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7F74C" w14:textId="08F9906A" w:rsidR="00DA7530" w:rsidRPr="00BB0C3A" w:rsidRDefault="00C40123" w:rsidP="00F0346B">
      <w:pPr>
        <w:spacing w:after="0" w:line="240" w:lineRule="auto"/>
        <w:ind w:left="11482"/>
        <w:jc w:val="both"/>
        <w:rPr>
          <w:rFonts w:ascii="Times New Roman" w:hAnsi="Times New Roman"/>
          <w:sz w:val="14"/>
          <w:szCs w:val="14"/>
          <w:lang w:val="uk-UA"/>
        </w:rPr>
      </w:pPr>
      <w:r>
        <w:rPr>
          <w:rFonts w:ascii="Times New Roman" w:hAnsi="Times New Roman"/>
          <w:sz w:val="14"/>
          <w:szCs w:val="14"/>
          <w:lang w:val="uk-UA"/>
        </w:rPr>
        <w:t xml:space="preserve">Додаток </w:t>
      </w:r>
      <w:r>
        <w:rPr>
          <w:rFonts w:ascii="Times New Roman" w:hAnsi="Times New Roman"/>
          <w:sz w:val="14"/>
          <w:szCs w:val="14"/>
          <w:lang w:val="uk-UA"/>
        </w:rPr>
        <w:br/>
        <w:t xml:space="preserve">до </w:t>
      </w:r>
      <w:r w:rsidR="001100BA">
        <w:rPr>
          <w:rFonts w:ascii="Times New Roman" w:hAnsi="Times New Roman"/>
          <w:sz w:val="14"/>
          <w:szCs w:val="14"/>
          <w:lang w:val="uk-UA"/>
        </w:rPr>
        <w:t>доповідної записки «</w:t>
      </w:r>
      <w:r w:rsidR="00F0346B">
        <w:rPr>
          <w:rFonts w:ascii="Times New Roman" w:hAnsi="Times New Roman"/>
          <w:sz w:val="14"/>
          <w:szCs w:val="14"/>
          <w:lang w:val="uk-UA"/>
        </w:rPr>
        <w:t xml:space="preserve">Про </w:t>
      </w:r>
      <w:r w:rsidR="001100BA">
        <w:rPr>
          <w:rFonts w:ascii="Times New Roman" w:hAnsi="Times New Roman"/>
          <w:sz w:val="14"/>
          <w:szCs w:val="14"/>
          <w:lang w:val="uk-UA"/>
        </w:rPr>
        <w:t xml:space="preserve">виконання </w:t>
      </w:r>
      <w:r>
        <w:rPr>
          <w:rFonts w:ascii="Times New Roman" w:hAnsi="Times New Roman"/>
          <w:sz w:val="14"/>
          <w:szCs w:val="14"/>
          <w:lang w:val="uk-UA"/>
        </w:rPr>
        <w:t xml:space="preserve"> Антикорупційної програми</w:t>
      </w:r>
      <w:r w:rsidR="001100BA">
        <w:rPr>
          <w:rFonts w:ascii="Times New Roman" w:hAnsi="Times New Roman"/>
          <w:sz w:val="14"/>
          <w:szCs w:val="14"/>
          <w:lang w:val="uk-UA"/>
        </w:rPr>
        <w:t xml:space="preserve"> </w:t>
      </w:r>
      <w:r w:rsidR="003A2C4F">
        <w:rPr>
          <w:rFonts w:ascii="Times New Roman" w:hAnsi="Times New Roman"/>
          <w:sz w:val="14"/>
          <w:szCs w:val="14"/>
          <w:lang w:val="uk-UA"/>
        </w:rPr>
        <w:t>Національної поліції України</w:t>
      </w:r>
      <w:r>
        <w:rPr>
          <w:rFonts w:ascii="Times New Roman" w:hAnsi="Times New Roman"/>
          <w:sz w:val="14"/>
          <w:szCs w:val="14"/>
          <w:lang w:val="uk-UA"/>
        </w:rPr>
        <w:t xml:space="preserve"> на 2022-2024 роки</w:t>
      </w:r>
      <w:r w:rsidR="00F0346B">
        <w:rPr>
          <w:rFonts w:ascii="Times New Roman" w:hAnsi="Times New Roman"/>
          <w:sz w:val="14"/>
          <w:szCs w:val="14"/>
          <w:lang w:val="uk-UA"/>
        </w:rPr>
        <w:t>»</w:t>
      </w:r>
    </w:p>
    <w:p w14:paraId="02E6EAAA" w14:textId="0A10088F" w:rsidR="00DA7530" w:rsidRPr="00023674" w:rsidRDefault="00DA7530" w:rsidP="00EF4450">
      <w:pPr>
        <w:pStyle w:val="3"/>
        <w:spacing w:before="0" w:after="0" w:line="240" w:lineRule="auto"/>
        <w:jc w:val="center"/>
        <w:rPr>
          <w:rFonts w:ascii="Times New Roman" w:hAnsi="Times New Roman"/>
          <w:color w:val="auto"/>
          <w:sz w:val="24"/>
          <w:szCs w:val="24"/>
          <w:lang w:val="uk-UA"/>
        </w:rPr>
      </w:pPr>
      <w:bookmarkStart w:id="0" w:name="1135"/>
      <w:bookmarkEnd w:id="0"/>
      <w:r w:rsidRPr="00023674">
        <w:rPr>
          <w:rFonts w:ascii="Times New Roman" w:hAnsi="Times New Roman"/>
          <w:color w:val="auto"/>
          <w:sz w:val="24"/>
          <w:szCs w:val="24"/>
          <w:lang w:val="uk-UA"/>
        </w:rPr>
        <w:t>РЕЄСТР РИЗИКІВ</w:t>
      </w:r>
      <w:r w:rsidR="005E2A85" w:rsidRPr="00023674">
        <w:rPr>
          <w:rFonts w:ascii="Times New Roman" w:hAnsi="Times New Roman"/>
          <w:color w:val="auto"/>
          <w:sz w:val="24"/>
          <w:szCs w:val="24"/>
          <w:lang w:val="uk-UA"/>
        </w:rPr>
        <w:t xml:space="preserve"> </w:t>
      </w:r>
    </w:p>
    <w:p w14:paraId="5C998F01" w14:textId="41B71D9C" w:rsidR="005E2A85" w:rsidRPr="003957A2" w:rsidRDefault="005E2A85" w:rsidP="00EF4450">
      <w:pPr>
        <w:spacing w:after="0" w:line="240" w:lineRule="auto"/>
        <w:jc w:val="center"/>
        <w:rPr>
          <w:rFonts w:ascii="Times New Roman" w:hAnsi="Times New Roman"/>
          <w:b/>
          <w:sz w:val="16"/>
          <w:szCs w:val="16"/>
          <w:lang w:val="uk-UA"/>
        </w:rPr>
      </w:pPr>
      <w:r w:rsidRPr="003957A2">
        <w:rPr>
          <w:rFonts w:ascii="Times New Roman" w:hAnsi="Times New Roman"/>
          <w:b/>
          <w:sz w:val="16"/>
          <w:szCs w:val="16"/>
          <w:lang w:val="uk-UA"/>
        </w:rPr>
        <w:t xml:space="preserve">(виконання заходів, передбачених </w:t>
      </w:r>
      <w:r w:rsidR="000D224D" w:rsidRPr="003957A2">
        <w:rPr>
          <w:rFonts w:ascii="Times New Roman" w:hAnsi="Times New Roman"/>
          <w:b/>
          <w:sz w:val="16"/>
          <w:szCs w:val="16"/>
          <w:lang w:val="uk-UA"/>
        </w:rPr>
        <w:t>Антикорупційно</w:t>
      </w:r>
      <w:r w:rsidR="00A92299" w:rsidRPr="003957A2">
        <w:rPr>
          <w:rFonts w:ascii="Times New Roman" w:hAnsi="Times New Roman"/>
          <w:b/>
          <w:sz w:val="16"/>
          <w:szCs w:val="16"/>
          <w:lang w:val="uk-UA"/>
        </w:rPr>
        <w:t xml:space="preserve">ю </w:t>
      </w:r>
      <w:r w:rsidR="000D224D" w:rsidRPr="003957A2">
        <w:rPr>
          <w:rFonts w:ascii="Times New Roman" w:hAnsi="Times New Roman"/>
          <w:b/>
          <w:sz w:val="16"/>
          <w:szCs w:val="16"/>
          <w:lang w:val="uk-UA"/>
        </w:rPr>
        <w:t>програм</w:t>
      </w:r>
      <w:r w:rsidR="00A92299" w:rsidRPr="003957A2">
        <w:rPr>
          <w:rFonts w:ascii="Times New Roman" w:hAnsi="Times New Roman"/>
          <w:b/>
          <w:sz w:val="16"/>
          <w:szCs w:val="16"/>
          <w:lang w:val="uk-UA"/>
        </w:rPr>
        <w:t>ою</w:t>
      </w:r>
      <w:r w:rsidR="003957A2">
        <w:rPr>
          <w:rFonts w:ascii="Times New Roman" w:hAnsi="Times New Roman"/>
          <w:b/>
          <w:sz w:val="16"/>
          <w:szCs w:val="16"/>
          <w:lang w:val="uk-UA"/>
        </w:rPr>
        <w:t xml:space="preserve"> НПУ на 2022-2024 роки </w:t>
      </w:r>
      <w:r w:rsidR="003957A2" w:rsidRPr="00D56BA0">
        <w:rPr>
          <w:rFonts w:ascii="Times New Roman" w:hAnsi="Times New Roman"/>
          <w:b/>
          <w:sz w:val="16"/>
          <w:szCs w:val="16"/>
          <w:lang w:val="uk-UA"/>
        </w:rPr>
        <w:t>станом на 30.06.</w:t>
      </w:r>
      <w:r w:rsidRPr="00D56BA0">
        <w:rPr>
          <w:rFonts w:ascii="Times New Roman" w:hAnsi="Times New Roman"/>
          <w:b/>
          <w:sz w:val="16"/>
          <w:szCs w:val="16"/>
          <w:lang w:val="uk-UA"/>
        </w:rPr>
        <w:t>202</w:t>
      </w:r>
      <w:r w:rsidR="004E51A7" w:rsidRPr="00D56BA0">
        <w:rPr>
          <w:rFonts w:ascii="Times New Roman" w:hAnsi="Times New Roman"/>
          <w:b/>
          <w:sz w:val="16"/>
          <w:szCs w:val="16"/>
          <w:lang w:val="uk-UA"/>
        </w:rPr>
        <w:t>3</w:t>
      </w:r>
      <w:r w:rsidR="001C51DD" w:rsidRPr="00D56BA0">
        <w:rPr>
          <w:rFonts w:ascii="Times New Roman" w:hAnsi="Times New Roman"/>
          <w:b/>
          <w:sz w:val="16"/>
          <w:szCs w:val="16"/>
          <w:lang w:val="uk-UA"/>
        </w:rPr>
        <w:t xml:space="preserve"> </w:t>
      </w:r>
      <w:r w:rsidRPr="00D56BA0">
        <w:rPr>
          <w:rFonts w:ascii="Times New Roman" w:hAnsi="Times New Roman"/>
          <w:b/>
          <w:sz w:val="16"/>
          <w:szCs w:val="16"/>
          <w:lang w:val="uk-UA"/>
        </w:rPr>
        <w:t>року)</w:t>
      </w:r>
    </w:p>
    <w:tbl>
      <w:tblPr>
        <w:tblW w:w="5171" w:type="pct"/>
        <w:tblCellSpacing w:w="0" w:type="auto"/>
        <w:tblInd w:w="-601" w:type="dxa"/>
        <w:tblBorders>
          <w:top w:val="inset" w:sz="8" w:space="0" w:color="000000"/>
          <w:left w:val="inset" w:sz="8" w:space="0" w:color="000000"/>
          <w:bottom w:val="inset" w:sz="8" w:space="0" w:color="000000"/>
          <w:right w:val="inset" w:sz="8" w:space="0" w:color="000000"/>
        </w:tblBorders>
        <w:tblLayout w:type="fixed"/>
        <w:tblLook w:val="00A0" w:firstRow="1" w:lastRow="0" w:firstColumn="1" w:lastColumn="0" w:noHBand="0" w:noVBand="0"/>
      </w:tblPr>
      <w:tblGrid>
        <w:gridCol w:w="286"/>
        <w:gridCol w:w="1120"/>
        <w:gridCol w:w="1286"/>
        <w:gridCol w:w="1120"/>
        <w:gridCol w:w="1127"/>
        <w:gridCol w:w="1208"/>
        <w:gridCol w:w="275"/>
        <w:gridCol w:w="288"/>
        <w:gridCol w:w="288"/>
        <w:gridCol w:w="1954"/>
        <w:gridCol w:w="563"/>
        <w:gridCol w:w="441"/>
        <w:gridCol w:w="825"/>
        <w:gridCol w:w="1107"/>
        <w:gridCol w:w="547"/>
        <w:gridCol w:w="563"/>
        <w:gridCol w:w="2636"/>
      </w:tblGrid>
      <w:tr w:rsidR="00EB5297" w:rsidRPr="00CA3CC0" w14:paraId="3FF447DF" w14:textId="77777777" w:rsidTr="005376B1">
        <w:trPr>
          <w:trHeight w:val="45"/>
          <w:tblCellSpacing w:w="0" w:type="auto"/>
        </w:trPr>
        <w:tc>
          <w:tcPr>
            <w:tcW w:w="91" w:type="pct"/>
            <w:vMerge w:val="restart"/>
            <w:tcBorders>
              <w:top w:val="outset" w:sz="8" w:space="0" w:color="000000"/>
              <w:left w:val="outset" w:sz="8" w:space="0" w:color="000000"/>
              <w:bottom w:val="outset" w:sz="8" w:space="0" w:color="000000"/>
              <w:right w:val="outset" w:sz="8" w:space="0" w:color="000000"/>
            </w:tcBorders>
            <w:shd w:val="clear" w:color="auto" w:fill="CCFFFF"/>
            <w:vAlign w:val="center"/>
          </w:tcPr>
          <w:p w14:paraId="6FC53D3E" w14:textId="77777777" w:rsidR="00DA7530" w:rsidRPr="00F0346B" w:rsidRDefault="00DA7530" w:rsidP="00EF4450">
            <w:pPr>
              <w:keepNext/>
              <w:keepLines/>
              <w:spacing w:after="0" w:line="240" w:lineRule="auto"/>
              <w:ind w:left="-108" w:right="-101"/>
              <w:jc w:val="center"/>
              <w:outlineLvl w:val="2"/>
              <w:rPr>
                <w:rFonts w:ascii="Times New Roman" w:hAnsi="Times New Roman"/>
                <w:sz w:val="12"/>
                <w:szCs w:val="12"/>
                <w:lang w:val="uk-UA"/>
              </w:rPr>
            </w:pPr>
            <w:bookmarkStart w:id="1" w:name="1136"/>
            <w:bookmarkEnd w:id="1"/>
            <w:r w:rsidRPr="00F0346B">
              <w:rPr>
                <w:rFonts w:ascii="Times New Roman" w:hAnsi="Times New Roman"/>
                <w:sz w:val="12"/>
                <w:szCs w:val="12"/>
                <w:lang w:val="uk-UA"/>
              </w:rPr>
              <w:t>№</w:t>
            </w:r>
          </w:p>
        </w:tc>
        <w:tc>
          <w:tcPr>
            <w:tcW w:w="358" w:type="pct"/>
            <w:vMerge w:val="restart"/>
            <w:tcBorders>
              <w:top w:val="outset" w:sz="8" w:space="0" w:color="000000"/>
              <w:left w:val="outset" w:sz="8" w:space="0" w:color="000000"/>
              <w:bottom w:val="outset" w:sz="8" w:space="0" w:color="000000"/>
              <w:right w:val="outset" w:sz="8" w:space="0" w:color="000000"/>
            </w:tcBorders>
            <w:shd w:val="clear" w:color="auto" w:fill="CCFFFF"/>
            <w:vAlign w:val="center"/>
          </w:tcPr>
          <w:p w14:paraId="7CCB6A49" w14:textId="77777777" w:rsidR="00DA7530" w:rsidRPr="00F0346B" w:rsidRDefault="00DA7530" w:rsidP="00EF4450">
            <w:pPr>
              <w:keepNext/>
              <w:keepLines/>
              <w:spacing w:after="0" w:line="240" w:lineRule="auto"/>
              <w:ind w:right="-107"/>
              <w:jc w:val="center"/>
              <w:outlineLvl w:val="2"/>
              <w:rPr>
                <w:rFonts w:ascii="Times New Roman" w:hAnsi="Times New Roman"/>
                <w:sz w:val="12"/>
                <w:szCs w:val="12"/>
                <w:lang w:val="uk-UA"/>
              </w:rPr>
            </w:pPr>
            <w:bookmarkStart w:id="2" w:name="1137"/>
            <w:bookmarkEnd w:id="2"/>
            <w:r w:rsidRPr="00F0346B">
              <w:rPr>
                <w:rFonts w:ascii="Times New Roman" w:hAnsi="Times New Roman"/>
                <w:sz w:val="12"/>
                <w:szCs w:val="12"/>
                <w:lang w:val="uk-UA"/>
              </w:rPr>
              <w:t>Функція, процес організації</w:t>
            </w:r>
          </w:p>
        </w:tc>
        <w:tc>
          <w:tcPr>
            <w:tcW w:w="411" w:type="pct"/>
            <w:vMerge w:val="restart"/>
            <w:tcBorders>
              <w:top w:val="outset" w:sz="8" w:space="0" w:color="000000"/>
              <w:left w:val="outset" w:sz="8" w:space="0" w:color="000000"/>
              <w:bottom w:val="outset" w:sz="8" w:space="0" w:color="000000"/>
              <w:right w:val="outset" w:sz="8" w:space="0" w:color="000000"/>
            </w:tcBorders>
            <w:shd w:val="clear" w:color="auto" w:fill="CCFFFF"/>
            <w:vAlign w:val="center"/>
          </w:tcPr>
          <w:p w14:paraId="22B95F8B" w14:textId="77777777" w:rsidR="00DA7530" w:rsidRPr="00F0346B" w:rsidRDefault="00DA7530" w:rsidP="00EF4450">
            <w:pPr>
              <w:keepNext/>
              <w:keepLines/>
              <w:spacing w:after="0" w:line="240" w:lineRule="auto"/>
              <w:ind w:left="-109" w:right="-92"/>
              <w:jc w:val="center"/>
              <w:outlineLvl w:val="2"/>
              <w:rPr>
                <w:rFonts w:ascii="Times New Roman" w:hAnsi="Times New Roman"/>
                <w:sz w:val="12"/>
                <w:szCs w:val="12"/>
                <w:lang w:val="uk-UA"/>
              </w:rPr>
            </w:pPr>
            <w:bookmarkStart w:id="3" w:name="1138"/>
            <w:bookmarkEnd w:id="3"/>
            <w:r w:rsidRPr="00F0346B">
              <w:rPr>
                <w:rFonts w:ascii="Times New Roman" w:hAnsi="Times New Roman"/>
                <w:sz w:val="12"/>
                <w:szCs w:val="12"/>
                <w:lang w:val="uk-UA"/>
              </w:rPr>
              <w:t>Корупційний ризик</w:t>
            </w:r>
          </w:p>
        </w:tc>
        <w:tc>
          <w:tcPr>
            <w:tcW w:w="358" w:type="pct"/>
            <w:vMerge w:val="restart"/>
            <w:tcBorders>
              <w:top w:val="outset" w:sz="8" w:space="0" w:color="000000"/>
              <w:left w:val="outset" w:sz="8" w:space="0" w:color="000000"/>
              <w:bottom w:val="outset" w:sz="8" w:space="0" w:color="000000"/>
              <w:right w:val="outset" w:sz="8" w:space="0" w:color="000000"/>
            </w:tcBorders>
            <w:shd w:val="clear" w:color="auto" w:fill="CCFFFF"/>
            <w:vAlign w:val="center"/>
          </w:tcPr>
          <w:p w14:paraId="3C931610" w14:textId="77777777" w:rsidR="00DA7530" w:rsidRPr="00F0346B" w:rsidRDefault="00DA7530" w:rsidP="00EF4450">
            <w:pPr>
              <w:keepNext/>
              <w:keepLines/>
              <w:spacing w:after="0" w:line="240" w:lineRule="auto"/>
              <w:ind w:left="-124" w:right="-90"/>
              <w:jc w:val="center"/>
              <w:outlineLvl w:val="2"/>
              <w:rPr>
                <w:rFonts w:ascii="Times New Roman" w:hAnsi="Times New Roman"/>
                <w:sz w:val="12"/>
                <w:szCs w:val="12"/>
                <w:lang w:val="uk-UA"/>
              </w:rPr>
            </w:pPr>
            <w:bookmarkStart w:id="4" w:name="1139"/>
            <w:bookmarkEnd w:id="4"/>
            <w:r w:rsidRPr="00F0346B">
              <w:rPr>
                <w:rFonts w:ascii="Times New Roman" w:hAnsi="Times New Roman"/>
                <w:sz w:val="12"/>
                <w:szCs w:val="12"/>
                <w:lang w:val="uk-UA"/>
              </w:rPr>
              <w:t>Зміст корупційного ризику</w:t>
            </w:r>
          </w:p>
        </w:tc>
        <w:tc>
          <w:tcPr>
            <w:tcW w:w="360" w:type="pct"/>
            <w:vMerge w:val="restart"/>
            <w:tcBorders>
              <w:top w:val="outset" w:sz="8" w:space="0" w:color="000000"/>
              <w:left w:val="outset" w:sz="8" w:space="0" w:color="000000"/>
              <w:bottom w:val="outset" w:sz="8" w:space="0" w:color="000000"/>
              <w:right w:val="outset" w:sz="8" w:space="0" w:color="000000"/>
            </w:tcBorders>
            <w:shd w:val="clear" w:color="auto" w:fill="CCFFFF"/>
            <w:vAlign w:val="center"/>
          </w:tcPr>
          <w:p w14:paraId="71C230FC" w14:textId="77777777" w:rsidR="00DA7530" w:rsidRPr="00F0346B" w:rsidRDefault="00DA7530" w:rsidP="00EF4450">
            <w:pPr>
              <w:keepNext/>
              <w:keepLines/>
              <w:spacing w:after="0" w:line="240" w:lineRule="auto"/>
              <w:ind w:left="-127" w:right="-77"/>
              <w:jc w:val="center"/>
              <w:outlineLvl w:val="2"/>
              <w:rPr>
                <w:rFonts w:ascii="Times New Roman" w:hAnsi="Times New Roman"/>
                <w:sz w:val="12"/>
                <w:szCs w:val="12"/>
                <w:lang w:val="uk-UA"/>
              </w:rPr>
            </w:pPr>
            <w:bookmarkStart w:id="5" w:name="1140"/>
            <w:bookmarkEnd w:id="5"/>
            <w:r w:rsidRPr="00F0346B">
              <w:rPr>
                <w:rFonts w:ascii="Times New Roman" w:hAnsi="Times New Roman"/>
                <w:sz w:val="12"/>
                <w:szCs w:val="12"/>
                <w:lang w:val="uk-UA"/>
              </w:rPr>
              <w:t>Джерело(а) корупційного ризику</w:t>
            </w:r>
          </w:p>
        </w:tc>
        <w:tc>
          <w:tcPr>
            <w:tcW w:w="386" w:type="pct"/>
            <w:vMerge w:val="restart"/>
            <w:tcBorders>
              <w:top w:val="outset" w:sz="8" w:space="0" w:color="000000"/>
              <w:left w:val="outset" w:sz="8" w:space="0" w:color="000000"/>
              <w:bottom w:val="outset" w:sz="8" w:space="0" w:color="000000"/>
              <w:right w:val="outset" w:sz="8" w:space="0" w:color="000000"/>
            </w:tcBorders>
            <w:shd w:val="clear" w:color="auto" w:fill="CCFFFF"/>
            <w:vAlign w:val="center"/>
          </w:tcPr>
          <w:p w14:paraId="41DE3732" w14:textId="77777777" w:rsidR="00DA7530" w:rsidRPr="00F0346B" w:rsidRDefault="00DA7530" w:rsidP="00EF4450">
            <w:pPr>
              <w:keepNext/>
              <w:keepLines/>
              <w:spacing w:after="0" w:line="240" w:lineRule="auto"/>
              <w:ind w:left="-139" w:right="-96"/>
              <w:jc w:val="center"/>
              <w:outlineLvl w:val="2"/>
              <w:rPr>
                <w:rFonts w:ascii="Times New Roman" w:hAnsi="Times New Roman"/>
                <w:sz w:val="12"/>
                <w:szCs w:val="12"/>
                <w:lang w:val="uk-UA"/>
              </w:rPr>
            </w:pPr>
            <w:bookmarkStart w:id="6" w:name="1141"/>
            <w:bookmarkEnd w:id="6"/>
            <w:r w:rsidRPr="00F0346B">
              <w:rPr>
                <w:rFonts w:ascii="Times New Roman" w:hAnsi="Times New Roman"/>
                <w:sz w:val="12"/>
                <w:szCs w:val="12"/>
                <w:lang w:val="uk-UA"/>
              </w:rPr>
              <w:t>Існуючі заходи контролю</w:t>
            </w:r>
          </w:p>
        </w:tc>
        <w:tc>
          <w:tcPr>
            <w:tcW w:w="272" w:type="pct"/>
            <w:gridSpan w:val="3"/>
            <w:tcBorders>
              <w:top w:val="outset" w:sz="8" w:space="0" w:color="000000"/>
              <w:left w:val="outset" w:sz="8" w:space="0" w:color="000000"/>
              <w:bottom w:val="outset" w:sz="8" w:space="0" w:color="000000"/>
              <w:right w:val="outset" w:sz="8" w:space="0" w:color="000000"/>
            </w:tcBorders>
            <w:shd w:val="clear" w:color="auto" w:fill="CCFFFF"/>
            <w:vAlign w:val="center"/>
          </w:tcPr>
          <w:p w14:paraId="1766889E" w14:textId="5A50B243" w:rsidR="00D077ED" w:rsidRPr="00F0346B" w:rsidRDefault="00DA7530" w:rsidP="00EF4450">
            <w:pPr>
              <w:keepNext/>
              <w:keepLines/>
              <w:spacing w:after="0" w:line="240" w:lineRule="auto"/>
              <w:ind w:left="-120" w:right="-100"/>
              <w:jc w:val="center"/>
              <w:outlineLvl w:val="2"/>
              <w:rPr>
                <w:rFonts w:ascii="Times New Roman" w:hAnsi="Times New Roman"/>
                <w:sz w:val="12"/>
                <w:szCs w:val="12"/>
                <w:lang w:val="uk-UA"/>
              </w:rPr>
            </w:pPr>
            <w:bookmarkStart w:id="7" w:name="1142"/>
            <w:bookmarkEnd w:id="7"/>
            <w:r w:rsidRPr="00F0346B">
              <w:rPr>
                <w:rFonts w:ascii="Times New Roman" w:hAnsi="Times New Roman"/>
                <w:sz w:val="12"/>
                <w:szCs w:val="12"/>
                <w:lang w:val="uk-UA"/>
              </w:rPr>
              <w:t>Аналіз корупційного ризику.</w:t>
            </w:r>
          </w:p>
          <w:p w14:paraId="04F8588D" w14:textId="5393D5E9" w:rsidR="00DA7530" w:rsidRPr="00F0346B" w:rsidRDefault="00DA7530" w:rsidP="00EF4450">
            <w:pPr>
              <w:keepNext/>
              <w:keepLines/>
              <w:spacing w:after="0" w:line="240" w:lineRule="auto"/>
              <w:ind w:left="-120" w:right="-100"/>
              <w:jc w:val="center"/>
              <w:outlineLvl w:val="2"/>
              <w:rPr>
                <w:rFonts w:ascii="Times New Roman" w:hAnsi="Times New Roman"/>
                <w:sz w:val="12"/>
                <w:szCs w:val="12"/>
                <w:lang w:val="uk-UA"/>
              </w:rPr>
            </w:pPr>
            <w:r w:rsidRPr="00F0346B">
              <w:rPr>
                <w:rFonts w:ascii="Times New Roman" w:hAnsi="Times New Roman"/>
                <w:sz w:val="12"/>
                <w:szCs w:val="12"/>
                <w:lang w:val="uk-UA"/>
              </w:rPr>
              <w:t>Рівень корупційного ризику</w:t>
            </w:r>
          </w:p>
        </w:tc>
        <w:tc>
          <w:tcPr>
            <w:tcW w:w="625" w:type="pct"/>
            <w:vMerge w:val="restart"/>
            <w:tcBorders>
              <w:top w:val="outset" w:sz="8" w:space="0" w:color="000000"/>
              <w:left w:val="outset" w:sz="8" w:space="0" w:color="000000"/>
              <w:bottom w:val="outset" w:sz="8" w:space="0" w:color="000000"/>
              <w:right w:val="outset" w:sz="8" w:space="0" w:color="000000"/>
            </w:tcBorders>
            <w:shd w:val="clear" w:color="auto" w:fill="CCFFFF"/>
            <w:vAlign w:val="center"/>
          </w:tcPr>
          <w:p w14:paraId="4669D577" w14:textId="3A412885" w:rsidR="00DA7530" w:rsidRPr="00F0346B" w:rsidRDefault="00DA7530" w:rsidP="00EF4450">
            <w:pPr>
              <w:keepNext/>
              <w:keepLines/>
              <w:spacing w:after="0" w:line="240" w:lineRule="auto"/>
              <w:ind w:left="-64" w:right="-15"/>
              <w:jc w:val="center"/>
              <w:outlineLvl w:val="2"/>
              <w:rPr>
                <w:rFonts w:ascii="Times New Roman" w:hAnsi="Times New Roman"/>
                <w:sz w:val="12"/>
                <w:szCs w:val="12"/>
                <w:lang w:val="uk-UA"/>
              </w:rPr>
            </w:pPr>
            <w:bookmarkStart w:id="8" w:name="1143"/>
            <w:bookmarkEnd w:id="8"/>
            <w:r w:rsidRPr="00F0346B">
              <w:rPr>
                <w:rFonts w:ascii="Times New Roman" w:hAnsi="Times New Roman"/>
                <w:sz w:val="12"/>
                <w:szCs w:val="12"/>
                <w:lang w:val="uk-UA"/>
              </w:rPr>
              <w:t xml:space="preserve">Заходи впливу на корупційний ризик та </w:t>
            </w:r>
            <w:r w:rsidR="00DB0DB0" w:rsidRPr="00F0346B">
              <w:rPr>
                <w:rFonts w:ascii="Times New Roman" w:hAnsi="Times New Roman"/>
                <w:sz w:val="12"/>
                <w:szCs w:val="12"/>
                <w:lang w:val="uk-UA"/>
              </w:rPr>
              <w:t xml:space="preserve"> </w:t>
            </w:r>
            <w:r w:rsidRPr="00F0346B">
              <w:rPr>
                <w:rFonts w:ascii="Times New Roman" w:hAnsi="Times New Roman"/>
                <w:sz w:val="12"/>
                <w:szCs w:val="12"/>
                <w:lang w:val="uk-UA"/>
              </w:rPr>
              <w:t>етапи їх виконання</w:t>
            </w:r>
          </w:p>
        </w:tc>
        <w:tc>
          <w:tcPr>
            <w:tcW w:w="180" w:type="pct"/>
            <w:vMerge w:val="restart"/>
            <w:tcBorders>
              <w:top w:val="outset" w:sz="8" w:space="0" w:color="000000"/>
              <w:left w:val="outset" w:sz="8" w:space="0" w:color="000000"/>
              <w:bottom w:val="outset" w:sz="8" w:space="0" w:color="000000"/>
              <w:right w:val="outset" w:sz="8" w:space="0" w:color="000000"/>
            </w:tcBorders>
            <w:shd w:val="clear" w:color="auto" w:fill="CCFFFF"/>
            <w:textDirection w:val="btLr"/>
            <w:vAlign w:val="center"/>
          </w:tcPr>
          <w:p w14:paraId="00857343" w14:textId="77777777" w:rsidR="005C1BFF" w:rsidRPr="00F0346B" w:rsidRDefault="00DA7530" w:rsidP="00EF4450">
            <w:pPr>
              <w:keepNext/>
              <w:keepLines/>
              <w:spacing w:after="0" w:line="240" w:lineRule="auto"/>
              <w:ind w:left="-75" w:right="-109"/>
              <w:jc w:val="center"/>
              <w:outlineLvl w:val="2"/>
              <w:rPr>
                <w:rFonts w:ascii="Times New Roman" w:hAnsi="Times New Roman"/>
                <w:sz w:val="12"/>
                <w:szCs w:val="12"/>
                <w:lang w:val="uk-UA"/>
              </w:rPr>
            </w:pPr>
            <w:bookmarkStart w:id="9" w:name="1144"/>
            <w:bookmarkEnd w:id="9"/>
            <w:r w:rsidRPr="00F0346B">
              <w:rPr>
                <w:rFonts w:ascii="Times New Roman" w:hAnsi="Times New Roman"/>
                <w:sz w:val="12"/>
                <w:szCs w:val="12"/>
                <w:lang w:val="uk-UA"/>
              </w:rPr>
              <w:t>Терміни (строки) виконання заходів впливу</w:t>
            </w:r>
          </w:p>
          <w:p w14:paraId="652F1191" w14:textId="3EFEE8B1" w:rsidR="00DA7530" w:rsidRPr="00F0346B" w:rsidRDefault="00DA7530" w:rsidP="00EF4450">
            <w:pPr>
              <w:keepNext/>
              <w:keepLines/>
              <w:spacing w:after="0" w:line="240" w:lineRule="auto"/>
              <w:ind w:left="-75" w:right="-109"/>
              <w:jc w:val="center"/>
              <w:outlineLvl w:val="2"/>
              <w:rPr>
                <w:rFonts w:ascii="Times New Roman" w:hAnsi="Times New Roman"/>
                <w:sz w:val="12"/>
                <w:szCs w:val="12"/>
                <w:lang w:val="uk-UA"/>
              </w:rPr>
            </w:pPr>
            <w:r w:rsidRPr="00F0346B">
              <w:rPr>
                <w:rFonts w:ascii="Times New Roman" w:hAnsi="Times New Roman"/>
                <w:sz w:val="12"/>
                <w:szCs w:val="12"/>
                <w:lang w:val="uk-UA"/>
              </w:rPr>
              <w:t>на корупційний ризик</w:t>
            </w:r>
          </w:p>
        </w:tc>
        <w:tc>
          <w:tcPr>
            <w:tcW w:w="141" w:type="pct"/>
            <w:vMerge w:val="restart"/>
            <w:tcBorders>
              <w:top w:val="outset" w:sz="8" w:space="0" w:color="000000"/>
              <w:left w:val="outset" w:sz="8" w:space="0" w:color="000000"/>
              <w:bottom w:val="outset" w:sz="8" w:space="0" w:color="000000"/>
              <w:right w:val="outset" w:sz="8" w:space="0" w:color="000000"/>
            </w:tcBorders>
            <w:shd w:val="clear" w:color="auto" w:fill="CCFFFF"/>
            <w:textDirection w:val="btLr"/>
            <w:vAlign w:val="center"/>
          </w:tcPr>
          <w:p w14:paraId="59C1D1A0" w14:textId="77777777" w:rsidR="00DA7530" w:rsidRPr="00F0346B" w:rsidRDefault="00DA7530" w:rsidP="00EF4450">
            <w:pPr>
              <w:keepNext/>
              <w:keepLines/>
              <w:spacing w:after="0" w:line="240" w:lineRule="auto"/>
              <w:ind w:left="-95" w:right="-129"/>
              <w:jc w:val="center"/>
              <w:outlineLvl w:val="2"/>
              <w:rPr>
                <w:rFonts w:ascii="Times New Roman" w:hAnsi="Times New Roman"/>
                <w:sz w:val="12"/>
                <w:szCs w:val="12"/>
                <w:lang w:val="uk-UA"/>
              </w:rPr>
            </w:pPr>
            <w:bookmarkStart w:id="10" w:name="1145"/>
            <w:bookmarkEnd w:id="10"/>
            <w:r w:rsidRPr="00F0346B">
              <w:rPr>
                <w:rFonts w:ascii="Times New Roman" w:hAnsi="Times New Roman"/>
                <w:sz w:val="12"/>
                <w:szCs w:val="12"/>
                <w:lang w:val="uk-UA"/>
              </w:rPr>
              <w:t>Відповідальні виконавці</w:t>
            </w:r>
          </w:p>
        </w:tc>
        <w:tc>
          <w:tcPr>
            <w:tcW w:w="264" w:type="pct"/>
            <w:vMerge w:val="restart"/>
            <w:tcBorders>
              <w:top w:val="outset" w:sz="8" w:space="0" w:color="000000"/>
              <w:left w:val="outset" w:sz="8" w:space="0" w:color="000000"/>
              <w:bottom w:val="outset" w:sz="8" w:space="0" w:color="000000"/>
              <w:right w:val="outset" w:sz="8" w:space="0" w:color="000000"/>
            </w:tcBorders>
            <w:shd w:val="clear" w:color="auto" w:fill="CCFFFF"/>
            <w:vAlign w:val="center"/>
          </w:tcPr>
          <w:p w14:paraId="7B93BAD1" w14:textId="77777777" w:rsidR="00DA7530" w:rsidRPr="00F0346B" w:rsidRDefault="00DA7530" w:rsidP="00EE2A10">
            <w:pPr>
              <w:keepNext/>
              <w:keepLines/>
              <w:spacing w:after="0" w:line="240" w:lineRule="auto"/>
              <w:ind w:left="-87" w:right="-76"/>
              <w:jc w:val="center"/>
              <w:outlineLvl w:val="2"/>
              <w:rPr>
                <w:rFonts w:ascii="Times New Roman" w:hAnsi="Times New Roman"/>
                <w:sz w:val="12"/>
                <w:szCs w:val="12"/>
                <w:lang w:val="uk-UA"/>
              </w:rPr>
            </w:pPr>
            <w:bookmarkStart w:id="11" w:name="1146"/>
            <w:bookmarkEnd w:id="11"/>
            <w:r w:rsidRPr="00F0346B">
              <w:rPr>
                <w:rFonts w:ascii="Times New Roman" w:hAnsi="Times New Roman"/>
                <w:sz w:val="12"/>
                <w:szCs w:val="12"/>
                <w:lang w:val="uk-UA"/>
              </w:rPr>
              <w:t>Необхідні ресурси</w:t>
            </w:r>
          </w:p>
        </w:tc>
        <w:tc>
          <w:tcPr>
            <w:tcW w:w="354" w:type="pct"/>
            <w:vMerge w:val="restart"/>
            <w:tcBorders>
              <w:top w:val="outset" w:sz="8" w:space="0" w:color="000000"/>
              <w:left w:val="outset" w:sz="8" w:space="0" w:color="000000"/>
              <w:bottom w:val="outset" w:sz="8" w:space="0" w:color="000000"/>
              <w:right w:val="outset" w:sz="8" w:space="0" w:color="000000"/>
            </w:tcBorders>
            <w:shd w:val="clear" w:color="auto" w:fill="CCFFFF"/>
            <w:vAlign w:val="center"/>
          </w:tcPr>
          <w:p w14:paraId="6D72E001" w14:textId="77777777" w:rsidR="00DA7530" w:rsidRPr="00F0346B" w:rsidRDefault="00DA7530" w:rsidP="00EE2A10">
            <w:pPr>
              <w:keepNext/>
              <w:keepLines/>
              <w:spacing w:after="0" w:line="240" w:lineRule="auto"/>
              <w:ind w:left="-140" w:right="-75"/>
              <w:jc w:val="center"/>
              <w:outlineLvl w:val="2"/>
              <w:rPr>
                <w:rFonts w:ascii="Times New Roman" w:hAnsi="Times New Roman"/>
                <w:sz w:val="12"/>
                <w:szCs w:val="12"/>
                <w:lang w:val="uk-UA"/>
              </w:rPr>
            </w:pPr>
            <w:bookmarkStart w:id="12" w:name="1147"/>
            <w:bookmarkEnd w:id="12"/>
            <w:r w:rsidRPr="00F0346B">
              <w:rPr>
                <w:rFonts w:ascii="Times New Roman" w:hAnsi="Times New Roman"/>
                <w:sz w:val="12"/>
                <w:szCs w:val="12"/>
                <w:lang w:val="uk-UA"/>
              </w:rPr>
              <w:t>Індикатори виконання заходів впливу на корупційний ризик</w:t>
            </w:r>
          </w:p>
        </w:tc>
        <w:tc>
          <w:tcPr>
            <w:tcW w:w="1198" w:type="pct"/>
            <w:gridSpan w:val="3"/>
            <w:vMerge w:val="restart"/>
            <w:tcBorders>
              <w:top w:val="outset" w:sz="8" w:space="0" w:color="000000"/>
              <w:left w:val="outset" w:sz="8" w:space="0" w:color="000000"/>
              <w:bottom w:val="outset" w:sz="8" w:space="0" w:color="000000"/>
              <w:right w:val="outset" w:sz="8" w:space="0" w:color="000000"/>
            </w:tcBorders>
            <w:shd w:val="clear" w:color="auto" w:fill="CCFFFF"/>
            <w:vAlign w:val="center"/>
          </w:tcPr>
          <w:p w14:paraId="6B087EC5" w14:textId="77777777" w:rsidR="00DA7530" w:rsidRPr="00F0346B" w:rsidRDefault="00DA7530" w:rsidP="00EE2A10">
            <w:pPr>
              <w:keepNext/>
              <w:keepLines/>
              <w:spacing w:after="0" w:line="240" w:lineRule="auto"/>
              <w:jc w:val="center"/>
              <w:outlineLvl w:val="2"/>
              <w:rPr>
                <w:rFonts w:ascii="Times New Roman" w:hAnsi="Times New Roman"/>
                <w:sz w:val="12"/>
                <w:szCs w:val="12"/>
                <w:lang w:val="uk-UA"/>
              </w:rPr>
            </w:pPr>
            <w:bookmarkStart w:id="13" w:name="1148"/>
            <w:bookmarkEnd w:id="13"/>
            <w:r w:rsidRPr="00F0346B">
              <w:rPr>
                <w:rFonts w:ascii="Times New Roman" w:hAnsi="Times New Roman"/>
                <w:sz w:val="12"/>
                <w:szCs w:val="12"/>
                <w:lang w:val="uk-UA"/>
              </w:rPr>
              <w:t>Моніторинг виконання заходів впливу на корупційні ризики</w:t>
            </w:r>
          </w:p>
        </w:tc>
      </w:tr>
      <w:tr w:rsidR="00EB5297" w:rsidRPr="00CA3CC0" w14:paraId="27105E6F" w14:textId="77777777" w:rsidTr="005376B1">
        <w:trPr>
          <w:trHeight w:val="229"/>
          <w:tblCellSpacing w:w="0" w:type="auto"/>
        </w:trPr>
        <w:tc>
          <w:tcPr>
            <w:tcW w:w="91" w:type="pct"/>
            <w:vMerge/>
            <w:tcBorders>
              <w:top w:val="nil"/>
              <w:left w:val="outset" w:sz="8" w:space="0" w:color="000000"/>
              <w:bottom w:val="outset" w:sz="8" w:space="0" w:color="000000"/>
              <w:right w:val="outset" w:sz="8" w:space="0" w:color="000000"/>
            </w:tcBorders>
            <w:shd w:val="clear" w:color="auto" w:fill="CCFFFF"/>
          </w:tcPr>
          <w:p w14:paraId="19761D0A" w14:textId="77777777" w:rsidR="00DA7530" w:rsidRPr="00F0346B" w:rsidRDefault="00DA7530" w:rsidP="00EF4450">
            <w:pPr>
              <w:keepNext/>
              <w:keepLines/>
              <w:spacing w:after="0" w:line="240" w:lineRule="auto"/>
              <w:ind w:left="-108" w:right="-101"/>
              <w:jc w:val="center"/>
              <w:outlineLvl w:val="2"/>
              <w:rPr>
                <w:rFonts w:ascii="Times New Roman" w:hAnsi="Times New Roman"/>
                <w:sz w:val="12"/>
                <w:szCs w:val="12"/>
                <w:lang w:val="uk-UA"/>
              </w:rPr>
            </w:pPr>
          </w:p>
        </w:tc>
        <w:tc>
          <w:tcPr>
            <w:tcW w:w="358" w:type="pct"/>
            <w:vMerge/>
            <w:tcBorders>
              <w:top w:val="nil"/>
              <w:left w:val="outset" w:sz="8" w:space="0" w:color="000000"/>
              <w:bottom w:val="outset" w:sz="8" w:space="0" w:color="000000"/>
              <w:right w:val="outset" w:sz="8" w:space="0" w:color="000000"/>
            </w:tcBorders>
            <w:shd w:val="clear" w:color="auto" w:fill="CCFFFF"/>
          </w:tcPr>
          <w:p w14:paraId="6344D91B" w14:textId="77777777" w:rsidR="00DA7530" w:rsidRPr="00F0346B" w:rsidRDefault="00DA7530" w:rsidP="00EF4450">
            <w:pPr>
              <w:keepNext/>
              <w:keepLines/>
              <w:spacing w:after="0" w:line="240" w:lineRule="auto"/>
              <w:ind w:right="-107"/>
              <w:jc w:val="center"/>
              <w:outlineLvl w:val="2"/>
              <w:rPr>
                <w:rFonts w:ascii="Times New Roman" w:hAnsi="Times New Roman"/>
                <w:sz w:val="12"/>
                <w:szCs w:val="12"/>
                <w:lang w:val="uk-UA"/>
              </w:rPr>
            </w:pPr>
          </w:p>
        </w:tc>
        <w:tc>
          <w:tcPr>
            <w:tcW w:w="411" w:type="pct"/>
            <w:vMerge/>
            <w:tcBorders>
              <w:top w:val="nil"/>
              <w:left w:val="outset" w:sz="8" w:space="0" w:color="000000"/>
              <w:bottom w:val="outset" w:sz="8" w:space="0" w:color="000000"/>
              <w:right w:val="outset" w:sz="8" w:space="0" w:color="000000"/>
            </w:tcBorders>
            <w:shd w:val="clear" w:color="auto" w:fill="CCFFFF"/>
          </w:tcPr>
          <w:p w14:paraId="6349BDCB" w14:textId="77777777" w:rsidR="00DA7530" w:rsidRPr="00F0346B" w:rsidRDefault="00DA7530" w:rsidP="00EF4450">
            <w:pPr>
              <w:keepNext/>
              <w:keepLines/>
              <w:spacing w:after="0" w:line="240" w:lineRule="auto"/>
              <w:ind w:left="-109" w:right="-92"/>
              <w:jc w:val="center"/>
              <w:outlineLvl w:val="2"/>
              <w:rPr>
                <w:rFonts w:ascii="Times New Roman" w:hAnsi="Times New Roman"/>
                <w:sz w:val="12"/>
                <w:szCs w:val="12"/>
                <w:lang w:val="uk-UA"/>
              </w:rPr>
            </w:pPr>
          </w:p>
        </w:tc>
        <w:tc>
          <w:tcPr>
            <w:tcW w:w="358" w:type="pct"/>
            <w:vMerge/>
            <w:tcBorders>
              <w:top w:val="nil"/>
              <w:left w:val="outset" w:sz="8" w:space="0" w:color="000000"/>
              <w:bottom w:val="outset" w:sz="8" w:space="0" w:color="000000"/>
              <w:right w:val="outset" w:sz="8" w:space="0" w:color="000000"/>
            </w:tcBorders>
            <w:shd w:val="clear" w:color="auto" w:fill="CCFFFF"/>
          </w:tcPr>
          <w:p w14:paraId="1F02FE8C" w14:textId="77777777" w:rsidR="00DA7530" w:rsidRPr="00F0346B" w:rsidRDefault="00DA7530" w:rsidP="00EF4450">
            <w:pPr>
              <w:keepNext/>
              <w:keepLines/>
              <w:spacing w:after="0" w:line="240" w:lineRule="auto"/>
              <w:ind w:left="-124" w:right="-90"/>
              <w:jc w:val="center"/>
              <w:outlineLvl w:val="2"/>
              <w:rPr>
                <w:rFonts w:ascii="Times New Roman" w:hAnsi="Times New Roman"/>
                <w:sz w:val="12"/>
                <w:szCs w:val="12"/>
                <w:lang w:val="uk-UA"/>
              </w:rPr>
            </w:pPr>
          </w:p>
        </w:tc>
        <w:tc>
          <w:tcPr>
            <w:tcW w:w="360" w:type="pct"/>
            <w:vMerge/>
            <w:tcBorders>
              <w:top w:val="nil"/>
              <w:left w:val="outset" w:sz="8" w:space="0" w:color="000000"/>
              <w:bottom w:val="outset" w:sz="8" w:space="0" w:color="000000"/>
              <w:right w:val="outset" w:sz="8" w:space="0" w:color="000000"/>
            </w:tcBorders>
            <w:shd w:val="clear" w:color="auto" w:fill="CCFFFF"/>
          </w:tcPr>
          <w:p w14:paraId="50EC069E" w14:textId="77777777" w:rsidR="00DA7530" w:rsidRPr="00F0346B" w:rsidRDefault="00DA7530" w:rsidP="00EF4450">
            <w:pPr>
              <w:keepNext/>
              <w:keepLines/>
              <w:spacing w:after="0" w:line="240" w:lineRule="auto"/>
              <w:ind w:right="-78"/>
              <w:jc w:val="center"/>
              <w:outlineLvl w:val="2"/>
              <w:rPr>
                <w:rFonts w:ascii="Times New Roman" w:hAnsi="Times New Roman"/>
                <w:sz w:val="12"/>
                <w:szCs w:val="12"/>
                <w:lang w:val="uk-UA"/>
              </w:rPr>
            </w:pPr>
          </w:p>
        </w:tc>
        <w:tc>
          <w:tcPr>
            <w:tcW w:w="386" w:type="pct"/>
            <w:vMerge/>
            <w:tcBorders>
              <w:top w:val="nil"/>
              <w:left w:val="outset" w:sz="8" w:space="0" w:color="000000"/>
              <w:bottom w:val="outset" w:sz="8" w:space="0" w:color="000000"/>
              <w:right w:val="outset" w:sz="8" w:space="0" w:color="000000"/>
            </w:tcBorders>
            <w:shd w:val="clear" w:color="auto" w:fill="CCFFFF"/>
          </w:tcPr>
          <w:p w14:paraId="09C6B95D" w14:textId="77777777" w:rsidR="00DA7530" w:rsidRPr="00F0346B" w:rsidRDefault="00DA7530" w:rsidP="00EF4450">
            <w:pPr>
              <w:keepNext/>
              <w:keepLines/>
              <w:spacing w:after="0" w:line="240" w:lineRule="auto"/>
              <w:ind w:right="-96"/>
              <w:jc w:val="center"/>
              <w:outlineLvl w:val="2"/>
              <w:rPr>
                <w:rFonts w:ascii="Times New Roman" w:hAnsi="Times New Roman"/>
                <w:sz w:val="12"/>
                <w:szCs w:val="12"/>
                <w:lang w:val="uk-UA"/>
              </w:rPr>
            </w:pPr>
          </w:p>
        </w:tc>
        <w:tc>
          <w:tcPr>
            <w:tcW w:w="88" w:type="pct"/>
            <w:vMerge w:val="restart"/>
            <w:tcBorders>
              <w:top w:val="outset" w:sz="8" w:space="0" w:color="000000"/>
              <w:left w:val="outset" w:sz="8" w:space="0" w:color="000000"/>
              <w:bottom w:val="outset" w:sz="8" w:space="0" w:color="000000"/>
              <w:right w:val="outset" w:sz="8" w:space="0" w:color="000000"/>
            </w:tcBorders>
            <w:shd w:val="clear" w:color="auto" w:fill="CCFFFF"/>
            <w:textDirection w:val="btLr"/>
            <w:vAlign w:val="center"/>
          </w:tcPr>
          <w:p w14:paraId="27C1CFB9" w14:textId="77777777" w:rsidR="00DA7530" w:rsidRPr="00F0346B" w:rsidRDefault="00DA7530" w:rsidP="00EF4450">
            <w:pPr>
              <w:keepNext/>
              <w:keepLines/>
              <w:spacing w:after="0" w:line="240" w:lineRule="auto"/>
              <w:ind w:left="-120" w:right="-113"/>
              <w:jc w:val="center"/>
              <w:outlineLvl w:val="2"/>
              <w:rPr>
                <w:rFonts w:ascii="Times New Roman" w:hAnsi="Times New Roman"/>
                <w:sz w:val="12"/>
                <w:szCs w:val="12"/>
                <w:lang w:val="uk-UA"/>
              </w:rPr>
            </w:pPr>
            <w:bookmarkStart w:id="14" w:name="1149"/>
            <w:bookmarkEnd w:id="14"/>
            <w:r w:rsidRPr="00F0346B">
              <w:rPr>
                <w:rFonts w:ascii="Times New Roman" w:hAnsi="Times New Roman"/>
                <w:sz w:val="12"/>
                <w:szCs w:val="12"/>
                <w:lang w:val="uk-UA"/>
              </w:rPr>
              <w:t xml:space="preserve">Рівень імовірності реалізації корупційного ризику </w:t>
            </w:r>
            <w:r w:rsidRPr="00F0346B">
              <w:rPr>
                <w:rFonts w:ascii="Times New Roman" w:hAnsi="Times New Roman"/>
                <w:i/>
                <w:sz w:val="12"/>
                <w:szCs w:val="12"/>
                <w:lang w:val="uk-UA"/>
              </w:rPr>
              <w:t>(бал "х")</w:t>
            </w:r>
          </w:p>
        </w:tc>
        <w:tc>
          <w:tcPr>
            <w:tcW w:w="92" w:type="pct"/>
            <w:vMerge w:val="restart"/>
            <w:tcBorders>
              <w:top w:val="outset" w:sz="8" w:space="0" w:color="000000"/>
              <w:left w:val="outset" w:sz="8" w:space="0" w:color="000000"/>
              <w:bottom w:val="outset" w:sz="8" w:space="0" w:color="000000"/>
              <w:right w:val="outset" w:sz="8" w:space="0" w:color="000000"/>
            </w:tcBorders>
            <w:shd w:val="clear" w:color="auto" w:fill="CCFFFF"/>
            <w:textDirection w:val="btLr"/>
            <w:vAlign w:val="center"/>
          </w:tcPr>
          <w:p w14:paraId="514AA2C1" w14:textId="77777777" w:rsidR="00DA7530" w:rsidRPr="00F0346B" w:rsidRDefault="00DA7530" w:rsidP="00EF4450">
            <w:pPr>
              <w:keepNext/>
              <w:keepLines/>
              <w:spacing w:after="0" w:line="240" w:lineRule="auto"/>
              <w:ind w:left="-120" w:right="-110"/>
              <w:jc w:val="center"/>
              <w:outlineLvl w:val="2"/>
              <w:rPr>
                <w:rFonts w:ascii="Times New Roman" w:hAnsi="Times New Roman"/>
                <w:sz w:val="12"/>
                <w:szCs w:val="12"/>
                <w:lang w:val="uk-UA"/>
              </w:rPr>
            </w:pPr>
            <w:bookmarkStart w:id="15" w:name="1150"/>
            <w:bookmarkEnd w:id="15"/>
            <w:r w:rsidRPr="00F0346B">
              <w:rPr>
                <w:rFonts w:ascii="Times New Roman" w:hAnsi="Times New Roman"/>
                <w:sz w:val="12"/>
                <w:szCs w:val="12"/>
                <w:lang w:val="uk-UA"/>
              </w:rPr>
              <w:t xml:space="preserve">Рівень наслідків від реалізації корупційного ризику </w:t>
            </w:r>
            <w:r w:rsidRPr="00F0346B">
              <w:rPr>
                <w:rFonts w:ascii="Times New Roman" w:hAnsi="Times New Roman"/>
                <w:i/>
                <w:sz w:val="12"/>
                <w:szCs w:val="12"/>
                <w:lang w:val="uk-UA"/>
              </w:rPr>
              <w:t>(бал "у")</w:t>
            </w:r>
          </w:p>
        </w:tc>
        <w:tc>
          <w:tcPr>
            <w:tcW w:w="92" w:type="pct"/>
            <w:vMerge w:val="restart"/>
            <w:tcBorders>
              <w:top w:val="outset" w:sz="8" w:space="0" w:color="000000"/>
              <w:left w:val="outset" w:sz="8" w:space="0" w:color="000000"/>
              <w:bottom w:val="outset" w:sz="8" w:space="0" w:color="000000"/>
              <w:right w:val="outset" w:sz="8" w:space="0" w:color="000000"/>
            </w:tcBorders>
            <w:shd w:val="clear" w:color="auto" w:fill="CCFFFF"/>
            <w:textDirection w:val="btLr"/>
            <w:vAlign w:val="center"/>
          </w:tcPr>
          <w:p w14:paraId="29116506" w14:textId="77777777" w:rsidR="004455A3" w:rsidRPr="00F0346B" w:rsidRDefault="00DA7530" w:rsidP="00EF4450">
            <w:pPr>
              <w:keepNext/>
              <w:keepLines/>
              <w:spacing w:after="0" w:line="240" w:lineRule="auto"/>
              <w:ind w:left="-120" w:right="-114"/>
              <w:jc w:val="center"/>
              <w:outlineLvl w:val="2"/>
              <w:rPr>
                <w:rFonts w:ascii="Times New Roman" w:hAnsi="Times New Roman"/>
                <w:sz w:val="12"/>
                <w:szCs w:val="12"/>
                <w:lang w:val="uk-UA"/>
              </w:rPr>
            </w:pPr>
            <w:bookmarkStart w:id="16" w:name="1151"/>
            <w:bookmarkEnd w:id="16"/>
            <w:r w:rsidRPr="00F0346B">
              <w:rPr>
                <w:rFonts w:ascii="Times New Roman" w:hAnsi="Times New Roman"/>
                <w:sz w:val="12"/>
                <w:szCs w:val="12"/>
                <w:lang w:val="uk-UA"/>
              </w:rPr>
              <w:t>Рівень корупційного ризику</w:t>
            </w:r>
          </w:p>
          <w:p w14:paraId="3752A8F2" w14:textId="683BFBB7" w:rsidR="00DA7530" w:rsidRPr="00F0346B" w:rsidRDefault="00DA7530" w:rsidP="00EF4450">
            <w:pPr>
              <w:keepNext/>
              <w:keepLines/>
              <w:spacing w:after="0" w:line="240" w:lineRule="auto"/>
              <w:ind w:left="-120" w:right="-114"/>
              <w:jc w:val="center"/>
              <w:outlineLvl w:val="2"/>
              <w:rPr>
                <w:rFonts w:ascii="Times New Roman" w:hAnsi="Times New Roman"/>
                <w:sz w:val="12"/>
                <w:szCs w:val="12"/>
                <w:lang w:val="uk-UA"/>
              </w:rPr>
            </w:pPr>
            <w:r w:rsidRPr="00F0346B">
              <w:rPr>
                <w:rFonts w:ascii="Times New Roman" w:hAnsi="Times New Roman"/>
                <w:i/>
                <w:sz w:val="12"/>
                <w:szCs w:val="12"/>
                <w:lang w:val="uk-UA"/>
              </w:rPr>
              <w:t>(бал "</w:t>
            </w:r>
            <w:proofErr w:type="spellStart"/>
            <w:r w:rsidRPr="00F0346B">
              <w:rPr>
                <w:rFonts w:ascii="Times New Roman" w:hAnsi="Times New Roman"/>
                <w:i/>
                <w:sz w:val="12"/>
                <w:szCs w:val="12"/>
                <w:lang w:val="uk-UA"/>
              </w:rPr>
              <w:t>х"ґ</w:t>
            </w:r>
            <w:proofErr w:type="spellEnd"/>
            <w:r w:rsidRPr="00F0346B">
              <w:rPr>
                <w:rFonts w:ascii="Times New Roman" w:hAnsi="Times New Roman"/>
                <w:i/>
                <w:sz w:val="12"/>
                <w:szCs w:val="12"/>
                <w:lang w:val="uk-UA"/>
              </w:rPr>
              <w:t xml:space="preserve"> бал "у")</w:t>
            </w:r>
          </w:p>
        </w:tc>
        <w:tc>
          <w:tcPr>
            <w:tcW w:w="625" w:type="pct"/>
            <w:vMerge/>
            <w:tcBorders>
              <w:top w:val="nil"/>
              <w:left w:val="outset" w:sz="8" w:space="0" w:color="000000"/>
              <w:bottom w:val="outset" w:sz="8" w:space="0" w:color="000000"/>
              <w:right w:val="outset" w:sz="8" w:space="0" w:color="000000"/>
            </w:tcBorders>
            <w:shd w:val="clear" w:color="auto" w:fill="CCFFFF"/>
          </w:tcPr>
          <w:p w14:paraId="792815CA" w14:textId="77777777" w:rsidR="00DA7530" w:rsidRPr="00F0346B" w:rsidRDefault="00DA7530" w:rsidP="00EF4450">
            <w:pPr>
              <w:keepNext/>
              <w:keepLines/>
              <w:spacing w:after="0" w:line="240" w:lineRule="auto"/>
              <w:ind w:left="-64"/>
              <w:jc w:val="center"/>
              <w:outlineLvl w:val="2"/>
              <w:rPr>
                <w:rFonts w:ascii="Times New Roman" w:hAnsi="Times New Roman"/>
                <w:sz w:val="12"/>
                <w:szCs w:val="12"/>
                <w:lang w:val="uk-UA"/>
              </w:rPr>
            </w:pPr>
          </w:p>
        </w:tc>
        <w:tc>
          <w:tcPr>
            <w:tcW w:w="180" w:type="pct"/>
            <w:vMerge/>
            <w:tcBorders>
              <w:top w:val="nil"/>
              <w:left w:val="outset" w:sz="8" w:space="0" w:color="000000"/>
              <w:bottom w:val="outset" w:sz="8" w:space="0" w:color="000000"/>
              <w:right w:val="outset" w:sz="8" w:space="0" w:color="000000"/>
            </w:tcBorders>
            <w:shd w:val="clear" w:color="auto" w:fill="CCFFFF"/>
          </w:tcPr>
          <w:p w14:paraId="11D8EA56" w14:textId="77777777" w:rsidR="00DA7530" w:rsidRPr="00F0346B" w:rsidRDefault="00DA7530" w:rsidP="00EF4450">
            <w:pPr>
              <w:keepNext/>
              <w:keepLines/>
              <w:spacing w:after="0" w:line="240" w:lineRule="auto"/>
              <w:jc w:val="center"/>
              <w:outlineLvl w:val="2"/>
              <w:rPr>
                <w:rFonts w:ascii="Times New Roman" w:hAnsi="Times New Roman"/>
                <w:sz w:val="12"/>
                <w:szCs w:val="12"/>
                <w:lang w:val="uk-UA"/>
              </w:rPr>
            </w:pPr>
          </w:p>
        </w:tc>
        <w:tc>
          <w:tcPr>
            <w:tcW w:w="141" w:type="pct"/>
            <w:vMerge/>
            <w:tcBorders>
              <w:top w:val="nil"/>
              <w:left w:val="outset" w:sz="8" w:space="0" w:color="000000"/>
              <w:bottom w:val="outset" w:sz="8" w:space="0" w:color="000000"/>
              <w:right w:val="outset" w:sz="8" w:space="0" w:color="000000"/>
            </w:tcBorders>
            <w:shd w:val="clear" w:color="auto" w:fill="CCFFFF"/>
          </w:tcPr>
          <w:p w14:paraId="49A293C6" w14:textId="77777777" w:rsidR="00DA7530" w:rsidRPr="00F0346B" w:rsidRDefault="00DA7530" w:rsidP="00EF4450">
            <w:pPr>
              <w:keepNext/>
              <w:keepLines/>
              <w:spacing w:after="0" w:line="240" w:lineRule="auto"/>
              <w:jc w:val="center"/>
              <w:outlineLvl w:val="2"/>
              <w:rPr>
                <w:rFonts w:ascii="Times New Roman" w:hAnsi="Times New Roman"/>
                <w:sz w:val="12"/>
                <w:szCs w:val="12"/>
                <w:lang w:val="uk-UA"/>
              </w:rPr>
            </w:pPr>
          </w:p>
        </w:tc>
        <w:tc>
          <w:tcPr>
            <w:tcW w:w="264" w:type="pct"/>
            <w:vMerge/>
            <w:tcBorders>
              <w:top w:val="nil"/>
              <w:left w:val="outset" w:sz="8" w:space="0" w:color="000000"/>
              <w:bottom w:val="outset" w:sz="8" w:space="0" w:color="000000"/>
              <w:right w:val="outset" w:sz="8" w:space="0" w:color="000000"/>
            </w:tcBorders>
            <w:shd w:val="clear" w:color="auto" w:fill="CCFFFF"/>
          </w:tcPr>
          <w:p w14:paraId="7D0BE50C" w14:textId="77777777" w:rsidR="00DA7530" w:rsidRPr="00F0346B" w:rsidRDefault="00DA7530" w:rsidP="00EE2A10">
            <w:pPr>
              <w:keepNext/>
              <w:keepLines/>
              <w:spacing w:after="0" w:line="240" w:lineRule="auto"/>
              <w:jc w:val="center"/>
              <w:outlineLvl w:val="2"/>
              <w:rPr>
                <w:rFonts w:ascii="Times New Roman" w:hAnsi="Times New Roman"/>
                <w:sz w:val="12"/>
                <w:szCs w:val="12"/>
                <w:lang w:val="uk-UA"/>
              </w:rPr>
            </w:pPr>
          </w:p>
        </w:tc>
        <w:tc>
          <w:tcPr>
            <w:tcW w:w="354" w:type="pct"/>
            <w:vMerge/>
            <w:tcBorders>
              <w:top w:val="nil"/>
              <w:left w:val="outset" w:sz="8" w:space="0" w:color="000000"/>
              <w:bottom w:val="outset" w:sz="8" w:space="0" w:color="000000"/>
              <w:right w:val="outset" w:sz="8" w:space="0" w:color="000000"/>
            </w:tcBorders>
            <w:shd w:val="clear" w:color="auto" w:fill="CCFFFF"/>
          </w:tcPr>
          <w:p w14:paraId="4C5F008F" w14:textId="77777777" w:rsidR="00DA7530" w:rsidRPr="00F0346B" w:rsidRDefault="00DA7530" w:rsidP="00EE2A10">
            <w:pPr>
              <w:keepNext/>
              <w:keepLines/>
              <w:spacing w:after="0" w:line="240" w:lineRule="auto"/>
              <w:jc w:val="center"/>
              <w:outlineLvl w:val="2"/>
              <w:rPr>
                <w:rFonts w:ascii="Times New Roman" w:hAnsi="Times New Roman"/>
                <w:sz w:val="12"/>
                <w:szCs w:val="12"/>
                <w:lang w:val="uk-UA"/>
              </w:rPr>
            </w:pPr>
          </w:p>
        </w:tc>
        <w:tc>
          <w:tcPr>
            <w:tcW w:w="1198" w:type="pct"/>
            <w:gridSpan w:val="3"/>
            <w:vMerge/>
            <w:tcBorders>
              <w:top w:val="nil"/>
              <w:left w:val="outset" w:sz="8" w:space="0" w:color="000000"/>
              <w:bottom w:val="outset" w:sz="8" w:space="0" w:color="000000"/>
              <w:right w:val="outset" w:sz="8" w:space="0" w:color="000000"/>
            </w:tcBorders>
            <w:shd w:val="clear" w:color="auto" w:fill="CCFFFF"/>
          </w:tcPr>
          <w:p w14:paraId="73A549E2" w14:textId="77777777" w:rsidR="00DA7530" w:rsidRPr="00F0346B" w:rsidRDefault="00DA7530" w:rsidP="00EE2A10">
            <w:pPr>
              <w:keepNext/>
              <w:keepLines/>
              <w:spacing w:after="0" w:line="240" w:lineRule="auto"/>
              <w:jc w:val="center"/>
              <w:outlineLvl w:val="2"/>
              <w:rPr>
                <w:rFonts w:ascii="Times New Roman" w:hAnsi="Times New Roman"/>
                <w:sz w:val="12"/>
                <w:szCs w:val="12"/>
                <w:lang w:val="uk-UA"/>
              </w:rPr>
            </w:pPr>
          </w:p>
        </w:tc>
      </w:tr>
      <w:tr w:rsidR="00EB5297" w:rsidRPr="00CA3CC0" w14:paraId="4673E50A" w14:textId="77777777" w:rsidTr="005376B1">
        <w:trPr>
          <w:cantSplit/>
          <w:trHeight w:val="1562"/>
          <w:tblCellSpacing w:w="0" w:type="auto"/>
        </w:trPr>
        <w:tc>
          <w:tcPr>
            <w:tcW w:w="91" w:type="pct"/>
            <w:vMerge/>
            <w:tcBorders>
              <w:top w:val="nil"/>
              <w:left w:val="outset" w:sz="8" w:space="0" w:color="000000"/>
              <w:bottom w:val="single" w:sz="4" w:space="0" w:color="auto"/>
              <w:right w:val="outset" w:sz="8" w:space="0" w:color="000000"/>
            </w:tcBorders>
            <w:shd w:val="clear" w:color="auto" w:fill="CCFFFF"/>
          </w:tcPr>
          <w:p w14:paraId="3A03A191" w14:textId="77777777" w:rsidR="00DA7530" w:rsidRPr="00F0346B" w:rsidRDefault="00DA7530" w:rsidP="00EF4450">
            <w:pPr>
              <w:keepNext/>
              <w:keepLines/>
              <w:spacing w:after="0" w:line="240" w:lineRule="auto"/>
              <w:ind w:left="-108" w:right="-101"/>
              <w:jc w:val="center"/>
              <w:outlineLvl w:val="2"/>
              <w:rPr>
                <w:rFonts w:ascii="Times New Roman" w:hAnsi="Times New Roman"/>
                <w:sz w:val="12"/>
                <w:szCs w:val="12"/>
                <w:lang w:val="uk-UA"/>
              </w:rPr>
            </w:pPr>
          </w:p>
        </w:tc>
        <w:tc>
          <w:tcPr>
            <w:tcW w:w="358" w:type="pct"/>
            <w:vMerge/>
            <w:tcBorders>
              <w:top w:val="nil"/>
              <w:left w:val="outset" w:sz="8" w:space="0" w:color="000000"/>
              <w:bottom w:val="single" w:sz="4" w:space="0" w:color="auto"/>
              <w:right w:val="outset" w:sz="8" w:space="0" w:color="000000"/>
            </w:tcBorders>
            <w:shd w:val="clear" w:color="auto" w:fill="CCFFFF"/>
          </w:tcPr>
          <w:p w14:paraId="3859F7F7" w14:textId="77777777" w:rsidR="00DA7530" w:rsidRPr="00F0346B" w:rsidRDefault="00DA7530" w:rsidP="00EF4450">
            <w:pPr>
              <w:keepNext/>
              <w:keepLines/>
              <w:spacing w:after="0" w:line="240" w:lineRule="auto"/>
              <w:ind w:right="-107"/>
              <w:jc w:val="center"/>
              <w:outlineLvl w:val="2"/>
              <w:rPr>
                <w:rFonts w:ascii="Times New Roman" w:hAnsi="Times New Roman"/>
                <w:sz w:val="12"/>
                <w:szCs w:val="12"/>
                <w:lang w:val="uk-UA"/>
              </w:rPr>
            </w:pPr>
          </w:p>
        </w:tc>
        <w:tc>
          <w:tcPr>
            <w:tcW w:w="411" w:type="pct"/>
            <w:vMerge/>
            <w:tcBorders>
              <w:top w:val="nil"/>
              <w:left w:val="outset" w:sz="8" w:space="0" w:color="000000"/>
              <w:bottom w:val="single" w:sz="4" w:space="0" w:color="auto"/>
              <w:right w:val="outset" w:sz="8" w:space="0" w:color="000000"/>
            </w:tcBorders>
            <w:shd w:val="clear" w:color="auto" w:fill="CCFFFF"/>
          </w:tcPr>
          <w:p w14:paraId="6E8A92B9" w14:textId="77777777" w:rsidR="00DA7530" w:rsidRPr="00F0346B" w:rsidRDefault="00DA7530" w:rsidP="00EF4450">
            <w:pPr>
              <w:keepNext/>
              <w:keepLines/>
              <w:spacing w:after="0" w:line="240" w:lineRule="auto"/>
              <w:ind w:left="-109" w:right="-92"/>
              <w:jc w:val="center"/>
              <w:outlineLvl w:val="2"/>
              <w:rPr>
                <w:rFonts w:ascii="Times New Roman" w:hAnsi="Times New Roman"/>
                <w:sz w:val="12"/>
                <w:szCs w:val="12"/>
                <w:lang w:val="uk-UA"/>
              </w:rPr>
            </w:pPr>
          </w:p>
        </w:tc>
        <w:tc>
          <w:tcPr>
            <w:tcW w:w="358" w:type="pct"/>
            <w:vMerge/>
            <w:tcBorders>
              <w:top w:val="nil"/>
              <w:left w:val="outset" w:sz="8" w:space="0" w:color="000000"/>
              <w:bottom w:val="single" w:sz="4" w:space="0" w:color="auto"/>
              <w:right w:val="outset" w:sz="8" w:space="0" w:color="000000"/>
            </w:tcBorders>
            <w:shd w:val="clear" w:color="auto" w:fill="CCFFFF"/>
          </w:tcPr>
          <w:p w14:paraId="552BB4CC" w14:textId="77777777" w:rsidR="00DA7530" w:rsidRPr="00F0346B" w:rsidRDefault="00DA7530" w:rsidP="00EF4450">
            <w:pPr>
              <w:keepNext/>
              <w:keepLines/>
              <w:spacing w:after="0" w:line="240" w:lineRule="auto"/>
              <w:ind w:left="-124" w:right="-90"/>
              <w:jc w:val="center"/>
              <w:outlineLvl w:val="2"/>
              <w:rPr>
                <w:rFonts w:ascii="Times New Roman" w:hAnsi="Times New Roman"/>
                <w:sz w:val="12"/>
                <w:szCs w:val="12"/>
                <w:lang w:val="uk-UA"/>
              </w:rPr>
            </w:pPr>
          </w:p>
        </w:tc>
        <w:tc>
          <w:tcPr>
            <w:tcW w:w="360" w:type="pct"/>
            <w:vMerge/>
            <w:tcBorders>
              <w:top w:val="nil"/>
              <w:left w:val="outset" w:sz="8" w:space="0" w:color="000000"/>
              <w:bottom w:val="single" w:sz="4" w:space="0" w:color="auto"/>
              <w:right w:val="outset" w:sz="8" w:space="0" w:color="000000"/>
            </w:tcBorders>
            <w:shd w:val="clear" w:color="auto" w:fill="CCFFFF"/>
          </w:tcPr>
          <w:p w14:paraId="08C3DE0A" w14:textId="77777777" w:rsidR="00DA7530" w:rsidRPr="00F0346B" w:rsidRDefault="00DA7530" w:rsidP="00EF4450">
            <w:pPr>
              <w:keepNext/>
              <w:keepLines/>
              <w:spacing w:after="0" w:line="240" w:lineRule="auto"/>
              <w:ind w:right="-78"/>
              <w:jc w:val="center"/>
              <w:outlineLvl w:val="2"/>
              <w:rPr>
                <w:rFonts w:ascii="Times New Roman" w:hAnsi="Times New Roman"/>
                <w:sz w:val="12"/>
                <w:szCs w:val="12"/>
                <w:lang w:val="uk-UA"/>
              </w:rPr>
            </w:pPr>
          </w:p>
        </w:tc>
        <w:tc>
          <w:tcPr>
            <w:tcW w:w="386" w:type="pct"/>
            <w:vMerge/>
            <w:tcBorders>
              <w:top w:val="nil"/>
              <w:left w:val="outset" w:sz="8" w:space="0" w:color="000000"/>
              <w:bottom w:val="single" w:sz="4" w:space="0" w:color="auto"/>
              <w:right w:val="outset" w:sz="8" w:space="0" w:color="000000"/>
            </w:tcBorders>
            <w:shd w:val="clear" w:color="auto" w:fill="CCFFFF"/>
          </w:tcPr>
          <w:p w14:paraId="5D29D6A2" w14:textId="77777777" w:rsidR="00DA7530" w:rsidRPr="00F0346B" w:rsidRDefault="00DA7530" w:rsidP="00EF4450">
            <w:pPr>
              <w:keepNext/>
              <w:keepLines/>
              <w:spacing w:after="0" w:line="240" w:lineRule="auto"/>
              <w:ind w:right="-96"/>
              <w:jc w:val="center"/>
              <w:outlineLvl w:val="2"/>
              <w:rPr>
                <w:rFonts w:ascii="Times New Roman" w:hAnsi="Times New Roman"/>
                <w:sz w:val="12"/>
                <w:szCs w:val="12"/>
                <w:lang w:val="uk-UA"/>
              </w:rPr>
            </w:pPr>
          </w:p>
        </w:tc>
        <w:tc>
          <w:tcPr>
            <w:tcW w:w="88" w:type="pct"/>
            <w:vMerge/>
            <w:tcBorders>
              <w:top w:val="nil"/>
              <w:left w:val="outset" w:sz="8" w:space="0" w:color="000000"/>
              <w:bottom w:val="single" w:sz="4" w:space="0" w:color="auto"/>
              <w:right w:val="outset" w:sz="8" w:space="0" w:color="000000"/>
            </w:tcBorders>
            <w:shd w:val="clear" w:color="auto" w:fill="CCFFFF"/>
          </w:tcPr>
          <w:p w14:paraId="291BFD1D" w14:textId="77777777" w:rsidR="00DA7530" w:rsidRPr="00F0346B" w:rsidRDefault="00DA7530" w:rsidP="00EF4450">
            <w:pPr>
              <w:keepNext/>
              <w:keepLines/>
              <w:spacing w:after="0" w:line="240" w:lineRule="auto"/>
              <w:ind w:left="-120"/>
              <w:jc w:val="center"/>
              <w:outlineLvl w:val="2"/>
              <w:rPr>
                <w:rFonts w:ascii="Times New Roman" w:hAnsi="Times New Roman"/>
                <w:sz w:val="12"/>
                <w:szCs w:val="12"/>
                <w:lang w:val="uk-UA"/>
              </w:rPr>
            </w:pPr>
          </w:p>
        </w:tc>
        <w:tc>
          <w:tcPr>
            <w:tcW w:w="92" w:type="pct"/>
            <w:vMerge/>
            <w:tcBorders>
              <w:top w:val="nil"/>
              <w:left w:val="outset" w:sz="8" w:space="0" w:color="000000"/>
              <w:bottom w:val="single" w:sz="4" w:space="0" w:color="auto"/>
              <w:right w:val="outset" w:sz="8" w:space="0" w:color="000000"/>
            </w:tcBorders>
            <w:shd w:val="clear" w:color="auto" w:fill="CCFFFF"/>
          </w:tcPr>
          <w:p w14:paraId="31CA0978" w14:textId="77777777" w:rsidR="00DA7530" w:rsidRPr="00F0346B" w:rsidRDefault="00DA7530" w:rsidP="00EF4450">
            <w:pPr>
              <w:keepNext/>
              <w:keepLines/>
              <w:spacing w:after="0" w:line="240" w:lineRule="auto"/>
              <w:ind w:left="-120"/>
              <w:jc w:val="center"/>
              <w:outlineLvl w:val="2"/>
              <w:rPr>
                <w:rFonts w:ascii="Times New Roman" w:hAnsi="Times New Roman"/>
                <w:sz w:val="12"/>
                <w:szCs w:val="12"/>
                <w:lang w:val="uk-UA"/>
              </w:rPr>
            </w:pPr>
          </w:p>
        </w:tc>
        <w:tc>
          <w:tcPr>
            <w:tcW w:w="92" w:type="pct"/>
            <w:vMerge/>
            <w:tcBorders>
              <w:top w:val="nil"/>
              <w:left w:val="outset" w:sz="8" w:space="0" w:color="000000"/>
              <w:bottom w:val="single" w:sz="4" w:space="0" w:color="auto"/>
              <w:right w:val="outset" w:sz="8" w:space="0" w:color="000000"/>
            </w:tcBorders>
            <w:shd w:val="clear" w:color="auto" w:fill="CCFFFF"/>
          </w:tcPr>
          <w:p w14:paraId="2EDA0275" w14:textId="77777777" w:rsidR="00DA7530" w:rsidRPr="00F0346B" w:rsidRDefault="00DA7530" w:rsidP="00EF4450">
            <w:pPr>
              <w:keepNext/>
              <w:keepLines/>
              <w:spacing w:after="0" w:line="240" w:lineRule="auto"/>
              <w:ind w:left="-120"/>
              <w:jc w:val="center"/>
              <w:outlineLvl w:val="2"/>
              <w:rPr>
                <w:rFonts w:ascii="Times New Roman" w:hAnsi="Times New Roman"/>
                <w:sz w:val="12"/>
                <w:szCs w:val="12"/>
                <w:lang w:val="uk-UA"/>
              </w:rPr>
            </w:pPr>
          </w:p>
        </w:tc>
        <w:tc>
          <w:tcPr>
            <w:tcW w:w="625" w:type="pct"/>
            <w:vMerge/>
            <w:tcBorders>
              <w:top w:val="nil"/>
              <w:left w:val="outset" w:sz="8" w:space="0" w:color="000000"/>
              <w:bottom w:val="single" w:sz="4" w:space="0" w:color="auto"/>
              <w:right w:val="outset" w:sz="8" w:space="0" w:color="000000"/>
            </w:tcBorders>
            <w:shd w:val="clear" w:color="auto" w:fill="CCFFFF"/>
          </w:tcPr>
          <w:p w14:paraId="7C9D0F61" w14:textId="77777777" w:rsidR="00DA7530" w:rsidRPr="00F0346B" w:rsidRDefault="00DA7530" w:rsidP="00EF4450">
            <w:pPr>
              <w:keepNext/>
              <w:keepLines/>
              <w:spacing w:after="0" w:line="240" w:lineRule="auto"/>
              <w:ind w:left="-64"/>
              <w:jc w:val="center"/>
              <w:outlineLvl w:val="2"/>
              <w:rPr>
                <w:rFonts w:ascii="Times New Roman" w:hAnsi="Times New Roman"/>
                <w:sz w:val="12"/>
                <w:szCs w:val="12"/>
                <w:lang w:val="uk-UA"/>
              </w:rPr>
            </w:pPr>
          </w:p>
        </w:tc>
        <w:tc>
          <w:tcPr>
            <w:tcW w:w="180" w:type="pct"/>
            <w:vMerge/>
            <w:tcBorders>
              <w:top w:val="nil"/>
              <w:left w:val="outset" w:sz="8" w:space="0" w:color="000000"/>
              <w:bottom w:val="single" w:sz="4" w:space="0" w:color="auto"/>
              <w:right w:val="outset" w:sz="8" w:space="0" w:color="000000"/>
            </w:tcBorders>
            <w:shd w:val="clear" w:color="auto" w:fill="CCFFFF"/>
          </w:tcPr>
          <w:p w14:paraId="3063E404" w14:textId="77777777" w:rsidR="00DA7530" w:rsidRPr="00F0346B" w:rsidRDefault="00DA7530" w:rsidP="00EF4450">
            <w:pPr>
              <w:keepNext/>
              <w:keepLines/>
              <w:spacing w:after="0" w:line="240" w:lineRule="auto"/>
              <w:jc w:val="center"/>
              <w:outlineLvl w:val="2"/>
              <w:rPr>
                <w:rFonts w:ascii="Times New Roman" w:hAnsi="Times New Roman"/>
                <w:sz w:val="12"/>
                <w:szCs w:val="12"/>
                <w:lang w:val="uk-UA"/>
              </w:rPr>
            </w:pPr>
          </w:p>
        </w:tc>
        <w:tc>
          <w:tcPr>
            <w:tcW w:w="141" w:type="pct"/>
            <w:vMerge/>
            <w:tcBorders>
              <w:top w:val="nil"/>
              <w:left w:val="outset" w:sz="8" w:space="0" w:color="000000"/>
              <w:bottom w:val="single" w:sz="4" w:space="0" w:color="auto"/>
              <w:right w:val="outset" w:sz="8" w:space="0" w:color="000000"/>
            </w:tcBorders>
            <w:shd w:val="clear" w:color="auto" w:fill="CCFFFF"/>
          </w:tcPr>
          <w:p w14:paraId="032F36F6" w14:textId="77777777" w:rsidR="00DA7530" w:rsidRPr="00F0346B" w:rsidRDefault="00DA7530" w:rsidP="00EF4450">
            <w:pPr>
              <w:keepNext/>
              <w:keepLines/>
              <w:spacing w:after="0" w:line="240" w:lineRule="auto"/>
              <w:jc w:val="center"/>
              <w:outlineLvl w:val="2"/>
              <w:rPr>
                <w:rFonts w:ascii="Times New Roman" w:hAnsi="Times New Roman"/>
                <w:sz w:val="12"/>
                <w:szCs w:val="12"/>
                <w:lang w:val="uk-UA"/>
              </w:rPr>
            </w:pPr>
          </w:p>
        </w:tc>
        <w:tc>
          <w:tcPr>
            <w:tcW w:w="264" w:type="pct"/>
            <w:vMerge/>
            <w:tcBorders>
              <w:top w:val="nil"/>
              <w:left w:val="outset" w:sz="8" w:space="0" w:color="000000"/>
              <w:bottom w:val="single" w:sz="4" w:space="0" w:color="auto"/>
              <w:right w:val="outset" w:sz="8" w:space="0" w:color="000000"/>
            </w:tcBorders>
            <w:shd w:val="clear" w:color="auto" w:fill="CCFFFF"/>
          </w:tcPr>
          <w:p w14:paraId="455C361C" w14:textId="77777777" w:rsidR="00DA7530" w:rsidRPr="00F0346B" w:rsidRDefault="00DA7530" w:rsidP="00EE2A10">
            <w:pPr>
              <w:keepNext/>
              <w:keepLines/>
              <w:spacing w:after="0" w:line="240" w:lineRule="auto"/>
              <w:jc w:val="center"/>
              <w:outlineLvl w:val="2"/>
              <w:rPr>
                <w:rFonts w:ascii="Times New Roman" w:hAnsi="Times New Roman"/>
                <w:sz w:val="12"/>
                <w:szCs w:val="12"/>
                <w:lang w:val="uk-UA"/>
              </w:rPr>
            </w:pPr>
          </w:p>
        </w:tc>
        <w:tc>
          <w:tcPr>
            <w:tcW w:w="354" w:type="pct"/>
            <w:vMerge/>
            <w:tcBorders>
              <w:top w:val="nil"/>
              <w:left w:val="outset" w:sz="8" w:space="0" w:color="000000"/>
              <w:bottom w:val="single" w:sz="4" w:space="0" w:color="auto"/>
              <w:right w:val="outset" w:sz="8" w:space="0" w:color="000000"/>
            </w:tcBorders>
            <w:shd w:val="clear" w:color="auto" w:fill="CCFFFF"/>
          </w:tcPr>
          <w:p w14:paraId="7D94B998" w14:textId="77777777" w:rsidR="00DA7530" w:rsidRPr="00F0346B" w:rsidRDefault="00DA7530" w:rsidP="00EE2A10">
            <w:pPr>
              <w:keepNext/>
              <w:keepLines/>
              <w:spacing w:after="0" w:line="240" w:lineRule="auto"/>
              <w:jc w:val="center"/>
              <w:outlineLvl w:val="2"/>
              <w:rPr>
                <w:rFonts w:ascii="Times New Roman" w:hAnsi="Times New Roman"/>
                <w:sz w:val="12"/>
                <w:szCs w:val="12"/>
                <w:lang w:val="uk-UA"/>
              </w:rPr>
            </w:pPr>
          </w:p>
        </w:tc>
        <w:tc>
          <w:tcPr>
            <w:tcW w:w="175" w:type="pct"/>
            <w:tcBorders>
              <w:top w:val="outset" w:sz="8" w:space="0" w:color="000000"/>
              <w:left w:val="outset" w:sz="8" w:space="0" w:color="000000"/>
              <w:bottom w:val="single" w:sz="4" w:space="0" w:color="auto"/>
              <w:right w:val="outset" w:sz="8" w:space="0" w:color="000000"/>
            </w:tcBorders>
            <w:shd w:val="clear" w:color="auto" w:fill="CCFFFF"/>
            <w:textDirection w:val="btLr"/>
            <w:vAlign w:val="center"/>
          </w:tcPr>
          <w:p w14:paraId="4DA102DD" w14:textId="77777777" w:rsidR="00DA7530" w:rsidRPr="00F0346B" w:rsidRDefault="00DA7530" w:rsidP="00EE2A10">
            <w:pPr>
              <w:keepNext/>
              <w:keepLines/>
              <w:spacing w:after="0" w:line="240" w:lineRule="auto"/>
              <w:ind w:left="-111" w:right="-103"/>
              <w:jc w:val="center"/>
              <w:outlineLvl w:val="2"/>
              <w:rPr>
                <w:rFonts w:ascii="Times New Roman" w:hAnsi="Times New Roman"/>
                <w:sz w:val="12"/>
                <w:szCs w:val="12"/>
                <w:lang w:val="uk-UA"/>
              </w:rPr>
            </w:pPr>
            <w:bookmarkStart w:id="17" w:name="1152"/>
            <w:bookmarkEnd w:id="17"/>
            <w:r w:rsidRPr="00F0346B">
              <w:rPr>
                <w:rFonts w:ascii="Times New Roman" w:hAnsi="Times New Roman"/>
                <w:sz w:val="12"/>
                <w:szCs w:val="12"/>
                <w:lang w:val="uk-UA"/>
              </w:rPr>
              <w:t>Фактичний термін (строк) виконання заходів впливу на корупційний ризик</w:t>
            </w:r>
          </w:p>
        </w:tc>
        <w:tc>
          <w:tcPr>
            <w:tcW w:w="180" w:type="pct"/>
            <w:tcBorders>
              <w:top w:val="outset" w:sz="8" w:space="0" w:color="000000"/>
              <w:left w:val="outset" w:sz="8" w:space="0" w:color="000000"/>
              <w:bottom w:val="single" w:sz="4" w:space="0" w:color="auto"/>
              <w:right w:val="outset" w:sz="8" w:space="0" w:color="000000"/>
            </w:tcBorders>
            <w:shd w:val="clear" w:color="auto" w:fill="CCFFFF"/>
            <w:textDirection w:val="btLr"/>
            <w:vAlign w:val="center"/>
          </w:tcPr>
          <w:p w14:paraId="2577991E" w14:textId="03B612CF" w:rsidR="00211DC6" w:rsidRPr="00F0346B" w:rsidRDefault="00DA7530" w:rsidP="00EE2A10">
            <w:pPr>
              <w:keepNext/>
              <w:keepLines/>
              <w:spacing w:after="0" w:line="240" w:lineRule="auto"/>
              <w:ind w:left="-113" w:right="-109"/>
              <w:jc w:val="center"/>
              <w:outlineLvl w:val="2"/>
              <w:rPr>
                <w:rFonts w:ascii="Times New Roman" w:hAnsi="Times New Roman"/>
                <w:sz w:val="12"/>
                <w:szCs w:val="12"/>
                <w:lang w:val="uk-UA"/>
              </w:rPr>
            </w:pPr>
            <w:bookmarkStart w:id="18" w:name="1153"/>
            <w:bookmarkEnd w:id="18"/>
            <w:r w:rsidRPr="00F0346B">
              <w:rPr>
                <w:rFonts w:ascii="Times New Roman" w:hAnsi="Times New Roman"/>
                <w:sz w:val="12"/>
                <w:szCs w:val="12"/>
                <w:lang w:val="uk-UA"/>
              </w:rPr>
              <w:t>Стан виконання заходів</w:t>
            </w:r>
          </w:p>
          <w:p w14:paraId="50036A6B" w14:textId="77777777" w:rsidR="00211DC6" w:rsidRPr="00F0346B" w:rsidRDefault="00DA7530" w:rsidP="00EE2A10">
            <w:pPr>
              <w:keepNext/>
              <w:keepLines/>
              <w:spacing w:after="0" w:line="240" w:lineRule="auto"/>
              <w:ind w:left="-113" w:right="-109"/>
              <w:jc w:val="center"/>
              <w:outlineLvl w:val="2"/>
              <w:rPr>
                <w:rFonts w:ascii="Times New Roman" w:hAnsi="Times New Roman"/>
                <w:sz w:val="12"/>
                <w:szCs w:val="12"/>
                <w:lang w:val="uk-UA"/>
              </w:rPr>
            </w:pPr>
            <w:r w:rsidRPr="00F0346B">
              <w:rPr>
                <w:rFonts w:ascii="Times New Roman" w:hAnsi="Times New Roman"/>
                <w:sz w:val="12"/>
                <w:szCs w:val="12"/>
                <w:lang w:val="uk-UA"/>
              </w:rPr>
              <w:t>впливу</w:t>
            </w:r>
            <w:r w:rsidR="00A818F0" w:rsidRPr="00F0346B">
              <w:rPr>
                <w:rFonts w:ascii="Times New Roman" w:hAnsi="Times New Roman"/>
                <w:sz w:val="12"/>
                <w:szCs w:val="12"/>
                <w:lang w:val="uk-UA"/>
              </w:rPr>
              <w:t xml:space="preserve"> на корупційний ризик (виконано</w:t>
            </w:r>
            <w:r w:rsidRPr="00F0346B">
              <w:rPr>
                <w:rFonts w:ascii="Times New Roman" w:hAnsi="Times New Roman"/>
                <w:sz w:val="12"/>
                <w:szCs w:val="12"/>
                <w:lang w:val="uk-UA"/>
              </w:rPr>
              <w:t>/не виконано/</w:t>
            </w:r>
          </w:p>
          <w:p w14:paraId="34F7C1DC" w14:textId="7AFC53C1" w:rsidR="00DA7530" w:rsidRPr="00F0346B" w:rsidRDefault="00DA7530" w:rsidP="00EE2A10">
            <w:pPr>
              <w:keepNext/>
              <w:keepLines/>
              <w:spacing w:after="0" w:line="240" w:lineRule="auto"/>
              <w:ind w:left="-113" w:right="-109"/>
              <w:jc w:val="center"/>
              <w:outlineLvl w:val="2"/>
              <w:rPr>
                <w:rFonts w:ascii="Times New Roman" w:hAnsi="Times New Roman"/>
                <w:sz w:val="12"/>
                <w:szCs w:val="12"/>
                <w:lang w:val="uk-UA"/>
              </w:rPr>
            </w:pPr>
            <w:r w:rsidRPr="00F0346B">
              <w:rPr>
                <w:rFonts w:ascii="Times New Roman" w:hAnsi="Times New Roman"/>
                <w:sz w:val="12"/>
                <w:szCs w:val="12"/>
                <w:lang w:val="uk-UA"/>
              </w:rPr>
              <w:t>виконано частково)</w:t>
            </w:r>
          </w:p>
        </w:tc>
        <w:tc>
          <w:tcPr>
            <w:tcW w:w="843" w:type="pct"/>
            <w:tcBorders>
              <w:top w:val="outset" w:sz="8" w:space="0" w:color="000000"/>
              <w:left w:val="outset" w:sz="8" w:space="0" w:color="000000"/>
              <w:bottom w:val="single" w:sz="4" w:space="0" w:color="auto"/>
              <w:right w:val="outset" w:sz="8" w:space="0" w:color="000000"/>
            </w:tcBorders>
            <w:shd w:val="clear" w:color="auto" w:fill="CCFFFF"/>
            <w:vAlign w:val="center"/>
          </w:tcPr>
          <w:p w14:paraId="1FD4EC24" w14:textId="43556F90" w:rsidR="003341FC" w:rsidRPr="00F0346B" w:rsidRDefault="00DA7530" w:rsidP="00EE2A10">
            <w:pPr>
              <w:keepNext/>
              <w:keepLines/>
              <w:spacing w:after="0" w:line="240" w:lineRule="auto"/>
              <w:ind w:left="-107" w:right="-109"/>
              <w:jc w:val="center"/>
              <w:outlineLvl w:val="2"/>
              <w:rPr>
                <w:rFonts w:ascii="Times New Roman" w:hAnsi="Times New Roman"/>
                <w:sz w:val="12"/>
                <w:szCs w:val="12"/>
                <w:lang w:val="uk-UA"/>
              </w:rPr>
            </w:pPr>
            <w:bookmarkStart w:id="19" w:name="1154"/>
            <w:bookmarkEnd w:id="19"/>
            <w:r w:rsidRPr="00F0346B">
              <w:rPr>
                <w:rFonts w:ascii="Times New Roman" w:hAnsi="Times New Roman"/>
                <w:sz w:val="12"/>
                <w:szCs w:val="12"/>
                <w:lang w:val="uk-UA"/>
              </w:rPr>
              <w:t>Опис результатів виконання заходів впливу на корупційний ризик або інформація про причини невиконання</w:t>
            </w:r>
          </w:p>
        </w:tc>
      </w:tr>
      <w:tr w:rsidR="00EB5297" w:rsidRPr="00BB0C3A" w14:paraId="3664E8E5" w14:textId="77777777" w:rsidTr="005376B1">
        <w:trPr>
          <w:trHeight w:val="45"/>
          <w:tblCellSpacing w:w="0" w:type="auto"/>
        </w:trPr>
        <w:tc>
          <w:tcPr>
            <w:tcW w:w="91" w:type="pct"/>
            <w:tcBorders>
              <w:top w:val="single" w:sz="4" w:space="0" w:color="auto"/>
              <w:left w:val="outset" w:sz="8" w:space="0" w:color="000000"/>
              <w:bottom w:val="outset" w:sz="8" w:space="0" w:color="000000"/>
              <w:right w:val="outset" w:sz="8" w:space="0" w:color="000000"/>
            </w:tcBorders>
            <w:shd w:val="clear" w:color="auto" w:fill="FFFF99"/>
            <w:vAlign w:val="center"/>
          </w:tcPr>
          <w:p w14:paraId="672680CE" w14:textId="77777777" w:rsidR="00DA7530" w:rsidRPr="00F0346B" w:rsidRDefault="00DA7530" w:rsidP="00EF4450">
            <w:pPr>
              <w:spacing w:after="0" w:line="240" w:lineRule="auto"/>
              <w:ind w:left="-108" w:right="-101"/>
              <w:jc w:val="center"/>
              <w:rPr>
                <w:rFonts w:ascii="Times New Roman" w:hAnsi="Times New Roman"/>
                <w:i/>
                <w:sz w:val="14"/>
                <w:szCs w:val="14"/>
                <w:lang w:val="uk-UA"/>
              </w:rPr>
            </w:pPr>
            <w:bookmarkStart w:id="20" w:name="1155"/>
            <w:bookmarkEnd w:id="20"/>
            <w:r w:rsidRPr="00F0346B">
              <w:rPr>
                <w:rFonts w:ascii="Times New Roman" w:hAnsi="Times New Roman"/>
                <w:i/>
                <w:sz w:val="14"/>
                <w:szCs w:val="14"/>
                <w:lang w:val="uk-UA"/>
              </w:rPr>
              <w:t>1</w:t>
            </w:r>
          </w:p>
        </w:tc>
        <w:tc>
          <w:tcPr>
            <w:tcW w:w="358" w:type="pct"/>
            <w:tcBorders>
              <w:top w:val="single" w:sz="4" w:space="0" w:color="auto"/>
              <w:left w:val="outset" w:sz="8" w:space="0" w:color="000000"/>
              <w:bottom w:val="outset" w:sz="8" w:space="0" w:color="000000"/>
              <w:right w:val="outset" w:sz="8" w:space="0" w:color="000000"/>
            </w:tcBorders>
            <w:shd w:val="clear" w:color="auto" w:fill="FFFF99"/>
            <w:vAlign w:val="center"/>
          </w:tcPr>
          <w:p w14:paraId="4B284650" w14:textId="77777777" w:rsidR="00DA7530" w:rsidRPr="00F0346B" w:rsidRDefault="00DA7530" w:rsidP="00EF4450">
            <w:pPr>
              <w:spacing w:after="0" w:line="240" w:lineRule="auto"/>
              <w:ind w:right="-107"/>
              <w:jc w:val="center"/>
              <w:rPr>
                <w:rFonts w:ascii="Times New Roman" w:hAnsi="Times New Roman"/>
                <w:i/>
                <w:sz w:val="14"/>
                <w:szCs w:val="14"/>
                <w:lang w:val="uk-UA"/>
              </w:rPr>
            </w:pPr>
            <w:bookmarkStart w:id="21" w:name="1156"/>
            <w:bookmarkEnd w:id="21"/>
            <w:r w:rsidRPr="00F0346B">
              <w:rPr>
                <w:rFonts w:ascii="Times New Roman" w:hAnsi="Times New Roman"/>
                <w:i/>
                <w:sz w:val="14"/>
                <w:szCs w:val="14"/>
                <w:lang w:val="uk-UA"/>
              </w:rPr>
              <w:t>2</w:t>
            </w:r>
          </w:p>
        </w:tc>
        <w:tc>
          <w:tcPr>
            <w:tcW w:w="411" w:type="pct"/>
            <w:tcBorders>
              <w:top w:val="single" w:sz="4" w:space="0" w:color="auto"/>
              <w:left w:val="outset" w:sz="8" w:space="0" w:color="000000"/>
              <w:bottom w:val="outset" w:sz="8" w:space="0" w:color="000000"/>
              <w:right w:val="outset" w:sz="8" w:space="0" w:color="000000"/>
            </w:tcBorders>
            <w:shd w:val="clear" w:color="auto" w:fill="FFFF99"/>
            <w:vAlign w:val="center"/>
          </w:tcPr>
          <w:p w14:paraId="631E3EFB" w14:textId="77777777" w:rsidR="00DA7530" w:rsidRPr="00F0346B" w:rsidRDefault="00DA7530" w:rsidP="00EF4450">
            <w:pPr>
              <w:spacing w:after="0" w:line="240" w:lineRule="auto"/>
              <w:ind w:left="-109" w:right="-92"/>
              <w:jc w:val="center"/>
              <w:rPr>
                <w:rFonts w:ascii="Times New Roman" w:hAnsi="Times New Roman"/>
                <w:i/>
                <w:sz w:val="14"/>
                <w:szCs w:val="14"/>
                <w:lang w:val="uk-UA"/>
              </w:rPr>
            </w:pPr>
            <w:bookmarkStart w:id="22" w:name="1157"/>
            <w:bookmarkEnd w:id="22"/>
            <w:r w:rsidRPr="00F0346B">
              <w:rPr>
                <w:rFonts w:ascii="Times New Roman" w:hAnsi="Times New Roman"/>
                <w:i/>
                <w:sz w:val="14"/>
                <w:szCs w:val="14"/>
                <w:lang w:val="uk-UA"/>
              </w:rPr>
              <w:t>3</w:t>
            </w:r>
          </w:p>
        </w:tc>
        <w:tc>
          <w:tcPr>
            <w:tcW w:w="358" w:type="pct"/>
            <w:tcBorders>
              <w:top w:val="single" w:sz="4" w:space="0" w:color="auto"/>
              <w:left w:val="outset" w:sz="8" w:space="0" w:color="000000"/>
              <w:bottom w:val="outset" w:sz="8" w:space="0" w:color="000000"/>
              <w:right w:val="outset" w:sz="8" w:space="0" w:color="000000"/>
            </w:tcBorders>
            <w:shd w:val="clear" w:color="auto" w:fill="FFFF99"/>
            <w:vAlign w:val="center"/>
          </w:tcPr>
          <w:p w14:paraId="1A630DCF" w14:textId="77777777" w:rsidR="00DA7530" w:rsidRPr="00F0346B" w:rsidRDefault="00DA7530" w:rsidP="00EF4450">
            <w:pPr>
              <w:spacing w:after="0" w:line="240" w:lineRule="auto"/>
              <w:ind w:left="-124" w:right="-90"/>
              <w:jc w:val="center"/>
              <w:rPr>
                <w:rFonts w:ascii="Times New Roman" w:hAnsi="Times New Roman"/>
                <w:i/>
                <w:sz w:val="14"/>
                <w:szCs w:val="14"/>
                <w:lang w:val="uk-UA"/>
              </w:rPr>
            </w:pPr>
            <w:bookmarkStart w:id="23" w:name="1158"/>
            <w:bookmarkEnd w:id="23"/>
            <w:r w:rsidRPr="00F0346B">
              <w:rPr>
                <w:rFonts w:ascii="Times New Roman" w:hAnsi="Times New Roman"/>
                <w:i/>
                <w:sz w:val="14"/>
                <w:szCs w:val="14"/>
                <w:lang w:val="uk-UA"/>
              </w:rPr>
              <w:t>4</w:t>
            </w:r>
          </w:p>
        </w:tc>
        <w:tc>
          <w:tcPr>
            <w:tcW w:w="360" w:type="pct"/>
            <w:tcBorders>
              <w:top w:val="single" w:sz="4" w:space="0" w:color="auto"/>
              <w:left w:val="outset" w:sz="8" w:space="0" w:color="000000"/>
              <w:bottom w:val="outset" w:sz="8" w:space="0" w:color="000000"/>
              <w:right w:val="outset" w:sz="8" w:space="0" w:color="000000"/>
            </w:tcBorders>
            <w:shd w:val="clear" w:color="auto" w:fill="FFFF99"/>
            <w:vAlign w:val="center"/>
          </w:tcPr>
          <w:p w14:paraId="651583E1" w14:textId="77777777" w:rsidR="00DA7530" w:rsidRPr="00F0346B" w:rsidRDefault="00DA7530" w:rsidP="00EF4450">
            <w:pPr>
              <w:spacing w:after="0" w:line="240" w:lineRule="auto"/>
              <w:ind w:right="-78"/>
              <w:jc w:val="center"/>
              <w:rPr>
                <w:rFonts w:ascii="Times New Roman" w:hAnsi="Times New Roman"/>
                <w:i/>
                <w:sz w:val="14"/>
                <w:szCs w:val="14"/>
                <w:lang w:val="uk-UA"/>
              </w:rPr>
            </w:pPr>
            <w:bookmarkStart w:id="24" w:name="1159"/>
            <w:bookmarkEnd w:id="24"/>
            <w:r w:rsidRPr="00F0346B">
              <w:rPr>
                <w:rFonts w:ascii="Times New Roman" w:hAnsi="Times New Roman"/>
                <w:i/>
                <w:sz w:val="14"/>
                <w:szCs w:val="14"/>
                <w:lang w:val="uk-UA"/>
              </w:rPr>
              <w:t>5</w:t>
            </w:r>
          </w:p>
        </w:tc>
        <w:tc>
          <w:tcPr>
            <w:tcW w:w="386" w:type="pct"/>
            <w:tcBorders>
              <w:top w:val="single" w:sz="4" w:space="0" w:color="auto"/>
              <w:left w:val="outset" w:sz="8" w:space="0" w:color="000000"/>
              <w:bottom w:val="outset" w:sz="8" w:space="0" w:color="000000"/>
              <w:right w:val="outset" w:sz="8" w:space="0" w:color="000000"/>
            </w:tcBorders>
            <w:shd w:val="clear" w:color="auto" w:fill="FFFF99"/>
            <w:vAlign w:val="center"/>
          </w:tcPr>
          <w:p w14:paraId="05714C19" w14:textId="77777777" w:rsidR="00DA7530" w:rsidRPr="00F0346B" w:rsidRDefault="00DA7530" w:rsidP="00EF4450">
            <w:pPr>
              <w:spacing w:after="0" w:line="240" w:lineRule="auto"/>
              <w:ind w:right="-96"/>
              <w:jc w:val="center"/>
              <w:rPr>
                <w:rFonts w:ascii="Times New Roman" w:hAnsi="Times New Roman"/>
                <w:i/>
                <w:sz w:val="14"/>
                <w:szCs w:val="14"/>
                <w:lang w:val="uk-UA"/>
              </w:rPr>
            </w:pPr>
            <w:bookmarkStart w:id="25" w:name="1160"/>
            <w:bookmarkEnd w:id="25"/>
            <w:r w:rsidRPr="00F0346B">
              <w:rPr>
                <w:rFonts w:ascii="Times New Roman" w:hAnsi="Times New Roman"/>
                <w:i/>
                <w:sz w:val="14"/>
                <w:szCs w:val="14"/>
                <w:lang w:val="uk-UA"/>
              </w:rPr>
              <w:t>6</w:t>
            </w:r>
          </w:p>
        </w:tc>
        <w:tc>
          <w:tcPr>
            <w:tcW w:w="88" w:type="pct"/>
            <w:tcBorders>
              <w:top w:val="single" w:sz="4" w:space="0" w:color="auto"/>
              <w:left w:val="outset" w:sz="8" w:space="0" w:color="000000"/>
              <w:bottom w:val="outset" w:sz="8" w:space="0" w:color="000000"/>
              <w:right w:val="outset" w:sz="8" w:space="0" w:color="000000"/>
            </w:tcBorders>
            <w:shd w:val="clear" w:color="auto" w:fill="FFFF99"/>
            <w:vAlign w:val="center"/>
          </w:tcPr>
          <w:p w14:paraId="66810A23" w14:textId="77777777" w:rsidR="00DA7530" w:rsidRPr="00F0346B" w:rsidRDefault="00DA7530" w:rsidP="00EF4450">
            <w:pPr>
              <w:spacing w:after="0" w:line="240" w:lineRule="auto"/>
              <w:ind w:left="-120" w:right="-145"/>
              <w:jc w:val="center"/>
              <w:rPr>
                <w:rFonts w:ascii="Times New Roman" w:hAnsi="Times New Roman"/>
                <w:i/>
                <w:sz w:val="14"/>
                <w:szCs w:val="14"/>
                <w:lang w:val="uk-UA"/>
              </w:rPr>
            </w:pPr>
            <w:bookmarkStart w:id="26" w:name="1161"/>
            <w:bookmarkEnd w:id="26"/>
            <w:r w:rsidRPr="00F0346B">
              <w:rPr>
                <w:rFonts w:ascii="Times New Roman" w:hAnsi="Times New Roman"/>
                <w:i/>
                <w:sz w:val="14"/>
                <w:szCs w:val="14"/>
                <w:lang w:val="uk-UA"/>
              </w:rPr>
              <w:t>7</w:t>
            </w:r>
          </w:p>
        </w:tc>
        <w:tc>
          <w:tcPr>
            <w:tcW w:w="92" w:type="pct"/>
            <w:tcBorders>
              <w:top w:val="single" w:sz="4" w:space="0" w:color="auto"/>
              <w:left w:val="outset" w:sz="8" w:space="0" w:color="000000"/>
              <w:bottom w:val="outset" w:sz="8" w:space="0" w:color="000000"/>
              <w:right w:val="outset" w:sz="8" w:space="0" w:color="000000"/>
            </w:tcBorders>
            <w:shd w:val="clear" w:color="auto" w:fill="FFFF99"/>
            <w:vAlign w:val="center"/>
          </w:tcPr>
          <w:p w14:paraId="7F6EBD3F" w14:textId="77777777" w:rsidR="00DA7530" w:rsidRPr="00F0346B" w:rsidRDefault="00DA7530" w:rsidP="00EF4450">
            <w:pPr>
              <w:spacing w:after="0" w:line="240" w:lineRule="auto"/>
              <w:ind w:left="-120" w:right="-100"/>
              <w:jc w:val="center"/>
              <w:rPr>
                <w:rFonts w:ascii="Times New Roman" w:hAnsi="Times New Roman"/>
                <w:i/>
                <w:sz w:val="14"/>
                <w:szCs w:val="14"/>
                <w:lang w:val="uk-UA"/>
              </w:rPr>
            </w:pPr>
            <w:bookmarkStart w:id="27" w:name="1162"/>
            <w:bookmarkEnd w:id="27"/>
            <w:r w:rsidRPr="00F0346B">
              <w:rPr>
                <w:rFonts w:ascii="Times New Roman" w:hAnsi="Times New Roman"/>
                <w:i/>
                <w:sz w:val="14"/>
                <w:szCs w:val="14"/>
                <w:lang w:val="uk-UA"/>
              </w:rPr>
              <w:t>8</w:t>
            </w:r>
          </w:p>
        </w:tc>
        <w:tc>
          <w:tcPr>
            <w:tcW w:w="92" w:type="pct"/>
            <w:tcBorders>
              <w:top w:val="single" w:sz="4" w:space="0" w:color="auto"/>
              <w:left w:val="outset" w:sz="8" w:space="0" w:color="000000"/>
              <w:bottom w:val="outset" w:sz="8" w:space="0" w:color="000000"/>
              <w:right w:val="outset" w:sz="8" w:space="0" w:color="000000"/>
            </w:tcBorders>
            <w:shd w:val="clear" w:color="auto" w:fill="FFFF99"/>
            <w:vAlign w:val="center"/>
          </w:tcPr>
          <w:p w14:paraId="565F269A" w14:textId="77777777" w:rsidR="00DA7530" w:rsidRPr="00F0346B" w:rsidRDefault="00DA7530" w:rsidP="00EF4450">
            <w:pPr>
              <w:spacing w:after="0" w:line="240" w:lineRule="auto"/>
              <w:ind w:left="-120" w:right="-94"/>
              <w:jc w:val="center"/>
              <w:rPr>
                <w:rFonts w:ascii="Times New Roman" w:hAnsi="Times New Roman"/>
                <w:i/>
                <w:sz w:val="14"/>
                <w:szCs w:val="14"/>
                <w:lang w:val="uk-UA"/>
              </w:rPr>
            </w:pPr>
            <w:bookmarkStart w:id="28" w:name="1163"/>
            <w:bookmarkEnd w:id="28"/>
            <w:r w:rsidRPr="00F0346B">
              <w:rPr>
                <w:rFonts w:ascii="Times New Roman" w:hAnsi="Times New Roman"/>
                <w:i/>
                <w:sz w:val="14"/>
                <w:szCs w:val="14"/>
                <w:lang w:val="uk-UA"/>
              </w:rPr>
              <w:t>9</w:t>
            </w:r>
          </w:p>
        </w:tc>
        <w:tc>
          <w:tcPr>
            <w:tcW w:w="625" w:type="pct"/>
            <w:tcBorders>
              <w:top w:val="single" w:sz="4" w:space="0" w:color="auto"/>
              <w:left w:val="outset" w:sz="8" w:space="0" w:color="000000"/>
              <w:bottom w:val="outset" w:sz="8" w:space="0" w:color="000000"/>
              <w:right w:val="outset" w:sz="8" w:space="0" w:color="000000"/>
            </w:tcBorders>
            <w:shd w:val="clear" w:color="auto" w:fill="FFFF99"/>
            <w:vAlign w:val="center"/>
          </w:tcPr>
          <w:p w14:paraId="1B58C095" w14:textId="77777777" w:rsidR="00DA7530" w:rsidRPr="00F0346B" w:rsidRDefault="00DA7530" w:rsidP="00EF4450">
            <w:pPr>
              <w:spacing w:after="0" w:line="240" w:lineRule="auto"/>
              <w:ind w:left="-64"/>
              <w:jc w:val="center"/>
              <w:rPr>
                <w:rFonts w:ascii="Times New Roman" w:hAnsi="Times New Roman"/>
                <w:i/>
                <w:sz w:val="14"/>
                <w:szCs w:val="14"/>
                <w:lang w:val="uk-UA"/>
              </w:rPr>
            </w:pPr>
            <w:bookmarkStart w:id="29" w:name="1164"/>
            <w:bookmarkEnd w:id="29"/>
            <w:r w:rsidRPr="00F0346B">
              <w:rPr>
                <w:rFonts w:ascii="Times New Roman" w:hAnsi="Times New Roman"/>
                <w:i/>
                <w:sz w:val="14"/>
                <w:szCs w:val="14"/>
                <w:lang w:val="uk-UA"/>
              </w:rPr>
              <w:t>10</w:t>
            </w:r>
          </w:p>
        </w:tc>
        <w:tc>
          <w:tcPr>
            <w:tcW w:w="180" w:type="pct"/>
            <w:tcBorders>
              <w:top w:val="single" w:sz="4" w:space="0" w:color="auto"/>
              <w:left w:val="outset" w:sz="8" w:space="0" w:color="000000"/>
              <w:bottom w:val="outset" w:sz="8" w:space="0" w:color="000000"/>
              <w:right w:val="outset" w:sz="8" w:space="0" w:color="000000"/>
            </w:tcBorders>
            <w:shd w:val="clear" w:color="auto" w:fill="FFFF99"/>
            <w:vAlign w:val="center"/>
          </w:tcPr>
          <w:p w14:paraId="36E0D76A" w14:textId="77777777" w:rsidR="00DA7530" w:rsidRPr="00F0346B" w:rsidRDefault="00DA7530" w:rsidP="00EF4450">
            <w:pPr>
              <w:spacing w:after="0" w:line="240" w:lineRule="auto"/>
              <w:jc w:val="center"/>
              <w:rPr>
                <w:rFonts w:ascii="Times New Roman" w:hAnsi="Times New Roman"/>
                <w:i/>
                <w:sz w:val="14"/>
                <w:szCs w:val="14"/>
                <w:lang w:val="uk-UA"/>
              </w:rPr>
            </w:pPr>
            <w:bookmarkStart w:id="30" w:name="1165"/>
            <w:bookmarkEnd w:id="30"/>
            <w:r w:rsidRPr="00F0346B">
              <w:rPr>
                <w:rFonts w:ascii="Times New Roman" w:hAnsi="Times New Roman"/>
                <w:i/>
                <w:sz w:val="14"/>
                <w:szCs w:val="14"/>
                <w:lang w:val="uk-UA"/>
              </w:rPr>
              <w:t>11</w:t>
            </w:r>
          </w:p>
        </w:tc>
        <w:tc>
          <w:tcPr>
            <w:tcW w:w="141" w:type="pct"/>
            <w:tcBorders>
              <w:top w:val="single" w:sz="4" w:space="0" w:color="auto"/>
              <w:left w:val="outset" w:sz="8" w:space="0" w:color="000000"/>
              <w:bottom w:val="outset" w:sz="8" w:space="0" w:color="000000"/>
              <w:right w:val="outset" w:sz="8" w:space="0" w:color="000000"/>
            </w:tcBorders>
            <w:shd w:val="clear" w:color="auto" w:fill="FFFF99"/>
            <w:vAlign w:val="center"/>
          </w:tcPr>
          <w:p w14:paraId="6AB4DBB1" w14:textId="77777777" w:rsidR="00DA7530" w:rsidRPr="00F0346B" w:rsidRDefault="00DA7530" w:rsidP="00EF4450">
            <w:pPr>
              <w:spacing w:after="0" w:line="240" w:lineRule="auto"/>
              <w:jc w:val="center"/>
              <w:rPr>
                <w:rFonts w:ascii="Times New Roman" w:hAnsi="Times New Roman"/>
                <w:i/>
                <w:sz w:val="14"/>
                <w:szCs w:val="14"/>
                <w:lang w:val="uk-UA"/>
              </w:rPr>
            </w:pPr>
            <w:bookmarkStart w:id="31" w:name="1166"/>
            <w:bookmarkEnd w:id="31"/>
            <w:r w:rsidRPr="00F0346B">
              <w:rPr>
                <w:rFonts w:ascii="Times New Roman" w:hAnsi="Times New Roman"/>
                <w:i/>
                <w:sz w:val="14"/>
                <w:szCs w:val="14"/>
                <w:lang w:val="uk-UA"/>
              </w:rPr>
              <w:t>12</w:t>
            </w:r>
          </w:p>
        </w:tc>
        <w:tc>
          <w:tcPr>
            <w:tcW w:w="264" w:type="pct"/>
            <w:tcBorders>
              <w:top w:val="single" w:sz="4" w:space="0" w:color="auto"/>
              <w:left w:val="outset" w:sz="8" w:space="0" w:color="000000"/>
              <w:bottom w:val="outset" w:sz="8" w:space="0" w:color="000000"/>
              <w:right w:val="outset" w:sz="8" w:space="0" w:color="000000"/>
            </w:tcBorders>
            <w:shd w:val="clear" w:color="auto" w:fill="FFFF99"/>
            <w:vAlign w:val="center"/>
          </w:tcPr>
          <w:p w14:paraId="375CFB81" w14:textId="77777777" w:rsidR="00DA7530" w:rsidRPr="00F0346B" w:rsidRDefault="00DA7530" w:rsidP="00EE2A10">
            <w:pPr>
              <w:spacing w:after="0" w:line="240" w:lineRule="auto"/>
              <w:jc w:val="center"/>
              <w:rPr>
                <w:rFonts w:ascii="Times New Roman" w:hAnsi="Times New Roman"/>
                <w:i/>
                <w:sz w:val="14"/>
                <w:szCs w:val="14"/>
                <w:lang w:val="uk-UA"/>
              </w:rPr>
            </w:pPr>
            <w:bookmarkStart w:id="32" w:name="1167"/>
            <w:bookmarkEnd w:id="32"/>
            <w:r w:rsidRPr="00F0346B">
              <w:rPr>
                <w:rFonts w:ascii="Times New Roman" w:hAnsi="Times New Roman"/>
                <w:i/>
                <w:sz w:val="14"/>
                <w:szCs w:val="14"/>
                <w:lang w:val="uk-UA"/>
              </w:rPr>
              <w:t>13</w:t>
            </w:r>
          </w:p>
        </w:tc>
        <w:tc>
          <w:tcPr>
            <w:tcW w:w="354" w:type="pct"/>
            <w:tcBorders>
              <w:top w:val="single" w:sz="4" w:space="0" w:color="auto"/>
              <w:left w:val="outset" w:sz="8" w:space="0" w:color="000000"/>
              <w:bottom w:val="outset" w:sz="8" w:space="0" w:color="000000"/>
              <w:right w:val="outset" w:sz="8" w:space="0" w:color="000000"/>
            </w:tcBorders>
            <w:shd w:val="clear" w:color="auto" w:fill="FFFF99"/>
            <w:vAlign w:val="center"/>
          </w:tcPr>
          <w:p w14:paraId="0529546A" w14:textId="77777777" w:rsidR="00DA7530" w:rsidRPr="00F0346B" w:rsidRDefault="00DA7530" w:rsidP="00EE2A10">
            <w:pPr>
              <w:spacing w:after="0" w:line="240" w:lineRule="auto"/>
              <w:jc w:val="center"/>
              <w:rPr>
                <w:rFonts w:ascii="Times New Roman" w:hAnsi="Times New Roman"/>
                <w:i/>
                <w:sz w:val="14"/>
                <w:szCs w:val="14"/>
                <w:lang w:val="uk-UA"/>
              </w:rPr>
            </w:pPr>
            <w:bookmarkStart w:id="33" w:name="1168"/>
            <w:bookmarkEnd w:id="33"/>
            <w:r w:rsidRPr="00F0346B">
              <w:rPr>
                <w:rFonts w:ascii="Times New Roman" w:hAnsi="Times New Roman"/>
                <w:i/>
                <w:sz w:val="14"/>
                <w:szCs w:val="14"/>
                <w:lang w:val="uk-UA"/>
              </w:rPr>
              <w:t>14</w:t>
            </w:r>
          </w:p>
        </w:tc>
        <w:tc>
          <w:tcPr>
            <w:tcW w:w="175" w:type="pct"/>
            <w:tcBorders>
              <w:top w:val="single" w:sz="4" w:space="0" w:color="auto"/>
              <w:left w:val="outset" w:sz="8" w:space="0" w:color="000000"/>
              <w:bottom w:val="outset" w:sz="8" w:space="0" w:color="000000"/>
              <w:right w:val="outset" w:sz="8" w:space="0" w:color="000000"/>
            </w:tcBorders>
            <w:shd w:val="clear" w:color="auto" w:fill="FFFF99"/>
            <w:vAlign w:val="center"/>
          </w:tcPr>
          <w:p w14:paraId="1D98241A" w14:textId="77777777" w:rsidR="00DA7530" w:rsidRPr="00F0346B" w:rsidRDefault="00DA7530" w:rsidP="00EE2A10">
            <w:pPr>
              <w:spacing w:after="0" w:line="240" w:lineRule="auto"/>
              <w:jc w:val="center"/>
              <w:rPr>
                <w:rFonts w:ascii="Times New Roman" w:hAnsi="Times New Roman"/>
                <w:i/>
                <w:sz w:val="14"/>
                <w:szCs w:val="14"/>
                <w:lang w:val="uk-UA"/>
              </w:rPr>
            </w:pPr>
            <w:bookmarkStart w:id="34" w:name="1169"/>
            <w:bookmarkEnd w:id="34"/>
            <w:r w:rsidRPr="00F0346B">
              <w:rPr>
                <w:rFonts w:ascii="Times New Roman" w:hAnsi="Times New Roman"/>
                <w:i/>
                <w:sz w:val="14"/>
                <w:szCs w:val="14"/>
                <w:lang w:val="uk-UA"/>
              </w:rPr>
              <w:t>15</w:t>
            </w:r>
          </w:p>
        </w:tc>
        <w:tc>
          <w:tcPr>
            <w:tcW w:w="180" w:type="pct"/>
            <w:tcBorders>
              <w:top w:val="single" w:sz="4" w:space="0" w:color="auto"/>
              <w:left w:val="outset" w:sz="8" w:space="0" w:color="000000"/>
              <w:bottom w:val="outset" w:sz="8" w:space="0" w:color="000000"/>
              <w:right w:val="outset" w:sz="8" w:space="0" w:color="000000"/>
            </w:tcBorders>
            <w:shd w:val="clear" w:color="auto" w:fill="FFFF99"/>
            <w:vAlign w:val="center"/>
          </w:tcPr>
          <w:p w14:paraId="70ADB8C2" w14:textId="77777777" w:rsidR="00DA7530" w:rsidRPr="00F0346B" w:rsidRDefault="00DA7530" w:rsidP="00363226">
            <w:pPr>
              <w:spacing w:after="0" w:line="240" w:lineRule="auto"/>
              <w:ind w:left="-108" w:right="-108"/>
              <w:jc w:val="center"/>
              <w:rPr>
                <w:rFonts w:ascii="Times New Roman" w:hAnsi="Times New Roman"/>
                <w:i/>
                <w:sz w:val="14"/>
                <w:szCs w:val="14"/>
                <w:lang w:val="uk-UA"/>
              </w:rPr>
            </w:pPr>
            <w:bookmarkStart w:id="35" w:name="1170"/>
            <w:bookmarkEnd w:id="35"/>
            <w:r w:rsidRPr="00F0346B">
              <w:rPr>
                <w:rFonts w:ascii="Times New Roman" w:hAnsi="Times New Roman"/>
                <w:i/>
                <w:sz w:val="14"/>
                <w:szCs w:val="14"/>
                <w:lang w:val="uk-UA"/>
              </w:rPr>
              <w:t>16</w:t>
            </w:r>
          </w:p>
        </w:tc>
        <w:tc>
          <w:tcPr>
            <w:tcW w:w="843" w:type="pct"/>
            <w:tcBorders>
              <w:top w:val="single" w:sz="4" w:space="0" w:color="auto"/>
              <w:left w:val="outset" w:sz="8" w:space="0" w:color="000000"/>
              <w:bottom w:val="outset" w:sz="8" w:space="0" w:color="000000"/>
              <w:right w:val="outset" w:sz="8" w:space="0" w:color="000000"/>
            </w:tcBorders>
            <w:shd w:val="clear" w:color="auto" w:fill="FFFF99"/>
            <w:vAlign w:val="center"/>
          </w:tcPr>
          <w:p w14:paraId="5395D6F9" w14:textId="77777777" w:rsidR="00DA7530" w:rsidRPr="00F0346B" w:rsidRDefault="00DA7530" w:rsidP="00EE2A10">
            <w:pPr>
              <w:spacing w:after="0" w:line="240" w:lineRule="auto"/>
              <w:jc w:val="center"/>
              <w:rPr>
                <w:rFonts w:ascii="Times New Roman" w:hAnsi="Times New Roman"/>
                <w:i/>
                <w:sz w:val="14"/>
                <w:szCs w:val="14"/>
                <w:lang w:val="uk-UA"/>
              </w:rPr>
            </w:pPr>
            <w:bookmarkStart w:id="36" w:name="1171"/>
            <w:bookmarkEnd w:id="36"/>
            <w:r w:rsidRPr="00F0346B">
              <w:rPr>
                <w:rFonts w:ascii="Times New Roman" w:hAnsi="Times New Roman"/>
                <w:i/>
                <w:sz w:val="14"/>
                <w:szCs w:val="14"/>
                <w:lang w:val="uk-UA"/>
              </w:rPr>
              <w:t>17</w:t>
            </w:r>
          </w:p>
        </w:tc>
      </w:tr>
      <w:tr w:rsidR="004E51A7" w:rsidRPr="00CA3CC0" w14:paraId="6DC52570" w14:textId="77777777" w:rsidTr="005376B1">
        <w:trPr>
          <w:trHeight w:val="7151"/>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2E9C9D32" w14:textId="34455C08" w:rsidR="0067137E" w:rsidRPr="00F0346B" w:rsidRDefault="006713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t>1</w:t>
            </w:r>
          </w:p>
        </w:tc>
        <w:tc>
          <w:tcPr>
            <w:tcW w:w="358" w:type="pct"/>
            <w:tcBorders>
              <w:top w:val="outset" w:sz="8" w:space="0" w:color="000000"/>
              <w:left w:val="outset" w:sz="8" w:space="0" w:color="000000"/>
              <w:bottom w:val="outset" w:sz="8" w:space="0" w:color="000000"/>
              <w:right w:val="outset" w:sz="8" w:space="0" w:color="000000"/>
            </w:tcBorders>
          </w:tcPr>
          <w:p w14:paraId="5D0FAD79" w14:textId="709D1DD0" w:rsidR="001D1D1C" w:rsidRPr="00F0346B" w:rsidRDefault="001D1D1C"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І</w:t>
            </w:r>
            <w:r w:rsidR="00116F63" w:rsidRPr="00F0346B">
              <w:rPr>
                <w:rFonts w:ascii="Times New Roman" w:hAnsi="Times New Roman"/>
                <w:sz w:val="14"/>
                <w:szCs w:val="14"/>
                <w:lang w:val="uk-UA"/>
              </w:rPr>
              <w:t xml:space="preserve">. Організаційно - управлінська </w:t>
            </w:r>
          </w:p>
          <w:p w14:paraId="49C13939" w14:textId="6BA58917" w:rsidR="001D1D1C" w:rsidRPr="00F0346B" w:rsidRDefault="00116F63"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 xml:space="preserve"> діяльність </w:t>
            </w:r>
          </w:p>
          <w:p w14:paraId="4E2CFA15" w14:textId="4F0EE9C5" w:rsidR="001D1D1C" w:rsidRPr="00F0346B" w:rsidRDefault="00116F63"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 xml:space="preserve"> національної </w:t>
            </w:r>
          </w:p>
          <w:p w14:paraId="49475670" w14:textId="14A1BD6F" w:rsidR="001D1D1C" w:rsidRPr="00F0346B" w:rsidRDefault="00116F63"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 xml:space="preserve"> поліції України</w:t>
            </w:r>
          </w:p>
          <w:p w14:paraId="3CB2248F" w14:textId="77777777" w:rsidR="0067137E" w:rsidRPr="00F0346B" w:rsidRDefault="0067137E" w:rsidP="00EF4450">
            <w:pPr>
              <w:spacing w:after="0" w:line="240" w:lineRule="auto"/>
              <w:ind w:right="-107"/>
              <w:rPr>
                <w:rFonts w:ascii="Times New Roman" w:hAnsi="Times New Roman"/>
                <w:sz w:val="14"/>
                <w:szCs w:val="14"/>
                <w:lang w:val="uk-UA"/>
              </w:rPr>
            </w:pPr>
          </w:p>
        </w:tc>
        <w:tc>
          <w:tcPr>
            <w:tcW w:w="411" w:type="pct"/>
            <w:tcBorders>
              <w:top w:val="outset" w:sz="8" w:space="0" w:color="000000"/>
              <w:left w:val="outset" w:sz="8" w:space="0" w:color="000000"/>
              <w:bottom w:val="outset" w:sz="8" w:space="0" w:color="000000"/>
              <w:right w:val="outset" w:sz="8" w:space="0" w:color="000000"/>
            </w:tcBorders>
          </w:tcPr>
          <w:p w14:paraId="50CBE745" w14:textId="6272E619" w:rsidR="0067137E" w:rsidRPr="00F0346B" w:rsidRDefault="006713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Можливість затвердження внутрішніх організаційно-розпорядчих актів з наявними </w:t>
            </w:r>
            <w:proofErr w:type="spellStart"/>
            <w:r w:rsidRPr="00F0346B">
              <w:rPr>
                <w:rFonts w:ascii="Times New Roman" w:hAnsi="Times New Roman"/>
                <w:sz w:val="14"/>
                <w:szCs w:val="14"/>
                <w:lang w:val="uk-UA"/>
              </w:rPr>
              <w:t>корупціогенними</w:t>
            </w:r>
            <w:proofErr w:type="spellEnd"/>
            <w:r w:rsidRPr="00F0346B">
              <w:rPr>
                <w:rFonts w:ascii="Times New Roman" w:hAnsi="Times New Roman"/>
                <w:sz w:val="14"/>
                <w:szCs w:val="14"/>
                <w:lang w:val="uk-UA"/>
              </w:rPr>
              <w:t xml:space="preserve"> факторами, що можуть призвести до вчинення корупційних або пов’язаних з корупцією правопорушень</w:t>
            </w:r>
          </w:p>
        </w:tc>
        <w:tc>
          <w:tcPr>
            <w:tcW w:w="358" w:type="pct"/>
            <w:tcBorders>
              <w:top w:val="outset" w:sz="8" w:space="0" w:color="000000"/>
              <w:left w:val="outset" w:sz="8" w:space="0" w:color="000000"/>
              <w:bottom w:val="outset" w:sz="8" w:space="0" w:color="000000"/>
              <w:right w:val="outset" w:sz="8" w:space="0" w:color="000000"/>
            </w:tcBorders>
          </w:tcPr>
          <w:p w14:paraId="39742114" w14:textId="44EDE553" w:rsidR="0067137E" w:rsidRPr="00F0346B" w:rsidRDefault="0067137E" w:rsidP="002F5934">
            <w:pPr>
              <w:spacing w:after="0" w:line="240" w:lineRule="auto"/>
              <w:ind w:left="27" w:right="-90"/>
              <w:rPr>
                <w:rFonts w:ascii="Times New Roman" w:hAnsi="Times New Roman"/>
                <w:spacing w:val="-8"/>
                <w:sz w:val="14"/>
                <w:szCs w:val="14"/>
                <w:shd w:val="clear" w:color="auto" w:fill="FFFFFF"/>
                <w:lang w:val="uk-UA" w:eastAsia="ru-RU"/>
              </w:rPr>
            </w:pPr>
            <w:r w:rsidRPr="00F0346B">
              <w:rPr>
                <w:rFonts w:ascii="Times New Roman" w:hAnsi="Times New Roman"/>
                <w:sz w:val="14"/>
                <w:szCs w:val="14"/>
                <w:lang w:val="uk-UA"/>
              </w:rPr>
              <w:t xml:space="preserve">Ймовірність затвердження внутрішніх організаційно-розпорядчих актів, які містять  </w:t>
            </w:r>
            <w:proofErr w:type="spellStart"/>
            <w:r w:rsidRPr="00F0346B">
              <w:rPr>
                <w:rFonts w:ascii="Times New Roman" w:hAnsi="Times New Roman"/>
                <w:sz w:val="14"/>
                <w:szCs w:val="14"/>
                <w:lang w:val="uk-UA"/>
              </w:rPr>
              <w:t>корупціогенні</w:t>
            </w:r>
            <w:proofErr w:type="spellEnd"/>
            <w:r w:rsidRPr="00F0346B">
              <w:rPr>
                <w:rFonts w:ascii="Times New Roman" w:hAnsi="Times New Roman"/>
                <w:sz w:val="14"/>
                <w:szCs w:val="14"/>
                <w:lang w:val="uk-UA"/>
              </w:rPr>
              <w:t xml:space="preserve">  фактори, що може призвести до порушення  антикорупційного законодавства</w:t>
            </w:r>
          </w:p>
        </w:tc>
        <w:tc>
          <w:tcPr>
            <w:tcW w:w="360" w:type="pct"/>
            <w:tcBorders>
              <w:top w:val="outset" w:sz="8" w:space="0" w:color="000000"/>
              <w:left w:val="outset" w:sz="8" w:space="0" w:color="000000"/>
              <w:bottom w:val="outset" w:sz="8" w:space="0" w:color="000000"/>
              <w:right w:val="outset" w:sz="8" w:space="0" w:color="000000"/>
            </w:tcBorders>
          </w:tcPr>
          <w:p w14:paraId="0CB9053B" w14:textId="77777777" w:rsidR="0067137E" w:rsidRPr="00F0346B" w:rsidRDefault="006713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pacing w:val="-8"/>
                <w:sz w:val="14"/>
                <w:szCs w:val="14"/>
                <w:shd w:val="clear" w:color="auto" w:fill="FFFFFF"/>
                <w:lang w:val="uk-UA" w:eastAsia="ru-RU"/>
              </w:rPr>
              <w:t>1.Відсутність процедури оцінки</w:t>
            </w:r>
            <w:r w:rsidRPr="00F0346B">
              <w:rPr>
                <w:rFonts w:ascii="Times New Roman" w:hAnsi="Times New Roman"/>
                <w:sz w:val="14"/>
                <w:szCs w:val="14"/>
                <w:lang w:val="uk-UA"/>
              </w:rPr>
              <w:t xml:space="preserve"> внутрішніх організаційно-розпорядчих актів  на наявність в них </w:t>
            </w:r>
            <w:proofErr w:type="spellStart"/>
            <w:r w:rsidRPr="00F0346B">
              <w:rPr>
                <w:rFonts w:ascii="Times New Roman" w:hAnsi="Times New Roman"/>
                <w:sz w:val="14"/>
                <w:szCs w:val="14"/>
                <w:lang w:val="uk-UA"/>
              </w:rPr>
              <w:t>корупціогенних</w:t>
            </w:r>
            <w:proofErr w:type="spellEnd"/>
            <w:r w:rsidRPr="00F0346B">
              <w:rPr>
                <w:rFonts w:ascii="Times New Roman" w:hAnsi="Times New Roman"/>
                <w:sz w:val="14"/>
                <w:szCs w:val="14"/>
                <w:lang w:val="uk-UA"/>
              </w:rPr>
              <w:t xml:space="preserve"> факторів</w:t>
            </w:r>
          </w:p>
          <w:p w14:paraId="361CF964" w14:textId="77777777" w:rsidR="00141116" w:rsidRPr="00F0346B" w:rsidRDefault="00141116" w:rsidP="00E05642">
            <w:pPr>
              <w:spacing w:after="0" w:line="240" w:lineRule="auto"/>
              <w:ind w:left="-3" w:right="-78" w:firstLine="3"/>
              <w:rPr>
                <w:rFonts w:ascii="Times New Roman" w:hAnsi="Times New Roman"/>
                <w:spacing w:val="-8"/>
                <w:sz w:val="14"/>
                <w:szCs w:val="14"/>
                <w:shd w:val="clear" w:color="auto" w:fill="FFFFFF"/>
                <w:lang w:val="uk-UA" w:eastAsia="ru-RU"/>
              </w:rPr>
            </w:pPr>
          </w:p>
          <w:p w14:paraId="310A6653" w14:textId="77777777" w:rsidR="0067137E" w:rsidRPr="00F0346B" w:rsidRDefault="0067137E" w:rsidP="00E05642">
            <w:pPr>
              <w:spacing w:after="0" w:line="240" w:lineRule="auto"/>
              <w:ind w:left="-3" w:right="-78" w:firstLine="3"/>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 xml:space="preserve">2.Можлива </w:t>
            </w:r>
            <w:proofErr w:type="spellStart"/>
            <w:r w:rsidRPr="00F0346B">
              <w:rPr>
                <w:rFonts w:ascii="Times New Roman" w:hAnsi="Times New Roman"/>
                <w:spacing w:val="-8"/>
                <w:sz w:val="14"/>
                <w:szCs w:val="14"/>
                <w:shd w:val="clear" w:color="auto" w:fill="FFFFFF"/>
                <w:lang w:val="uk-UA" w:eastAsia="ru-RU"/>
              </w:rPr>
              <w:t>недоброчесність</w:t>
            </w:r>
            <w:proofErr w:type="spellEnd"/>
            <w:r w:rsidRPr="00F0346B">
              <w:rPr>
                <w:rFonts w:ascii="Times New Roman" w:hAnsi="Times New Roman"/>
                <w:spacing w:val="-8"/>
                <w:sz w:val="14"/>
                <w:szCs w:val="14"/>
                <w:shd w:val="clear" w:color="auto" w:fill="FFFFFF"/>
                <w:lang w:val="uk-UA" w:eastAsia="ru-RU"/>
              </w:rPr>
              <w:t xml:space="preserve"> посадових осіб поліції</w:t>
            </w:r>
          </w:p>
          <w:p w14:paraId="10982F39" w14:textId="77777777" w:rsidR="00141116" w:rsidRPr="00F0346B" w:rsidRDefault="00141116" w:rsidP="00E05642">
            <w:pPr>
              <w:spacing w:after="0" w:line="240" w:lineRule="auto"/>
              <w:ind w:left="-3" w:right="-78" w:firstLine="3"/>
              <w:rPr>
                <w:rFonts w:ascii="Times New Roman" w:hAnsi="Times New Roman"/>
                <w:spacing w:val="-8"/>
                <w:sz w:val="14"/>
                <w:szCs w:val="14"/>
                <w:shd w:val="clear" w:color="auto" w:fill="FFFFFF"/>
                <w:lang w:val="uk-UA" w:eastAsia="ru-RU"/>
              </w:rPr>
            </w:pPr>
          </w:p>
          <w:p w14:paraId="2D408EF5" w14:textId="686245CA" w:rsidR="00BD6638" w:rsidRPr="00F0346B" w:rsidRDefault="0067137E" w:rsidP="00E05642">
            <w:pPr>
              <w:spacing w:after="0" w:line="240" w:lineRule="auto"/>
              <w:ind w:left="-3" w:right="-78" w:firstLine="3"/>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 xml:space="preserve">3.Недостатній рівень підготовки (обізнаності) посадових осіб поліції з питань виявлення </w:t>
            </w:r>
            <w:proofErr w:type="spellStart"/>
            <w:r w:rsidRPr="00F0346B">
              <w:rPr>
                <w:rFonts w:ascii="Times New Roman" w:hAnsi="Times New Roman"/>
                <w:spacing w:val="-8"/>
                <w:sz w:val="14"/>
                <w:szCs w:val="14"/>
                <w:shd w:val="clear" w:color="auto" w:fill="FFFFFF"/>
                <w:lang w:val="uk-UA" w:eastAsia="ru-RU"/>
              </w:rPr>
              <w:t>корупціогенних</w:t>
            </w:r>
            <w:proofErr w:type="spellEnd"/>
            <w:r w:rsidRPr="00F0346B">
              <w:rPr>
                <w:rFonts w:ascii="Times New Roman" w:hAnsi="Times New Roman"/>
                <w:spacing w:val="-8"/>
                <w:sz w:val="14"/>
                <w:szCs w:val="14"/>
                <w:shd w:val="clear" w:color="auto" w:fill="FFFFFF"/>
                <w:lang w:val="uk-UA" w:eastAsia="ru-RU"/>
              </w:rPr>
              <w:t xml:space="preserve"> факторів при підготовці проектів відомчих організаційно-розпорядчих документів  органів та підрозділів НПУ</w:t>
            </w:r>
          </w:p>
          <w:p w14:paraId="20B9250C" w14:textId="77777777" w:rsidR="000A2521" w:rsidRPr="00F0346B" w:rsidRDefault="000A2521" w:rsidP="00E05642">
            <w:pPr>
              <w:spacing w:after="0" w:line="240" w:lineRule="auto"/>
              <w:ind w:left="-3" w:right="-78" w:firstLine="3"/>
              <w:rPr>
                <w:rFonts w:ascii="Times New Roman" w:hAnsi="Times New Roman"/>
                <w:spacing w:val="-8"/>
                <w:sz w:val="14"/>
                <w:szCs w:val="14"/>
                <w:shd w:val="clear" w:color="auto" w:fill="FFFFFF"/>
                <w:lang w:val="uk-UA" w:eastAsia="ru-RU"/>
              </w:rPr>
            </w:pPr>
          </w:p>
          <w:p w14:paraId="79CF013E" w14:textId="77777777" w:rsidR="000A2521" w:rsidRPr="00F0346B" w:rsidRDefault="000A2521" w:rsidP="00E05642">
            <w:pPr>
              <w:spacing w:after="0" w:line="240" w:lineRule="auto"/>
              <w:ind w:left="-3" w:right="-78" w:firstLine="3"/>
              <w:rPr>
                <w:rFonts w:ascii="Times New Roman" w:hAnsi="Times New Roman"/>
                <w:spacing w:val="-8"/>
                <w:sz w:val="14"/>
                <w:szCs w:val="14"/>
                <w:shd w:val="clear" w:color="auto" w:fill="FFFFFF"/>
                <w:lang w:val="uk-UA" w:eastAsia="ru-RU"/>
              </w:rPr>
            </w:pPr>
          </w:p>
          <w:p w14:paraId="156F9718" w14:textId="77777777" w:rsidR="000A2521" w:rsidRPr="00F0346B" w:rsidRDefault="000A2521" w:rsidP="00E05642">
            <w:pPr>
              <w:spacing w:after="0" w:line="240" w:lineRule="auto"/>
              <w:ind w:left="-3" w:right="-78" w:firstLine="3"/>
              <w:rPr>
                <w:rFonts w:ascii="Times New Roman" w:hAnsi="Times New Roman"/>
                <w:spacing w:val="-8"/>
                <w:sz w:val="14"/>
                <w:szCs w:val="14"/>
                <w:shd w:val="clear" w:color="auto" w:fill="FFFFFF"/>
                <w:lang w:val="uk-UA" w:eastAsia="ru-RU"/>
              </w:rPr>
            </w:pPr>
          </w:p>
          <w:p w14:paraId="784B2D16" w14:textId="77777777" w:rsidR="000A2521" w:rsidRPr="00F0346B" w:rsidRDefault="000A2521" w:rsidP="00EB5297">
            <w:pPr>
              <w:spacing w:after="0" w:line="240" w:lineRule="auto"/>
              <w:ind w:right="-78"/>
              <w:rPr>
                <w:rFonts w:ascii="Times New Roman" w:hAnsi="Times New Roman"/>
                <w:spacing w:val="-8"/>
                <w:sz w:val="14"/>
                <w:szCs w:val="14"/>
                <w:shd w:val="clear" w:color="auto" w:fill="FFFFFF"/>
                <w:lang w:val="uk-UA" w:eastAsia="ru-RU"/>
              </w:rPr>
            </w:pPr>
          </w:p>
          <w:p w14:paraId="770D8A5E" w14:textId="77777777" w:rsidR="000A2521" w:rsidRPr="00F0346B" w:rsidRDefault="000A2521" w:rsidP="00E05642">
            <w:pPr>
              <w:spacing w:after="0" w:line="240" w:lineRule="auto"/>
              <w:ind w:left="-3" w:right="-78" w:firstLine="3"/>
              <w:rPr>
                <w:rFonts w:ascii="Times New Roman" w:hAnsi="Times New Roman"/>
                <w:spacing w:val="-8"/>
                <w:sz w:val="14"/>
                <w:szCs w:val="14"/>
                <w:shd w:val="clear" w:color="auto" w:fill="FFFFFF"/>
                <w:lang w:val="uk-UA" w:eastAsia="ru-RU"/>
              </w:rPr>
            </w:pPr>
          </w:p>
          <w:p w14:paraId="0BAB0AA8" w14:textId="77777777" w:rsidR="000A2521" w:rsidRPr="00F0346B" w:rsidRDefault="000A2521" w:rsidP="0099555C">
            <w:pPr>
              <w:spacing w:after="0" w:line="240" w:lineRule="auto"/>
              <w:ind w:right="-78"/>
              <w:rPr>
                <w:rFonts w:ascii="Times New Roman" w:hAnsi="Times New Roman"/>
                <w:spacing w:val="-8"/>
                <w:sz w:val="14"/>
                <w:szCs w:val="14"/>
                <w:shd w:val="clear" w:color="auto" w:fill="FFFFFF"/>
                <w:lang w:val="uk-UA" w:eastAsia="ru-RU"/>
              </w:rPr>
            </w:pPr>
          </w:p>
          <w:p w14:paraId="3BC48D72" w14:textId="77777777" w:rsidR="00EB5297" w:rsidRPr="00F0346B" w:rsidRDefault="00EB5297" w:rsidP="0099555C">
            <w:pPr>
              <w:spacing w:after="0" w:line="240" w:lineRule="auto"/>
              <w:ind w:right="-78"/>
              <w:rPr>
                <w:rFonts w:ascii="Times New Roman" w:hAnsi="Times New Roman"/>
                <w:spacing w:val="-8"/>
                <w:sz w:val="14"/>
                <w:szCs w:val="14"/>
                <w:shd w:val="clear" w:color="auto" w:fill="FFFFFF"/>
                <w:lang w:val="uk-UA" w:eastAsia="ru-RU"/>
              </w:rPr>
            </w:pPr>
          </w:p>
          <w:p w14:paraId="7E733403" w14:textId="77777777" w:rsidR="00EB5297" w:rsidRPr="00F0346B" w:rsidRDefault="00EB5297" w:rsidP="0099555C">
            <w:pPr>
              <w:spacing w:after="0" w:line="240" w:lineRule="auto"/>
              <w:ind w:right="-78"/>
              <w:rPr>
                <w:rFonts w:ascii="Times New Roman" w:hAnsi="Times New Roman"/>
                <w:spacing w:val="-8"/>
                <w:sz w:val="14"/>
                <w:szCs w:val="14"/>
                <w:shd w:val="clear" w:color="auto" w:fill="FFFFFF"/>
                <w:lang w:val="uk-UA" w:eastAsia="ru-RU"/>
              </w:rPr>
            </w:pPr>
          </w:p>
          <w:p w14:paraId="249F62FC" w14:textId="77777777" w:rsidR="00EB5297" w:rsidRPr="00F0346B" w:rsidRDefault="00EB5297" w:rsidP="0099555C">
            <w:pPr>
              <w:spacing w:after="0" w:line="240" w:lineRule="auto"/>
              <w:ind w:right="-78"/>
              <w:rPr>
                <w:rFonts w:ascii="Times New Roman" w:hAnsi="Times New Roman"/>
                <w:spacing w:val="-8"/>
                <w:sz w:val="14"/>
                <w:szCs w:val="14"/>
                <w:shd w:val="clear" w:color="auto" w:fill="FFFFFF"/>
                <w:lang w:val="uk-UA" w:eastAsia="ru-RU"/>
              </w:rPr>
            </w:pPr>
          </w:p>
          <w:p w14:paraId="11A515D2" w14:textId="77777777" w:rsidR="00EB5297" w:rsidRPr="00F0346B" w:rsidRDefault="00EB5297" w:rsidP="0099555C">
            <w:pPr>
              <w:spacing w:after="0" w:line="240" w:lineRule="auto"/>
              <w:ind w:right="-78"/>
              <w:rPr>
                <w:rFonts w:ascii="Times New Roman" w:hAnsi="Times New Roman"/>
                <w:spacing w:val="-8"/>
                <w:sz w:val="14"/>
                <w:szCs w:val="14"/>
                <w:shd w:val="clear" w:color="auto" w:fill="FFFFFF"/>
                <w:lang w:val="uk-UA" w:eastAsia="ru-RU"/>
              </w:rPr>
            </w:pPr>
          </w:p>
          <w:p w14:paraId="0542DC94" w14:textId="77777777" w:rsidR="00EB5297" w:rsidRPr="00F0346B" w:rsidRDefault="00EB5297" w:rsidP="0099555C">
            <w:pPr>
              <w:spacing w:after="0" w:line="240" w:lineRule="auto"/>
              <w:ind w:right="-78"/>
              <w:rPr>
                <w:rFonts w:ascii="Times New Roman" w:hAnsi="Times New Roman"/>
                <w:spacing w:val="-8"/>
                <w:sz w:val="14"/>
                <w:szCs w:val="14"/>
                <w:shd w:val="clear" w:color="auto" w:fill="FFFFFF"/>
                <w:lang w:val="uk-UA" w:eastAsia="ru-RU"/>
              </w:rPr>
            </w:pPr>
          </w:p>
          <w:p w14:paraId="7114D196" w14:textId="77777777" w:rsidR="00EB5297" w:rsidRPr="00F0346B" w:rsidRDefault="00EB5297" w:rsidP="0099555C">
            <w:pPr>
              <w:spacing w:after="0" w:line="240" w:lineRule="auto"/>
              <w:ind w:right="-78"/>
              <w:rPr>
                <w:rFonts w:ascii="Times New Roman" w:hAnsi="Times New Roman"/>
                <w:spacing w:val="-8"/>
                <w:sz w:val="14"/>
                <w:szCs w:val="14"/>
                <w:shd w:val="clear" w:color="auto" w:fill="FFFFFF"/>
                <w:lang w:val="uk-UA" w:eastAsia="ru-RU"/>
              </w:rPr>
            </w:pPr>
          </w:p>
          <w:p w14:paraId="46B94DB2" w14:textId="77777777" w:rsidR="00EB5297" w:rsidRPr="00F0346B" w:rsidRDefault="00EB5297" w:rsidP="0099555C">
            <w:pPr>
              <w:spacing w:after="0" w:line="240" w:lineRule="auto"/>
              <w:ind w:right="-78"/>
              <w:rPr>
                <w:rFonts w:ascii="Times New Roman" w:hAnsi="Times New Roman"/>
                <w:spacing w:val="-8"/>
                <w:sz w:val="14"/>
                <w:szCs w:val="14"/>
                <w:shd w:val="clear" w:color="auto" w:fill="FFFFFF"/>
                <w:lang w:val="uk-UA" w:eastAsia="ru-RU"/>
              </w:rPr>
            </w:pPr>
          </w:p>
          <w:p w14:paraId="4DE67636" w14:textId="77777777" w:rsidR="00EB5297" w:rsidRPr="00F0346B" w:rsidRDefault="00EB5297" w:rsidP="0099555C">
            <w:pPr>
              <w:spacing w:after="0" w:line="240" w:lineRule="auto"/>
              <w:ind w:right="-78"/>
              <w:rPr>
                <w:rFonts w:ascii="Times New Roman" w:hAnsi="Times New Roman"/>
                <w:spacing w:val="-8"/>
                <w:sz w:val="14"/>
                <w:szCs w:val="14"/>
                <w:shd w:val="clear" w:color="auto" w:fill="FFFFFF"/>
                <w:lang w:val="uk-UA" w:eastAsia="ru-RU"/>
              </w:rPr>
            </w:pPr>
          </w:p>
          <w:p w14:paraId="3725BC08" w14:textId="42E73C14" w:rsidR="00EB5297" w:rsidRPr="00F0346B" w:rsidRDefault="00EB5297" w:rsidP="0099555C">
            <w:pPr>
              <w:spacing w:after="0" w:line="240" w:lineRule="auto"/>
              <w:ind w:right="-78"/>
              <w:rPr>
                <w:rFonts w:ascii="Times New Roman" w:hAnsi="Times New Roman"/>
                <w:spacing w:val="-8"/>
                <w:sz w:val="14"/>
                <w:szCs w:val="14"/>
                <w:shd w:val="clear" w:color="auto" w:fill="FFFFFF"/>
                <w:lang w:val="uk-UA" w:eastAsia="ru-RU"/>
              </w:rPr>
            </w:pPr>
          </w:p>
        </w:tc>
        <w:tc>
          <w:tcPr>
            <w:tcW w:w="386" w:type="pct"/>
            <w:tcBorders>
              <w:top w:val="outset" w:sz="8" w:space="0" w:color="000000"/>
              <w:left w:val="outset" w:sz="8" w:space="0" w:color="000000"/>
              <w:bottom w:val="outset" w:sz="8" w:space="0" w:color="000000"/>
              <w:right w:val="outset" w:sz="8" w:space="0" w:color="000000"/>
            </w:tcBorders>
          </w:tcPr>
          <w:p w14:paraId="782C98C0" w14:textId="77777777" w:rsidR="0067137E" w:rsidRPr="00F0346B" w:rsidRDefault="0067137E" w:rsidP="002F5934">
            <w:pPr>
              <w:spacing w:after="0" w:line="240" w:lineRule="auto"/>
              <w:ind w:left="-13" w:right="-96"/>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1.Відомчий контроль керівників відповідного рівня за виконанням відповідних завдань працівниками поліції</w:t>
            </w:r>
          </w:p>
          <w:p w14:paraId="395860EB" w14:textId="77777777" w:rsidR="00141116" w:rsidRPr="00F0346B" w:rsidRDefault="00141116" w:rsidP="002F5934">
            <w:pPr>
              <w:spacing w:after="0" w:line="240" w:lineRule="auto"/>
              <w:ind w:left="-13" w:right="-96"/>
              <w:rPr>
                <w:rFonts w:ascii="Times New Roman" w:hAnsi="Times New Roman"/>
                <w:spacing w:val="-8"/>
                <w:sz w:val="14"/>
                <w:szCs w:val="14"/>
                <w:shd w:val="clear" w:color="auto" w:fill="FFFFFF"/>
                <w:lang w:val="uk-UA" w:eastAsia="ru-RU"/>
              </w:rPr>
            </w:pPr>
          </w:p>
          <w:p w14:paraId="61ECFFE6" w14:textId="77777777" w:rsidR="0067137E" w:rsidRPr="00F0346B" w:rsidRDefault="0067137E" w:rsidP="002F5934">
            <w:pPr>
              <w:spacing w:after="0" w:line="240" w:lineRule="auto"/>
              <w:ind w:left="-13" w:right="-96"/>
              <w:rPr>
                <w:rFonts w:ascii="Times New Roman" w:eastAsia="Calibri" w:hAnsi="Times New Roman"/>
                <w:sz w:val="14"/>
                <w:szCs w:val="14"/>
                <w:lang w:val="uk-UA" w:eastAsia="uk-UA"/>
              </w:rPr>
            </w:pPr>
            <w:r w:rsidRPr="00F0346B">
              <w:rPr>
                <w:rFonts w:ascii="Times New Roman" w:hAnsi="Times New Roman"/>
                <w:sz w:val="14"/>
                <w:szCs w:val="14"/>
                <w:lang w:val="uk-UA" w:eastAsia="ru-RU"/>
              </w:rPr>
              <w:t xml:space="preserve">2.Дотримання діючих наказів та розпоряджень </w:t>
            </w:r>
            <w:r w:rsidRPr="00F0346B">
              <w:rPr>
                <w:rFonts w:ascii="Times New Roman" w:eastAsia="Calibri" w:hAnsi="Times New Roman"/>
                <w:sz w:val="14"/>
                <w:szCs w:val="14"/>
                <w:lang w:val="uk-UA" w:eastAsia="uk-UA"/>
              </w:rPr>
              <w:t>НПУ</w:t>
            </w:r>
          </w:p>
          <w:p w14:paraId="0E8AEE97" w14:textId="77777777" w:rsidR="00141116" w:rsidRPr="00F0346B" w:rsidRDefault="00141116" w:rsidP="002F5934">
            <w:pPr>
              <w:spacing w:after="0" w:line="240" w:lineRule="auto"/>
              <w:ind w:left="-13" w:right="-96"/>
              <w:rPr>
                <w:rFonts w:ascii="Times New Roman" w:eastAsia="Calibri" w:hAnsi="Times New Roman"/>
                <w:sz w:val="14"/>
                <w:szCs w:val="14"/>
                <w:lang w:val="uk-UA" w:eastAsia="uk-UA"/>
              </w:rPr>
            </w:pPr>
          </w:p>
          <w:p w14:paraId="2E9C0E2E" w14:textId="77777777" w:rsidR="000D7A23" w:rsidRPr="00F0346B" w:rsidRDefault="000D7A23" w:rsidP="002F5934">
            <w:pPr>
              <w:spacing w:after="0" w:line="240" w:lineRule="auto"/>
              <w:ind w:left="-13" w:right="-96"/>
              <w:rPr>
                <w:rFonts w:ascii="Times New Roman" w:eastAsia="Calibri" w:hAnsi="Times New Roman"/>
                <w:sz w:val="14"/>
                <w:szCs w:val="14"/>
                <w:lang w:val="uk-UA" w:eastAsia="uk-UA"/>
              </w:rPr>
            </w:pPr>
          </w:p>
          <w:p w14:paraId="5C220806" w14:textId="77777777" w:rsidR="0067137E" w:rsidRPr="00F0346B" w:rsidRDefault="0067137E" w:rsidP="002F5934">
            <w:pPr>
              <w:spacing w:after="0" w:line="240" w:lineRule="auto"/>
              <w:ind w:left="-13" w:right="-96"/>
              <w:rPr>
                <w:rFonts w:ascii="Times New Roman" w:eastAsia="Calibri" w:hAnsi="Times New Roman"/>
                <w:bCs/>
                <w:sz w:val="14"/>
                <w:szCs w:val="14"/>
                <w:shd w:val="clear" w:color="auto" w:fill="FFFFFF"/>
                <w:lang w:val="uk-UA"/>
              </w:rPr>
            </w:pPr>
            <w:r w:rsidRPr="00F0346B">
              <w:rPr>
                <w:rFonts w:ascii="Times New Roman" w:hAnsi="Times New Roman"/>
                <w:spacing w:val="-8"/>
                <w:sz w:val="14"/>
                <w:szCs w:val="14"/>
                <w:shd w:val="clear" w:color="auto" w:fill="FFFFFF"/>
                <w:lang w:val="uk-UA" w:eastAsia="ru-RU"/>
              </w:rPr>
              <w:t xml:space="preserve">3.Попередження працівників поліції про  відповідальність, яка настає за порушення антикорупційного законодавства  </w:t>
            </w:r>
          </w:p>
          <w:p w14:paraId="3DAB487C" w14:textId="77777777" w:rsidR="0067137E" w:rsidRPr="00F0346B" w:rsidRDefault="0067137E" w:rsidP="002F5934">
            <w:pPr>
              <w:spacing w:after="0" w:line="240" w:lineRule="auto"/>
              <w:ind w:left="-13" w:right="-96"/>
              <w:rPr>
                <w:rFonts w:ascii="Times New Roman" w:hAnsi="Times New Roman"/>
                <w:sz w:val="14"/>
                <w:szCs w:val="14"/>
                <w:lang w:val="uk-UA"/>
              </w:rPr>
            </w:pPr>
          </w:p>
        </w:tc>
        <w:tc>
          <w:tcPr>
            <w:tcW w:w="88" w:type="pct"/>
            <w:tcBorders>
              <w:top w:val="outset" w:sz="8" w:space="0" w:color="000000"/>
              <w:left w:val="outset" w:sz="8" w:space="0" w:color="000000"/>
              <w:bottom w:val="outset" w:sz="8" w:space="0" w:color="000000"/>
              <w:right w:val="outset" w:sz="8" w:space="0" w:color="000000"/>
            </w:tcBorders>
          </w:tcPr>
          <w:p w14:paraId="6F08A51F" w14:textId="67ADCADE" w:rsidR="0067137E" w:rsidRPr="00F0346B" w:rsidRDefault="0067137E" w:rsidP="00EF4450">
            <w:pPr>
              <w:spacing w:after="0" w:line="240" w:lineRule="auto"/>
              <w:ind w:left="-120" w:right="-154"/>
              <w:jc w:val="center"/>
              <w:rPr>
                <w:rFonts w:ascii="Times New Roman" w:hAnsi="Times New Roman"/>
                <w:sz w:val="14"/>
                <w:szCs w:val="14"/>
                <w:lang w:val="uk-UA"/>
              </w:rPr>
            </w:pPr>
            <w:r w:rsidRPr="00F0346B">
              <w:rPr>
                <w:rFonts w:ascii="Times New Roman" w:hAnsi="Times New Roman"/>
                <w:sz w:val="14"/>
                <w:szCs w:val="14"/>
                <w:lang w:val="uk-UA"/>
              </w:rPr>
              <w:t>1</w:t>
            </w:r>
          </w:p>
        </w:tc>
        <w:tc>
          <w:tcPr>
            <w:tcW w:w="92" w:type="pct"/>
            <w:tcBorders>
              <w:top w:val="outset" w:sz="8" w:space="0" w:color="000000"/>
              <w:left w:val="outset" w:sz="8" w:space="0" w:color="000000"/>
              <w:bottom w:val="outset" w:sz="8" w:space="0" w:color="000000"/>
              <w:right w:val="outset" w:sz="8" w:space="0" w:color="000000"/>
            </w:tcBorders>
          </w:tcPr>
          <w:p w14:paraId="39B37B91" w14:textId="114C897B" w:rsidR="0067137E" w:rsidRPr="00F0346B" w:rsidRDefault="0067137E" w:rsidP="00EF4450">
            <w:pPr>
              <w:spacing w:after="0" w:line="240" w:lineRule="auto"/>
              <w:ind w:left="-120" w:right="-108"/>
              <w:jc w:val="center"/>
              <w:rPr>
                <w:rFonts w:ascii="Times New Roman" w:hAnsi="Times New Roman"/>
                <w:sz w:val="14"/>
                <w:szCs w:val="14"/>
                <w:lang w:val="uk-UA"/>
              </w:rPr>
            </w:pPr>
            <w:r w:rsidRPr="00F0346B">
              <w:rPr>
                <w:rFonts w:ascii="Times New Roman" w:hAnsi="Times New Roman"/>
                <w:sz w:val="14"/>
                <w:szCs w:val="14"/>
                <w:lang w:val="uk-UA"/>
              </w:rPr>
              <w:t>1</w:t>
            </w:r>
          </w:p>
        </w:tc>
        <w:tc>
          <w:tcPr>
            <w:tcW w:w="92" w:type="pct"/>
            <w:tcBorders>
              <w:top w:val="outset" w:sz="8" w:space="0" w:color="000000"/>
              <w:left w:val="outset" w:sz="8" w:space="0" w:color="000000"/>
              <w:bottom w:val="outset" w:sz="8" w:space="0" w:color="000000"/>
              <w:right w:val="outset" w:sz="8" w:space="0" w:color="000000"/>
            </w:tcBorders>
          </w:tcPr>
          <w:p w14:paraId="35983355" w14:textId="6C2F0DB9" w:rsidR="0067137E" w:rsidRPr="00F0346B" w:rsidRDefault="000A6752" w:rsidP="00EF4450">
            <w:pPr>
              <w:spacing w:after="0" w:line="240" w:lineRule="auto"/>
              <w:ind w:left="-120" w:right="-93"/>
              <w:jc w:val="center"/>
              <w:rPr>
                <w:rFonts w:ascii="Times New Roman" w:hAnsi="Times New Roman"/>
                <w:sz w:val="14"/>
                <w:szCs w:val="14"/>
                <w:lang w:val="uk-UA"/>
              </w:rPr>
            </w:pPr>
            <w:r w:rsidRPr="00F0346B">
              <w:rPr>
                <w:rFonts w:ascii="Times New Roman" w:hAnsi="Times New Roman"/>
                <w:sz w:val="14"/>
                <w:szCs w:val="14"/>
                <w:lang w:val="uk-UA"/>
              </w:rPr>
              <w:t>низ</w:t>
            </w:r>
          </w:p>
        </w:tc>
        <w:tc>
          <w:tcPr>
            <w:tcW w:w="625" w:type="pct"/>
            <w:tcBorders>
              <w:top w:val="outset" w:sz="8" w:space="0" w:color="000000"/>
              <w:left w:val="outset" w:sz="8" w:space="0" w:color="000000"/>
              <w:bottom w:val="outset" w:sz="8" w:space="0" w:color="000000"/>
              <w:right w:val="outset" w:sz="8" w:space="0" w:color="000000"/>
            </w:tcBorders>
          </w:tcPr>
          <w:p w14:paraId="5039F7A9" w14:textId="3828E9BE" w:rsidR="00A33CBA" w:rsidRPr="00F0346B" w:rsidRDefault="00A33CBA" w:rsidP="00EF4450">
            <w:pPr>
              <w:spacing w:after="0" w:line="240" w:lineRule="auto"/>
              <w:ind w:left="-64"/>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1.Розробка та прийняття розпорядчого акту, який урегулює процедуру оцінки внутрішніх організаційно-розпорядчих  актів на наявність причин, що можуть призвести до вчинення корупційних та пов’язаних з корупцією правопорушень</w:t>
            </w:r>
          </w:p>
          <w:p w14:paraId="5ADEF8A4" w14:textId="4B67A56A" w:rsidR="00A33CBA" w:rsidRDefault="00A33CBA" w:rsidP="00EF4450">
            <w:pPr>
              <w:spacing w:after="0" w:line="240" w:lineRule="auto"/>
              <w:ind w:left="-64"/>
              <w:rPr>
                <w:rFonts w:ascii="Times New Roman" w:hAnsi="Times New Roman"/>
                <w:spacing w:val="-8"/>
                <w:sz w:val="14"/>
                <w:szCs w:val="14"/>
                <w:shd w:val="clear" w:color="auto" w:fill="FFFFFF"/>
                <w:lang w:val="uk-UA" w:eastAsia="ru-RU"/>
              </w:rPr>
            </w:pPr>
          </w:p>
          <w:p w14:paraId="6241BAFB" w14:textId="77777777" w:rsidR="00B077D1" w:rsidRPr="00F0346B" w:rsidRDefault="00B077D1" w:rsidP="00EF4450">
            <w:pPr>
              <w:spacing w:after="0" w:line="240" w:lineRule="auto"/>
              <w:ind w:left="-64"/>
              <w:rPr>
                <w:rFonts w:ascii="Times New Roman" w:hAnsi="Times New Roman"/>
                <w:spacing w:val="-8"/>
                <w:sz w:val="14"/>
                <w:szCs w:val="14"/>
                <w:shd w:val="clear" w:color="auto" w:fill="FFFFFF"/>
                <w:lang w:val="uk-UA" w:eastAsia="ru-RU"/>
              </w:rPr>
            </w:pPr>
          </w:p>
          <w:p w14:paraId="5B59CDB4" w14:textId="77777777" w:rsidR="002B0A3D" w:rsidRPr="00F0346B" w:rsidRDefault="002B0A3D" w:rsidP="00EF4450">
            <w:pPr>
              <w:spacing w:after="0" w:line="240" w:lineRule="auto"/>
              <w:ind w:left="-64"/>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 xml:space="preserve">2.Проведення додаткових навчань посадових осіб поліції із недопущення порушення антикорупційного законодавства, а також надання методичної допомоги з питань недопущення </w:t>
            </w:r>
            <w:proofErr w:type="spellStart"/>
            <w:r w:rsidRPr="00F0346B">
              <w:rPr>
                <w:rFonts w:ascii="Times New Roman" w:hAnsi="Times New Roman"/>
                <w:spacing w:val="-8"/>
                <w:sz w:val="14"/>
                <w:szCs w:val="14"/>
                <w:shd w:val="clear" w:color="auto" w:fill="FFFFFF"/>
                <w:lang w:val="uk-UA" w:eastAsia="ru-RU"/>
              </w:rPr>
              <w:t>корупціогенних</w:t>
            </w:r>
            <w:proofErr w:type="spellEnd"/>
            <w:r w:rsidRPr="00F0346B">
              <w:rPr>
                <w:rFonts w:ascii="Times New Roman" w:hAnsi="Times New Roman"/>
                <w:spacing w:val="-8"/>
                <w:sz w:val="14"/>
                <w:szCs w:val="14"/>
                <w:shd w:val="clear" w:color="auto" w:fill="FFFFFF"/>
                <w:lang w:val="uk-UA" w:eastAsia="ru-RU"/>
              </w:rPr>
              <w:t xml:space="preserve"> факторів при розробці проектів відомчих організаційно-розпорядчих документів  органів та підрозділів НПУ</w:t>
            </w:r>
          </w:p>
          <w:p w14:paraId="2CBBE20E" w14:textId="77777777" w:rsidR="000E7E0C" w:rsidRPr="00F0346B" w:rsidRDefault="000E7E0C" w:rsidP="00EF4450">
            <w:pPr>
              <w:spacing w:after="0" w:line="240" w:lineRule="auto"/>
              <w:ind w:left="-64"/>
              <w:rPr>
                <w:rFonts w:ascii="Times New Roman" w:hAnsi="Times New Roman"/>
                <w:spacing w:val="-8"/>
                <w:sz w:val="14"/>
                <w:szCs w:val="14"/>
                <w:shd w:val="clear" w:color="auto" w:fill="FFFFFF"/>
                <w:lang w:val="uk-UA" w:eastAsia="ru-RU"/>
              </w:rPr>
            </w:pPr>
          </w:p>
          <w:p w14:paraId="3EDBFC4B" w14:textId="77777777" w:rsidR="000E7E0C" w:rsidRPr="00F0346B" w:rsidRDefault="000E7E0C" w:rsidP="00EF4450">
            <w:pPr>
              <w:spacing w:after="0" w:line="240" w:lineRule="auto"/>
              <w:ind w:left="-64"/>
              <w:rPr>
                <w:rFonts w:ascii="Times New Roman" w:hAnsi="Times New Roman"/>
                <w:spacing w:val="-8"/>
                <w:sz w:val="14"/>
                <w:szCs w:val="14"/>
                <w:shd w:val="clear" w:color="auto" w:fill="FFFFFF"/>
                <w:lang w:val="uk-UA" w:eastAsia="ru-RU"/>
              </w:rPr>
            </w:pPr>
          </w:p>
          <w:p w14:paraId="186A8E7C" w14:textId="77777777" w:rsidR="000E7E0C" w:rsidRPr="00F0346B" w:rsidRDefault="000E7E0C" w:rsidP="00EF4450">
            <w:pPr>
              <w:spacing w:after="0" w:line="240" w:lineRule="auto"/>
              <w:ind w:left="-64"/>
              <w:rPr>
                <w:rFonts w:ascii="Times New Roman" w:hAnsi="Times New Roman"/>
                <w:spacing w:val="-8"/>
                <w:sz w:val="14"/>
                <w:szCs w:val="14"/>
                <w:shd w:val="clear" w:color="auto" w:fill="FFFFFF"/>
                <w:lang w:val="uk-UA" w:eastAsia="ru-RU"/>
              </w:rPr>
            </w:pPr>
          </w:p>
          <w:p w14:paraId="4AE8D83A" w14:textId="77777777" w:rsidR="000E7E0C" w:rsidRPr="00F0346B" w:rsidRDefault="000E7E0C" w:rsidP="00EF4450">
            <w:pPr>
              <w:spacing w:after="0" w:line="240" w:lineRule="auto"/>
              <w:ind w:left="-64"/>
              <w:rPr>
                <w:rFonts w:ascii="Times New Roman" w:hAnsi="Times New Roman"/>
                <w:spacing w:val="-8"/>
                <w:sz w:val="14"/>
                <w:szCs w:val="14"/>
                <w:shd w:val="clear" w:color="auto" w:fill="FFFFFF"/>
                <w:lang w:val="uk-UA" w:eastAsia="ru-RU"/>
              </w:rPr>
            </w:pPr>
          </w:p>
          <w:p w14:paraId="64B9D80F" w14:textId="4E058138" w:rsidR="00574448" w:rsidRDefault="00574448" w:rsidP="00EF4450">
            <w:pPr>
              <w:spacing w:after="0" w:line="240" w:lineRule="auto"/>
              <w:rPr>
                <w:rFonts w:ascii="Times New Roman" w:hAnsi="Times New Roman"/>
                <w:spacing w:val="-8"/>
                <w:sz w:val="14"/>
                <w:szCs w:val="14"/>
                <w:shd w:val="clear" w:color="auto" w:fill="FFFFFF"/>
                <w:lang w:val="uk-UA" w:eastAsia="ru-RU"/>
              </w:rPr>
            </w:pPr>
          </w:p>
          <w:p w14:paraId="443B1470" w14:textId="298BF763" w:rsidR="003778A9" w:rsidRDefault="003778A9" w:rsidP="00EF4450">
            <w:pPr>
              <w:spacing w:after="0" w:line="240" w:lineRule="auto"/>
              <w:rPr>
                <w:rFonts w:ascii="Times New Roman" w:hAnsi="Times New Roman"/>
                <w:spacing w:val="-8"/>
                <w:sz w:val="14"/>
                <w:szCs w:val="14"/>
                <w:shd w:val="clear" w:color="auto" w:fill="FFFFFF"/>
                <w:lang w:val="uk-UA" w:eastAsia="ru-RU"/>
              </w:rPr>
            </w:pPr>
          </w:p>
          <w:p w14:paraId="799E5D9D" w14:textId="63FACB04" w:rsidR="003778A9" w:rsidRDefault="003778A9" w:rsidP="00EF4450">
            <w:pPr>
              <w:spacing w:after="0" w:line="240" w:lineRule="auto"/>
              <w:rPr>
                <w:rFonts w:ascii="Times New Roman" w:hAnsi="Times New Roman"/>
                <w:spacing w:val="-8"/>
                <w:sz w:val="14"/>
                <w:szCs w:val="14"/>
                <w:shd w:val="clear" w:color="auto" w:fill="FFFFFF"/>
                <w:lang w:val="uk-UA" w:eastAsia="ru-RU"/>
              </w:rPr>
            </w:pPr>
          </w:p>
          <w:p w14:paraId="274B5642" w14:textId="49B1A41E" w:rsidR="00895875" w:rsidRDefault="00895875" w:rsidP="00EF4450">
            <w:pPr>
              <w:spacing w:after="0" w:line="240" w:lineRule="auto"/>
              <w:rPr>
                <w:rFonts w:ascii="Times New Roman" w:hAnsi="Times New Roman"/>
                <w:spacing w:val="-8"/>
                <w:sz w:val="14"/>
                <w:szCs w:val="14"/>
                <w:shd w:val="clear" w:color="auto" w:fill="FFFFFF"/>
                <w:lang w:val="uk-UA" w:eastAsia="ru-RU"/>
              </w:rPr>
            </w:pPr>
          </w:p>
          <w:p w14:paraId="3EF1EDDD" w14:textId="623EFE64" w:rsidR="008A3664" w:rsidRDefault="008A3664" w:rsidP="00EF4450">
            <w:pPr>
              <w:spacing w:after="0" w:line="240" w:lineRule="auto"/>
              <w:rPr>
                <w:rFonts w:ascii="Times New Roman" w:hAnsi="Times New Roman"/>
                <w:spacing w:val="-8"/>
                <w:sz w:val="14"/>
                <w:szCs w:val="14"/>
                <w:shd w:val="clear" w:color="auto" w:fill="FFFFFF"/>
                <w:lang w:val="uk-UA" w:eastAsia="ru-RU"/>
              </w:rPr>
            </w:pPr>
          </w:p>
          <w:p w14:paraId="74FBF447" w14:textId="1F3B03EB" w:rsidR="00895875" w:rsidRDefault="00895875" w:rsidP="00EF4450">
            <w:pPr>
              <w:spacing w:after="0" w:line="240" w:lineRule="auto"/>
              <w:rPr>
                <w:rFonts w:ascii="Times New Roman" w:hAnsi="Times New Roman"/>
                <w:spacing w:val="-8"/>
                <w:sz w:val="14"/>
                <w:szCs w:val="14"/>
                <w:shd w:val="clear" w:color="auto" w:fill="FFFFFF"/>
                <w:lang w:val="uk-UA" w:eastAsia="ru-RU"/>
              </w:rPr>
            </w:pPr>
          </w:p>
          <w:p w14:paraId="36120B24" w14:textId="77777777" w:rsidR="00B077D1" w:rsidRPr="00F0346B" w:rsidRDefault="00B077D1" w:rsidP="00EF4450">
            <w:pPr>
              <w:spacing w:after="0" w:line="240" w:lineRule="auto"/>
              <w:rPr>
                <w:rFonts w:ascii="Times New Roman" w:hAnsi="Times New Roman"/>
                <w:spacing w:val="-8"/>
                <w:sz w:val="14"/>
                <w:szCs w:val="14"/>
                <w:shd w:val="clear" w:color="auto" w:fill="FFFFFF"/>
                <w:lang w:val="uk-UA" w:eastAsia="ru-RU"/>
              </w:rPr>
            </w:pPr>
          </w:p>
          <w:p w14:paraId="2AF60C90" w14:textId="351F451C" w:rsidR="00C40123" w:rsidRPr="00F0346B" w:rsidRDefault="00A33CBA" w:rsidP="00EB5297">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3.Ознайомлення посадових осіб поліції, які залучені до розробки НПА під підпис з чек-листами типових ознак </w:t>
            </w:r>
            <w:proofErr w:type="spellStart"/>
            <w:r w:rsidRPr="00F0346B">
              <w:rPr>
                <w:rFonts w:ascii="Times New Roman" w:hAnsi="Times New Roman"/>
                <w:sz w:val="14"/>
                <w:szCs w:val="14"/>
                <w:lang w:val="uk-UA"/>
              </w:rPr>
              <w:t>корупціогенних</w:t>
            </w:r>
            <w:proofErr w:type="spellEnd"/>
            <w:r w:rsidRPr="00F0346B">
              <w:rPr>
                <w:rFonts w:ascii="Times New Roman" w:hAnsi="Times New Roman"/>
                <w:sz w:val="14"/>
                <w:szCs w:val="14"/>
                <w:lang w:val="uk-UA"/>
              </w:rPr>
              <w:t xml:space="preserve"> факторів, настановою НАЗК та методичними рекомендаціями Національної поліції з цих питань.</w:t>
            </w:r>
          </w:p>
        </w:tc>
        <w:tc>
          <w:tcPr>
            <w:tcW w:w="180" w:type="pct"/>
            <w:tcBorders>
              <w:top w:val="outset" w:sz="8" w:space="0" w:color="000000"/>
              <w:left w:val="outset" w:sz="8" w:space="0" w:color="000000"/>
              <w:bottom w:val="outset" w:sz="8" w:space="0" w:color="000000"/>
              <w:right w:val="outset" w:sz="8" w:space="0" w:color="000000"/>
            </w:tcBorders>
          </w:tcPr>
          <w:p w14:paraId="34884110" w14:textId="06975CEC" w:rsidR="00A33CBA" w:rsidRPr="00F0346B" w:rsidRDefault="00445A1D" w:rsidP="008C4FE6">
            <w:pPr>
              <w:spacing w:after="0" w:line="240" w:lineRule="auto"/>
              <w:ind w:left="-95" w:right="-118"/>
              <w:jc w:val="center"/>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31.12.22</w:t>
            </w:r>
          </w:p>
          <w:p w14:paraId="6A34D801" w14:textId="77777777" w:rsidR="00A33CBA" w:rsidRPr="00F0346B" w:rsidRDefault="00A33CBA" w:rsidP="00EF4450">
            <w:pPr>
              <w:spacing w:after="0" w:line="240" w:lineRule="auto"/>
              <w:ind w:left="-95" w:right="-118"/>
              <w:jc w:val="center"/>
              <w:rPr>
                <w:rFonts w:ascii="Times New Roman" w:hAnsi="Times New Roman"/>
                <w:spacing w:val="-8"/>
                <w:sz w:val="14"/>
                <w:szCs w:val="14"/>
                <w:shd w:val="clear" w:color="auto" w:fill="FFFFFF"/>
                <w:lang w:val="uk-UA" w:eastAsia="ru-RU"/>
              </w:rPr>
            </w:pPr>
          </w:p>
          <w:p w14:paraId="084F8C5D" w14:textId="77777777" w:rsidR="00A33CBA" w:rsidRPr="00F0346B" w:rsidRDefault="00A33CBA" w:rsidP="00EF4450">
            <w:pPr>
              <w:spacing w:after="0" w:line="240" w:lineRule="auto"/>
              <w:ind w:left="-95" w:right="-118"/>
              <w:jc w:val="center"/>
              <w:rPr>
                <w:rFonts w:ascii="Times New Roman" w:hAnsi="Times New Roman"/>
                <w:spacing w:val="-8"/>
                <w:sz w:val="14"/>
                <w:szCs w:val="14"/>
                <w:shd w:val="clear" w:color="auto" w:fill="FFFFFF"/>
                <w:lang w:val="uk-UA" w:eastAsia="ru-RU"/>
              </w:rPr>
            </w:pPr>
          </w:p>
          <w:p w14:paraId="6EC871C5" w14:textId="77777777" w:rsidR="00A33CBA" w:rsidRPr="00F0346B" w:rsidRDefault="00A33CBA" w:rsidP="00EF4450">
            <w:pPr>
              <w:spacing w:after="0" w:line="240" w:lineRule="auto"/>
              <w:ind w:left="-95" w:right="-118"/>
              <w:jc w:val="center"/>
              <w:rPr>
                <w:rFonts w:ascii="Times New Roman" w:hAnsi="Times New Roman"/>
                <w:spacing w:val="-8"/>
                <w:sz w:val="14"/>
                <w:szCs w:val="14"/>
                <w:shd w:val="clear" w:color="auto" w:fill="FFFFFF"/>
                <w:lang w:val="uk-UA" w:eastAsia="ru-RU"/>
              </w:rPr>
            </w:pPr>
          </w:p>
          <w:p w14:paraId="1AC1964B" w14:textId="77777777" w:rsidR="00A33CBA" w:rsidRPr="00F0346B" w:rsidRDefault="00A33CBA" w:rsidP="00EF4450">
            <w:pPr>
              <w:spacing w:after="0" w:line="240" w:lineRule="auto"/>
              <w:ind w:left="-95" w:right="-118"/>
              <w:jc w:val="center"/>
              <w:rPr>
                <w:rFonts w:ascii="Times New Roman" w:hAnsi="Times New Roman"/>
                <w:spacing w:val="-8"/>
                <w:sz w:val="14"/>
                <w:szCs w:val="14"/>
                <w:shd w:val="clear" w:color="auto" w:fill="FFFFFF"/>
                <w:lang w:val="uk-UA" w:eastAsia="ru-RU"/>
              </w:rPr>
            </w:pPr>
          </w:p>
          <w:p w14:paraId="0FAF7B50" w14:textId="77777777" w:rsidR="00A33CBA" w:rsidRPr="00F0346B" w:rsidRDefault="00A33CBA" w:rsidP="00EF4450">
            <w:pPr>
              <w:spacing w:after="0" w:line="240" w:lineRule="auto"/>
              <w:ind w:left="-95" w:right="-118"/>
              <w:jc w:val="center"/>
              <w:rPr>
                <w:rFonts w:ascii="Times New Roman" w:hAnsi="Times New Roman"/>
                <w:spacing w:val="-8"/>
                <w:sz w:val="14"/>
                <w:szCs w:val="14"/>
                <w:shd w:val="clear" w:color="auto" w:fill="FFFFFF"/>
                <w:lang w:val="uk-UA" w:eastAsia="ru-RU"/>
              </w:rPr>
            </w:pPr>
          </w:p>
          <w:p w14:paraId="149BEE20" w14:textId="77777777" w:rsidR="00A33CBA" w:rsidRPr="00F0346B" w:rsidRDefault="00A33CBA" w:rsidP="00EF4450">
            <w:pPr>
              <w:spacing w:after="0" w:line="240" w:lineRule="auto"/>
              <w:ind w:left="-95" w:right="-118"/>
              <w:jc w:val="center"/>
              <w:rPr>
                <w:rFonts w:ascii="Times New Roman" w:hAnsi="Times New Roman"/>
                <w:spacing w:val="-8"/>
                <w:sz w:val="14"/>
                <w:szCs w:val="14"/>
                <w:shd w:val="clear" w:color="auto" w:fill="FFFFFF"/>
                <w:lang w:val="uk-UA" w:eastAsia="ru-RU"/>
              </w:rPr>
            </w:pPr>
          </w:p>
          <w:p w14:paraId="69698C9B" w14:textId="77777777" w:rsidR="00A33CBA" w:rsidRPr="00F0346B" w:rsidRDefault="00A33CBA" w:rsidP="00EF4450">
            <w:pPr>
              <w:spacing w:after="0" w:line="240" w:lineRule="auto"/>
              <w:ind w:left="-95" w:right="-118"/>
              <w:jc w:val="center"/>
              <w:rPr>
                <w:rFonts w:ascii="Times New Roman" w:hAnsi="Times New Roman"/>
                <w:spacing w:val="-8"/>
                <w:sz w:val="14"/>
                <w:szCs w:val="14"/>
                <w:shd w:val="clear" w:color="auto" w:fill="FFFFFF"/>
                <w:lang w:val="uk-UA" w:eastAsia="ru-RU"/>
              </w:rPr>
            </w:pPr>
          </w:p>
          <w:p w14:paraId="77D48AEB" w14:textId="0EAF2978" w:rsidR="00445A1D" w:rsidRDefault="00445A1D" w:rsidP="00EF4450">
            <w:pPr>
              <w:spacing w:after="0" w:line="240" w:lineRule="auto"/>
              <w:ind w:left="-95" w:right="-118"/>
              <w:jc w:val="center"/>
              <w:rPr>
                <w:rFonts w:ascii="Times New Roman" w:hAnsi="Times New Roman"/>
                <w:spacing w:val="-8"/>
                <w:sz w:val="14"/>
                <w:szCs w:val="14"/>
                <w:shd w:val="clear" w:color="auto" w:fill="FFFFFF"/>
                <w:lang w:val="uk-UA" w:eastAsia="ru-RU"/>
              </w:rPr>
            </w:pPr>
          </w:p>
          <w:p w14:paraId="70D6A4DA" w14:textId="757F2B3D" w:rsidR="00B077D1" w:rsidRDefault="00B077D1" w:rsidP="00EF4450">
            <w:pPr>
              <w:spacing w:after="0" w:line="240" w:lineRule="auto"/>
              <w:ind w:left="-95" w:right="-118"/>
              <w:jc w:val="center"/>
              <w:rPr>
                <w:rFonts w:ascii="Times New Roman" w:hAnsi="Times New Roman"/>
                <w:spacing w:val="-8"/>
                <w:sz w:val="14"/>
                <w:szCs w:val="14"/>
                <w:shd w:val="clear" w:color="auto" w:fill="FFFFFF"/>
                <w:lang w:val="uk-UA" w:eastAsia="ru-RU"/>
              </w:rPr>
            </w:pPr>
          </w:p>
          <w:p w14:paraId="2AAAC0AB" w14:textId="77777777" w:rsidR="00B077D1" w:rsidRPr="00F0346B" w:rsidRDefault="00B077D1" w:rsidP="00EF4450">
            <w:pPr>
              <w:spacing w:after="0" w:line="240" w:lineRule="auto"/>
              <w:ind w:left="-95" w:right="-118"/>
              <w:jc w:val="center"/>
              <w:rPr>
                <w:rFonts w:ascii="Times New Roman" w:hAnsi="Times New Roman"/>
                <w:spacing w:val="-8"/>
                <w:sz w:val="14"/>
                <w:szCs w:val="14"/>
                <w:shd w:val="clear" w:color="auto" w:fill="FFFFFF"/>
                <w:lang w:val="uk-UA" w:eastAsia="ru-RU"/>
              </w:rPr>
            </w:pPr>
          </w:p>
          <w:p w14:paraId="7D766E91" w14:textId="77777777" w:rsidR="002B0A3D" w:rsidRPr="00F0346B" w:rsidRDefault="002B0A3D" w:rsidP="00EF4450">
            <w:pPr>
              <w:spacing w:after="0" w:line="240" w:lineRule="auto"/>
              <w:ind w:left="-95" w:right="-118"/>
              <w:jc w:val="center"/>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Постійно</w:t>
            </w:r>
          </w:p>
          <w:p w14:paraId="335C5FE4" w14:textId="77777777" w:rsidR="002B0A3D" w:rsidRPr="00F0346B" w:rsidRDefault="002B0A3D"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79D777A1" w14:textId="77777777" w:rsidR="002B0A3D" w:rsidRPr="00F0346B" w:rsidRDefault="002B0A3D"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5A155878" w14:textId="77777777" w:rsidR="002B0A3D" w:rsidRPr="00F0346B" w:rsidRDefault="002B0A3D"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7FEFCC88" w14:textId="77777777" w:rsidR="002B0A3D" w:rsidRPr="00F0346B" w:rsidRDefault="002B0A3D"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22B21298" w14:textId="77777777" w:rsidR="00704E6E" w:rsidRPr="00F0346B" w:rsidRDefault="00704E6E"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2480224B" w14:textId="77777777" w:rsidR="00704E6E" w:rsidRPr="00F0346B" w:rsidRDefault="00704E6E"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62B05F40" w14:textId="77777777" w:rsidR="00704E6E" w:rsidRPr="00F0346B" w:rsidRDefault="00704E6E"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23430972" w14:textId="77777777" w:rsidR="00704E6E" w:rsidRPr="00F0346B" w:rsidRDefault="00704E6E"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5DCE232B" w14:textId="77777777" w:rsidR="00704E6E" w:rsidRPr="00F0346B" w:rsidRDefault="00704E6E"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6F3F26A1" w14:textId="77777777" w:rsidR="00574448" w:rsidRPr="00F0346B" w:rsidRDefault="00574448" w:rsidP="00EF4450">
            <w:pPr>
              <w:spacing w:after="0" w:line="240" w:lineRule="auto"/>
              <w:ind w:right="-118"/>
              <w:rPr>
                <w:rFonts w:ascii="Times New Roman" w:hAnsi="Times New Roman"/>
                <w:spacing w:val="-8"/>
                <w:sz w:val="14"/>
                <w:szCs w:val="14"/>
                <w:highlight w:val="yellow"/>
                <w:shd w:val="clear" w:color="auto" w:fill="FFFFFF"/>
                <w:lang w:val="uk-UA" w:eastAsia="ru-RU"/>
              </w:rPr>
            </w:pPr>
          </w:p>
          <w:p w14:paraId="7C46CF74" w14:textId="77777777" w:rsidR="000E7E0C" w:rsidRPr="00F0346B" w:rsidRDefault="000E7E0C" w:rsidP="00EF4450">
            <w:pPr>
              <w:spacing w:after="0" w:line="240" w:lineRule="auto"/>
              <w:ind w:right="-118"/>
              <w:rPr>
                <w:rFonts w:ascii="Times New Roman" w:hAnsi="Times New Roman"/>
                <w:spacing w:val="-8"/>
                <w:sz w:val="14"/>
                <w:szCs w:val="14"/>
                <w:highlight w:val="yellow"/>
                <w:shd w:val="clear" w:color="auto" w:fill="FFFFFF"/>
                <w:lang w:val="uk-UA" w:eastAsia="ru-RU"/>
              </w:rPr>
            </w:pPr>
          </w:p>
          <w:p w14:paraId="43919BF0" w14:textId="77777777" w:rsidR="000E7E0C" w:rsidRPr="00F0346B" w:rsidRDefault="000E7E0C" w:rsidP="00EF4450">
            <w:pPr>
              <w:spacing w:after="0" w:line="240" w:lineRule="auto"/>
              <w:ind w:right="-118"/>
              <w:rPr>
                <w:rFonts w:ascii="Times New Roman" w:hAnsi="Times New Roman"/>
                <w:spacing w:val="-8"/>
                <w:sz w:val="14"/>
                <w:szCs w:val="14"/>
                <w:highlight w:val="yellow"/>
                <w:shd w:val="clear" w:color="auto" w:fill="FFFFFF"/>
                <w:lang w:val="uk-UA" w:eastAsia="ru-RU"/>
              </w:rPr>
            </w:pPr>
          </w:p>
          <w:p w14:paraId="44181756" w14:textId="77777777" w:rsidR="000E7E0C" w:rsidRPr="00F0346B" w:rsidRDefault="000E7E0C" w:rsidP="00EF4450">
            <w:pPr>
              <w:spacing w:after="0" w:line="240" w:lineRule="auto"/>
              <w:ind w:right="-118"/>
              <w:rPr>
                <w:rFonts w:ascii="Times New Roman" w:hAnsi="Times New Roman"/>
                <w:spacing w:val="-8"/>
                <w:sz w:val="14"/>
                <w:szCs w:val="14"/>
                <w:highlight w:val="yellow"/>
                <w:shd w:val="clear" w:color="auto" w:fill="FFFFFF"/>
                <w:lang w:val="uk-UA" w:eastAsia="ru-RU"/>
              </w:rPr>
            </w:pPr>
          </w:p>
          <w:p w14:paraId="6B440D37" w14:textId="4B7A4945" w:rsidR="000E7E0C" w:rsidRDefault="000E7E0C" w:rsidP="00EF4450">
            <w:pPr>
              <w:spacing w:after="0" w:line="240" w:lineRule="auto"/>
              <w:ind w:right="-118"/>
              <w:rPr>
                <w:rFonts w:ascii="Times New Roman" w:hAnsi="Times New Roman"/>
                <w:spacing w:val="-8"/>
                <w:sz w:val="14"/>
                <w:szCs w:val="14"/>
                <w:highlight w:val="yellow"/>
                <w:shd w:val="clear" w:color="auto" w:fill="FFFFFF"/>
                <w:lang w:val="uk-UA" w:eastAsia="ru-RU"/>
              </w:rPr>
            </w:pPr>
          </w:p>
          <w:p w14:paraId="2D59B203" w14:textId="650EDDAD" w:rsidR="003778A9" w:rsidRDefault="003778A9" w:rsidP="00EF4450">
            <w:pPr>
              <w:spacing w:after="0" w:line="240" w:lineRule="auto"/>
              <w:ind w:right="-118"/>
              <w:rPr>
                <w:rFonts w:ascii="Times New Roman" w:hAnsi="Times New Roman"/>
                <w:spacing w:val="-8"/>
                <w:sz w:val="14"/>
                <w:szCs w:val="14"/>
                <w:highlight w:val="yellow"/>
                <w:shd w:val="clear" w:color="auto" w:fill="FFFFFF"/>
                <w:lang w:val="uk-UA" w:eastAsia="ru-RU"/>
              </w:rPr>
            </w:pPr>
          </w:p>
          <w:p w14:paraId="065B25B8" w14:textId="77777777" w:rsidR="003778A9" w:rsidRPr="00F0346B" w:rsidRDefault="003778A9" w:rsidP="00EF4450">
            <w:pPr>
              <w:spacing w:after="0" w:line="240" w:lineRule="auto"/>
              <w:ind w:right="-118"/>
              <w:rPr>
                <w:rFonts w:ascii="Times New Roman" w:hAnsi="Times New Roman"/>
                <w:spacing w:val="-8"/>
                <w:sz w:val="14"/>
                <w:szCs w:val="14"/>
                <w:highlight w:val="yellow"/>
                <w:shd w:val="clear" w:color="auto" w:fill="FFFFFF"/>
                <w:lang w:val="uk-UA" w:eastAsia="ru-RU"/>
              </w:rPr>
            </w:pPr>
          </w:p>
          <w:p w14:paraId="57FAD62A" w14:textId="3FF73B75" w:rsidR="002B0A3D" w:rsidRDefault="002B0A3D"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0AB0CEA6" w14:textId="3BF4734C" w:rsidR="00895875" w:rsidRDefault="00895875"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2BF7FEE8" w14:textId="3F1A3655" w:rsidR="00895875" w:rsidRDefault="00895875"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6BA33E88" w14:textId="70A2D792" w:rsidR="008A3664" w:rsidRDefault="008A3664"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3234F918" w14:textId="77777777" w:rsidR="008A3664" w:rsidRPr="00F0346B" w:rsidRDefault="008A3664" w:rsidP="00EF4450">
            <w:pPr>
              <w:spacing w:after="0" w:line="240" w:lineRule="auto"/>
              <w:ind w:left="-95" w:right="-118"/>
              <w:jc w:val="center"/>
              <w:rPr>
                <w:rFonts w:ascii="Times New Roman" w:hAnsi="Times New Roman"/>
                <w:spacing w:val="-8"/>
                <w:sz w:val="14"/>
                <w:szCs w:val="14"/>
                <w:highlight w:val="yellow"/>
                <w:shd w:val="clear" w:color="auto" w:fill="FFFFFF"/>
                <w:lang w:val="uk-UA" w:eastAsia="ru-RU"/>
              </w:rPr>
            </w:pPr>
          </w:p>
          <w:p w14:paraId="3C4CAB22" w14:textId="78C07E20" w:rsidR="0067137E" w:rsidRPr="00F0346B" w:rsidRDefault="00147FAA" w:rsidP="00147FAA">
            <w:pPr>
              <w:spacing w:after="0" w:line="240" w:lineRule="auto"/>
              <w:ind w:left="-95" w:right="-118"/>
              <w:jc w:val="center"/>
              <w:rPr>
                <w:rFonts w:ascii="Times New Roman" w:hAnsi="Times New Roman"/>
                <w:sz w:val="14"/>
                <w:szCs w:val="14"/>
                <w:lang w:val="uk-UA"/>
              </w:rPr>
            </w:pPr>
            <w:r w:rsidRPr="00F0346B">
              <w:rPr>
                <w:rFonts w:ascii="Times New Roman" w:hAnsi="Times New Roman"/>
                <w:sz w:val="14"/>
                <w:szCs w:val="14"/>
                <w:lang w:val="uk-UA"/>
              </w:rPr>
              <w:t>У разі  розроблення відповідного акту</w:t>
            </w:r>
          </w:p>
        </w:tc>
        <w:tc>
          <w:tcPr>
            <w:tcW w:w="141" w:type="pct"/>
            <w:tcBorders>
              <w:top w:val="outset" w:sz="8" w:space="0" w:color="000000"/>
              <w:left w:val="outset" w:sz="8" w:space="0" w:color="000000"/>
              <w:bottom w:val="outset" w:sz="8" w:space="0" w:color="000000"/>
              <w:right w:val="outset" w:sz="8" w:space="0" w:color="000000"/>
            </w:tcBorders>
          </w:tcPr>
          <w:p w14:paraId="5A1A6B27" w14:textId="0324E162" w:rsidR="00A33CBA" w:rsidRPr="00F0346B" w:rsidRDefault="00147FAA" w:rsidP="00EF4450">
            <w:pPr>
              <w:spacing w:after="0" w:line="240" w:lineRule="auto"/>
              <w:ind w:left="-95" w:right="-129"/>
              <w:jc w:val="center"/>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УЗК ДДЗ  ПД</w:t>
            </w:r>
          </w:p>
          <w:p w14:paraId="428D8EC2" w14:textId="77777777" w:rsidR="00A33CBA" w:rsidRPr="00F0346B" w:rsidRDefault="00A33CBA"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4BAA8F47" w14:textId="77777777" w:rsidR="00A33CBA" w:rsidRPr="00F0346B" w:rsidRDefault="00A33CBA"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694778B9" w14:textId="77777777" w:rsidR="00A33CBA" w:rsidRPr="00F0346B" w:rsidRDefault="00A33CBA"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75A64242" w14:textId="77777777" w:rsidR="00A33CBA" w:rsidRPr="00F0346B" w:rsidRDefault="00A33CBA"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4D0EBEC4" w14:textId="77777777" w:rsidR="00A33CBA" w:rsidRPr="00F0346B" w:rsidRDefault="00A33CBA"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49B938BF" w14:textId="73AE1D2F" w:rsidR="00A33CBA" w:rsidRDefault="00A33CBA"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79A295B2" w14:textId="6D55D728" w:rsidR="00B077D1" w:rsidRDefault="00B077D1"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112BFF5D" w14:textId="77777777" w:rsidR="00B077D1" w:rsidRPr="00F0346B" w:rsidRDefault="00B077D1"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0407A3AE" w14:textId="27BC3D8B" w:rsidR="00AC0B6B" w:rsidRPr="00F0346B" w:rsidRDefault="00AC0B6B" w:rsidP="00EF4450">
            <w:pPr>
              <w:spacing w:after="0" w:line="240" w:lineRule="auto"/>
              <w:ind w:left="-95" w:right="-129"/>
              <w:jc w:val="center"/>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УЗК</w:t>
            </w:r>
          </w:p>
          <w:p w14:paraId="341EF72B" w14:textId="6EA767C6" w:rsidR="00AC0B6B" w:rsidRPr="00F0346B" w:rsidRDefault="00746826" w:rsidP="00EF4450">
            <w:pPr>
              <w:spacing w:after="0" w:line="240" w:lineRule="auto"/>
              <w:ind w:left="-95" w:right="-129"/>
              <w:jc w:val="center"/>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ТОП</w:t>
            </w:r>
          </w:p>
          <w:p w14:paraId="63395414" w14:textId="24BCB2E4" w:rsidR="00AC0B6B" w:rsidRPr="00F0346B" w:rsidRDefault="00AC0B6B"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295B8112" w14:textId="77777777" w:rsidR="00AC0B6B" w:rsidRPr="00F0346B" w:rsidRDefault="00AC0B6B"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36736868" w14:textId="77777777" w:rsidR="00AC0B6B" w:rsidRPr="00F0346B" w:rsidRDefault="00AC0B6B"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06134EA3" w14:textId="77777777" w:rsidR="00704E6E" w:rsidRPr="00F0346B" w:rsidRDefault="00704E6E"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5EE81221" w14:textId="77777777" w:rsidR="000D7A23" w:rsidRPr="00F0346B" w:rsidRDefault="000D7A23"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31A7BE88" w14:textId="77777777" w:rsidR="008470D0" w:rsidRPr="00F0346B" w:rsidRDefault="008470D0"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0B4537A8" w14:textId="77777777" w:rsidR="008470D0" w:rsidRPr="00F0346B" w:rsidRDefault="008470D0"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080C62B8" w14:textId="77777777" w:rsidR="000D7A23" w:rsidRPr="00F0346B" w:rsidRDefault="000D7A23"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3514BE76" w14:textId="77777777" w:rsidR="000E7E0C" w:rsidRPr="00F0346B" w:rsidRDefault="000E7E0C"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77DB9586" w14:textId="77777777" w:rsidR="000E7E0C" w:rsidRPr="00F0346B" w:rsidRDefault="000E7E0C"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3E041BA8" w14:textId="77777777" w:rsidR="000E7E0C" w:rsidRPr="00F0346B" w:rsidRDefault="000E7E0C"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3EA5DE1D" w14:textId="77777777" w:rsidR="000E7E0C" w:rsidRPr="00F0346B" w:rsidRDefault="000E7E0C"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2DBC7A97" w14:textId="71C2BE96" w:rsidR="00704E6E" w:rsidRDefault="00704E6E"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571669EA" w14:textId="11EA25BB" w:rsidR="003778A9" w:rsidRDefault="003778A9"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5EB623BD" w14:textId="77777777" w:rsidR="003778A9" w:rsidRPr="00F0346B" w:rsidRDefault="003778A9"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11D1A802" w14:textId="4A2A2A42" w:rsidR="008D769D" w:rsidRDefault="008D769D"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4EA414CC" w14:textId="3544EDB4" w:rsidR="00895875" w:rsidRDefault="00895875"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305FE005" w14:textId="6921DA2F" w:rsidR="008A3664" w:rsidRDefault="008A3664"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52BC2A05" w14:textId="77777777" w:rsidR="008A3664" w:rsidRDefault="008A3664"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3768865C" w14:textId="77777777" w:rsidR="00895875" w:rsidRPr="00F0346B" w:rsidRDefault="00895875"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4D3F70C0" w14:textId="77777777" w:rsidR="008D769D" w:rsidRPr="00F0346B" w:rsidRDefault="008D769D" w:rsidP="008D769D">
            <w:pPr>
              <w:spacing w:after="0" w:line="240" w:lineRule="auto"/>
              <w:ind w:left="-95" w:right="-129"/>
              <w:jc w:val="center"/>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УЗК</w:t>
            </w:r>
          </w:p>
          <w:p w14:paraId="332708E1" w14:textId="7B8C6365" w:rsidR="008D769D" w:rsidRPr="00F0346B" w:rsidRDefault="008D769D" w:rsidP="008D769D">
            <w:pPr>
              <w:spacing w:after="0" w:line="240" w:lineRule="auto"/>
              <w:ind w:left="-95" w:right="-129"/>
              <w:jc w:val="center"/>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ЦА</w:t>
            </w:r>
          </w:p>
          <w:p w14:paraId="15D563F9" w14:textId="77777777" w:rsidR="008D769D" w:rsidRPr="00F0346B" w:rsidRDefault="008D769D" w:rsidP="008D769D">
            <w:pPr>
              <w:spacing w:after="0" w:line="240" w:lineRule="auto"/>
              <w:ind w:left="-95" w:right="-129"/>
              <w:jc w:val="center"/>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ТОП</w:t>
            </w:r>
          </w:p>
          <w:p w14:paraId="32B7AF40" w14:textId="77777777" w:rsidR="00704E6E" w:rsidRPr="00F0346B" w:rsidRDefault="00704E6E" w:rsidP="00EF4450">
            <w:pPr>
              <w:spacing w:after="0" w:line="240" w:lineRule="auto"/>
              <w:ind w:right="-129"/>
              <w:rPr>
                <w:rFonts w:ascii="Times New Roman" w:hAnsi="Times New Roman"/>
                <w:spacing w:val="-8"/>
                <w:sz w:val="14"/>
                <w:szCs w:val="14"/>
                <w:shd w:val="clear" w:color="auto" w:fill="FFFFFF"/>
                <w:lang w:val="uk-UA" w:eastAsia="ru-RU"/>
              </w:rPr>
            </w:pPr>
          </w:p>
          <w:p w14:paraId="0E0E60B7" w14:textId="46AA93FF" w:rsidR="00AC0B6B" w:rsidRPr="00F0346B" w:rsidRDefault="00AC0B6B" w:rsidP="00EF4450">
            <w:pPr>
              <w:spacing w:after="0" w:line="240" w:lineRule="auto"/>
              <w:ind w:left="-95" w:right="-129"/>
              <w:jc w:val="center"/>
              <w:rPr>
                <w:rFonts w:ascii="Times New Roman" w:hAnsi="Times New Roman"/>
                <w:spacing w:val="-8"/>
                <w:sz w:val="14"/>
                <w:szCs w:val="14"/>
                <w:shd w:val="clear" w:color="auto" w:fill="FFFFFF"/>
                <w:lang w:val="uk-UA" w:eastAsia="ru-RU"/>
              </w:rPr>
            </w:pPr>
          </w:p>
          <w:p w14:paraId="4EEFA9A7" w14:textId="77777777" w:rsidR="00574448" w:rsidRPr="00F0346B" w:rsidRDefault="00574448" w:rsidP="00EF4450">
            <w:pPr>
              <w:tabs>
                <w:tab w:val="left" w:pos="843"/>
              </w:tabs>
              <w:spacing w:after="0" w:line="240" w:lineRule="auto"/>
              <w:ind w:left="-95" w:right="-129"/>
              <w:jc w:val="center"/>
              <w:rPr>
                <w:rFonts w:ascii="Times New Roman" w:hAnsi="Times New Roman"/>
                <w:sz w:val="14"/>
                <w:szCs w:val="14"/>
                <w:lang w:val="uk-UA"/>
              </w:rPr>
            </w:pPr>
          </w:p>
          <w:p w14:paraId="5B4C3DDD" w14:textId="77777777" w:rsidR="00097B3F" w:rsidRPr="00F0346B" w:rsidRDefault="00097B3F" w:rsidP="00EF4450">
            <w:pPr>
              <w:spacing w:after="0" w:line="240" w:lineRule="auto"/>
              <w:ind w:left="-95" w:right="-129"/>
              <w:jc w:val="center"/>
              <w:rPr>
                <w:rFonts w:ascii="Times New Roman" w:hAnsi="Times New Roman"/>
                <w:sz w:val="14"/>
                <w:szCs w:val="14"/>
                <w:lang w:val="uk-UA"/>
              </w:rPr>
            </w:pPr>
          </w:p>
          <w:p w14:paraId="40B866EF" w14:textId="77777777" w:rsidR="00D87567" w:rsidRPr="00F0346B" w:rsidRDefault="00D87567" w:rsidP="00EF4450">
            <w:pPr>
              <w:spacing w:after="0" w:line="240" w:lineRule="auto"/>
              <w:ind w:left="-95" w:right="-129"/>
              <w:jc w:val="center"/>
              <w:rPr>
                <w:rFonts w:ascii="Times New Roman" w:hAnsi="Times New Roman"/>
                <w:sz w:val="14"/>
                <w:szCs w:val="14"/>
                <w:lang w:val="uk-UA"/>
              </w:rPr>
            </w:pPr>
          </w:p>
          <w:p w14:paraId="4AD134D2" w14:textId="77777777" w:rsidR="00ED043A" w:rsidRPr="00F0346B" w:rsidRDefault="00ED043A" w:rsidP="00EF4450">
            <w:pPr>
              <w:spacing w:after="0" w:line="240" w:lineRule="auto"/>
              <w:ind w:left="-95" w:right="-129"/>
              <w:jc w:val="center"/>
              <w:rPr>
                <w:rFonts w:ascii="Times New Roman" w:hAnsi="Times New Roman"/>
                <w:sz w:val="14"/>
                <w:szCs w:val="14"/>
                <w:lang w:val="uk-UA"/>
              </w:rPr>
            </w:pPr>
          </w:p>
          <w:p w14:paraId="56E43B4C" w14:textId="77777777" w:rsidR="00ED043A" w:rsidRPr="00F0346B" w:rsidRDefault="00ED043A" w:rsidP="00EF4450">
            <w:pPr>
              <w:spacing w:after="0" w:line="240" w:lineRule="auto"/>
              <w:ind w:left="-95" w:right="-129"/>
              <w:jc w:val="center"/>
              <w:rPr>
                <w:rFonts w:ascii="Times New Roman" w:hAnsi="Times New Roman"/>
                <w:sz w:val="14"/>
                <w:szCs w:val="14"/>
                <w:lang w:val="uk-UA"/>
              </w:rPr>
            </w:pPr>
          </w:p>
          <w:p w14:paraId="16EE368E" w14:textId="77777777" w:rsidR="00097B3F" w:rsidRPr="00F0346B" w:rsidRDefault="00097B3F" w:rsidP="00EF4450">
            <w:pPr>
              <w:spacing w:after="0" w:line="240" w:lineRule="auto"/>
              <w:ind w:left="-95" w:right="-129"/>
              <w:jc w:val="center"/>
              <w:rPr>
                <w:rFonts w:ascii="Times New Roman" w:hAnsi="Times New Roman"/>
                <w:sz w:val="14"/>
                <w:szCs w:val="14"/>
                <w:lang w:val="uk-UA"/>
              </w:rPr>
            </w:pPr>
          </w:p>
          <w:p w14:paraId="51CB505E" w14:textId="77777777" w:rsidR="00B325C6" w:rsidRPr="00F0346B" w:rsidRDefault="00B325C6" w:rsidP="00EF4450">
            <w:pPr>
              <w:spacing w:after="0" w:line="240" w:lineRule="auto"/>
              <w:ind w:left="-95" w:right="-129"/>
              <w:jc w:val="center"/>
              <w:rPr>
                <w:rFonts w:ascii="Times New Roman" w:hAnsi="Times New Roman"/>
                <w:sz w:val="14"/>
                <w:szCs w:val="14"/>
                <w:lang w:val="uk-UA"/>
              </w:rPr>
            </w:pPr>
          </w:p>
          <w:p w14:paraId="644E0161" w14:textId="6D422377" w:rsidR="00097B3F" w:rsidRPr="00F0346B" w:rsidRDefault="00097B3F" w:rsidP="008A3664">
            <w:pPr>
              <w:spacing w:after="0" w:line="240" w:lineRule="auto"/>
              <w:ind w:right="-129"/>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1CA3B003" w14:textId="77777777" w:rsidR="00A33CBA" w:rsidRPr="00F0346B" w:rsidRDefault="00A33CBA" w:rsidP="00EE2A10">
            <w:pPr>
              <w:spacing w:after="0" w:line="240" w:lineRule="auto"/>
              <w:ind w:left="-87" w:right="-76"/>
              <w:jc w:val="center"/>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Не потребує додаткових фінансових витрат</w:t>
            </w:r>
          </w:p>
          <w:p w14:paraId="0648D4BE" w14:textId="77777777" w:rsidR="00A33CBA" w:rsidRPr="00F0346B" w:rsidRDefault="00A33CBA"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33162CC1" w14:textId="77777777" w:rsidR="00A33CBA" w:rsidRPr="00F0346B" w:rsidRDefault="00A33CBA"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74BFB6A3" w14:textId="77777777" w:rsidR="00A33CBA" w:rsidRPr="00F0346B" w:rsidRDefault="00A33CBA"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79CE72D6" w14:textId="5FF04091" w:rsidR="00A33CBA" w:rsidRDefault="00A33CBA"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1EE9D3D8" w14:textId="0B70BECB" w:rsidR="00B077D1" w:rsidRDefault="00B077D1"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7F54237F" w14:textId="77777777" w:rsidR="00B077D1" w:rsidRPr="00F0346B" w:rsidRDefault="00B077D1"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478E36B2" w14:textId="77777777" w:rsidR="00A33CBA" w:rsidRPr="00F0346B" w:rsidRDefault="00A33CBA"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1FE5A677" w14:textId="77777777" w:rsidR="00AC0B6B" w:rsidRPr="00F0346B" w:rsidRDefault="00AC0B6B" w:rsidP="00EE2A10">
            <w:pPr>
              <w:spacing w:after="0" w:line="240" w:lineRule="auto"/>
              <w:ind w:left="-87" w:right="-76"/>
              <w:jc w:val="center"/>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Не потребує додаткових фінансових витрат</w:t>
            </w:r>
          </w:p>
          <w:p w14:paraId="7C76AD90" w14:textId="77777777" w:rsidR="00972198" w:rsidRPr="00F0346B" w:rsidRDefault="00972198"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6FED6C17" w14:textId="77777777" w:rsidR="00972198" w:rsidRPr="00F0346B" w:rsidRDefault="00972198"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4B115859" w14:textId="77777777" w:rsidR="00972198" w:rsidRPr="00F0346B" w:rsidRDefault="00972198"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5E33E171" w14:textId="77777777" w:rsidR="000D7A23" w:rsidRPr="00F0346B" w:rsidRDefault="000D7A23"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075C9986" w14:textId="77777777" w:rsidR="000D7A23" w:rsidRPr="00F0346B" w:rsidRDefault="000D7A23"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0741F304" w14:textId="77777777" w:rsidR="00A33CBA" w:rsidRPr="00F0346B" w:rsidRDefault="00A33CBA"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6906E117" w14:textId="77777777" w:rsidR="000E7E0C" w:rsidRPr="00F0346B" w:rsidRDefault="000E7E0C"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47F610E9" w14:textId="77777777" w:rsidR="000E7E0C" w:rsidRPr="00F0346B" w:rsidRDefault="000E7E0C"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45F3A784" w14:textId="77777777" w:rsidR="000E7E0C" w:rsidRPr="00F0346B" w:rsidRDefault="000E7E0C"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2F6E49DF" w14:textId="77777777" w:rsidR="000E7E0C" w:rsidRPr="00F0346B" w:rsidRDefault="000E7E0C"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08149B0D" w14:textId="0C85FB54" w:rsidR="00A33CBA" w:rsidRDefault="00A33CBA"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0B078E0D" w14:textId="3BE1359B" w:rsidR="003778A9" w:rsidRDefault="003778A9"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49D24D94" w14:textId="77777777" w:rsidR="003778A9" w:rsidRPr="00F0346B" w:rsidRDefault="003778A9"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067A6B9F" w14:textId="0A7EC54C" w:rsidR="000D7A23" w:rsidRDefault="000D7A23"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3C6398A7" w14:textId="53E4004E" w:rsidR="00895875" w:rsidRDefault="00895875"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6CEC8EAB" w14:textId="17A4DFB4" w:rsidR="00895875" w:rsidRDefault="00895875"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2B26C6B9" w14:textId="09A261E1" w:rsidR="008A3664" w:rsidRDefault="008A3664"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3591B0D5" w14:textId="77777777" w:rsidR="008A3664" w:rsidRPr="00F0346B" w:rsidRDefault="008A3664"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4EA4118B" w14:textId="77777777" w:rsidR="00A33CBA" w:rsidRPr="00F0346B" w:rsidRDefault="00A33CBA" w:rsidP="00EE2A10">
            <w:pPr>
              <w:spacing w:after="0" w:line="240" w:lineRule="auto"/>
              <w:ind w:left="-87" w:right="-76"/>
              <w:jc w:val="center"/>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Не потребує додаткових фінансових витрат</w:t>
            </w:r>
          </w:p>
          <w:p w14:paraId="7377197B" w14:textId="77777777" w:rsidR="00972198" w:rsidRPr="00F0346B" w:rsidRDefault="00972198" w:rsidP="00EE2A10">
            <w:pPr>
              <w:spacing w:after="0" w:line="240" w:lineRule="auto"/>
              <w:ind w:left="-87" w:right="-76"/>
              <w:jc w:val="center"/>
              <w:rPr>
                <w:rFonts w:ascii="Times New Roman" w:hAnsi="Times New Roman"/>
                <w:spacing w:val="-8"/>
                <w:sz w:val="14"/>
                <w:szCs w:val="14"/>
                <w:shd w:val="clear" w:color="auto" w:fill="FFFFFF"/>
                <w:lang w:val="uk-UA" w:eastAsia="ru-RU"/>
              </w:rPr>
            </w:pPr>
          </w:p>
          <w:p w14:paraId="556B819E" w14:textId="77777777" w:rsidR="005C1BFF" w:rsidRPr="00F0346B" w:rsidRDefault="005C1BFF" w:rsidP="00EE2A10">
            <w:pPr>
              <w:spacing w:after="0" w:line="240" w:lineRule="auto"/>
              <w:ind w:right="-76"/>
              <w:jc w:val="center"/>
              <w:rPr>
                <w:rFonts w:ascii="Times New Roman" w:hAnsi="Times New Roman"/>
                <w:spacing w:val="-8"/>
                <w:sz w:val="14"/>
                <w:szCs w:val="14"/>
                <w:shd w:val="clear" w:color="auto" w:fill="FFFFFF"/>
                <w:lang w:val="uk-UA" w:eastAsia="ru-RU"/>
              </w:rPr>
            </w:pPr>
          </w:p>
          <w:p w14:paraId="1F97D1C3" w14:textId="77777777" w:rsidR="0067137E" w:rsidRPr="00F0346B" w:rsidRDefault="0067137E" w:rsidP="00EE2A10">
            <w:pPr>
              <w:spacing w:after="0" w:line="240" w:lineRule="auto"/>
              <w:ind w:left="-87" w:right="-76"/>
              <w:jc w:val="center"/>
              <w:rPr>
                <w:rFonts w:ascii="Times New Roman" w:hAnsi="Times New Roman"/>
                <w:sz w:val="14"/>
                <w:szCs w:val="14"/>
                <w:lang w:val="uk-UA"/>
              </w:rPr>
            </w:pPr>
          </w:p>
        </w:tc>
        <w:tc>
          <w:tcPr>
            <w:tcW w:w="354" w:type="pct"/>
            <w:tcBorders>
              <w:top w:val="outset" w:sz="8" w:space="0" w:color="000000"/>
              <w:left w:val="outset" w:sz="8" w:space="0" w:color="000000"/>
              <w:bottom w:val="outset" w:sz="8" w:space="0" w:color="000000"/>
              <w:right w:val="outset" w:sz="8" w:space="0" w:color="000000"/>
            </w:tcBorders>
          </w:tcPr>
          <w:p w14:paraId="35D513F2" w14:textId="69F966BA" w:rsidR="00A33CBA" w:rsidRPr="00F0346B" w:rsidRDefault="008C4FE6" w:rsidP="00EE2A10">
            <w:pPr>
              <w:spacing w:after="0" w:line="240" w:lineRule="auto"/>
              <w:ind w:left="-119" w:right="-83"/>
              <w:jc w:val="center"/>
              <w:rPr>
                <w:rFonts w:ascii="Times New Roman" w:hAnsi="Times New Roman"/>
                <w:sz w:val="14"/>
                <w:szCs w:val="14"/>
                <w:lang w:val="uk-UA"/>
              </w:rPr>
            </w:pPr>
            <w:r w:rsidRPr="00F0346B">
              <w:rPr>
                <w:rFonts w:ascii="Times New Roman" w:hAnsi="Times New Roman"/>
                <w:sz w:val="14"/>
                <w:szCs w:val="14"/>
                <w:lang w:val="uk-UA"/>
              </w:rPr>
              <w:t>Розпорядчий акт розроблено</w:t>
            </w:r>
          </w:p>
          <w:p w14:paraId="4A6B04C1" w14:textId="77777777" w:rsidR="00A33CBA" w:rsidRPr="00F0346B" w:rsidRDefault="00A33CBA" w:rsidP="00EE2A10">
            <w:pPr>
              <w:spacing w:after="0" w:line="240" w:lineRule="auto"/>
              <w:ind w:left="-119" w:right="-83"/>
              <w:jc w:val="center"/>
              <w:rPr>
                <w:rFonts w:ascii="Times New Roman" w:hAnsi="Times New Roman"/>
                <w:sz w:val="14"/>
                <w:szCs w:val="14"/>
                <w:lang w:val="uk-UA"/>
              </w:rPr>
            </w:pPr>
          </w:p>
          <w:p w14:paraId="06A231CA" w14:textId="77777777" w:rsidR="00A33CBA" w:rsidRPr="00F0346B" w:rsidRDefault="00A33CBA" w:rsidP="00EE2A10">
            <w:pPr>
              <w:spacing w:after="0" w:line="240" w:lineRule="auto"/>
              <w:ind w:left="-119" w:right="-83"/>
              <w:jc w:val="center"/>
              <w:rPr>
                <w:rFonts w:ascii="Times New Roman" w:hAnsi="Times New Roman"/>
                <w:sz w:val="14"/>
                <w:szCs w:val="14"/>
                <w:lang w:val="uk-UA"/>
              </w:rPr>
            </w:pPr>
          </w:p>
          <w:p w14:paraId="175CC569" w14:textId="77777777" w:rsidR="00A33CBA" w:rsidRPr="00F0346B" w:rsidRDefault="00A33CBA" w:rsidP="00EE2A10">
            <w:pPr>
              <w:spacing w:after="0" w:line="240" w:lineRule="auto"/>
              <w:ind w:left="-119" w:right="-83"/>
              <w:jc w:val="center"/>
              <w:rPr>
                <w:rFonts w:ascii="Times New Roman" w:hAnsi="Times New Roman"/>
                <w:sz w:val="14"/>
                <w:szCs w:val="14"/>
                <w:lang w:val="uk-UA"/>
              </w:rPr>
            </w:pPr>
          </w:p>
          <w:p w14:paraId="5D0E1B5E" w14:textId="77777777" w:rsidR="00A33CBA" w:rsidRPr="00F0346B" w:rsidRDefault="00A33CBA" w:rsidP="00EE2A10">
            <w:pPr>
              <w:spacing w:after="0" w:line="240" w:lineRule="auto"/>
              <w:ind w:left="-119" w:right="-83"/>
              <w:jc w:val="center"/>
              <w:rPr>
                <w:rFonts w:ascii="Times New Roman" w:hAnsi="Times New Roman"/>
                <w:sz w:val="14"/>
                <w:szCs w:val="14"/>
                <w:lang w:val="uk-UA"/>
              </w:rPr>
            </w:pPr>
          </w:p>
          <w:p w14:paraId="013CD745" w14:textId="77777777" w:rsidR="00A33CBA" w:rsidRPr="00F0346B" w:rsidRDefault="00A33CBA" w:rsidP="00EE2A10">
            <w:pPr>
              <w:spacing w:after="0" w:line="240" w:lineRule="auto"/>
              <w:ind w:left="-119" w:right="-83"/>
              <w:jc w:val="center"/>
              <w:rPr>
                <w:rFonts w:ascii="Times New Roman" w:hAnsi="Times New Roman"/>
                <w:sz w:val="14"/>
                <w:szCs w:val="14"/>
                <w:lang w:val="uk-UA"/>
              </w:rPr>
            </w:pPr>
          </w:p>
          <w:p w14:paraId="1B0788AF" w14:textId="77777777" w:rsidR="00A33CBA" w:rsidRPr="00F0346B" w:rsidRDefault="00A33CBA" w:rsidP="00EE2A10">
            <w:pPr>
              <w:spacing w:after="0" w:line="240" w:lineRule="auto"/>
              <w:ind w:left="-119" w:right="-83"/>
              <w:jc w:val="center"/>
              <w:rPr>
                <w:rFonts w:ascii="Times New Roman" w:hAnsi="Times New Roman"/>
                <w:sz w:val="14"/>
                <w:szCs w:val="14"/>
                <w:lang w:val="uk-UA"/>
              </w:rPr>
            </w:pPr>
          </w:p>
          <w:p w14:paraId="040B1359" w14:textId="59E2B05A" w:rsidR="00A33CBA" w:rsidRDefault="00A33CBA" w:rsidP="00EE2A10">
            <w:pPr>
              <w:spacing w:after="0" w:line="240" w:lineRule="auto"/>
              <w:ind w:left="-119" w:right="-83"/>
              <w:jc w:val="center"/>
              <w:rPr>
                <w:rFonts w:ascii="Times New Roman" w:hAnsi="Times New Roman"/>
                <w:sz w:val="14"/>
                <w:szCs w:val="14"/>
                <w:lang w:val="uk-UA"/>
              </w:rPr>
            </w:pPr>
          </w:p>
          <w:p w14:paraId="68945837" w14:textId="1E0928EC" w:rsidR="00B077D1" w:rsidRDefault="00B077D1" w:rsidP="00EE2A10">
            <w:pPr>
              <w:spacing w:after="0" w:line="240" w:lineRule="auto"/>
              <w:ind w:left="-119" w:right="-83"/>
              <w:jc w:val="center"/>
              <w:rPr>
                <w:rFonts w:ascii="Times New Roman" w:hAnsi="Times New Roman"/>
                <w:sz w:val="14"/>
                <w:szCs w:val="14"/>
                <w:lang w:val="uk-UA"/>
              </w:rPr>
            </w:pPr>
          </w:p>
          <w:p w14:paraId="6073B1A3" w14:textId="77777777" w:rsidR="00B077D1" w:rsidRPr="00F0346B" w:rsidRDefault="00B077D1" w:rsidP="00EE2A10">
            <w:pPr>
              <w:spacing w:after="0" w:line="240" w:lineRule="auto"/>
              <w:ind w:left="-119" w:right="-83"/>
              <w:jc w:val="center"/>
              <w:rPr>
                <w:rFonts w:ascii="Times New Roman" w:hAnsi="Times New Roman"/>
                <w:sz w:val="14"/>
                <w:szCs w:val="14"/>
                <w:lang w:val="uk-UA"/>
              </w:rPr>
            </w:pPr>
          </w:p>
          <w:p w14:paraId="3175E902" w14:textId="77777777" w:rsidR="00F90D2B" w:rsidRPr="00F0346B" w:rsidRDefault="00F90D2B" w:rsidP="00EE2A10">
            <w:pPr>
              <w:spacing w:after="0" w:line="240" w:lineRule="auto"/>
              <w:ind w:left="-119" w:right="-83"/>
              <w:jc w:val="center"/>
              <w:rPr>
                <w:rFonts w:ascii="Times New Roman" w:hAnsi="Times New Roman"/>
                <w:sz w:val="14"/>
                <w:szCs w:val="14"/>
                <w:lang w:val="uk-UA"/>
              </w:rPr>
            </w:pPr>
            <w:r w:rsidRPr="00F0346B">
              <w:rPr>
                <w:rFonts w:ascii="Times New Roman" w:hAnsi="Times New Roman"/>
                <w:sz w:val="14"/>
                <w:szCs w:val="14"/>
                <w:lang w:val="uk-UA"/>
              </w:rPr>
              <w:t>Навчання</w:t>
            </w:r>
          </w:p>
          <w:p w14:paraId="1378C5E0" w14:textId="77777777" w:rsidR="00F90D2B" w:rsidRPr="00F0346B" w:rsidRDefault="00F90D2B" w:rsidP="00EE2A10">
            <w:pPr>
              <w:spacing w:after="0" w:line="240" w:lineRule="auto"/>
              <w:ind w:left="-119" w:right="-83"/>
              <w:jc w:val="center"/>
              <w:rPr>
                <w:rFonts w:ascii="Times New Roman" w:hAnsi="Times New Roman"/>
                <w:sz w:val="14"/>
                <w:szCs w:val="14"/>
                <w:lang w:val="uk-UA"/>
              </w:rPr>
            </w:pPr>
            <w:r w:rsidRPr="00F0346B">
              <w:rPr>
                <w:rFonts w:ascii="Times New Roman" w:hAnsi="Times New Roman"/>
                <w:sz w:val="14"/>
                <w:szCs w:val="14"/>
                <w:lang w:val="uk-UA"/>
              </w:rPr>
              <w:t>проведено</w:t>
            </w:r>
          </w:p>
          <w:p w14:paraId="1B4BD52E" w14:textId="45428B1E" w:rsidR="00F90D2B" w:rsidRPr="00F0346B" w:rsidRDefault="00D87567" w:rsidP="00EE2A10">
            <w:pPr>
              <w:spacing w:after="0" w:line="240" w:lineRule="auto"/>
              <w:ind w:left="-119" w:right="-83"/>
              <w:jc w:val="center"/>
              <w:rPr>
                <w:rFonts w:ascii="Times New Roman" w:hAnsi="Times New Roman"/>
                <w:sz w:val="14"/>
                <w:szCs w:val="14"/>
                <w:lang w:val="uk-UA"/>
              </w:rPr>
            </w:pPr>
            <w:r w:rsidRPr="00F0346B">
              <w:rPr>
                <w:rFonts w:ascii="Times New Roman" w:hAnsi="Times New Roman"/>
                <w:sz w:val="14"/>
                <w:szCs w:val="14"/>
                <w:lang w:val="uk-UA"/>
              </w:rPr>
              <w:t>(</w:t>
            </w:r>
            <w:r w:rsidR="00F90D2B" w:rsidRPr="00F0346B">
              <w:rPr>
                <w:rFonts w:ascii="Times New Roman" w:hAnsi="Times New Roman"/>
                <w:sz w:val="14"/>
                <w:szCs w:val="14"/>
                <w:lang w:val="uk-UA"/>
              </w:rPr>
              <w:t>кількість навчань)</w:t>
            </w:r>
          </w:p>
          <w:p w14:paraId="473DFF08" w14:textId="77777777" w:rsidR="00F90D2B" w:rsidRPr="00F0346B" w:rsidRDefault="00F90D2B" w:rsidP="00EE2A10">
            <w:pPr>
              <w:spacing w:after="0" w:line="240" w:lineRule="auto"/>
              <w:ind w:left="-119" w:right="-83"/>
              <w:jc w:val="center"/>
              <w:rPr>
                <w:rFonts w:ascii="Times New Roman" w:hAnsi="Times New Roman"/>
                <w:sz w:val="14"/>
                <w:szCs w:val="14"/>
                <w:lang w:val="uk-UA"/>
              </w:rPr>
            </w:pPr>
          </w:p>
          <w:p w14:paraId="306DAE06" w14:textId="77777777" w:rsidR="00F90D2B" w:rsidRPr="00F0346B" w:rsidRDefault="00F90D2B" w:rsidP="00EE2A10">
            <w:pPr>
              <w:spacing w:after="0" w:line="240" w:lineRule="auto"/>
              <w:ind w:left="-119" w:right="-83"/>
              <w:jc w:val="center"/>
              <w:rPr>
                <w:rFonts w:ascii="Times New Roman" w:hAnsi="Times New Roman"/>
                <w:sz w:val="14"/>
                <w:szCs w:val="14"/>
                <w:lang w:val="uk-UA"/>
              </w:rPr>
            </w:pPr>
          </w:p>
          <w:p w14:paraId="7AB9E708" w14:textId="77777777" w:rsidR="00F90D2B" w:rsidRPr="00F0346B" w:rsidRDefault="00F90D2B" w:rsidP="00EE2A10">
            <w:pPr>
              <w:spacing w:after="0" w:line="240" w:lineRule="auto"/>
              <w:ind w:left="-119" w:right="-83"/>
              <w:jc w:val="center"/>
              <w:rPr>
                <w:rFonts w:ascii="Times New Roman" w:hAnsi="Times New Roman"/>
                <w:sz w:val="14"/>
                <w:szCs w:val="14"/>
                <w:lang w:val="uk-UA"/>
              </w:rPr>
            </w:pPr>
          </w:p>
          <w:p w14:paraId="48E1095A" w14:textId="77777777" w:rsidR="00F90D2B" w:rsidRPr="00F0346B" w:rsidRDefault="00F90D2B" w:rsidP="00EE2A10">
            <w:pPr>
              <w:spacing w:after="0" w:line="240" w:lineRule="auto"/>
              <w:ind w:left="-119" w:right="-83"/>
              <w:jc w:val="center"/>
              <w:rPr>
                <w:rFonts w:ascii="Times New Roman" w:hAnsi="Times New Roman"/>
                <w:sz w:val="14"/>
                <w:szCs w:val="14"/>
                <w:lang w:val="uk-UA"/>
              </w:rPr>
            </w:pPr>
          </w:p>
          <w:p w14:paraId="7C30ADD0" w14:textId="77777777" w:rsidR="00F90D2B" w:rsidRPr="00F0346B" w:rsidRDefault="00F90D2B" w:rsidP="00EE2A10">
            <w:pPr>
              <w:spacing w:after="0" w:line="240" w:lineRule="auto"/>
              <w:ind w:left="-119" w:right="-83"/>
              <w:jc w:val="center"/>
              <w:rPr>
                <w:rFonts w:ascii="Times New Roman" w:hAnsi="Times New Roman"/>
                <w:sz w:val="14"/>
                <w:szCs w:val="14"/>
                <w:lang w:val="uk-UA"/>
              </w:rPr>
            </w:pPr>
          </w:p>
          <w:p w14:paraId="25796CFF" w14:textId="77777777" w:rsidR="00F90D2B" w:rsidRPr="00F0346B" w:rsidRDefault="00F90D2B" w:rsidP="00EE2A10">
            <w:pPr>
              <w:spacing w:after="0" w:line="240" w:lineRule="auto"/>
              <w:ind w:left="-119" w:right="-83"/>
              <w:jc w:val="center"/>
              <w:rPr>
                <w:rFonts w:ascii="Times New Roman" w:hAnsi="Times New Roman"/>
                <w:sz w:val="14"/>
                <w:szCs w:val="14"/>
                <w:lang w:val="uk-UA"/>
              </w:rPr>
            </w:pPr>
          </w:p>
          <w:p w14:paraId="163D86D0" w14:textId="77777777" w:rsidR="000E7E0C" w:rsidRPr="00F0346B" w:rsidRDefault="000E7E0C" w:rsidP="00EE2A10">
            <w:pPr>
              <w:spacing w:after="0" w:line="240" w:lineRule="auto"/>
              <w:ind w:left="-119" w:right="-83"/>
              <w:jc w:val="center"/>
              <w:rPr>
                <w:rFonts w:ascii="Times New Roman" w:hAnsi="Times New Roman"/>
                <w:sz w:val="14"/>
                <w:szCs w:val="14"/>
                <w:lang w:val="uk-UA"/>
              </w:rPr>
            </w:pPr>
          </w:p>
          <w:p w14:paraId="51699A73" w14:textId="77777777" w:rsidR="000E7E0C" w:rsidRPr="00F0346B" w:rsidRDefault="000E7E0C" w:rsidP="00EE2A10">
            <w:pPr>
              <w:spacing w:after="0" w:line="240" w:lineRule="auto"/>
              <w:ind w:left="-119" w:right="-83"/>
              <w:jc w:val="center"/>
              <w:rPr>
                <w:rFonts w:ascii="Times New Roman" w:hAnsi="Times New Roman"/>
                <w:sz w:val="14"/>
                <w:szCs w:val="14"/>
                <w:lang w:val="uk-UA"/>
              </w:rPr>
            </w:pPr>
          </w:p>
          <w:p w14:paraId="5B571327" w14:textId="77777777" w:rsidR="000E7E0C" w:rsidRPr="00F0346B" w:rsidRDefault="000E7E0C" w:rsidP="00EE2A10">
            <w:pPr>
              <w:spacing w:after="0" w:line="240" w:lineRule="auto"/>
              <w:ind w:left="-119" w:right="-83"/>
              <w:jc w:val="center"/>
              <w:rPr>
                <w:rFonts w:ascii="Times New Roman" w:hAnsi="Times New Roman"/>
                <w:sz w:val="14"/>
                <w:szCs w:val="14"/>
                <w:lang w:val="uk-UA"/>
              </w:rPr>
            </w:pPr>
          </w:p>
          <w:p w14:paraId="3686B628" w14:textId="77777777" w:rsidR="000E7E0C" w:rsidRPr="00F0346B" w:rsidRDefault="000E7E0C" w:rsidP="00EE2A10">
            <w:pPr>
              <w:spacing w:after="0" w:line="240" w:lineRule="auto"/>
              <w:ind w:left="-119" w:right="-83"/>
              <w:jc w:val="center"/>
              <w:rPr>
                <w:rFonts w:ascii="Times New Roman" w:hAnsi="Times New Roman"/>
                <w:sz w:val="14"/>
                <w:szCs w:val="14"/>
                <w:lang w:val="uk-UA"/>
              </w:rPr>
            </w:pPr>
          </w:p>
          <w:p w14:paraId="0E26BDEA" w14:textId="77777777" w:rsidR="00F90D2B" w:rsidRPr="00F0346B" w:rsidRDefault="00F90D2B" w:rsidP="00EE2A10">
            <w:pPr>
              <w:spacing w:after="0" w:line="240" w:lineRule="auto"/>
              <w:ind w:right="-83"/>
              <w:jc w:val="center"/>
              <w:rPr>
                <w:rFonts w:ascii="Times New Roman" w:hAnsi="Times New Roman"/>
                <w:sz w:val="14"/>
                <w:szCs w:val="14"/>
                <w:lang w:val="uk-UA"/>
              </w:rPr>
            </w:pPr>
          </w:p>
          <w:p w14:paraId="7F507E90" w14:textId="23F7118A" w:rsidR="00F90D2B" w:rsidRDefault="00F90D2B" w:rsidP="00EE2A10">
            <w:pPr>
              <w:spacing w:after="0" w:line="240" w:lineRule="auto"/>
              <w:ind w:left="-119" w:right="-83"/>
              <w:jc w:val="center"/>
              <w:rPr>
                <w:rFonts w:ascii="Times New Roman" w:hAnsi="Times New Roman"/>
                <w:sz w:val="14"/>
                <w:szCs w:val="14"/>
                <w:lang w:val="uk-UA"/>
              </w:rPr>
            </w:pPr>
          </w:p>
          <w:p w14:paraId="5868AEC0" w14:textId="4304F0DD" w:rsidR="003778A9" w:rsidRDefault="003778A9" w:rsidP="00EE2A10">
            <w:pPr>
              <w:spacing w:after="0" w:line="240" w:lineRule="auto"/>
              <w:ind w:left="-119" w:right="-83"/>
              <w:jc w:val="center"/>
              <w:rPr>
                <w:rFonts w:ascii="Times New Roman" w:hAnsi="Times New Roman"/>
                <w:sz w:val="14"/>
                <w:szCs w:val="14"/>
                <w:lang w:val="uk-UA"/>
              </w:rPr>
            </w:pPr>
          </w:p>
          <w:p w14:paraId="2F992474" w14:textId="56E42843" w:rsidR="003778A9" w:rsidRDefault="003778A9" w:rsidP="00EE2A10">
            <w:pPr>
              <w:spacing w:after="0" w:line="240" w:lineRule="auto"/>
              <w:ind w:left="-119" w:right="-83"/>
              <w:jc w:val="center"/>
              <w:rPr>
                <w:rFonts w:ascii="Times New Roman" w:hAnsi="Times New Roman"/>
                <w:sz w:val="14"/>
                <w:szCs w:val="14"/>
                <w:lang w:val="uk-UA"/>
              </w:rPr>
            </w:pPr>
          </w:p>
          <w:p w14:paraId="09E976D3" w14:textId="3139A8C8" w:rsidR="00895875" w:rsidRDefault="00895875" w:rsidP="00EE2A10">
            <w:pPr>
              <w:spacing w:after="0" w:line="240" w:lineRule="auto"/>
              <w:ind w:left="-119" w:right="-83"/>
              <w:jc w:val="center"/>
              <w:rPr>
                <w:rFonts w:ascii="Times New Roman" w:hAnsi="Times New Roman"/>
                <w:sz w:val="14"/>
                <w:szCs w:val="14"/>
                <w:lang w:val="uk-UA"/>
              </w:rPr>
            </w:pPr>
          </w:p>
          <w:p w14:paraId="0C0CCC7D" w14:textId="620D83FE" w:rsidR="008A3664" w:rsidRDefault="008A3664" w:rsidP="00EE2A10">
            <w:pPr>
              <w:spacing w:after="0" w:line="240" w:lineRule="auto"/>
              <w:ind w:left="-119" w:right="-83"/>
              <w:jc w:val="center"/>
              <w:rPr>
                <w:rFonts w:ascii="Times New Roman" w:hAnsi="Times New Roman"/>
                <w:sz w:val="14"/>
                <w:szCs w:val="14"/>
                <w:lang w:val="uk-UA"/>
              </w:rPr>
            </w:pPr>
          </w:p>
          <w:p w14:paraId="3B8D8409" w14:textId="77777777" w:rsidR="008A3664" w:rsidRDefault="008A3664" w:rsidP="00EE2A10">
            <w:pPr>
              <w:spacing w:after="0" w:line="240" w:lineRule="auto"/>
              <w:ind w:left="-119" w:right="-83"/>
              <w:jc w:val="center"/>
              <w:rPr>
                <w:rFonts w:ascii="Times New Roman" w:hAnsi="Times New Roman"/>
                <w:sz w:val="14"/>
                <w:szCs w:val="14"/>
                <w:lang w:val="uk-UA"/>
              </w:rPr>
            </w:pPr>
          </w:p>
          <w:p w14:paraId="3A592F77" w14:textId="77777777" w:rsidR="00895875" w:rsidRPr="00F0346B" w:rsidRDefault="00895875" w:rsidP="00EE2A10">
            <w:pPr>
              <w:spacing w:after="0" w:line="240" w:lineRule="auto"/>
              <w:ind w:left="-119" w:right="-83"/>
              <w:jc w:val="center"/>
              <w:rPr>
                <w:rFonts w:ascii="Times New Roman" w:hAnsi="Times New Roman"/>
                <w:sz w:val="14"/>
                <w:szCs w:val="14"/>
                <w:lang w:val="uk-UA"/>
              </w:rPr>
            </w:pPr>
          </w:p>
          <w:p w14:paraId="1E56F26B" w14:textId="442615EA" w:rsidR="0067137E" w:rsidRPr="00F0346B" w:rsidRDefault="008C4FE6" w:rsidP="00EE2A10">
            <w:pPr>
              <w:spacing w:after="0" w:line="240" w:lineRule="auto"/>
              <w:ind w:left="-119" w:right="-83"/>
              <w:jc w:val="center"/>
              <w:rPr>
                <w:rFonts w:ascii="Times New Roman" w:hAnsi="Times New Roman"/>
                <w:sz w:val="14"/>
                <w:szCs w:val="14"/>
                <w:lang w:val="uk-UA"/>
              </w:rPr>
            </w:pPr>
            <w:r w:rsidRPr="00F0346B">
              <w:rPr>
                <w:rFonts w:ascii="Times New Roman" w:hAnsi="Times New Roman"/>
                <w:sz w:val="14"/>
                <w:szCs w:val="14"/>
                <w:lang w:val="uk-UA"/>
              </w:rPr>
              <w:t>Посадових осіб поліції ознайомлено з методичними рекомендаціями</w:t>
            </w:r>
          </w:p>
        </w:tc>
        <w:tc>
          <w:tcPr>
            <w:tcW w:w="175" w:type="pct"/>
            <w:tcBorders>
              <w:top w:val="outset" w:sz="8" w:space="0" w:color="000000"/>
              <w:left w:val="outset" w:sz="8" w:space="0" w:color="000000"/>
              <w:bottom w:val="outset" w:sz="8" w:space="0" w:color="000000"/>
              <w:right w:val="outset" w:sz="8" w:space="0" w:color="000000"/>
            </w:tcBorders>
          </w:tcPr>
          <w:p w14:paraId="3A9697DD" w14:textId="4C6FD5EC" w:rsidR="00147FAA" w:rsidRPr="00F0346B" w:rsidRDefault="007F2E40" w:rsidP="002C0914">
            <w:pPr>
              <w:spacing w:after="0" w:line="240" w:lineRule="auto"/>
              <w:ind w:left="-95" w:right="-118"/>
              <w:jc w:val="center"/>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30</w:t>
            </w:r>
            <w:r w:rsidR="00445A1D" w:rsidRPr="00F0346B">
              <w:rPr>
                <w:rFonts w:ascii="Times New Roman" w:hAnsi="Times New Roman"/>
                <w:spacing w:val="-8"/>
                <w:sz w:val="14"/>
                <w:szCs w:val="14"/>
                <w:shd w:val="clear" w:color="auto" w:fill="FFFFFF"/>
                <w:lang w:val="uk-UA" w:eastAsia="ru-RU"/>
              </w:rPr>
              <w:t>.12.22</w:t>
            </w:r>
          </w:p>
          <w:p w14:paraId="3E4CCFFA" w14:textId="77777777" w:rsidR="0024434A" w:rsidRPr="00F0346B" w:rsidRDefault="0024434A" w:rsidP="002C0914">
            <w:pPr>
              <w:spacing w:after="0" w:line="240" w:lineRule="auto"/>
              <w:ind w:left="-141" w:right="-118"/>
              <w:jc w:val="center"/>
              <w:rPr>
                <w:rFonts w:ascii="Times New Roman" w:hAnsi="Times New Roman"/>
                <w:sz w:val="14"/>
                <w:szCs w:val="14"/>
                <w:lang w:val="uk-UA"/>
              </w:rPr>
            </w:pPr>
          </w:p>
          <w:p w14:paraId="23D389BB" w14:textId="77777777" w:rsidR="00147FAA" w:rsidRPr="00F0346B" w:rsidRDefault="00147FAA" w:rsidP="002C0914">
            <w:pPr>
              <w:spacing w:after="0" w:line="240" w:lineRule="auto"/>
              <w:ind w:left="-141" w:right="-118"/>
              <w:jc w:val="center"/>
              <w:rPr>
                <w:rFonts w:ascii="Times New Roman" w:hAnsi="Times New Roman"/>
                <w:sz w:val="14"/>
                <w:szCs w:val="14"/>
                <w:lang w:val="uk-UA"/>
              </w:rPr>
            </w:pPr>
          </w:p>
          <w:p w14:paraId="05579198" w14:textId="77777777" w:rsidR="00147FAA" w:rsidRPr="00F0346B" w:rsidRDefault="00147FAA" w:rsidP="002C0914">
            <w:pPr>
              <w:spacing w:after="0" w:line="240" w:lineRule="auto"/>
              <w:ind w:left="-141" w:right="-118"/>
              <w:jc w:val="center"/>
              <w:rPr>
                <w:rFonts w:ascii="Times New Roman" w:hAnsi="Times New Roman"/>
                <w:sz w:val="14"/>
                <w:szCs w:val="14"/>
                <w:lang w:val="uk-UA"/>
              </w:rPr>
            </w:pPr>
          </w:p>
          <w:p w14:paraId="347FEF8F" w14:textId="77777777" w:rsidR="00147FAA" w:rsidRPr="00F0346B" w:rsidRDefault="00147FAA" w:rsidP="002C0914">
            <w:pPr>
              <w:spacing w:after="0" w:line="240" w:lineRule="auto"/>
              <w:ind w:left="-141" w:right="-118"/>
              <w:jc w:val="center"/>
              <w:rPr>
                <w:rFonts w:ascii="Times New Roman" w:hAnsi="Times New Roman"/>
                <w:sz w:val="14"/>
                <w:szCs w:val="14"/>
                <w:lang w:val="uk-UA"/>
              </w:rPr>
            </w:pPr>
          </w:p>
          <w:p w14:paraId="2B161FE3" w14:textId="77777777" w:rsidR="00147FAA" w:rsidRPr="00F0346B" w:rsidRDefault="00147FAA" w:rsidP="002C0914">
            <w:pPr>
              <w:spacing w:after="0" w:line="240" w:lineRule="auto"/>
              <w:ind w:left="-141" w:right="-118"/>
              <w:jc w:val="center"/>
              <w:rPr>
                <w:rFonts w:ascii="Times New Roman" w:hAnsi="Times New Roman"/>
                <w:sz w:val="14"/>
                <w:szCs w:val="14"/>
                <w:lang w:val="uk-UA"/>
              </w:rPr>
            </w:pPr>
          </w:p>
          <w:p w14:paraId="0AD20044" w14:textId="77777777" w:rsidR="00147FAA" w:rsidRPr="00F0346B" w:rsidRDefault="00147FAA" w:rsidP="002C0914">
            <w:pPr>
              <w:spacing w:after="0" w:line="240" w:lineRule="auto"/>
              <w:ind w:left="-141" w:right="-118"/>
              <w:jc w:val="center"/>
              <w:rPr>
                <w:rFonts w:ascii="Times New Roman" w:hAnsi="Times New Roman"/>
                <w:sz w:val="14"/>
                <w:szCs w:val="14"/>
                <w:lang w:val="uk-UA"/>
              </w:rPr>
            </w:pPr>
          </w:p>
          <w:p w14:paraId="3560D80B" w14:textId="77777777" w:rsidR="00147FAA" w:rsidRPr="00F0346B" w:rsidRDefault="00147FAA" w:rsidP="002C0914">
            <w:pPr>
              <w:spacing w:after="0" w:line="240" w:lineRule="auto"/>
              <w:ind w:left="-141" w:right="-118"/>
              <w:jc w:val="center"/>
              <w:rPr>
                <w:rFonts w:ascii="Times New Roman" w:hAnsi="Times New Roman"/>
                <w:sz w:val="14"/>
                <w:szCs w:val="14"/>
                <w:lang w:val="uk-UA"/>
              </w:rPr>
            </w:pPr>
          </w:p>
          <w:p w14:paraId="2FE25AA0" w14:textId="51729421" w:rsidR="00445A1D" w:rsidRDefault="00445A1D" w:rsidP="002C0914">
            <w:pPr>
              <w:spacing w:after="0" w:line="240" w:lineRule="auto"/>
              <w:ind w:left="-141" w:right="-118"/>
              <w:jc w:val="center"/>
              <w:rPr>
                <w:rFonts w:ascii="Times New Roman" w:hAnsi="Times New Roman"/>
                <w:sz w:val="14"/>
                <w:szCs w:val="14"/>
                <w:lang w:val="uk-UA"/>
              </w:rPr>
            </w:pPr>
          </w:p>
          <w:p w14:paraId="33A98EA1" w14:textId="0AD18BC3" w:rsidR="00B077D1" w:rsidRDefault="00B077D1" w:rsidP="002C0914">
            <w:pPr>
              <w:spacing w:after="0" w:line="240" w:lineRule="auto"/>
              <w:ind w:left="-141" w:right="-118"/>
              <w:jc w:val="center"/>
              <w:rPr>
                <w:rFonts w:ascii="Times New Roman" w:hAnsi="Times New Roman"/>
                <w:sz w:val="14"/>
                <w:szCs w:val="14"/>
                <w:lang w:val="uk-UA"/>
              </w:rPr>
            </w:pPr>
          </w:p>
          <w:p w14:paraId="23EB6014" w14:textId="77777777" w:rsidR="00B077D1" w:rsidRPr="00F0346B" w:rsidRDefault="00B077D1" w:rsidP="002C0914">
            <w:pPr>
              <w:spacing w:after="0" w:line="240" w:lineRule="auto"/>
              <w:ind w:left="-141" w:right="-118"/>
              <w:jc w:val="center"/>
              <w:rPr>
                <w:rFonts w:ascii="Times New Roman" w:hAnsi="Times New Roman"/>
                <w:sz w:val="14"/>
                <w:szCs w:val="14"/>
                <w:lang w:val="uk-UA"/>
              </w:rPr>
            </w:pPr>
          </w:p>
          <w:p w14:paraId="25C3C27B" w14:textId="648B0A5C" w:rsidR="003B5819" w:rsidRPr="00B077D1" w:rsidRDefault="00580583" w:rsidP="002C0914">
            <w:pPr>
              <w:spacing w:after="0" w:line="240" w:lineRule="auto"/>
              <w:ind w:left="-95" w:right="-118"/>
              <w:jc w:val="center"/>
              <w:rPr>
                <w:rFonts w:ascii="Times New Roman" w:hAnsi="Times New Roman"/>
                <w:spacing w:val="-8"/>
                <w:sz w:val="14"/>
                <w:szCs w:val="14"/>
                <w:shd w:val="clear" w:color="auto" w:fill="FFFFFF"/>
                <w:lang w:val="uk-UA" w:eastAsia="ru-RU"/>
              </w:rPr>
            </w:pPr>
            <w:r w:rsidRPr="00B077D1">
              <w:rPr>
                <w:rFonts w:ascii="Times New Roman" w:hAnsi="Times New Roman"/>
                <w:spacing w:val="-8"/>
                <w:sz w:val="14"/>
                <w:szCs w:val="14"/>
                <w:shd w:val="clear" w:color="auto" w:fill="FFFFFF"/>
                <w:lang w:val="uk-UA" w:eastAsia="ru-RU"/>
              </w:rPr>
              <w:t>30.06</w:t>
            </w:r>
            <w:r w:rsidR="00593991" w:rsidRPr="00B077D1">
              <w:rPr>
                <w:rFonts w:ascii="Times New Roman" w:hAnsi="Times New Roman"/>
                <w:spacing w:val="-8"/>
                <w:sz w:val="14"/>
                <w:szCs w:val="14"/>
                <w:shd w:val="clear" w:color="auto" w:fill="FFFFFF"/>
                <w:lang w:val="uk-UA" w:eastAsia="ru-RU"/>
              </w:rPr>
              <w:t>.23</w:t>
            </w:r>
          </w:p>
          <w:p w14:paraId="6B34D079" w14:textId="77777777" w:rsidR="00147FAA" w:rsidRPr="00F0346B" w:rsidRDefault="00147FAA"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642EA4BF" w14:textId="77777777" w:rsidR="00147FAA" w:rsidRPr="00F0346B" w:rsidRDefault="00147FAA"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6C7317B7" w14:textId="77777777" w:rsidR="00147FAA" w:rsidRPr="00F0346B" w:rsidRDefault="00147FAA"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1661A9A4" w14:textId="77777777" w:rsidR="00147FAA" w:rsidRPr="00F0346B" w:rsidRDefault="00147FAA"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3BB5AA42" w14:textId="77777777" w:rsidR="00147FAA" w:rsidRPr="00F0346B" w:rsidRDefault="00147FAA"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435169DD" w14:textId="77777777" w:rsidR="00147FAA" w:rsidRPr="00F0346B" w:rsidRDefault="00147FAA"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25570C7E" w14:textId="77777777" w:rsidR="00147FAA" w:rsidRPr="00F0346B" w:rsidRDefault="00147FAA"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17870303" w14:textId="77777777" w:rsidR="00147FAA" w:rsidRPr="00F0346B" w:rsidRDefault="00147FAA"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318B3746" w14:textId="77777777" w:rsidR="00147FAA" w:rsidRPr="00F0346B" w:rsidRDefault="00147FAA"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44D44036" w14:textId="77777777" w:rsidR="00147FAA" w:rsidRPr="00F0346B" w:rsidRDefault="00147FAA"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1B3F2E5A" w14:textId="77777777" w:rsidR="000E7E0C" w:rsidRPr="00F0346B" w:rsidRDefault="000E7E0C"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61E1F98A" w14:textId="77777777" w:rsidR="000E7E0C" w:rsidRPr="00F0346B" w:rsidRDefault="000E7E0C"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352F063A" w14:textId="77777777" w:rsidR="000E7E0C" w:rsidRPr="00F0346B" w:rsidRDefault="000E7E0C"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680EAE31" w14:textId="21184BA3" w:rsidR="000E7E0C" w:rsidRDefault="000E7E0C"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3C1A695B" w14:textId="5C48AA4A" w:rsidR="003778A9" w:rsidRDefault="003778A9"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6AB9B7BD" w14:textId="77777777" w:rsidR="003778A9" w:rsidRPr="00F0346B" w:rsidRDefault="003778A9"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1DB031E8" w14:textId="77606F63" w:rsidR="00147FAA" w:rsidRDefault="00147FAA"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499E2A4A" w14:textId="53C94681" w:rsidR="00895875" w:rsidRDefault="00895875"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6BA292BC" w14:textId="3F0F222A" w:rsidR="00895875" w:rsidRDefault="00895875"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429E7761" w14:textId="5456A113" w:rsidR="008A3664" w:rsidRDefault="008A3664"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1A6E31C4" w14:textId="77777777" w:rsidR="008A3664" w:rsidRPr="00F0346B" w:rsidRDefault="008A3664" w:rsidP="002C0914">
            <w:pPr>
              <w:spacing w:after="0" w:line="240" w:lineRule="auto"/>
              <w:ind w:left="-95" w:right="-118"/>
              <w:jc w:val="center"/>
              <w:rPr>
                <w:rFonts w:ascii="Times New Roman" w:hAnsi="Times New Roman"/>
                <w:spacing w:val="-8"/>
                <w:sz w:val="14"/>
                <w:szCs w:val="14"/>
                <w:shd w:val="clear" w:color="auto" w:fill="FFFFFF"/>
                <w:lang w:val="uk-UA" w:eastAsia="ru-RU"/>
              </w:rPr>
            </w:pPr>
          </w:p>
          <w:p w14:paraId="089EBEC7" w14:textId="702FA033" w:rsidR="00147FAA" w:rsidRPr="00F0346B" w:rsidRDefault="00445A1D" w:rsidP="002C0914">
            <w:pPr>
              <w:spacing w:after="0" w:line="240" w:lineRule="auto"/>
              <w:ind w:left="-95" w:right="-118"/>
              <w:jc w:val="center"/>
              <w:rPr>
                <w:rFonts w:ascii="Times New Roman" w:hAnsi="Times New Roman"/>
                <w:sz w:val="14"/>
                <w:szCs w:val="14"/>
                <w:lang w:val="uk-UA"/>
              </w:rPr>
            </w:pPr>
            <w:r w:rsidRPr="00F0346B">
              <w:rPr>
                <w:rFonts w:ascii="Times New Roman" w:hAnsi="Times New Roman"/>
                <w:spacing w:val="-8"/>
                <w:sz w:val="14"/>
                <w:szCs w:val="14"/>
                <w:shd w:val="clear" w:color="auto" w:fill="FFFFFF"/>
                <w:lang w:val="uk-UA" w:eastAsia="ru-RU"/>
              </w:rPr>
              <w:t>22.12.22</w:t>
            </w:r>
          </w:p>
        </w:tc>
        <w:tc>
          <w:tcPr>
            <w:tcW w:w="180" w:type="pct"/>
            <w:tcBorders>
              <w:top w:val="outset" w:sz="8" w:space="0" w:color="000000"/>
              <w:left w:val="outset" w:sz="8" w:space="0" w:color="000000"/>
              <w:bottom w:val="outset" w:sz="8" w:space="0" w:color="000000"/>
              <w:right w:val="outset" w:sz="8" w:space="0" w:color="000000"/>
            </w:tcBorders>
          </w:tcPr>
          <w:p w14:paraId="69E65422" w14:textId="2894C981" w:rsidR="008C4FE6" w:rsidRPr="00F0346B" w:rsidRDefault="002076D2" w:rsidP="002C0914">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161B17AF" w14:textId="77777777" w:rsidR="00A33CBA" w:rsidRPr="00F0346B" w:rsidRDefault="00A33CBA" w:rsidP="002C0914">
            <w:pPr>
              <w:spacing w:after="0" w:line="240" w:lineRule="auto"/>
              <w:ind w:left="-136" w:right="-118"/>
              <w:jc w:val="center"/>
              <w:rPr>
                <w:rFonts w:ascii="Times New Roman" w:hAnsi="Times New Roman"/>
                <w:sz w:val="14"/>
                <w:szCs w:val="14"/>
                <w:lang w:val="uk-UA"/>
              </w:rPr>
            </w:pPr>
          </w:p>
          <w:p w14:paraId="28684F19" w14:textId="77777777" w:rsidR="00A33CBA" w:rsidRPr="00F0346B" w:rsidRDefault="00A33CBA" w:rsidP="002C0914">
            <w:pPr>
              <w:spacing w:after="0" w:line="240" w:lineRule="auto"/>
              <w:ind w:left="-136" w:right="-118"/>
              <w:jc w:val="center"/>
              <w:rPr>
                <w:rFonts w:ascii="Times New Roman" w:hAnsi="Times New Roman"/>
                <w:sz w:val="14"/>
                <w:szCs w:val="14"/>
                <w:lang w:val="uk-UA"/>
              </w:rPr>
            </w:pPr>
          </w:p>
          <w:p w14:paraId="44AF2BBD" w14:textId="77777777" w:rsidR="00A33CBA" w:rsidRPr="00F0346B" w:rsidRDefault="00A33CBA" w:rsidP="002C0914">
            <w:pPr>
              <w:spacing w:after="0" w:line="240" w:lineRule="auto"/>
              <w:ind w:left="-136" w:right="-118"/>
              <w:jc w:val="center"/>
              <w:rPr>
                <w:rFonts w:ascii="Times New Roman" w:hAnsi="Times New Roman"/>
                <w:sz w:val="14"/>
                <w:szCs w:val="14"/>
                <w:lang w:val="uk-UA"/>
              </w:rPr>
            </w:pPr>
          </w:p>
          <w:p w14:paraId="0F2DD5F4" w14:textId="77777777" w:rsidR="00A33CBA" w:rsidRPr="00F0346B" w:rsidRDefault="00A33CBA" w:rsidP="002C0914">
            <w:pPr>
              <w:spacing w:after="0" w:line="240" w:lineRule="auto"/>
              <w:ind w:left="-136" w:right="-118"/>
              <w:jc w:val="center"/>
              <w:rPr>
                <w:rFonts w:ascii="Times New Roman" w:hAnsi="Times New Roman"/>
                <w:sz w:val="14"/>
                <w:szCs w:val="14"/>
                <w:lang w:val="uk-UA"/>
              </w:rPr>
            </w:pPr>
          </w:p>
          <w:p w14:paraId="6C75BD2A" w14:textId="77777777" w:rsidR="00A33CBA" w:rsidRPr="00F0346B" w:rsidRDefault="00A33CBA" w:rsidP="002C0914">
            <w:pPr>
              <w:spacing w:after="0" w:line="240" w:lineRule="auto"/>
              <w:ind w:left="-136" w:right="-118"/>
              <w:jc w:val="center"/>
              <w:rPr>
                <w:rFonts w:ascii="Times New Roman" w:hAnsi="Times New Roman"/>
                <w:sz w:val="14"/>
                <w:szCs w:val="14"/>
                <w:lang w:val="uk-UA"/>
              </w:rPr>
            </w:pPr>
          </w:p>
          <w:p w14:paraId="37F200C5" w14:textId="77777777" w:rsidR="00A33CBA" w:rsidRPr="00F0346B" w:rsidRDefault="00A33CBA" w:rsidP="002C0914">
            <w:pPr>
              <w:spacing w:after="0" w:line="240" w:lineRule="auto"/>
              <w:ind w:left="-136" w:right="-118"/>
              <w:jc w:val="center"/>
              <w:rPr>
                <w:rFonts w:ascii="Times New Roman" w:hAnsi="Times New Roman"/>
                <w:sz w:val="14"/>
                <w:szCs w:val="14"/>
                <w:lang w:val="uk-UA"/>
              </w:rPr>
            </w:pPr>
          </w:p>
          <w:p w14:paraId="5A144B53" w14:textId="77777777" w:rsidR="00A33CBA" w:rsidRPr="00F0346B" w:rsidRDefault="00A33CBA" w:rsidP="002C0914">
            <w:pPr>
              <w:spacing w:after="0" w:line="240" w:lineRule="auto"/>
              <w:ind w:left="-136" w:right="-118"/>
              <w:jc w:val="center"/>
              <w:rPr>
                <w:rFonts w:ascii="Times New Roman" w:hAnsi="Times New Roman"/>
                <w:sz w:val="14"/>
                <w:szCs w:val="14"/>
                <w:lang w:val="uk-UA"/>
              </w:rPr>
            </w:pPr>
          </w:p>
          <w:p w14:paraId="579A8D1C" w14:textId="17D1A780" w:rsidR="00A33CBA" w:rsidRDefault="00A33CBA" w:rsidP="002C0914">
            <w:pPr>
              <w:spacing w:after="0" w:line="240" w:lineRule="auto"/>
              <w:ind w:left="-136" w:right="-118"/>
              <w:jc w:val="center"/>
              <w:rPr>
                <w:rFonts w:ascii="Times New Roman" w:hAnsi="Times New Roman"/>
                <w:sz w:val="14"/>
                <w:szCs w:val="14"/>
                <w:lang w:val="uk-UA"/>
              </w:rPr>
            </w:pPr>
          </w:p>
          <w:p w14:paraId="611390DF" w14:textId="46A99DC4" w:rsidR="00B077D1" w:rsidRDefault="00B077D1" w:rsidP="002C0914">
            <w:pPr>
              <w:spacing w:after="0" w:line="240" w:lineRule="auto"/>
              <w:ind w:left="-136" w:right="-118"/>
              <w:jc w:val="center"/>
              <w:rPr>
                <w:rFonts w:ascii="Times New Roman" w:hAnsi="Times New Roman"/>
                <w:sz w:val="14"/>
                <w:szCs w:val="14"/>
                <w:lang w:val="uk-UA"/>
              </w:rPr>
            </w:pPr>
          </w:p>
          <w:p w14:paraId="74165179" w14:textId="77777777" w:rsidR="00B077D1" w:rsidRPr="00F0346B" w:rsidRDefault="00B077D1" w:rsidP="002C0914">
            <w:pPr>
              <w:spacing w:after="0" w:line="240" w:lineRule="auto"/>
              <w:ind w:left="-136" w:right="-118"/>
              <w:jc w:val="center"/>
              <w:rPr>
                <w:rFonts w:ascii="Times New Roman" w:hAnsi="Times New Roman"/>
                <w:sz w:val="14"/>
                <w:szCs w:val="14"/>
                <w:lang w:val="uk-UA"/>
              </w:rPr>
            </w:pPr>
          </w:p>
          <w:p w14:paraId="5ED33B79" w14:textId="38A060CF" w:rsidR="0024434A" w:rsidRPr="00F0346B" w:rsidRDefault="002076D2" w:rsidP="002C0914">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3A0CD800" w14:textId="77777777" w:rsidR="0024434A" w:rsidRPr="00F0346B" w:rsidRDefault="0024434A" w:rsidP="002C0914">
            <w:pPr>
              <w:spacing w:after="0" w:line="240" w:lineRule="auto"/>
              <w:ind w:left="-136" w:right="-118"/>
              <w:jc w:val="center"/>
              <w:rPr>
                <w:rFonts w:ascii="Times New Roman" w:hAnsi="Times New Roman"/>
                <w:sz w:val="14"/>
                <w:szCs w:val="14"/>
                <w:lang w:val="uk-UA"/>
              </w:rPr>
            </w:pPr>
          </w:p>
          <w:p w14:paraId="19C73C43" w14:textId="77777777" w:rsidR="0024434A" w:rsidRPr="00F0346B" w:rsidRDefault="0024434A" w:rsidP="002C0914">
            <w:pPr>
              <w:spacing w:after="0" w:line="240" w:lineRule="auto"/>
              <w:ind w:left="-136" w:right="-118"/>
              <w:jc w:val="center"/>
              <w:rPr>
                <w:rFonts w:ascii="Times New Roman" w:hAnsi="Times New Roman"/>
                <w:sz w:val="14"/>
                <w:szCs w:val="14"/>
                <w:lang w:val="uk-UA"/>
              </w:rPr>
            </w:pPr>
          </w:p>
          <w:p w14:paraId="0B5F9C07" w14:textId="77777777" w:rsidR="0024434A" w:rsidRPr="00F0346B" w:rsidRDefault="0024434A" w:rsidP="002C0914">
            <w:pPr>
              <w:spacing w:after="0" w:line="240" w:lineRule="auto"/>
              <w:ind w:left="-136" w:right="-118"/>
              <w:jc w:val="center"/>
              <w:rPr>
                <w:rFonts w:ascii="Times New Roman" w:hAnsi="Times New Roman"/>
                <w:sz w:val="14"/>
                <w:szCs w:val="14"/>
                <w:lang w:val="uk-UA"/>
              </w:rPr>
            </w:pPr>
          </w:p>
          <w:p w14:paraId="6DF1692B" w14:textId="77777777" w:rsidR="0024434A" w:rsidRPr="00F0346B" w:rsidRDefault="0024434A" w:rsidP="002C0914">
            <w:pPr>
              <w:spacing w:after="0" w:line="240" w:lineRule="auto"/>
              <w:ind w:left="-136" w:right="-118"/>
              <w:jc w:val="center"/>
              <w:rPr>
                <w:rFonts w:ascii="Times New Roman" w:hAnsi="Times New Roman"/>
                <w:sz w:val="14"/>
                <w:szCs w:val="14"/>
                <w:lang w:val="uk-UA"/>
              </w:rPr>
            </w:pPr>
          </w:p>
          <w:p w14:paraId="615C9267" w14:textId="77777777" w:rsidR="0024434A" w:rsidRPr="00F0346B" w:rsidRDefault="0024434A" w:rsidP="002C0914">
            <w:pPr>
              <w:spacing w:after="0" w:line="240" w:lineRule="auto"/>
              <w:ind w:left="-136" w:right="-118"/>
              <w:jc w:val="center"/>
              <w:rPr>
                <w:rFonts w:ascii="Times New Roman" w:hAnsi="Times New Roman"/>
                <w:sz w:val="14"/>
                <w:szCs w:val="14"/>
                <w:lang w:val="uk-UA"/>
              </w:rPr>
            </w:pPr>
          </w:p>
          <w:p w14:paraId="376955F5" w14:textId="77777777" w:rsidR="0024434A" w:rsidRPr="00F0346B" w:rsidRDefault="0024434A" w:rsidP="002C0914">
            <w:pPr>
              <w:spacing w:after="0" w:line="240" w:lineRule="auto"/>
              <w:ind w:left="-136" w:right="-118"/>
              <w:jc w:val="center"/>
              <w:rPr>
                <w:rFonts w:ascii="Times New Roman" w:hAnsi="Times New Roman"/>
                <w:sz w:val="14"/>
                <w:szCs w:val="14"/>
                <w:lang w:val="uk-UA"/>
              </w:rPr>
            </w:pPr>
          </w:p>
          <w:p w14:paraId="5F1357FE" w14:textId="77777777" w:rsidR="0024434A" w:rsidRPr="00F0346B" w:rsidRDefault="0024434A" w:rsidP="002C0914">
            <w:pPr>
              <w:spacing w:after="0" w:line="240" w:lineRule="auto"/>
              <w:ind w:left="-136" w:right="-118"/>
              <w:jc w:val="center"/>
              <w:rPr>
                <w:rFonts w:ascii="Times New Roman" w:hAnsi="Times New Roman"/>
                <w:sz w:val="14"/>
                <w:szCs w:val="14"/>
                <w:lang w:val="uk-UA"/>
              </w:rPr>
            </w:pPr>
          </w:p>
          <w:p w14:paraId="042389C3" w14:textId="77777777" w:rsidR="0024434A" w:rsidRPr="00F0346B" w:rsidRDefault="0024434A" w:rsidP="002C0914">
            <w:pPr>
              <w:spacing w:after="0" w:line="240" w:lineRule="auto"/>
              <w:ind w:left="-136" w:right="-118"/>
              <w:jc w:val="center"/>
              <w:rPr>
                <w:rFonts w:ascii="Times New Roman" w:hAnsi="Times New Roman"/>
                <w:sz w:val="14"/>
                <w:szCs w:val="14"/>
                <w:lang w:val="uk-UA"/>
              </w:rPr>
            </w:pPr>
          </w:p>
          <w:p w14:paraId="0A3FE9BE" w14:textId="77777777" w:rsidR="0024434A" w:rsidRPr="00F0346B" w:rsidRDefault="0024434A" w:rsidP="002C0914">
            <w:pPr>
              <w:spacing w:after="0" w:line="240" w:lineRule="auto"/>
              <w:ind w:right="-118"/>
              <w:jc w:val="center"/>
              <w:rPr>
                <w:rFonts w:ascii="Times New Roman" w:hAnsi="Times New Roman"/>
                <w:sz w:val="14"/>
                <w:szCs w:val="14"/>
                <w:lang w:val="uk-UA"/>
              </w:rPr>
            </w:pPr>
          </w:p>
          <w:p w14:paraId="50F6CF40" w14:textId="77777777" w:rsidR="0024434A" w:rsidRPr="00F0346B" w:rsidRDefault="0024434A" w:rsidP="002C0914">
            <w:pPr>
              <w:spacing w:after="0" w:line="240" w:lineRule="auto"/>
              <w:ind w:left="-136" w:right="-118"/>
              <w:jc w:val="center"/>
              <w:rPr>
                <w:rFonts w:ascii="Times New Roman" w:hAnsi="Times New Roman"/>
                <w:sz w:val="14"/>
                <w:szCs w:val="14"/>
                <w:lang w:val="uk-UA"/>
              </w:rPr>
            </w:pPr>
          </w:p>
          <w:p w14:paraId="64DFFE74" w14:textId="77777777" w:rsidR="000E7E0C" w:rsidRPr="00F0346B" w:rsidRDefault="000E7E0C" w:rsidP="002C0914">
            <w:pPr>
              <w:spacing w:after="0" w:line="240" w:lineRule="auto"/>
              <w:ind w:left="-136" w:right="-118"/>
              <w:jc w:val="center"/>
              <w:rPr>
                <w:rFonts w:ascii="Times New Roman" w:hAnsi="Times New Roman"/>
                <w:sz w:val="14"/>
                <w:szCs w:val="14"/>
                <w:lang w:val="uk-UA"/>
              </w:rPr>
            </w:pPr>
          </w:p>
          <w:p w14:paraId="00318EB9" w14:textId="77777777" w:rsidR="000E7E0C" w:rsidRPr="00F0346B" w:rsidRDefault="000E7E0C" w:rsidP="002C0914">
            <w:pPr>
              <w:spacing w:after="0" w:line="240" w:lineRule="auto"/>
              <w:ind w:left="-136" w:right="-118"/>
              <w:jc w:val="center"/>
              <w:rPr>
                <w:rFonts w:ascii="Times New Roman" w:hAnsi="Times New Roman"/>
                <w:sz w:val="14"/>
                <w:szCs w:val="14"/>
                <w:lang w:val="uk-UA"/>
              </w:rPr>
            </w:pPr>
          </w:p>
          <w:p w14:paraId="083CF5E0" w14:textId="77777777" w:rsidR="000E7E0C" w:rsidRPr="00F0346B" w:rsidRDefault="000E7E0C" w:rsidP="002C0914">
            <w:pPr>
              <w:spacing w:after="0" w:line="240" w:lineRule="auto"/>
              <w:ind w:left="-136" w:right="-118"/>
              <w:jc w:val="center"/>
              <w:rPr>
                <w:rFonts w:ascii="Times New Roman" w:hAnsi="Times New Roman"/>
                <w:sz w:val="14"/>
                <w:szCs w:val="14"/>
                <w:lang w:val="uk-UA"/>
              </w:rPr>
            </w:pPr>
          </w:p>
          <w:p w14:paraId="25B13B5D" w14:textId="77777777" w:rsidR="000E7E0C" w:rsidRPr="00F0346B" w:rsidRDefault="000E7E0C" w:rsidP="002C0914">
            <w:pPr>
              <w:spacing w:after="0" w:line="240" w:lineRule="auto"/>
              <w:ind w:left="-136" w:right="-118"/>
              <w:jc w:val="center"/>
              <w:rPr>
                <w:rFonts w:ascii="Times New Roman" w:hAnsi="Times New Roman"/>
                <w:sz w:val="14"/>
                <w:szCs w:val="14"/>
                <w:lang w:val="uk-UA"/>
              </w:rPr>
            </w:pPr>
          </w:p>
          <w:p w14:paraId="2779B10E" w14:textId="71CACC36" w:rsidR="0024434A" w:rsidRDefault="0024434A" w:rsidP="002C0914">
            <w:pPr>
              <w:spacing w:after="0" w:line="240" w:lineRule="auto"/>
              <w:ind w:left="-105" w:right="-118"/>
              <w:jc w:val="center"/>
              <w:rPr>
                <w:rFonts w:ascii="Times New Roman" w:hAnsi="Times New Roman"/>
                <w:sz w:val="14"/>
                <w:szCs w:val="14"/>
                <w:lang w:val="uk-UA"/>
              </w:rPr>
            </w:pPr>
          </w:p>
          <w:p w14:paraId="0C092BCE" w14:textId="56E23ECC" w:rsidR="003778A9" w:rsidRDefault="003778A9" w:rsidP="002C0914">
            <w:pPr>
              <w:spacing w:after="0" w:line="240" w:lineRule="auto"/>
              <w:ind w:left="-105" w:right="-118"/>
              <w:jc w:val="center"/>
              <w:rPr>
                <w:rFonts w:ascii="Times New Roman" w:hAnsi="Times New Roman"/>
                <w:sz w:val="14"/>
                <w:szCs w:val="14"/>
                <w:lang w:val="uk-UA"/>
              </w:rPr>
            </w:pPr>
          </w:p>
          <w:p w14:paraId="40900475" w14:textId="59346DB5" w:rsidR="003778A9" w:rsidRDefault="003778A9" w:rsidP="002C0914">
            <w:pPr>
              <w:spacing w:after="0" w:line="240" w:lineRule="auto"/>
              <w:ind w:left="-105" w:right="-118"/>
              <w:jc w:val="center"/>
              <w:rPr>
                <w:rFonts w:ascii="Times New Roman" w:hAnsi="Times New Roman"/>
                <w:sz w:val="14"/>
                <w:szCs w:val="14"/>
                <w:lang w:val="uk-UA"/>
              </w:rPr>
            </w:pPr>
          </w:p>
          <w:p w14:paraId="4B61A6D3" w14:textId="7C49BFF8" w:rsidR="00895875" w:rsidRDefault="00895875" w:rsidP="002C0914">
            <w:pPr>
              <w:spacing w:after="0" w:line="240" w:lineRule="auto"/>
              <w:ind w:left="-105" w:right="-118"/>
              <w:jc w:val="center"/>
              <w:rPr>
                <w:rFonts w:ascii="Times New Roman" w:hAnsi="Times New Roman"/>
                <w:sz w:val="14"/>
                <w:szCs w:val="14"/>
                <w:lang w:val="uk-UA"/>
              </w:rPr>
            </w:pPr>
          </w:p>
          <w:p w14:paraId="34568CB3" w14:textId="1077FA35" w:rsidR="00895875" w:rsidRDefault="00895875" w:rsidP="002C0914">
            <w:pPr>
              <w:spacing w:after="0" w:line="240" w:lineRule="auto"/>
              <w:ind w:left="-105" w:right="-118"/>
              <w:jc w:val="center"/>
              <w:rPr>
                <w:rFonts w:ascii="Times New Roman" w:hAnsi="Times New Roman"/>
                <w:sz w:val="14"/>
                <w:szCs w:val="14"/>
                <w:lang w:val="uk-UA"/>
              </w:rPr>
            </w:pPr>
          </w:p>
          <w:p w14:paraId="65C67A19" w14:textId="0A470FCA" w:rsidR="008A3664" w:rsidRDefault="008A3664" w:rsidP="002C0914">
            <w:pPr>
              <w:spacing w:after="0" w:line="240" w:lineRule="auto"/>
              <w:ind w:left="-105" w:right="-118"/>
              <w:jc w:val="center"/>
              <w:rPr>
                <w:rFonts w:ascii="Times New Roman" w:hAnsi="Times New Roman"/>
                <w:sz w:val="14"/>
                <w:szCs w:val="14"/>
                <w:lang w:val="uk-UA"/>
              </w:rPr>
            </w:pPr>
          </w:p>
          <w:p w14:paraId="633571C7" w14:textId="77777777" w:rsidR="008A3664" w:rsidRPr="00F0346B" w:rsidRDefault="008A3664" w:rsidP="002C0914">
            <w:pPr>
              <w:spacing w:after="0" w:line="240" w:lineRule="auto"/>
              <w:ind w:left="-105" w:right="-118"/>
              <w:jc w:val="center"/>
              <w:rPr>
                <w:rFonts w:ascii="Times New Roman" w:hAnsi="Times New Roman"/>
                <w:sz w:val="14"/>
                <w:szCs w:val="14"/>
                <w:lang w:val="uk-UA"/>
              </w:rPr>
            </w:pPr>
          </w:p>
          <w:p w14:paraId="4E8E68E3" w14:textId="599911E4" w:rsidR="008C4FE6" w:rsidRPr="00F0346B" w:rsidRDefault="002076D2" w:rsidP="002C0914">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4D098BD8" w14:textId="7FAE0D04" w:rsidR="0024434A" w:rsidRPr="00F0346B" w:rsidRDefault="0024434A" w:rsidP="002C0914">
            <w:pPr>
              <w:spacing w:after="0" w:line="240" w:lineRule="auto"/>
              <w:ind w:left="-136" w:right="-118"/>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591D37A4" w14:textId="557A5D92" w:rsidR="006B14D9" w:rsidRPr="00F0346B" w:rsidRDefault="00A33CBA" w:rsidP="004B1014">
            <w:pPr>
              <w:spacing w:after="0" w:line="240" w:lineRule="auto"/>
              <w:jc w:val="both"/>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 xml:space="preserve">Розпорядчий акт розроблено (наказ НПУ від 30.12.2022 № 945 «Про затвердження Алгоритму проведення оцінки </w:t>
            </w:r>
            <w:proofErr w:type="spellStart"/>
            <w:r w:rsidRPr="00F0346B">
              <w:rPr>
                <w:rFonts w:ascii="Times New Roman" w:hAnsi="Times New Roman"/>
                <w:spacing w:val="-8"/>
                <w:sz w:val="14"/>
                <w:szCs w:val="14"/>
                <w:shd w:val="clear" w:color="auto" w:fill="FFFFFF"/>
                <w:lang w:val="uk-UA" w:eastAsia="ru-RU"/>
              </w:rPr>
              <w:t>проєктів</w:t>
            </w:r>
            <w:proofErr w:type="spellEnd"/>
            <w:r w:rsidRPr="00F0346B">
              <w:rPr>
                <w:rFonts w:ascii="Times New Roman" w:hAnsi="Times New Roman"/>
                <w:spacing w:val="-8"/>
                <w:sz w:val="14"/>
                <w:szCs w:val="14"/>
                <w:shd w:val="clear" w:color="auto" w:fill="FFFFFF"/>
                <w:lang w:val="uk-UA" w:eastAsia="ru-RU"/>
              </w:rPr>
              <w:t xml:space="preserve"> актів центрального органу управління поліції на наявність </w:t>
            </w:r>
            <w:proofErr w:type="spellStart"/>
            <w:r w:rsidRPr="00F0346B">
              <w:rPr>
                <w:rFonts w:ascii="Times New Roman" w:hAnsi="Times New Roman"/>
                <w:spacing w:val="-8"/>
                <w:sz w:val="14"/>
                <w:szCs w:val="14"/>
                <w:shd w:val="clear" w:color="auto" w:fill="FFFFFF"/>
                <w:lang w:val="uk-UA" w:eastAsia="ru-RU"/>
              </w:rPr>
              <w:t>корупціогенних</w:t>
            </w:r>
            <w:proofErr w:type="spellEnd"/>
            <w:r w:rsidRPr="00F0346B">
              <w:rPr>
                <w:rFonts w:ascii="Times New Roman" w:hAnsi="Times New Roman"/>
                <w:spacing w:val="-8"/>
                <w:sz w:val="14"/>
                <w:szCs w:val="14"/>
                <w:shd w:val="clear" w:color="auto" w:fill="FFFFFF"/>
                <w:lang w:val="uk-UA" w:eastAsia="ru-RU"/>
              </w:rPr>
              <w:t xml:space="preserve"> факторів»</w:t>
            </w:r>
          </w:p>
          <w:p w14:paraId="50EC74A1" w14:textId="77777777" w:rsidR="006B14D9" w:rsidRPr="00F0346B" w:rsidRDefault="006B14D9" w:rsidP="004B1014">
            <w:pPr>
              <w:spacing w:after="0" w:line="240" w:lineRule="auto"/>
              <w:jc w:val="both"/>
              <w:rPr>
                <w:rFonts w:ascii="Times New Roman" w:hAnsi="Times New Roman"/>
                <w:spacing w:val="-8"/>
                <w:sz w:val="14"/>
                <w:szCs w:val="14"/>
                <w:shd w:val="clear" w:color="auto" w:fill="FFFFFF"/>
                <w:lang w:val="uk-UA" w:eastAsia="ru-RU"/>
              </w:rPr>
            </w:pPr>
          </w:p>
          <w:p w14:paraId="5F2462D5" w14:textId="77777777" w:rsidR="00A33CBA" w:rsidRPr="00F0346B" w:rsidRDefault="00A33CBA" w:rsidP="004B1014">
            <w:pPr>
              <w:spacing w:after="0" w:line="240" w:lineRule="auto"/>
              <w:jc w:val="both"/>
              <w:rPr>
                <w:rFonts w:ascii="Times New Roman" w:hAnsi="Times New Roman"/>
                <w:spacing w:val="-8"/>
                <w:sz w:val="14"/>
                <w:szCs w:val="14"/>
                <w:shd w:val="clear" w:color="auto" w:fill="FFFFFF"/>
                <w:lang w:val="uk-UA" w:eastAsia="ru-RU"/>
              </w:rPr>
            </w:pPr>
          </w:p>
          <w:p w14:paraId="11F0624B" w14:textId="77777777" w:rsidR="00A33CBA" w:rsidRPr="00F0346B" w:rsidRDefault="00A33CBA" w:rsidP="004B1014">
            <w:pPr>
              <w:spacing w:after="0" w:line="240" w:lineRule="auto"/>
              <w:jc w:val="both"/>
              <w:rPr>
                <w:rFonts w:ascii="Times New Roman" w:hAnsi="Times New Roman"/>
                <w:spacing w:val="-8"/>
                <w:sz w:val="14"/>
                <w:szCs w:val="14"/>
                <w:shd w:val="clear" w:color="auto" w:fill="FFFFFF"/>
                <w:lang w:val="uk-UA" w:eastAsia="ru-RU"/>
              </w:rPr>
            </w:pPr>
          </w:p>
          <w:p w14:paraId="4DF793B6" w14:textId="17409708" w:rsidR="00A33CBA" w:rsidRDefault="00A33CBA" w:rsidP="004B1014">
            <w:pPr>
              <w:spacing w:after="0" w:line="240" w:lineRule="auto"/>
              <w:jc w:val="both"/>
              <w:rPr>
                <w:rFonts w:ascii="Times New Roman" w:hAnsi="Times New Roman"/>
                <w:spacing w:val="-8"/>
                <w:sz w:val="14"/>
                <w:szCs w:val="14"/>
                <w:shd w:val="clear" w:color="auto" w:fill="FFFFFF"/>
                <w:lang w:val="uk-UA" w:eastAsia="ru-RU"/>
              </w:rPr>
            </w:pPr>
          </w:p>
          <w:p w14:paraId="23EEBBFD" w14:textId="18AEA796" w:rsidR="00B077D1" w:rsidRDefault="00B077D1" w:rsidP="004B1014">
            <w:pPr>
              <w:spacing w:after="0" w:line="240" w:lineRule="auto"/>
              <w:jc w:val="both"/>
              <w:rPr>
                <w:rFonts w:ascii="Times New Roman" w:hAnsi="Times New Roman"/>
                <w:spacing w:val="-8"/>
                <w:sz w:val="14"/>
                <w:szCs w:val="14"/>
                <w:shd w:val="clear" w:color="auto" w:fill="FFFFFF"/>
                <w:lang w:val="uk-UA" w:eastAsia="ru-RU"/>
              </w:rPr>
            </w:pPr>
          </w:p>
          <w:p w14:paraId="7F5FF4B0" w14:textId="77777777" w:rsidR="00B077D1" w:rsidRPr="00F0346B" w:rsidRDefault="00B077D1" w:rsidP="004B1014">
            <w:pPr>
              <w:spacing w:after="0" w:line="240" w:lineRule="auto"/>
              <w:jc w:val="both"/>
              <w:rPr>
                <w:rFonts w:ascii="Times New Roman" w:hAnsi="Times New Roman"/>
                <w:spacing w:val="-8"/>
                <w:sz w:val="14"/>
                <w:szCs w:val="14"/>
                <w:shd w:val="clear" w:color="auto" w:fill="FFFFFF"/>
                <w:lang w:val="uk-UA" w:eastAsia="ru-RU"/>
              </w:rPr>
            </w:pPr>
          </w:p>
          <w:p w14:paraId="5BAFB100" w14:textId="5AE61CE7" w:rsidR="000E7E0C" w:rsidRPr="00F0346B" w:rsidRDefault="000E7E0C" w:rsidP="000E7E0C">
            <w:pPr>
              <w:spacing w:after="0" w:line="240" w:lineRule="auto"/>
              <w:jc w:val="both"/>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 xml:space="preserve">Протягом </w:t>
            </w:r>
            <w:r w:rsidR="00580583">
              <w:rPr>
                <w:rFonts w:ascii="Times New Roman" w:hAnsi="Times New Roman"/>
                <w:spacing w:val="-8"/>
                <w:sz w:val="14"/>
                <w:szCs w:val="14"/>
                <w:shd w:val="clear" w:color="auto" w:fill="FFFFFF"/>
                <w:lang w:val="uk-UA" w:eastAsia="ru-RU"/>
              </w:rPr>
              <w:t xml:space="preserve">2 </w:t>
            </w:r>
            <w:r w:rsidRPr="00F0346B">
              <w:rPr>
                <w:rFonts w:ascii="Times New Roman" w:hAnsi="Times New Roman"/>
                <w:spacing w:val="-8"/>
                <w:sz w:val="14"/>
                <w:szCs w:val="14"/>
                <w:shd w:val="clear" w:color="auto" w:fill="FFFFFF"/>
                <w:lang w:val="uk-UA" w:eastAsia="ru-RU"/>
              </w:rPr>
              <w:t xml:space="preserve">кварталу проведено </w:t>
            </w:r>
            <w:r w:rsidRPr="00B077D1">
              <w:rPr>
                <w:rFonts w:ascii="Times New Roman" w:hAnsi="Times New Roman"/>
                <w:spacing w:val="-8"/>
                <w:sz w:val="14"/>
                <w:szCs w:val="14"/>
                <w:shd w:val="clear" w:color="auto" w:fill="FFFFFF"/>
                <w:lang w:val="uk-UA" w:eastAsia="ru-RU"/>
              </w:rPr>
              <w:t xml:space="preserve">близько </w:t>
            </w:r>
            <w:r w:rsidR="009F46E6" w:rsidRPr="00B077D1">
              <w:rPr>
                <w:rFonts w:ascii="Times New Roman" w:hAnsi="Times New Roman"/>
                <w:spacing w:val="-8"/>
                <w:sz w:val="14"/>
                <w:szCs w:val="14"/>
                <w:shd w:val="clear" w:color="auto" w:fill="FFFFFF"/>
                <w:lang w:val="uk-UA" w:eastAsia="ru-RU"/>
              </w:rPr>
              <w:t>45</w:t>
            </w:r>
            <w:r w:rsidRPr="00B077D1">
              <w:rPr>
                <w:rFonts w:ascii="Times New Roman" w:hAnsi="Times New Roman"/>
                <w:spacing w:val="-8"/>
                <w:sz w:val="14"/>
                <w:szCs w:val="14"/>
                <w:shd w:val="clear" w:color="auto" w:fill="FFFFFF"/>
                <w:lang w:val="uk-UA" w:eastAsia="ru-RU"/>
              </w:rPr>
              <w:t xml:space="preserve"> додаткових  навчань (тренінгів) із </w:t>
            </w:r>
            <w:r w:rsidRPr="00F0346B">
              <w:rPr>
                <w:rFonts w:ascii="Times New Roman" w:hAnsi="Times New Roman"/>
                <w:spacing w:val="-8"/>
                <w:sz w:val="14"/>
                <w:szCs w:val="14"/>
                <w:shd w:val="clear" w:color="auto" w:fill="FFFFFF"/>
                <w:lang w:val="uk-UA" w:eastAsia="ru-RU"/>
              </w:rPr>
              <w:t xml:space="preserve">працівниками поліції зі знання антикорупційного законодавства, із врахуванням внесення до нього змін, з приведенням типових ситуацій наявності потенційного чи реального конфлікту інтересів, з попередженням про відповідальність, яка настає за порушення антикорупційного законодавства, зокрема, при розробці проектів відомчих організаційно-розпорядчих документів  органів та підрозділів НПУ </w:t>
            </w:r>
          </w:p>
          <w:p w14:paraId="77C7A6D4" w14:textId="1A35593F" w:rsidR="003A4F90" w:rsidRPr="00F0346B" w:rsidRDefault="00580583" w:rsidP="000E7E0C">
            <w:pPr>
              <w:spacing w:after="0" w:line="240" w:lineRule="auto"/>
              <w:jc w:val="both"/>
              <w:rPr>
                <w:rFonts w:ascii="Times New Roman" w:hAnsi="Times New Roman"/>
                <w:spacing w:val="-8"/>
                <w:sz w:val="14"/>
                <w:szCs w:val="14"/>
                <w:shd w:val="clear" w:color="auto" w:fill="FFFFFF"/>
                <w:lang w:val="uk-UA" w:eastAsia="ru-RU"/>
              </w:rPr>
            </w:pPr>
            <w:r>
              <w:rPr>
                <w:rFonts w:ascii="Times New Roman" w:hAnsi="Times New Roman"/>
                <w:spacing w:val="-8"/>
                <w:sz w:val="14"/>
                <w:szCs w:val="14"/>
                <w:shd w:val="clear" w:color="auto" w:fill="FFFFFF"/>
                <w:lang w:val="uk-UA" w:eastAsia="ru-RU"/>
              </w:rPr>
              <w:t>ГУНП у м. Києві видано н</w:t>
            </w:r>
            <w:r w:rsidR="000E7E0C" w:rsidRPr="00F0346B">
              <w:rPr>
                <w:rFonts w:ascii="Times New Roman" w:hAnsi="Times New Roman"/>
                <w:spacing w:val="-8"/>
                <w:sz w:val="14"/>
                <w:szCs w:val="14"/>
                <w:shd w:val="clear" w:color="auto" w:fill="FFFFFF"/>
                <w:lang w:val="uk-UA" w:eastAsia="ru-RU"/>
              </w:rPr>
              <w:t xml:space="preserve">аказ від 01.02.2023 </w:t>
            </w:r>
            <w:r>
              <w:rPr>
                <w:rFonts w:ascii="Times New Roman" w:hAnsi="Times New Roman"/>
                <w:spacing w:val="-8"/>
                <w:sz w:val="14"/>
                <w:szCs w:val="14"/>
                <w:shd w:val="clear" w:color="auto" w:fill="FFFFFF"/>
                <w:lang w:val="uk-UA" w:eastAsia="ru-RU"/>
              </w:rPr>
              <w:t xml:space="preserve">           </w:t>
            </w:r>
            <w:r w:rsidR="000E7E0C" w:rsidRPr="00F0346B">
              <w:rPr>
                <w:rFonts w:ascii="Times New Roman" w:hAnsi="Times New Roman"/>
                <w:spacing w:val="-8"/>
                <w:sz w:val="14"/>
                <w:szCs w:val="14"/>
                <w:shd w:val="clear" w:color="auto" w:fill="FFFFFF"/>
                <w:lang w:val="uk-UA" w:eastAsia="ru-RU"/>
              </w:rPr>
              <w:t xml:space="preserve">№ 268 «Про затвердження Алгоритму проведення оцінки </w:t>
            </w:r>
            <w:proofErr w:type="spellStart"/>
            <w:r w:rsidR="000E7E0C" w:rsidRPr="00F0346B">
              <w:rPr>
                <w:rFonts w:ascii="Times New Roman" w:hAnsi="Times New Roman"/>
                <w:spacing w:val="-8"/>
                <w:sz w:val="14"/>
                <w:szCs w:val="14"/>
                <w:shd w:val="clear" w:color="auto" w:fill="FFFFFF"/>
                <w:lang w:val="uk-UA" w:eastAsia="ru-RU"/>
              </w:rPr>
              <w:t>проєктів</w:t>
            </w:r>
            <w:proofErr w:type="spellEnd"/>
            <w:r w:rsidR="000E7E0C" w:rsidRPr="00F0346B">
              <w:rPr>
                <w:rFonts w:ascii="Times New Roman" w:hAnsi="Times New Roman"/>
                <w:spacing w:val="-8"/>
                <w:sz w:val="14"/>
                <w:szCs w:val="14"/>
                <w:shd w:val="clear" w:color="auto" w:fill="FFFFFF"/>
                <w:lang w:val="uk-UA" w:eastAsia="ru-RU"/>
              </w:rPr>
              <w:t xml:space="preserve"> актів ГУНП </w:t>
            </w:r>
            <w:r>
              <w:rPr>
                <w:rFonts w:ascii="Times New Roman" w:hAnsi="Times New Roman"/>
                <w:spacing w:val="-8"/>
                <w:sz w:val="14"/>
                <w:szCs w:val="14"/>
                <w:shd w:val="clear" w:color="auto" w:fill="FFFFFF"/>
                <w:lang w:val="uk-UA" w:eastAsia="ru-RU"/>
              </w:rPr>
              <w:t xml:space="preserve">                   </w:t>
            </w:r>
            <w:r w:rsidR="000E7E0C" w:rsidRPr="00F0346B">
              <w:rPr>
                <w:rFonts w:ascii="Times New Roman" w:hAnsi="Times New Roman"/>
                <w:spacing w:val="-8"/>
                <w:sz w:val="14"/>
                <w:szCs w:val="14"/>
                <w:shd w:val="clear" w:color="auto" w:fill="FFFFFF"/>
                <w:lang w:val="uk-UA" w:eastAsia="ru-RU"/>
              </w:rPr>
              <w:t xml:space="preserve">у м. Києві на наявність </w:t>
            </w:r>
            <w:proofErr w:type="spellStart"/>
            <w:r w:rsidR="000E7E0C" w:rsidRPr="00F0346B">
              <w:rPr>
                <w:rFonts w:ascii="Times New Roman" w:hAnsi="Times New Roman"/>
                <w:spacing w:val="-8"/>
                <w:sz w:val="14"/>
                <w:szCs w:val="14"/>
                <w:shd w:val="clear" w:color="auto" w:fill="FFFFFF"/>
                <w:lang w:val="uk-UA" w:eastAsia="ru-RU"/>
              </w:rPr>
              <w:t>корупціогенних</w:t>
            </w:r>
            <w:proofErr w:type="spellEnd"/>
            <w:r w:rsidR="000E7E0C" w:rsidRPr="00F0346B">
              <w:rPr>
                <w:rFonts w:ascii="Times New Roman" w:hAnsi="Times New Roman"/>
                <w:spacing w:val="-8"/>
                <w:sz w:val="14"/>
                <w:szCs w:val="14"/>
                <w:shd w:val="clear" w:color="auto" w:fill="FFFFFF"/>
                <w:lang w:val="uk-UA" w:eastAsia="ru-RU"/>
              </w:rPr>
              <w:t xml:space="preserve"> факторів». </w:t>
            </w:r>
          </w:p>
          <w:p w14:paraId="41580D86" w14:textId="7007C901" w:rsidR="003A4F90" w:rsidRDefault="003A4F90" w:rsidP="004B1014">
            <w:pPr>
              <w:spacing w:after="0" w:line="240" w:lineRule="auto"/>
              <w:jc w:val="both"/>
              <w:rPr>
                <w:rFonts w:ascii="Times New Roman" w:hAnsi="Times New Roman"/>
                <w:spacing w:val="-8"/>
                <w:sz w:val="14"/>
                <w:szCs w:val="14"/>
                <w:shd w:val="clear" w:color="auto" w:fill="FFFFFF"/>
                <w:lang w:val="uk-UA" w:eastAsia="ru-RU"/>
              </w:rPr>
            </w:pPr>
          </w:p>
          <w:p w14:paraId="2541674E" w14:textId="0422040A" w:rsidR="003778A9" w:rsidRDefault="003778A9" w:rsidP="004B1014">
            <w:pPr>
              <w:spacing w:after="0" w:line="240" w:lineRule="auto"/>
              <w:jc w:val="both"/>
              <w:rPr>
                <w:rFonts w:ascii="Times New Roman" w:hAnsi="Times New Roman"/>
                <w:spacing w:val="-8"/>
                <w:sz w:val="14"/>
                <w:szCs w:val="14"/>
                <w:shd w:val="clear" w:color="auto" w:fill="FFFFFF"/>
                <w:lang w:val="uk-UA" w:eastAsia="ru-RU"/>
              </w:rPr>
            </w:pPr>
          </w:p>
          <w:p w14:paraId="2801A0AB" w14:textId="617D79F7" w:rsidR="00895875" w:rsidRDefault="00895875" w:rsidP="004B1014">
            <w:pPr>
              <w:spacing w:after="0" w:line="240" w:lineRule="auto"/>
              <w:jc w:val="both"/>
              <w:rPr>
                <w:rFonts w:ascii="Times New Roman" w:hAnsi="Times New Roman"/>
                <w:spacing w:val="-8"/>
                <w:sz w:val="14"/>
                <w:szCs w:val="14"/>
                <w:shd w:val="clear" w:color="auto" w:fill="FFFFFF"/>
                <w:lang w:val="uk-UA" w:eastAsia="ru-RU"/>
              </w:rPr>
            </w:pPr>
          </w:p>
          <w:p w14:paraId="25BCDB43" w14:textId="77777777" w:rsidR="00895875" w:rsidRPr="00F0346B" w:rsidRDefault="00895875" w:rsidP="004B1014">
            <w:pPr>
              <w:spacing w:after="0" w:line="240" w:lineRule="auto"/>
              <w:jc w:val="both"/>
              <w:rPr>
                <w:rFonts w:ascii="Times New Roman" w:hAnsi="Times New Roman"/>
                <w:spacing w:val="-8"/>
                <w:sz w:val="14"/>
                <w:szCs w:val="14"/>
                <w:shd w:val="clear" w:color="auto" w:fill="FFFFFF"/>
                <w:lang w:val="uk-UA" w:eastAsia="ru-RU"/>
              </w:rPr>
            </w:pPr>
          </w:p>
          <w:p w14:paraId="0246B61D" w14:textId="5D4ABA46" w:rsidR="00A33CBA" w:rsidRPr="00F0346B" w:rsidRDefault="00A33CBA"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Головою НПУ доручено працівникам поліції ознайомлення під підпис з чек-листами типових ознак </w:t>
            </w:r>
            <w:proofErr w:type="spellStart"/>
            <w:r w:rsidRPr="00F0346B">
              <w:rPr>
                <w:rFonts w:ascii="Times New Roman" w:hAnsi="Times New Roman"/>
                <w:sz w:val="14"/>
                <w:szCs w:val="14"/>
                <w:lang w:val="uk-UA"/>
              </w:rPr>
              <w:t>корупціогенних</w:t>
            </w:r>
            <w:proofErr w:type="spellEnd"/>
            <w:r w:rsidRPr="00F0346B">
              <w:rPr>
                <w:rFonts w:ascii="Times New Roman" w:hAnsi="Times New Roman"/>
                <w:sz w:val="14"/>
                <w:szCs w:val="14"/>
                <w:lang w:val="uk-UA"/>
              </w:rPr>
              <w:t xml:space="preserve"> факторів при розробці НПА, згідно з методичними рекомендаціями НАЗК з цих питань (доповідна УЗК НПУ від 22.12.2022 № 33937)</w:t>
            </w:r>
          </w:p>
        </w:tc>
      </w:tr>
      <w:tr w:rsidR="004E51A7" w:rsidRPr="00CA3CC0" w14:paraId="27EC6E04"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1C730E9B" w14:textId="66A1C95B" w:rsidR="00EA62B8" w:rsidRPr="00F0346B" w:rsidRDefault="004200F9" w:rsidP="00EF4450">
            <w:pPr>
              <w:spacing w:after="0" w:line="240" w:lineRule="auto"/>
              <w:ind w:left="-108" w:right="-101"/>
              <w:jc w:val="center"/>
              <w:rPr>
                <w:rFonts w:ascii="Times New Roman" w:hAnsi="Times New Roman"/>
                <w:sz w:val="14"/>
                <w:szCs w:val="14"/>
                <w:lang w:val="uk-UA"/>
              </w:rPr>
            </w:pPr>
            <w:r>
              <w:rPr>
                <w:rFonts w:ascii="Times New Roman" w:hAnsi="Times New Roman"/>
                <w:sz w:val="14"/>
                <w:szCs w:val="14"/>
                <w:lang w:val="uk-UA"/>
              </w:rPr>
              <w:lastRenderedPageBreak/>
              <w:t>х</w:t>
            </w:r>
            <w:r w:rsidR="00EA62B8" w:rsidRPr="00F0346B">
              <w:rPr>
                <w:rFonts w:ascii="Times New Roman" w:hAnsi="Times New Roman"/>
                <w:sz w:val="14"/>
                <w:szCs w:val="14"/>
                <w:lang w:val="uk-UA"/>
              </w:rPr>
              <w:t>2</w:t>
            </w:r>
          </w:p>
        </w:tc>
        <w:tc>
          <w:tcPr>
            <w:tcW w:w="358" w:type="pct"/>
            <w:tcBorders>
              <w:top w:val="outset" w:sz="8" w:space="0" w:color="000000"/>
              <w:left w:val="outset" w:sz="8" w:space="0" w:color="000000"/>
              <w:bottom w:val="outset" w:sz="8" w:space="0" w:color="000000"/>
              <w:right w:val="outset" w:sz="8" w:space="0" w:color="000000"/>
            </w:tcBorders>
          </w:tcPr>
          <w:p w14:paraId="05041ACB" w14:textId="2AF1FF56" w:rsidR="00EA62B8" w:rsidRPr="00F0346B" w:rsidRDefault="009E2240" w:rsidP="00EF4450">
            <w:pPr>
              <w:spacing w:after="0" w:line="240" w:lineRule="auto"/>
              <w:ind w:right="-107"/>
              <w:rPr>
                <w:rFonts w:ascii="Times New Roman" w:hAnsi="Times New Roman"/>
                <w:sz w:val="14"/>
                <w:szCs w:val="14"/>
                <w:lang w:val="uk-UA"/>
              </w:rPr>
            </w:pPr>
            <w:r w:rsidRPr="00F0346B">
              <w:rPr>
                <w:rFonts w:ascii="Times New Roman" w:eastAsia="Calibri" w:hAnsi="Times New Roman"/>
                <w:sz w:val="14"/>
                <w:szCs w:val="14"/>
                <w:lang w:val="uk-UA" w:eastAsia="uk-UA"/>
              </w:rPr>
              <w:t>II. Управління персоналом в національній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0077255B" w14:textId="3505EEB9" w:rsidR="00EA62B8" w:rsidRPr="00F0346B" w:rsidRDefault="00EA62B8" w:rsidP="002F5934">
            <w:pPr>
              <w:spacing w:after="0" w:line="240" w:lineRule="auto"/>
              <w:ind w:left="27" w:right="-92"/>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Можливість прийняття рішення в умовах конфлікту інтересів, пов’язаного з прийняттям на службу (звільненням, проходженням служби ) близькими особами</w:t>
            </w:r>
          </w:p>
          <w:p w14:paraId="09847FFE" w14:textId="77777777" w:rsidR="00EA62B8" w:rsidRPr="00F0346B" w:rsidRDefault="00EA62B8" w:rsidP="002F5934">
            <w:pPr>
              <w:spacing w:after="0" w:line="240" w:lineRule="auto"/>
              <w:ind w:left="27" w:right="-92"/>
              <w:rPr>
                <w:rFonts w:ascii="Times New Roman" w:hAnsi="Times New Roman"/>
                <w:sz w:val="14"/>
                <w:szCs w:val="14"/>
                <w:lang w:val="uk-UA"/>
              </w:rPr>
            </w:pPr>
          </w:p>
        </w:tc>
        <w:tc>
          <w:tcPr>
            <w:tcW w:w="358" w:type="pct"/>
            <w:tcBorders>
              <w:top w:val="outset" w:sz="8" w:space="0" w:color="000000"/>
              <w:left w:val="outset" w:sz="8" w:space="0" w:color="000000"/>
              <w:bottom w:val="outset" w:sz="8" w:space="0" w:color="000000"/>
              <w:right w:val="outset" w:sz="8" w:space="0" w:color="000000"/>
            </w:tcBorders>
          </w:tcPr>
          <w:p w14:paraId="13F8D7A7" w14:textId="77777777" w:rsidR="00EA62B8" w:rsidRPr="00F0346B" w:rsidRDefault="00EA62B8" w:rsidP="002F5934">
            <w:pPr>
              <w:spacing w:after="0" w:line="240" w:lineRule="auto"/>
              <w:ind w:left="27" w:right="-90"/>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Можливість приховування факту наявності приватного інтересу,  пов’язану з роботою близьких осіб у посадових осіб поліції, при прийнятті кадрових рішень</w:t>
            </w:r>
          </w:p>
          <w:p w14:paraId="3B2EE720" w14:textId="77777777" w:rsidR="00EA62B8" w:rsidRPr="00F0346B" w:rsidRDefault="00EA62B8" w:rsidP="002F5934">
            <w:pPr>
              <w:spacing w:after="0" w:line="240" w:lineRule="auto"/>
              <w:ind w:left="27" w:right="-90"/>
              <w:rPr>
                <w:rFonts w:ascii="Times New Roman" w:hAnsi="Times New Roman"/>
                <w:sz w:val="14"/>
                <w:szCs w:val="14"/>
                <w:lang w:val="uk-UA"/>
              </w:rPr>
            </w:pPr>
          </w:p>
        </w:tc>
        <w:tc>
          <w:tcPr>
            <w:tcW w:w="360" w:type="pct"/>
            <w:tcBorders>
              <w:top w:val="outset" w:sz="8" w:space="0" w:color="000000"/>
              <w:left w:val="outset" w:sz="8" w:space="0" w:color="000000"/>
              <w:bottom w:val="outset" w:sz="8" w:space="0" w:color="000000"/>
              <w:right w:val="outset" w:sz="8" w:space="0" w:color="000000"/>
            </w:tcBorders>
          </w:tcPr>
          <w:p w14:paraId="6431F042" w14:textId="77777777" w:rsidR="00EA62B8" w:rsidRPr="00F0346B" w:rsidRDefault="00EA62B8"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1.Недостатня урегульованість  організаційно-нормативних актів</w:t>
            </w:r>
          </w:p>
          <w:p w14:paraId="4CD4F396" w14:textId="30BB1E7B" w:rsidR="00DE5726" w:rsidRDefault="00DE5726" w:rsidP="001B5F9C">
            <w:pPr>
              <w:spacing w:after="0" w:line="240" w:lineRule="auto"/>
              <w:ind w:right="-78"/>
              <w:rPr>
                <w:rFonts w:ascii="Times New Roman" w:hAnsi="Times New Roman"/>
                <w:sz w:val="14"/>
                <w:szCs w:val="14"/>
                <w:lang w:val="uk-UA"/>
              </w:rPr>
            </w:pPr>
          </w:p>
          <w:p w14:paraId="158D16A0" w14:textId="77777777" w:rsidR="001B5F9C" w:rsidRPr="00F0346B" w:rsidRDefault="001B5F9C" w:rsidP="001B5F9C">
            <w:pPr>
              <w:spacing w:after="0" w:line="240" w:lineRule="auto"/>
              <w:ind w:right="-78"/>
              <w:rPr>
                <w:rFonts w:ascii="Times New Roman" w:hAnsi="Times New Roman"/>
                <w:sz w:val="14"/>
                <w:szCs w:val="14"/>
                <w:lang w:val="uk-UA"/>
              </w:rPr>
            </w:pPr>
          </w:p>
          <w:p w14:paraId="6ADB0A70" w14:textId="6CB5ABE1" w:rsidR="00EA62B8" w:rsidRDefault="00EA62B8"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2.Недостатня ефективність системи відомчого контролю</w:t>
            </w:r>
          </w:p>
          <w:p w14:paraId="6D08AB26" w14:textId="618FFEC2" w:rsidR="0017752A" w:rsidRPr="00F0346B" w:rsidRDefault="0017752A" w:rsidP="001B5F9C">
            <w:pPr>
              <w:spacing w:after="0" w:line="240" w:lineRule="auto"/>
              <w:ind w:right="-78"/>
              <w:rPr>
                <w:rFonts w:ascii="Times New Roman" w:hAnsi="Times New Roman"/>
                <w:sz w:val="14"/>
                <w:szCs w:val="14"/>
                <w:lang w:val="uk-UA"/>
              </w:rPr>
            </w:pPr>
          </w:p>
          <w:p w14:paraId="116584C7" w14:textId="702C4B31" w:rsidR="00EA62B8" w:rsidRPr="00F0346B" w:rsidRDefault="00EA62B8"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3.Можливий приватний інтерес     посадової особи поліції при прийнятті кадрового рішення</w:t>
            </w:r>
          </w:p>
        </w:tc>
        <w:tc>
          <w:tcPr>
            <w:tcW w:w="386" w:type="pct"/>
            <w:tcBorders>
              <w:top w:val="outset" w:sz="8" w:space="0" w:color="000000"/>
              <w:left w:val="outset" w:sz="8" w:space="0" w:color="000000"/>
              <w:bottom w:val="outset" w:sz="8" w:space="0" w:color="000000"/>
              <w:right w:val="outset" w:sz="8" w:space="0" w:color="000000"/>
            </w:tcBorders>
          </w:tcPr>
          <w:p w14:paraId="6B0A2CFD" w14:textId="6930E0B6" w:rsidR="005D12BC" w:rsidRPr="00F0346B" w:rsidRDefault="00EA62B8" w:rsidP="001B5F9C">
            <w:pPr>
              <w:spacing w:after="0" w:line="240" w:lineRule="auto"/>
              <w:ind w:left="-13"/>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1.Ознайомлення працівників з методичними рекомендаціями, розробленими НАЗК, УЗК, щодо запобігання та врегулювання конфлікту інтересів</w:t>
            </w:r>
          </w:p>
          <w:p w14:paraId="3BF8A81A" w14:textId="77777777" w:rsidR="001D3DC6" w:rsidRPr="00F0346B" w:rsidRDefault="001D3DC6" w:rsidP="002F5934">
            <w:pPr>
              <w:spacing w:after="0" w:line="240" w:lineRule="auto"/>
              <w:ind w:left="-13"/>
              <w:rPr>
                <w:rFonts w:ascii="Times New Roman" w:hAnsi="Times New Roman"/>
                <w:spacing w:val="-8"/>
                <w:sz w:val="14"/>
                <w:szCs w:val="14"/>
                <w:shd w:val="clear" w:color="auto" w:fill="FFFFFF"/>
                <w:lang w:val="uk-UA" w:eastAsia="ru-RU"/>
              </w:rPr>
            </w:pPr>
          </w:p>
          <w:p w14:paraId="7EA38B13" w14:textId="7BD9E580" w:rsidR="00EA62B8" w:rsidRPr="00F0346B" w:rsidRDefault="00EA62B8" w:rsidP="002F5934">
            <w:pPr>
              <w:spacing w:after="0" w:line="240" w:lineRule="auto"/>
              <w:ind w:left="-13" w:right="-96"/>
              <w:rPr>
                <w:rFonts w:ascii="Times New Roman" w:hAnsi="Times New Roman"/>
                <w:spacing w:val="-8"/>
                <w:sz w:val="14"/>
                <w:szCs w:val="14"/>
                <w:shd w:val="clear" w:color="auto" w:fill="FFFFFF"/>
                <w:lang w:val="uk-UA" w:eastAsia="ru-RU"/>
              </w:rPr>
            </w:pPr>
            <w:r w:rsidRPr="00F0346B">
              <w:rPr>
                <w:rFonts w:ascii="Times New Roman" w:hAnsi="Times New Roman"/>
                <w:spacing w:val="-8"/>
                <w:sz w:val="14"/>
                <w:szCs w:val="14"/>
                <w:shd w:val="clear" w:color="auto" w:fill="FFFFFF"/>
                <w:lang w:val="uk-UA" w:eastAsia="ru-RU"/>
              </w:rPr>
              <w:t xml:space="preserve">2.Проведення тренінгів із доведенням </w:t>
            </w:r>
            <w:r w:rsidRPr="00F0346B">
              <w:rPr>
                <w:rFonts w:ascii="Times New Roman" w:eastAsia="Calibri" w:hAnsi="Times New Roman"/>
                <w:bCs/>
                <w:sz w:val="14"/>
                <w:szCs w:val="14"/>
                <w:lang w:val="uk-UA"/>
              </w:rPr>
              <w:t>т</w:t>
            </w:r>
            <w:hyperlink r:id="rId6" w:history="1">
              <w:r w:rsidRPr="00F0346B">
                <w:rPr>
                  <w:rFonts w:ascii="Times New Roman" w:eastAsia="Calibri" w:hAnsi="Times New Roman"/>
                  <w:bCs/>
                  <w:sz w:val="14"/>
                  <w:szCs w:val="14"/>
                  <w:lang w:val="uk-UA"/>
                </w:rPr>
                <w:t>ипових ситуацій наявності потенційного чи реального конфлікту інтересів, шляхи їх вирішення,</w:t>
              </w:r>
            </w:hyperlink>
            <w:r w:rsidRPr="00F0346B">
              <w:rPr>
                <w:rFonts w:ascii="Times New Roman" w:eastAsia="Calibri" w:hAnsi="Times New Roman"/>
                <w:bCs/>
                <w:sz w:val="14"/>
                <w:szCs w:val="14"/>
                <w:lang w:val="uk-UA"/>
              </w:rPr>
              <w:t xml:space="preserve"> роз’яснення стосовно недопущення</w:t>
            </w:r>
            <w:r w:rsidRPr="00F0346B">
              <w:rPr>
                <w:rFonts w:ascii="Times New Roman" w:hAnsi="Times New Roman"/>
                <w:spacing w:val="-8"/>
                <w:sz w:val="14"/>
                <w:szCs w:val="14"/>
                <w:shd w:val="clear" w:color="auto" w:fill="FFFFFF"/>
                <w:lang w:val="uk-UA" w:eastAsia="ru-RU"/>
              </w:rPr>
              <w:t xml:space="preserve"> порушень антикорупційного законодавства.</w:t>
            </w:r>
          </w:p>
        </w:tc>
        <w:tc>
          <w:tcPr>
            <w:tcW w:w="88" w:type="pct"/>
            <w:tcBorders>
              <w:top w:val="outset" w:sz="8" w:space="0" w:color="000000"/>
              <w:left w:val="outset" w:sz="8" w:space="0" w:color="000000"/>
              <w:bottom w:val="outset" w:sz="8" w:space="0" w:color="000000"/>
              <w:right w:val="outset" w:sz="8" w:space="0" w:color="000000"/>
            </w:tcBorders>
          </w:tcPr>
          <w:p w14:paraId="631B4E5D" w14:textId="1BA67467" w:rsidR="00EA62B8" w:rsidRPr="00F0346B" w:rsidRDefault="00EA62B8" w:rsidP="00EF4450">
            <w:pPr>
              <w:spacing w:after="0" w:line="240" w:lineRule="auto"/>
              <w:ind w:left="-120" w:right="-154"/>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299A265F" w14:textId="5BCC4F49" w:rsidR="00EA62B8" w:rsidRPr="00F0346B" w:rsidRDefault="00EA62B8" w:rsidP="00EF4450">
            <w:pPr>
              <w:spacing w:after="0" w:line="240" w:lineRule="auto"/>
              <w:ind w:left="-120" w:right="-10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19BEC329" w14:textId="6D94C2B3" w:rsidR="00EA62B8" w:rsidRPr="00F0346B" w:rsidRDefault="007F589D" w:rsidP="00EF4450">
            <w:pPr>
              <w:spacing w:after="0" w:line="240" w:lineRule="auto"/>
              <w:ind w:left="-120" w:right="-95"/>
              <w:jc w:val="center"/>
              <w:rPr>
                <w:rFonts w:ascii="Times New Roman" w:hAnsi="Times New Roman"/>
                <w:sz w:val="14"/>
                <w:szCs w:val="14"/>
                <w:lang w:val="uk-UA"/>
              </w:rPr>
            </w:pPr>
            <w:r w:rsidRPr="00F0346B">
              <w:rPr>
                <w:rFonts w:ascii="Times New Roman" w:hAnsi="Times New Roman"/>
                <w:sz w:val="14"/>
                <w:szCs w:val="14"/>
                <w:lang w:val="uk-UA"/>
              </w:rPr>
              <w:t>сер</w:t>
            </w:r>
          </w:p>
        </w:tc>
        <w:tc>
          <w:tcPr>
            <w:tcW w:w="625" w:type="pct"/>
            <w:tcBorders>
              <w:top w:val="outset" w:sz="8" w:space="0" w:color="000000"/>
              <w:left w:val="outset" w:sz="8" w:space="0" w:color="000000"/>
              <w:bottom w:val="outset" w:sz="8" w:space="0" w:color="000000"/>
              <w:right w:val="outset" w:sz="8" w:space="0" w:color="000000"/>
            </w:tcBorders>
          </w:tcPr>
          <w:p w14:paraId="2E6C9A67" w14:textId="77777777" w:rsidR="00EA62B8" w:rsidRPr="00F0346B" w:rsidRDefault="00EA62B8" w:rsidP="00EF4450">
            <w:pPr>
              <w:spacing w:after="0" w:line="240" w:lineRule="auto"/>
              <w:ind w:left="-64" w:right="-20"/>
              <w:rPr>
                <w:rFonts w:ascii="Times New Roman" w:hAnsi="Times New Roman"/>
                <w:sz w:val="14"/>
                <w:szCs w:val="14"/>
                <w:lang w:val="uk-UA"/>
              </w:rPr>
            </w:pPr>
            <w:r w:rsidRPr="00F0346B">
              <w:rPr>
                <w:rFonts w:ascii="Times New Roman" w:hAnsi="Times New Roman"/>
                <w:sz w:val="14"/>
                <w:szCs w:val="14"/>
                <w:lang w:val="uk-UA"/>
              </w:rPr>
              <w:t>1.Розробка механізму взаємодії уповноважених підрозділів (уповноважених осіб) з питань запобігання та виявлення корупції з кадровими підрозділами щодо контролю за недопущенням виникнення конфлікту інтересів при спільній роботі близьких осіб, прийнятті, переміщенні чи звільненні їх з роботи (ведення відповідних журналів, електронного обліку тощо) із можливістю постійного контролю за відповідними переміщеннями</w:t>
            </w:r>
          </w:p>
          <w:p w14:paraId="56C54F33" w14:textId="77777777" w:rsidR="00EF4450" w:rsidRPr="00F0346B" w:rsidRDefault="00EF4450" w:rsidP="00EF4450">
            <w:pPr>
              <w:spacing w:after="0" w:line="240" w:lineRule="auto"/>
              <w:ind w:left="-64" w:right="-20"/>
              <w:rPr>
                <w:rFonts w:ascii="Times New Roman" w:hAnsi="Times New Roman"/>
                <w:sz w:val="14"/>
                <w:szCs w:val="14"/>
                <w:lang w:val="uk-UA"/>
              </w:rPr>
            </w:pPr>
          </w:p>
          <w:p w14:paraId="727AF1A7" w14:textId="77777777" w:rsidR="005D12BC" w:rsidRPr="00F0346B" w:rsidRDefault="005D12BC" w:rsidP="00EF4450">
            <w:pPr>
              <w:spacing w:after="0" w:line="240" w:lineRule="auto"/>
              <w:ind w:left="-64" w:right="-20"/>
              <w:rPr>
                <w:rFonts w:ascii="Times New Roman" w:hAnsi="Times New Roman"/>
                <w:sz w:val="14"/>
                <w:szCs w:val="14"/>
                <w:lang w:val="uk-UA"/>
              </w:rPr>
            </w:pPr>
          </w:p>
          <w:p w14:paraId="7195913F" w14:textId="77777777" w:rsidR="005D12BC" w:rsidRPr="00F0346B" w:rsidRDefault="005D12BC" w:rsidP="00EF4450">
            <w:pPr>
              <w:spacing w:after="0" w:line="240" w:lineRule="auto"/>
              <w:ind w:left="-64" w:right="-20"/>
              <w:rPr>
                <w:rFonts w:ascii="Times New Roman" w:hAnsi="Times New Roman"/>
                <w:sz w:val="14"/>
                <w:szCs w:val="14"/>
                <w:lang w:val="uk-UA"/>
              </w:rPr>
            </w:pPr>
          </w:p>
          <w:p w14:paraId="65CF3FA3" w14:textId="77777777" w:rsidR="005D12BC" w:rsidRPr="00F0346B" w:rsidRDefault="005D12BC" w:rsidP="00EF4450">
            <w:pPr>
              <w:spacing w:after="0" w:line="240" w:lineRule="auto"/>
              <w:ind w:left="-64" w:right="-20"/>
              <w:rPr>
                <w:rFonts w:ascii="Times New Roman" w:hAnsi="Times New Roman"/>
                <w:sz w:val="14"/>
                <w:szCs w:val="14"/>
                <w:lang w:val="uk-UA"/>
              </w:rPr>
            </w:pPr>
          </w:p>
          <w:p w14:paraId="5AC92DF3" w14:textId="77777777" w:rsidR="005D12BC" w:rsidRPr="00F0346B" w:rsidRDefault="005D12BC" w:rsidP="00EF4450">
            <w:pPr>
              <w:spacing w:after="0" w:line="240" w:lineRule="auto"/>
              <w:ind w:left="-64" w:right="-20"/>
              <w:rPr>
                <w:rFonts w:ascii="Times New Roman" w:hAnsi="Times New Roman"/>
                <w:sz w:val="14"/>
                <w:szCs w:val="14"/>
                <w:lang w:val="uk-UA"/>
              </w:rPr>
            </w:pPr>
          </w:p>
          <w:p w14:paraId="11F20837" w14:textId="77777777" w:rsidR="005D12BC" w:rsidRPr="00F0346B" w:rsidRDefault="005D12BC" w:rsidP="00EF4450">
            <w:pPr>
              <w:spacing w:after="0" w:line="240" w:lineRule="auto"/>
              <w:ind w:left="-64" w:right="-20"/>
              <w:rPr>
                <w:rFonts w:ascii="Times New Roman" w:hAnsi="Times New Roman"/>
                <w:sz w:val="14"/>
                <w:szCs w:val="14"/>
                <w:lang w:val="uk-UA"/>
              </w:rPr>
            </w:pPr>
          </w:p>
          <w:p w14:paraId="0D31CFDE" w14:textId="784655F8" w:rsidR="005D12BC" w:rsidRDefault="005D12BC" w:rsidP="00EF4450">
            <w:pPr>
              <w:spacing w:after="0" w:line="240" w:lineRule="auto"/>
              <w:ind w:left="-64" w:right="-20"/>
              <w:rPr>
                <w:rFonts w:ascii="Times New Roman" w:hAnsi="Times New Roman"/>
                <w:sz w:val="14"/>
                <w:szCs w:val="14"/>
                <w:lang w:val="uk-UA"/>
              </w:rPr>
            </w:pPr>
          </w:p>
          <w:p w14:paraId="3D5CF6EB" w14:textId="3ED4A459" w:rsidR="008A3664" w:rsidRDefault="008A3664" w:rsidP="00EF4450">
            <w:pPr>
              <w:spacing w:after="0" w:line="240" w:lineRule="auto"/>
              <w:ind w:left="-64" w:right="-20"/>
              <w:rPr>
                <w:rFonts w:ascii="Times New Roman" w:hAnsi="Times New Roman"/>
                <w:sz w:val="14"/>
                <w:szCs w:val="14"/>
                <w:lang w:val="uk-UA"/>
              </w:rPr>
            </w:pPr>
          </w:p>
          <w:p w14:paraId="7EB1D028" w14:textId="77777777" w:rsidR="008A3664" w:rsidRPr="00F0346B" w:rsidRDefault="008A3664" w:rsidP="00EF4450">
            <w:pPr>
              <w:spacing w:after="0" w:line="240" w:lineRule="auto"/>
              <w:ind w:left="-64" w:right="-20"/>
              <w:rPr>
                <w:rFonts w:ascii="Times New Roman" w:hAnsi="Times New Roman"/>
                <w:sz w:val="14"/>
                <w:szCs w:val="14"/>
                <w:lang w:val="uk-UA"/>
              </w:rPr>
            </w:pPr>
          </w:p>
          <w:p w14:paraId="141F39EE" w14:textId="77777777" w:rsidR="00EA62B8" w:rsidRPr="00F0346B" w:rsidRDefault="00EA62B8" w:rsidP="00EF4450">
            <w:pPr>
              <w:spacing w:after="0" w:line="240" w:lineRule="auto"/>
              <w:ind w:left="-64" w:right="-20"/>
              <w:rPr>
                <w:rFonts w:ascii="Times New Roman" w:hAnsi="Times New Roman"/>
                <w:sz w:val="14"/>
                <w:szCs w:val="14"/>
                <w:lang w:val="uk-UA"/>
              </w:rPr>
            </w:pPr>
            <w:r w:rsidRPr="00F0346B">
              <w:rPr>
                <w:rFonts w:ascii="Times New Roman" w:hAnsi="Times New Roman"/>
                <w:sz w:val="14"/>
                <w:szCs w:val="14"/>
                <w:lang w:val="uk-UA"/>
              </w:rPr>
              <w:t>2. Спільна розробка з НАЗК модулю визначення (запобігання) конфлікту інтересів при спільній роботі близьких осіб, при прийнятті чи  звільненні  їх з роботи.</w:t>
            </w:r>
          </w:p>
          <w:p w14:paraId="722A6370" w14:textId="77777777" w:rsidR="00EA62B8" w:rsidRPr="00F0346B" w:rsidRDefault="00EA62B8" w:rsidP="00EF4450">
            <w:pPr>
              <w:spacing w:after="0" w:line="240" w:lineRule="auto"/>
              <w:ind w:right="-20"/>
              <w:rPr>
                <w:rFonts w:ascii="Times New Roman" w:hAnsi="Times New Roman"/>
                <w:sz w:val="14"/>
                <w:szCs w:val="14"/>
                <w:lang w:val="uk-UA"/>
              </w:rPr>
            </w:pPr>
          </w:p>
          <w:p w14:paraId="265E8E75" w14:textId="77777777" w:rsidR="00EA62B8" w:rsidRPr="00F0346B" w:rsidRDefault="00EA62B8" w:rsidP="00EF4450">
            <w:pPr>
              <w:spacing w:after="0" w:line="240" w:lineRule="auto"/>
              <w:ind w:left="-64" w:right="-20"/>
              <w:rPr>
                <w:rFonts w:ascii="Times New Roman" w:hAnsi="Times New Roman"/>
                <w:sz w:val="14"/>
                <w:szCs w:val="14"/>
                <w:lang w:val="uk-UA"/>
              </w:rPr>
            </w:pPr>
          </w:p>
          <w:p w14:paraId="58480FE4" w14:textId="77777777" w:rsidR="001D3DC6" w:rsidRPr="00F0346B" w:rsidRDefault="001D3DC6" w:rsidP="00EF4450">
            <w:pPr>
              <w:spacing w:after="0" w:line="240" w:lineRule="auto"/>
              <w:ind w:left="-64" w:right="-20"/>
              <w:rPr>
                <w:rFonts w:ascii="Times New Roman" w:hAnsi="Times New Roman"/>
                <w:sz w:val="14"/>
                <w:szCs w:val="14"/>
                <w:lang w:val="uk-UA"/>
              </w:rPr>
            </w:pPr>
          </w:p>
          <w:p w14:paraId="5F967AAA" w14:textId="77777777" w:rsidR="001D3DC6" w:rsidRPr="00F0346B" w:rsidRDefault="001D3DC6" w:rsidP="00EF4450">
            <w:pPr>
              <w:spacing w:after="0" w:line="240" w:lineRule="auto"/>
              <w:ind w:left="-64" w:right="-20"/>
              <w:rPr>
                <w:rFonts w:ascii="Times New Roman" w:hAnsi="Times New Roman"/>
                <w:sz w:val="14"/>
                <w:szCs w:val="14"/>
                <w:lang w:val="uk-UA"/>
              </w:rPr>
            </w:pPr>
          </w:p>
          <w:p w14:paraId="2AECA79F" w14:textId="77777777" w:rsidR="001D3DC6" w:rsidRPr="00F0346B" w:rsidRDefault="001D3DC6" w:rsidP="00EF4450">
            <w:pPr>
              <w:spacing w:after="0" w:line="240" w:lineRule="auto"/>
              <w:ind w:left="-64" w:right="-20"/>
              <w:rPr>
                <w:rFonts w:ascii="Times New Roman" w:hAnsi="Times New Roman"/>
                <w:sz w:val="14"/>
                <w:szCs w:val="14"/>
                <w:lang w:val="uk-UA"/>
              </w:rPr>
            </w:pPr>
          </w:p>
          <w:p w14:paraId="53E74CC3" w14:textId="77777777" w:rsidR="001D3DC6" w:rsidRPr="00F0346B" w:rsidRDefault="001D3DC6" w:rsidP="00EF4450">
            <w:pPr>
              <w:spacing w:after="0" w:line="240" w:lineRule="auto"/>
              <w:ind w:left="-64" w:right="-20"/>
              <w:rPr>
                <w:rFonts w:ascii="Times New Roman" w:hAnsi="Times New Roman"/>
                <w:sz w:val="14"/>
                <w:szCs w:val="14"/>
                <w:lang w:val="uk-UA"/>
              </w:rPr>
            </w:pPr>
          </w:p>
          <w:p w14:paraId="6B78B20C" w14:textId="77777777" w:rsidR="001D3DC6" w:rsidRPr="00F0346B" w:rsidRDefault="001D3DC6" w:rsidP="00EF4450">
            <w:pPr>
              <w:spacing w:after="0" w:line="240" w:lineRule="auto"/>
              <w:ind w:left="-64" w:right="-20"/>
              <w:rPr>
                <w:rFonts w:ascii="Times New Roman" w:hAnsi="Times New Roman"/>
                <w:sz w:val="14"/>
                <w:szCs w:val="14"/>
                <w:lang w:val="uk-UA"/>
              </w:rPr>
            </w:pPr>
          </w:p>
          <w:p w14:paraId="10537511" w14:textId="77777777" w:rsidR="001D3DC6" w:rsidRPr="00F0346B" w:rsidRDefault="001D3DC6" w:rsidP="00EF4450">
            <w:pPr>
              <w:spacing w:after="0" w:line="240" w:lineRule="auto"/>
              <w:ind w:left="-64" w:right="-20"/>
              <w:rPr>
                <w:rFonts w:ascii="Times New Roman" w:hAnsi="Times New Roman"/>
                <w:sz w:val="14"/>
                <w:szCs w:val="14"/>
                <w:lang w:val="uk-UA"/>
              </w:rPr>
            </w:pPr>
          </w:p>
          <w:p w14:paraId="6CBEC6A5" w14:textId="77777777" w:rsidR="001D3DC6" w:rsidRPr="00F0346B" w:rsidRDefault="001D3DC6" w:rsidP="00EF4450">
            <w:pPr>
              <w:spacing w:after="0" w:line="240" w:lineRule="auto"/>
              <w:ind w:left="-64" w:right="-20"/>
              <w:rPr>
                <w:rFonts w:ascii="Times New Roman" w:hAnsi="Times New Roman"/>
                <w:sz w:val="14"/>
                <w:szCs w:val="14"/>
                <w:lang w:val="uk-UA"/>
              </w:rPr>
            </w:pPr>
          </w:p>
          <w:p w14:paraId="6DD78DFE" w14:textId="77777777" w:rsidR="001D3DC6" w:rsidRPr="00F0346B" w:rsidRDefault="001D3DC6" w:rsidP="00EF4450">
            <w:pPr>
              <w:spacing w:after="0" w:line="240" w:lineRule="auto"/>
              <w:ind w:left="-64" w:right="-20"/>
              <w:rPr>
                <w:rFonts w:ascii="Times New Roman" w:hAnsi="Times New Roman"/>
                <w:sz w:val="14"/>
                <w:szCs w:val="14"/>
                <w:lang w:val="uk-UA"/>
              </w:rPr>
            </w:pPr>
          </w:p>
          <w:p w14:paraId="016F3241" w14:textId="77777777" w:rsidR="001D3DC6" w:rsidRPr="00F0346B" w:rsidRDefault="001D3DC6" w:rsidP="00EF4450">
            <w:pPr>
              <w:spacing w:after="0" w:line="240" w:lineRule="auto"/>
              <w:ind w:left="-64" w:right="-20"/>
              <w:rPr>
                <w:rFonts w:ascii="Times New Roman" w:hAnsi="Times New Roman"/>
                <w:sz w:val="14"/>
                <w:szCs w:val="14"/>
                <w:lang w:val="uk-UA"/>
              </w:rPr>
            </w:pPr>
          </w:p>
          <w:p w14:paraId="2F338618" w14:textId="77777777" w:rsidR="001D3DC6" w:rsidRPr="00F0346B" w:rsidRDefault="001D3DC6" w:rsidP="00EF4450">
            <w:pPr>
              <w:spacing w:after="0" w:line="240" w:lineRule="auto"/>
              <w:ind w:left="-64" w:right="-20"/>
              <w:rPr>
                <w:rFonts w:ascii="Times New Roman" w:hAnsi="Times New Roman"/>
                <w:sz w:val="14"/>
                <w:szCs w:val="14"/>
                <w:lang w:val="uk-UA"/>
              </w:rPr>
            </w:pPr>
          </w:p>
          <w:p w14:paraId="66AC164A" w14:textId="77777777" w:rsidR="001D3DC6" w:rsidRPr="00F0346B" w:rsidRDefault="001D3DC6" w:rsidP="00EF4450">
            <w:pPr>
              <w:spacing w:after="0" w:line="240" w:lineRule="auto"/>
              <w:ind w:left="-64" w:right="-20"/>
              <w:rPr>
                <w:rFonts w:ascii="Times New Roman" w:hAnsi="Times New Roman"/>
                <w:sz w:val="14"/>
                <w:szCs w:val="14"/>
                <w:lang w:val="uk-UA"/>
              </w:rPr>
            </w:pPr>
          </w:p>
          <w:p w14:paraId="72E01156" w14:textId="77777777" w:rsidR="001D3DC6" w:rsidRPr="00F0346B" w:rsidRDefault="001D3DC6" w:rsidP="00EF4450">
            <w:pPr>
              <w:spacing w:after="0" w:line="240" w:lineRule="auto"/>
              <w:ind w:left="-64" w:right="-20"/>
              <w:rPr>
                <w:rFonts w:ascii="Times New Roman" w:hAnsi="Times New Roman"/>
                <w:sz w:val="14"/>
                <w:szCs w:val="14"/>
                <w:lang w:val="uk-UA"/>
              </w:rPr>
            </w:pPr>
          </w:p>
          <w:p w14:paraId="19060522" w14:textId="77777777" w:rsidR="001D3DC6" w:rsidRPr="00F0346B" w:rsidRDefault="001D3DC6" w:rsidP="00EF4450">
            <w:pPr>
              <w:spacing w:after="0" w:line="240" w:lineRule="auto"/>
              <w:ind w:left="-64" w:right="-20"/>
              <w:rPr>
                <w:rFonts w:ascii="Times New Roman" w:hAnsi="Times New Roman"/>
                <w:sz w:val="14"/>
                <w:szCs w:val="14"/>
                <w:lang w:val="uk-UA"/>
              </w:rPr>
            </w:pPr>
          </w:p>
          <w:p w14:paraId="16FFAA9E" w14:textId="77777777" w:rsidR="001D3DC6" w:rsidRPr="00F0346B" w:rsidRDefault="001D3DC6" w:rsidP="00EF4450">
            <w:pPr>
              <w:spacing w:after="0" w:line="240" w:lineRule="auto"/>
              <w:ind w:left="-64" w:right="-20"/>
              <w:rPr>
                <w:rFonts w:ascii="Times New Roman" w:hAnsi="Times New Roman"/>
                <w:sz w:val="14"/>
                <w:szCs w:val="14"/>
                <w:lang w:val="uk-UA"/>
              </w:rPr>
            </w:pPr>
          </w:p>
          <w:p w14:paraId="69412AE4" w14:textId="77777777" w:rsidR="001D3DC6" w:rsidRPr="00F0346B" w:rsidRDefault="001D3DC6" w:rsidP="00EF4450">
            <w:pPr>
              <w:spacing w:after="0" w:line="240" w:lineRule="auto"/>
              <w:ind w:left="-64" w:right="-20"/>
              <w:rPr>
                <w:rFonts w:ascii="Times New Roman" w:hAnsi="Times New Roman"/>
                <w:sz w:val="14"/>
                <w:szCs w:val="14"/>
                <w:lang w:val="uk-UA"/>
              </w:rPr>
            </w:pPr>
          </w:p>
          <w:p w14:paraId="04174F37" w14:textId="77777777" w:rsidR="001D3DC6" w:rsidRPr="00F0346B" w:rsidRDefault="001D3DC6" w:rsidP="00EF4450">
            <w:pPr>
              <w:spacing w:after="0" w:line="240" w:lineRule="auto"/>
              <w:ind w:left="-64" w:right="-20"/>
              <w:rPr>
                <w:rFonts w:ascii="Times New Roman" w:hAnsi="Times New Roman"/>
                <w:sz w:val="14"/>
                <w:szCs w:val="14"/>
                <w:lang w:val="uk-UA"/>
              </w:rPr>
            </w:pPr>
          </w:p>
          <w:p w14:paraId="0D46910E" w14:textId="77777777" w:rsidR="001D3DC6" w:rsidRPr="00F0346B" w:rsidRDefault="001D3DC6" w:rsidP="00EF4450">
            <w:pPr>
              <w:spacing w:after="0" w:line="240" w:lineRule="auto"/>
              <w:ind w:left="-64" w:right="-20"/>
              <w:rPr>
                <w:rFonts w:ascii="Times New Roman" w:hAnsi="Times New Roman"/>
                <w:sz w:val="14"/>
                <w:szCs w:val="14"/>
                <w:lang w:val="uk-UA"/>
              </w:rPr>
            </w:pPr>
          </w:p>
          <w:p w14:paraId="081D8E42" w14:textId="77777777" w:rsidR="001D3DC6" w:rsidRPr="00F0346B" w:rsidRDefault="001D3DC6" w:rsidP="00EF4450">
            <w:pPr>
              <w:spacing w:after="0" w:line="240" w:lineRule="auto"/>
              <w:ind w:left="-64" w:right="-20"/>
              <w:rPr>
                <w:rFonts w:ascii="Times New Roman" w:hAnsi="Times New Roman"/>
                <w:sz w:val="14"/>
                <w:szCs w:val="14"/>
                <w:lang w:val="uk-UA"/>
              </w:rPr>
            </w:pPr>
          </w:p>
          <w:p w14:paraId="59A532DD" w14:textId="77777777" w:rsidR="00EF4450" w:rsidRPr="00F0346B" w:rsidRDefault="00EF4450" w:rsidP="00EF4450">
            <w:pPr>
              <w:spacing w:after="0" w:line="240" w:lineRule="auto"/>
              <w:ind w:left="-64" w:right="-20"/>
              <w:rPr>
                <w:rFonts w:ascii="Times New Roman" w:hAnsi="Times New Roman"/>
                <w:sz w:val="14"/>
                <w:szCs w:val="14"/>
                <w:lang w:val="uk-UA"/>
              </w:rPr>
            </w:pPr>
          </w:p>
          <w:p w14:paraId="612787DE" w14:textId="77777777" w:rsidR="005F7F89" w:rsidRPr="00F0346B" w:rsidRDefault="005F7F89" w:rsidP="00EF4450">
            <w:pPr>
              <w:spacing w:after="0" w:line="240" w:lineRule="auto"/>
              <w:ind w:left="-64" w:right="-20"/>
              <w:rPr>
                <w:rFonts w:ascii="Times New Roman" w:hAnsi="Times New Roman"/>
                <w:sz w:val="14"/>
                <w:szCs w:val="14"/>
                <w:lang w:val="uk-UA"/>
              </w:rPr>
            </w:pPr>
          </w:p>
          <w:p w14:paraId="44943D1E" w14:textId="77777777" w:rsidR="005F7F89" w:rsidRPr="00F0346B" w:rsidRDefault="005F7F89" w:rsidP="00EF4450">
            <w:pPr>
              <w:spacing w:after="0" w:line="240" w:lineRule="auto"/>
              <w:ind w:left="-64" w:right="-20"/>
              <w:rPr>
                <w:rFonts w:ascii="Times New Roman" w:hAnsi="Times New Roman"/>
                <w:sz w:val="14"/>
                <w:szCs w:val="14"/>
                <w:lang w:val="uk-UA"/>
              </w:rPr>
            </w:pPr>
          </w:p>
          <w:p w14:paraId="05F99034" w14:textId="77777777" w:rsidR="005F7F89" w:rsidRPr="00F0346B" w:rsidRDefault="005F7F89" w:rsidP="00EF4450">
            <w:pPr>
              <w:spacing w:after="0" w:line="240" w:lineRule="auto"/>
              <w:ind w:left="-64" w:right="-20"/>
              <w:rPr>
                <w:rFonts w:ascii="Times New Roman" w:hAnsi="Times New Roman"/>
                <w:sz w:val="14"/>
                <w:szCs w:val="14"/>
                <w:lang w:val="uk-UA"/>
              </w:rPr>
            </w:pPr>
          </w:p>
          <w:p w14:paraId="521DC85F" w14:textId="77777777" w:rsidR="005F7F89" w:rsidRPr="00F0346B" w:rsidRDefault="005F7F89" w:rsidP="00EF4450">
            <w:pPr>
              <w:spacing w:after="0" w:line="240" w:lineRule="auto"/>
              <w:ind w:left="-64" w:right="-20"/>
              <w:rPr>
                <w:rFonts w:ascii="Times New Roman" w:hAnsi="Times New Roman"/>
                <w:sz w:val="14"/>
                <w:szCs w:val="14"/>
                <w:lang w:val="uk-UA"/>
              </w:rPr>
            </w:pPr>
          </w:p>
          <w:p w14:paraId="5B9CC82A" w14:textId="77777777" w:rsidR="005F7F89" w:rsidRPr="00F0346B" w:rsidRDefault="005F7F89" w:rsidP="00EF4450">
            <w:pPr>
              <w:spacing w:after="0" w:line="240" w:lineRule="auto"/>
              <w:ind w:left="-64" w:right="-20"/>
              <w:rPr>
                <w:rFonts w:ascii="Times New Roman" w:hAnsi="Times New Roman"/>
                <w:sz w:val="14"/>
                <w:szCs w:val="14"/>
                <w:lang w:val="uk-UA"/>
              </w:rPr>
            </w:pPr>
          </w:p>
          <w:p w14:paraId="28B7E36D" w14:textId="77777777" w:rsidR="005F7F89" w:rsidRPr="00F0346B" w:rsidRDefault="005F7F89" w:rsidP="00EF4450">
            <w:pPr>
              <w:spacing w:after="0" w:line="240" w:lineRule="auto"/>
              <w:ind w:left="-64" w:right="-20"/>
              <w:rPr>
                <w:rFonts w:ascii="Times New Roman" w:hAnsi="Times New Roman"/>
                <w:sz w:val="14"/>
                <w:szCs w:val="14"/>
                <w:lang w:val="uk-UA"/>
              </w:rPr>
            </w:pPr>
          </w:p>
          <w:p w14:paraId="526E194A" w14:textId="77777777" w:rsidR="00EB5297" w:rsidRPr="00F0346B" w:rsidRDefault="00EB5297" w:rsidP="00EF4450">
            <w:pPr>
              <w:spacing w:after="0" w:line="240" w:lineRule="auto"/>
              <w:ind w:left="-64" w:right="-20"/>
              <w:rPr>
                <w:rFonts w:ascii="Times New Roman" w:hAnsi="Times New Roman"/>
                <w:sz w:val="14"/>
                <w:szCs w:val="14"/>
                <w:lang w:val="uk-UA"/>
              </w:rPr>
            </w:pPr>
          </w:p>
          <w:p w14:paraId="64CD1DB2" w14:textId="77777777" w:rsidR="00EB5297" w:rsidRPr="00F0346B" w:rsidRDefault="00EB5297" w:rsidP="00EF4450">
            <w:pPr>
              <w:spacing w:after="0" w:line="240" w:lineRule="auto"/>
              <w:ind w:left="-64" w:right="-20"/>
              <w:rPr>
                <w:rFonts w:ascii="Times New Roman" w:hAnsi="Times New Roman"/>
                <w:sz w:val="14"/>
                <w:szCs w:val="14"/>
                <w:lang w:val="uk-UA"/>
              </w:rPr>
            </w:pPr>
          </w:p>
          <w:p w14:paraId="2BF9327F" w14:textId="77777777" w:rsidR="00EB5297" w:rsidRPr="00F0346B" w:rsidRDefault="00EB5297" w:rsidP="00EF4450">
            <w:pPr>
              <w:spacing w:after="0" w:line="240" w:lineRule="auto"/>
              <w:ind w:left="-64" w:right="-20"/>
              <w:rPr>
                <w:rFonts w:ascii="Times New Roman" w:hAnsi="Times New Roman"/>
                <w:sz w:val="14"/>
                <w:szCs w:val="14"/>
                <w:lang w:val="uk-UA"/>
              </w:rPr>
            </w:pPr>
          </w:p>
          <w:p w14:paraId="1212FD25" w14:textId="77777777" w:rsidR="00EB5297" w:rsidRPr="00F0346B" w:rsidRDefault="00EB5297" w:rsidP="00EF4450">
            <w:pPr>
              <w:spacing w:after="0" w:line="240" w:lineRule="auto"/>
              <w:ind w:left="-64" w:right="-20"/>
              <w:rPr>
                <w:rFonts w:ascii="Times New Roman" w:hAnsi="Times New Roman"/>
                <w:sz w:val="14"/>
                <w:szCs w:val="14"/>
                <w:lang w:val="uk-UA"/>
              </w:rPr>
            </w:pPr>
          </w:p>
          <w:p w14:paraId="7D862118" w14:textId="77777777" w:rsidR="00EB5297" w:rsidRPr="00F0346B" w:rsidRDefault="00EB5297" w:rsidP="00EF4450">
            <w:pPr>
              <w:spacing w:after="0" w:line="240" w:lineRule="auto"/>
              <w:ind w:left="-64" w:right="-20"/>
              <w:rPr>
                <w:rFonts w:ascii="Times New Roman" w:hAnsi="Times New Roman"/>
                <w:sz w:val="14"/>
                <w:szCs w:val="14"/>
                <w:lang w:val="uk-UA"/>
              </w:rPr>
            </w:pPr>
          </w:p>
          <w:p w14:paraId="5C7D0A1C" w14:textId="77777777" w:rsidR="001D3DC6" w:rsidRPr="00F0346B" w:rsidRDefault="001D3DC6" w:rsidP="00EF4450">
            <w:pPr>
              <w:spacing w:after="0" w:line="240" w:lineRule="auto"/>
              <w:ind w:left="-64" w:right="-20"/>
              <w:rPr>
                <w:rFonts w:ascii="Times New Roman" w:hAnsi="Times New Roman"/>
                <w:sz w:val="14"/>
                <w:szCs w:val="14"/>
                <w:lang w:val="uk-UA"/>
              </w:rPr>
            </w:pPr>
          </w:p>
          <w:p w14:paraId="67376FAB" w14:textId="162A4BCD" w:rsidR="001D3DC6" w:rsidRDefault="001D3DC6" w:rsidP="00EF4450">
            <w:pPr>
              <w:spacing w:after="0" w:line="240" w:lineRule="auto"/>
              <w:ind w:left="-64" w:right="-20"/>
              <w:rPr>
                <w:rFonts w:ascii="Times New Roman" w:hAnsi="Times New Roman"/>
                <w:sz w:val="14"/>
                <w:szCs w:val="14"/>
                <w:lang w:val="uk-UA"/>
              </w:rPr>
            </w:pPr>
          </w:p>
          <w:p w14:paraId="6FAAAF4B" w14:textId="0213B674" w:rsidR="008A3664" w:rsidRDefault="008A3664" w:rsidP="00EF4450">
            <w:pPr>
              <w:spacing w:after="0" w:line="240" w:lineRule="auto"/>
              <w:ind w:left="-64" w:right="-20"/>
              <w:rPr>
                <w:rFonts w:ascii="Times New Roman" w:hAnsi="Times New Roman"/>
                <w:sz w:val="14"/>
                <w:szCs w:val="14"/>
                <w:lang w:val="uk-UA"/>
              </w:rPr>
            </w:pPr>
          </w:p>
          <w:p w14:paraId="494B2A53" w14:textId="63A3961B" w:rsidR="008A3664" w:rsidRDefault="008A3664" w:rsidP="00EF4450">
            <w:pPr>
              <w:spacing w:after="0" w:line="240" w:lineRule="auto"/>
              <w:ind w:left="-64" w:right="-20"/>
              <w:rPr>
                <w:rFonts w:ascii="Times New Roman" w:hAnsi="Times New Roman"/>
                <w:sz w:val="14"/>
                <w:szCs w:val="14"/>
                <w:lang w:val="uk-UA"/>
              </w:rPr>
            </w:pPr>
          </w:p>
          <w:p w14:paraId="15C2867E" w14:textId="62AE4CD7" w:rsidR="008A3664" w:rsidRDefault="008A3664" w:rsidP="00EF4450">
            <w:pPr>
              <w:spacing w:after="0" w:line="240" w:lineRule="auto"/>
              <w:ind w:left="-64" w:right="-20"/>
              <w:rPr>
                <w:rFonts w:ascii="Times New Roman" w:hAnsi="Times New Roman"/>
                <w:sz w:val="14"/>
                <w:szCs w:val="14"/>
                <w:lang w:val="uk-UA"/>
              </w:rPr>
            </w:pPr>
          </w:p>
          <w:p w14:paraId="53C6AF5E" w14:textId="08428C22" w:rsidR="008A3664" w:rsidRDefault="008A3664" w:rsidP="00EF4450">
            <w:pPr>
              <w:spacing w:after="0" w:line="240" w:lineRule="auto"/>
              <w:ind w:left="-64" w:right="-20"/>
              <w:rPr>
                <w:rFonts w:ascii="Times New Roman" w:hAnsi="Times New Roman"/>
                <w:sz w:val="14"/>
                <w:szCs w:val="14"/>
                <w:lang w:val="uk-UA"/>
              </w:rPr>
            </w:pPr>
          </w:p>
          <w:p w14:paraId="7C06A5CD" w14:textId="77777777" w:rsidR="008A3664" w:rsidRPr="00F0346B" w:rsidRDefault="008A3664" w:rsidP="00EF4450">
            <w:pPr>
              <w:spacing w:after="0" w:line="240" w:lineRule="auto"/>
              <w:ind w:left="-64" w:right="-20"/>
              <w:rPr>
                <w:rFonts w:ascii="Times New Roman" w:hAnsi="Times New Roman"/>
                <w:sz w:val="14"/>
                <w:szCs w:val="14"/>
                <w:lang w:val="uk-UA"/>
              </w:rPr>
            </w:pPr>
          </w:p>
          <w:p w14:paraId="329F6CEC" w14:textId="77777777" w:rsidR="00CB32F6" w:rsidRDefault="00CB32F6" w:rsidP="00EF4450">
            <w:pPr>
              <w:spacing w:after="0" w:line="240" w:lineRule="auto"/>
              <w:ind w:left="-64" w:right="-20"/>
              <w:rPr>
                <w:rFonts w:ascii="Times New Roman" w:hAnsi="Times New Roman"/>
                <w:sz w:val="14"/>
                <w:szCs w:val="14"/>
                <w:lang w:val="uk-UA"/>
              </w:rPr>
            </w:pPr>
          </w:p>
          <w:p w14:paraId="2A2B9AE7" w14:textId="77777777" w:rsidR="00CB32F6" w:rsidRDefault="00CB32F6" w:rsidP="00EF4450">
            <w:pPr>
              <w:spacing w:after="0" w:line="240" w:lineRule="auto"/>
              <w:ind w:left="-64" w:right="-20"/>
              <w:rPr>
                <w:rFonts w:ascii="Times New Roman" w:hAnsi="Times New Roman"/>
                <w:sz w:val="14"/>
                <w:szCs w:val="14"/>
                <w:lang w:val="uk-UA"/>
              </w:rPr>
            </w:pPr>
          </w:p>
          <w:p w14:paraId="3839DD95" w14:textId="77777777" w:rsidR="00CB32F6" w:rsidRDefault="00CB32F6" w:rsidP="00EF4450">
            <w:pPr>
              <w:spacing w:after="0" w:line="240" w:lineRule="auto"/>
              <w:ind w:left="-64" w:right="-20"/>
              <w:rPr>
                <w:rFonts w:ascii="Times New Roman" w:hAnsi="Times New Roman"/>
                <w:sz w:val="14"/>
                <w:szCs w:val="14"/>
                <w:lang w:val="uk-UA"/>
              </w:rPr>
            </w:pPr>
          </w:p>
          <w:p w14:paraId="3BFC78A6" w14:textId="21E9F74B" w:rsidR="00CB32F6" w:rsidRDefault="00CB32F6" w:rsidP="007F5AD5">
            <w:pPr>
              <w:spacing w:after="0" w:line="240" w:lineRule="auto"/>
              <w:ind w:right="-20"/>
              <w:rPr>
                <w:rFonts w:ascii="Times New Roman" w:hAnsi="Times New Roman"/>
                <w:sz w:val="14"/>
                <w:szCs w:val="14"/>
                <w:lang w:val="uk-UA"/>
              </w:rPr>
            </w:pPr>
          </w:p>
          <w:p w14:paraId="409D47CB" w14:textId="28F4375B" w:rsidR="001D3DC6" w:rsidRPr="00F0346B" w:rsidRDefault="001D3DC6" w:rsidP="00EF4450">
            <w:pPr>
              <w:spacing w:after="0" w:line="240" w:lineRule="auto"/>
              <w:ind w:left="-64" w:right="-20"/>
              <w:rPr>
                <w:rFonts w:ascii="Times New Roman" w:hAnsi="Times New Roman"/>
                <w:sz w:val="14"/>
                <w:szCs w:val="14"/>
                <w:lang w:val="uk-UA"/>
              </w:rPr>
            </w:pPr>
            <w:r w:rsidRPr="00F0346B">
              <w:rPr>
                <w:rFonts w:ascii="Times New Roman" w:hAnsi="Times New Roman"/>
                <w:sz w:val="14"/>
                <w:szCs w:val="14"/>
                <w:lang w:val="uk-UA"/>
              </w:rPr>
              <w:t>3.Ознайомлення працівників поліції під особистий підпис з зобов’язаннями щодо повідомлення про роботу близьких осіб,</w:t>
            </w:r>
          </w:p>
          <w:p w14:paraId="54C3EC0E" w14:textId="6CD81D19" w:rsidR="001D3DC6" w:rsidRPr="00F0346B" w:rsidRDefault="001D3DC6" w:rsidP="00EF4450">
            <w:pPr>
              <w:spacing w:after="0" w:line="240" w:lineRule="auto"/>
              <w:ind w:left="-64" w:right="-20"/>
              <w:rPr>
                <w:rFonts w:ascii="Times New Roman" w:hAnsi="Times New Roman"/>
                <w:sz w:val="14"/>
                <w:szCs w:val="14"/>
                <w:lang w:val="uk-UA"/>
              </w:rPr>
            </w:pPr>
            <w:r w:rsidRPr="00F0346B">
              <w:rPr>
                <w:rFonts w:ascii="Times New Roman" w:hAnsi="Times New Roman"/>
                <w:sz w:val="14"/>
                <w:szCs w:val="14"/>
                <w:lang w:val="uk-UA"/>
              </w:rPr>
              <w:t xml:space="preserve">про зміни у сімейному стані,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при переміщенні по службі (із розробкою відповідних пам’яток)</w:t>
            </w:r>
          </w:p>
          <w:p w14:paraId="21E78729" w14:textId="77777777" w:rsidR="001D3DC6" w:rsidRPr="00F0346B" w:rsidRDefault="001D3DC6" w:rsidP="00EF4450">
            <w:pPr>
              <w:spacing w:after="0" w:line="240" w:lineRule="auto"/>
              <w:ind w:left="-64" w:right="-20"/>
              <w:rPr>
                <w:rFonts w:ascii="Times New Roman" w:hAnsi="Times New Roman"/>
                <w:sz w:val="14"/>
                <w:szCs w:val="14"/>
                <w:lang w:val="uk-UA"/>
              </w:rPr>
            </w:pPr>
          </w:p>
          <w:p w14:paraId="6F89EDE6" w14:textId="77777777" w:rsidR="00EF4450" w:rsidRPr="00F0346B" w:rsidRDefault="00EF4450" w:rsidP="00EF4450">
            <w:pPr>
              <w:spacing w:after="0" w:line="240" w:lineRule="auto"/>
              <w:ind w:left="-64" w:right="-20"/>
              <w:rPr>
                <w:rFonts w:ascii="Times New Roman" w:hAnsi="Times New Roman"/>
                <w:sz w:val="14"/>
                <w:szCs w:val="14"/>
                <w:lang w:val="uk-UA"/>
              </w:rPr>
            </w:pPr>
          </w:p>
          <w:p w14:paraId="1DB09FD0" w14:textId="77777777" w:rsidR="00EB5297" w:rsidRPr="00F0346B" w:rsidRDefault="00EB5297" w:rsidP="00EF4450">
            <w:pPr>
              <w:spacing w:after="0" w:line="240" w:lineRule="auto"/>
              <w:ind w:left="-64" w:right="-20"/>
              <w:rPr>
                <w:rFonts w:ascii="Times New Roman" w:hAnsi="Times New Roman"/>
                <w:sz w:val="14"/>
                <w:szCs w:val="14"/>
                <w:lang w:val="uk-UA"/>
              </w:rPr>
            </w:pPr>
          </w:p>
          <w:p w14:paraId="1BEFBF6A" w14:textId="77777777" w:rsidR="00EB5297" w:rsidRPr="00F0346B" w:rsidRDefault="00EB5297" w:rsidP="00EF4450">
            <w:pPr>
              <w:spacing w:after="0" w:line="240" w:lineRule="auto"/>
              <w:ind w:left="-64" w:right="-20"/>
              <w:rPr>
                <w:rFonts w:ascii="Times New Roman" w:hAnsi="Times New Roman"/>
                <w:sz w:val="14"/>
                <w:szCs w:val="14"/>
                <w:lang w:val="uk-UA"/>
              </w:rPr>
            </w:pPr>
          </w:p>
          <w:p w14:paraId="4651BBA9" w14:textId="440E6062" w:rsidR="005F7F89" w:rsidRPr="00F0346B" w:rsidRDefault="00EA62B8" w:rsidP="00A01365">
            <w:pPr>
              <w:spacing w:after="0" w:line="240" w:lineRule="auto"/>
              <w:ind w:left="-64" w:right="-20"/>
              <w:rPr>
                <w:rFonts w:ascii="Times New Roman" w:hAnsi="Times New Roman"/>
                <w:sz w:val="14"/>
                <w:szCs w:val="14"/>
                <w:lang w:val="uk-UA"/>
              </w:rPr>
            </w:pPr>
            <w:r w:rsidRPr="00F0346B">
              <w:rPr>
                <w:rFonts w:ascii="Times New Roman" w:hAnsi="Times New Roman"/>
                <w:sz w:val="14"/>
                <w:szCs w:val="14"/>
                <w:lang w:val="uk-UA"/>
              </w:rPr>
              <w:t>4.Додатково попереджати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7F2E28F5" w14:textId="501E6B31" w:rsidR="001D217C" w:rsidRPr="00F0346B" w:rsidRDefault="00A32E4C" w:rsidP="00EF4450">
            <w:pPr>
              <w:spacing w:after="0" w:line="240" w:lineRule="auto"/>
              <w:ind w:left="-99" w:right="-109"/>
              <w:jc w:val="center"/>
              <w:rPr>
                <w:rFonts w:ascii="Times New Roman" w:hAnsi="Times New Roman"/>
                <w:sz w:val="14"/>
                <w:szCs w:val="14"/>
                <w:lang w:val="uk-UA"/>
              </w:rPr>
            </w:pPr>
            <w:r w:rsidRPr="00F0346B">
              <w:rPr>
                <w:rFonts w:ascii="Times New Roman" w:hAnsi="Times New Roman"/>
                <w:sz w:val="14"/>
                <w:szCs w:val="14"/>
                <w:lang w:val="uk-UA"/>
              </w:rPr>
              <w:lastRenderedPageBreak/>
              <w:t>30.03</w:t>
            </w:r>
            <w:r w:rsidR="005C1BFF" w:rsidRPr="00F0346B">
              <w:rPr>
                <w:rFonts w:ascii="Times New Roman" w:hAnsi="Times New Roman"/>
                <w:sz w:val="14"/>
                <w:szCs w:val="14"/>
                <w:lang w:val="uk-UA"/>
              </w:rPr>
              <w:t>.22</w:t>
            </w:r>
          </w:p>
          <w:p w14:paraId="28E644AD"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24E57C7D"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12E58082"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097FBE71"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04B9A5E8"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611E793D"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691E0FB2"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414D0724"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4317C3FF"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01C6F844"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492EE806"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7A746B4A" w14:textId="77777777" w:rsidR="003969EB" w:rsidRPr="00F0346B" w:rsidRDefault="003969EB" w:rsidP="00EF4450">
            <w:pPr>
              <w:spacing w:after="0" w:line="240" w:lineRule="auto"/>
              <w:ind w:left="-99" w:right="-109"/>
              <w:jc w:val="center"/>
              <w:rPr>
                <w:rFonts w:ascii="Times New Roman" w:hAnsi="Times New Roman"/>
                <w:sz w:val="14"/>
                <w:szCs w:val="14"/>
                <w:lang w:val="uk-UA"/>
              </w:rPr>
            </w:pPr>
          </w:p>
          <w:p w14:paraId="2788052D" w14:textId="77777777" w:rsidR="001D217C" w:rsidRPr="00F0346B" w:rsidRDefault="001D217C" w:rsidP="00EF4450">
            <w:pPr>
              <w:spacing w:after="0" w:line="240" w:lineRule="auto"/>
              <w:ind w:left="-99" w:right="-109"/>
              <w:jc w:val="center"/>
              <w:rPr>
                <w:rFonts w:ascii="Times New Roman" w:hAnsi="Times New Roman"/>
                <w:sz w:val="14"/>
                <w:szCs w:val="14"/>
                <w:lang w:val="ru-RU"/>
              </w:rPr>
            </w:pPr>
          </w:p>
          <w:p w14:paraId="283B5568" w14:textId="77777777" w:rsidR="001D217C" w:rsidRPr="00F0346B" w:rsidRDefault="001D217C" w:rsidP="00EF4450">
            <w:pPr>
              <w:spacing w:after="0" w:line="240" w:lineRule="auto"/>
              <w:ind w:right="-109"/>
              <w:rPr>
                <w:rFonts w:ascii="Times New Roman" w:hAnsi="Times New Roman"/>
                <w:sz w:val="14"/>
                <w:szCs w:val="14"/>
                <w:lang w:val="uk-UA"/>
              </w:rPr>
            </w:pPr>
          </w:p>
          <w:p w14:paraId="14EA36B0" w14:textId="77777777" w:rsidR="005D12BC" w:rsidRPr="00F0346B" w:rsidRDefault="005D12BC" w:rsidP="00EF4450">
            <w:pPr>
              <w:spacing w:after="0" w:line="240" w:lineRule="auto"/>
              <w:ind w:right="-109"/>
              <w:rPr>
                <w:rFonts w:ascii="Times New Roman" w:hAnsi="Times New Roman"/>
                <w:sz w:val="14"/>
                <w:szCs w:val="14"/>
                <w:lang w:val="uk-UA"/>
              </w:rPr>
            </w:pPr>
          </w:p>
          <w:p w14:paraId="7840C9D6" w14:textId="77777777" w:rsidR="005D12BC" w:rsidRPr="00F0346B" w:rsidRDefault="005D12BC" w:rsidP="00EF4450">
            <w:pPr>
              <w:spacing w:after="0" w:line="240" w:lineRule="auto"/>
              <w:ind w:right="-109"/>
              <w:rPr>
                <w:rFonts w:ascii="Times New Roman" w:hAnsi="Times New Roman"/>
                <w:sz w:val="14"/>
                <w:szCs w:val="14"/>
                <w:lang w:val="uk-UA"/>
              </w:rPr>
            </w:pPr>
          </w:p>
          <w:p w14:paraId="688C1704" w14:textId="77777777" w:rsidR="005D12BC" w:rsidRPr="00F0346B" w:rsidRDefault="005D12BC" w:rsidP="00EF4450">
            <w:pPr>
              <w:spacing w:after="0" w:line="240" w:lineRule="auto"/>
              <w:ind w:right="-109"/>
              <w:rPr>
                <w:rFonts w:ascii="Times New Roman" w:hAnsi="Times New Roman"/>
                <w:sz w:val="14"/>
                <w:szCs w:val="14"/>
                <w:lang w:val="uk-UA"/>
              </w:rPr>
            </w:pPr>
          </w:p>
          <w:p w14:paraId="615BF374" w14:textId="77777777" w:rsidR="005D12BC" w:rsidRPr="00F0346B" w:rsidRDefault="005D12BC" w:rsidP="00EF4450">
            <w:pPr>
              <w:spacing w:after="0" w:line="240" w:lineRule="auto"/>
              <w:ind w:right="-109"/>
              <w:rPr>
                <w:rFonts w:ascii="Times New Roman" w:hAnsi="Times New Roman"/>
                <w:sz w:val="14"/>
                <w:szCs w:val="14"/>
                <w:lang w:val="uk-UA"/>
              </w:rPr>
            </w:pPr>
          </w:p>
          <w:p w14:paraId="1F97A4C6" w14:textId="77777777" w:rsidR="005D12BC" w:rsidRPr="00F0346B" w:rsidRDefault="005D12BC" w:rsidP="00EF4450">
            <w:pPr>
              <w:spacing w:after="0" w:line="240" w:lineRule="auto"/>
              <w:ind w:right="-109"/>
              <w:rPr>
                <w:rFonts w:ascii="Times New Roman" w:hAnsi="Times New Roman"/>
                <w:sz w:val="14"/>
                <w:szCs w:val="14"/>
                <w:lang w:val="uk-UA"/>
              </w:rPr>
            </w:pPr>
          </w:p>
          <w:p w14:paraId="17990E88" w14:textId="77777777" w:rsidR="005D12BC" w:rsidRPr="00F0346B" w:rsidRDefault="005D12BC" w:rsidP="00EF4450">
            <w:pPr>
              <w:spacing w:after="0" w:line="240" w:lineRule="auto"/>
              <w:ind w:right="-109"/>
              <w:rPr>
                <w:rFonts w:ascii="Times New Roman" w:hAnsi="Times New Roman"/>
                <w:sz w:val="14"/>
                <w:szCs w:val="14"/>
                <w:lang w:val="uk-UA"/>
              </w:rPr>
            </w:pPr>
          </w:p>
          <w:p w14:paraId="07484A41" w14:textId="32795789" w:rsidR="001D217C" w:rsidRDefault="001D217C" w:rsidP="00EF4450">
            <w:pPr>
              <w:spacing w:after="0" w:line="240" w:lineRule="auto"/>
              <w:ind w:left="-99" w:right="-109"/>
              <w:jc w:val="center"/>
              <w:rPr>
                <w:rFonts w:ascii="Times New Roman" w:hAnsi="Times New Roman"/>
                <w:sz w:val="14"/>
                <w:szCs w:val="14"/>
                <w:lang w:val="uk-UA"/>
              </w:rPr>
            </w:pPr>
          </w:p>
          <w:p w14:paraId="741FE527" w14:textId="77777777" w:rsidR="008A3664" w:rsidRPr="00F0346B" w:rsidRDefault="008A3664" w:rsidP="00EF4450">
            <w:pPr>
              <w:spacing w:after="0" w:line="240" w:lineRule="auto"/>
              <w:ind w:left="-99" w:right="-109"/>
              <w:jc w:val="center"/>
              <w:rPr>
                <w:rFonts w:ascii="Times New Roman" w:hAnsi="Times New Roman"/>
                <w:sz w:val="14"/>
                <w:szCs w:val="14"/>
                <w:lang w:val="uk-UA"/>
              </w:rPr>
            </w:pPr>
          </w:p>
          <w:p w14:paraId="6A7C400D" w14:textId="2A77B4AE" w:rsidR="00EF4450" w:rsidRDefault="00EF4450" w:rsidP="00EF4450">
            <w:pPr>
              <w:spacing w:after="0" w:line="240" w:lineRule="auto"/>
              <w:ind w:left="-99" w:right="-109"/>
              <w:jc w:val="center"/>
              <w:rPr>
                <w:rFonts w:ascii="Times New Roman" w:hAnsi="Times New Roman"/>
                <w:sz w:val="14"/>
                <w:szCs w:val="14"/>
                <w:lang w:val="uk-UA"/>
              </w:rPr>
            </w:pPr>
          </w:p>
          <w:p w14:paraId="4D5B3387" w14:textId="77777777" w:rsidR="008A3664" w:rsidRPr="00F0346B" w:rsidRDefault="008A3664" w:rsidP="00EF4450">
            <w:pPr>
              <w:spacing w:after="0" w:line="240" w:lineRule="auto"/>
              <w:ind w:left="-99" w:right="-109"/>
              <w:jc w:val="center"/>
              <w:rPr>
                <w:rFonts w:ascii="Times New Roman" w:hAnsi="Times New Roman"/>
                <w:sz w:val="14"/>
                <w:szCs w:val="14"/>
                <w:lang w:val="uk-UA"/>
              </w:rPr>
            </w:pPr>
          </w:p>
          <w:p w14:paraId="48496578" w14:textId="3A03276B" w:rsidR="001D217C" w:rsidRPr="00F0346B" w:rsidRDefault="00A32E4C" w:rsidP="00EF4450">
            <w:pPr>
              <w:spacing w:after="0" w:line="240" w:lineRule="auto"/>
              <w:ind w:left="-99" w:right="-109"/>
              <w:jc w:val="center"/>
              <w:rPr>
                <w:rFonts w:ascii="Times New Roman" w:hAnsi="Times New Roman"/>
                <w:sz w:val="14"/>
                <w:szCs w:val="14"/>
                <w:lang w:val="uk-UA"/>
              </w:rPr>
            </w:pPr>
            <w:r w:rsidRPr="00F0346B">
              <w:rPr>
                <w:rFonts w:ascii="Times New Roman" w:hAnsi="Times New Roman"/>
                <w:sz w:val="14"/>
                <w:szCs w:val="14"/>
                <w:lang w:val="uk-UA"/>
              </w:rPr>
              <w:t>30.03</w:t>
            </w:r>
            <w:r w:rsidR="005C1BFF" w:rsidRPr="00F0346B">
              <w:rPr>
                <w:rFonts w:ascii="Times New Roman" w:hAnsi="Times New Roman"/>
                <w:sz w:val="14"/>
                <w:szCs w:val="14"/>
                <w:lang w:val="uk-UA"/>
              </w:rPr>
              <w:t>.22</w:t>
            </w:r>
          </w:p>
          <w:p w14:paraId="42C69724"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57A12528"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5C1B4AA5"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1E0B70FD" w14:textId="77777777" w:rsidR="001D217C" w:rsidRPr="00F0346B" w:rsidRDefault="001D217C" w:rsidP="00EF4450">
            <w:pPr>
              <w:spacing w:after="0" w:line="240" w:lineRule="auto"/>
              <w:ind w:left="-99" w:right="-109"/>
              <w:jc w:val="center"/>
              <w:rPr>
                <w:rFonts w:ascii="Times New Roman" w:hAnsi="Times New Roman"/>
                <w:sz w:val="14"/>
                <w:szCs w:val="14"/>
                <w:lang w:val="uk-UA"/>
              </w:rPr>
            </w:pPr>
          </w:p>
          <w:p w14:paraId="438B7736" w14:textId="77777777" w:rsidR="001D217C" w:rsidRPr="00F0346B" w:rsidRDefault="001D217C" w:rsidP="00EF4450">
            <w:pPr>
              <w:spacing w:after="0" w:line="240" w:lineRule="auto"/>
              <w:ind w:left="-99" w:right="-109"/>
              <w:jc w:val="center"/>
              <w:rPr>
                <w:rFonts w:ascii="Times New Roman" w:hAnsi="Times New Roman"/>
                <w:sz w:val="14"/>
                <w:szCs w:val="14"/>
                <w:lang w:val="ru-RU"/>
              </w:rPr>
            </w:pPr>
          </w:p>
          <w:p w14:paraId="0CC3B8BD" w14:textId="77777777" w:rsidR="00ED043A" w:rsidRPr="00F0346B" w:rsidRDefault="00ED043A" w:rsidP="00EF4450">
            <w:pPr>
              <w:spacing w:after="0" w:line="240" w:lineRule="auto"/>
              <w:ind w:left="-99" w:right="-109"/>
              <w:jc w:val="center"/>
              <w:rPr>
                <w:rFonts w:ascii="Times New Roman" w:hAnsi="Times New Roman"/>
                <w:sz w:val="14"/>
                <w:szCs w:val="14"/>
                <w:lang w:val="ru-RU"/>
              </w:rPr>
            </w:pPr>
          </w:p>
          <w:p w14:paraId="21E48330"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56898953"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75661A87"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6914A407"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57E58B77"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4E5DD066" w14:textId="77777777" w:rsidR="001D3DC6" w:rsidRPr="00F0346B" w:rsidRDefault="001D3DC6" w:rsidP="00EF4450">
            <w:pPr>
              <w:spacing w:after="0" w:line="240" w:lineRule="auto"/>
              <w:ind w:right="-109"/>
              <w:rPr>
                <w:rFonts w:ascii="Times New Roman" w:hAnsi="Times New Roman"/>
                <w:sz w:val="14"/>
                <w:szCs w:val="14"/>
                <w:lang w:val="ru-RU"/>
              </w:rPr>
            </w:pPr>
          </w:p>
          <w:p w14:paraId="0010BF09"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1D7D77EA"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716E15F6"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274D708F"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60E3F0E5"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40F6F753"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5D7B085D"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53FCB020"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1FFD9B63"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5F3EDDAF"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09CB6FAC"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5C87DEF1"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2ECBC8EC"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5AE7C280"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739C98F7" w14:textId="77777777" w:rsidR="00EF4450" w:rsidRPr="00F0346B" w:rsidRDefault="00EF4450" w:rsidP="00EF4450">
            <w:pPr>
              <w:spacing w:after="0" w:line="240" w:lineRule="auto"/>
              <w:ind w:left="-99" w:right="-109"/>
              <w:jc w:val="center"/>
              <w:rPr>
                <w:rFonts w:ascii="Times New Roman" w:hAnsi="Times New Roman"/>
                <w:sz w:val="14"/>
                <w:szCs w:val="14"/>
                <w:lang w:val="ru-RU"/>
              </w:rPr>
            </w:pPr>
          </w:p>
          <w:p w14:paraId="03B9C7F8" w14:textId="77777777" w:rsidR="005F7F89" w:rsidRPr="00F0346B" w:rsidRDefault="005F7F89" w:rsidP="00EF4450">
            <w:pPr>
              <w:spacing w:after="0" w:line="240" w:lineRule="auto"/>
              <w:ind w:left="-99" w:right="-109"/>
              <w:jc w:val="center"/>
              <w:rPr>
                <w:rFonts w:ascii="Times New Roman" w:hAnsi="Times New Roman"/>
                <w:sz w:val="14"/>
                <w:szCs w:val="14"/>
                <w:lang w:val="ru-RU"/>
              </w:rPr>
            </w:pPr>
          </w:p>
          <w:p w14:paraId="0939231A" w14:textId="77777777" w:rsidR="005F7F89" w:rsidRPr="00F0346B" w:rsidRDefault="005F7F89" w:rsidP="00EF4450">
            <w:pPr>
              <w:spacing w:after="0" w:line="240" w:lineRule="auto"/>
              <w:ind w:left="-99" w:right="-109"/>
              <w:jc w:val="center"/>
              <w:rPr>
                <w:rFonts w:ascii="Times New Roman" w:hAnsi="Times New Roman"/>
                <w:sz w:val="14"/>
                <w:szCs w:val="14"/>
                <w:lang w:val="ru-RU"/>
              </w:rPr>
            </w:pPr>
          </w:p>
          <w:p w14:paraId="70046426" w14:textId="77777777" w:rsidR="005F7F89" w:rsidRPr="00F0346B" w:rsidRDefault="005F7F89" w:rsidP="00EF4450">
            <w:pPr>
              <w:spacing w:after="0" w:line="240" w:lineRule="auto"/>
              <w:ind w:left="-99" w:right="-109"/>
              <w:jc w:val="center"/>
              <w:rPr>
                <w:rFonts w:ascii="Times New Roman" w:hAnsi="Times New Roman"/>
                <w:sz w:val="14"/>
                <w:szCs w:val="14"/>
                <w:lang w:val="ru-RU"/>
              </w:rPr>
            </w:pPr>
          </w:p>
          <w:p w14:paraId="7382FF7C" w14:textId="77777777" w:rsidR="005F7F89" w:rsidRPr="00F0346B" w:rsidRDefault="005F7F89" w:rsidP="00EF4450">
            <w:pPr>
              <w:spacing w:after="0" w:line="240" w:lineRule="auto"/>
              <w:ind w:left="-99" w:right="-109"/>
              <w:jc w:val="center"/>
              <w:rPr>
                <w:rFonts w:ascii="Times New Roman" w:hAnsi="Times New Roman"/>
                <w:sz w:val="14"/>
                <w:szCs w:val="14"/>
                <w:lang w:val="ru-RU"/>
              </w:rPr>
            </w:pPr>
          </w:p>
          <w:p w14:paraId="039037A7" w14:textId="77777777" w:rsidR="005F7F89" w:rsidRPr="00F0346B" w:rsidRDefault="005F7F89" w:rsidP="00EF4450">
            <w:pPr>
              <w:spacing w:after="0" w:line="240" w:lineRule="auto"/>
              <w:ind w:left="-99" w:right="-109"/>
              <w:jc w:val="center"/>
              <w:rPr>
                <w:rFonts w:ascii="Times New Roman" w:hAnsi="Times New Roman"/>
                <w:sz w:val="14"/>
                <w:szCs w:val="14"/>
                <w:lang w:val="ru-RU"/>
              </w:rPr>
            </w:pPr>
          </w:p>
          <w:p w14:paraId="2582D9D0" w14:textId="77777777" w:rsidR="00EB5297" w:rsidRPr="00F0346B" w:rsidRDefault="00EB5297" w:rsidP="00EF4450">
            <w:pPr>
              <w:spacing w:after="0" w:line="240" w:lineRule="auto"/>
              <w:ind w:left="-99" w:right="-109"/>
              <w:jc w:val="center"/>
              <w:rPr>
                <w:rFonts w:ascii="Times New Roman" w:hAnsi="Times New Roman"/>
                <w:sz w:val="14"/>
                <w:szCs w:val="14"/>
                <w:lang w:val="ru-RU"/>
              </w:rPr>
            </w:pPr>
          </w:p>
          <w:p w14:paraId="27EAC606" w14:textId="77777777" w:rsidR="00EB5297" w:rsidRPr="00F0346B" w:rsidRDefault="00EB5297" w:rsidP="00EF4450">
            <w:pPr>
              <w:spacing w:after="0" w:line="240" w:lineRule="auto"/>
              <w:ind w:left="-99" w:right="-109"/>
              <w:jc w:val="center"/>
              <w:rPr>
                <w:rFonts w:ascii="Times New Roman" w:hAnsi="Times New Roman"/>
                <w:sz w:val="14"/>
                <w:szCs w:val="14"/>
                <w:lang w:val="ru-RU"/>
              </w:rPr>
            </w:pPr>
          </w:p>
          <w:p w14:paraId="74BB9643" w14:textId="77777777" w:rsidR="00EB5297" w:rsidRPr="00F0346B" w:rsidRDefault="00EB5297" w:rsidP="00EF4450">
            <w:pPr>
              <w:spacing w:after="0" w:line="240" w:lineRule="auto"/>
              <w:ind w:left="-99" w:right="-109"/>
              <w:jc w:val="center"/>
              <w:rPr>
                <w:rFonts w:ascii="Times New Roman" w:hAnsi="Times New Roman"/>
                <w:sz w:val="14"/>
                <w:szCs w:val="14"/>
                <w:lang w:val="ru-RU"/>
              </w:rPr>
            </w:pPr>
          </w:p>
          <w:p w14:paraId="5B80907C" w14:textId="77777777" w:rsidR="00EB5297" w:rsidRPr="00F0346B" w:rsidRDefault="00EB5297" w:rsidP="00EF4450">
            <w:pPr>
              <w:spacing w:after="0" w:line="240" w:lineRule="auto"/>
              <w:ind w:left="-99" w:right="-109"/>
              <w:jc w:val="center"/>
              <w:rPr>
                <w:rFonts w:ascii="Times New Roman" w:hAnsi="Times New Roman"/>
                <w:sz w:val="14"/>
                <w:szCs w:val="14"/>
                <w:lang w:val="ru-RU"/>
              </w:rPr>
            </w:pPr>
          </w:p>
          <w:p w14:paraId="6E33C088" w14:textId="77777777" w:rsidR="00EB5297" w:rsidRPr="00F0346B" w:rsidRDefault="00EB5297" w:rsidP="00EF4450">
            <w:pPr>
              <w:spacing w:after="0" w:line="240" w:lineRule="auto"/>
              <w:ind w:left="-99" w:right="-109"/>
              <w:jc w:val="center"/>
              <w:rPr>
                <w:rFonts w:ascii="Times New Roman" w:hAnsi="Times New Roman"/>
                <w:sz w:val="14"/>
                <w:szCs w:val="14"/>
                <w:lang w:val="ru-RU"/>
              </w:rPr>
            </w:pPr>
          </w:p>
          <w:p w14:paraId="4EB3C208" w14:textId="362045DE" w:rsidR="005F7F89" w:rsidRDefault="005F7F89" w:rsidP="00EF4450">
            <w:pPr>
              <w:spacing w:after="0" w:line="240" w:lineRule="auto"/>
              <w:ind w:left="-99" w:right="-109"/>
              <w:jc w:val="center"/>
              <w:rPr>
                <w:rFonts w:ascii="Times New Roman" w:hAnsi="Times New Roman"/>
                <w:sz w:val="14"/>
                <w:szCs w:val="14"/>
                <w:lang w:val="ru-RU"/>
              </w:rPr>
            </w:pPr>
          </w:p>
          <w:p w14:paraId="0F2516EA" w14:textId="1CECCA81" w:rsidR="008A3664" w:rsidRDefault="008A3664" w:rsidP="00EF4450">
            <w:pPr>
              <w:spacing w:after="0" w:line="240" w:lineRule="auto"/>
              <w:ind w:left="-99" w:right="-109"/>
              <w:jc w:val="center"/>
              <w:rPr>
                <w:rFonts w:ascii="Times New Roman" w:hAnsi="Times New Roman"/>
                <w:sz w:val="14"/>
                <w:szCs w:val="14"/>
                <w:lang w:val="ru-RU"/>
              </w:rPr>
            </w:pPr>
          </w:p>
          <w:p w14:paraId="432172E2" w14:textId="75410E88" w:rsidR="008A3664" w:rsidRDefault="008A3664" w:rsidP="00EF4450">
            <w:pPr>
              <w:spacing w:after="0" w:line="240" w:lineRule="auto"/>
              <w:ind w:left="-99" w:right="-109"/>
              <w:jc w:val="center"/>
              <w:rPr>
                <w:rFonts w:ascii="Times New Roman" w:hAnsi="Times New Roman"/>
                <w:sz w:val="14"/>
                <w:szCs w:val="14"/>
                <w:lang w:val="ru-RU"/>
              </w:rPr>
            </w:pPr>
          </w:p>
          <w:p w14:paraId="5BD76DB7" w14:textId="7298FE7D" w:rsidR="008A3664" w:rsidRDefault="008A3664" w:rsidP="00EF4450">
            <w:pPr>
              <w:spacing w:after="0" w:line="240" w:lineRule="auto"/>
              <w:ind w:left="-99" w:right="-109"/>
              <w:jc w:val="center"/>
              <w:rPr>
                <w:rFonts w:ascii="Times New Roman" w:hAnsi="Times New Roman"/>
                <w:sz w:val="14"/>
                <w:szCs w:val="14"/>
                <w:lang w:val="ru-RU"/>
              </w:rPr>
            </w:pPr>
          </w:p>
          <w:p w14:paraId="7267E8A9" w14:textId="175580ED" w:rsidR="008A3664" w:rsidRDefault="008A3664" w:rsidP="00EF4450">
            <w:pPr>
              <w:spacing w:after="0" w:line="240" w:lineRule="auto"/>
              <w:ind w:left="-99" w:right="-109"/>
              <w:jc w:val="center"/>
              <w:rPr>
                <w:rFonts w:ascii="Times New Roman" w:hAnsi="Times New Roman"/>
                <w:sz w:val="14"/>
                <w:szCs w:val="14"/>
                <w:lang w:val="ru-RU"/>
              </w:rPr>
            </w:pPr>
          </w:p>
          <w:p w14:paraId="463FBC5E" w14:textId="77777777" w:rsidR="008A3664" w:rsidRPr="00F0346B" w:rsidRDefault="008A3664" w:rsidP="00EF4450">
            <w:pPr>
              <w:spacing w:after="0" w:line="240" w:lineRule="auto"/>
              <w:ind w:left="-99" w:right="-109"/>
              <w:jc w:val="center"/>
              <w:rPr>
                <w:rFonts w:ascii="Times New Roman" w:hAnsi="Times New Roman"/>
                <w:sz w:val="14"/>
                <w:szCs w:val="14"/>
                <w:lang w:val="ru-RU"/>
              </w:rPr>
            </w:pPr>
          </w:p>
          <w:p w14:paraId="6380AC00"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77F9D7F8" w14:textId="77777777" w:rsidR="00CB32F6" w:rsidRDefault="00CB32F6" w:rsidP="00EF4450">
            <w:pPr>
              <w:spacing w:after="0" w:line="240" w:lineRule="auto"/>
              <w:ind w:left="-99" w:right="-109"/>
              <w:jc w:val="center"/>
              <w:rPr>
                <w:rFonts w:ascii="Times New Roman" w:hAnsi="Times New Roman"/>
                <w:sz w:val="14"/>
                <w:szCs w:val="14"/>
                <w:lang w:val="ru-RU"/>
              </w:rPr>
            </w:pPr>
          </w:p>
          <w:p w14:paraId="7F1EBE98" w14:textId="77777777" w:rsidR="00CB32F6" w:rsidRDefault="00CB32F6" w:rsidP="00EF4450">
            <w:pPr>
              <w:spacing w:after="0" w:line="240" w:lineRule="auto"/>
              <w:ind w:left="-99" w:right="-109"/>
              <w:jc w:val="center"/>
              <w:rPr>
                <w:rFonts w:ascii="Times New Roman" w:hAnsi="Times New Roman"/>
                <w:sz w:val="14"/>
                <w:szCs w:val="14"/>
                <w:lang w:val="ru-RU"/>
              </w:rPr>
            </w:pPr>
          </w:p>
          <w:p w14:paraId="087A2C4B" w14:textId="77777777" w:rsidR="00CB32F6" w:rsidRDefault="00CB32F6" w:rsidP="00EF4450">
            <w:pPr>
              <w:spacing w:after="0" w:line="240" w:lineRule="auto"/>
              <w:ind w:left="-99" w:right="-109"/>
              <w:jc w:val="center"/>
              <w:rPr>
                <w:rFonts w:ascii="Times New Roman" w:hAnsi="Times New Roman"/>
                <w:sz w:val="14"/>
                <w:szCs w:val="14"/>
                <w:lang w:val="ru-RU"/>
              </w:rPr>
            </w:pPr>
          </w:p>
          <w:p w14:paraId="6FC69B28" w14:textId="34FE5462" w:rsidR="00CB32F6" w:rsidRDefault="00CB32F6" w:rsidP="007F5AD5">
            <w:pPr>
              <w:spacing w:after="0" w:line="240" w:lineRule="auto"/>
              <w:ind w:right="-109"/>
              <w:rPr>
                <w:rFonts w:ascii="Times New Roman" w:hAnsi="Times New Roman"/>
                <w:sz w:val="14"/>
                <w:szCs w:val="14"/>
                <w:lang w:val="ru-RU"/>
              </w:rPr>
            </w:pPr>
          </w:p>
          <w:p w14:paraId="5A535DC8" w14:textId="1F03CC70" w:rsidR="001D3DC6" w:rsidRPr="00F0346B" w:rsidRDefault="00533E1B" w:rsidP="00EF4450">
            <w:pPr>
              <w:spacing w:after="0" w:line="240" w:lineRule="auto"/>
              <w:ind w:left="-99" w:right="-109"/>
              <w:jc w:val="center"/>
              <w:rPr>
                <w:rFonts w:ascii="Times New Roman" w:hAnsi="Times New Roman"/>
                <w:sz w:val="14"/>
                <w:szCs w:val="14"/>
                <w:lang w:val="ru-RU"/>
              </w:rPr>
            </w:pPr>
            <w:r w:rsidRPr="00F0346B">
              <w:rPr>
                <w:rFonts w:ascii="Times New Roman" w:hAnsi="Times New Roman"/>
                <w:sz w:val="14"/>
                <w:szCs w:val="14"/>
                <w:lang w:val="ru-RU"/>
              </w:rPr>
              <w:t xml:space="preserve">30.07.22 </w:t>
            </w:r>
          </w:p>
          <w:p w14:paraId="4B419D12"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239D5DF4" w14:textId="77777777" w:rsidR="001D3DC6" w:rsidRPr="00F0346B" w:rsidRDefault="001D3DC6" w:rsidP="00EF4450">
            <w:pPr>
              <w:spacing w:after="0" w:line="240" w:lineRule="auto"/>
              <w:ind w:left="-99" w:right="-109"/>
              <w:jc w:val="center"/>
              <w:rPr>
                <w:rFonts w:ascii="Times New Roman" w:hAnsi="Times New Roman"/>
                <w:sz w:val="14"/>
                <w:szCs w:val="14"/>
                <w:lang w:val="ru-RU"/>
              </w:rPr>
            </w:pPr>
          </w:p>
          <w:p w14:paraId="066CF3C4" w14:textId="77777777" w:rsidR="00533E1B" w:rsidRPr="00F0346B" w:rsidRDefault="00533E1B" w:rsidP="00EF4450">
            <w:pPr>
              <w:spacing w:after="0" w:line="240" w:lineRule="auto"/>
              <w:ind w:left="-99" w:right="-109"/>
              <w:jc w:val="center"/>
              <w:rPr>
                <w:rFonts w:ascii="Times New Roman" w:hAnsi="Times New Roman"/>
                <w:sz w:val="14"/>
                <w:szCs w:val="14"/>
                <w:lang w:val="ru-RU"/>
              </w:rPr>
            </w:pPr>
          </w:p>
          <w:p w14:paraId="1CD05BEE" w14:textId="77777777" w:rsidR="00533E1B" w:rsidRPr="00F0346B" w:rsidRDefault="00533E1B" w:rsidP="00EF4450">
            <w:pPr>
              <w:spacing w:after="0" w:line="240" w:lineRule="auto"/>
              <w:ind w:left="-99" w:right="-109"/>
              <w:jc w:val="center"/>
              <w:rPr>
                <w:rFonts w:ascii="Times New Roman" w:hAnsi="Times New Roman"/>
                <w:sz w:val="14"/>
                <w:szCs w:val="14"/>
                <w:lang w:val="ru-RU"/>
              </w:rPr>
            </w:pPr>
          </w:p>
          <w:p w14:paraId="672A2E88" w14:textId="77777777" w:rsidR="001D3DC6" w:rsidRPr="00F0346B" w:rsidRDefault="001D3DC6" w:rsidP="00EF4450">
            <w:pPr>
              <w:spacing w:after="0" w:line="240" w:lineRule="auto"/>
              <w:ind w:left="-99" w:right="-109"/>
              <w:rPr>
                <w:rFonts w:ascii="Times New Roman" w:hAnsi="Times New Roman"/>
                <w:sz w:val="14"/>
                <w:szCs w:val="14"/>
                <w:lang w:val="ru-RU"/>
              </w:rPr>
            </w:pPr>
          </w:p>
          <w:p w14:paraId="70E720B6" w14:textId="77777777" w:rsidR="001D3DC6" w:rsidRPr="00F0346B" w:rsidRDefault="001D3DC6" w:rsidP="00EF4450">
            <w:pPr>
              <w:spacing w:after="0" w:line="240" w:lineRule="auto"/>
              <w:ind w:left="-99" w:right="-109"/>
              <w:rPr>
                <w:rFonts w:ascii="Times New Roman" w:hAnsi="Times New Roman"/>
                <w:sz w:val="14"/>
                <w:szCs w:val="14"/>
                <w:lang w:val="ru-RU"/>
              </w:rPr>
            </w:pPr>
          </w:p>
          <w:p w14:paraId="6DDEE2CC" w14:textId="77777777" w:rsidR="001D3DC6" w:rsidRPr="00F0346B" w:rsidRDefault="001D3DC6" w:rsidP="00EF4450">
            <w:pPr>
              <w:spacing w:after="0" w:line="240" w:lineRule="auto"/>
              <w:ind w:left="-99" w:right="-109"/>
              <w:rPr>
                <w:rFonts w:ascii="Times New Roman" w:hAnsi="Times New Roman"/>
                <w:sz w:val="14"/>
                <w:szCs w:val="14"/>
                <w:lang w:val="ru-RU"/>
              </w:rPr>
            </w:pPr>
          </w:p>
          <w:p w14:paraId="2E4DB2E0" w14:textId="77777777" w:rsidR="003969EB" w:rsidRPr="00F0346B" w:rsidRDefault="003969EB" w:rsidP="00EF4450">
            <w:pPr>
              <w:spacing w:after="0" w:line="240" w:lineRule="auto"/>
              <w:ind w:right="-109"/>
              <w:rPr>
                <w:rFonts w:ascii="Times New Roman" w:hAnsi="Times New Roman"/>
                <w:sz w:val="14"/>
                <w:szCs w:val="14"/>
                <w:lang w:val="ru-RU"/>
              </w:rPr>
            </w:pPr>
          </w:p>
          <w:p w14:paraId="17172F9A" w14:textId="77777777" w:rsidR="00EF4450" w:rsidRPr="00F0346B" w:rsidRDefault="00EF4450" w:rsidP="00EF4450">
            <w:pPr>
              <w:spacing w:after="0" w:line="240" w:lineRule="auto"/>
              <w:ind w:right="-109"/>
              <w:rPr>
                <w:rFonts w:ascii="Times New Roman" w:hAnsi="Times New Roman"/>
                <w:sz w:val="14"/>
                <w:szCs w:val="14"/>
                <w:lang w:val="ru-RU"/>
              </w:rPr>
            </w:pPr>
          </w:p>
          <w:p w14:paraId="578EF89C" w14:textId="77777777" w:rsidR="00EB5297" w:rsidRPr="00F0346B" w:rsidRDefault="00EB5297" w:rsidP="00EF4450">
            <w:pPr>
              <w:spacing w:after="0" w:line="240" w:lineRule="auto"/>
              <w:ind w:right="-109"/>
              <w:rPr>
                <w:rFonts w:ascii="Times New Roman" w:hAnsi="Times New Roman"/>
                <w:sz w:val="14"/>
                <w:szCs w:val="14"/>
                <w:lang w:val="ru-RU"/>
              </w:rPr>
            </w:pPr>
          </w:p>
          <w:p w14:paraId="22E44DDE" w14:textId="77777777" w:rsidR="00EB5297" w:rsidRPr="00F0346B" w:rsidRDefault="00EB5297" w:rsidP="00EF4450">
            <w:pPr>
              <w:spacing w:after="0" w:line="240" w:lineRule="auto"/>
              <w:ind w:right="-109"/>
              <w:rPr>
                <w:rFonts w:ascii="Times New Roman" w:hAnsi="Times New Roman"/>
                <w:sz w:val="14"/>
                <w:szCs w:val="14"/>
                <w:lang w:val="ru-RU"/>
              </w:rPr>
            </w:pPr>
          </w:p>
          <w:p w14:paraId="122EB35D" w14:textId="77777777" w:rsidR="006C0329" w:rsidRPr="00F0346B" w:rsidRDefault="006C0329" w:rsidP="00EF4450">
            <w:pPr>
              <w:spacing w:after="0" w:line="240" w:lineRule="auto"/>
              <w:ind w:right="-109"/>
              <w:rPr>
                <w:rFonts w:ascii="Times New Roman" w:hAnsi="Times New Roman"/>
                <w:sz w:val="14"/>
                <w:szCs w:val="14"/>
                <w:lang w:val="uk-UA"/>
              </w:rPr>
            </w:pPr>
          </w:p>
          <w:p w14:paraId="48990BF9" w14:textId="2F539060" w:rsidR="00EA62B8" w:rsidRPr="00F0346B" w:rsidRDefault="001D217C" w:rsidP="00EF4450">
            <w:pPr>
              <w:spacing w:after="0" w:line="240" w:lineRule="auto"/>
              <w:ind w:left="-99" w:right="-109"/>
              <w:jc w:val="center"/>
              <w:rPr>
                <w:rFonts w:ascii="Times New Roman" w:hAnsi="Times New Roman"/>
                <w:sz w:val="14"/>
                <w:szCs w:val="14"/>
                <w:lang w:val="uk-UA"/>
              </w:rPr>
            </w:pPr>
            <w:r w:rsidRPr="00F0346B">
              <w:rPr>
                <w:rFonts w:ascii="Times New Roman" w:hAnsi="Times New Roman"/>
                <w:sz w:val="14"/>
                <w:szCs w:val="14"/>
                <w:lang w:val="uk-UA"/>
              </w:rPr>
              <w:t>Постійно</w:t>
            </w:r>
          </w:p>
        </w:tc>
        <w:tc>
          <w:tcPr>
            <w:tcW w:w="141" w:type="pct"/>
            <w:tcBorders>
              <w:top w:val="outset" w:sz="8" w:space="0" w:color="000000"/>
              <w:left w:val="outset" w:sz="8" w:space="0" w:color="000000"/>
              <w:bottom w:val="outset" w:sz="8" w:space="0" w:color="000000"/>
              <w:right w:val="outset" w:sz="8" w:space="0" w:color="000000"/>
            </w:tcBorders>
          </w:tcPr>
          <w:p w14:paraId="6BAAA4B0" w14:textId="3A162427" w:rsidR="00DE5726" w:rsidRPr="00D56BA0" w:rsidRDefault="00DE5726" w:rsidP="00EF4450">
            <w:pPr>
              <w:spacing w:after="0" w:line="240" w:lineRule="auto"/>
              <w:ind w:left="-95" w:right="-129"/>
              <w:jc w:val="center"/>
              <w:rPr>
                <w:rFonts w:ascii="Times New Roman" w:hAnsi="Times New Roman"/>
                <w:sz w:val="14"/>
                <w:szCs w:val="14"/>
                <w:lang w:val="uk-UA"/>
              </w:rPr>
            </w:pPr>
            <w:r w:rsidRPr="00D56BA0">
              <w:rPr>
                <w:rFonts w:ascii="Times New Roman" w:hAnsi="Times New Roman"/>
                <w:sz w:val="14"/>
                <w:szCs w:val="14"/>
                <w:lang w:val="uk-UA"/>
              </w:rPr>
              <w:lastRenderedPageBreak/>
              <w:t>ДКЗ</w:t>
            </w:r>
          </w:p>
          <w:p w14:paraId="2CA12997" w14:textId="7E75AE2D" w:rsidR="00DE5726" w:rsidRPr="00D56BA0" w:rsidRDefault="00DE5726" w:rsidP="00EF4450">
            <w:pPr>
              <w:spacing w:after="0" w:line="240" w:lineRule="auto"/>
              <w:ind w:left="-95" w:right="-129"/>
              <w:jc w:val="center"/>
              <w:rPr>
                <w:rFonts w:ascii="Times New Roman" w:hAnsi="Times New Roman"/>
                <w:sz w:val="14"/>
                <w:szCs w:val="14"/>
                <w:lang w:val="uk-UA"/>
              </w:rPr>
            </w:pPr>
            <w:r w:rsidRPr="00D56BA0">
              <w:rPr>
                <w:rFonts w:ascii="Times New Roman" w:hAnsi="Times New Roman"/>
                <w:sz w:val="14"/>
                <w:szCs w:val="14"/>
                <w:lang w:val="uk-UA"/>
              </w:rPr>
              <w:t>УЗК</w:t>
            </w:r>
          </w:p>
          <w:p w14:paraId="3DC53E5A" w14:textId="71E6C37C" w:rsidR="00DE5726" w:rsidRPr="00DB4EDB" w:rsidRDefault="00DE5726" w:rsidP="00EF4450">
            <w:pPr>
              <w:spacing w:after="0" w:line="240" w:lineRule="auto"/>
              <w:ind w:left="-95" w:right="-129"/>
              <w:jc w:val="center"/>
              <w:rPr>
                <w:rFonts w:ascii="Times New Roman" w:hAnsi="Times New Roman"/>
                <w:sz w:val="14"/>
                <w:szCs w:val="14"/>
                <w:lang w:val="uk-UA"/>
              </w:rPr>
            </w:pPr>
            <w:r w:rsidRPr="00D56BA0">
              <w:rPr>
                <w:rFonts w:ascii="Times New Roman" w:hAnsi="Times New Roman"/>
                <w:sz w:val="14"/>
                <w:szCs w:val="14"/>
                <w:lang w:val="uk-UA"/>
              </w:rPr>
              <w:t>ДГІ</w:t>
            </w:r>
            <w:r w:rsidR="00DB4EDB">
              <w:rPr>
                <w:rFonts w:ascii="Times New Roman" w:hAnsi="Times New Roman"/>
                <w:sz w:val="14"/>
                <w:szCs w:val="14"/>
                <w:lang w:val="uk-UA"/>
              </w:rPr>
              <w:t>ДПЛ</w:t>
            </w:r>
          </w:p>
          <w:p w14:paraId="52F5DAE3" w14:textId="5C789A04" w:rsidR="00DE5726" w:rsidRPr="00D56BA0" w:rsidRDefault="00DE5726" w:rsidP="00EF4450">
            <w:pPr>
              <w:spacing w:after="0" w:line="240" w:lineRule="auto"/>
              <w:ind w:left="-95" w:right="-129"/>
              <w:jc w:val="center"/>
              <w:rPr>
                <w:rFonts w:ascii="Times New Roman" w:hAnsi="Times New Roman"/>
                <w:sz w:val="14"/>
                <w:szCs w:val="14"/>
                <w:lang w:val="uk-UA"/>
              </w:rPr>
            </w:pPr>
          </w:p>
          <w:p w14:paraId="3CDB0849" w14:textId="77777777" w:rsidR="00DE5726" w:rsidRPr="00D56BA0" w:rsidRDefault="00DE5726" w:rsidP="00EF4450">
            <w:pPr>
              <w:spacing w:after="0" w:line="240" w:lineRule="auto"/>
              <w:ind w:left="-95" w:right="-129"/>
              <w:jc w:val="center"/>
              <w:rPr>
                <w:rFonts w:ascii="Times New Roman" w:hAnsi="Times New Roman"/>
                <w:sz w:val="14"/>
                <w:szCs w:val="14"/>
                <w:lang w:val="uk-UA"/>
              </w:rPr>
            </w:pPr>
          </w:p>
          <w:p w14:paraId="60F1DDD6" w14:textId="77777777" w:rsidR="003969EB" w:rsidRPr="00D56BA0" w:rsidRDefault="003969EB" w:rsidP="00EF4450">
            <w:pPr>
              <w:spacing w:after="0" w:line="240" w:lineRule="auto"/>
              <w:ind w:left="-95" w:right="-129"/>
              <w:jc w:val="center"/>
              <w:rPr>
                <w:rFonts w:ascii="Times New Roman" w:hAnsi="Times New Roman"/>
                <w:sz w:val="14"/>
                <w:szCs w:val="14"/>
                <w:lang w:val="uk-UA"/>
              </w:rPr>
            </w:pPr>
          </w:p>
          <w:p w14:paraId="39D8448B" w14:textId="77777777" w:rsidR="003969EB" w:rsidRPr="00D56BA0" w:rsidRDefault="003969EB" w:rsidP="00EF4450">
            <w:pPr>
              <w:spacing w:after="0" w:line="240" w:lineRule="auto"/>
              <w:ind w:left="-95" w:right="-129"/>
              <w:jc w:val="center"/>
              <w:rPr>
                <w:rFonts w:ascii="Times New Roman" w:hAnsi="Times New Roman"/>
                <w:sz w:val="14"/>
                <w:szCs w:val="14"/>
                <w:lang w:val="uk-UA"/>
              </w:rPr>
            </w:pPr>
          </w:p>
          <w:p w14:paraId="39D9BFD9" w14:textId="77777777" w:rsidR="00DE5726" w:rsidRPr="00D56BA0" w:rsidRDefault="00DE5726" w:rsidP="00EF4450">
            <w:pPr>
              <w:spacing w:after="0" w:line="240" w:lineRule="auto"/>
              <w:ind w:left="-95" w:right="-129"/>
              <w:jc w:val="center"/>
              <w:rPr>
                <w:rFonts w:ascii="Times New Roman" w:hAnsi="Times New Roman"/>
                <w:sz w:val="14"/>
                <w:szCs w:val="14"/>
                <w:lang w:val="uk-UA"/>
              </w:rPr>
            </w:pPr>
          </w:p>
          <w:p w14:paraId="7A9853BF" w14:textId="77777777" w:rsidR="003969EB" w:rsidRPr="00D56BA0" w:rsidRDefault="003969EB" w:rsidP="00EF4450">
            <w:pPr>
              <w:spacing w:after="0" w:line="240" w:lineRule="auto"/>
              <w:ind w:left="-95" w:right="-129"/>
              <w:jc w:val="center"/>
              <w:rPr>
                <w:rFonts w:ascii="Times New Roman" w:hAnsi="Times New Roman"/>
                <w:sz w:val="14"/>
                <w:szCs w:val="14"/>
                <w:lang w:val="uk-UA"/>
              </w:rPr>
            </w:pPr>
          </w:p>
          <w:p w14:paraId="40D1B522" w14:textId="77777777" w:rsidR="003969EB" w:rsidRPr="00D56BA0" w:rsidRDefault="003969EB" w:rsidP="00EF4450">
            <w:pPr>
              <w:spacing w:after="0" w:line="240" w:lineRule="auto"/>
              <w:ind w:left="-95" w:right="-129"/>
              <w:jc w:val="center"/>
              <w:rPr>
                <w:rFonts w:ascii="Times New Roman" w:hAnsi="Times New Roman"/>
                <w:sz w:val="14"/>
                <w:szCs w:val="14"/>
                <w:lang w:val="uk-UA"/>
              </w:rPr>
            </w:pPr>
          </w:p>
          <w:p w14:paraId="481EAA33" w14:textId="77777777" w:rsidR="003969EB" w:rsidRPr="00D56BA0" w:rsidRDefault="003969EB" w:rsidP="00EF4450">
            <w:pPr>
              <w:spacing w:after="0" w:line="240" w:lineRule="auto"/>
              <w:ind w:left="-95" w:right="-129"/>
              <w:jc w:val="center"/>
              <w:rPr>
                <w:rFonts w:ascii="Times New Roman" w:hAnsi="Times New Roman"/>
                <w:sz w:val="14"/>
                <w:szCs w:val="14"/>
                <w:lang w:val="uk-UA"/>
              </w:rPr>
            </w:pPr>
          </w:p>
          <w:p w14:paraId="5B743FFE" w14:textId="77777777" w:rsidR="003969EB" w:rsidRPr="00D56BA0" w:rsidRDefault="003969EB" w:rsidP="00EF4450">
            <w:pPr>
              <w:spacing w:after="0" w:line="240" w:lineRule="auto"/>
              <w:ind w:left="-95" w:right="-129"/>
              <w:jc w:val="center"/>
              <w:rPr>
                <w:rFonts w:ascii="Times New Roman" w:hAnsi="Times New Roman"/>
                <w:sz w:val="14"/>
                <w:szCs w:val="14"/>
                <w:lang w:val="uk-UA"/>
              </w:rPr>
            </w:pPr>
          </w:p>
          <w:p w14:paraId="15C7C878" w14:textId="77777777" w:rsidR="003969EB" w:rsidRPr="00D56BA0" w:rsidRDefault="003969EB" w:rsidP="00EF4450">
            <w:pPr>
              <w:spacing w:after="0" w:line="240" w:lineRule="auto"/>
              <w:ind w:left="-95" w:right="-129"/>
              <w:jc w:val="center"/>
              <w:rPr>
                <w:rFonts w:ascii="Times New Roman" w:hAnsi="Times New Roman"/>
                <w:sz w:val="14"/>
                <w:szCs w:val="14"/>
                <w:lang w:val="uk-UA"/>
              </w:rPr>
            </w:pPr>
          </w:p>
          <w:p w14:paraId="26445B29" w14:textId="77777777" w:rsidR="00211ACC" w:rsidRPr="00D56BA0" w:rsidRDefault="00211ACC" w:rsidP="00EF4450">
            <w:pPr>
              <w:spacing w:after="0" w:line="240" w:lineRule="auto"/>
              <w:ind w:right="-129"/>
              <w:rPr>
                <w:rFonts w:ascii="Times New Roman" w:hAnsi="Times New Roman"/>
                <w:sz w:val="14"/>
                <w:szCs w:val="14"/>
                <w:lang w:val="uk-UA"/>
              </w:rPr>
            </w:pPr>
          </w:p>
          <w:p w14:paraId="03A7F587" w14:textId="77777777" w:rsidR="0048441C" w:rsidRPr="00D56BA0" w:rsidRDefault="0048441C" w:rsidP="00EF4450">
            <w:pPr>
              <w:spacing w:after="0" w:line="240" w:lineRule="auto"/>
              <w:ind w:left="-95" w:right="-129"/>
              <w:jc w:val="center"/>
              <w:rPr>
                <w:rFonts w:ascii="Times New Roman" w:hAnsi="Times New Roman"/>
                <w:sz w:val="14"/>
                <w:szCs w:val="14"/>
                <w:lang w:val="uk-UA"/>
              </w:rPr>
            </w:pPr>
          </w:p>
          <w:p w14:paraId="0693269F" w14:textId="77777777" w:rsidR="005D12BC" w:rsidRPr="00D56BA0" w:rsidRDefault="005D12BC" w:rsidP="00EF4450">
            <w:pPr>
              <w:spacing w:after="0" w:line="240" w:lineRule="auto"/>
              <w:ind w:left="-95" w:right="-129"/>
              <w:jc w:val="center"/>
              <w:rPr>
                <w:rFonts w:ascii="Times New Roman" w:hAnsi="Times New Roman"/>
                <w:sz w:val="14"/>
                <w:szCs w:val="14"/>
                <w:lang w:val="uk-UA"/>
              </w:rPr>
            </w:pPr>
          </w:p>
          <w:p w14:paraId="563D450D" w14:textId="77777777" w:rsidR="005D12BC" w:rsidRPr="00D56BA0" w:rsidRDefault="005D12BC" w:rsidP="00EF4450">
            <w:pPr>
              <w:spacing w:after="0" w:line="240" w:lineRule="auto"/>
              <w:ind w:left="-95" w:right="-129"/>
              <w:jc w:val="center"/>
              <w:rPr>
                <w:rFonts w:ascii="Times New Roman" w:hAnsi="Times New Roman"/>
                <w:sz w:val="14"/>
                <w:szCs w:val="14"/>
                <w:lang w:val="uk-UA"/>
              </w:rPr>
            </w:pPr>
          </w:p>
          <w:p w14:paraId="078EF2C5" w14:textId="77777777" w:rsidR="005D12BC" w:rsidRPr="00D56BA0" w:rsidRDefault="005D12BC" w:rsidP="00EF4450">
            <w:pPr>
              <w:spacing w:after="0" w:line="240" w:lineRule="auto"/>
              <w:ind w:left="-95" w:right="-129"/>
              <w:jc w:val="center"/>
              <w:rPr>
                <w:rFonts w:ascii="Times New Roman" w:hAnsi="Times New Roman"/>
                <w:sz w:val="14"/>
                <w:szCs w:val="14"/>
                <w:lang w:val="uk-UA"/>
              </w:rPr>
            </w:pPr>
          </w:p>
          <w:p w14:paraId="12042A63" w14:textId="77777777" w:rsidR="005D12BC" w:rsidRPr="00D56BA0" w:rsidRDefault="005D12BC" w:rsidP="00EF4450">
            <w:pPr>
              <w:spacing w:after="0" w:line="240" w:lineRule="auto"/>
              <w:ind w:left="-95" w:right="-129"/>
              <w:jc w:val="center"/>
              <w:rPr>
                <w:rFonts w:ascii="Times New Roman" w:hAnsi="Times New Roman"/>
                <w:sz w:val="14"/>
                <w:szCs w:val="14"/>
                <w:lang w:val="uk-UA"/>
              </w:rPr>
            </w:pPr>
          </w:p>
          <w:p w14:paraId="44DAE1FE" w14:textId="77777777" w:rsidR="005D12BC" w:rsidRPr="00D56BA0" w:rsidRDefault="005D12BC" w:rsidP="00EF4450">
            <w:pPr>
              <w:spacing w:after="0" w:line="240" w:lineRule="auto"/>
              <w:ind w:left="-95" w:right="-129"/>
              <w:jc w:val="center"/>
              <w:rPr>
                <w:rFonts w:ascii="Times New Roman" w:hAnsi="Times New Roman"/>
                <w:sz w:val="14"/>
                <w:szCs w:val="14"/>
                <w:lang w:val="uk-UA"/>
              </w:rPr>
            </w:pPr>
          </w:p>
          <w:p w14:paraId="1C1CB8CC" w14:textId="77777777" w:rsidR="005D12BC" w:rsidRPr="00D56BA0" w:rsidRDefault="005D12BC" w:rsidP="00EF4450">
            <w:pPr>
              <w:spacing w:after="0" w:line="240" w:lineRule="auto"/>
              <w:ind w:left="-95" w:right="-129"/>
              <w:jc w:val="center"/>
              <w:rPr>
                <w:rFonts w:ascii="Times New Roman" w:hAnsi="Times New Roman"/>
                <w:sz w:val="14"/>
                <w:szCs w:val="14"/>
                <w:lang w:val="uk-UA"/>
              </w:rPr>
            </w:pPr>
          </w:p>
          <w:p w14:paraId="3BB21B79" w14:textId="77777777" w:rsidR="00EF4450" w:rsidRPr="00D56BA0" w:rsidRDefault="00EF4450" w:rsidP="00EF4450">
            <w:pPr>
              <w:spacing w:after="0" w:line="240" w:lineRule="auto"/>
              <w:ind w:left="-95" w:right="-129"/>
              <w:jc w:val="center"/>
              <w:rPr>
                <w:rFonts w:ascii="Times New Roman" w:hAnsi="Times New Roman"/>
                <w:sz w:val="14"/>
                <w:szCs w:val="14"/>
                <w:lang w:val="uk-UA"/>
              </w:rPr>
            </w:pPr>
          </w:p>
          <w:p w14:paraId="5D82F536" w14:textId="06A706D4" w:rsidR="0048441C" w:rsidRPr="00D56BA0" w:rsidRDefault="0048441C" w:rsidP="00EF4450">
            <w:pPr>
              <w:spacing w:after="0" w:line="240" w:lineRule="auto"/>
              <w:ind w:left="-95" w:right="-129"/>
              <w:jc w:val="center"/>
              <w:rPr>
                <w:rFonts w:ascii="Times New Roman" w:hAnsi="Times New Roman"/>
                <w:sz w:val="14"/>
                <w:szCs w:val="14"/>
                <w:lang w:val="uk-UA"/>
              </w:rPr>
            </w:pPr>
          </w:p>
          <w:p w14:paraId="50BD97A8" w14:textId="51CAA6FB" w:rsidR="008A3664" w:rsidRPr="00D56BA0" w:rsidRDefault="008A3664" w:rsidP="00EF4450">
            <w:pPr>
              <w:spacing w:after="0" w:line="240" w:lineRule="auto"/>
              <w:ind w:left="-95" w:right="-129"/>
              <w:jc w:val="center"/>
              <w:rPr>
                <w:rFonts w:ascii="Times New Roman" w:hAnsi="Times New Roman"/>
                <w:sz w:val="14"/>
                <w:szCs w:val="14"/>
                <w:lang w:val="uk-UA"/>
              </w:rPr>
            </w:pPr>
          </w:p>
          <w:p w14:paraId="6674D0B6" w14:textId="77777777" w:rsidR="008A3664" w:rsidRPr="00D56BA0" w:rsidRDefault="008A3664" w:rsidP="00EF4450">
            <w:pPr>
              <w:spacing w:after="0" w:line="240" w:lineRule="auto"/>
              <w:ind w:left="-95" w:right="-129"/>
              <w:jc w:val="center"/>
              <w:rPr>
                <w:rFonts w:ascii="Times New Roman" w:hAnsi="Times New Roman"/>
                <w:sz w:val="14"/>
                <w:szCs w:val="14"/>
                <w:lang w:val="uk-UA"/>
              </w:rPr>
            </w:pPr>
          </w:p>
          <w:p w14:paraId="7927C18D" w14:textId="0406092A" w:rsidR="00DE5726" w:rsidRPr="00D56BA0" w:rsidRDefault="00DE5726" w:rsidP="00EF4450">
            <w:pPr>
              <w:spacing w:after="0" w:line="240" w:lineRule="auto"/>
              <w:ind w:left="-95" w:right="-129"/>
              <w:jc w:val="center"/>
              <w:rPr>
                <w:rFonts w:ascii="Times New Roman" w:hAnsi="Times New Roman"/>
                <w:sz w:val="14"/>
                <w:szCs w:val="14"/>
                <w:lang w:val="uk-UA"/>
              </w:rPr>
            </w:pPr>
            <w:r w:rsidRPr="00D56BA0">
              <w:rPr>
                <w:rFonts w:ascii="Times New Roman" w:hAnsi="Times New Roman"/>
                <w:sz w:val="14"/>
                <w:szCs w:val="14"/>
                <w:lang w:val="uk-UA"/>
              </w:rPr>
              <w:t>УЗК</w:t>
            </w:r>
          </w:p>
          <w:p w14:paraId="0539349D" w14:textId="77777777" w:rsidR="00DE5726" w:rsidRPr="00D56BA0" w:rsidRDefault="00DE5726" w:rsidP="00EF4450">
            <w:pPr>
              <w:spacing w:after="0" w:line="240" w:lineRule="auto"/>
              <w:ind w:left="-95" w:right="-129"/>
              <w:jc w:val="center"/>
              <w:rPr>
                <w:rFonts w:ascii="Times New Roman" w:hAnsi="Times New Roman"/>
                <w:sz w:val="14"/>
                <w:szCs w:val="14"/>
                <w:lang w:val="uk-UA"/>
              </w:rPr>
            </w:pPr>
            <w:r w:rsidRPr="00D56BA0">
              <w:rPr>
                <w:rFonts w:ascii="Times New Roman" w:hAnsi="Times New Roman"/>
                <w:sz w:val="14"/>
                <w:szCs w:val="14"/>
                <w:lang w:val="uk-UA"/>
              </w:rPr>
              <w:t>ДКЗ</w:t>
            </w:r>
          </w:p>
          <w:p w14:paraId="7EA41E35" w14:textId="09E2AD95" w:rsidR="00DE5726" w:rsidRPr="00D56BA0" w:rsidRDefault="00DE5726" w:rsidP="00EF4450">
            <w:pPr>
              <w:spacing w:after="0" w:line="240" w:lineRule="auto"/>
              <w:ind w:left="-95" w:right="-129"/>
              <w:jc w:val="center"/>
              <w:rPr>
                <w:rFonts w:ascii="Times New Roman" w:hAnsi="Times New Roman"/>
                <w:sz w:val="14"/>
                <w:szCs w:val="14"/>
                <w:lang w:val="uk-UA"/>
              </w:rPr>
            </w:pPr>
          </w:p>
          <w:p w14:paraId="7927D9C7" w14:textId="77777777" w:rsidR="00DE5726" w:rsidRPr="00D56BA0" w:rsidRDefault="00DE5726" w:rsidP="00EF4450">
            <w:pPr>
              <w:spacing w:after="0" w:line="240" w:lineRule="auto"/>
              <w:ind w:left="-95" w:right="-129"/>
              <w:jc w:val="center"/>
              <w:rPr>
                <w:rFonts w:ascii="Times New Roman" w:hAnsi="Times New Roman"/>
                <w:sz w:val="14"/>
                <w:szCs w:val="14"/>
                <w:lang w:val="uk-UA"/>
              </w:rPr>
            </w:pPr>
          </w:p>
          <w:p w14:paraId="03C70DCA" w14:textId="77777777" w:rsidR="003969EB" w:rsidRPr="00D56BA0" w:rsidRDefault="003969EB" w:rsidP="00EF4450">
            <w:pPr>
              <w:spacing w:after="0" w:line="240" w:lineRule="auto"/>
              <w:ind w:left="-95" w:right="-129"/>
              <w:jc w:val="center"/>
              <w:rPr>
                <w:rFonts w:ascii="Times New Roman" w:hAnsi="Times New Roman"/>
                <w:sz w:val="14"/>
                <w:szCs w:val="14"/>
                <w:lang w:val="uk-UA"/>
              </w:rPr>
            </w:pPr>
          </w:p>
          <w:p w14:paraId="769A3CFD" w14:textId="77777777" w:rsidR="0048441C" w:rsidRPr="00D56BA0" w:rsidRDefault="0048441C" w:rsidP="00EF4450">
            <w:pPr>
              <w:spacing w:after="0" w:line="240" w:lineRule="auto"/>
              <w:ind w:left="-95" w:right="-129"/>
              <w:jc w:val="center"/>
              <w:rPr>
                <w:rFonts w:ascii="Times New Roman" w:hAnsi="Times New Roman"/>
                <w:sz w:val="14"/>
                <w:szCs w:val="14"/>
                <w:lang w:val="uk-UA"/>
              </w:rPr>
            </w:pPr>
          </w:p>
          <w:p w14:paraId="5F71D76A"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2D61E0DD"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1EFC5295"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50F8DEDE"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768AC216"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4444C538"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1D4EDF85"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75E1B38D"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6EB217F0"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414D4BCC"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4D61A374"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35C88AE2"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4AD106D7"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5000389A"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33884543"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0DD5E29A"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6162D774"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27F06F1C"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4DE34336"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32D2B10F"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4CCDEFEC" w14:textId="77777777" w:rsidR="005F7F89" w:rsidRPr="00D56BA0" w:rsidRDefault="005F7F89" w:rsidP="00EF4450">
            <w:pPr>
              <w:spacing w:after="0" w:line="240" w:lineRule="auto"/>
              <w:ind w:left="-95" w:right="-129"/>
              <w:jc w:val="center"/>
              <w:rPr>
                <w:rFonts w:ascii="Times New Roman" w:hAnsi="Times New Roman"/>
                <w:sz w:val="14"/>
                <w:szCs w:val="14"/>
                <w:lang w:val="uk-UA"/>
              </w:rPr>
            </w:pPr>
          </w:p>
          <w:p w14:paraId="1379FC44" w14:textId="77777777" w:rsidR="005F7F89" w:rsidRPr="00D56BA0" w:rsidRDefault="005F7F89" w:rsidP="00EF4450">
            <w:pPr>
              <w:spacing w:after="0" w:line="240" w:lineRule="auto"/>
              <w:ind w:left="-95" w:right="-129"/>
              <w:jc w:val="center"/>
              <w:rPr>
                <w:rFonts w:ascii="Times New Roman" w:hAnsi="Times New Roman"/>
                <w:sz w:val="14"/>
                <w:szCs w:val="14"/>
                <w:lang w:val="uk-UA"/>
              </w:rPr>
            </w:pPr>
          </w:p>
          <w:p w14:paraId="49CF73C6" w14:textId="77777777" w:rsidR="005F7F89" w:rsidRPr="00D56BA0" w:rsidRDefault="005F7F89" w:rsidP="00EF4450">
            <w:pPr>
              <w:spacing w:after="0" w:line="240" w:lineRule="auto"/>
              <w:ind w:left="-95" w:right="-129"/>
              <w:jc w:val="center"/>
              <w:rPr>
                <w:rFonts w:ascii="Times New Roman" w:hAnsi="Times New Roman"/>
                <w:sz w:val="14"/>
                <w:szCs w:val="14"/>
                <w:lang w:val="uk-UA"/>
              </w:rPr>
            </w:pPr>
          </w:p>
          <w:p w14:paraId="3699602D" w14:textId="77777777" w:rsidR="005F7F89" w:rsidRPr="00D56BA0" w:rsidRDefault="005F7F89" w:rsidP="00EF4450">
            <w:pPr>
              <w:spacing w:after="0" w:line="240" w:lineRule="auto"/>
              <w:ind w:left="-95" w:right="-129"/>
              <w:jc w:val="center"/>
              <w:rPr>
                <w:rFonts w:ascii="Times New Roman" w:hAnsi="Times New Roman"/>
                <w:sz w:val="14"/>
                <w:szCs w:val="14"/>
                <w:lang w:val="uk-UA"/>
              </w:rPr>
            </w:pPr>
          </w:p>
          <w:p w14:paraId="350B71BE" w14:textId="77777777" w:rsidR="005F7F89" w:rsidRPr="00D56BA0" w:rsidRDefault="005F7F89" w:rsidP="00EF4450">
            <w:pPr>
              <w:spacing w:after="0" w:line="240" w:lineRule="auto"/>
              <w:ind w:left="-95" w:right="-129"/>
              <w:jc w:val="center"/>
              <w:rPr>
                <w:rFonts w:ascii="Times New Roman" w:hAnsi="Times New Roman"/>
                <w:sz w:val="14"/>
                <w:szCs w:val="14"/>
                <w:lang w:val="uk-UA"/>
              </w:rPr>
            </w:pPr>
          </w:p>
          <w:p w14:paraId="1317663C" w14:textId="77777777" w:rsidR="005F7F89" w:rsidRPr="00D56BA0" w:rsidRDefault="005F7F89" w:rsidP="00EF4450">
            <w:pPr>
              <w:spacing w:after="0" w:line="240" w:lineRule="auto"/>
              <w:ind w:left="-95" w:right="-129"/>
              <w:jc w:val="center"/>
              <w:rPr>
                <w:rFonts w:ascii="Times New Roman" w:hAnsi="Times New Roman"/>
                <w:sz w:val="14"/>
                <w:szCs w:val="14"/>
                <w:lang w:val="uk-UA"/>
              </w:rPr>
            </w:pPr>
          </w:p>
          <w:p w14:paraId="57DF5BA6" w14:textId="77777777" w:rsidR="001D3DC6" w:rsidRPr="00D56BA0" w:rsidRDefault="001D3DC6" w:rsidP="00EF4450">
            <w:pPr>
              <w:spacing w:after="0" w:line="240" w:lineRule="auto"/>
              <w:ind w:left="-95" w:right="-129"/>
              <w:jc w:val="center"/>
              <w:rPr>
                <w:rFonts w:ascii="Times New Roman" w:hAnsi="Times New Roman"/>
                <w:sz w:val="14"/>
                <w:szCs w:val="14"/>
                <w:lang w:val="uk-UA"/>
              </w:rPr>
            </w:pPr>
          </w:p>
          <w:p w14:paraId="76D2F897" w14:textId="77777777" w:rsidR="00EB5297" w:rsidRPr="00D56BA0" w:rsidRDefault="00EB5297" w:rsidP="00EF4450">
            <w:pPr>
              <w:spacing w:after="0" w:line="240" w:lineRule="auto"/>
              <w:ind w:left="-95" w:right="-129"/>
              <w:jc w:val="center"/>
              <w:rPr>
                <w:rFonts w:ascii="Times New Roman" w:hAnsi="Times New Roman"/>
                <w:sz w:val="14"/>
                <w:szCs w:val="14"/>
                <w:lang w:val="uk-UA"/>
              </w:rPr>
            </w:pPr>
          </w:p>
          <w:p w14:paraId="1697BD42" w14:textId="77777777" w:rsidR="00EB5297" w:rsidRPr="00D56BA0" w:rsidRDefault="00EB5297" w:rsidP="00EF4450">
            <w:pPr>
              <w:spacing w:after="0" w:line="240" w:lineRule="auto"/>
              <w:ind w:left="-95" w:right="-129"/>
              <w:jc w:val="center"/>
              <w:rPr>
                <w:rFonts w:ascii="Times New Roman" w:hAnsi="Times New Roman"/>
                <w:sz w:val="14"/>
                <w:szCs w:val="14"/>
                <w:lang w:val="uk-UA"/>
              </w:rPr>
            </w:pPr>
          </w:p>
          <w:p w14:paraId="56443EF4" w14:textId="77777777" w:rsidR="00EB5297" w:rsidRPr="00D56BA0" w:rsidRDefault="00EB5297" w:rsidP="00EF4450">
            <w:pPr>
              <w:spacing w:after="0" w:line="240" w:lineRule="auto"/>
              <w:ind w:left="-95" w:right="-129"/>
              <w:jc w:val="center"/>
              <w:rPr>
                <w:rFonts w:ascii="Times New Roman" w:hAnsi="Times New Roman"/>
                <w:sz w:val="14"/>
                <w:szCs w:val="14"/>
                <w:lang w:val="uk-UA"/>
              </w:rPr>
            </w:pPr>
          </w:p>
          <w:p w14:paraId="132FF667" w14:textId="77777777" w:rsidR="00EB5297" w:rsidRPr="00D56BA0" w:rsidRDefault="00EB5297" w:rsidP="00EF4450">
            <w:pPr>
              <w:spacing w:after="0" w:line="240" w:lineRule="auto"/>
              <w:ind w:left="-95" w:right="-129"/>
              <w:jc w:val="center"/>
              <w:rPr>
                <w:rFonts w:ascii="Times New Roman" w:hAnsi="Times New Roman"/>
                <w:sz w:val="14"/>
                <w:szCs w:val="14"/>
                <w:lang w:val="uk-UA"/>
              </w:rPr>
            </w:pPr>
          </w:p>
          <w:p w14:paraId="320C8624" w14:textId="77777777" w:rsidR="00EB5297" w:rsidRPr="00D56BA0" w:rsidRDefault="00EB5297" w:rsidP="00EF4450">
            <w:pPr>
              <w:spacing w:after="0" w:line="240" w:lineRule="auto"/>
              <w:ind w:left="-95" w:right="-129"/>
              <w:jc w:val="center"/>
              <w:rPr>
                <w:rFonts w:ascii="Times New Roman" w:hAnsi="Times New Roman"/>
                <w:sz w:val="14"/>
                <w:szCs w:val="14"/>
                <w:lang w:val="uk-UA"/>
              </w:rPr>
            </w:pPr>
          </w:p>
          <w:p w14:paraId="629B1C61" w14:textId="77777777" w:rsidR="00EF4450" w:rsidRPr="00D56BA0" w:rsidRDefault="00EF4450" w:rsidP="00EF4450">
            <w:pPr>
              <w:spacing w:after="0" w:line="240" w:lineRule="auto"/>
              <w:ind w:left="-95" w:right="-129"/>
              <w:jc w:val="center"/>
              <w:rPr>
                <w:rFonts w:ascii="Times New Roman" w:hAnsi="Times New Roman"/>
                <w:sz w:val="14"/>
                <w:szCs w:val="14"/>
                <w:lang w:val="uk-UA"/>
              </w:rPr>
            </w:pPr>
          </w:p>
          <w:p w14:paraId="229657BE" w14:textId="4DFD1D4E" w:rsidR="001D3DC6" w:rsidRPr="00D56BA0" w:rsidRDefault="001D3DC6" w:rsidP="00EF4450">
            <w:pPr>
              <w:spacing w:after="0" w:line="240" w:lineRule="auto"/>
              <w:ind w:left="-95" w:right="-129"/>
              <w:jc w:val="center"/>
              <w:rPr>
                <w:rFonts w:ascii="Times New Roman" w:hAnsi="Times New Roman"/>
                <w:sz w:val="14"/>
                <w:szCs w:val="14"/>
                <w:lang w:val="uk-UA"/>
              </w:rPr>
            </w:pPr>
          </w:p>
          <w:p w14:paraId="025A0CA9" w14:textId="53A46245" w:rsidR="008A3664" w:rsidRPr="00D56BA0" w:rsidRDefault="008A3664" w:rsidP="00EF4450">
            <w:pPr>
              <w:spacing w:after="0" w:line="240" w:lineRule="auto"/>
              <w:ind w:left="-95" w:right="-129"/>
              <w:jc w:val="center"/>
              <w:rPr>
                <w:rFonts w:ascii="Times New Roman" w:hAnsi="Times New Roman"/>
                <w:sz w:val="14"/>
                <w:szCs w:val="14"/>
                <w:lang w:val="uk-UA"/>
              </w:rPr>
            </w:pPr>
          </w:p>
          <w:p w14:paraId="645AD7B8" w14:textId="0C1298D8" w:rsidR="008A3664" w:rsidRPr="00D56BA0" w:rsidRDefault="008A3664" w:rsidP="00EF4450">
            <w:pPr>
              <w:spacing w:after="0" w:line="240" w:lineRule="auto"/>
              <w:ind w:left="-95" w:right="-129"/>
              <w:jc w:val="center"/>
              <w:rPr>
                <w:rFonts w:ascii="Times New Roman" w:hAnsi="Times New Roman"/>
                <w:sz w:val="14"/>
                <w:szCs w:val="14"/>
                <w:lang w:val="uk-UA"/>
              </w:rPr>
            </w:pPr>
          </w:p>
          <w:p w14:paraId="407E58A1" w14:textId="4A1B013D" w:rsidR="008A3664" w:rsidRPr="00D56BA0" w:rsidRDefault="008A3664" w:rsidP="00EF4450">
            <w:pPr>
              <w:spacing w:after="0" w:line="240" w:lineRule="auto"/>
              <w:ind w:left="-95" w:right="-129"/>
              <w:jc w:val="center"/>
              <w:rPr>
                <w:rFonts w:ascii="Times New Roman" w:hAnsi="Times New Roman"/>
                <w:sz w:val="14"/>
                <w:szCs w:val="14"/>
                <w:lang w:val="uk-UA"/>
              </w:rPr>
            </w:pPr>
          </w:p>
          <w:p w14:paraId="090B5875" w14:textId="134D2512" w:rsidR="008A3664" w:rsidRPr="00D56BA0" w:rsidRDefault="008A3664" w:rsidP="00EF4450">
            <w:pPr>
              <w:spacing w:after="0" w:line="240" w:lineRule="auto"/>
              <w:ind w:left="-95" w:right="-129"/>
              <w:jc w:val="center"/>
              <w:rPr>
                <w:rFonts w:ascii="Times New Roman" w:hAnsi="Times New Roman"/>
                <w:sz w:val="14"/>
                <w:szCs w:val="14"/>
                <w:lang w:val="uk-UA"/>
              </w:rPr>
            </w:pPr>
          </w:p>
          <w:p w14:paraId="12D9FF28" w14:textId="501E5143" w:rsidR="008A3664" w:rsidRPr="00D56BA0" w:rsidRDefault="008A3664" w:rsidP="008A3664">
            <w:pPr>
              <w:spacing w:after="0" w:line="240" w:lineRule="auto"/>
              <w:ind w:right="-129"/>
              <w:rPr>
                <w:rFonts w:ascii="Times New Roman" w:hAnsi="Times New Roman"/>
                <w:sz w:val="14"/>
                <w:szCs w:val="14"/>
                <w:lang w:val="uk-UA"/>
              </w:rPr>
            </w:pPr>
          </w:p>
          <w:p w14:paraId="4B6F93A0" w14:textId="77777777" w:rsidR="00CB32F6" w:rsidRPr="00D56BA0" w:rsidRDefault="00CB32F6" w:rsidP="00EF4450">
            <w:pPr>
              <w:spacing w:after="0" w:line="240" w:lineRule="auto"/>
              <w:ind w:left="-95" w:right="-129"/>
              <w:jc w:val="center"/>
              <w:rPr>
                <w:rFonts w:ascii="Times New Roman" w:hAnsi="Times New Roman"/>
                <w:sz w:val="14"/>
                <w:szCs w:val="14"/>
                <w:lang w:val="uk-UA"/>
              </w:rPr>
            </w:pPr>
          </w:p>
          <w:p w14:paraId="389DE987" w14:textId="77777777" w:rsidR="00CB32F6" w:rsidRPr="00D56BA0" w:rsidRDefault="00CB32F6" w:rsidP="00EF4450">
            <w:pPr>
              <w:spacing w:after="0" w:line="240" w:lineRule="auto"/>
              <w:ind w:left="-95" w:right="-129"/>
              <w:jc w:val="center"/>
              <w:rPr>
                <w:rFonts w:ascii="Times New Roman" w:hAnsi="Times New Roman"/>
                <w:sz w:val="14"/>
                <w:szCs w:val="14"/>
                <w:lang w:val="uk-UA"/>
              </w:rPr>
            </w:pPr>
          </w:p>
          <w:p w14:paraId="2C5C517C" w14:textId="3CE66548" w:rsidR="00CB32F6" w:rsidRPr="00D56BA0" w:rsidRDefault="00CB32F6" w:rsidP="007F5AD5">
            <w:pPr>
              <w:spacing w:after="0" w:line="240" w:lineRule="auto"/>
              <w:ind w:right="-129"/>
              <w:rPr>
                <w:rFonts w:ascii="Times New Roman" w:hAnsi="Times New Roman"/>
                <w:sz w:val="14"/>
                <w:szCs w:val="14"/>
                <w:lang w:val="uk-UA"/>
              </w:rPr>
            </w:pPr>
          </w:p>
          <w:p w14:paraId="2C41A502" w14:textId="3DB41CBC" w:rsidR="001D3DC6" w:rsidRPr="00D56BA0" w:rsidRDefault="001D3DC6" w:rsidP="00CB32F6">
            <w:pPr>
              <w:spacing w:after="0" w:line="240" w:lineRule="auto"/>
              <w:ind w:right="-129"/>
              <w:rPr>
                <w:rFonts w:ascii="Times New Roman" w:hAnsi="Times New Roman"/>
                <w:sz w:val="14"/>
                <w:szCs w:val="14"/>
                <w:lang w:val="uk-UA"/>
              </w:rPr>
            </w:pPr>
            <w:r w:rsidRPr="00D56BA0">
              <w:rPr>
                <w:rFonts w:ascii="Times New Roman" w:hAnsi="Times New Roman"/>
                <w:sz w:val="14"/>
                <w:szCs w:val="14"/>
                <w:lang w:val="uk-UA"/>
              </w:rPr>
              <w:t>УЗК ДКЗ</w:t>
            </w:r>
          </w:p>
          <w:p w14:paraId="6D641730" w14:textId="77777777" w:rsidR="001D3DC6" w:rsidRPr="00D56BA0" w:rsidRDefault="001D3DC6" w:rsidP="00EF4450">
            <w:pPr>
              <w:spacing w:after="0" w:line="240" w:lineRule="auto"/>
              <w:ind w:left="-95" w:right="-129"/>
              <w:jc w:val="center"/>
              <w:rPr>
                <w:rFonts w:ascii="Times New Roman" w:hAnsi="Times New Roman"/>
                <w:sz w:val="14"/>
                <w:szCs w:val="14"/>
                <w:lang w:val="uk-UA"/>
              </w:rPr>
            </w:pPr>
            <w:r w:rsidRPr="00D56BA0">
              <w:rPr>
                <w:rFonts w:ascii="Times New Roman" w:hAnsi="Times New Roman"/>
                <w:sz w:val="14"/>
                <w:szCs w:val="14"/>
                <w:lang w:val="uk-UA"/>
              </w:rPr>
              <w:t>ЦА</w:t>
            </w:r>
          </w:p>
          <w:p w14:paraId="5449181F" w14:textId="77777777" w:rsidR="001D3DC6" w:rsidRPr="00D56BA0" w:rsidRDefault="001D3DC6" w:rsidP="00EF4450">
            <w:pPr>
              <w:spacing w:after="0" w:line="240" w:lineRule="auto"/>
              <w:ind w:left="-95" w:right="-129"/>
              <w:jc w:val="center"/>
              <w:rPr>
                <w:rFonts w:ascii="Times New Roman" w:hAnsi="Times New Roman"/>
                <w:sz w:val="14"/>
                <w:szCs w:val="14"/>
                <w:lang w:val="uk-UA"/>
              </w:rPr>
            </w:pPr>
            <w:r w:rsidRPr="00D56BA0">
              <w:rPr>
                <w:rFonts w:ascii="Times New Roman" w:hAnsi="Times New Roman"/>
                <w:sz w:val="14"/>
                <w:szCs w:val="14"/>
                <w:lang w:val="uk-UA"/>
              </w:rPr>
              <w:t>ТОП</w:t>
            </w:r>
          </w:p>
          <w:p w14:paraId="7CB0E7CA" w14:textId="132F43EB" w:rsidR="001D3DC6" w:rsidRPr="00D56BA0" w:rsidRDefault="001D3DC6" w:rsidP="00EF4450">
            <w:pPr>
              <w:spacing w:after="0" w:line="240" w:lineRule="auto"/>
              <w:ind w:left="-95" w:right="-129"/>
              <w:jc w:val="center"/>
              <w:rPr>
                <w:rFonts w:ascii="Times New Roman" w:hAnsi="Times New Roman"/>
                <w:sz w:val="14"/>
                <w:szCs w:val="14"/>
                <w:lang w:val="ru-RU"/>
              </w:rPr>
            </w:pPr>
            <w:r w:rsidRPr="00D56BA0">
              <w:rPr>
                <w:rFonts w:ascii="Times New Roman" w:hAnsi="Times New Roman"/>
                <w:sz w:val="14"/>
                <w:szCs w:val="14"/>
                <w:lang w:val="uk-UA"/>
              </w:rPr>
              <w:t>ДУ</w:t>
            </w:r>
          </w:p>
          <w:p w14:paraId="29B9336F" w14:textId="77777777" w:rsidR="001D3DC6" w:rsidRPr="00D56BA0" w:rsidRDefault="001D3DC6" w:rsidP="00EF4450">
            <w:pPr>
              <w:spacing w:after="0" w:line="240" w:lineRule="auto"/>
              <w:ind w:left="-95" w:right="-129"/>
              <w:jc w:val="center"/>
              <w:rPr>
                <w:rFonts w:ascii="Times New Roman" w:hAnsi="Times New Roman"/>
                <w:sz w:val="14"/>
                <w:szCs w:val="14"/>
                <w:lang w:val="ru-RU"/>
              </w:rPr>
            </w:pPr>
          </w:p>
          <w:p w14:paraId="6984CF99" w14:textId="77777777" w:rsidR="001D3DC6" w:rsidRPr="00D56BA0" w:rsidRDefault="001D3DC6" w:rsidP="00EF4450">
            <w:pPr>
              <w:spacing w:after="0" w:line="240" w:lineRule="auto"/>
              <w:ind w:left="-95" w:right="-129"/>
              <w:jc w:val="center"/>
              <w:rPr>
                <w:rFonts w:ascii="Times New Roman" w:hAnsi="Times New Roman"/>
                <w:sz w:val="14"/>
                <w:szCs w:val="14"/>
                <w:lang w:val="ru-RU"/>
              </w:rPr>
            </w:pPr>
          </w:p>
          <w:p w14:paraId="271D1612" w14:textId="77777777" w:rsidR="001D3DC6" w:rsidRPr="00D56BA0" w:rsidRDefault="001D3DC6" w:rsidP="00EF4450">
            <w:pPr>
              <w:spacing w:after="0" w:line="240" w:lineRule="auto"/>
              <w:ind w:left="-95" w:right="-129"/>
              <w:jc w:val="center"/>
              <w:rPr>
                <w:rFonts w:ascii="Times New Roman" w:hAnsi="Times New Roman"/>
                <w:sz w:val="14"/>
                <w:szCs w:val="14"/>
                <w:lang w:val="ru-RU"/>
              </w:rPr>
            </w:pPr>
          </w:p>
          <w:p w14:paraId="4D64BAF8" w14:textId="77777777" w:rsidR="0048441C" w:rsidRPr="00D56BA0" w:rsidRDefault="0048441C" w:rsidP="00EF4450">
            <w:pPr>
              <w:spacing w:after="0" w:line="240" w:lineRule="auto"/>
              <w:ind w:right="-129"/>
              <w:rPr>
                <w:rFonts w:ascii="Times New Roman" w:hAnsi="Times New Roman"/>
                <w:sz w:val="14"/>
                <w:szCs w:val="14"/>
                <w:lang w:val="uk-UA"/>
              </w:rPr>
            </w:pPr>
          </w:p>
          <w:p w14:paraId="73B8E431" w14:textId="77777777" w:rsidR="00EF4450" w:rsidRPr="00D56BA0" w:rsidRDefault="00EF4450" w:rsidP="00EF4450">
            <w:pPr>
              <w:spacing w:after="0" w:line="240" w:lineRule="auto"/>
              <w:ind w:right="-129"/>
              <w:rPr>
                <w:rFonts w:ascii="Times New Roman" w:hAnsi="Times New Roman"/>
                <w:sz w:val="14"/>
                <w:szCs w:val="14"/>
                <w:lang w:val="uk-UA"/>
              </w:rPr>
            </w:pPr>
          </w:p>
          <w:p w14:paraId="2B8C0548" w14:textId="77777777" w:rsidR="00EB5297" w:rsidRPr="00D56BA0" w:rsidRDefault="00EB5297" w:rsidP="00EF4450">
            <w:pPr>
              <w:spacing w:after="0" w:line="240" w:lineRule="auto"/>
              <w:ind w:right="-129"/>
              <w:rPr>
                <w:rFonts w:ascii="Times New Roman" w:hAnsi="Times New Roman"/>
                <w:sz w:val="14"/>
                <w:szCs w:val="14"/>
                <w:lang w:val="uk-UA"/>
              </w:rPr>
            </w:pPr>
          </w:p>
          <w:p w14:paraId="35B36782" w14:textId="77777777" w:rsidR="00EB5297" w:rsidRPr="00D56BA0" w:rsidRDefault="00EB5297" w:rsidP="00EF4450">
            <w:pPr>
              <w:spacing w:after="0" w:line="240" w:lineRule="auto"/>
              <w:ind w:right="-129"/>
              <w:rPr>
                <w:rFonts w:ascii="Times New Roman" w:hAnsi="Times New Roman"/>
                <w:sz w:val="14"/>
                <w:szCs w:val="14"/>
                <w:lang w:val="uk-UA"/>
              </w:rPr>
            </w:pPr>
          </w:p>
          <w:p w14:paraId="24A3BCFF" w14:textId="77777777" w:rsidR="006C0329" w:rsidRPr="00D56BA0" w:rsidRDefault="006C0329" w:rsidP="00EF4450">
            <w:pPr>
              <w:spacing w:after="0" w:line="240" w:lineRule="auto"/>
              <w:ind w:right="-129"/>
              <w:rPr>
                <w:rFonts w:ascii="Times New Roman" w:hAnsi="Times New Roman"/>
                <w:sz w:val="14"/>
                <w:szCs w:val="14"/>
                <w:lang w:val="uk-UA"/>
              </w:rPr>
            </w:pPr>
          </w:p>
          <w:p w14:paraId="00AE9B3B" w14:textId="2C65927D" w:rsidR="00DE5726" w:rsidRPr="00D56BA0" w:rsidRDefault="00DE5726" w:rsidP="00EF4450">
            <w:pPr>
              <w:spacing w:after="0" w:line="240" w:lineRule="auto"/>
              <w:ind w:left="-95" w:right="-129"/>
              <w:jc w:val="center"/>
              <w:rPr>
                <w:rFonts w:ascii="Times New Roman" w:hAnsi="Times New Roman"/>
                <w:sz w:val="14"/>
                <w:szCs w:val="14"/>
                <w:lang w:val="uk-UA"/>
              </w:rPr>
            </w:pPr>
            <w:r w:rsidRPr="00D56BA0">
              <w:rPr>
                <w:rFonts w:ascii="Times New Roman" w:hAnsi="Times New Roman"/>
                <w:sz w:val="14"/>
                <w:szCs w:val="14"/>
                <w:lang w:val="uk-UA"/>
              </w:rPr>
              <w:t>УЗК</w:t>
            </w:r>
          </w:p>
          <w:p w14:paraId="4585CB86" w14:textId="0661405C" w:rsidR="00DE5726" w:rsidRPr="00D56BA0" w:rsidRDefault="00746826" w:rsidP="00EF4450">
            <w:pPr>
              <w:spacing w:after="0" w:line="240" w:lineRule="auto"/>
              <w:ind w:left="-95" w:right="-129"/>
              <w:jc w:val="center"/>
              <w:rPr>
                <w:rFonts w:ascii="Times New Roman" w:hAnsi="Times New Roman"/>
                <w:sz w:val="14"/>
                <w:szCs w:val="14"/>
                <w:lang w:val="uk-UA"/>
              </w:rPr>
            </w:pPr>
            <w:r w:rsidRPr="00D56BA0">
              <w:rPr>
                <w:rFonts w:ascii="Times New Roman" w:hAnsi="Times New Roman"/>
                <w:sz w:val="14"/>
                <w:szCs w:val="14"/>
                <w:lang w:val="uk-UA"/>
              </w:rPr>
              <w:t>ЦА</w:t>
            </w:r>
          </w:p>
          <w:p w14:paraId="2AD54A46" w14:textId="4FB18972" w:rsidR="00DE5726" w:rsidRPr="00D56BA0" w:rsidRDefault="00746826" w:rsidP="00EF4450">
            <w:pPr>
              <w:spacing w:after="0" w:line="240" w:lineRule="auto"/>
              <w:ind w:left="-95" w:right="-129"/>
              <w:jc w:val="center"/>
              <w:rPr>
                <w:rFonts w:ascii="Times New Roman" w:hAnsi="Times New Roman"/>
                <w:sz w:val="14"/>
                <w:szCs w:val="14"/>
                <w:lang w:val="uk-UA"/>
              </w:rPr>
            </w:pPr>
            <w:r w:rsidRPr="00D56BA0">
              <w:rPr>
                <w:rFonts w:ascii="Times New Roman" w:hAnsi="Times New Roman"/>
                <w:sz w:val="14"/>
                <w:szCs w:val="14"/>
                <w:lang w:val="uk-UA"/>
              </w:rPr>
              <w:t>ТОП</w:t>
            </w:r>
          </w:p>
          <w:p w14:paraId="326D3789" w14:textId="25BEB5F2" w:rsidR="00365CB6" w:rsidRPr="00D56BA0" w:rsidRDefault="00746826" w:rsidP="00EF4450">
            <w:pPr>
              <w:spacing w:after="0" w:line="240" w:lineRule="auto"/>
              <w:ind w:left="-95" w:right="-129"/>
              <w:jc w:val="center"/>
              <w:rPr>
                <w:rFonts w:ascii="Times New Roman" w:hAnsi="Times New Roman"/>
                <w:sz w:val="14"/>
                <w:szCs w:val="14"/>
                <w:lang w:val="uk-UA"/>
              </w:rPr>
            </w:pPr>
            <w:r w:rsidRPr="00D56BA0">
              <w:rPr>
                <w:rFonts w:ascii="Times New Roman" w:hAnsi="Times New Roman"/>
                <w:sz w:val="14"/>
                <w:szCs w:val="14"/>
                <w:lang w:val="uk-UA"/>
              </w:rPr>
              <w:t>ДУ</w:t>
            </w:r>
          </w:p>
        </w:tc>
        <w:tc>
          <w:tcPr>
            <w:tcW w:w="264" w:type="pct"/>
            <w:tcBorders>
              <w:top w:val="outset" w:sz="8" w:space="0" w:color="000000"/>
              <w:left w:val="outset" w:sz="8" w:space="0" w:color="000000"/>
              <w:bottom w:val="outset" w:sz="8" w:space="0" w:color="000000"/>
              <w:right w:val="outset" w:sz="8" w:space="0" w:color="000000"/>
            </w:tcBorders>
          </w:tcPr>
          <w:p w14:paraId="5EECE177" w14:textId="77777777" w:rsidR="003969EB" w:rsidRPr="00D56BA0" w:rsidRDefault="003969EB" w:rsidP="00EE2A10">
            <w:pPr>
              <w:spacing w:after="0" w:line="240" w:lineRule="auto"/>
              <w:ind w:left="-87" w:right="-76"/>
              <w:jc w:val="center"/>
              <w:rPr>
                <w:rFonts w:ascii="Times New Roman" w:hAnsi="Times New Roman"/>
                <w:sz w:val="14"/>
                <w:szCs w:val="14"/>
                <w:lang w:val="uk-UA"/>
              </w:rPr>
            </w:pPr>
            <w:r w:rsidRPr="00D56BA0">
              <w:rPr>
                <w:rFonts w:ascii="Times New Roman" w:hAnsi="Times New Roman"/>
                <w:sz w:val="14"/>
                <w:szCs w:val="14"/>
                <w:lang w:val="uk-UA"/>
              </w:rPr>
              <w:lastRenderedPageBreak/>
              <w:t>Не потребує додаткових фінансових витрат</w:t>
            </w:r>
          </w:p>
          <w:p w14:paraId="40926D58" w14:textId="77777777" w:rsidR="003969EB" w:rsidRPr="00D56BA0" w:rsidRDefault="003969EB" w:rsidP="00EE2A10">
            <w:pPr>
              <w:spacing w:after="0" w:line="240" w:lineRule="auto"/>
              <w:ind w:left="-87" w:right="-76"/>
              <w:jc w:val="center"/>
              <w:rPr>
                <w:rFonts w:ascii="Times New Roman" w:hAnsi="Times New Roman"/>
                <w:sz w:val="14"/>
                <w:szCs w:val="14"/>
                <w:lang w:val="uk-UA"/>
              </w:rPr>
            </w:pPr>
          </w:p>
          <w:p w14:paraId="4C799E03" w14:textId="77777777" w:rsidR="003969EB" w:rsidRPr="00D56BA0" w:rsidRDefault="003969EB" w:rsidP="00EE2A10">
            <w:pPr>
              <w:spacing w:after="0" w:line="240" w:lineRule="auto"/>
              <w:ind w:left="-87" w:right="-76"/>
              <w:jc w:val="center"/>
              <w:rPr>
                <w:rFonts w:ascii="Times New Roman" w:hAnsi="Times New Roman"/>
                <w:sz w:val="14"/>
                <w:szCs w:val="14"/>
                <w:lang w:val="uk-UA"/>
              </w:rPr>
            </w:pPr>
          </w:p>
          <w:p w14:paraId="70AFB925" w14:textId="77777777" w:rsidR="003969EB" w:rsidRPr="00D56BA0" w:rsidRDefault="003969EB" w:rsidP="00EE2A10">
            <w:pPr>
              <w:spacing w:after="0" w:line="240" w:lineRule="auto"/>
              <w:ind w:left="-87" w:right="-76"/>
              <w:jc w:val="center"/>
              <w:rPr>
                <w:rFonts w:ascii="Times New Roman" w:hAnsi="Times New Roman"/>
                <w:sz w:val="14"/>
                <w:szCs w:val="14"/>
                <w:lang w:val="uk-UA"/>
              </w:rPr>
            </w:pPr>
          </w:p>
          <w:p w14:paraId="205EBB67" w14:textId="77777777" w:rsidR="003969EB" w:rsidRPr="00D56BA0" w:rsidRDefault="003969EB" w:rsidP="00EE2A10">
            <w:pPr>
              <w:spacing w:after="0" w:line="240" w:lineRule="auto"/>
              <w:ind w:left="-87" w:right="-76"/>
              <w:jc w:val="center"/>
              <w:rPr>
                <w:rFonts w:ascii="Times New Roman" w:hAnsi="Times New Roman"/>
                <w:sz w:val="14"/>
                <w:szCs w:val="14"/>
                <w:lang w:val="uk-UA"/>
              </w:rPr>
            </w:pPr>
          </w:p>
          <w:p w14:paraId="6D4814BD" w14:textId="77777777" w:rsidR="003969EB" w:rsidRPr="00D56BA0" w:rsidRDefault="003969EB" w:rsidP="00EE2A10">
            <w:pPr>
              <w:spacing w:after="0" w:line="240" w:lineRule="auto"/>
              <w:ind w:left="-87" w:right="-76"/>
              <w:jc w:val="center"/>
              <w:rPr>
                <w:rFonts w:ascii="Times New Roman" w:hAnsi="Times New Roman"/>
                <w:sz w:val="14"/>
                <w:szCs w:val="14"/>
                <w:lang w:val="uk-UA"/>
              </w:rPr>
            </w:pPr>
          </w:p>
          <w:p w14:paraId="01508AF4" w14:textId="77777777" w:rsidR="003969EB" w:rsidRPr="00D56BA0" w:rsidRDefault="003969EB" w:rsidP="00EE2A10">
            <w:pPr>
              <w:spacing w:after="0" w:line="240" w:lineRule="auto"/>
              <w:ind w:left="-87" w:right="-76"/>
              <w:jc w:val="center"/>
              <w:rPr>
                <w:rFonts w:ascii="Times New Roman" w:hAnsi="Times New Roman"/>
                <w:sz w:val="14"/>
                <w:szCs w:val="14"/>
                <w:lang w:val="uk-UA"/>
              </w:rPr>
            </w:pPr>
          </w:p>
          <w:p w14:paraId="09EF6286" w14:textId="77777777" w:rsidR="003969EB" w:rsidRPr="00D56BA0" w:rsidRDefault="003969EB" w:rsidP="00EE2A10">
            <w:pPr>
              <w:spacing w:after="0" w:line="240" w:lineRule="auto"/>
              <w:ind w:left="-87" w:right="-76"/>
              <w:jc w:val="center"/>
              <w:rPr>
                <w:rFonts w:ascii="Times New Roman" w:hAnsi="Times New Roman"/>
                <w:sz w:val="14"/>
                <w:szCs w:val="14"/>
                <w:lang w:val="uk-UA"/>
              </w:rPr>
            </w:pPr>
          </w:p>
          <w:p w14:paraId="7A5E112D" w14:textId="77777777" w:rsidR="003969EB" w:rsidRPr="00D56BA0" w:rsidRDefault="003969EB" w:rsidP="00EE2A10">
            <w:pPr>
              <w:spacing w:after="0" w:line="240" w:lineRule="auto"/>
              <w:ind w:left="-87" w:right="-76"/>
              <w:jc w:val="center"/>
              <w:rPr>
                <w:rFonts w:ascii="Times New Roman" w:hAnsi="Times New Roman"/>
                <w:sz w:val="14"/>
                <w:szCs w:val="14"/>
                <w:lang w:val="uk-UA"/>
              </w:rPr>
            </w:pPr>
          </w:p>
          <w:p w14:paraId="291C01E1" w14:textId="77777777" w:rsidR="003969EB" w:rsidRPr="00D56BA0" w:rsidRDefault="003969EB" w:rsidP="00EE2A10">
            <w:pPr>
              <w:spacing w:after="0" w:line="240" w:lineRule="auto"/>
              <w:ind w:left="-87" w:right="-76"/>
              <w:jc w:val="center"/>
              <w:rPr>
                <w:rFonts w:ascii="Times New Roman" w:hAnsi="Times New Roman"/>
                <w:sz w:val="14"/>
                <w:szCs w:val="14"/>
                <w:lang w:val="uk-UA"/>
              </w:rPr>
            </w:pPr>
          </w:p>
          <w:p w14:paraId="5F44ED51" w14:textId="77777777" w:rsidR="003969EB" w:rsidRPr="00D56BA0" w:rsidRDefault="003969EB" w:rsidP="00EE2A10">
            <w:pPr>
              <w:spacing w:after="0" w:line="240" w:lineRule="auto"/>
              <w:ind w:right="-76"/>
              <w:jc w:val="center"/>
              <w:rPr>
                <w:rFonts w:ascii="Times New Roman" w:hAnsi="Times New Roman"/>
                <w:sz w:val="14"/>
                <w:szCs w:val="14"/>
                <w:lang w:val="ru-RU"/>
              </w:rPr>
            </w:pPr>
          </w:p>
          <w:p w14:paraId="5678662E" w14:textId="77777777" w:rsidR="00211ACC" w:rsidRPr="00D56BA0" w:rsidRDefault="00211ACC" w:rsidP="00EE2A10">
            <w:pPr>
              <w:spacing w:after="0" w:line="240" w:lineRule="auto"/>
              <w:ind w:left="-87" w:right="-76"/>
              <w:jc w:val="center"/>
              <w:rPr>
                <w:rFonts w:ascii="Times New Roman" w:hAnsi="Times New Roman"/>
                <w:sz w:val="14"/>
                <w:szCs w:val="14"/>
                <w:lang w:val="ru-RU"/>
              </w:rPr>
            </w:pPr>
          </w:p>
          <w:p w14:paraId="7F0E64ED" w14:textId="77777777" w:rsidR="005D12BC" w:rsidRPr="00D56BA0" w:rsidRDefault="005D12BC" w:rsidP="00EE2A10">
            <w:pPr>
              <w:spacing w:after="0" w:line="240" w:lineRule="auto"/>
              <w:ind w:left="-87" w:right="-76"/>
              <w:jc w:val="center"/>
              <w:rPr>
                <w:rFonts w:ascii="Times New Roman" w:hAnsi="Times New Roman"/>
                <w:sz w:val="14"/>
                <w:szCs w:val="14"/>
                <w:lang w:val="ru-RU"/>
              </w:rPr>
            </w:pPr>
          </w:p>
          <w:p w14:paraId="6642C903" w14:textId="77777777" w:rsidR="005D12BC" w:rsidRPr="00D56BA0" w:rsidRDefault="005D12BC" w:rsidP="00EE2A10">
            <w:pPr>
              <w:spacing w:after="0" w:line="240" w:lineRule="auto"/>
              <w:ind w:left="-87" w:right="-76"/>
              <w:jc w:val="center"/>
              <w:rPr>
                <w:rFonts w:ascii="Times New Roman" w:hAnsi="Times New Roman"/>
                <w:sz w:val="14"/>
                <w:szCs w:val="14"/>
                <w:lang w:val="ru-RU"/>
              </w:rPr>
            </w:pPr>
          </w:p>
          <w:p w14:paraId="2B266E1A" w14:textId="77777777" w:rsidR="005D12BC" w:rsidRPr="00D56BA0" w:rsidRDefault="005D12BC" w:rsidP="00EE2A10">
            <w:pPr>
              <w:spacing w:after="0" w:line="240" w:lineRule="auto"/>
              <w:ind w:left="-87" w:right="-76"/>
              <w:jc w:val="center"/>
              <w:rPr>
                <w:rFonts w:ascii="Times New Roman" w:hAnsi="Times New Roman"/>
                <w:sz w:val="14"/>
                <w:szCs w:val="14"/>
                <w:lang w:val="ru-RU"/>
              </w:rPr>
            </w:pPr>
          </w:p>
          <w:p w14:paraId="7C5AB881" w14:textId="77777777" w:rsidR="005D12BC" w:rsidRPr="00D56BA0" w:rsidRDefault="005D12BC" w:rsidP="00EE2A10">
            <w:pPr>
              <w:spacing w:after="0" w:line="240" w:lineRule="auto"/>
              <w:ind w:left="-87" w:right="-76"/>
              <w:jc w:val="center"/>
              <w:rPr>
                <w:rFonts w:ascii="Times New Roman" w:hAnsi="Times New Roman"/>
                <w:sz w:val="14"/>
                <w:szCs w:val="14"/>
                <w:lang w:val="ru-RU"/>
              </w:rPr>
            </w:pPr>
          </w:p>
          <w:p w14:paraId="3F651DA1" w14:textId="77777777" w:rsidR="005D12BC" w:rsidRPr="00D56BA0" w:rsidRDefault="005D12BC" w:rsidP="00EE2A10">
            <w:pPr>
              <w:spacing w:after="0" w:line="240" w:lineRule="auto"/>
              <w:ind w:left="-87" w:right="-76"/>
              <w:jc w:val="center"/>
              <w:rPr>
                <w:rFonts w:ascii="Times New Roman" w:hAnsi="Times New Roman"/>
                <w:sz w:val="14"/>
                <w:szCs w:val="14"/>
                <w:lang w:val="ru-RU"/>
              </w:rPr>
            </w:pPr>
          </w:p>
          <w:p w14:paraId="252E9191" w14:textId="77777777" w:rsidR="005D12BC" w:rsidRPr="00D56BA0" w:rsidRDefault="005D12BC" w:rsidP="00EE2A10">
            <w:pPr>
              <w:spacing w:after="0" w:line="240" w:lineRule="auto"/>
              <w:ind w:left="-87" w:right="-76"/>
              <w:jc w:val="center"/>
              <w:rPr>
                <w:rFonts w:ascii="Times New Roman" w:hAnsi="Times New Roman"/>
                <w:sz w:val="14"/>
                <w:szCs w:val="14"/>
                <w:lang w:val="ru-RU"/>
              </w:rPr>
            </w:pPr>
          </w:p>
          <w:p w14:paraId="3AD4C840" w14:textId="77777777" w:rsidR="00EF4450" w:rsidRPr="00D56BA0" w:rsidRDefault="00EF4450" w:rsidP="00EE2A10">
            <w:pPr>
              <w:spacing w:after="0" w:line="240" w:lineRule="auto"/>
              <w:ind w:left="-87" w:right="-76"/>
              <w:jc w:val="center"/>
              <w:rPr>
                <w:rFonts w:ascii="Times New Roman" w:hAnsi="Times New Roman"/>
                <w:sz w:val="14"/>
                <w:szCs w:val="14"/>
                <w:lang w:val="ru-RU"/>
              </w:rPr>
            </w:pPr>
          </w:p>
          <w:p w14:paraId="1053D08D" w14:textId="23AE87F1" w:rsidR="003969EB" w:rsidRPr="00D56BA0" w:rsidRDefault="003969EB" w:rsidP="00EE2A10">
            <w:pPr>
              <w:spacing w:after="0" w:line="240" w:lineRule="auto"/>
              <w:ind w:left="-87" w:right="-76"/>
              <w:jc w:val="center"/>
              <w:rPr>
                <w:rFonts w:ascii="Times New Roman" w:hAnsi="Times New Roman"/>
                <w:sz w:val="14"/>
                <w:szCs w:val="14"/>
                <w:lang w:val="uk-UA"/>
              </w:rPr>
            </w:pPr>
          </w:p>
          <w:p w14:paraId="79A1DDE6" w14:textId="77777777" w:rsidR="008A3664" w:rsidRPr="00D56BA0" w:rsidRDefault="008A3664" w:rsidP="00EE2A10">
            <w:pPr>
              <w:spacing w:after="0" w:line="240" w:lineRule="auto"/>
              <w:ind w:left="-87" w:right="-76"/>
              <w:jc w:val="center"/>
              <w:rPr>
                <w:rFonts w:ascii="Times New Roman" w:hAnsi="Times New Roman"/>
                <w:sz w:val="14"/>
                <w:szCs w:val="14"/>
                <w:lang w:val="uk-UA"/>
              </w:rPr>
            </w:pPr>
          </w:p>
          <w:p w14:paraId="22336574" w14:textId="77777777" w:rsidR="008A3664" w:rsidRPr="00D56BA0" w:rsidRDefault="008A3664" w:rsidP="00EE2A10">
            <w:pPr>
              <w:spacing w:after="0" w:line="240" w:lineRule="auto"/>
              <w:ind w:left="-87" w:right="-76"/>
              <w:jc w:val="center"/>
              <w:rPr>
                <w:rFonts w:ascii="Times New Roman" w:hAnsi="Times New Roman"/>
                <w:sz w:val="14"/>
                <w:szCs w:val="14"/>
                <w:lang w:val="uk-UA"/>
              </w:rPr>
            </w:pPr>
          </w:p>
          <w:p w14:paraId="12AE4BA2" w14:textId="77777777" w:rsidR="003969EB" w:rsidRPr="00D56BA0" w:rsidRDefault="003969EB" w:rsidP="00EE2A10">
            <w:pPr>
              <w:spacing w:after="0" w:line="240" w:lineRule="auto"/>
              <w:ind w:left="-87" w:right="-102"/>
              <w:jc w:val="center"/>
              <w:rPr>
                <w:rFonts w:ascii="Times New Roman" w:hAnsi="Times New Roman"/>
                <w:sz w:val="14"/>
                <w:szCs w:val="14"/>
                <w:lang w:val="uk-UA"/>
              </w:rPr>
            </w:pPr>
            <w:r w:rsidRPr="00D56BA0">
              <w:rPr>
                <w:rFonts w:ascii="Times New Roman" w:hAnsi="Times New Roman"/>
                <w:sz w:val="14"/>
                <w:szCs w:val="14"/>
                <w:lang w:val="uk-UA"/>
              </w:rPr>
              <w:t>Потребує додаткових фінансових витрат</w:t>
            </w:r>
          </w:p>
          <w:p w14:paraId="43984757" w14:textId="77777777" w:rsidR="003969EB" w:rsidRPr="00D56BA0" w:rsidRDefault="003969EB" w:rsidP="00EE2A10">
            <w:pPr>
              <w:spacing w:after="0" w:line="240" w:lineRule="auto"/>
              <w:ind w:left="-87" w:right="-76"/>
              <w:jc w:val="center"/>
              <w:rPr>
                <w:rFonts w:ascii="Times New Roman" w:hAnsi="Times New Roman"/>
                <w:sz w:val="14"/>
                <w:szCs w:val="14"/>
                <w:lang w:val="uk-UA"/>
              </w:rPr>
            </w:pPr>
          </w:p>
          <w:p w14:paraId="72512AF1" w14:textId="77777777" w:rsidR="003969EB" w:rsidRPr="00D56BA0" w:rsidRDefault="003969EB" w:rsidP="00EE2A10">
            <w:pPr>
              <w:spacing w:after="0" w:line="240" w:lineRule="auto"/>
              <w:ind w:right="-76"/>
              <w:jc w:val="center"/>
              <w:rPr>
                <w:rFonts w:ascii="Times New Roman" w:hAnsi="Times New Roman"/>
                <w:sz w:val="14"/>
                <w:szCs w:val="14"/>
                <w:lang w:val="ru-RU"/>
              </w:rPr>
            </w:pPr>
          </w:p>
          <w:p w14:paraId="2DEA9029" w14:textId="77777777" w:rsidR="003969EB" w:rsidRPr="00D56BA0" w:rsidRDefault="003969EB" w:rsidP="00EE2A10">
            <w:pPr>
              <w:spacing w:after="0" w:line="240" w:lineRule="auto"/>
              <w:ind w:left="-87" w:right="-76"/>
              <w:jc w:val="center"/>
              <w:rPr>
                <w:rFonts w:ascii="Times New Roman" w:hAnsi="Times New Roman"/>
                <w:sz w:val="14"/>
                <w:szCs w:val="14"/>
                <w:lang w:val="ru-RU"/>
              </w:rPr>
            </w:pPr>
          </w:p>
          <w:p w14:paraId="1C2DDF02" w14:textId="77777777" w:rsidR="00BD6638" w:rsidRPr="00D56BA0" w:rsidRDefault="00BD6638" w:rsidP="00EE2A10">
            <w:pPr>
              <w:spacing w:after="0" w:line="240" w:lineRule="auto"/>
              <w:ind w:left="-87" w:right="-76"/>
              <w:jc w:val="center"/>
              <w:rPr>
                <w:rFonts w:ascii="Times New Roman" w:hAnsi="Times New Roman"/>
                <w:sz w:val="14"/>
                <w:szCs w:val="14"/>
                <w:lang w:val="uk-UA"/>
              </w:rPr>
            </w:pPr>
          </w:p>
          <w:p w14:paraId="1E0B9FF7"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3F047B7B"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2A01F2BB"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27C9A9A1"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7E7D5A14"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29F5B43E"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5210757B"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5C77CA0C"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7A8F0A71"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5C909A51"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327D0CA3"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025AA2AF"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65A0B26E"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60EA0737"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0D23C058"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2F96B102"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431166AE"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304E9D38"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0B93EDC7" w14:textId="77777777" w:rsidR="00927F99" w:rsidRPr="00D56BA0" w:rsidRDefault="00927F99" w:rsidP="00EE2A10">
            <w:pPr>
              <w:spacing w:after="0" w:line="240" w:lineRule="auto"/>
              <w:ind w:left="-87" w:right="-76"/>
              <w:jc w:val="center"/>
              <w:rPr>
                <w:rFonts w:ascii="Times New Roman" w:hAnsi="Times New Roman"/>
                <w:sz w:val="14"/>
                <w:szCs w:val="14"/>
                <w:lang w:val="uk-UA"/>
              </w:rPr>
            </w:pPr>
          </w:p>
          <w:p w14:paraId="308FFB5B" w14:textId="77777777" w:rsidR="005F7F89" w:rsidRPr="00D56BA0" w:rsidRDefault="005F7F89" w:rsidP="00EE2A10">
            <w:pPr>
              <w:spacing w:after="0" w:line="240" w:lineRule="auto"/>
              <w:ind w:left="-87" w:right="-76"/>
              <w:jc w:val="center"/>
              <w:rPr>
                <w:rFonts w:ascii="Times New Roman" w:hAnsi="Times New Roman"/>
                <w:sz w:val="14"/>
                <w:szCs w:val="14"/>
                <w:lang w:val="uk-UA"/>
              </w:rPr>
            </w:pPr>
          </w:p>
          <w:p w14:paraId="1EAAA18F" w14:textId="77777777" w:rsidR="005F7F89" w:rsidRPr="00D56BA0" w:rsidRDefault="005F7F89" w:rsidP="00EE2A10">
            <w:pPr>
              <w:spacing w:after="0" w:line="240" w:lineRule="auto"/>
              <w:ind w:left="-87" w:right="-76"/>
              <w:jc w:val="center"/>
              <w:rPr>
                <w:rFonts w:ascii="Times New Roman" w:hAnsi="Times New Roman"/>
                <w:sz w:val="14"/>
                <w:szCs w:val="14"/>
                <w:lang w:val="uk-UA"/>
              </w:rPr>
            </w:pPr>
          </w:p>
          <w:p w14:paraId="1304BA14" w14:textId="77777777" w:rsidR="005F7F89" w:rsidRPr="00D56BA0" w:rsidRDefault="005F7F89" w:rsidP="00EE2A10">
            <w:pPr>
              <w:spacing w:after="0" w:line="240" w:lineRule="auto"/>
              <w:ind w:left="-87" w:right="-76"/>
              <w:jc w:val="center"/>
              <w:rPr>
                <w:rFonts w:ascii="Times New Roman" w:hAnsi="Times New Roman"/>
                <w:sz w:val="14"/>
                <w:szCs w:val="14"/>
                <w:lang w:val="uk-UA"/>
              </w:rPr>
            </w:pPr>
          </w:p>
          <w:p w14:paraId="37633D8D" w14:textId="77777777" w:rsidR="005F7F89" w:rsidRPr="00D56BA0" w:rsidRDefault="005F7F89" w:rsidP="00EE2A10">
            <w:pPr>
              <w:spacing w:after="0" w:line="240" w:lineRule="auto"/>
              <w:ind w:left="-87" w:right="-76"/>
              <w:jc w:val="center"/>
              <w:rPr>
                <w:rFonts w:ascii="Times New Roman" w:hAnsi="Times New Roman"/>
                <w:sz w:val="14"/>
                <w:szCs w:val="14"/>
                <w:lang w:val="uk-UA"/>
              </w:rPr>
            </w:pPr>
          </w:p>
          <w:p w14:paraId="753D0B1C" w14:textId="77777777" w:rsidR="005F7F89" w:rsidRPr="00D56BA0" w:rsidRDefault="005F7F89" w:rsidP="00EE2A10">
            <w:pPr>
              <w:spacing w:after="0" w:line="240" w:lineRule="auto"/>
              <w:ind w:left="-87" w:right="-76"/>
              <w:jc w:val="center"/>
              <w:rPr>
                <w:rFonts w:ascii="Times New Roman" w:hAnsi="Times New Roman"/>
                <w:sz w:val="14"/>
                <w:szCs w:val="14"/>
                <w:lang w:val="uk-UA"/>
              </w:rPr>
            </w:pPr>
          </w:p>
          <w:p w14:paraId="41E0168D" w14:textId="77777777" w:rsidR="005F7F89" w:rsidRPr="00D56BA0" w:rsidRDefault="005F7F89" w:rsidP="00EE2A10">
            <w:pPr>
              <w:spacing w:after="0" w:line="240" w:lineRule="auto"/>
              <w:ind w:left="-87" w:right="-76"/>
              <w:jc w:val="center"/>
              <w:rPr>
                <w:rFonts w:ascii="Times New Roman" w:hAnsi="Times New Roman"/>
                <w:sz w:val="14"/>
                <w:szCs w:val="14"/>
                <w:lang w:val="uk-UA"/>
              </w:rPr>
            </w:pPr>
          </w:p>
          <w:p w14:paraId="1E5CA10C" w14:textId="77777777" w:rsidR="00EF4450" w:rsidRPr="00D56BA0" w:rsidRDefault="00EF4450" w:rsidP="00EE2A10">
            <w:pPr>
              <w:spacing w:after="0" w:line="240" w:lineRule="auto"/>
              <w:ind w:left="-87" w:right="-76"/>
              <w:jc w:val="center"/>
              <w:rPr>
                <w:rFonts w:ascii="Times New Roman" w:hAnsi="Times New Roman"/>
                <w:sz w:val="14"/>
                <w:szCs w:val="14"/>
                <w:lang w:val="uk-UA"/>
              </w:rPr>
            </w:pPr>
          </w:p>
          <w:p w14:paraId="1B0C3AD9" w14:textId="77777777" w:rsidR="00EB5297" w:rsidRPr="00D56BA0" w:rsidRDefault="00EB5297" w:rsidP="00EE2A10">
            <w:pPr>
              <w:spacing w:after="0" w:line="240" w:lineRule="auto"/>
              <w:ind w:left="-87" w:right="-76"/>
              <w:jc w:val="center"/>
              <w:rPr>
                <w:rFonts w:ascii="Times New Roman" w:hAnsi="Times New Roman"/>
                <w:sz w:val="14"/>
                <w:szCs w:val="14"/>
                <w:lang w:val="uk-UA"/>
              </w:rPr>
            </w:pPr>
          </w:p>
          <w:p w14:paraId="3F3A6701" w14:textId="77777777" w:rsidR="00EB5297" w:rsidRPr="00D56BA0" w:rsidRDefault="00EB5297" w:rsidP="00EE2A10">
            <w:pPr>
              <w:spacing w:after="0" w:line="240" w:lineRule="auto"/>
              <w:ind w:left="-87" w:right="-76"/>
              <w:jc w:val="center"/>
              <w:rPr>
                <w:rFonts w:ascii="Times New Roman" w:hAnsi="Times New Roman"/>
                <w:sz w:val="14"/>
                <w:szCs w:val="14"/>
                <w:lang w:val="uk-UA"/>
              </w:rPr>
            </w:pPr>
          </w:p>
          <w:p w14:paraId="3E8E78D7" w14:textId="77777777" w:rsidR="00EB5297" w:rsidRPr="00D56BA0" w:rsidRDefault="00EB5297" w:rsidP="00EE2A10">
            <w:pPr>
              <w:spacing w:after="0" w:line="240" w:lineRule="auto"/>
              <w:ind w:left="-87" w:right="-76"/>
              <w:jc w:val="center"/>
              <w:rPr>
                <w:rFonts w:ascii="Times New Roman" w:hAnsi="Times New Roman"/>
                <w:sz w:val="14"/>
                <w:szCs w:val="14"/>
                <w:lang w:val="uk-UA"/>
              </w:rPr>
            </w:pPr>
          </w:p>
          <w:p w14:paraId="7ABEA406" w14:textId="77777777" w:rsidR="00EB5297" w:rsidRPr="00D56BA0" w:rsidRDefault="00EB5297" w:rsidP="00EE2A10">
            <w:pPr>
              <w:spacing w:after="0" w:line="240" w:lineRule="auto"/>
              <w:ind w:left="-87" w:right="-76"/>
              <w:jc w:val="center"/>
              <w:rPr>
                <w:rFonts w:ascii="Times New Roman" w:hAnsi="Times New Roman"/>
                <w:sz w:val="14"/>
                <w:szCs w:val="14"/>
                <w:lang w:val="uk-UA"/>
              </w:rPr>
            </w:pPr>
          </w:p>
          <w:p w14:paraId="7EA764CD" w14:textId="77777777" w:rsidR="00EB5297" w:rsidRPr="00D56BA0" w:rsidRDefault="00EB5297" w:rsidP="00EE2A10">
            <w:pPr>
              <w:spacing w:after="0" w:line="240" w:lineRule="auto"/>
              <w:ind w:left="-87" w:right="-76"/>
              <w:jc w:val="center"/>
              <w:rPr>
                <w:rFonts w:ascii="Times New Roman" w:hAnsi="Times New Roman"/>
                <w:sz w:val="14"/>
                <w:szCs w:val="14"/>
                <w:lang w:val="uk-UA"/>
              </w:rPr>
            </w:pPr>
          </w:p>
          <w:p w14:paraId="0D9CE998" w14:textId="0648666E" w:rsidR="001D3DC6" w:rsidRPr="00D56BA0" w:rsidRDefault="001D3DC6" w:rsidP="00EE2A10">
            <w:pPr>
              <w:spacing w:after="0" w:line="240" w:lineRule="auto"/>
              <w:ind w:left="-87" w:right="-76"/>
              <w:jc w:val="center"/>
              <w:rPr>
                <w:rFonts w:ascii="Times New Roman" w:hAnsi="Times New Roman"/>
                <w:sz w:val="14"/>
                <w:szCs w:val="14"/>
                <w:lang w:val="uk-UA"/>
              </w:rPr>
            </w:pPr>
          </w:p>
          <w:p w14:paraId="228E4F6C" w14:textId="4889A452" w:rsidR="008A3664" w:rsidRPr="00D56BA0" w:rsidRDefault="008A3664" w:rsidP="00EE2A10">
            <w:pPr>
              <w:spacing w:after="0" w:line="240" w:lineRule="auto"/>
              <w:ind w:left="-87" w:right="-76"/>
              <w:jc w:val="center"/>
              <w:rPr>
                <w:rFonts w:ascii="Times New Roman" w:hAnsi="Times New Roman"/>
                <w:sz w:val="14"/>
                <w:szCs w:val="14"/>
                <w:lang w:val="uk-UA"/>
              </w:rPr>
            </w:pPr>
          </w:p>
          <w:p w14:paraId="6371BF92" w14:textId="1DCF1F74" w:rsidR="008A3664" w:rsidRPr="00D56BA0" w:rsidRDefault="008A3664" w:rsidP="00EE2A10">
            <w:pPr>
              <w:spacing w:after="0" w:line="240" w:lineRule="auto"/>
              <w:ind w:left="-87" w:right="-76"/>
              <w:jc w:val="center"/>
              <w:rPr>
                <w:rFonts w:ascii="Times New Roman" w:hAnsi="Times New Roman"/>
                <w:sz w:val="14"/>
                <w:szCs w:val="14"/>
                <w:lang w:val="uk-UA"/>
              </w:rPr>
            </w:pPr>
          </w:p>
          <w:p w14:paraId="2DF66FB2" w14:textId="6227CF3C" w:rsidR="008A3664" w:rsidRPr="00D56BA0" w:rsidRDefault="008A3664" w:rsidP="00EE2A10">
            <w:pPr>
              <w:spacing w:after="0" w:line="240" w:lineRule="auto"/>
              <w:ind w:left="-87" w:right="-76"/>
              <w:jc w:val="center"/>
              <w:rPr>
                <w:rFonts w:ascii="Times New Roman" w:hAnsi="Times New Roman"/>
                <w:sz w:val="14"/>
                <w:szCs w:val="14"/>
                <w:lang w:val="uk-UA"/>
              </w:rPr>
            </w:pPr>
          </w:p>
          <w:p w14:paraId="2C462D41" w14:textId="1B42E524" w:rsidR="008A3664" w:rsidRPr="00D56BA0" w:rsidRDefault="008A3664" w:rsidP="00EE2A10">
            <w:pPr>
              <w:spacing w:after="0" w:line="240" w:lineRule="auto"/>
              <w:ind w:left="-87" w:right="-76"/>
              <w:jc w:val="center"/>
              <w:rPr>
                <w:rFonts w:ascii="Times New Roman" w:hAnsi="Times New Roman"/>
                <w:sz w:val="14"/>
                <w:szCs w:val="14"/>
                <w:lang w:val="uk-UA"/>
              </w:rPr>
            </w:pPr>
          </w:p>
          <w:p w14:paraId="57EF3F66" w14:textId="1060006D" w:rsidR="008A3664" w:rsidRPr="00D56BA0" w:rsidRDefault="008A3664" w:rsidP="008A3664">
            <w:pPr>
              <w:spacing w:after="0" w:line="240" w:lineRule="auto"/>
              <w:ind w:right="-76"/>
              <w:rPr>
                <w:rFonts w:ascii="Times New Roman" w:hAnsi="Times New Roman"/>
                <w:sz w:val="14"/>
                <w:szCs w:val="14"/>
                <w:lang w:val="uk-UA"/>
              </w:rPr>
            </w:pPr>
          </w:p>
          <w:p w14:paraId="18774950" w14:textId="77777777" w:rsidR="00CB32F6" w:rsidRPr="00D56BA0" w:rsidRDefault="00CB32F6" w:rsidP="00EE2A10">
            <w:pPr>
              <w:spacing w:after="0" w:line="240" w:lineRule="auto"/>
              <w:ind w:left="-87" w:right="-76"/>
              <w:jc w:val="center"/>
              <w:rPr>
                <w:rFonts w:ascii="Times New Roman" w:hAnsi="Times New Roman"/>
                <w:sz w:val="14"/>
                <w:szCs w:val="14"/>
                <w:lang w:val="uk-UA"/>
              </w:rPr>
            </w:pPr>
          </w:p>
          <w:p w14:paraId="5EE5B157" w14:textId="77777777" w:rsidR="00CB32F6" w:rsidRPr="00D56BA0" w:rsidRDefault="00CB32F6" w:rsidP="00EE2A10">
            <w:pPr>
              <w:spacing w:after="0" w:line="240" w:lineRule="auto"/>
              <w:ind w:left="-87" w:right="-76"/>
              <w:jc w:val="center"/>
              <w:rPr>
                <w:rFonts w:ascii="Times New Roman" w:hAnsi="Times New Roman"/>
                <w:sz w:val="14"/>
                <w:szCs w:val="14"/>
                <w:lang w:val="uk-UA"/>
              </w:rPr>
            </w:pPr>
          </w:p>
          <w:p w14:paraId="737B11B5" w14:textId="77777777" w:rsidR="00CB32F6" w:rsidRPr="00D56BA0" w:rsidRDefault="00CB32F6" w:rsidP="00EE2A10">
            <w:pPr>
              <w:spacing w:after="0" w:line="240" w:lineRule="auto"/>
              <w:ind w:left="-87" w:right="-76"/>
              <w:jc w:val="center"/>
              <w:rPr>
                <w:rFonts w:ascii="Times New Roman" w:hAnsi="Times New Roman"/>
                <w:sz w:val="14"/>
                <w:szCs w:val="14"/>
                <w:lang w:val="uk-UA"/>
              </w:rPr>
            </w:pPr>
          </w:p>
          <w:p w14:paraId="6C3BC8C6" w14:textId="649A3F9A" w:rsidR="00CB32F6" w:rsidRPr="00D56BA0" w:rsidRDefault="00CB32F6" w:rsidP="007F5AD5">
            <w:pPr>
              <w:spacing w:after="0" w:line="240" w:lineRule="auto"/>
              <w:ind w:right="-76"/>
              <w:rPr>
                <w:rFonts w:ascii="Times New Roman" w:hAnsi="Times New Roman"/>
                <w:sz w:val="14"/>
                <w:szCs w:val="14"/>
                <w:lang w:val="uk-UA"/>
              </w:rPr>
            </w:pPr>
          </w:p>
          <w:p w14:paraId="57BA3187" w14:textId="0469DC79" w:rsidR="001D3DC6" w:rsidRPr="00D56BA0" w:rsidRDefault="001D3DC6" w:rsidP="00CB32F6">
            <w:pPr>
              <w:spacing w:after="0" w:line="240" w:lineRule="auto"/>
              <w:ind w:left="-87" w:right="-76"/>
              <w:rPr>
                <w:rFonts w:ascii="Times New Roman" w:hAnsi="Times New Roman"/>
                <w:sz w:val="14"/>
                <w:szCs w:val="14"/>
                <w:lang w:val="uk-UA"/>
              </w:rPr>
            </w:pPr>
            <w:r w:rsidRPr="00D56BA0">
              <w:rPr>
                <w:rFonts w:ascii="Times New Roman" w:hAnsi="Times New Roman"/>
                <w:sz w:val="14"/>
                <w:szCs w:val="14"/>
                <w:lang w:val="uk-UA"/>
              </w:rPr>
              <w:t>Не потребує додаткових фінансових витрат</w:t>
            </w:r>
          </w:p>
          <w:p w14:paraId="1D0AE28F"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45A24B9C"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7E3B7A55"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5BF83531" w14:textId="77777777" w:rsidR="001D3DC6" w:rsidRPr="00D56BA0" w:rsidRDefault="001D3DC6" w:rsidP="00EE2A10">
            <w:pPr>
              <w:spacing w:after="0" w:line="240" w:lineRule="auto"/>
              <w:ind w:left="-87" w:right="-76"/>
              <w:jc w:val="center"/>
              <w:rPr>
                <w:rFonts w:ascii="Times New Roman" w:hAnsi="Times New Roman"/>
                <w:sz w:val="14"/>
                <w:szCs w:val="14"/>
                <w:lang w:val="uk-UA"/>
              </w:rPr>
            </w:pPr>
          </w:p>
          <w:p w14:paraId="0D4A3AA8" w14:textId="77777777" w:rsidR="00EF4450" w:rsidRPr="00D56BA0" w:rsidRDefault="00EF4450" w:rsidP="00EE2A10">
            <w:pPr>
              <w:spacing w:after="0" w:line="240" w:lineRule="auto"/>
              <w:ind w:left="-87" w:right="-76"/>
              <w:jc w:val="center"/>
              <w:rPr>
                <w:rFonts w:ascii="Times New Roman" w:hAnsi="Times New Roman"/>
                <w:sz w:val="14"/>
                <w:szCs w:val="14"/>
                <w:lang w:val="uk-UA"/>
              </w:rPr>
            </w:pPr>
          </w:p>
          <w:p w14:paraId="6A1FC267" w14:textId="77777777" w:rsidR="001D3DC6" w:rsidRPr="00D56BA0" w:rsidRDefault="001D3DC6" w:rsidP="00EE2A10">
            <w:pPr>
              <w:spacing w:after="0" w:line="240" w:lineRule="auto"/>
              <w:ind w:right="-76"/>
              <w:jc w:val="center"/>
              <w:rPr>
                <w:rFonts w:ascii="Times New Roman" w:hAnsi="Times New Roman"/>
                <w:sz w:val="14"/>
                <w:szCs w:val="14"/>
                <w:lang w:val="uk-UA"/>
              </w:rPr>
            </w:pPr>
          </w:p>
          <w:p w14:paraId="3E96C396" w14:textId="77777777" w:rsidR="00EB5297" w:rsidRPr="00D56BA0" w:rsidRDefault="00EB5297" w:rsidP="00EE2A10">
            <w:pPr>
              <w:spacing w:after="0" w:line="240" w:lineRule="auto"/>
              <w:ind w:right="-76"/>
              <w:jc w:val="center"/>
              <w:rPr>
                <w:rFonts w:ascii="Times New Roman" w:hAnsi="Times New Roman"/>
                <w:sz w:val="14"/>
                <w:szCs w:val="14"/>
                <w:lang w:val="uk-UA"/>
              </w:rPr>
            </w:pPr>
          </w:p>
          <w:p w14:paraId="38DA37C5" w14:textId="77777777" w:rsidR="00EB5297" w:rsidRPr="00D56BA0" w:rsidRDefault="00EB5297" w:rsidP="00EE2A10">
            <w:pPr>
              <w:spacing w:after="0" w:line="240" w:lineRule="auto"/>
              <w:ind w:right="-76"/>
              <w:jc w:val="center"/>
              <w:rPr>
                <w:rFonts w:ascii="Times New Roman" w:hAnsi="Times New Roman"/>
                <w:sz w:val="14"/>
                <w:szCs w:val="14"/>
                <w:lang w:val="uk-UA"/>
              </w:rPr>
            </w:pPr>
          </w:p>
          <w:p w14:paraId="38963DAE" w14:textId="77777777" w:rsidR="006C0329" w:rsidRPr="00D56BA0" w:rsidRDefault="006C0329" w:rsidP="00EE2A10">
            <w:pPr>
              <w:spacing w:after="0" w:line="240" w:lineRule="auto"/>
              <w:ind w:right="-76"/>
              <w:jc w:val="center"/>
              <w:rPr>
                <w:rFonts w:ascii="Times New Roman" w:hAnsi="Times New Roman"/>
                <w:sz w:val="14"/>
                <w:szCs w:val="14"/>
                <w:lang w:val="uk-UA"/>
              </w:rPr>
            </w:pPr>
          </w:p>
          <w:p w14:paraId="22F841B6" w14:textId="5B92C853" w:rsidR="00EA62B8" w:rsidRPr="00D56BA0" w:rsidRDefault="003969EB" w:rsidP="00EE2A10">
            <w:pPr>
              <w:spacing w:after="0" w:line="240" w:lineRule="auto"/>
              <w:ind w:left="-87" w:right="-76"/>
              <w:jc w:val="center"/>
              <w:rPr>
                <w:rFonts w:ascii="Times New Roman" w:hAnsi="Times New Roman"/>
                <w:sz w:val="14"/>
                <w:szCs w:val="14"/>
                <w:lang w:val="uk-UA"/>
              </w:rPr>
            </w:pPr>
            <w:r w:rsidRPr="00D56BA0">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24E9495E" w14:textId="77777777" w:rsidR="005B5FAD" w:rsidRPr="00D56BA0" w:rsidRDefault="005B5FAD" w:rsidP="00EE2A10">
            <w:pPr>
              <w:spacing w:after="0" w:line="240" w:lineRule="auto"/>
              <w:ind w:left="-119" w:right="-75"/>
              <w:jc w:val="center"/>
              <w:rPr>
                <w:rFonts w:ascii="Times New Roman" w:hAnsi="Times New Roman"/>
                <w:sz w:val="14"/>
                <w:szCs w:val="14"/>
                <w:lang w:val="uk-UA"/>
              </w:rPr>
            </w:pPr>
            <w:r w:rsidRPr="00D56BA0">
              <w:rPr>
                <w:rFonts w:ascii="Times New Roman" w:hAnsi="Times New Roman"/>
                <w:sz w:val="14"/>
                <w:szCs w:val="14"/>
                <w:lang w:val="uk-UA"/>
              </w:rPr>
              <w:lastRenderedPageBreak/>
              <w:t>Відповідне доручення</w:t>
            </w:r>
          </w:p>
          <w:p w14:paraId="24B06315" w14:textId="77777777" w:rsidR="005B5FAD" w:rsidRPr="00D56BA0" w:rsidRDefault="005B5FAD" w:rsidP="00EE2A10">
            <w:pPr>
              <w:spacing w:after="0" w:line="240" w:lineRule="auto"/>
              <w:ind w:left="-119" w:right="-75"/>
              <w:jc w:val="center"/>
              <w:rPr>
                <w:rFonts w:ascii="Times New Roman" w:hAnsi="Times New Roman"/>
                <w:sz w:val="14"/>
                <w:szCs w:val="14"/>
                <w:lang w:val="uk-UA"/>
              </w:rPr>
            </w:pPr>
            <w:r w:rsidRPr="00D56BA0">
              <w:rPr>
                <w:rFonts w:ascii="Times New Roman" w:hAnsi="Times New Roman"/>
                <w:sz w:val="14"/>
                <w:szCs w:val="14"/>
                <w:lang w:val="uk-UA"/>
              </w:rPr>
              <w:t>розроблено</w:t>
            </w:r>
          </w:p>
          <w:p w14:paraId="1DD5DE7E" w14:textId="77777777" w:rsidR="005B5FAD" w:rsidRPr="00D56BA0" w:rsidRDefault="005B5FAD" w:rsidP="00EE2A10">
            <w:pPr>
              <w:spacing w:after="0" w:line="240" w:lineRule="auto"/>
              <w:ind w:left="-119" w:right="-75"/>
              <w:jc w:val="center"/>
              <w:rPr>
                <w:rFonts w:ascii="Times New Roman" w:hAnsi="Times New Roman"/>
                <w:sz w:val="14"/>
                <w:szCs w:val="14"/>
                <w:lang w:val="uk-UA"/>
              </w:rPr>
            </w:pPr>
            <w:r w:rsidRPr="00D56BA0">
              <w:rPr>
                <w:rFonts w:ascii="Times New Roman" w:hAnsi="Times New Roman"/>
                <w:sz w:val="14"/>
                <w:szCs w:val="14"/>
                <w:lang w:val="uk-UA"/>
              </w:rPr>
              <w:t>(номер та дата наказу)</w:t>
            </w:r>
          </w:p>
          <w:p w14:paraId="30C554A7"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1D4D4C15"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396C8B0F"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141F9897"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1B2DA00A"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4061688A"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73F445DB"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48778548"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7FF7CEF7" w14:textId="77777777" w:rsidR="005B5FAD" w:rsidRPr="00D56BA0" w:rsidRDefault="005B5FAD" w:rsidP="00EE2A10">
            <w:pPr>
              <w:spacing w:after="0" w:line="240" w:lineRule="auto"/>
              <w:ind w:right="-75"/>
              <w:jc w:val="center"/>
              <w:rPr>
                <w:rFonts w:ascii="Times New Roman" w:hAnsi="Times New Roman"/>
                <w:sz w:val="14"/>
                <w:szCs w:val="14"/>
                <w:lang w:val="uk-UA"/>
              </w:rPr>
            </w:pPr>
          </w:p>
          <w:p w14:paraId="41804D16" w14:textId="77777777" w:rsidR="00211ACC" w:rsidRPr="00D56BA0" w:rsidRDefault="00211ACC" w:rsidP="00EE2A10">
            <w:pPr>
              <w:spacing w:after="0" w:line="240" w:lineRule="auto"/>
              <w:ind w:left="-119" w:right="-75"/>
              <w:jc w:val="center"/>
              <w:rPr>
                <w:rFonts w:ascii="Times New Roman" w:hAnsi="Times New Roman"/>
                <w:sz w:val="14"/>
                <w:szCs w:val="14"/>
                <w:lang w:val="ru-RU"/>
              </w:rPr>
            </w:pPr>
          </w:p>
          <w:p w14:paraId="62C2FB9B" w14:textId="77777777" w:rsidR="005D12BC" w:rsidRPr="00D56BA0" w:rsidRDefault="005D12BC" w:rsidP="00EE2A10">
            <w:pPr>
              <w:spacing w:after="0" w:line="240" w:lineRule="auto"/>
              <w:ind w:left="-119" w:right="-75"/>
              <w:jc w:val="center"/>
              <w:rPr>
                <w:rFonts w:ascii="Times New Roman" w:hAnsi="Times New Roman"/>
                <w:sz w:val="14"/>
                <w:szCs w:val="14"/>
                <w:lang w:val="ru-RU"/>
              </w:rPr>
            </w:pPr>
          </w:p>
          <w:p w14:paraId="6D3B5F8B" w14:textId="77777777" w:rsidR="005D12BC" w:rsidRPr="00D56BA0" w:rsidRDefault="005D12BC" w:rsidP="00EE2A10">
            <w:pPr>
              <w:spacing w:after="0" w:line="240" w:lineRule="auto"/>
              <w:ind w:left="-119" w:right="-75"/>
              <w:jc w:val="center"/>
              <w:rPr>
                <w:rFonts w:ascii="Times New Roman" w:hAnsi="Times New Roman"/>
                <w:sz w:val="14"/>
                <w:szCs w:val="14"/>
                <w:lang w:val="ru-RU"/>
              </w:rPr>
            </w:pPr>
          </w:p>
          <w:p w14:paraId="19CD4977" w14:textId="77777777" w:rsidR="005D12BC" w:rsidRPr="00D56BA0" w:rsidRDefault="005D12BC" w:rsidP="00EE2A10">
            <w:pPr>
              <w:spacing w:after="0" w:line="240" w:lineRule="auto"/>
              <w:ind w:left="-119" w:right="-75"/>
              <w:jc w:val="center"/>
              <w:rPr>
                <w:rFonts w:ascii="Times New Roman" w:hAnsi="Times New Roman"/>
                <w:sz w:val="14"/>
                <w:szCs w:val="14"/>
                <w:lang w:val="ru-RU"/>
              </w:rPr>
            </w:pPr>
          </w:p>
          <w:p w14:paraId="73881858" w14:textId="77777777" w:rsidR="005D12BC" w:rsidRPr="00D56BA0" w:rsidRDefault="005D12BC" w:rsidP="00EE2A10">
            <w:pPr>
              <w:spacing w:after="0" w:line="240" w:lineRule="auto"/>
              <w:ind w:left="-119" w:right="-75"/>
              <w:jc w:val="center"/>
              <w:rPr>
                <w:rFonts w:ascii="Times New Roman" w:hAnsi="Times New Roman"/>
                <w:sz w:val="14"/>
                <w:szCs w:val="14"/>
                <w:lang w:val="ru-RU"/>
              </w:rPr>
            </w:pPr>
          </w:p>
          <w:p w14:paraId="471AD810" w14:textId="77777777" w:rsidR="005D12BC" w:rsidRPr="00D56BA0" w:rsidRDefault="005D12BC" w:rsidP="00EE2A10">
            <w:pPr>
              <w:spacing w:after="0" w:line="240" w:lineRule="auto"/>
              <w:ind w:left="-119" w:right="-75"/>
              <w:jc w:val="center"/>
              <w:rPr>
                <w:rFonts w:ascii="Times New Roman" w:hAnsi="Times New Roman"/>
                <w:sz w:val="14"/>
                <w:szCs w:val="14"/>
                <w:lang w:val="ru-RU"/>
              </w:rPr>
            </w:pPr>
          </w:p>
          <w:p w14:paraId="6BDFAD75" w14:textId="77777777" w:rsidR="005D12BC" w:rsidRPr="00D56BA0" w:rsidRDefault="005D12BC" w:rsidP="00EE2A10">
            <w:pPr>
              <w:spacing w:after="0" w:line="240" w:lineRule="auto"/>
              <w:ind w:left="-119" w:right="-75"/>
              <w:jc w:val="center"/>
              <w:rPr>
                <w:rFonts w:ascii="Times New Roman" w:hAnsi="Times New Roman"/>
                <w:sz w:val="14"/>
                <w:szCs w:val="14"/>
                <w:lang w:val="ru-RU"/>
              </w:rPr>
            </w:pPr>
          </w:p>
          <w:p w14:paraId="10130A2E" w14:textId="77777777" w:rsidR="00EF4450" w:rsidRPr="00D56BA0" w:rsidRDefault="00EF4450" w:rsidP="00EE2A10">
            <w:pPr>
              <w:spacing w:after="0" w:line="240" w:lineRule="auto"/>
              <w:ind w:left="-119" w:right="-75"/>
              <w:jc w:val="center"/>
              <w:rPr>
                <w:rFonts w:ascii="Times New Roman" w:hAnsi="Times New Roman"/>
                <w:sz w:val="14"/>
                <w:szCs w:val="14"/>
                <w:lang w:val="ru-RU"/>
              </w:rPr>
            </w:pPr>
          </w:p>
          <w:p w14:paraId="20575537" w14:textId="28C7E3EA" w:rsidR="005B5FAD" w:rsidRPr="00D56BA0" w:rsidRDefault="005B5FAD" w:rsidP="00EE2A10">
            <w:pPr>
              <w:spacing w:after="0" w:line="240" w:lineRule="auto"/>
              <w:ind w:left="-119" w:right="-75"/>
              <w:jc w:val="center"/>
              <w:rPr>
                <w:rFonts w:ascii="Times New Roman" w:hAnsi="Times New Roman"/>
                <w:sz w:val="14"/>
                <w:szCs w:val="14"/>
                <w:lang w:val="uk-UA"/>
              </w:rPr>
            </w:pPr>
          </w:p>
          <w:p w14:paraId="177F5A82" w14:textId="5519E1B2" w:rsidR="008A3664" w:rsidRPr="00D56BA0" w:rsidRDefault="008A3664" w:rsidP="00EE2A10">
            <w:pPr>
              <w:spacing w:after="0" w:line="240" w:lineRule="auto"/>
              <w:ind w:left="-119" w:right="-75"/>
              <w:jc w:val="center"/>
              <w:rPr>
                <w:rFonts w:ascii="Times New Roman" w:hAnsi="Times New Roman"/>
                <w:sz w:val="14"/>
                <w:szCs w:val="14"/>
                <w:lang w:val="uk-UA"/>
              </w:rPr>
            </w:pPr>
          </w:p>
          <w:p w14:paraId="5CF45004" w14:textId="77777777" w:rsidR="008A3664" w:rsidRPr="00D56BA0" w:rsidRDefault="008A3664" w:rsidP="00EE2A10">
            <w:pPr>
              <w:spacing w:after="0" w:line="240" w:lineRule="auto"/>
              <w:ind w:left="-119" w:right="-75"/>
              <w:jc w:val="center"/>
              <w:rPr>
                <w:rFonts w:ascii="Times New Roman" w:hAnsi="Times New Roman"/>
                <w:sz w:val="14"/>
                <w:szCs w:val="14"/>
                <w:lang w:val="uk-UA"/>
              </w:rPr>
            </w:pPr>
          </w:p>
          <w:p w14:paraId="5A0E7EEE" w14:textId="77777777" w:rsidR="005B5FAD" w:rsidRPr="00D56BA0" w:rsidRDefault="005B5FAD" w:rsidP="00EE2A10">
            <w:pPr>
              <w:spacing w:after="0" w:line="240" w:lineRule="auto"/>
              <w:ind w:left="-119" w:right="-75"/>
              <w:jc w:val="center"/>
              <w:rPr>
                <w:rFonts w:ascii="Times New Roman" w:hAnsi="Times New Roman"/>
                <w:sz w:val="14"/>
                <w:szCs w:val="14"/>
                <w:lang w:val="uk-UA"/>
              </w:rPr>
            </w:pPr>
            <w:r w:rsidRPr="00D56BA0">
              <w:rPr>
                <w:rFonts w:ascii="Times New Roman" w:hAnsi="Times New Roman"/>
                <w:sz w:val="14"/>
                <w:szCs w:val="14"/>
                <w:lang w:val="uk-UA"/>
              </w:rPr>
              <w:t>Модуль створений</w:t>
            </w:r>
          </w:p>
          <w:p w14:paraId="79284C3F"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1A01FA49"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58EB7D7D"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5D39FC60"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44FC86C9"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26CB9926"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6BBF0F42"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1BB9499F"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2E4A08CB"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694017C7"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5ADD2ACC"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71BFB776"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62EE2486"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64FC0FDB"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34F922F8"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54BF58D6"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4BBFF44A"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736F37AE" w14:textId="77777777" w:rsidR="005B5FAD" w:rsidRPr="00D56BA0" w:rsidRDefault="005B5FAD" w:rsidP="00EE2A10">
            <w:pPr>
              <w:spacing w:after="0" w:line="240" w:lineRule="auto"/>
              <w:ind w:left="-119" w:right="-75"/>
              <w:jc w:val="center"/>
              <w:rPr>
                <w:rFonts w:ascii="Times New Roman" w:hAnsi="Times New Roman"/>
                <w:sz w:val="14"/>
                <w:szCs w:val="14"/>
                <w:lang w:val="ru-RU"/>
              </w:rPr>
            </w:pPr>
          </w:p>
          <w:p w14:paraId="2FB5ED86" w14:textId="77777777" w:rsidR="001D3DC6" w:rsidRPr="00D56BA0" w:rsidRDefault="001D3DC6" w:rsidP="00EE2A10">
            <w:pPr>
              <w:spacing w:after="0" w:line="240" w:lineRule="auto"/>
              <w:ind w:left="-119" w:right="-75"/>
              <w:jc w:val="center"/>
              <w:rPr>
                <w:rFonts w:ascii="Times New Roman" w:hAnsi="Times New Roman"/>
                <w:sz w:val="14"/>
                <w:szCs w:val="14"/>
                <w:lang w:val="ru-RU"/>
              </w:rPr>
            </w:pPr>
          </w:p>
          <w:p w14:paraId="7165E92C" w14:textId="77777777" w:rsidR="001D3DC6" w:rsidRPr="00D56BA0" w:rsidRDefault="001D3DC6" w:rsidP="00EE2A10">
            <w:pPr>
              <w:spacing w:after="0" w:line="240" w:lineRule="auto"/>
              <w:ind w:left="-119" w:right="-75"/>
              <w:jc w:val="center"/>
              <w:rPr>
                <w:rFonts w:ascii="Times New Roman" w:hAnsi="Times New Roman"/>
                <w:sz w:val="14"/>
                <w:szCs w:val="14"/>
                <w:lang w:val="ru-RU"/>
              </w:rPr>
            </w:pPr>
          </w:p>
          <w:p w14:paraId="6DAF1F5D" w14:textId="77777777" w:rsidR="001D3DC6" w:rsidRPr="00D56BA0" w:rsidRDefault="001D3DC6" w:rsidP="00EE2A10">
            <w:pPr>
              <w:spacing w:after="0" w:line="240" w:lineRule="auto"/>
              <w:ind w:left="-119" w:right="-75"/>
              <w:jc w:val="center"/>
              <w:rPr>
                <w:rFonts w:ascii="Times New Roman" w:hAnsi="Times New Roman"/>
                <w:sz w:val="14"/>
                <w:szCs w:val="14"/>
                <w:lang w:val="ru-RU"/>
              </w:rPr>
            </w:pPr>
          </w:p>
          <w:p w14:paraId="72531FA7" w14:textId="77777777" w:rsidR="001D3DC6" w:rsidRPr="00D56BA0" w:rsidRDefault="001D3DC6" w:rsidP="00EE2A10">
            <w:pPr>
              <w:spacing w:after="0" w:line="240" w:lineRule="auto"/>
              <w:ind w:left="-119" w:right="-75"/>
              <w:jc w:val="center"/>
              <w:rPr>
                <w:rFonts w:ascii="Times New Roman" w:hAnsi="Times New Roman"/>
                <w:sz w:val="14"/>
                <w:szCs w:val="14"/>
                <w:lang w:val="ru-RU"/>
              </w:rPr>
            </w:pPr>
          </w:p>
          <w:p w14:paraId="79F24705" w14:textId="77777777" w:rsidR="001D3DC6" w:rsidRPr="00D56BA0" w:rsidRDefault="001D3DC6" w:rsidP="00EE2A10">
            <w:pPr>
              <w:spacing w:after="0" w:line="240" w:lineRule="auto"/>
              <w:ind w:left="-119" w:right="-75"/>
              <w:jc w:val="center"/>
              <w:rPr>
                <w:rFonts w:ascii="Times New Roman" w:hAnsi="Times New Roman"/>
                <w:sz w:val="14"/>
                <w:szCs w:val="14"/>
                <w:lang w:val="ru-RU"/>
              </w:rPr>
            </w:pPr>
          </w:p>
          <w:p w14:paraId="5E9B86AC" w14:textId="77777777" w:rsidR="001D3DC6" w:rsidRPr="00D56BA0" w:rsidRDefault="001D3DC6" w:rsidP="00EE2A10">
            <w:pPr>
              <w:spacing w:after="0" w:line="240" w:lineRule="auto"/>
              <w:ind w:left="-119" w:right="-75"/>
              <w:jc w:val="center"/>
              <w:rPr>
                <w:rFonts w:ascii="Times New Roman" w:hAnsi="Times New Roman"/>
                <w:sz w:val="14"/>
                <w:szCs w:val="14"/>
                <w:lang w:val="ru-RU"/>
              </w:rPr>
            </w:pPr>
          </w:p>
          <w:p w14:paraId="5BD4BE43" w14:textId="77777777" w:rsidR="00927F99" w:rsidRPr="00D56BA0" w:rsidRDefault="00927F99" w:rsidP="00EE2A10">
            <w:pPr>
              <w:spacing w:after="0" w:line="240" w:lineRule="auto"/>
              <w:ind w:left="-119" w:right="-75"/>
              <w:jc w:val="center"/>
              <w:rPr>
                <w:rFonts w:ascii="Times New Roman" w:hAnsi="Times New Roman"/>
                <w:sz w:val="14"/>
                <w:szCs w:val="14"/>
                <w:lang w:val="ru-RU"/>
              </w:rPr>
            </w:pPr>
          </w:p>
          <w:p w14:paraId="53EA157C" w14:textId="77777777" w:rsidR="005F7F89" w:rsidRPr="00D56BA0" w:rsidRDefault="005F7F89" w:rsidP="00EE2A10">
            <w:pPr>
              <w:spacing w:after="0" w:line="240" w:lineRule="auto"/>
              <w:ind w:left="-119" w:right="-75"/>
              <w:jc w:val="center"/>
              <w:rPr>
                <w:rFonts w:ascii="Times New Roman" w:hAnsi="Times New Roman"/>
                <w:sz w:val="14"/>
                <w:szCs w:val="14"/>
                <w:lang w:val="ru-RU"/>
              </w:rPr>
            </w:pPr>
          </w:p>
          <w:p w14:paraId="56470937" w14:textId="77777777" w:rsidR="005F7F89" w:rsidRPr="00D56BA0" w:rsidRDefault="005F7F89" w:rsidP="00EE2A10">
            <w:pPr>
              <w:spacing w:after="0" w:line="240" w:lineRule="auto"/>
              <w:ind w:left="-119" w:right="-75"/>
              <w:jc w:val="center"/>
              <w:rPr>
                <w:rFonts w:ascii="Times New Roman" w:hAnsi="Times New Roman"/>
                <w:sz w:val="14"/>
                <w:szCs w:val="14"/>
                <w:lang w:val="ru-RU"/>
              </w:rPr>
            </w:pPr>
          </w:p>
          <w:p w14:paraId="7E3974A5" w14:textId="77777777" w:rsidR="005F7F89" w:rsidRPr="00D56BA0" w:rsidRDefault="005F7F89" w:rsidP="00EE2A10">
            <w:pPr>
              <w:spacing w:after="0" w:line="240" w:lineRule="auto"/>
              <w:ind w:left="-119" w:right="-75"/>
              <w:jc w:val="center"/>
              <w:rPr>
                <w:rFonts w:ascii="Times New Roman" w:hAnsi="Times New Roman"/>
                <w:sz w:val="14"/>
                <w:szCs w:val="14"/>
                <w:lang w:val="ru-RU"/>
              </w:rPr>
            </w:pPr>
          </w:p>
          <w:p w14:paraId="7D3CCCD5" w14:textId="77777777" w:rsidR="005F7F89" w:rsidRPr="00D56BA0" w:rsidRDefault="005F7F89" w:rsidP="00EE2A10">
            <w:pPr>
              <w:spacing w:after="0" w:line="240" w:lineRule="auto"/>
              <w:ind w:left="-119" w:right="-75"/>
              <w:jc w:val="center"/>
              <w:rPr>
                <w:rFonts w:ascii="Times New Roman" w:hAnsi="Times New Roman"/>
                <w:sz w:val="14"/>
                <w:szCs w:val="14"/>
                <w:lang w:val="ru-RU"/>
              </w:rPr>
            </w:pPr>
          </w:p>
          <w:p w14:paraId="208B00FD" w14:textId="77777777" w:rsidR="005F7F89" w:rsidRPr="00D56BA0" w:rsidRDefault="005F7F89" w:rsidP="00EE2A10">
            <w:pPr>
              <w:spacing w:after="0" w:line="240" w:lineRule="auto"/>
              <w:ind w:left="-119" w:right="-75"/>
              <w:jc w:val="center"/>
              <w:rPr>
                <w:rFonts w:ascii="Times New Roman" w:hAnsi="Times New Roman"/>
                <w:sz w:val="14"/>
                <w:szCs w:val="14"/>
                <w:lang w:val="ru-RU"/>
              </w:rPr>
            </w:pPr>
          </w:p>
          <w:p w14:paraId="0FB1BC42" w14:textId="77777777" w:rsidR="005F7F89" w:rsidRPr="00D56BA0" w:rsidRDefault="005F7F89" w:rsidP="00EE2A10">
            <w:pPr>
              <w:spacing w:after="0" w:line="240" w:lineRule="auto"/>
              <w:ind w:left="-119" w:right="-75"/>
              <w:jc w:val="center"/>
              <w:rPr>
                <w:rFonts w:ascii="Times New Roman" w:hAnsi="Times New Roman"/>
                <w:sz w:val="14"/>
                <w:szCs w:val="14"/>
                <w:lang w:val="ru-RU"/>
              </w:rPr>
            </w:pPr>
          </w:p>
          <w:p w14:paraId="43C958B3" w14:textId="77777777" w:rsidR="00EF4450" w:rsidRPr="00D56BA0" w:rsidRDefault="00EF4450" w:rsidP="00EE2A10">
            <w:pPr>
              <w:spacing w:after="0" w:line="240" w:lineRule="auto"/>
              <w:ind w:left="-119" w:right="-75"/>
              <w:jc w:val="center"/>
              <w:rPr>
                <w:rFonts w:ascii="Times New Roman" w:hAnsi="Times New Roman"/>
                <w:sz w:val="14"/>
                <w:szCs w:val="14"/>
                <w:lang w:val="ru-RU"/>
              </w:rPr>
            </w:pPr>
          </w:p>
          <w:p w14:paraId="060A7104" w14:textId="77777777" w:rsidR="00EB5297" w:rsidRPr="00D56BA0" w:rsidRDefault="00EB5297" w:rsidP="00EE2A10">
            <w:pPr>
              <w:spacing w:after="0" w:line="240" w:lineRule="auto"/>
              <w:ind w:left="-119" w:right="-75"/>
              <w:jc w:val="center"/>
              <w:rPr>
                <w:rFonts w:ascii="Times New Roman" w:hAnsi="Times New Roman"/>
                <w:sz w:val="14"/>
                <w:szCs w:val="14"/>
                <w:lang w:val="ru-RU"/>
              </w:rPr>
            </w:pPr>
          </w:p>
          <w:p w14:paraId="599E5462" w14:textId="77777777" w:rsidR="00EB5297" w:rsidRPr="00D56BA0" w:rsidRDefault="00EB5297" w:rsidP="00EE2A10">
            <w:pPr>
              <w:spacing w:after="0" w:line="240" w:lineRule="auto"/>
              <w:ind w:left="-119" w:right="-75"/>
              <w:jc w:val="center"/>
              <w:rPr>
                <w:rFonts w:ascii="Times New Roman" w:hAnsi="Times New Roman"/>
                <w:sz w:val="14"/>
                <w:szCs w:val="14"/>
                <w:lang w:val="ru-RU"/>
              </w:rPr>
            </w:pPr>
          </w:p>
          <w:p w14:paraId="2A181AB4" w14:textId="77777777" w:rsidR="00EB5297" w:rsidRPr="00D56BA0" w:rsidRDefault="00EB5297" w:rsidP="00EE2A10">
            <w:pPr>
              <w:spacing w:after="0" w:line="240" w:lineRule="auto"/>
              <w:ind w:left="-119" w:right="-75"/>
              <w:jc w:val="center"/>
              <w:rPr>
                <w:rFonts w:ascii="Times New Roman" w:hAnsi="Times New Roman"/>
                <w:sz w:val="14"/>
                <w:szCs w:val="14"/>
                <w:lang w:val="ru-RU"/>
              </w:rPr>
            </w:pPr>
          </w:p>
          <w:p w14:paraId="79C542D4" w14:textId="77777777" w:rsidR="00EB5297" w:rsidRPr="00D56BA0" w:rsidRDefault="00EB5297" w:rsidP="00EE2A10">
            <w:pPr>
              <w:spacing w:after="0" w:line="240" w:lineRule="auto"/>
              <w:ind w:left="-119" w:right="-75"/>
              <w:jc w:val="center"/>
              <w:rPr>
                <w:rFonts w:ascii="Times New Roman" w:hAnsi="Times New Roman"/>
                <w:sz w:val="14"/>
                <w:szCs w:val="14"/>
                <w:lang w:val="ru-RU"/>
              </w:rPr>
            </w:pPr>
          </w:p>
          <w:p w14:paraId="1FA1BE3F" w14:textId="24C54EAA" w:rsidR="00EB5297" w:rsidRPr="00D56BA0" w:rsidRDefault="00EB5297" w:rsidP="00EE2A10">
            <w:pPr>
              <w:spacing w:after="0" w:line="240" w:lineRule="auto"/>
              <w:ind w:left="-119" w:right="-75"/>
              <w:jc w:val="center"/>
              <w:rPr>
                <w:rFonts w:ascii="Times New Roman" w:hAnsi="Times New Roman"/>
                <w:sz w:val="14"/>
                <w:szCs w:val="14"/>
                <w:lang w:val="ru-RU"/>
              </w:rPr>
            </w:pPr>
          </w:p>
          <w:p w14:paraId="40679E82" w14:textId="6238B764" w:rsidR="008A3664" w:rsidRPr="00D56BA0" w:rsidRDefault="008A3664" w:rsidP="00EE2A10">
            <w:pPr>
              <w:spacing w:after="0" w:line="240" w:lineRule="auto"/>
              <w:ind w:left="-119" w:right="-75"/>
              <w:jc w:val="center"/>
              <w:rPr>
                <w:rFonts w:ascii="Times New Roman" w:hAnsi="Times New Roman"/>
                <w:sz w:val="14"/>
                <w:szCs w:val="14"/>
                <w:lang w:val="ru-RU"/>
              </w:rPr>
            </w:pPr>
          </w:p>
          <w:p w14:paraId="34E07330" w14:textId="21AFB595" w:rsidR="008A3664" w:rsidRPr="00D56BA0" w:rsidRDefault="008A3664" w:rsidP="00EE2A10">
            <w:pPr>
              <w:spacing w:after="0" w:line="240" w:lineRule="auto"/>
              <w:ind w:left="-119" w:right="-75"/>
              <w:jc w:val="center"/>
              <w:rPr>
                <w:rFonts w:ascii="Times New Roman" w:hAnsi="Times New Roman"/>
                <w:sz w:val="14"/>
                <w:szCs w:val="14"/>
                <w:lang w:val="ru-RU"/>
              </w:rPr>
            </w:pPr>
          </w:p>
          <w:p w14:paraId="6CD5D0FF" w14:textId="61BFA57F" w:rsidR="008A3664" w:rsidRPr="00D56BA0" w:rsidRDefault="008A3664" w:rsidP="00EE2A10">
            <w:pPr>
              <w:spacing w:after="0" w:line="240" w:lineRule="auto"/>
              <w:ind w:left="-119" w:right="-75"/>
              <w:jc w:val="center"/>
              <w:rPr>
                <w:rFonts w:ascii="Times New Roman" w:hAnsi="Times New Roman"/>
                <w:sz w:val="14"/>
                <w:szCs w:val="14"/>
                <w:lang w:val="ru-RU"/>
              </w:rPr>
            </w:pPr>
          </w:p>
          <w:p w14:paraId="103CD17B" w14:textId="083D1515" w:rsidR="008A3664" w:rsidRPr="00D56BA0" w:rsidRDefault="008A3664" w:rsidP="00EE2A10">
            <w:pPr>
              <w:spacing w:after="0" w:line="240" w:lineRule="auto"/>
              <w:ind w:left="-119" w:right="-75"/>
              <w:jc w:val="center"/>
              <w:rPr>
                <w:rFonts w:ascii="Times New Roman" w:hAnsi="Times New Roman"/>
                <w:sz w:val="14"/>
                <w:szCs w:val="14"/>
                <w:lang w:val="ru-RU"/>
              </w:rPr>
            </w:pPr>
          </w:p>
          <w:p w14:paraId="2A5E7F5A" w14:textId="77777777" w:rsidR="008A3664" w:rsidRPr="00D56BA0" w:rsidRDefault="008A3664" w:rsidP="00EE2A10">
            <w:pPr>
              <w:spacing w:after="0" w:line="240" w:lineRule="auto"/>
              <w:ind w:left="-119" w:right="-75"/>
              <w:jc w:val="center"/>
              <w:rPr>
                <w:rFonts w:ascii="Times New Roman" w:hAnsi="Times New Roman"/>
                <w:sz w:val="14"/>
                <w:szCs w:val="14"/>
                <w:lang w:val="ru-RU"/>
              </w:rPr>
            </w:pPr>
          </w:p>
          <w:p w14:paraId="0F8A5811" w14:textId="77777777" w:rsidR="001D3DC6" w:rsidRPr="00D56BA0" w:rsidRDefault="001D3DC6" w:rsidP="00EE2A10">
            <w:pPr>
              <w:spacing w:after="0" w:line="240" w:lineRule="auto"/>
              <w:ind w:left="-119" w:right="-75"/>
              <w:jc w:val="center"/>
              <w:rPr>
                <w:rFonts w:ascii="Times New Roman" w:hAnsi="Times New Roman"/>
                <w:sz w:val="14"/>
                <w:szCs w:val="14"/>
                <w:lang w:val="ru-RU"/>
              </w:rPr>
            </w:pPr>
          </w:p>
          <w:p w14:paraId="52532999" w14:textId="77777777" w:rsidR="00CB32F6" w:rsidRPr="00D56BA0" w:rsidRDefault="00CB32F6" w:rsidP="00EE2A10">
            <w:pPr>
              <w:spacing w:after="0" w:line="240" w:lineRule="auto"/>
              <w:ind w:left="-119" w:right="-75"/>
              <w:jc w:val="center"/>
              <w:rPr>
                <w:rFonts w:ascii="Times New Roman" w:hAnsi="Times New Roman"/>
                <w:sz w:val="14"/>
                <w:szCs w:val="14"/>
                <w:lang w:val="ru-RU"/>
              </w:rPr>
            </w:pPr>
          </w:p>
          <w:p w14:paraId="66087EF9" w14:textId="77777777" w:rsidR="00CB32F6" w:rsidRPr="00D56BA0" w:rsidRDefault="00CB32F6" w:rsidP="00EE2A10">
            <w:pPr>
              <w:spacing w:after="0" w:line="240" w:lineRule="auto"/>
              <w:ind w:left="-119" w:right="-75"/>
              <w:jc w:val="center"/>
              <w:rPr>
                <w:rFonts w:ascii="Times New Roman" w:hAnsi="Times New Roman"/>
                <w:sz w:val="14"/>
                <w:szCs w:val="14"/>
                <w:lang w:val="ru-RU"/>
              </w:rPr>
            </w:pPr>
          </w:p>
          <w:p w14:paraId="564EF677" w14:textId="77777777" w:rsidR="00CB32F6" w:rsidRPr="00D56BA0" w:rsidRDefault="00CB32F6" w:rsidP="00EE2A10">
            <w:pPr>
              <w:spacing w:after="0" w:line="240" w:lineRule="auto"/>
              <w:ind w:left="-119" w:right="-75"/>
              <w:jc w:val="center"/>
              <w:rPr>
                <w:rFonts w:ascii="Times New Roman" w:hAnsi="Times New Roman"/>
                <w:sz w:val="14"/>
                <w:szCs w:val="14"/>
                <w:lang w:val="ru-RU"/>
              </w:rPr>
            </w:pPr>
          </w:p>
          <w:p w14:paraId="47093131" w14:textId="4475648B" w:rsidR="00CB32F6" w:rsidRPr="00D56BA0" w:rsidRDefault="00CB32F6" w:rsidP="007F5AD5">
            <w:pPr>
              <w:spacing w:after="0" w:line="240" w:lineRule="auto"/>
              <w:ind w:right="-75"/>
              <w:rPr>
                <w:rFonts w:ascii="Times New Roman" w:hAnsi="Times New Roman"/>
                <w:sz w:val="14"/>
                <w:szCs w:val="14"/>
                <w:lang w:val="ru-RU"/>
              </w:rPr>
            </w:pPr>
          </w:p>
          <w:p w14:paraId="49614703" w14:textId="55D0D1B0" w:rsidR="001D3DC6" w:rsidRPr="00D56BA0" w:rsidRDefault="001D3DC6" w:rsidP="00EE2A10">
            <w:pPr>
              <w:spacing w:after="0" w:line="240" w:lineRule="auto"/>
              <w:ind w:left="-119" w:right="-75"/>
              <w:jc w:val="center"/>
              <w:rPr>
                <w:rFonts w:ascii="Times New Roman" w:hAnsi="Times New Roman"/>
                <w:sz w:val="14"/>
                <w:szCs w:val="14"/>
                <w:lang w:val="ru-RU"/>
              </w:rPr>
            </w:pPr>
            <w:proofErr w:type="spellStart"/>
            <w:r w:rsidRPr="00D56BA0">
              <w:rPr>
                <w:rFonts w:ascii="Times New Roman" w:hAnsi="Times New Roman"/>
                <w:sz w:val="14"/>
                <w:szCs w:val="14"/>
                <w:lang w:val="ru-RU"/>
              </w:rPr>
              <w:t>Розроблена</w:t>
            </w:r>
            <w:proofErr w:type="spellEnd"/>
            <w:r w:rsidRPr="00D56BA0">
              <w:rPr>
                <w:rFonts w:ascii="Times New Roman" w:hAnsi="Times New Roman"/>
                <w:sz w:val="14"/>
                <w:szCs w:val="14"/>
                <w:lang w:val="ru-RU"/>
              </w:rPr>
              <w:t xml:space="preserve"> </w:t>
            </w:r>
            <w:proofErr w:type="spellStart"/>
            <w:r w:rsidRPr="00D56BA0">
              <w:rPr>
                <w:rFonts w:ascii="Times New Roman" w:hAnsi="Times New Roman"/>
                <w:sz w:val="14"/>
                <w:szCs w:val="14"/>
                <w:lang w:val="ru-RU"/>
              </w:rPr>
              <w:t>відповідна</w:t>
            </w:r>
            <w:proofErr w:type="spellEnd"/>
            <w:r w:rsidRPr="00D56BA0">
              <w:rPr>
                <w:rFonts w:ascii="Times New Roman" w:hAnsi="Times New Roman"/>
                <w:sz w:val="14"/>
                <w:szCs w:val="14"/>
                <w:lang w:val="ru-RU"/>
              </w:rPr>
              <w:t xml:space="preserve"> форма</w:t>
            </w:r>
          </w:p>
          <w:p w14:paraId="33EE18D4" w14:textId="77777777" w:rsidR="001D3DC6" w:rsidRPr="00D56BA0" w:rsidRDefault="001D3DC6" w:rsidP="00EE2A10">
            <w:pPr>
              <w:spacing w:after="0" w:line="240" w:lineRule="auto"/>
              <w:ind w:left="-119" w:right="-75"/>
              <w:jc w:val="center"/>
              <w:rPr>
                <w:rFonts w:ascii="Times New Roman" w:hAnsi="Times New Roman"/>
                <w:sz w:val="14"/>
                <w:szCs w:val="14"/>
                <w:lang w:val="ru-RU"/>
              </w:rPr>
            </w:pPr>
          </w:p>
          <w:p w14:paraId="503B5595" w14:textId="77777777" w:rsidR="001D3DC6" w:rsidRPr="00D56BA0" w:rsidRDefault="001D3DC6" w:rsidP="00EE2A10">
            <w:pPr>
              <w:spacing w:after="0" w:line="240" w:lineRule="auto"/>
              <w:ind w:left="-119" w:right="-75"/>
              <w:jc w:val="center"/>
              <w:rPr>
                <w:rFonts w:ascii="Times New Roman" w:hAnsi="Times New Roman"/>
                <w:sz w:val="14"/>
                <w:szCs w:val="14"/>
                <w:lang w:val="ru-RU"/>
              </w:rPr>
            </w:pPr>
          </w:p>
          <w:p w14:paraId="08FBEA07" w14:textId="77777777" w:rsidR="005B5FAD" w:rsidRPr="00D56BA0" w:rsidRDefault="005B5FAD" w:rsidP="00EE2A10">
            <w:pPr>
              <w:spacing w:after="0" w:line="240" w:lineRule="auto"/>
              <w:ind w:left="-119" w:right="-75"/>
              <w:jc w:val="center"/>
              <w:rPr>
                <w:rFonts w:ascii="Times New Roman" w:hAnsi="Times New Roman"/>
                <w:sz w:val="14"/>
                <w:szCs w:val="14"/>
                <w:lang w:val="uk-UA"/>
              </w:rPr>
            </w:pPr>
          </w:p>
          <w:p w14:paraId="7025B65C"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71D1E3A6"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1C175DA7" w14:textId="77777777" w:rsidR="001D3DC6" w:rsidRPr="00D56BA0" w:rsidRDefault="001D3DC6" w:rsidP="00EE2A10">
            <w:pPr>
              <w:spacing w:after="0" w:line="240" w:lineRule="auto"/>
              <w:ind w:left="-119" w:right="-75"/>
              <w:jc w:val="center"/>
              <w:rPr>
                <w:rFonts w:ascii="Times New Roman" w:hAnsi="Times New Roman"/>
                <w:sz w:val="14"/>
                <w:szCs w:val="14"/>
                <w:lang w:val="uk-UA"/>
              </w:rPr>
            </w:pPr>
          </w:p>
          <w:p w14:paraId="465206D9" w14:textId="77777777" w:rsidR="001D3DC6" w:rsidRPr="00D56BA0" w:rsidRDefault="001D3DC6" w:rsidP="00EE2A10">
            <w:pPr>
              <w:spacing w:after="0" w:line="240" w:lineRule="auto"/>
              <w:ind w:right="-75"/>
              <w:jc w:val="center"/>
              <w:rPr>
                <w:rFonts w:ascii="Times New Roman" w:hAnsi="Times New Roman"/>
                <w:sz w:val="14"/>
                <w:szCs w:val="14"/>
                <w:lang w:val="uk-UA"/>
              </w:rPr>
            </w:pPr>
          </w:p>
          <w:p w14:paraId="14B20A85" w14:textId="77777777" w:rsidR="00EF4450" w:rsidRPr="00D56BA0" w:rsidRDefault="00EF4450" w:rsidP="00EE2A10">
            <w:pPr>
              <w:spacing w:after="0" w:line="240" w:lineRule="auto"/>
              <w:ind w:right="-75"/>
              <w:jc w:val="center"/>
              <w:rPr>
                <w:rFonts w:ascii="Times New Roman" w:hAnsi="Times New Roman"/>
                <w:sz w:val="14"/>
                <w:szCs w:val="14"/>
                <w:lang w:val="uk-UA"/>
              </w:rPr>
            </w:pPr>
          </w:p>
          <w:p w14:paraId="269A5816" w14:textId="77777777" w:rsidR="00EB5297" w:rsidRPr="00D56BA0" w:rsidRDefault="00EB5297" w:rsidP="00EE2A10">
            <w:pPr>
              <w:spacing w:after="0" w:line="240" w:lineRule="auto"/>
              <w:ind w:right="-75"/>
              <w:jc w:val="center"/>
              <w:rPr>
                <w:rFonts w:ascii="Times New Roman" w:hAnsi="Times New Roman"/>
                <w:sz w:val="14"/>
                <w:szCs w:val="14"/>
                <w:lang w:val="uk-UA"/>
              </w:rPr>
            </w:pPr>
          </w:p>
          <w:p w14:paraId="0A31FD77" w14:textId="77777777" w:rsidR="00EB5297" w:rsidRPr="00D56BA0" w:rsidRDefault="00EB5297" w:rsidP="00EE2A10">
            <w:pPr>
              <w:spacing w:after="0" w:line="240" w:lineRule="auto"/>
              <w:ind w:right="-75"/>
              <w:jc w:val="center"/>
              <w:rPr>
                <w:rFonts w:ascii="Times New Roman" w:hAnsi="Times New Roman"/>
                <w:sz w:val="14"/>
                <w:szCs w:val="14"/>
                <w:lang w:val="uk-UA"/>
              </w:rPr>
            </w:pPr>
          </w:p>
          <w:p w14:paraId="76C91B24" w14:textId="77777777" w:rsidR="006C0329" w:rsidRPr="00D56BA0" w:rsidRDefault="006C0329" w:rsidP="00EE2A10">
            <w:pPr>
              <w:spacing w:after="0" w:line="240" w:lineRule="auto"/>
              <w:ind w:right="-75"/>
              <w:jc w:val="center"/>
              <w:rPr>
                <w:rFonts w:ascii="Times New Roman" w:hAnsi="Times New Roman"/>
                <w:sz w:val="14"/>
                <w:szCs w:val="14"/>
                <w:lang w:val="uk-UA"/>
              </w:rPr>
            </w:pPr>
          </w:p>
          <w:p w14:paraId="28FDACC6" w14:textId="52EC25EB" w:rsidR="00EA62B8" w:rsidRPr="00D56BA0" w:rsidRDefault="005B5FAD" w:rsidP="00EE2A10">
            <w:pPr>
              <w:spacing w:after="0" w:line="240" w:lineRule="auto"/>
              <w:ind w:left="-119" w:right="-75"/>
              <w:jc w:val="center"/>
              <w:rPr>
                <w:rFonts w:ascii="Times New Roman" w:hAnsi="Times New Roman"/>
                <w:sz w:val="14"/>
                <w:szCs w:val="14"/>
                <w:lang w:val="uk-UA"/>
              </w:rPr>
            </w:pPr>
            <w:r w:rsidRPr="00D56BA0">
              <w:rPr>
                <w:rFonts w:ascii="Times New Roman" w:hAnsi="Times New Roman"/>
                <w:sz w:val="14"/>
                <w:szCs w:val="14"/>
                <w:lang w:val="uk-UA"/>
              </w:rPr>
              <w:t>Відповідні попередження проведені</w:t>
            </w:r>
          </w:p>
        </w:tc>
        <w:tc>
          <w:tcPr>
            <w:tcW w:w="175" w:type="pct"/>
            <w:tcBorders>
              <w:top w:val="outset" w:sz="8" w:space="0" w:color="000000"/>
              <w:left w:val="outset" w:sz="8" w:space="0" w:color="000000"/>
              <w:bottom w:val="outset" w:sz="8" w:space="0" w:color="000000"/>
              <w:right w:val="outset" w:sz="8" w:space="0" w:color="000000"/>
            </w:tcBorders>
          </w:tcPr>
          <w:p w14:paraId="3B1C1337" w14:textId="77777777" w:rsidR="00EA62B8" w:rsidRPr="00D56BA0" w:rsidRDefault="00CB770D" w:rsidP="002C0914">
            <w:pPr>
              <w:spacing w:after="0" w:line="240" w:lineRule="auto"/>
              <w:ind w:left="-115" w:right="-106"/>
              <w:jc w:val="center"/>
              <w:rPr>
                <w:rFonts w:ascii="Times New Roman" w:hAnsi="Times New Roman"/>
                <w:sz w:val="14"/>
                <w:szCs w:val="14"/>
                <w:lang w:val="uk-UA"/>
              </w:rPr>
            </w:pPr>
            <w:r w:rsidRPr="00D56BA0">
              <w:rPr>
                <w:rFonts w:ascii="Times New Roman" w:hAnsi="Times New Roman"/>
                <w:sz w:val="14"/>
                <w:szCs w:val="14"/>
                <w:lang w:val="uk-UA"/>
              </w:rPr>
              <w:lastRenderedPageBreak/>
              <w:t>10.02.22</w:t>
            </w:r>
          </w:p>
          <w:p w14:paraId="3F19EF03"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60F30B3F"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670362D3"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07F32AEC"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16C2534A"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3801F029"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3D672A2A"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39C95BDC"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7CD5CF26"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3178E8E8"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068BC8C1"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3BA137A1"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32DFF913"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40CBA8EC" w14:textId="77777777" w:rsidR="005D12BC" w:rsidRPr="00D56BA0" w:rsidRDefault="005D12BC" w:rsidP="002C0914">
            <w:pPr>
              <w:spacing w:after="0" w:line="240" w:lineRule="auto"/>
              <w:ind w:left="-115" w:right="-106"/>
              <w:jc w:val="center"/>
              <w:rPr>
                <w:rFonts w:ascii="Times New Roman" w:hAnsi="Times New Roman"/>
                <w:sz w:val="14"/>
                <w:szCs w:val="14"/>
                <w:lang w:val="uk-UA"/>
              </w:rPr>
            </w:pPr>
          </w:p>
          <w:p w14:paraId="601C38C1" w14:textId="77777777" w:rsidR="005D12BC" w:rsidRPr="00D56BA0" w:rsidRDefault="005D12BC" w:rsidP="002C0914">
            <w:pPr>
              <w:spacing w:after="0" w:line="240" w:lineRule="auto"/>
              <w:ind w:left="-115" w:right="-106"/>
              <w:jc w:val="center"/>
              <w:rPr>
                <w:rFonts w:ascii="Times New Roman" w:hAnsi="Times New Roman"/>
                <w:sz w:val="14"/>
                <w:szCs w:val="14"/>
                <w:lang w:val="uk-UA"/>
              </w:rPr>
            </w:pPr>
          </w:p>
          <w:p w14:paraId="35BA27D8" w14:textId="77777777" w:rsidR="005D12BC" w:rsidRPr="00D56BA0" w:rsidRDefault="005D12BC" w:rsidP="002C0914">
            <w:pPr>
              <w:spacing w:after="0" w:line="240" w:lineRule="auto"/>
              <w:ind w:left="-115" w:right="-106"/>
              <w:jc w:val="center"/>
              <w:rPr>
                <w:rFonts w:ascii="Times New Roman" w:hAnsi="Times New Roman"/>
                <w:sz w:val="14"/>
                <w:szCs w:val="14"/>
                <w:lang w:val="uk-UA"/>
              </w:rPr>
            </w:pPr>
          </w:p>
          <w:p w14:paraId="41975A3E" w14:textId="77777777" w:rsidR="005D12BC" w:rsidRPr="00D56BA0" w:rsidRDefault="005D12BC" w:rsidP="002C0914">
            <w:pPr>
              <w:spacing w:after="0" w:line="240" w:lineRule="auto"/>
              <w:ind w:left="-115" w:right="-106"/>
              <w:jc w:val="center"/>
              <w:rPr>
                <w:rFonts w:ascii="Times New Roman" w:hAnsi="Times New Roman"/>
                <w:sz w:val="14"/>
                <w:szCs w:val="14"/>
                <w:lang w:val="uk-UA"/>
              </w:rPr>
            </w:pPr>
          </w:p>
          <w:p w14:paraId="666DCF04" w14:textId="77777777" w:rsidR="005D12BC" w:rsidRPr="00D56BA0" w:rsidRDefault="005D12BC" w:rsidP="002C0914">
            <w:pPr>
              <w:spacing w:after="0" w:line="240" w:lineRule="auto"/>
              <w:ind w:left="-115" w:right="-106"/>
              <w:jc w:val="center"/>
              <w:rPr>
                <w:rFonts w:ascii="Times New Roman" w:hAnsi="Times New Roman"/>
                <w:sz w:val="14"/>
                <w:szCs w:val="14"/>
                <w:lang w:val="uk-UA"/>
              </w:rPr>
            </w:pPr>
          </w:p>
          <w:p w14:paraId="1DABCC22" w14:textId="77777777" w:rsidR="005D12BC" w:rsidRPr="00D56BA0" w:rsidRDefault="005D12BC" w:rsidP="002C0914">
            <w:pPr>
              <w:spacing w:after="0" w:line="240" w:lineRule="auto"/>
              <w:ind w:left="-115" w:right="-106"/>
              <w:jc w:val="center"/>
              <w:rPr>
                <w:rFonts w:ascii="Times New Roman" w:hAnsi="Times New Roman"/>
                <w:sz w:val="14"/>
                <w:szCs w:val="14"/>
                <w:lang w:val="uk-UA"/>
              </w:rPr>
            </w:pPr>
          </w:p>
          <w:p w14:paraId="556322B8"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5737DE5C"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155A5062" w14:textId="0BBFE02E" w:rsidR="00BE0ACE" w:rsidRPr="00D56BA0" w:rsidRDefault="00BE0ACE" w:rsidP="002C0914">
            <w:pPr>
              <w:spacing w:after="0" w:line="240" w:lineRule="auto"/>
              <w:ind w:left="-115" w:right="-106"/>
              <w:jc w:val="center"/>
              <w:rPr>
                <w:rFonts w:ascii="Times New Roman" w:hAnsi="Times New Roman"/>
                <w:sz w:val="14"/>
                <w:szCs w:val="14"/>
                <w:lang w:val="uk-UA"/>
              </w:rPr>
            </w:pPr>
          </w:p>
          <w:p w14:paraId="5B080BF7" w14:textId="7758AD0A" w:rsidR="008A3664" w:rsidRPr="00D56BA0" w:rsidRDefault="008A3664" w:rsidP="002C0914">
            <w:pPr>
              <w:spacing w:after="0" w:line="240" w:lineRule="auto"/>
              <w:ind w:left="-115" w:right="-106"/>
              <w:jc w:val="center"/>
              <w:rPr>
                <w:rFonts w:ascii="Times New Roman" w:hAnsi="Times New Roman"/>
                <w:sz w:val="14"/>
                <w:szCs w:val="14"/>
                <w:lang w:val="uk-UA"/>
              </w:rPr>
            </w:pPr>
          </w:p>
          <w:p w14:paraId="1FF3553E" w14:textId="77777777" w:rsidR="008A3664" w:rsidRPr="00D56BA0" w:rsidRDefault="008A3664" w:rsidP="002C0914">
            <w:pPr>
              <w:spacing w:after="0" w:line="240" w:lineRule="auto"/>
              <w:ind w:left="-115" w:right="-106"/>
              <w:jc w:val="center"/>
              <w:rPr>
                <w:rFonts w:ascii="Times New Roman" w:hAnsi="Times New Roman"/>
                <w:sz w:val="14"/>
                <w:szCs w:val="14"/>
                <w:lang w:val="uk-UA"/>
              </w:rPr>
            </w:pPr>
          </w:p>
          <w:p w14:paraId="25ECD518" w14:textId="2A56DB2D" w:rsidR="00BE0ACE" w:rsidRPr="00D56BA0" w:rsidRDefault="005F7F89" w:rsidP="002C0914">
            <w:pPr>
              <w:spacing w:after="0" w:line="240" w:lineRule="auto"/>
              <w:ind w:left="-115" w:right="-106"/>
              <w:jc w:val="center"/>
              <w:rPr>
                <w:rFonts w:ascii="Times New Roman" w:hAnsi="Times New Roman"/>
                <w:sz w:val="14"/>
                <w:szCs w:val="14"/>
                <w:lang w:val="uk-UA"/>
              </w:rPr>
            </w:pPr>
            <w:r w:rsidRPr="00D56BA0">
              <w:rPr>
                <w:rFonts w:ascii="Times New Roman" w:hAnsi="Times New Roman"/>
                <w:sz w:val="14"/>
                <w:szCs w:val="14"/>
                <w:lang w:val="uk-UA"/>
              </w:rPr>
              <w:t>30.12.22</w:t>
            </w:r>
          </w:p>
          <w:p w14:paraId="09B7C52D"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6A13FF73"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1C3BD025"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3DACEE76"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52BECB4C"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7C8A0AFB"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56D4405C"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27B5E8F5"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08B6C930"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6750E32B"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2527D352"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03E2BD72"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2C8A6AEC"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5534B587"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6224D50E"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3A0E7232"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573FC885"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18424A8D"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4232B1C1"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2DDA0B3C"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20EDD9A3"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5FC2F7B6"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55A5F57B"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457A52C3" w14:textId="77777777" w:rsidR="00EF4450" w:rsidRPr="00D56BA0" w:rsidRDefault="00EF4450" w:rsidP="002C0914">
            <w:pPr>
              <w:spacing w:after="0" w:line="240" w:lineRule="auto"/>
              <w:ind w:left="-115" w:right="-106"/>
              <w:jc w:val="center"/>
              <w:rPr>
                <w:rFonts w:ascii="Times New Roman" w:hAnsi="Times New Roman"/>
                <w:sz w:val="14"/>
                <w:szCs w:val="14"/>
                <w:lang w:val="uk-UA"/>
              </w:rPr>
            </w:pPr>
          </w:p>
          <w:p w14:paraId="00C5EAB2" w14:textId="77777777" w:rsidR="00EF4450" w:rsidRPr="00D56BA0" w:rsidRDefault="00EF4450" w:rsidP="002C0914">
            <w:pPr>
              <w:spacing w:after="0" w:line="240" w:lineRule="auto"/>
              <w:ind w:left="-115" w:right="-106"/>
              <w:jc w:val="center"/>
              <w:rPr>
                <w:rFonts w:ascii="Times New Roman" w:hAnsi="Times New Roman"/>
                <w:sz w:val="14"/>
                <w:szCs w:val="14"/>
                <w:lang w:val="uk-UA"/>
              </w:rPr>
            </w:pPr>
          </w:p>
          <w:p w14:paraId="18C14A14"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4A4390FF"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12E7F1D8" w14:textId="77777777" w:rsidR="005F7F89" w:rsidRPr="00D56BA0" w:rsidRDefault="005F7F89" w:rsidP="002C0914">
            <w:pPr>
              <w:spacing w:after="0" w:line="240" w:lineRule="auto"/>
              <w:ind w:left="-115" w:right="-106"/>
              <w:jc w:val="center"/>
              <w:rPr>
                <w:rFonts w:ascii="Times New Roman" w:hAnsi="Times New Roman"/>
                <w:sz w:val="14"/>
                <w:szCs w:val="14"/>
                <w:lang w:val="uk-UA"/>
              </w:rPr>
            </w:pPr>
          </w:p>
          <w:p w14:paraId="6735AC34" w14:textId="77777777" w:rsidR="005F7F89" w:rsidRPr="00D56BA0" w:rsidRDefault="005F7F89" w:rsidP="002C0914">
            <w:pPr>
              <w:spacing w:after="0" w:line="240" w:lineRule="auto"/>
              <w:ind w:left="-115" w:right="-106"/>
              <w:jc w:val="center"/>
              <w:rPr>
                <w:rFonts w:ascii="Times New Roman" w:hAnsi="Times New Roman"/>
                <w:sz w:val="14"/>
                <w:szCs w:val="14"/>
                <w:lang w:val="uk-UA"/>
              </w:rPr>
            </w:pPr>
          </w:p>
          <w:p w14:paraId="111C44B3" w14:textId="77777777" w:rsidR="005F7F89" w:rsidRPr="00D56BA0" w:rsidRDefault="005F7F89" w:rsidP="002C0914">
            <w:pPr>
              <w:spacing w:after="0" w:line="240" w:lineRule="auto"/>
              <w:ind w:left="-115" w:right="-106"/>
              <w:jc w:val="center"/>
              <w:rPr>
                <w:rFonts w:ascii="Times New Roman" w:hAnsi="Times New Roman"/>
                <w:sz w:val="14"/>
                <w:szCs w:val="14"/>
                <w:lang w:val="uk-UA"/>
              </w:rPr>
            </w:pPr>
          </w:p>
          <w:p w14:paraId="04843988" w14:textId="77777777" w:rsidR="005F7F89" w:rsidRPr="00D56BA0" w:rsidRDefault="005F7F89" w:rsidP="002C0914">
            <w:pPr>
              <w:spacing w:after="0" w:line="240" w:lineRule="auto"/>
              <w:ind w:left="-115" w:right="-106"/>
              <w:jc w:val="center"/>
              <w:rPr>
                <w:rFonts w:ascii="Times New Roman" w:hAnsi="Times New Roman"/>
                <w:sz w:val="14"/>
                <w:szCs w:val="14"/>
                <w:lang w:val="uk-UA"/>
              </w:rPr>
            </w:pPr>
          </w:p>
          <w:p w14:paraId="5F9FDA37" w14:textId="77777777" w:rsidR="005F7F89" w:rsidRPr="00D56BA0" w:rsidRDefault="005F7F89" w:rsidP="002C0914">
            <w:pPr>
              <w:spacing w:after="0" w:line="240" w:lineRule="auto"/>
              <w:ind w:left="-115" w:right="-106"/>
              <w:jc w:val="center"/>
              <w:rPr>
                <w:rFonts w:ascii="Times New Roman" w:hAnsi="Times New Roman"/>
                <w:sz w:val="14"/>
                <w:szCs w:val="14"/>
                <w:lang w:val="uk-UA"/>
              </w:rPr>
            </w:pPr>
          </w:p>
          <w:p w14:paraId="12835895" w14:textId="77777777" w:rsidR="005F7F89" w:rsidRPr="00D56BA0" w:rsidRDefault="005F7F89" w:rsidP="002C0914">
            <w:pPr>
              <w:spacing w:after="0" w:line="240" w:lineRule="auto"/>
              <w:ind w:left="-115" w:right="-106"/>
              <w:jc w:val="center"/>
              <w:rPr>
                <w:rFonts w:ascii="Times New Roman" w:hAnsi="Times New Roman"/>
                <w:sz w:val="14"/>
                <w:szCs w:val="14"/>
                <w:lang w:val="uk-UA"/>
              </w:rPr>
            </w:pPr>
          </w:p>
          <w:p w14:paraId="7AE9188F" w14:textId="77777777" w:rsidR="00EB5297" w:rsidRPr="00D56BA0" w:rsidRDefault="00EB5297" w:rsidP="002C0914">
            <w:pPr>
              <w:spacing w:after="0" w:line="240" w:lineRule="auto"/>
              <w:ind w:left="-115" w:right="-106"/>
              <w:jc w:val="center"/>
              <w:rPr>
                <w:rFonts w:ascii="Times New Roman" w:hAnsi="Times New Roman"/>
                <w:sz w:val="14"/>
                <w:szCs w:val="14"/>
                <w:lang w:val="uk-UA"/>
              </w:rPr>
            </w:pPr>
          </w:p>
          <w:p w14:paraId="5B60196A" w14:textId="77777777" w:rsidR="00EB5297" w:rsidRPr="00D56BA0" w:rsidRDefault="00EB5297" w:rsidP="002C0914">
            <w:pPr>
              <w:spacing w:after="0" w:line="240" w:lineRule="auto"/>
              <w:ind w:left="-115" w:right="-106"/>
              <w:jc w:val="center"/>
              <w:rPr>
                <w:rFonts w:ascii="Times New Roman" w:hAnsi="Times New Roman"/>
                <w:sz w:val="14"/>
                <w:szCs w:val="14"/>
                <w:lang w:val="uk-UA"/>
              </w:rPr>
            </w:pPr>
          </w:p>
          <w:p w14:paraId="10BBCDE7" w14:textId="77777777" w:rsidR="00EB5297" w:rsidRPr="00D56BA0" w:rsidRDefault="00EB5297" w:rsidP="002C0914">
            <w:pPr>
              <w:spacing w:after="0" w:line="240" w:lineRule="auto"/>
              <w:ind w:left="-115" w:right="-106"/>
              <w:jc w:val="center"/>
              <w:rPr>
                <w:rFonts w:ascii="Times New Roman" w:hAnsi="Times New Roman"/>
                <w:sz w:val="14"/>
                <w:szCs w:val="14"/>
                <w:lang w:val="uk-UA"/>
              </w:rPr>
            </w:pPr>
          </w:p>
          <w:p w14:paraId="0FD6DAF5" w14:textId="77777777" w:rsidR="00EB5297" w:rsidRPr="00D56BA0" w:rsidRDefault="00EB5297" w:rsidP="002C0914">
            <w:pPr>
              <w:spacing w:after="0" w:line="240" w:lineRule="auto"/>
              <w:ind w:left="-115" w:right="-106"/>
              <w:jc w:val="center"/>
              <w:rPr>
                <w:rFonts w:ascii="Times New Roman" w:hAnsi="Times New Roman"/>
                <w:sz w:val="14"/>
                <w:szCs w:val="14"/>
                <w:lang w:val="uk-UA"/>
              </w:rPr>
            </w:pPr>
          </w:p>
          <w:p w14:paraId="409A99C8" w14:textId="77777777" w:rsidR="00EB5297" w:rsidRPr="00D56BA0" w:rsidRDefault="00EB5297" w:rsidP="002C0914">
            <w:pPr>
              <w:spacing w:after="0" w:line="240" w:lineRule="auto"/>
              <w:ind w:left="-115" w:right="-106"/>
              <w:jc w:val="center"/>
              <w:rPr>
                <w:rFonts w:ascii="Times New Roman" w:hAnsi="Times New Roman"/>
                <w:sz w:val="14"/>
                <w:szCs w:val="14"/>
                <w:lang w:val="uk-UA"/>
              </w:rPr>
            </w:pPr>
          </w:p>
          <w:p w14:paraId="672399EB" w14:textId="044E0439" w:rsidR="00927F99" w:rsidRPr="00D56BA0" w:rsidRDefault="00927F99" w:rsidP="002C0914">
            <w:pPr>
              <w:spacing w:after="0" w:line="240" w:lineRule="auto"/>
              <w:ind w:left="-115" w:right="-106"/>
              <w:jc w:val="center"/>
              <w:rPr>
                <w:rFonts w:ascii="Times New Roman" w:hAnsi="Times New Roman"/>
                <w:sz w:val="14"/>
                <w:szCs w:val="14"/>
                <w:lang w:val="uk-UA"/>
              </w:rPr>
            </w:pPr>
          </w:p>
          <w:p w14:paraId="40049FD4" w14:textId="0C7451EE" w:rsidR="008A3664" w:rsidRPr="00D56BA0" w:rsidRDefault="008A3664" w:rsidP="002C0914">
            <w:pPr>
              <w:spacing w:after="0" w:line="240" w:lineRule="auto"/>
              <w:ind w:left="-115" w:right="-106"/>
              <w:jc w:val="center"/>
              <w:rPr>
                <w:rFonts w:ascii="Times New Roman" w:hAnsi="Times New Roman"/>
                <w:sz w:val="14"/>
                <w:szCs w:val="14"/>
                <w:lang w:val="uk-UA"/>
              </w:rPr>
            </w:pPr>
          </w:p>
          <w:p w14:paraId="6577DDBE" w14:textId="4282AA66" w:rsidR="008A3664" w:rsidRPr="00D56BA0" w:rsidRDefault="008A3664" w:rsidP="002C0914">
            <w:pPr>
              <w:spacing w:after="0" w:line="240" w:lineRule="auto"/>
              <w:ind w:left="-115" w:right="-106"/>
              <w:jc w:val="center"/>
              <w:rPr>
                <w:rFonts w:ascii="Times New Roman" w:hAnsi="Times New Roman"/>
                <w:sz w:val="14"/>
                <w:szCs w:val="14"/>
                <w:lang w:val="uk-UA"/>
              </w:rPr>
            </w:pPr>
          </w:p>
          <w:p w14:paraId="29CFE5DF" w14:textId="27B2552F" w:rsidR="008A3664" w:rsidRPr="00D56BA0" w:rsidRDefault="008A3664" w:rsidP="002C0914">
            <w:pPr>
              <w:spacing w:after="0" w:line="240" w:lineRule="auto"/>
              <w:ind w:left="-115" w:right="-106"/>
              <w:jc w:val="center"/>
              <w:rPr>
                <w:rFonts w:ascii="Times New Roman" w:hAnsi="Times New Roman"/>
                <w:sz w:val="14"/>
                <w:szCs w:val="14"/>
                <w:lang w:val="uk-UA"/>
              </w:rPr>
            </w:pPr>
          </w:p>
          <w:p w14:paraId="7F7AB640" w14:textId="21AEAEB6" w:rsidR="008A3664" w:rsidRPr="00D56BA0" w:rsidRDefault="008A3664" w:rsidP="002C0914">
            <w:pPr>
              <w:spacing w:after="0" w:line="240" w:lineRule="auto"/>
              <w:ind w:left="-115" w:right="-106"/>
              <w:jc w:val="center"/>
              <w:rPr>
                <w:rFonts w:ascii="Times New Roman" w:hAnsi="Times New Roman"/>
                <w:sz w:val="14"/>
                <w:szCs w:val="14"/>
                <w:lang w:val="uk-UA"/>
              </w:rPr>
            </w:pPr>
          </w:p>
          <w:p w14:paraId="45714087" w14:textId="77777777" w:rsidR="008A3664" w:rsidRPr="00D56BA0" w:rsidRDefault="008A3664" w:rsidP="002C0914">
            <w:pPr>
              <w:spacing w:after="0" w:line="240" w:lineRule="auto"/>
              <w:ind w:left="-115" w:right="-106"/>
              <w:jc w:val="center"/>
              <w:rPr>
                <w:rFonts w:ascii="Times New Roman" w:hAnsi="Times New Roman"/>
                <w:sz w:val="14"/>
                <w:szCs w:val="14"/>
                <w:lang w:val="uk-UA"/>
              </w:rPr>
            </w:pPr>
          </w:p>
          <w:p w14:paraId="0F5968ED" w14:textId="77777777" w:rsidR="00CB32F6" w:rsidRPr="00D56BA0" w:rsidRDefault="00CB32F6" w:rsidP="002C0914">
            <w:pPr>
              <w:spacing w:after="0" w:line="240" w:lineRule="auto"/>
              <w:ind w:left="-99" w:right="-109"/>
              <w:jc w:val="center"/>
              <w:rPr>
                <w:rFonts w:ascii="Times New Roman" w:hAnsi="Times New Roman"/>
                <w:sz w:val="14"/>
                <w:szCs w:val="14"/>
                <w:lang w:val="ru-RU"/>
              </w:rPr>
            </w:pPr>
          </w:p>
          <w:p w14:paraId="4B1BF874" w14:textId="77777777" w:rsidR="00CB32F6" w:rsidRPr="00D56BA0" w:rsidRDefault="00CB32F6" w:rsidP="002C0914">
            <w:pPr>
              <w:spacing w:after="0" w:line="240" w:lineRule="auto"/>
              <w:ind w:left="-99" w:right="-109"/>
              <w:jc w:val="center"/>
              <w:rPr>
                <w:rFonts w:ascii="Times New Roman" w:hAnsi="Times New Roman"/>
                <w:sz w:val="14"/>
                <w:szCs w:val="14"/>
                <w:lang w:val="ru-RU"/>
              </w:rPr>
            </w:pPr>
          </w:p>
          <w:p w14:paraId="1DE33966" w14:textId="4AF4BC8D" w:rsidR="00CB32F6" w:rsidRPr="00D56BA0" w:rsidRDefault="00CB32F6" w:rsidP="007F5AD5">
            <w:pPr>
              <w:spacing w:after="0" w:line="240" w:lineRule="auto"/>
              <w:ind w:right="-109"/>
              <w:rPr>
                <w:rFonts w:ascii="Times New Roman" w:hAnsi="Times New Roman"/>
                <w:sz w:val="14"/>
                <w:szCs w:val="14"/>
                <w:lang w:val="ru-RU"/>
              </w:rPr>
            </w:pPr>
          </w:p>
          <w:p w14:paraId="5A9B06CD" w14:textId="77777777" w:rsidR="00CB32F6" w:rsidRPr="00D56BA0" w:rsidRDefault="00CB32F6" w:rsidP="002C0914">
            <w:pPr>
              <w:spacing w:after="0" w:line="240" w:lineRule="auto"/>
              <w:ind w:left="-99" w:right="-109"/>
              <w:jc w:val="center"/>
              <w:rPr>
                <w:rFonts w:ascii="Times New Roman" w:hAnsi="Times New Roman"/>
                <w:sz w:val="14"/>
                <w:szCs w:val="14"/>
                <w:lang w:val="ru-RU"/>
              </w:rPr>
            </w:pPr>
          </w:p>
          <w:p w14:paraId="574D7474" w14:textId="311DADA3" w:rsidR="001D3DC6" w:rsidRPr="00D56BA0" w:rsidRDefault="00533E1B" w:rsidP="002C0914">
            <w:pPr>
              <w:spacing w:after="0" w:line="240" w:lineRule="auto"/>
              <w:ind w:left="-99" w:right="-109"/>
              <w:jc w:val="center"/>
              <w:rPr>
                <w:rFonts w:ascii="Times New Roman" w:hAnsi="Times New Roman"/>
                <w:sz w:val="14"/>
                <w:szCs w:val="14"/>
                <w:lang w:val="ru-RU"/>
              </w:rPr>
            </w:pPr>
            <w:r w:rsidRPr="00D56BA0">
              <w:rPr>
                <w:rFonts w:ascii="Times New Roman" w:hAnsi="Times New Roman"/>
                <w:sz w:val="14"/>
                <w:szCs w:val="14"/>
                <w:lang w:val="ru-RU"/>
              </w:rPr>
              <w:t>30.09.22</w:t>
            </w:r>
          </w:p>
          <w:p w14:paraId="21AA5216" w14:textId="77777777" w:rsidR="00533E1B" w:rsidRPr="00D56BA0" w:rsidRDefault="00533E1B" w:rsidP="002C0914">
            <w:pPr>
              <w:spacing w:after="0" w:line="240" w:lineRule="auto"/>
              <w:ind w:left="-99" w:right="-109"/>
              <w:jc w:val="center"/>
              <w:rPr>
                <w:rFonts w:ascii="Times New Roman" w:hAnsi="Times New Roman"/>
                <w:sz w:val="14"/>
                <w:szCs w:val="14"/>
                <w:lang w:val="ru-RU"/>
              </w:rPr>
            </w:pPr>
          </w:p>
          <w:p w14:paraId="0F4F036F"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1D1E552A"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5AC74CE5"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53DD9BA8" w14:textId="77777777" w:rsidR="001D3DC6" w:rsidRPr="00D56BA0" w:rsidRDefault="001D3DC6" w:rsidP="002C0914">
            <w:pPr>
              <w:spacing w:after="0" w:line="240" w:lineRule="auto"/>
              <w:ind w:left="-115" w:right="-106"/>
              <w:jc w:val="center"/>
              <w:rPr>
                <w:rFonts w:ascii="Times New Roman" w:hAnsi="Times New Roman"/>
                <w:sz w:val="14"/>
                <w:szCs w:val="14"/>
                <w:lang w:val="uk-UA"/>
              </w:rPr>
            </w:pPr>
          </w:p>
          <w:p w14:paraId="2E450899" w14:textId="77777777" w:rsidR="00BE0ACE" w:rsidRPr="00D56BA0" w:rsidRDefault="00BE0ACE" w:rsidP="002C0914">
            <w:pPr>
              <w:spacing w:after="0" w:line="240" w:lineRule="auto"/>
              <w:ind w:left="-115" w:right="-106"/>
              <w:jc w:val="center"/>
              <w:rPr>
                <w:rFonts w:ascii="Times New Roman" w:hAnsi="Times New Roman"/>
                <w:sz w:val="14"/>
                <w:szCs w:val="14"/>
                <w:lang w:val="uk-UA"/>
              </w:rPr>
            </w:pPr>
          </w:p>
          <w:p w14:paraId="58E15E13" w14:textId="77777777" w:rsidR="006C0329" w:rsidRPr="00D56BA0" w:rsidRDefault="006C0329" w:rsidP="002C0914">
            <w:pPr>
              <w:spacing w:after="0" w:line="240" w:lineRule="auto"/>
              <w:ind w:left="-115" w:right="-106"/>
              <w:jc w:val="center"/>
              <w:rPr>
                <w:rFonts w:ascii="Times New Roman" w:hAnsi="Times New Roman"/>
                <w:sz w:val="14"/>
                <w:szCs w:val="14"/>
                <w:lang w:val="uk-UA"/>
              </w:rPr>
            </w:pPr>
          </w:p>
          <w:p w14:paraId="58E2DC6A" w14:textId="77777777" w:rsidR="006C0329" w:rsidRPr="00D56BA0" w:rsidRDefault="006C0329" w:rsidP="002C0914">
            <w:pPr>
              <w:spacing w:after="0" w:line="240" w:lineRule="auto"/>
              <w:ind w:left="-115" w:right="-106"/>
              <w:jc w:val="center"/>
              <w:rPr>
                <w:rFonts w:ascii="Times New Roman" w:hAnsi="Times New Roman"/>
                <w:sz w:val="14"/>
                <w:szCs w:val="14"/>
                <w:lang w:val="uk-UA"/>
              </w:rPr>
            </w:pPr>
          </w:p>
          <w:p w14:paraId="319D414C" w14:textId="77777777" w:rsidR="00EF4450" w:rsidRPr="00D56BA0" w:rsidRDefault="00EF4450" w:rsidP="002C0914">
            <w:pPr>
              <w:spacing w:after="0" w:line="240" w:lineRule="auto"/>
              <w:ind w:left="-115" w:right="-106"/>
              <w:jc w:val="center"/>
              <w:rPr>
                <w:rFonts w:ascii="Times New Roman" w:hAnsi="Times New Roman"/>
                <w:sz w:val="14"/>
                <w:szCs w:val="14"/>
                <w:lang w:val="uk-UA"/>
              </w:rPr>
            </w:pPr>
          </w:p>
          <w:p w14:paraId="3AD57DEC" w14:textId="77777777" w:rsidR="00EB5297" w:rsidRPr="00D56BA0" w:rsidRDefault="00EB5297" w:rsidP="002C0914">
            <w:pPr>
              <w:spacing w:after="0" w:line="240" w:lineRule="auto"/>
              <w:ind w:left="-115" w:right="-106"/>
              <w:jc w:val="center"/>
              <w:rPr>
                <w:rFonts w:ascii="Times New Roman" w:hAnsi="Times New Roman"/>
                <w:sz w:val="14"/>
                <w:szCs w:val="14"/>
                <w:lang w:val="uk-UA"/>
              </w:rPr>
            </w:pPr>
          </w:p>
          <w:p w14:paraId="2B4C8959" w14:textId="77777777" w:rsidR="00EB5297" w:rsidRPr="00D56BA0" w:rsidRDefault="00EB5297" w:rsidP="002C0914">
            <w:pPr>
              <w:spacing w:after="0" w:line="240" w:lineRule="auto"/>
              <w:ind w:left="-115" w:right="-106"/>
              <w:jc w:val="center"/>
              <w:rPr>
                <w:rFonts w:ascii="Times New Roman" w:hAnsi="Times New Roman"/>
                <w:sz w:val="14"/>
                <w:szCs w:val="14"/>
                <w:lang w:val="uk-UA"/>
              </w:rPr>
            </w:pPr>
          </w:p>
          <w:p w14:paraId="78DEC17E" w14:textId="77777777" w:rsidR="00EF4450" w:rsidRPr="00D56BA0" w:rsidRDefault="00EF4450" w:rsidP="002C0914">
            <w:pPr>
              <w:spacing w:after="0" w:line="240" w:lineRule="auto"/>
              <w:ind w:left="-115" w:right="-106"/>
              <w:jc w:val="center"/>
              <w:rPr>
                <w:rFonts w:ascii="Times New Roman" w:hAnsi="Times New Roman"/>
                <w:sz w:val="14"/>
                <w:szCs w:val="14"/>
                <w:lang w:val="uk-UA"/>
              </w:rPr>
            </w:pPr>
          </w:p>
          <w:p w14:paraId="26D9F09D" w14:textId="518E204B" w:rsidR="00BE0ACE" w:rsidRPr="00D56BA0" w:rsidRDefault="00580583" w:rsidP="002C0914">
            <w:pPr>
              <w:spacing w:after="0" w:line="240" w:lineRule="auto"/>
              <w:ind w:left="-115" w:right="-106"/>
              <w:jc w:val="center"/>
              <w:rPr>
                <w:rFonts w:ascii="Times New Roman" w:hAnsi="Times New Roman"/>
                <w:sz w:val="14"/>
                <w:szCs w:val="14"/>
                <w:lang w:val="uk-UA"/>
              </w:rPr>
            </w:pPr>
            <w:r w:rsidRPr="00B077D1">
              <w:rPr>
                <w:rFonts w:ascii="Times New Roman" w:hAnsi="Times New Roman"/>
                <w:sz w:val="14"/>
                <w:szCs w:val="14"/>
                <w:lang w:val="uk-UA"/>
              </w:rPr>
              <w:t>30.06</w:t>
            </w:r>
            <w:r w:rsidR="00593991" w:rsidRPr="00B077D1">
              <w:rPr>
                <w:rFonts w:ascii="Times New Roman" w:hAnsi="Times New Roman"/>
                <w:sz w:val="14"/>
                <w:szCs w:val="14"/>
                <w:lang w:val="uk-UA"/>
              </w:rPr>
              <w:t>.23</w:t>
            </w:r>
          </w:p>
        </w:tc>
        <w:tc>
          <w:tcPr>
            <w:tcW w:w="180" w:type="pct"/>
            <w:tcBorders>
              <w:top w:val="outset" w:sz="8" w:space="0" w:color="000000"/>
              <w:left w:val="outset" w:sz="8" w:space="0" w:color="000000"/>
              <w:bottom w:val="outset" w:sz="8" w:space="0" w:color="000000"/>
              <w:right w:val="outset" w:sz="8" w:space="0" w:color="000000"/>
            </w:tcBorders>
          </w:tcPr>
          <w:p w14:paraId="5545C07D" w14:textId="66BBAC67"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lastRenderedPageBreak/>
              <w:t>виконано</w:t>
            </w:r>
          </w:p>
          <w:p w14:paraId="554A36FA" w14:textId="77777777" w:rsidR="00CB770D" w:rsidRPr="00D56BA0" w:rsidRDefault="00CB770D" w:rsidP="002C0914">
            <w:pPr>
              <w:spacing w:after="0" w:line="240" w:lineRule="auto"/>
              <w:ind w:left="-110" w:right="-105"/>
              <w:jc w:val="center"/>
              <w:rPr>
                <w:rFonts w:ascii="Times New Roman" w:hAnsi="Times New Roman"/>
                <w:sz w:val="14"/>
                <w:szCs w:val="14"/>
                <w:lang w:val="uk-UA"/>
              </w:rPr>
            </w:pPr>
          </w:p>
          <w:p w14:paraId="1B2BEEE3"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7F783AAD"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426FF23D"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5BACDD82"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11BAABC8"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415CCC2E"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2011E737"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69DFEF09"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4EE2261A"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54DC9A9F"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2E24A42C"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4EBB00BA"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600B5237" w14:textId="77777777" w:rsidR="00EF4450" w:rsidRPr="00D56BA0" w:rsidRDefault="00EF4450" w:rsidP="002C0914">
            <w:pPr>
              <w:spacing w:after="0" w:line="240" w:lineRule="auto"/>
              <w:ind w:left="-110" w:right="-105"/>
              <w:jc w:val="center"/>
              <w:rPr>
                <w:rFonts w:ascii="Times New Roman" w:hAnsi="Times New Roman"/>
                <w:sz w:val="14"/>
                <w:szCs w:val="14"/>
                <w:lang w:val="uk-UA"/>
              </w:rPr>
            </w:pPr>
          </w:p>
          <w:p w14:paraId="7717CA1E"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4B003FBB" w14:textId="77777777" w:rsidR="005D12BC" w:rsidRPr="00D56BA0" w:rsidRDefault="005D12BC" w:rsidP="002C0914">
            <w:pPr>
              <w:spacing w:after="0" w:line="240" w:lineRule="auto"/>
              <w:ind w:left="-110" w:right="-105"/>
              <w:jc w:val="center"/>
              <w:rPr>
                <w:rFonts w:ascii="Times New Roman" w:hAnsi="Times New Roman"/>
                <w:sz w:val="14"/>
                <w:szCs w:val="14"/>
                <w:lang w:val="uk-UA"/>
              </w:rPr>
            </w:pPr>
          </w:p>
          <w:p w14:paraId="6399B8BB" w14:textId="77777777" w:rsidR="005D12BC" w:rsidRPr="00D56BA0" w:rsidRDefault="005D12BC" w:rsidP="002C0914">
            <w:pPr>
              <w:spacing w:after="0" w:line="240" w:lineRule="auto"/>
              <w:ind w:left="-110" w:right="-105"/>
              <w:jc w:val="center"/>
              <w:rPr>
                <w:rFonts w:ascii="Times New Roman" w:hAnsi="Times New Roman"/>
                <w:sz w:val="14"/>
                <w:szCs w:val="14"/>
                <w:lang w:val="uk-UA"/>
              </w:rPr>
            </w:pPr>
          </w:p>
          <w:p w14:paraId="1B50C8EF" w14:textId="77777777" w:rsidR="005D12BC" w:rsidRPr="00D56BA0" w:rsidRDefault="005D12BC" w:rsidP="002C0914">
            <w:pPr>
              <w:spacing w:after="0" w:line="240" w:lineRule="auto"/>
              <w:ind w:left="-110" w:right="-105"/>
              <w:jc w:val="center"/>
              <w:rPr>
                <w:rFonts w:ascii="Times New Roman" w:hAnsi="Times New Roman"/>
                <w:sz w:val="14"/>
                <w:szCs w:val="14"/>
                <w:lang w:val="uk-UA"/>
              </w:rPr>
            </w:pPr>
          </w:p>
          <w:p w14:paraId="05393AFD" w14:textId="77777777" w:rsidR="005D12BC" w:rsidRPr="00D56BA0" w:rsidRDefault="005D12BC" w:rsidP="002C0914">
            <w:pPr>
              <w:spacing w:after="0" w:line="240" w:lineRule="auto"/>
              <w:ind w:left="-110" w:right="-105"/>
              <w:jc w:val="center"/>
              <w:rPr>
                <w:rFonts w:ascii="Times New Roman" w:hAnsi="Times New Roman"/>
                <w:sz w:val="14"/>
                <w:szCs w:val="14"/>
                <w:lang w:val="uk-UA"/>
              </w:rPr>
            </w:pPr>
          </w:p>
          <w:p w14:paraId="7F98BE4B" w14:textId="77777777" w:rsidR="005D12BC" w:rsidRPr="00D56BA0" w:rsidRDefault="005D12BC" w:rsidP="002C0914">
            <w:pPr>
              <w:spacing w:after="0" w:line="240" w:lineRule="auto"/>
              <w:ind w:left="-110" w:right="-105"/>
              <w:jc w:val="center"/>
              <w:rPr>
                <w:rFonts w:ascii="Times New Roman" w:hAnsi="Times New Roman"/>
                <w:sz w:val="14"/>
                <w:szCs w:val="14"/>
                <w:lang w:val="uk-UA"/>
              </w:rPr>
            </w:pPr>
          </w:p>
          <w:p w14:paraId="21C940E7" w14:textId="5EBFF8F7" w:rsidR="005D12BC" w:rsidRPr="00D56BA0" w:rsidRDefault="005D12BC" w:rsidP="002C0914">
            <w:pPr>
              <w:spacing w:after="0" w:line="240" w:lineRule="auto"/>
              <w:ind w:left="-110" w:right="-105"/>
              <w:jc w:val="center"/>
              <w:rPr>
                <w:rFonts w:ascii="Times New Roman" w:hAnsi="Times New Roman"/>
                <w:sz w:val="14"/>
                <w:szCs w:val="14"/>
                <w:lang w:val="uk-UA"/>
              </w:rPr>
            </w:pPr>
          </w:p>
          <w:p w14:paraId="05BF0DB3" w14:textId="0D7D4A12" w:rsidR="008A3664" w:rsidRPr="00D56BA0" w:rsidRDefault="008A3664" w:rsidP="002C0914">
            <w:pPr>
              <w:spacing w:after="0" w:line="240" w:lineRule="auto"/>
              <w:ind w:left="-110" w:right="-105"/>
              <w:jc w:val="center"/>
              <w:rPr>
                <w:rFonts w:ascii="Times New Roman" w:hAnsi="Times New Roman"/>
                <w:sz w:val="14"/>
                <w:szCs w:val="14"/>
                <w:lang w:val="uk-UA"/>
              </w:rPr>
            </w:pPr>
          </w:p>
          <w:p w14:paraId="1A8F574E" w14:textId="77777777" w:rsidR="008A3664" w:rsidRPr="00D56BA0" w:rsidRDefault="008A3664" w:rsidP="002C0914">
            <w:pPr>
              <w:spacing w:after="0" w:line="240" w:lineRule="auto"/>
              <w:ind w:left="-110" w:right="-105"/>
              <w:jc w:val="center"/>
              <w:rPr>
                <w:rFonts w:ascii="Times New Roman" w:hAnsi="Times New Roman"/>
                <w:sz w:val="14"/>
                <w:szCs w:val="14"/>
                <w:lang w:val="uk-UA"/>
              </w:rPr>
            </w:pPr>
          </w:p>
          <w:p w14:paraId="66B1C5FA"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1DCC7013" w14:textId="439CAB70" w:rsidR="00320352" w:rsidRPr="00D56BA0" w:rsidRDefault="002076D2"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 xml:space="preserve">частково </w:t>
            </w:r>
            <w:r w:rsidR="005D22CE" w:rsidRPr="00D56BA0">
              <w:rPr>
                <w:rFonts w:ascii="Times New Roman" w:hAnsi="Times New Roman"/>
                <w:sz w:val="14"/>
                <w:szCs w:val="14"/>
                <w:lang w:val="uk-UA"/>
              </w:rPr>
              <w:t>в</w:t>
            </w:r>
            <w:r w:rsidR="00320352" w:rsidRPr="00D56BA0">
              <w:rPr>
                <w:rFonts w:ascii="Times New Roman" w:hAnsi="Times New Roman"/>
                <w:sz w:val="14"/>
                <w:szCs w:val="14"/>
                <w:lang w:val="uk-UA"/>
              </w:rPr>
              <w:t>иконано</w:t>
            </w:r>
          </w:p>
          <w:p w14:paraId="43EBEFEC" w14:textId="77777777" w:rsidR="00320352" w:rsidRPr="00D56BA0" w:rsidRDefault="00320352" w:rsidP="002C0914">
            <w:pPr>
              <w:spacing w:after="0" w:line="240" w:lineRule="auto"/>
              <w:ind w:left="-110" w:right="-105"/>
              <w:jc w:val="center"/>
              <w:rPr>
                <w:rFonts w:ascii="Times New Roman" w:hAnsi="Times New Roman"/>
                <w:sz w:val="14"/>
                <w:szCs w:val="14"/>
                <w:lang w:val="uk-UA"/>
              </w:rPr>
            </w:pPr>
          </w:p>
          <w:p w14:paraId="4D60081A" w14:textId="77777777" w:rsidR="00BE0ACE" w:rsidRPr="00D56BA0" w:rsidRDefault="00BE0ACE" w:rsidP="002C0914">
            <w:pPr>
              <w:spacing w:after="0" w:line="240" w:lineRule="auto"/>
              <w:ind w:left="-110" w:right="-105"/>
              <w:jc w:val="center"/>
              <w:rPr>
                <w:rFonts w:ascii="Times New Roman" w:hAnsi="Times New Roman"/>
                <w:sz w:val="14"/>
                <w:szCs w:val="14"/>
                <w:lang w:val="uk-UA"/>
              </w:rPr>
            </w:pPr>
          </w:p>
          <w:p w14:paraId="78239F57" w14:textId="77777777" w:rsidR="00BE0ACE" w:rsidRPr="00D56BA0" w:rsidRDefault="00BE0ACE" w:rsidP="002C0914">
            <w:pPr>
              <w:spacing w:after="0" w:line="240" w:lineRule="auto"/>
              <w:ind w:left="-110" w:right="-105"/>
              <w:jc w:val="center"/>
              <w:rPr>
                <w:rFonts w:ascii="Times New Roman" w:hAnsi="Times New Roman"/>
                <w:sz w:val="14"/>
                <w:szCs w:val="14"/>
                <w:lang w:val="uk-UA"/>
              </w:rPr>
            </w:pPr>
          </w:p>
          <w:p w14:paraId="09A4BAE7" w14:textId="77777777" w:rsidR="00BE0ACE" w:rsidRPr="00D56BA0" w:rsidRDefault="00BE0ACE" w:rsidP="002C0914">
            <w:pPr>
              <w:spacing w:after="0" w:line="240" w:lineRule="auto"/>
              <w:ind w:left="-110" w:right="-105"/>
              <w:jc w:val="center"/>
              <w:rPr>
                <w:rFonts w:ascii="Times New Roman" w:hAnsi="Times New Roman"/>
                <w:sz w:val="14"/>
                <w:szCs w:val="14"/>
                <w:lang w:val="uk-UA"/>
              </w:rPr>
            </w:pPr>
          </w:p>
          <w:p w14:paraId="7D91FDDF" w14:textId="15701DC7" w:rsidR="00BE0ACE" w:rsidRPr="00D56BA0" w:rsidRDefault="00BE0ACE" w:rsidP="002C0914">
            <w:pPr>
              <w:spacing w:after="0" w:line="240" w:lineRule="auto"/>
              <w:ind w:right="-105"/>
              <w:jc w:val="center"/>
              <w:rPr>
                <w:rFonts w:ascii="Times New Roman" w:hAnsi="Times New Roman"/>
                <w:sz w:val="14"/>
                <w:szCs w:val="14"/>
                <w:lang w:val="uk-UA"/>
              </w:rPr>
            </w:pPr>
          </w:p>
          <w:p w14:paraId="01A3299B"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6B7FD58E"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223095E9"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3CF3CB1C"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6FC3C53D"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4472ADB8"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7E7F4FB8"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75224AEA"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3FA0E3A0"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1A494B44"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08D936E4"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101B6B60"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303740D4"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26D10142" w14:textId="77777777" w:rsidR="00BD6638" w:rsidRPr="00D56BA0" w:rsidRDefault="00BD6638" w:rsidP="002C0914">
            <w:pPr>
              <w:spacing w:after="0" w:line="240" w:lineRule="auto"/>
              <w:ind w:right="-105"/>
              <w:jc w:val="center"/>
              <w:rPr>
                <w:rFonts w:ascii="Times New Roman" w:hAnsi="Times New Roman"/>
                <w:sz w:val="14"/>
                <w:szCs w:val="14"/>
                <w:lang w:val="uk-UA"/>
              </w:rPr>
            </w:pPr>
          </w:p>
          <w:p w14:paraId="2ADDC589"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18EFD22B"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435E7458"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19A21AB4"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7AE730D9"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654365AE"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612312BB" w14:textId="77777777" w:rsidR="005F7F89" w:rsidRPr="00D56BA0" w:rsidRDefault="005F7F89" w:rsidP="002C0914">
            <w:pPr>
              <w:spacing w:after="0" w:line="240" w:lineRule="auto"/>
              <w:ind w:right="-105"/>
              <w:jc w:val="center"/>
              <w:rPr>
                <w:rFonts w:ascii="Times New Roman" w:hAnsi="Times New Roman"/>
                <w:sz w:val="14"/>
                <w:szCs w:val="14"/>
                <w:lang w:val="uk-UA"/>
              </w:rPr>
            </w:pPr>
          </w:p>
          <w:p w14:paraId="1992716B" w14:textId="77777777" w:rsidR="005F7F89" w:rsidRPr="00D56BA0" w:rsidRDefault="005F7F89" w:rsidP="002C0914">
            <w:pPr>
              <w:spacing w:after="0" w:line="240" w:lineRule="auto"/>
              <w:ind w:right="-105"/>
              <w:jc w:val="center"/>
              <w:rPr>
                <w:rFonts w:ascii="Times New Roman" w:hAnsi="Times New Roman"/>
                <w:sz w:val="14"/>
                <w:szCs w:val="14"/>
                <w:lang w:val="uk-UA"/>
              </w:rPr>
            </w:pPr>
          </w:p>
          <w:p w14:paraId="2215D56A" w14:textId="77777777" w:rsidR="005F7F89" w:rsidRPr="00D56BA0" w:rsidRDefault="005F7F89" w:rsidP="002C0914">
            <w:pPr>
              <w:spacing w:after="0" w:line="240" w:lineRule="auto"/>
              <w:ind w:right="-105"/>
              <w:jc w:val="center"/>
              <w:rPr>
                <w:rFonts w:ascii="Times New Roman" w:hAnsi="Times New Roman"/>
                <w:sz w:val="14"/>
                <w:szCs w:val="14"/>
                <w:lang w:val="uk-UA"/>
              </w:rPr>
            </w:pPr>
          </w:p>
          <w:p w14:paraId="3AA8F82F" w14:textId="77777777" w:rsidR="005F7F89" w:rsidRPr="00D56BA0" w:rsidRDefault="005F7F89" w:rsidP="002C0914">
            <w:pPr>
              <w:spacing w:after="0" w:line="240" w:lineRule="auto"/>
              <w:ind w:right="-105"/>
              <w:jc w:val="center"/>
              <w:rPr>
                <w:rFonts w:ascii="Times New Roman" w:hAnsi="Times New Roman"/>
                <w:sz w:val="14"/>
                <w:szCs w:val="14"/>
                <w:lang w:val="uk-UA"/>
              </w:rPr>
            </w:pPr>
          </w:p>
          <w:p w14:paraId="7F45F125" w14:textId="77777777" w:rsidR="005F7F89" w:rsidRPr="00D56BA0" w:rsidRDefault="005F7F89" w:rsidP="002C0914">
            <w:pPr>
              <w:spacing w:after="0" w:line="240" w:lineRule="auto"/>
              <w:ind w:right="-105"/>
              <w:jc w:val="center"/>
              <w:rPr>
                <w:rFonts w:ascii="Times New Roman" w:hAnsi="Times New Roman"/>
                <w:sz w:val="14"/>
                <w:szCs w:val="14"/>
                <w:lang w:val="uk-UA"/>
              </w:rPr>
            </w:pPr>
          </w:p>
          <w:p w14:paraId="394122FC" w14:textId="77777777" w:rsidR="005F7F89" w:rsidRPr="00D56BA0" w:rsidRDefault="005F7F89" w:rsidP="002C0914">
            <w:pPr>
              <w:spacing w:after="0" w:line="240" w:lineRule="auto"/>
              <w:ind w:right="-105"/>
              <w:jc w:val="center"/>
              <w:rPr>
                <w:rFonts w:ascii="Times New Roman" w:hAnsi="Times New Roman"/>
                <w:sz w:val="14"/>
                <w:szCs w:val="14"/>
                <w:lang w:val="uk-UA"/>
              </w:rPr>
            </w:pPr>
          </w:p>
          <w:p w14:paraId="09B7D868" w14:textId="77777777" w:rsidR="00EF4450" w:rsidRPr="00D56BA0" w:rsidRDefault="00EF4450" w:rsidP="002C0914">
            <w:pPr>
              <w:spacing w:after="0" w:line="240" w:lineRule="auto"/>
              <w:ind w:right="-105"/>
              <w:jc w:val="center"/>
              <w:rPr>
                <w:rFonts w:ascii="Times New Roman" w:hAnsi="Times New Roman"/>
                <w:sz w:val="14"/>
                <w:szCs w:val="14"/>
                <w:lang w:val="uk-UA"/>
              </w:rPr>
            </w:pPr>
          </w:p>
          <w:p w14:paraId="1D51D993" w14:textId="77777777" w:rsidR="00EB5297" w:rsidRPr="00D56BA0" w:rsidRDefault="00EB5297" w:rsidP="002C0914">
            <w:pPr>
              <w:spacing w:after="0" w:line="240" w:lineRule="auto"/>
              <w:ind w:right="-105"/>
              <w:jc w:val="center"/>
              <w:rPr>
                <w:rFonts w:ascii="Times New Roman" w:hAnsi="Times New Roman"/>
                <w:sz w:val="14"/>
                <w:szCs w:val="14"/>
                <w:lang w:val="uk-UA"/>
              </w:rPr>
            </w:pPr>
          </w:p>
          <w:p w14:paraId="68149BB7" w14:textId="77777777" w:rsidR="00EB5297" w:rsidRPr="00D56BA0" w:rsidRDefault="00EB5297" w:rsidP="002C0914">
            <w:pPr>
              <w:spacing w:after="0" w:line="240" w:lineRule="auto"/>
              <w:ind w:right="-105"/>
              <w:jc w:val="center"/>
              <w:rPr>
                <w:rFonts w:ascii="Times New Roman" w:hAnsi="Times New Roman"/>
                <w:sz w:val="14"/>
                <w:szCs w:val="14"/>
                <w:lang w:val="uk-UA"/>
              </w:rPr>
            </w:pPr>
          </w:p>
          <w:p w14:paraId="79A6A7F9" w14:textId="77777777" w:rsidR="00EB5297" w:rsidRPr="00D56BA0" w:rsidRDefault="00EB5297" w:rsidP="002C0914">
            <w:pPr>
              <w:spacing w:after="0" w:line="240" w:lineRule="auto"/>
              <w:ind w:right="-105"/>
              <w:jc w:val="center"/>
              <w:rPr>
                <w:rFonts w:ascii="Times New Roman" w:hAnsi="Times New Roman"/>
                <w:sz w:val="14"/>
                <w:szCs w:val="14"/>
                <w:lang w:val="uk-UA"/>
              </w:rPr>
            </w:pPr>
          </w:p>
          <w:p w14:paraId="0986FC43" w14:textId="77777777" w:rsidR="00EB5297" w:rsidRPr="00D56BA0" w:rsidRDefault="00EB5297" w:rsidP="002C0914">
            <w:pPr>
              <w:spacing w:after="0" w:line="240" w:lineRule="auto"/>
              <w:ind w:right="-105"/>
              <w:jc w:val="center"/>
              <w:rPr>
                <w:rFonts w:ascii="Times New Roman" w:hAnsi="Times New Roman"/>
                <w:sz w:val="14"/>
                <w:szCs w:val="14"/>
                <w:lang w:val="uk-UA"/>
              </w:rPr>
            </w:pPr>
          </w:p>
          <w:p w14:paraId="1A88531C" w14:textId="77777777" w:rsidR="00EB5297" w:rsidRPr="00D56BA0" w:rsidRDefault="00EB5297" w:rsidP="002C0914">
            <w:pPr>
              <w:spacing w:after="0" w:line="240" w:lineRule="auto"/>
              <w:ind w:right="-105"/>
              <w:jc w:val="center"/>
              <w:rPr>
                <w:rFonts w:ascii="Times New Roman" w:hAnsi="Times New Roman"/>
                <w:sz w:val="14"/>
                <w:szCs w:val="14"/>
                <w:lang w:val="uk-UA"/>
              </w:rPr>
            </w:pPr>
          </w:p>
          <w:p w14:paraId="6CF5CD65" w14:textId="068B88F8" w:rsidR="00EF4450" w:rsidRPr="00D56BA0" w:rsidRDefault="00EF4450" w:rsidP="002C0914">
            <w:pPr>
              <w:spacing w:after="0" w:line="240" w:lineRule="auto"/>
              <w:ind w:right="-105"/>
              <w:jc w:val="center"/>
              <w:rPr>
                <w:rFonts w:ascii="Times New Roman" w:hAnsi="Times New Roman"/>
                <w:sz w:val="14"/>
                <w:szCs w:val="14"/>
                <w:lang w:val="uk-UA"/>
              </w:rPr>
            </w:pPr>
          </w:p>
          <w:p w14:paraId="32123E14" w14:textId="00E450A6" w:rsidR="008A3664" w:rsidRPr="00D56BA0" w:rsidRDefault="008A3664" w:rsidP="002C0914">
            <w:pPr>
              <w:spacing w:after="0" w:line="240" w:lineRule="auto"/>
              <w:ind w:right="-105"/>
              <w:jc w:val="center"/>
              <w:rPr>
                <w:rFonts w:ascii="Times New Roman" w:hAnsi="Times New Roman"/>
                <w:sz w:val="14"/>
                <w:szCs w:val="14"/>
                <w:lang w:val="uk-UA"/>
              </w:rPr>
            </w:pPr>
          </w:p>
          <w:p w14:paraId="51F69971" w14:textId="7C69532C" w:rsidR="008A3664" w:rsidRPr="00D56BA0" w:rsidRDefault="008A3664" w:rsidP="002C0914">
            <w:pPr>
              <w:spacing w:after="0" w:line="240" w:lineRule="auto"/>
              <w:ind w:right="-105"/>
              <w:jc w:val="center"/>
              <w:rPr>
                <w:rFonts w:ascii="Times New Roman" w:hAnsi="Times New Roman"/>
                <w:sz w:val="14"/>
                <w:szCs w:val="14"/>
                <w:lang w:val="uk-UA"/>
              </w:rPr>
            </w:pPr>
          </w:p>
          <w:p w14:paraId="6FA8C374" w14:textId="385F3EBD" w:rsidR="008A3664" w:rsidRPr="00D56BA0" w:rsidRDefault="008A3664" w:rsidP="002C0914">
            <w:pPr>
              <w:spacing w:after="0" w:line="240" w:lineRule="auto"/>
              <w:ind w:right="-105"/>
              <w:jc w:val="center"/>
              <w:rPr>
                <w:rFonts w:ascii="Times New Roman" w:hAnsi="Times New Roman"/>
                <w:sz w:val="14"/>
                <w:szCs w:val="14"/>
                <w:lang w:val="uk-UA"/>
              </w:rPr>
            </w:pPr>
          </w:p>
          <w:p w14:paraId="38F6AD68" w14:textId="6A6732F7" w:rsidR="008A3664" w:rsidRPr="00D56BA0" w:rsidRDefault="008A3664" w:rsidP="002C0914">
            <w:pPr>
              <w:spacing w:after="0" w:line="240" w:lineRule="auto"/>
              <w:ind w:right="-105"/>
              <w:jc w:val="center"/>
              <w:rPr>
                <w:rFonts w:ascii="Times New Roman" w:hAnsi="Times New Roman"/>
                <w:sz w:val="14"/>
                <w:szCs w:val="14"/>
                <w:lang w:val="uk-UA"/>
              </w:rPr>
            </w:pPr>
          </w:p>
          <w:p w14:paraId="141B12D0" w14:textId="77777777" w:rsidR="008A3664" w:rsidRPr="00D56BA0" w:rsidRDefault="008A3664" w:rsidP="002C0914">
            <w:pPr>
              <w:spacing w:after="0" w:line="240" w:lineRule="auto"/>
              <w:ind w:right="-105"/>
              <w:jc w:val="center"/>
              <w:rPr>
                <w:rFonts w:ascii="Times New Roman" w:hAnsi="Times New Roman"/>
                <w:sz w:val="14"/>
                <w:szCs w:val="14"/>
                <w:lang w:val="uk-UA"/>
              </w:rPr>
            </w:pPr>
          </w:p>
          <w:p w14:paraId="386EF955" w14:textId="77777777" w:rsidR="00CB32F6" w:rsidRPr="00D56BA0" w:rsidRDefault="00CB32F6" w:rsidP="00724979">
            <w:pPr>
              <w:spacing w:after="0" w:line="240" w:lineRule="auto"/>
              <w:ind w:left="-136" w:right="-118"/>
              <w:jc w:val="center"/>
              <w:rPr>
                <w:rFonts w:ascii="Times New Roman" w:hAnsi="Times New Roman"/>
                <w:sz w:val="14"/>
                <w:szCs w:val="14"/>
                <w:lang w:val="uk-UA"/>
              </w:rPr>
            </w:pPr>
          </w:p>
          <w:p w14:paraId="4335A8F3" w14:textId="77777777" w:rsidR="00CB32F6" w:rsidRPr="00D56BA0" w:rsidRDefault="00CB32F6" w:rsidP="00724979">
            <w:pPr>
              <w:spacing w:after="0" w:line="240" w:lineRule="auto"/>
              <w:ind w:left="-136" w:right="-118"/>
              <w:jc w:val="center"/>
              <w:rPr>
                <w:rFonts w:ascii="Times New Roman" w:hAnsi="Times New Roman"/>
                <w:sz w:val="14"/>
                <w:szCs w:val="14"/>
                <w:lang w:val="uk-UA"/>
              </w:rPr>
            </w:pPr>
          </w:p>
          <w:p w14:paraId="6C1C9D61" w14:textId="0E293E18" w:rsidR="00CB32F6" w:rsidRPr="00D56BA0" w:rsidRDefault="00CB32F6" w:rsidP="007F5AD5">
            <w:pPr>
              <w:spacing w:after="0" w:line="240" w:lineRule="auto"/>
              <w:ind w:right="-118"/>
              <w:rPr>
                <w:rFonts w:ascii="Times New Roman" w:hAnsi="Times New Roman"/>
                <w:sz w:val="14"/>
                <w:szCs w:val="14"/>
                <w:lang w:val="uk-UA"/>
              </w:rPr>
            </w:pPr>
          </w:p>
          <w:p w14:paraId="5F3FD6EA" w14:textId="77777777" w:rsidR="007F5AD5" w:rsidRPr="00D56BA0" w:rsidRDefault="007F5AD5" w:rsidP="007F5AD5">
            <w:pPr>
              <w:spacing w:after="0" w:line="240" w:lineRule="auto"/>
              <w:ind w:right="-118"/>
              <w:rPr>
                <w:rFonts w:ascii="Times New Roman" w:hAnsi="Times New Roman"/>
                <w:sz w:val="14"/>
                <w:szCs w:val="14"/>
                <w:lang w:val="uk-UA"/>
              </w:rPr>
            </w:pPr>
          </w:p>
          <w:p w14:paraId="6FF6516D" w14:textId="506AC72A"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3D53769A"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45F9BC80" w14:textId="77777777" w:rsidR="001D3DC6" w:rsidRPr="00D56BA0" w:rsidRDefault="001D3DC6" w:rsidP="002C0914">
            <w:pPr>
              <w:spacing w:after="0" w:line="240" w:lineRule="auto"/>
              <w:ind w:right="-105"/>
              <w:jc w:val="center"/>
              <w:rPr>
                <w:rFonts w:ascii="Times New Roman" w:hAnsi="Times New Roman"/>
                <w:sz w:val="14"/>
                <w:szCs w:val="14"/>
                <w:lang w:val="uk-UA"/>
              </w:rPr>
            </w:pPr>
          </w:p>
          <w:p w14:paraId="17D5A635" w14:textId="77777777" w:rsidR="00C823A1" w:rsidRPr="00D56BA0" w:rsidRDefault="00C823A1" w:rsidP="002C0914">
            <w:pPr>
              <w:spacing w:after="0" w:line="240" w:lineRule="auto"/>
              <w:ind w:right="-105"/>
              <w:jc w:val="center"/>
              <w:rPr>
                <w:rFonts w:ascii="Times New Roman" w:hAnsi="Times New Roman"/>
                <w:sz w:val="14"/>
                <w:szCs w:val="14"/>
                <w:lang w:val="uk-UA"/>
              </w:rPr>
            </w:pPr>
          </w:p>
          <w:p w14:paraId="7A560A41" w14:textId="77777777" w:rsidR="00C823A1" w:rsidRPr="00D56BA0" w:rsidRDefault="00C823A1" w:rsidP="002C0914">
            <w:pPr>
              <w:spacing w:after="0" w:line="240" w:lineRule="auto"/>
              <w:ind w:right="-105"/>
              <w:jc w:val="center"/>
              <w:rPr>
                <w:rFonts w:ascii="Times New Roman" w:hAnsi="Times New Roman"/>
                <w:sz w:val="14"/>
                <w:szCs w:val="14"/>
                <w:lang w:val="uk-UA"/>
              </w:rPr>
            </w:pPr>
          </w:p>
          <w:p w14:paraId="51D458FF" w14:textId="77777777" w:rsidR="00C823A1" w:rsidRPr="00D56BA0" w:rsidRDefault="00C823A1" w:rsidP="002C0914">
            <w:pPr>
              <w:spacing w:after="0" w:line="240" w:lineRule="auto"/>
              <w:ind w:right="-105"/>
              <w:jc w:val="center"/>
              <w:rPr>
                <w:rFonts w:ascii="Times New Roman" w:hAnsi="Times New Roman"/>
                <w:sz w:val="14"/>
                <w:szCs w:val="14"/>
                <w:lang w:val="uk-UA"/>
              </w:rPr>
            </w:pPr>
          </w:p>
          <w:p w14:paraId="5A67125D" w14:textId="77777777" w:rsidR="00C823A1" w:rsidRPr="00D56BA0" w:rsidRDefault="00C823A1" w:rsidP="002C0914">
            <w:pPr>
              <w:spacing w:after="0" w:line="240" w:lineRule="auto"/>
              <w:ind w:right="-105"/>
              <w:jc w:val="center"/>
              <w:rPr>
                <w:rFonts w:ascii="Times New Roman" w:hAnsi="Times New Roman"/>
                <w:sz w:val="14"/>
                <w:szCs w:val="14"/>
                <w:lang w:val="uk-UA"/>
              </w:rPr>
            </w:pPr>
          </w:p>
          <w:p w14:paraId="3F3870EC" w14:textId="77777777" w:rsidR="00C823A1" w:rsidRPr="00D56BA0" w:rsidRDefault="00C823A1" w:rsidP="002C0914">
            <w:pPr>
              <w:spacing w:after="0" w:line="240" w:lineRule="auto"/>
              <w:ind w:right="-105"/>
              <w:jc w:val="center"/>
              <w:rPr>
                <w:rFonts w:ascii="Times New Roman" w:hAnsi="Times New Roman"/>
                <w:sz w:val="14"/>
                <w:szCs w:val="14"/>
                <w:lang w:val="uk-UA"/>
              </w:rPr>
            </w:pPr>
          </w:p>
          <w:p w14:paraId="7350E03A" w14:textId="77777777" w:rsidR="00C823A1" w:rsidRPr="00D56BA0" w:rsidRDefault="00C823A1" w:rsidP="002C0914">
            <w:pPr>
              <w:spacing w:after="0" w:line="240" w:lineRule="auto"/>
              <w:ind w:right="-105"/>
              <w:jc w:val="center"/>
              <w:rPr>
                <w:rFonts w:ascii="Times New Roman" w:hAnsi="Times New Roman"/>
                <w:sz w:val="14"/>
                <w:szCs w:val="14"/>
                <w:lang w:val="uk-UA"/>
              </w:rPr>
            </w:pPr>
          </w:p>
          <w:p w14:paraId="00B710C1" w14:textId="77777777" w:rsidR="00C823A1" w:rsidRPr="00D56BA0" w:rsidRDefault="00C823A1" w:rsidP="002C0914">
            <w:pPr>
              <w:spacing w:after="0" w:line="240" w:lineRule="auto"/>
              <w:ind w:right="-105"/>
              <w:jc w:val="center"/>
              <w:rPr>
                <w:rFonts w:ascii="Times New Roman" w:hAnsi="Times New Roman"/>
                <w:sz w:val="14"/>
                <w:szCs w:val="14"/>
                <w:lang w:val="uk-UA"/>
              </w:rPr>
            </w:pPr>
          </w:p>
          <w:p w14:paraId="323DE12B" w14:textId="77777777" w:rsidR="00EB5297" w:rsidRPr="00D56BA0" w:rsidRDefault="00EB5297" w:rsidP="002C0914">
            <w:pPr>
              <w:spacing w:after="0" w:line="240" w:lineRule="auto"/>
              <w:ind w:right="-105"/>
              <w:jc w:val="center"/>
              <w:rPr>
                <w:rFonts w:ascii="Times New Roman" w:hAnsi="Times New Roman"/>
                <w:sz w:val="14"/>
                <w:szCs w:val="14"/>
                <w:lang w:val="uk-UA"/>
              </w:rPr>
            </w:pPr>
          </w:p>
          <w:p w14:paraId="0AF3ED31" w14:textId="77777777" w:rsidR="00EB5297" w:rsidRPr="00D56BA0" w:rsidRDefault="00EB5297" w:rsidP="002C0914">
            <w:pPr>
              <w:spacing w:after="0" w:line="240" w:lineRule="auto"/>
              <w:ind w:right="-105"/>
              <w:jc w:val="center"/>
              <w:rPr>
                <w:rFonts w:ascii="Times New Roman" w:hAnsi="Times New Roman"/>
                <w:sz w:val="14"/>
                <w:szCs w:val="14"/>
                <w:lang w:val="uk-UA"/>
              </w:rPr>
            </w:pPr>
          </w:p>
          <w:p w14:paraId="20C0ED5C" w14:textId="77777777" w:rsidR="00EF4450" w:rsidRPr="00D56BA0" w:rsidRDefault="00EF4450" w:rsidP="002C0914">
            <w:pPr>
              <w:spacing w:after="0" w:line="240" w:lineRule="auto"/>
              <w:ind w:right="-105"/>
              <w:jc w:val="center"/>
              <w:rPr>
                <w:rFonts w:ascii="Times New Roman" w:hAnsi="Times New Roman"/>
                <w:sz w:val="14"/>
                <w:szCs w:val="14"/>
                <w:lang w:val="uk-UA"/>
              </w:rPr>
            </w:pPr>
          </w:p>
          <w:p w14:paraId="579EB084" w14:textId="64784D85"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11F071DB" w14:textId="500AA644" w:rsidR="00BE0ACE" w:rsidRPr="00D56BA0" w:rsidRDefault="00BE0ACE"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0AFA808A" w14:textId="4E69E5B5" w:rsidR="00CB770D" w:rsidRPr="00D56BA0" w:rsidRDefault="00CB770D"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lastRenderedPageBreak/>
              <w:t>З метою запобігання та врегулювання конфлікту інтересів під час конкурсу (відбору) на службу в поліцію в ДКЗ розроблено відповідну форму заяви щодо наявності близьких родичів, які працюють в Національній поліції України. Дану форму включено до Методичних рекомендацій, які направлені до органів Національної поліції України (№1568/01/122-2022 від 10.02.2022).</w:t>
            </w:r>
          </w:p>
          <w:p w14:paraId="02C06018" w14:textId="77777777" w:rsidR="000E7E0C" w:rsidRPr="00D56BA0" w:rsidRDefault="000E7E0C" w:rsidP="000E7E0C">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Протягом 1 кварталу 2023 року </w:t>
            </w:r>
          </w:p>
          <w:p w14:paraId="2933399C" w14:textId="77777777" w:rsidR="000E7E0C" w:rsidRPr="00D56BA0" w:rsidRDefault="000E7E0C" w:rsidP="000E7E0C">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призначено 6948 спеціальних перевірок відносно кандидатів на службу, з них успішно пройшли 3257 осіб. Відносно кандидатів на навчання до ЗВО призначено 707 спеціальних перевірок, з них успішно пройдено 492.</w:t>
            </w:r>
          </w:p>
          <w:p w14:paraId="2D35D4B1" w14:textId="77777777" w:rsidR="000E7E0C" w:rsidRPr="00D56BA0" w:rsidRDefault="000E7E0C" w:rsidP="000E7E0C">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Додатково у 2023 році ДКЗ прийнято участь у розробці анкети для проведення Департаментом внутрішньої безпеки спеціальної перевірки кандидатів</w:t>
            </w:r>
          </w:p>
          <w:p w14:paraId="4721E6EE" w14:textId="052D4B91" w:rsidR="00CB770D" w:rsidRPr="00D56BA0" w:rsidRDefault="000E7E0C" w:rsidP="000E7E0C">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до ДПОП «ОШБ НПУ «Лють».</w:t>
            </w:r>
          </w:p>
          <w:p w14:paraId="7AA50629" w14:textId="0814F8BF" w:rsidR="00CB770D" w:rsidRPr="00D56BA0" w:rsidRDefault="00CB770D" w:rsidP="004B1014">
            <w:pPr>
              <w:spacing w:after="0" w:line="240" w:lineRule="auto"/>
              <w:jc w:val="both"/>
              <w:rPr>
                <w:rFonts w:ascii="Times New Roman" w:hAnsi="Times New Roman"/>
                <w:sz w:val="14"/>
                <w:szCs w:val="14"/>
                <w:lang w:val="uk-UA"/>
              </w:rPr>
            </w:pPr>
          </w:p>
          <w:p w14:paraId="27976DB6" w14:textId="77777777" w:rsidR="008A3664" w:rsidRPr="00D56BA0" w:rsidRDefault="008A3664" w:rsidP="004B1014">
            <w:pPr>
              <w:spacing w:after="0" w:line="240" w:lineRule="auto"/>
              <w:jc w:val="both"/>
              <w:rPr>
                <w:rFonts w:ascii="Times New Roman" w:hAnsi="Times New Roman"/>
                <w:sz w:val="14"/>
                <w:szCs w:val="14"/>
                <w:lang w:val="uk-UA"/>
              </w:rPr>
            </w:pPr>
          </w:p>
          <w:p w14:paraId="16BB9D07" w14:textId="64613F15" w:rsidR="00EA62B8" w:rsidRPr="00D56BA0" w:rsidRDefault="001D3DC6"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У зв’язку із введенням воєнного стану та  переведенням особового складу Національної поліції наказом  від 23.02.2022 №171 у надзвичайний (позаплановий) режим, відповідні пропозиції до НАЗК про створення модулю визначення (запобігання) конфлікту інтересів при спільній роботі близьких осіб, при прийнятті чи  звільненні  їх з </w:t>
            </w:r>
            <w:proofErr w:type="spellStart"/>
            <w:r w:rsidRPr="00D56BA0">
              <w:rPr>
                <w:rFonts w:ascii="Times New Roman" w:hAnsi="Times New Roman"/>
                <w:sz w:val="14"/>
                <w:szCs w:val="14"/>
                <w:lang w:val="uk-UA"/>
              </w:rPr>
              <w:t>роботи.не</w:t>
            </w:r>
            <w:proofErr w:type="spellEnd"/>
            <w:r w:rsidRPr="00D56BA0">
              <w:rPr>
                <w:rFonts w:ascii="Times New Roman" w:hAnsi="Times New Roman"/>
                <w:sz w:val="14"/>
                <w:szCs w:val="14"/>
                <w:lang w:val="uk-UA"/>
              </w:rPr>
              <w:t xml:space="preserve"> надавались, але для недопущення прийняття рішення в умовах конфлікту інтересів, пов’язаного з прийняттям на службу (звільненням, проходженням служби) близькими особами, у НПУ запроваджено   програмне забезпечення (ПЗ) - </w:t>
            </w:r>
            <w:proofErr w:type="spellStart"/>
            <w:r w:rsidRPr="00D56BA0">
              <w:rPr>
                <w:rFonts w:ascii="Times New Roman" w:hAnsi="Times New Roman"/>
                <w:sz w:val="14"/>
                <w:szCs w:val="14"/>
                <w:lang w:val="uk-UA"/>
              </w:rPr>
              <w:t>Бухоблік</w:t>
            </w:r>
            <w:proofErr w:type="spellEnd"/>
            <w:r w:rsidRPr="00D56BA0">
              <w:rPr>
                <w:rFonts w:ascii="Times New Roman" w:hAnsi="Times New Roman"/>
                <w:sz w:val="14"/>
                <w:szCs w:val="14"/>
                <w:lang w:val="uk-UA"/>
              </w:rPr>
              <w:t xml:space="preserve"> та Кадри Національної поліції під назвою - «МІА». Модуль «Кадри Національної поліції» вказаного ПЗ у вкладці «Особові справи: виправлення», вікно «додатково», містить розділ «Родичі», який постійно наповнюється актуальною інформацією вказаного Розділу про роботу близьких осіб, слугує додатковим запобіжником забезпечення дотримання вимог статті 28 Закону при призначеннях та переміщеннях на посадах працівників поліції.</w:t>
            </w:r>
            <w:r w:rsidR="00CB32F6" w:rsidRPr="00D56BA0">
              <w:rPr>
                <w:rFonts w:ascii="Times New Roman" w:hAnsi="Times New Roman"/>
                <w:sz w:val="14"/>
                <w:szCs w:val="14"/>
                <w:lang w:val="uk-UA"/>
              </w:rPr>
              <w:t xml:space="preserve"> </w:t>
            </w:r>
            <w:r w:rsidR="00CB770D" w:rsidRPr="00D56BA0">
              <w:rPr>
                <w:rFonts w:ascii="Times New Roman" w:hAnsi="Times New Roman"/>
                <w:sz w:val="14"/>
                <w:szCs w:val="14"/>
                <w:lang w:val="uk-UA"/>
              </w:rPr>
              <w:t xml:space="preserve">Відповідні додаткові попередження працівників поліції здійснюються на постійній основі у робочому порядку у </w:t>
            </w:r>
            <w:proofErr w:type="spellStart"/>
            <w:r w:rsidR="00CB770D" w:rsidRPr="00D56BA0">
              <w:rPr>
                <w:rFonts w:ascii="Times New Roman" w:hAnsi="Times New Roman"/>
                <w:sz w:val="14"/>
                <w:szCs w:val="14"/>
                <w:lang w:val="uk-UA"/>
              </w:rPr>
              <w:t>т.ч</w:t>
            </w:r>
            <w:proofErr w:type="spellEnd"/>
            <w:r w:rsidR="00CB770D" w:rsidRPr="00D56BA0">
              <w:rPr>
                <w:rFonts w:ascii="Times New Roman" w:hAnsi="Times New Roman"/>
                <w:sz w:val="14"/>
                <w:szCs w:val="14"/>
                <w:lang w:val="uk-UA"/>
              </w:rPr>
              <w:t>. під час проведення інструктажів перед несенням служби</w:t>
            </w:r>
          </w:p>
          <w:p w14:paraId="5C6D6CA7" w14:textId="0B1717CC" w:rsidR="00175659" w:rsidRPr="00D56BA0" w:rsidRDefault="00175659"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З метою розробки модулю визначення (запобігання) конфлікту інтересів при спільній роботі близьких осіб, при прийнятті чи  звільненні  їх з роботи, у НПУ створена спільна робоча група  із працівників НПУ та НАЗК (наказ НПУ від 30.12.2022 № 944)</w:t>
            </w:r>
          </w:p>
          <w:p w14:paraId="00EC4CE1" w14:textId="628DE85D" w:rsidR="008A3664" w:rsidRPr="00D56BA0" w:rsidRDefault="001D0F19" w:rsidP="007F5AD5">
            <w:pPr>
              <w:tabs>
                <w:tab w:val="left" w:pos="567"/>
                <w:tab w:val="left" w:pos="4422"/>
              </w:tabs>
              <w:ind w:left="-62"/>
              <w:jc w:val="both"/>
              <w:rPr>
                <w:rFonts w:ascii="Times New Roman" w:hAnsi="Times New Roman"/>
                <w:sz w:val="14"/>
                <w:szCs w:val="14"/>
                <w:lang w:val="uk-UA" w:eastAsia="ru-RU"/>
              </w:rPr>
            </w:pPr>
            <w:r w:rsidRPr="00D56BA0">
              <w:rPr>
                <w:rFonts w:ascii="Times New Roman" w:hAnsi="Times New Roman"/>
                <w:sz w:val="14"/>
                <w:szCs w:val="14"/>
                <w:lang w:val="uk-UA" w:eastAsia="ru-RU"/>
              </w:rPr>
              <w:t xml:space="preserve">Наразі УЗК НПУ надано концепцію розроблення та впровадження ІП «Корупція» до ДІАП із узгодженням </w:t>
            </w:r>
            <w:r w:rsidRPr="00D56BA0">
              <w:rPr>
                <w:rFonts w:ascii="Times New Roman" w:hAnsi="Times New Roman"/>
                <w:sz w:val="14"/>
                <w:szCs w:val="14"/>
                <w:lang w:val="uk-UA" w:eastAsia="ru-RU"/>
              </w:rPr>
              <w:lastRenderedPageBreak/>
              <w:t xml:space="preserve">запуску її розробки після завершення </w:t>
            </w:r>
            <w:proofErr w:type="spellStart"/>
            <w:r w:rsidRPr="00D56BA0">
              <w:rPr>
                <w:rFonts w:ascii="Times New Roman" w:hAnsi="Times New Roman"/>
                <w:sz w:val="14"/>
                <w:szCs w:val="14"/>
                <w:lang w:val="uk-UA" w:eastAsia="ru-RU"/>
              </w:rPr>
              <w:t>проєкту</w:t>
            </w:r>
            <w:proofErr w:type="spellEnd"/>
            <w:r w:rsidRPr="00D56BA0">
              <w:rPr>
                <w:rFonts w:ascii="Times New Roman" w:hAnsi="Times New Roman"/>
                <w:sz w:val="14"/>
                <w:szCs w:val="14"/>
                <w:lang w:val="uk-UA" w:eastAsia="ru-RU"/>
              </w:rPr>
              <w:t xml:space="preserve"> </w:t>
            </w:r>
            <w:r w:rsidRPr="00D56BA0">
              <w:rPr>
                <w:rFonts w:ascii="Times New Roman" w:hAnsi="Times New Roman"/>
                <w:sz w:val="14"/>
                <w:szCs w:val="14"/>
                <w:lang w:eastAsia="ru-RU"/>
              </w:rPr>
              <w:t>SOCTA</w:t>
            </w:r>
            <w:r w:rsidRPr="00D56BA0">
              <w:rPr>
                <w:rFonts w:ascii="Times New Roman" w:hAnsi="Times New Roman"/>
                <w:sz w:val="14"/>
                <w:szCs w:val="14"/>
                <w:lang w:val="uk-UA" w:eastAsia="ru-RU"/>
              </w:rPr>
              <w:t>.</w:t>
            </w:r>
          </w:p>
          <w:p w14:paraId="36F9B60E" w14:textId="551125BA" w:rsidR="001D3DC6" w:rsidRPr="00D56BA0" w:rsidRDefault="001D3DC6"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Розроблена відповідна форма. заяви- повідомлення (пам’ятка) працівниками поліції щодо наявності (відсутності) у них близьких родичів, які працюють в Національній поліції України. (доповідна УЗК від 30</w:t>
            </w:r>
            <w:r w:rsidR="0017752A" w:rsidRPr="00D56BA0">
              <w:rPr>
                <w:rFonts w:ascii="Times New Roman" w:hAnsi="Times New Roman"/>
                <w:sz w:val="14"/>
                <w:szCs w:val="14"/>
                <w:lang w:val="uk-UA"/>
              </w:rPr>
              <w:t xml:space="preserve">.09.2022 </w:t>
            </w:r>
            <w:r w:rsidRPr="00D56BA0">
              <w:rPr>
                <w:rFonts w:ascii="Times New Roman" w:hAnsi="Times New Roman"/>
                <w:sz w:val="14"/>
                <w:szCs w:val="14"/>
                <w:lang w:val="uk-UA"/>
              </w:rPr>
              <w:t>№ 24819), згідно якої працівники поліції ознайомлюються та повідомляють щодо повідомлення про роботу близьких осіб,</w:t>
            </w:r>
            <w:r w:rsidR="0017752A" w:rsidRPr="00D56BA0">
              <w:rPr>
                <w:rFonts w:ascii="Times New Roman" w:hAnsi="Times New Roman"/>
                <w:sz w:val="14"/>
                <w:szCs w:val="14"/>
                <w:lang w:val="uk-UA"/>
              </w:rPr>
              <w:t xml:space="preserve"> </w:t>
            </w:r>
            <w:r w:rsidRPr="00D56BA0">
              <w:rPr>
                <w:rFonts w:ascii="Times New Roman" w:hAnsi="Times New Roman"/>
                <w:sz w:val="14"/>
                <w:szCs w:val="14"/>
                <w:lang w:val="uk-UA"/>
              </w:rPr>
              <w:t xml:space="preserve">про зміни у сімейному стані,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при переміщенні по службі.</w:t>
            </w:r>
          </w:p>
          <w:p w14:paraId="24CA0397" w14:textId="1D577FB3" w:rsidR="001D3DC6" w:rsidRDefault="001D3DC6" w:rsidP="004B1014">
            <w:pPr>
              <w:spacing w:after="0" w:line="240" w:lineRule="auto"/>
              <w:jc w:val="both"/>
              <w:rPr>
                <w:rFonts w:ascii="Times New Roman" w:hAnsi="Times New Roman"/>
                <w:sz w:val="14"/>
                <w:szCs w:val="14"/>
                <w:lang w:val="uk-UA"/>
              </w:rPr>
            </w:pPr>
          </w:p>
          <w:p w14:paraId="40CAA60F" w14:textId="77777777" w:rsidR="00B077D1" w:rsidRPr="00D56BA0" w:rsidRDefault="00B077D1" w:rsidP="004B1014">
            <w:pPr>
              <w:spacing w:after="0" w:line="240" w:lineRule="auto"/>
              <w:jc w:val="both"/>
              <w:rPr>
                <w:rFonts w:ascii="Times New Roman" w:hAnsi="Times New Roman"/>
                <w:sz w:val="14"/>
                <w:szCs w:val="14"/>
                <w:lang w:val="uk-UA"/>
              </w:rPr>
            </w:pPr>
          </w:p>
          <w:p w14:paraId="4ADF179D" w14:textId="77777777" w:rsidR="00EB5297" w:rsidRPr="00D56BA0" w:rsidRDefault="00EB5297" w:rsidP="004B1014">
            <w:pPr>
              <w:spacing w:after="0" w:line="240" w:lineRule="auto"/>
              <w:jc w:val="both"/>
              <w:rPr>
                <w:rFonts w:ascii="Times New Roman" w:hAnsi="Times New Roman"/>
                <w:sz w:val="14"/>
                <w:szCs w:val="14"/>
                <w:lang w:val="uk-UA"/>
              </w:rPr>
            </w:pPr>
          </w:p>
          <w:p w14:paraId="7501E904" w14:textId="77777777" w:rsidR="001D3DC6" w:rsidRPr="00D56BA0" w:rsidRDefault="001D3DC6"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Відповідні додаткові попередження працівників поліції здійснюються на постійній основі у робочому порядку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під час проведення інструктажів перед несенням служби</w:t>
            </w:r>
          </w:p>
          <w:p w14:paraId="504CA896" w14:textId="5924D4BB" w:rsidR="003778A9" w:rsidRPr="00D56BA0" w:rsidRDefault="003778A9" w:rsidP="004B1014">
            <w:pPr>
              <w:spacing w:after="0" w:line="240" w:lineRule="auto"/>
              <w:jc w:val="both"/>
              <w:rPr>
                <w:rFonts w:ascii="Times New Roman" w:hAnsi="Times New Roman"/>
                <w:sz w:val="14"/>
                <w:szCs w:val="14"/>
                <w:lang w:val="uk-UA"/>
              </w:rPr>
            </w:pPr>
          </w:p>
        </w:tc>
      </w:tr>
      <w:tr w:rsidR="004E51A7" w:rsidRPr="00CA3CC0" w14:paraId="2CD0A8DB"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5479F286" w14:textId="5BEA9F3E" w:rsidR="00B27977" w:rsidRPr="00F0346B" w:rsidRDefault="00B27977"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3</w:t>
            </w:r>
          </w:p>
        </w:tc>
        <w:tc>
          <w:tcPr>
            <w:tcW w:w="358" w:type="pct"/>
            <w:tcBorders>
              <w:top w:val="outset" w:sz="8" w:space="0" w:color="000000"/>
              <w:left w:val="outset" w:sz="8" w:space="0" w:color="000000"/>
              <w:bottom w:val="outset" w:sz="8" w:space="0" w:color="000000"/>
              <w:right w:val="outset" w:sz="8" w:space="0" w:color="000000"/>
            </w:tcBorders>
          </w:tcPr>
          <w:p w14:paraId="6559E913" w14:textId="51DC80B6" w:rsidR="00B27977" w:rsidRPr="00F0346B" w:rsidRDefault="00B27977" w:rsidP="00EF4450">
            <w:pPr>
              <w:spacing w:after="0" w:line="240" w:lineRule="auto"/>
              <w:ind w:right="-107"/>
              <w:rPr>
                <w:rFonts w:ascii="Times New Roman" w:hAnsi="Times New Roman"/>
                <w:sz w:val="14"/>
                <w:szCs w:val="14"/>
                <w:lang w:val="uk-UA"/>
              </w:rPr>
            </w:pPr>
            <w:r w:rsidRPr="00F0346B">
              <w:rPr>
                <w:rFonts w:ascii="Times New Roman" w:eastAsia="Calibri" w:hAnsi="Times New Roman"/>
                <w:sz w:val="14"/>
                <w:szCs w:val="14"/>
                <w:lang w:val="uk-UA" w:eastAsia="uk-UA"/>
              </w:rPr>
              <w:t>II. Управління персоналом в національній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454F7B68" w14:textId="3E9BD73F" w:rsidR="00B27977" w:rsidRPr="00F0346B" w:rsidRDefault="00B27977"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зловживання з боку посадових осіб поліції при здійсненні  контроля та перевірки діяльності підпорядкованих територіальних органів Національної поліції, а також підприємств, установ та організацій, що належать до сфери управління НПУ</w:t>
            </w:r>
          </w:p>
        </w:tc>
        <w:tc>
          <w:tcPr>
            <w:tcW w:w="358" w:type="pct"/>
            <w:tcBorders>
              <w:top w:val="outset" w:sz="8" w:space="0" w:color="000000"/>
              <w:left w:val="outset" w:sz="8" w:space="0" w:color="000000"/>
              <w:bottom w:val="outset" w:sz="8" w:space="0" w:color="000000"/>
              <w:right w:val="outset" w:sz="8" w:space="0" w:color="000000"/>
            </w:tcBorders>
          </w:tcPr>
          <w:p w14:paraId="153E2824" w14:textId="785B981C" w:rsidR="00B27977" w:rsidRPr="00F0346B" w:rsidRDefault="00DD455D"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Можливість задоволення посадовими особами поліції приватного інтересу свого або на користь третіх осіб під час  здійсненні  контроля та перевірки діяльності підпорядкованих територіальних органів Національної поліції, а також підприємств, установ та організацій, що належать до сфери управління НПУ</w:t>
            </w:r>
          </w:p>
        </w:tc>
        <w:tc>
          <w:tcPr>
            <w:tcW w:w="360" w:type="pct"/>
            <w:tcBorders>
              <w:top w:val="outset" w:sz="8" w:space="0" w:color="000000"/>
              <w:left w:val="outset" w:sz="8" w:space="0" w:color="000000"/>
              <w:bottom w:val="outset" w:sz="8" w:space="0" w:color="000000"/>
              <w:right w:val="outset" w:sz="8" w:space="0" w:color="000000"/>
            </w:tcBorders>
          </w:tcPr>
          <w:p w14:paraId="4D20FDE5" w14:textId="27A14FD2" w:rsidR="00DD455D" w:rsidRPr="00F0346B" w:rsidRDefault="00DD455D"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1.Недоброчесність  посадових осіб поліції,  зловживання службовим становищем</w:t>
            </w:r>
          </w:p>
          <w:p w14:paraId="0C969B03" w14:textId="05B90FD7" w:rsidR="00B27977" w:rsidRPr="00F0346B" w:rsidRDefault="00DD455D"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2.Недостатня ефективність системи відомчого контролю</w:t>
            </w:r>
          </w:p>
        </w:tc>
        <w:tc>
          <w:tcPr>
            <w:tcW w:w="386" w:type="pct"/>
            <w:tcBorders>
              <w:top w:val="outset" w:sz="8" w:space="0" w:color="000000"/>
              <w:left w:val="outset" w:sz="8" w:space="0" w:color="000000"/>
              <w:bottom w:val="outset" w:sz="8" w:space="0" w:color="000000"/>
              <w:right w:val="outset" w:sz="8" w:space="0" w:color="000000"/>
            </w:tcBorders>
          </w:tcPr>
          <w:p w14:paraId="32FA03F6" w14:textId="77777777" w:rsidR="00370F20" w:rsidRPr="00F0346B" w:rsidRDefault="00370F20"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1.Відомчий контроль керівників відповідного рівня за виконанням відповідних завдань працівниками поліції.</w:t>
            </w:r>
          </w:p>
          <w:p w14:paraId="2B1C925A" w14:textId="77777777" w:rsidR="00416700" w:rsidRPr="00F0346B" w:rsidRDefault="00416700" w:rsidP="002F5934">
            <w:pPr>
              <w:spacing w:after="0" w:line="240" w:lineRule="auto"/>
              <w:ind w:left="-13" w:right="-96"/>
              <w:rPr>
                <w:rFonts w:ascii="Times New Roman" w:hAnsi="Times New Roman"/>
                <w:sz w:val="14"/>
                <w:szCs w:val="14"/>
                <w:lang w:val="uk-UA"/>
              </w:rPr>
            </w:pPr>
          </w:p>
          <w:p w14:paraId="08C582D5" w14:textId="3C76B93A" w:rsidR="00B27977" w:rsidRPr="00F0346B" w:rsidRDefault="00370F20"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1C38D676" w14:textId="50748B79" w:rsidR="00B27977" w:rsidRPr="00F0346B" w:rsidRDefault="00DD455D"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4B881F5E" w14:textId="22178D9B" w:rsidR="00B27977" w:rsidRPr="00F0346B" w:rsidRDefault="00DD455D"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40284352" w14:textId="7CA03551" w:rsidR="00B27977" w:rsidRPr="00F0346B" w:rsidRDefault="00DD455D"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сер</w:t>
            </w:r>
          </w:p>
        </w:tc>
        <w:tc>
          <w:tcPr>
            <w:tcW w:w="625" w:type="pct"/>
            <w:tcBorders>
              <w:top w:val="outset" w:sz="8" w:space="0" w:color="000000"/>
              <w:left w:val="outset" w:sz="8" w:space="0" w:color="000000"/>
              <w:bottom w:val="outset" w:sz="8" w:space="0" w:color="000000"/>
              <w:right w:val="outset" w:sz="8" w:space="0" w:color="000000"/>
            </w:tcBorders>
          </w:tcPr>
          <w:p w14:paraId="31ACBD23" w14:textId="77777777" w:rsidR="00B27977" w:rsidRPr="00F0346B" w:rsidRDefault="00B27977"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1.Моніторінг здійснення відповідними посадовими особами підрозділів контрольних заходів стосовно підпорядкованих територіальних органів національної поліції, а також підприємств, установ та організацій, що належать до сфери управління НПУ</w:t>
            </w:r>
          </w:p>
          <w:p w14:paraId="616BB3B9" w14:textId="77777777" w:rsidR="00370F20" w:rsidRPr="00F0346B" w:rsidRDefault="00370F20" w:rsidP="00EF4450">
            <w:pPr>
              <w:spacing w:after="0" w:line="240" w:lineRule="auto"/>
              <w:ind w:left="-64"/>
              <w:rPr>
                <w:rFonts w:ascii="Times New Roman" w:hAnsi="Times New Roman"/>
                <w:sz w:val="14"/>
                <w:szCs w:val="14"/>
                <w:lang w:val="uk-UA"/>
              </w:rPr>
            </w:pPr>
          </w:p>
          <w:p w14:paraId="7BDAB910" w14:textId="77777777" w:rsidR="00370F20" w:rsidRPr="00F0346B" w:rsidRDefault="00370F20" w:rsidP="00EF4450">
            <w:pPr>
              <w:spacing w:after="0" w:line="240" w:lineRule="auto"/>
              <w:ind w:left="-64"/>
              <w:rPr>
                <w:rFonts w:ascii="Times New Roman" w:hAnsi="Times New Roman"/>
                <w:sz w:val="14"/>
                <w:szCs w:val="14"/>
                <w:lang w:val="uk-UA"/>
              </w:rPr>
            </w:pPr>
          </w:p>
          <w:p w14:paraId="10FA9A7E" w14:textId="77777777" w:rsidR="00370F20" w:rsidRPr="00F0346B" w:rsidRDefault="00370F20" w:rsidP="00EF4450">
            <w:pPr>
              <w:spacing w:after="0" w:line="240" w:lineRule="auto"/>
              <w:ind w:left="-64"/>
              <w:rPr>
                <w:rFonts w:ascii="Times New Roman" w:hAnsi="Times New Roman"/>
                <w:sz w:val="14"/>
                <w:szCs w:val="14"/>
                <w:lang w:val="uk-UA"/>
              </w:rPr>
            </w:pPr>
          </w:p>
          <w:p w14:paraId="79059B07" w14:textId="77777777" w:rsidR="00370F20" w:rsidRPr="00F0346B" w:rsidRDefault="00370F20" w:rsidP="00EF4450">
            <w:pPr>
              <w:spacing w:after="0" w:line="240" w:lineRule="auto"/>
              <w:ind w:left="-64"/>
              <w:rPr>
                <w:rFonts w:ascii="Times New Roman" w:hAnsi="Times New Roman"/>
                <w:sz w:val="14"/>
                <w:szCs w:val="14"/>
                <w:lang w:val="uk-UA"/>
              </w:rPr>
            </w:pPr>
          </w:p>
          <w:p w14:paraId="671951C7" w14:textId="77777777" w:rsidR="00370F20" w:rsidRPr="00F0346B" w:rsidRDefault="00370F20" w:rsidP="00EF4450">
            <w:pPr>
              <w:spacing w:after="0" w:line="240" w:lineRule="auto"/>
              <w:ind w:left="-64"/>
              <w:rPr>
                <w:rFonts w:ascii="Times New Roman" w:hAnsi="Times New Roman"/>
                <w:sz w:val="14"/>
                <w:szCs w:val="14"/>
                <w:lang w:val="uk-UA"/>
              </w:rPr>
            </w:pPr>
          </w:p>
          <w:p w14:paraId="41B8058B" w14:textId="77777777" w:rsidR="00EF4450" w:rsidRPr="00F0346B" w:rsidRDefault="00EF4450" w:rsidP="00EF4450">
            <w:pPr>
              <w:spacing w:after="0" w:line="240" w:lineRule="auto"/>
              <w:ind w:left="-64"/>
              <w:rPr>
                <w:rFonts w:ascii="Times New Roman" w:hAnsi="Times New Roman"/>
                <w:sz w:val="14"/>
                <w:szCs w:val="14"/>
                <w:lang w:val="uk-UA"/>
              </w:rPr>
            </w:pPr>
          </w:p>
          <w:p w14:paraId="4BB98375" w14:textId="77777777" w:rsidR="00EF4450" w:rsidRPr="00F0346B" w:rsidRDefault="00EF4450" w:rsidP="00EF4450">
            <w:pPr>
              <w:spacing w:after="0" w:line="240" w:lineRule="auto"/>
              <w:ind w:left="-64"/>
              <w:rPr>
                <w:rFonts w:ascii="Times New Roman" w:hAnsi="Times New Roman"/>
                <w:sz w:val="14"/>
                <w:szCs w:val="14"/>
                <w:lang w:val="uk-UA"/>
              </w:rPr>
            </w:pPr>
          </w:p>
          <w:p w14:paraId="656B551F" w14:textId="0DE13C52" w:rsidR="00370F20" w:rsidRDefault="00370F20" w:rsidP="00EF4450">
            <w:pPr>
              <w:spacing w:after="0" w:line="240" w:lineRule="auto"/>
              <w:rPr>
                <w:rFonts w:ascii="Times New Roman" w:hAnsi="Times New Roman"/>
                <w:sz w:val="14"/>
                <w:szCs w:val="14"/>
                <w:lang w:val="uk-UA"/>
              </w:rPr>
            </w:pPr>
          </w:p>
          <w:p w14:paraId="14D3D0E9" w14:textId="1D023A30" w:rsidR="0017752A" w:rsidRDefault="0017752A" w:rsidP="00EF4450">
            <w:pPr>
              <w:spacing w:after="0" w:line="240" w:lineRule="auto"/>
              <w:rPr>
                <w:rFonts w:ascii="Times New Roman" w:hAnsi="Times New Roman"/>
                <w:sz w:val="14"/>
                <w:szCs w:val="14"/>
                <w:lang w:val="uk-UA"/>
              </w:rPr>
            </w:pPr>
          </w:p>
          <w:p w14:paraId="797EF81C" w14:textId="17013E9D" w:rsidR="0017752A" w:rsidRDefault="0017752A" w:rsidP="00EF4450">
            <w:pPr>
              <w:spacing w:after="0" w:line="240" w:lineRule="auto"/>
              <w:rPr>
                <w:rFonts w:ascii="Times New Roman" w:hAnsi="Times New Roman"/>
                <w:sz w:val="14"/>
                <w:szCs w:val="14"/>
                <w:lang w:val="uk-UA"/>
              </w:rPr>
            </w:pPr>
          </w:p>
          <w:p w14:paraId="25CBCB01" w14:textId="1637A129" w:rsidR="0017752A" w:rsidRDefault="0017752A" w:rsidP="00EF4450">
            <w:pPr>
              <w:spacing w:after="0" w:line="240" w:lineRule="auto"/>
              <w:rPr>
                <w:rFonts w:ascii="Times New Roman" w:hAnsi="Times New Roman"/>
                <w:sz w:val="14"/>
                <w:szCs w:val="14"/>
                <w:lang w:val="uk-UA"/>
              </w:rPr>
            </w:pPr>
          </w:p>
          <w:p w14:paraId="6F2E536B" w14:textId="5F43328B" w:rsidR="0017752A" w:rsidRDefault="0017752A" w:rsidP="00EF4450">
            <w:pPr>
              <w:spacing w:after="0" w:line="240" w:lineRule="auto"/>
              <w:rPr>
                <w:rFonts w:ascii="Times New Roman" w:hAnsi="Times New Roman"/>
                <w:sz w:val="14"/>
                <w:szCs w:val="14"/>
                <w:lang w:val="uk-UA"/>
              </w:rPr>
            </w:pPr>
          </w:p>
          <w:p w14:paraId="2FF6F64F" w14:textId="149F4B53" w:rsidR="0017752A" w:rsidRDefault="0017752A" w:rsidP="00EF4450">
            <w:pPr>
              <w:spacing w:after="0" w:line="240" w:lineRule="auto"/>
              <w:rPr>
                <w:rFonts w:ascii="Times New Roman" w:hAnsi="Times New Roman"/>
                <w:sz w:val="14"/>
                <w:szCs w:val="14"/>
                <w:lang w:val="uk-UA"/>
              </w:rPr>
            </w:pPr>
          </w:p>
          <w:p w14:paraId="3E1960FB" w14:textId="6EAA4F01" w:rsidR="00A71C4D" w:rsidRDefault="00A71C4D" w:rsidP="00EF4450">
            <w:pPr>
              <w:spacing w:after="0" w:line="240" w:lineRule="auto"/>
              <w:rPr>
                <w:rFonts w:ascii="Times New Roman" w:hAnsi="Times New Roman"/>
                <w:sz w:val="14"/>
                <w:szCs w:val="14"/>
                <w:lang w:val="uk-UA"/>
              </w:rPr>
            </w:pPr>
          </w:p>
          <w:p w14:paraId="16A5C0B1" w14:textId="6FDE0C5B" w:rsidR="00A71C4D" w:rsidRDefault="00A71C4D" w:rsidP="00EF4450">
            <w:pPr>
              <w:spacing w:after="0" w:line="240" w:lineRule="auto"/>
              <w:rPr>
                <w:rFonts w:ascii="Times New Roman" w:hAnsi="Times New Roman"/>
                <w:sz w:val="14"/>
                <w:szCs w:val="14"/>
                <w:lang w:val="uk-UA"/>
              </w:rPr>
            </w:pPr>
          </w:p>
          <w:p w14:paraId="348CF8E5" w14:textId="1F352A28" w:rsidR="00A71C4D" w:rsidRDefault="00A71C4D" w:rsidP="00EF4450">
            <w:pPr>
              <w:spacing w:after="0" w:line="240" w:lineRule="auto"/>
              <w:rPr>
                <w:rFonts w:ascii="Times New Roman" w:hAnsi="Times New Roman"/>
                <w:sz w:val="14"/>
                <w:szCs w:val="14"/>
                <w:lang w:val="uk-UA"/>
              </w:rPr>
            </w:pPr>
          </w:p>
          <w:p w14:paraId="559F0683" w14:textId="50C9C274" w:rsidR="00A71C4D" w:rsidRDefault="00A71C4D" w:rsidP="00EF4450">
            <w:pPr>
              <w:spacing w:after="0" w:line="240" w:lineRule="auto"/>
              <w:rPr>
                <w:rFonts w:ascii="Times New Roman" w:hAnsi="Times New Roman"/>
                <w:sz w:val="14"/>
                <w:szCs w:val="14"/>
                <w:lang w:val="uk-UA"/>
              </w:rPr>
            </w:pPr>
          </w:p>
          <w:p w14:paraId="6735C770" w14:textId="1530F1BA" w:rsidR="00A71C4D" w:rsidRDefault="00A71C4D" w:rsidP="00EF4450">
            <w:pPr>
              <w:spacing w:after="0" w:line="240" w:lineRule="auto"/>
              <w:rPr>
                <w:rFonts w:ascii="Times New Roman" w:hAnsi="Times New Roman"/>
                <w:sz w:val="14"/>
                <w:szCs w:val="14"/>
                <w:lang w:val="uk-UA"/>
              </w:rPr>
            </w:pPr>
          </w:p>
          <w:p w14:paraId="11B61E7A" w14:textId="12BBE0C0" w:rsidR="00A71C4D" w:rsidRDefault="00A71C4D" w:rsidP="00EF4450">
            <w:pPr>
              <w:spacing w:after="0" w:line="240" w:lineRule="auto"/>
              <w:rPr>
                <w:rFonts w:ascii="Times New Roman" w:hAnsi="Times New Roman"/>
                <w:sz w:val="14"/>
                <w:szCs w:val="14"/>
                <w:lang w:val="uk-UA"/>
              </w:rPr>
            </w:pPr>
          </w:p>
          <w:p w14:paraId="4CA9E297" w14:textId="2C66A794" w:rsidR="00A71C4D" w:rsidRDefault="00A71C4D" w:rsidP="00EF4450">
            <w:pPr>
              <w:spacing w:after="0" w:line="240" w:lineRule="auto"/>
              <w:rPr>
                <w:rFonts w:ascii="Times New Roman" w:hAnsi="Times New Roman"/>
                <w:sz w:val="14"/>
                <w:szCs w:val="14"/>
                <w:lang w:val="uk-UA"/>
              </w:rPr>
            </w:pPr>
          </w:p>
          <w:p w14:paraId="7937A1BE" w14:textId="6644F314" w:rsidR="00A71C4D" w:rsidRDefault="00A71C4D" w:rsidP="00EF4450">
            <w:pPr>
              <w:spacing w:after="0" w:line="240" w:lineRule="auto"/>
              <w:rPr>
                <w:rFonts w:ascii="Times New Roman" w:hAnsi="Times New Roman"/>
                <w:sz w:val="14"/>
                <w:szCs w:val="14"/>
                <w:lang w:val="uk-UA"/>
              </w:rPr>
            </w:pPr>
          </w:p>
          <w:p w14:paraId="7E2E263F" w14:textId="4B7E32E0" w:rsidR="00A71C4D" w:rsidRDefault="00A71C4D" w:rsidP="00EF4450">
            <w:pPr>
              <w:spacing w:after="0" w:line="240" w:lineRule="auto"/>
              <w:rPr>
                <w:rFonts w:ascii="Times New Roman" w:hAnsi="Times New Roman"/>
                <w:sz w:val="14"/>
                <w:szCs w:val="14"/>
                <w:lang w:val="uk-UA"/>
              </w:rPr>
            </w:pPr>
          </w:p>
          <w:p w14:paraId="43729C1C" w14:textId="1EDBA4C2" w:rsidR="00A71C4D" w:rsidRDefault="00A71C4D" w:rsidP="00EF4450">
            <w:pPr>
              <w:spacing w:after="0" w:line="240" w:lineRule="auto"/>
              <w:rPr>
                <w:rFonts w:ascii="Times New Roman" w:hAnsi="Times New Roman"/>
                <w:sz w:val="14"/>
                <w:szCs w:val="14"/>
                <w:lang w:val="uk-UA"/>
              </w:rPr>
            </w:pPr>
          </w:p>
          <w:p w14:paraId="61AD6724" w14:textId="4E919E6C" w:rsidR="00370F20" w:rsidRPr="00F0346B" w:rsidRDefault="00370F20" w:rsidP="00CA54CE">
            <w:pPr>
              <w:spacing w:after="0" w:line="240" w:lineRule="auto"/>
              <w:rPr>
                <w:rFonts w:ascii="Times New Roman" w:hAnsi="Times New Roman"/>
                <w:sz w:val="14"/>
                <w:szCs w:val="14"/>
                <w:lang w:val="uk-UA"/>
              </w:rPr>
            </w:pPr>
          </w:p>
          <w:p w14:paraId="4662204D" w14:textId="77777777" w:rsidR="00370F20" w:rsidRPr="00F0346B" w:rsidRDefault="00370F20"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2.Підготувати доручення відповідним керівникам щодо  вибіркового вивчення матеріалів перевірок</w:t>
            </w:r>
          </w:p>
          <w:p w14:paraId="3D7E0828" w14:textId="77777777" w:rsidR="00534F52" w:rsidRPr="00F0346B" w:rsidRDefault="00534F52" w:rsidP="00EF4450">
            <w:pPr>
              <w:spacing w:after="0" w:line="240" w:lineRule="auto"/>
              <w:ind w:left="-64"/>
              <w:rPr>
                <w:rFonts w:ascii="Times New Roman" w:hAnsi="Times New Roman"/>
                <w:sz w:val="14"/>
                <w:szCs w:val="14"/>
                <w:lang w:val="uk-UA"/>
              </w:rPr>
            </w:pPr>
          </w:p>
          <w:p w14:paraId="270BCCBC" w14:textId="77777777" w:rsidR="00534F52" w:rsidRPr="00F0346B" w:rsidRDefault="00534F52" w:rsidP="00EF4450">
            <w:pPr>
              <w:spacing w:after="0" w:line="240" w:lineRule="auto"/>
              <w:ind w:left="-64"/>
              <w:rPr>
                <w:rFonts w:ascii="Times New Roman" w:hAnsi="Times New Roman"/>
                <w:sz w:val="14"/>
                <w:szCs w:val="14"/>
                <w:lang w:val="uk-UA"/>
              </w:rPr>
            </w:pPr>
          </w:p>
          <w:p w14:paraId="0ABA18D9" w14:textId="77777777" w:rsidR="00534F52" w:rsidRPr="00F0346B" w:rsidRDefault="00534F52" w:rsidP="00EF4450">
            <w:pPr>
              <w:spacing w:after="0" w:line="240" w:lineRule="auto"/>
              <w:ind w:left="-64"/>
              <w:rPr>
                <w:rFonts w:ascii="Times New Roman" w:hAnsi="Times New Roman"/>
                <w:sz w:val="14"/>
                <w:szCs w:val="14"/>
                <w:lang w:val="uk-UA"/>
              </w:rPr>
            </w:pPr>
          </w:p>
          <w:p w14:paraId="2057FA6D" w14:textId="77777777" w:rsidR="00534F52" w:rsidRPr="00F0346B" w:rsidRDefault="00534F52" w:rsidP="00EF4450">
            <w:pPr>
              <w:spacing w:after="0" w:line="240" w:lineRule="auto"/>
              <w:ind w:left="-64"/>
              <w:rPr>
                <w:rFonts w:ascii="Times New Roman" w:hAnsi="Times New Roman"/>
                <w:sz w:val="14"/>
                <w:szCs w:val="14"/>
                <w:lang w:val="uk-UA"/>
              </w:rPr>
            </w:pPr>
          </w:p>
          <w:p w14:paraId="6A2EE6E9" w14:textId="77777777" w:rsidR="00534F52" w:rsidRPr="00F0346B" w:rsidRDefault="00534F52" w:rsidP="00EF4450">
            <w:pPr>
              <w:spacing w:after="0" w:line="240" w:lineRule="auto"/>
              <w:ind w:left="-64"/>
              <w:rPr>
                <w:rFonts w:ascii="Times New Roman" w:hAnsi="Times New Roman"/>
                <w:sz w:val="14"/>
                <w:szCs w:val="14"/>
                <w:lang w:val="uk-UA"/>
              </w:rPr>
            </w:pPr>
          </w:p>
          <w:p w14:paraId="245D6525" w14:textId="77777777" w:rsidR="00534F52" w:rsidRPr="00F0346B" w:rsidRDefault="00534F52" w:rsidP="00EF4450">
            <w:pPr>
              <w:spacing w:after="0" w:line="240" w:lineRule="auto"/>
              <w:ind w:left="-64"/>
              <w:rPr>
                <w:rFonts w:ascii="Times New Roman" w:hAnsi="Times New Roman"/>
                <w:sz w:val="14"/>
                <w:szCs w:val="14"/>
                <w:lang w:val="uk-UA"/>
              </w:rPr>
            </w:pPr>
          </w:p>
          <w:p w14:paraId="2DFDF085" w14:textId="77777777" w:rsidR="00534F52" w:rsidRPr="00F0346B" w:rsidRDefault="00534F52" w:rsidP="00EF4450">
            <w:pPr>
              <w:spacing w:after="0" w:line="240" w:lineRule="auto"/>
              <w:ind w:left="-64"/>
              <w:rPr>
                <w:rFonts w:ascii="Times New Roman" w:hAnsi="Times New Roman"/>
                <w:sz w:val="14"/>
                <w:szCs w:val="14"/>
                <w:lang w:val="uk-UA"/>
              </w:rPr>
            </w:pPr>
          </w:p>
          <w:p w14:paraId="0200DB03" w14:textId="77777777" w:rsidR="00534F52" w:rsidRPr="00F0346B" w:rsidRDefault="00534F52" w:rsidP="00EF4450">
            <w:pPr>
              <w:spacing w:after="0" w:line="240" w:lineRule="auto"/>
              <w:ind w:left="-64"/>
              <w:rPr>
                <w:rFonts w:ascii="Times New Roman" w:hAnsi="Times New Roman"/>
                <w:sz w:val="14"/>
                <w:szCs w:val="14"/>
                <w:lang w:val="uk-UA"/>
              </w:rPr>
            </w:pPr>
          </w:p>
          <w:p w14:paraId="161BE6B1" w14:textId="77777777" w:rsidR="00534F52" w:rsidRPr="00F0346B" w:rsidRDefault="00534F52" w:rsidP="00EF4450">
            <w:pPr>
              <w:spacing w:after="0" w:line="240" w:lineRule="auto"/>
              <w:ind w:left="-64"/>
              <w:rPr>
                <w:rFonts w:ascii="Times New Roman" w:hAnsi="Times New Roman"/>
                <w:sz w:val="14"/>
                <w:szCs w:val="14"/>
                <w:lang w:val="uk-UA"/>
              </w:rPr>
            </w:pPr>
          </w:p>
          <w:p w14:paraId="0E4BFC50" w14:textId="77777777" w:rsidR="007F38A3" w:rsidRPr="00F0346B" w:rsidRDefault="007F38A3" w:rsidP="00EF4450">
            <w:pPr>
              <w:spacing w:after="0" w:line="240" w:lineRule="auto"/>
              <w:ind w:left="-64"/>
              <w:rPr>
                <w:rFonts w:ascii="Times New Roman" w:hAnsi="Times New Roman"/>
                <w:sz w:val="14"/>
                <w:szCs w:val="14"/>
                <w:lang w:val="uk-UA"/>
              </w:rPr>
            </w:pPr>
          </w:p>
          <w:p w14:paraId="141B4921" w14:textId="77777777" w:rsidR="007F38A3" w:rsidRPr="00F0346B" w:rsidRDefault="007F38A3" w:rsidP="00EF4450">
            <w:pPr>
              <w:spacing w:after="0" w:line="240" w:lineRule="auto"/>
              <w:ind w:left="-64"/>
              <w:rPr>
                <w:rFonts w:ascii="Times New Roman" w:hAnsi="Times New Roman"/>
                <w:sz w:val="14"/>
                <w:szCs w:val="14"/>
                <w:lang w:val="uk-UA"/>
              </w:rPr>
            </w:pPr>
          </w:p>
          <w:p w14:paraId="75D13613" w14:textId="77777777" w:rsidR="007F38A3" w:rsidRPr="00F0346B" w:rsidRDefault="007F38A3" w:rsidP="00EF4450">
            <w:pPr>
              <w:spacing w:after="0" w:line="240" w:lineRule="auto"/>
              <w:ind w:left="-64"/>
              <w:rPr>
                <w:rFonts w:ascii="Times New Roman" w:hAnsi="Times New Roman"/>
                <w:sz w:val="14"/>
                <w:szCs w:val="14"/>
                <w:lang w:val="uk-UA"/>
              </w:rPr>
            </w:pPr>
          </w:p>
          <w:p w14:paraId="75DEBA82" w14:textId="6F038241" w:rsidR="00534F52" w:rsidRDefault="00534F52" w:rsidP="00EF4450">
            <w:pPr>
              <w:spacing w:after="0" w:line="240" w:lineRule="auto"/>
              <w:ind w:left="-64"/>
              <w:rPr>
                <w:rFonts w:ascii="Times New Roman" w:hAnsi="Times New Roman"/>
                <w:sz w:val="14"/>
                <w:szCs w:val="14"/>
                <w:lang w:val="uk-UA"/>
              </w:rPr>
            </w:pPr>
          </w:p>
          <w:p w14:paraId="74A8E874" w14:textId="0EEA9943" w:rsidR="00CA54CE" w:rsidRDefault="00CA54CE" w:rsidP="00EF4450">
            <w:pPr>
              <w:spacing w:after="0" w:line="240" w:lineRule="auto"/>
              <w:ind w:left="-64"/>
              <w:rPr>
                <w:rFonts w:ascii="Times New Roman" w:hAnsi="Times New Roman"/>
                <w:sz w:val="14"/>
                <w:szCs w:val="14"/>
                <w:lang w:val="uk-UA"/>
              </w:rPr>
            </w:pPr>
          </w:p>
          <w:p w14:paraId="59066133" w14:textId="64CBD4C4" w:rsidR="00CA54CE" w:rsidRDefault="00CA54CE" w:rsidP="00EF4450">
            <w:pPr>
              <w:spacing w:after="0" w:line="240" w:lineRule="auto"/>
              <w:ind w:left="-64"/>
              <w:rPr>
                <w:rFonts w:ascii="Times New Roman" w:hAnsi="Times New Roman"/>
                <w:sz w:val="14"/>
                <w:szCs w:val="14"/>
                <w:lang w:val="uk-UA"/>
              </w:rPr>
            </w:pPr>
          </w:p>
          <w:p w14:paraId="7AAE4AFA" w14:textId="0B7F489E" w:rsidR="00CA54CE" w:rsidRDefault="00CA54CE" w:rsidP="00EF4450">
            <w:pPr>
              <w:spacing w:after="0" w:line="240" w:lineRule="auto"/>
              <w:ind w:left="-64"/>
              <w:rPr>
                <w:rFonts w:ascii="Times New Roman" w:hAnsi="Times New Roman"/>
                <w:sz w:val="14"/>
                <w:szCs w:val="14"/>
                <w:lang w:val="uk-UA"/>
              </w:rPr>
            </w:pPr>
          </w:p>
          <w:p w14:paraId="2D11892D" w14:textId="77777777" w:rsidR="00CA54CE" w:rsidRPr="00F0346B" w:rsidRDefault="00CA54CE" w:rsidP="00EF4450">
            <w:pPr>
              <w:spacing w:after="0" w:line="240" w:lineRule="auto"/>
              <w:ind w:left="-64"/>
              <w:rPr>
                <w:rFonts w:ascii="Times New Roman" w:hAnsi="Times New Roman"/>
                <w:sz w:val="14"/>
                <w:szCs w:val="14"/>
                <w:lang w:val="uk-UA"/>
              </w:rPr>
            </w:pPr>
          </w:p>
          <w:p w14:paraId="28FB2764" w14:textId="08429AEF" w:rsidR="003778A9" w:rsidRPr="00F0346B" w:rsidRDefault="003778A9" w:rsidP="00723A55">
            <w:pPr>
              <w:spacing w:after="0" w:line="240" w:lineRule="auto"/>
              <w:rPr>
                <w:rFonts w:ascii="Times New Roman" w:hAnsi="Times New Roman"/>
                <w:sz w:val="14"/>
                <w:szCs w:val="14"/>
                <w:lang w:val="uk-UA"/>
              </w:rPr>
            </w:pPr>
          </w:p>
          <w:p w14:paraId="63AB8963" w14:textId="06E50021" w:rsidR="00534F52" w:rsidRPr="00F0346B" w:rsidRDefault="00534F52" w:rsidP="009F2058">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3.Розробка пам’ятки щодо дотримання порядку  організації та проведення перевірок службової діяльності органів (підрозділів) Національної поліції, згідно вимог наказу МВС України від 30.01.2017, зареєстрованого в </w:t>
            </w:r>
            <w:r w:rsidR="009F2058" w:rsidRPr="00F0346B">
              <w:rPr>
                <w:rFonts w:ascii="Times New Roman" w:hAnsi="Times New Roman"/>
                <w:sz w:val="14"/>
                <w:szCs w:val="14"/>
                <w:lang w:val="uk-UA"/>
              </w:rPr>
              <w:t>Мінюсті</w:t>
            </w:r>
            <w:r w:rsidRPr="00F0346B">
              <w:rPr>
                <w:rFonts w:ascii="Times New Roman" w:hAnsi="Times New Roman"/>
                <w:sz w:val="14"/>
                <w:szCs w:val="14"/>
                <w:lang w:val="uk-UA"/>
              </w:rPr>
              <w:t xml:space="preserve"> 03.03.2017 №304/30172</w:t>
            </w:r>
          </w:p>
        </w:tc>
        <w:tc>
          <w:tcPr>
            <w:tcW w:w="180" w:type="pct"/>
            <w:tcBorders>
              <w:top w:val="outset" w:sz="8" w:space="0" w:color="000000"/>
              <w:left w:val="outset" w:sz="8" w:space="0" w:color="000000"/>
              <w:bottom w:val="outset" w:sz="8" w:space="0" w:color="000000"/>
              <w:right w:val="outset" w:sz="8" w:space="0" w:color="000000"/>
            </w:tcBorders>
          </w:tcPr>
          <w:p w14:paraId="3A291503" w14:textId="77777777" w:rsidR="00B27977" w:rsidRPr="00F0346B" w:rsidRDefault="00B27977"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lastRenderedPageBreak/>
              <w:t>30.07.22</w:t>
            </w:r>
          </w:p>
          <w:p w14:paraId="5517DF2B"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0FD94E9D"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1EA99648"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6AF7194D"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24929450"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265085EC"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7A2E85CC"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65CFE5DB"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73B20169"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0EED06D8"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362C3CF3"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5A2AFDC2"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3E55E041"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7F890336"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61C9B7D0" w14:textId="77777777" w:rsidR="00EF4450" w:rsidRPr="00F0346B" w:rsidRDefault="00EF4450" w:rsidP="00EF4450">
            <w:pPr>
              <w:spacing w:after="0" w:line="240" w:lineRule="auto"/>
              <w:ind w:left="-99" w:right="-104"/>
              <w:jc w:val="center"/>
              <w:rPr>
                <w:rFonts w:ascii="Times New Roman" w:hAnsi="Times New Roman"/>
                <w:sz w:val="14"/>
                <w:szCs w:val="14"/>
                <w:lang w:val="uk-UA"/>
              </w:rPr>
            </w:pPr>
          </w:p>
          <w:p w14:paraId="129D905D" w14:textId="77777777" w:rsidR="00EF4450" w:rsidRPr="00F0346B" w:rsidRDefault="00EF4450" w:rsidP="00EF4450">
            <w:pPr>
              <w:spacing w:after="0" w:line="240" w:lineRule="auto"/>
              <w:ind w:left="-99" w:right="-104"/>
              <w:jc w:val="center"/>
              <w:rPr>
                <w:rFonts w:ascii="Times New Roman" w:hAnsi="Times New Roman"/>
                <w:sz w:val="14"/>
                <w:szCs w:val="14"/>
                <w:lang w:val="uk-UA"/>
              </w:rPr>
            </w:pPr>
          </w:p>
          <w:p w14:paraId="464D3A82" w14:textId="3053F92F" w:rsidR="00370F20" w:rsidRDefault="00370F20" w:rsidP="00EF4450">
            <w:pPr>
              <w:spacing w:after="0" w:line="240" w:lineRule="auto"/>
              <w:ind w:left="-99" w:right="-104"/>
              <w:jc w:val="center"/>
              <w:rPr>
                <w:rFonts w:ascii="Times New Roman" w:hAnsi="Times New Roman"/>
                <w:sz w:val="14"/>
                <w:szCs w:val="14"/>
                <w:lang w:val="uk-UA"/>
              </w:rPr>
            </w:pPr>
          </w:p>
          <w:p w14:paraId="208B5AAA" w14:textId="1D21F664" w:rsidR="0017752A" w:rsidRDefault="0017752A" w:rsidP="00EF4450">
            <w:pPr>
              <w:spacing w:after="0" w:line="240" w:lineRule="auto"/>
              <w:ind w:left="-99" w:right="-104"/>
              <w:jc w:val="center"/>
              <w:rPr>
                <w:rFonts w:ascii="Times New Roman" w:hAnsi="Times New Roman"/>
                <w:sz w:val="14"/>
                <w:szCs w:val="14"/>
                <w:lang w:val="uk-UA"/>
              </w:rPr>
            </w:pPr>
          </w:p>
          <w:p w14:paraId="3AF60A82" w14:textId="0BFDEF34" w:rsidR="0017752A" w:rsidRDefault="0017752A" w:rsidP="00EF4450">
            <w:pPr>
              <w:spacing w:after="0" w:line="240" w:lineRule="auto"/>
              <w:ind w:left="-99" w:right="-104"/>
              <w:jc w:val="center"/>
              <w:rPr>
                <w:rFonts w:ascii="Times New Roman" w:hAnsi="Times New Roman"/>
                <w:sz w:val="14"/>
                <w:szCs w:val="14"/>
                <w:lang w:val="uk-UA"/>
              </w:rPr>
            </w:pPr>
          </w:p>
          <w:p w14:paraId="27CE466E" w14:textId="2F70A7B4" w:rsidR="0017752A" w:rsidRDefault="0017752A" w:rsidP="00EF4450">
            <w:pPr>
              <w:spacing w:after="0" w:line="240" w:lineRule="auto"/>
              <w:ind w:left="-99" w:right="-104"/>
              <w:jc w:val="center"/>
              <w:rPr>
                <w:rFonts w:ascii="Times New Roman" w:hAnsi="Times New Roman"/>
                <w:sz w:val="14"/>
                <w:szCs w:val="14"/>
                <w:lang w:val="uk-UA"/>
              </w:rPr>
            </w:pPr>
          </w:p>
          <w:p w14:paraId="0FDE71A5" w14:textId="63BA84D5" w:rsidR="0017752A" w:rsidRDefault="0017752A" w:rsidP="00EF4450">
            <w:pPr>
              <w:spacing w:after="0" w:line="240" w:lineRule="auto"/>
              <w:ind w:left="-99" w:right="-104"/>
              <w:jc w:val="center"/>
              <w:rPr>
                <w:rFonts w:ascii="Times New Roman" w:hAnsi="Times New Roman"/>
                <w:sz w:val="14"/>
                <w:szCs w:val="14"/>
                <w:lang w:val="uk-UA"/>
              </w:rPr>
            </w:pPr>
          </w:p>
          <w:p w14:paraId="0586BA92" w14:textId="77777777" w:rsidR="0017752A" w:rsidRPr="00F0346B" w:rsidRDefault="0017752A" w:rsidP="00EF4450">
            <w:pPr>
              <w:spacing w:after="0" w:line="240" w:lineRule="auto"/>
              <w:ind w:left="-99" w:right="-104"/>
              <w:jc w:val="center"/>
              <w:rPr>
                <w:rFonts w:ascii="Times New Roman" w:hAnsi="Times New Roman"/>
                <w:sz w:val="14"/>
                <w:szCs w:val="14"/>
                <w:lang w:val="uk-UA"/>
              </w:rPr>
            </w:pPr>
          </w:p>
          <w:p w14:paraId="3F98C092" w14:textId="62E70561" w:rsidR="00370F20" w:rsidRDefault="00370F20" w:rsidP="00EF4450">
            <w:pPr>
              <w:spacing w:after="0" w:line="240" w:lineRule="auto"/>
              <w:ind w:right="-104"/>
              <w:rPr>
                <w:rFonts w:ascii="Times New Roman" w:hAnsi="Times New Roman"/>
                <w:sz w:val="14"/>
                <w:szCs w:val="14"/>
                <w:lang w:val="uk-UA"/>
              </w:rPr>
            </w:pPr>
          </w:p>
          <w:p w14:paraId="53C650C6" w14:textId="7A15A367" w:rsidR="00A71C4D" w:rsidRDefault="00A71C4D" w:rsidP="00EF4450">
            <w:pPr>
              <w:spacing w:after="0" w:line="240" w:lineRule="auto"/>
              <w:ind w:right="-104"/>
              <w:rPr>
                <w:rFonts w:ascii="Times New Roman" w:hAnsi="Times New Roman"/>
                <w:sz w:val="14"/>
                <w:szCs w:val="14"/>
                <w:lang w:val="uk-UA"/>
              </w:rPr>
            </w:pPr>
          </w:p>
          <w:p w14:paraId="2B2AA0B4" w14:textId="1D63DDA7" w:rsidR="00A71C4D" w:rsidRDefault="00A71C4D" w:rsidP="00EF4450">
            <w:pPr>
              <w:spacing w:after="0" w:line="240" w:lineRule="auto"/>
              <w:ind w:right="-104"/>
              <w:rPr>
                <w:rFonts w:ascii="Times New Roman" w:hAnsi="Times New Roman"/>
                <w:sz w:val="14"/>
                <w:szCs w:val="14"/>
                <w:lang w:val="uk-UA"/>
              </w:rPr>
            </w:pPr>
          </w:p>
          <w:p w14:paraId="1B3B155B" w14:textId="44AEF4B0" w:rsidR="00A71C4D" w:rsidRDefault="00A71C4D" w:rsidP="00EF4450">
            <w:pPr>
              <w:spacing w:after="0" w:line="240" w:lineRule="auto"/>
              <w:ind w:right="-104"/>
              <w:rPr>
                <w:rFonts w:ascii="Times New Roman" w:hAnsi="Times New Roman"/>
                <w:sz w:val="14"/>
                <w:szCs w:val="14"/>
                <w:lang w:val="uk-UA"/>
              </w:rPr>
            </w:pPr>
          </w:p>
          <w:p w14:paraId="06EDD95C" w14:textId="6DB85498" w:rsidR="00A71C4D" w:rsidRDefault="00A71C4D" w:rsidP="00EF4450">
            <w:pPr>
              <w:spacing w:after="0" w:line="240" w:lineRule="auto"/>
              <w:ind w:right="-104"/>
              <w:rPr>
                <w:rFonts w:ascii="Times New Roman" w:hAnsi="Times New Roman"/>
                <w:sz w:val="14"/>
                <w:szCs w:val="14"/>
                <w:lang w:val="uk-UA"/>
              </w:rPr>
            </w:pPr>
          </w:p>
          <w:p w14:paraId="53923192" w14:textId="2A848CAD" w:rsidR="00A71C4D" w:rsidRDefault="00A71C4D" w:rsidP="00EF4450">
            <w:pPr>
              <w:spacing w:after="0" w:line="240" w:lineRule="auto"/>
              <w:ind w:right="-104"/>
              <w:rPr>
                <w:rFonts w:ascii="Times New Roman" w:hAnsi="Times New Roman"/>
                <w:sz w:val="14"/>
                <w:szCs w:val="14"/>
                <w:lang w:val="uk-UA"/>
              </w:rPr>
            </w:pPr>
          </w:p>
          <w:p w14:paraId="3A158C22" w14:textId="67ADD289" w:rsidR="00A71C4D" w:rsidRDefault="00A71C4D" w:rsidP="00EF4450">
            <w:pPr>
              <w:spacing w:after="0" w:line="240" w:lineRule="auto"/>
              <w:ind w:right="-104"/>
              <w:rPr>
                <w:rFonts w:ascii="Times New Roman" w:hAnsi="Times New Roman"/>
                <w:sz w:val="14"/>
                <w:szCs w:val="14"/>
                <w:lang w:val="uk-UA"/>
              </w:rPr>
            </w:pPr>
          </w:p>
          <w:p w14:paraId="1272B7FA" w14:textId="56089C01" w:rsidR="00A71C4D" w:rsidRDefault="00A71C4D" w:rsidP="00EF4450">
            <w:pPr>
              <w:spacing w:after="0" w:line="240" w:lineRule="auto"/>
              <w:ind w:right="-104"/>
              <w:rPr>
                <w:rFonts w:ascii="Times New Roman" w:hAnsi="Times New Roman"/>
                <w:sz w:val="14"/>
                <w:szCs w:val="14"/>
                <w:lang w:val="uk-UA"/>
              </w:rPr>
            </w:pPr>
          </w:p>
          <w:p w14:paraId="2355B652" w14:textId="2A40271B" w:rsidR="00A71C4D" w:rsidRDefault="00A71C4D" w:rsidP="00EF4450">
            <w:pPr>
              <w:spacing w:after="0" w:line="240" w:lineRule="auto"/>
              <w:ind w:right="-104"/>
              <w:rPr>
                <w:rFonts w:ascii="Times New Roman" w:hAnsi="Times New Roman"/>
                <w:sz w:val="14"/>
                <w:szCs w:val="14"/>
                <w:lang w:val="uk-UA"/>
              </w:rPr>
            </w:pPr>
          </w:p>
          <w:p w14:paraId="7A28FCF0" w14:textId="117C83FE" w:rsidR="00A71C4D" w:rsidRDefault="00A71C4D" w:rsidP="00EF4450">
            <w:pPr>
              <w:spacing w:after="0" w:line="240" w:lineRule="auto"/>
              <w:ind w:right="-104"/>
              <w:rPr>
                <w:rFonts w:ascii="Times New Roman" w:hAnsi="Times New Roman"/>
                <w:sz w:val="14"/>
                <w:szCs w:val="14"/>
                <w:lang w:val="uk-UA"/>
              </w:rPr>
            </w:pPr>
          </w:p>
          <w:p w14:paraId="5679AAEE" w14:textId="4641198A" w:rsidR="00A71C4D" w:rsidRPr="00F0346B" w:rsidRDefault="00A71C4D" w:rsidP="00EF4450">
            <w:pPr>
              <w:spacing w:after="0" w:line="240" w:lineRule="auto"/>
              <w:ind w:right="-104"/>
              <w:rPr>
                <w:rFonts w:ascii="Times New Roman" w:hAnsi="Times New Roman"/>
                <w:sz w:val="14"/>
                <w:szCs w:val="14"/>
                <w:lang w:val="uk-UA"/>
              </w:rPr>
            </w:pPr>
          </w:p>
          <w:p w14:paraId="6AE02231" w14:textId="77777777" w:rsidR="00370F20" w:rsidRPr="00F0346B" w:rsidRDefault="00370F20"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30.07.22</w:t>
            </w:r>
          </w:p>
          <w:p w14:paraId="476DC321" w14:textId="77777777" w:rsidR="00370F20" w:rsidRPr="00F0346B" w:rsidRDefault="00370F20" w:rsidP="00EF4450">
            <w:pPr>
              <w:spacing w:after="0" w:line="240" w:lineRule="auto"/>
              <w:ind w:left="-99" w:right="-104"/>
              <w:jc w:val="center"/>
              <w:rPr>
                <w:rFonts w:ascii="Times New Roman" w:hAnsi="Times New Roman"/>
                <w:sz w:val="14"/>
                <w:szCs w:val="14"/>
                <w:lang w:val="uk-UA"/>
              </w:rPr>
            </w:pPr>
          </w:p>
          <w:p w14:paraId="58E3B6FB" w14:textId="77777777" w:rsidR="00534F52" w:rsidRPr="00F0346B" w:rsidRDefault="00534F52" w:rsidP="00EF4450">
            <w:pPr>
              <w:spacing w:after="0" w:line="240" w:lineRule="auto"/>
              <w:ind w:left="-99" w:right="-104"/>
              <w:jc w:val="center"/>
              <w:rPr>
                <w:rFonts w:ascii="Times New Roman" w:hAnsi="Times New Roman"/>
                <w:sz w:val="14"/>
                <w:szCs w:val="14"/>
                <w:lang w:val="uk-UA"/>
              </w:rPr>
            </w:pPr>
          </w:p>
          <w:p w14:paraId="32EFADE6" w14:textId="77777777" w:rsidR="00534F52" w:rsidRPr="00F0346B" w:rsidRDefault="00534F52" w:rsidP="00EF4450">
            <w:pPr>
              <w:spacing w:after="0" w:line="240" w:lineRule="auto"/>
              <w:ind w:left="-99" w:right="-104"/>
              <w:jc w:val="center"/>
              <w:rPr>
                <w:rFonts w:ascii="Times New Roman" w:hAnsi="Times New Roman"/>
                <w:sz w:val="14"/>
                <w:szCs w:val="14"/>
                <w:lang w:val="uk-UA"/>
              </w:rPr>
            </w:pPr>
          </w:p>
          <w:p w14:paraId="2FEF2DEB" w14:textId="77777777" w:rsidR="00534F52" w:rsidRPr="00F0346B" w:rsidRDefault="00534F52" w:rsidP="00EF4450">
            <w:pPr>
              <w:spacing w:after="0" w:line="240" w:lineRule="auto"/>
              <w:ind w:left="-99" w:right="-104"/>
              <w:jc w:val="center"/>
              <w:rPr>
                <w:rFonts w:ascii="Times New Roman" w:hAnsi="Times New Roman"/>
                <w:sz w:val="14"/>
                <w:szCs w:val="14"/>
                <w:lang w:val="uk-UA"/>
              </w:rPr>
            </w:pPr>
          </w:p>
          <w:p w14:paraId="05C1504A" w14:textId="77777777" w:rsidR="00534F52" w:rsidRPr="00F0346B" w:rsidRDefault="00534F52" w:rsidP="00EF4450">
            <w:pPr>
              <w:spacing w:after="0" w:line="240" w:lineRule="auto"/>
              <w:ind w:left="-99" w:right="-104"/>
              <w:jc w:val="center"/>
              <w:rPr>
                <w:rFonts w:ascii="Times New Roman" w:hAnsi="Times New Roman"/>
                <w:sz w:val="14"/>
                <w:szCs w:val="14"/>
                <w:lang w:val="uk-UA"/>
              </w:rPr>
            </w:pPr>
          </w:p>
          <w:p w14:paraId="6431D809" w14:textId="77777777" w:rsidR="00534F52" w:rsidRPr="00F0346B" w:rsidRDefault="00534F52" w:rsidP="00EF4450">
            <w:pPr>
              <w:spacing w:after="0" w:line="240" w:lineRule="auto"/>
              <w:ind w:left="-99" w:right="-104"/>
              <w:jc w:val="center"/>
              <w:rPr>
                <w:rFonts w:ascii="Times New Roman" w:hAnsi="Times New Roman"/>
                <w:sz w:val="14"/>
                <w:szCs w:val="14"/>
                <w:lang w:val="uk-UA"/>
              </w:rPr>
            </w:pPr>
          </w:p>
          <w:p w14:paraId="6739B11A" w14:textId="77777777" w:rsidR="00534F52" w:rsidRPr="00F0346B" w:rsidRDefault="00534F52" w:rsidP="00EF4450">
            <w:pPr>
              <w:spacing w:after="0" w:line="240" w:lineRule="auto"/>
              <w:ind w:left="-99" w:right="-104"/>
              <w:jc w:val="center"/>
              <w:rPr>
                <w:rFonts w:ascii="Times New Roman" w:hAnsi="Times New Roman"/>
                <w:sz w:val="14"/>
                <w:szCs w:val="14"/>
                <w:lang w:val="uk-UA"/>
              </w:rPr>
            </w:pPr>
          </w:p>
          <w:p w14:paraId="2B4C1880" w14:textId="77777777" w:rsidR="00534F52" w:rsidRPr="00F0346B" w:rsidRDefault="00534F52" w:rsidP="00EF4450">
            <w:pPr>
              <w:spacing w:after="0" w:line="240" w:lineRule="auto"/>
              <w:ind w:left="-99" w:right="-104"/>
              <w:jc w:val="center"/>
              <w:rPr>
                <w:rFonts w:ascii="Times New Roman" w:hAnsi="Times New Roman"/>
                <w:sz w:val="14"/>
                <w:szCs w:val="14"/>
                <w:lang w:val="uk-UA"/>
              </w:rPr>
            </w:pPr>
          </w:p>
          <w:p w14:paraId="2154A91D" w14:textId="77777777" w:rsidR="00534F52" w:rsidRPr="00F0346B" w:rsidRDefault="00534F52" w:rsidP="00EF4450">
            <w:pPr>
              <w:spacing w:after="0" w:line="240" w:lineRule="auto"/>
              <w:ind w:left="-99" w:right="-104"/>
              <w:jc w:val="center"/>
              <w:rPr>
                <w:rFonts w:ascii="Times New Roman" w:hAnsi="Times New Roman"/>
                <w:sz w:val="14"/>
                <w:szCs w:val="14"/>
                <w:lang w:val="uk-UA"/>
              </w:rPr>
            </w:pPr>
          </w:p>
          <w:p w14:paraId="47E8835E" w14:textId="77777777" w:rsidR="00534F52" w:rsidRPr="00F0346B" w:rsidRDefault="00534F52" w:rsidP="00EF4450">
            <w:pPr>
              <w:spacing w:after="0" w:line="240" w:lineRule="auto"/>
              <w:ind w:left="-99" w:right="-104"/>
              <w:jc w:val="center"/>
              <w:rPr>
                <w:rFonts w:ascii="Times New Roman" w:hAnsi="Times New Roman"/>
                <w:sz w:val="14"/>
                <w:szCs w:val="14"/>
                <w:lang w:val="uk-UA"/>
              </w:rPr>
            </w:pPr>
          </w:p>
          <w:p w14:paraId="3E049214" w14:textId="77777777" w:rsidR="00534F52" w:rsidRPr="00F0346B" w:rsidRDefault="00534F52" w:rsidP="00EF4450">
            <w:pPr>
              <w:spacing w:after="0" w:line="240" w:lineRule="auto"/>
              <w:ind w:left="-99" w:right="-104"/>
              <w:jc w:val="center"/>
              <w:rPr>
                <w:rFonts w:ascii="Times New Roman" w:hAnsi="Times New Roman"/>
                <w:sz w:val="14"/>
                <w:szCs w:val="14"/>
                <w:lang w:val="uk-UA"/>
              </w:rPr>
            </w:pPr>
          </w:p>
          <w:p w14:paraId="5064D671" w14:textId="77777777" w:rsidR="00534F52" w:rsidRPr="00F0346B" w:rsidRDefault="00534F52" w:rsidP="00EF4450">
            <w:pPr>
              <w:spacing w:after="0" w:line="240" w:lineRule="auto"/>
              <w:ind w:left="-99" w:right="-104"/>
              <w:jc w:val="center"/>
              <w:rPr>
                <w:rFonts w:ascii="Times New Roman" w:hAnsi="Times New Roman"/>
                <w:sz w:val="14"/>
                <w:szCs w:val="14"/>
                <w:lang w:val="uk-UA"/>
              </w:rPr>
            </w:pPr>
          </w:p>
          <w:p w14:paraId="721BAED8" w14:textId="77777777" w:rsidR="007F38A3" w:rsidRPr="00F0346B" w:rsidRDefault="007F38A3" w:rsidP="00EF4450">
            <w:pPr>
              <w:spacing w:after="0" w:line="240" w:lineRule="auto"/>
              <w:ind w:left="-99" w:right="-104"/>
              <w:jc w:val="center"/>
              <w:rPr>
                <w:rFonts w:ascii="Times New Roman" w:hAnsi="Times New Roman"/>
                <w:sz w:val="14"/>
                <w:szCs w:val="14"/>
                <w:lang w:val="uk-UA"/>
              </w:rPr>
            </w:pPr>
          </w:p>
          <w:p w14:paraId="2B0F7BA6" w14:textId="77777777" w:rsidR="007F38A3" w:rsidRPr="00F0346B" w:rsidRDefault="007F38A3" w:rsidP="00EF4450">
            <w:pPr>
              <w:spacing w:after="0" w:line="240" w:lineRule="auto"/>
              <w:ind w:left="-99" w:right="-104"/>
              <w:jc w:val="center"/>
              <w:rPr>
                <w:rFonts w:ascii="Times New Roman" w:hAnsi="Times New Roman"/>
                <w:sz w:val="14"/>
                <w:szCs w:val="14"/>
                <w:lang w:val="uk-UA"/>
              </w:rPr>
            </w:pPr>
          </w:p>
          <w:p w14:paraId="0C07476E" w14:textId="77777777" w:rsidR="007F38A3" w:rsidRPr="00F0346B" w:rsidRDefault="007F38A3" w:rsidP="00EF4450">
            <w:pPr>
              <w:spacing w:after="0" w:line="240" w:lineRule="auto"/>
              <w:ind w:left="-99" w:right="-104"/>
              <w:jc w:val="center"/>
              <w:rPr>
                <w:rFonts w:ascii="Times New Roman" w:hAnsi="Times New Roman"/>
                <w:sz w:val="14"/>
                <w:szCs w:val="14"/>
                <w:lang w:val="uk-UA"/>
              </w:rPr>
            </w:pPr>
          </w:p>
          <w:p w14:paraId="47838A56" w14:textId="77777777" w:rsidR="00534F52" w:rsidRPr="00F0346B" w:rsidRDefault="00534F52" w:rsidP="00EF4450">
            <w:pPr>
              <w:spacing w:after="0" w:line="240" w:lineRule="auto"/>
              <w:ind w:left="-99" w:right="-104"/>
              <w:jc w:val="center"/>
              <w:rPr>
                <w:rFonts w:ascii="Times New Roman" w:hAnsi="Times New Roman"/>
                <w:sz w:val="14"/>
                <w:szCs w:val="14"/>
                <w:lang w:val="uk-UA"/>
              </w:rPr>
            </w:pPr>
          </w:p>
          <w:p w14:paraId="1C5EE48E" w14:textId="4622F16F" w:rsidR="00534F52" w:rsidRDefault="00534F52" w:rsidP="00EF4450">
            <w:pPr>
              <w:spacing w:after="0" w:line="240" w:lineRule="auto"/>
              <w:ind w:left="-99" w:right="-104"/>
              <w:jc w:val="center"/>
              <w:rPr>
                <w:rFonts w:ascii="Times New Roman" w:hAnsi="Times New Roman"/>
                <w:sz w:val="14"/>
                <w:szCs w:val="14"/>
                <w:lang w:val="uk-UA"/>
              </w:rPr>
            </w:pPr>
          </w:p>
          <w:p w14:paraId="283A7C88" w14:textId="2831DDCD" w:rsidR="00CA54CE" w:rsidRDefault="00CA54CE" w:rsidP="00723A55">
            <w:pPr>
              <w:spacing w:after="0" w:line="240" w:lineRule="auto"/>
              <w:ind w:right="-104"/>
              <w:rPr>
                <w:rFonts w:ascii="Times New Roman" w:hAnsi="Times New Roman"/>
                <w:sz w:val="14"/>
                <w:szCs w:val="14"/>
                <w:lang w:val="uk-UA"/>
              </w:rPr>
            </w:pPr>
          </w:p>
          <w:p w14:paraId="1C16B720" w14:textId="2E7BFC33" w:rsidR="00CA54CE" w:rsidRDefault="00CA54CE" w:rsidP="00723A55">
            <w:pPr>
              <w:spacing w:after="0" w:line="240" w:lineRule="auto"/>
              <w:ind w:right="-104"/>
              <w:rPr>
                <w:rFonts w:ascii="Times New Roman" w:hAnsi="Times New Roman"/>
                <w:sz w:val="14"/>
                <w:szCs w:val="14"/>
                <w:lang w:val="uk-UA"/>
              </w:rPr>
            </w:pPr>
          </w:p>
          <w:p w14:paraId="6587057E" w14:textId="07EAB23B" w:rsidR="00CA54CE" w:rsidRDefault="00CA54CE" w:rsidP="00723A55">
            <w:pPr>
              <w:spacing w:after="0" w:line="240" w:lineRule="auto"/>
              <w:ind w:right="-104"/>
              <w:rPr>
                <w:rFonts w:ascii="Times New Roman" w:hAnsi="Times New Roman"/>
                <w:sz w:val="14"/>
                <w:szCs w:val="14"/>
                <w:lang w:val="uk-UA"/>
              </w:rPr>
            </w:pPr>
          </w:p>
          <w:p w14:paraId="51C433C9" w14:textId="77777777" w:rsidR="00CA54CE" w:rsidRPr="00F0346B" w:rsidRDefault="00CA54CE" w:rsidP="00723A55">
            <w:pPr>
              <w:spacing w:after="0" w:line="240" w:lineRule="auto"/>
              <w:ind w:right="-104"/>
              <w:rPr>
                <w:rFonts w:ascii="Times New Roman" w:hAnsi="Times New Roman"/>
                <w:sz w:val="14"/>
                <w:szCs w:val="14"/>
                <w:lang w:val="uk-UA"/>
              </w:rPr>
            </w:pPr>
          </w:p>
          <w:p w14:paraId="46C28AAF" w14:textId="7F72D0DB" w:rsidR="00534F52" w:rsidRPr="00F0346B" w:rsidRDefault="00534F52"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30.11.22</w:t>
            </w:r>
          </w:p>
        </w:tc>
        <w:tc>
          <w:tcPr>
            <w:tcW w:w="141" w:type="pct"/>
            <w:tcBorders>
              <w:top w:val="outset" w:sz="8" w:space="0" w:color="000000"/>
              <w:left w:val="outset" w:sz="8" w:space="0" w:color="000000"/>
              <w:bottom w:val="outset" w:sz="8" w:space="0" w:color="000000"/>
              <w:right w:val="outset" w:sz="8" w:space="0" w:color="000000"/>
            </w:tcBorders>
          </w:tcPr>
          <w:p w14:paraId="6655609F" w14:textId="77777777" w:rsidR="00DB4EDB" w:rsidRDefault="00B27977"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lastRenderedPageBreak/>
              <w:t xml:space="preserve">ДКЗ ДВБ </w:t>
            </w:r>
            <w:r w:rsidRPr="00986B14">
              <w:rPr>
                <w:rFonts w:ascii="Times New Roman" w:hAnsi="Times New Roman"/>
                <w:sz w:val="12"/>
                <w:szCs w:val="12"/>
                <w:lang w:val="uk-UA"/>
              </w:rPr>
              <w:t>ДГІ</w:t>
            </w:r>
            <w:r w:rsidR="00DB4EDB" w:rsidRPr="00986B14">
              <w:rPr>
                <w:rFonts w:ascii="Times New Roman" w:hAnsi="Times New Roman"/>
                <w:sz w:val="12"/>
                <w:szCs w:val="12"/>
                <w:lang w:val="uk-UA"/>
              </w:rPr>
              <w:t>ДПЛ</w:t>
            </w:r>
          </w:p>
          <w:p w14:paraId="1AF3C601" w14:textId="543091C7" w:rsidR="00370F20" w:rsidRPr="00F0346B" w:rsidRDefault="00B27977"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 xml:space="preserve"> УЗК ЦА ТОП</w:t>
            </w:r>
          </w:p>
          <w:p w14:paraId="34A7E902" w14:textId="77777777" w:rsidR="00370F20" w:rsidRPr="00F0346B" w:rsidRDefault="00370F20" w:rsidP="00EF4450">
            <w:pPr>
              <w:spacing w:after="0" w:line="240" w:lineRule="auto"/>
              <w:ind w:left="-95" w:right="-129"/>
              <w:jc w:val="center"/>
              <w:rPr>
                <w:rFonts w:ascii="Times New Roman" w:hAnsi="Times New Roman"/>
                <w:sz w:val="14"/>
                <w:szCs w:val="14"/>
                <w:lang w:val="uk-UA"/>
              </w:rPr>
            </w:pPr>
          </w:p>
          <w:p w14:paraId="28A2D3BC" w14:textId="77777777" w:rsidR="00370F20" w:rsidRPr="00F0346B" w:rsidRDefault="00370F20" w:rsidP="00EF4450">
            <w:pPr>
              <w:spacing w:after="0" w:line="240" w:lineRule="auto"/>
              <w:ind w:left="-95" w:right="-129"/>
              <w:jc w:val="center"/>
              <w:rPr>
                <w:rFonts w:ascii="Times New Roman" w:hAnsi="Times New Roman"/>
                <w:sz w:val="14"/>
                <w:szCs w:val="14"/>
                <w:lang w:val="uk-UA"/>
              </w:rPr>
            </w:pPr>
          </w:p>
          <w:p w14:paraId="181A84CE" w14:textId="77777777" w:rsidR="00370F20" w:rsidRPr="00F0346B" w:rsidRDefault="00370F20" w:rsidP="00EF4450">
            <w:pPr>
              <w:spacing w:after="0" w:line="240" w:lineRule="auto"/>
              <w:ind w:left="-95" w:right="-129"/>
              <w:jc w:val="center"/>
              <w:rPr>
                <w:rFonts w:ascii="Times New Roman" w:hAnsi="Times New Roman"/>
                <w:sz w:val="14"/>
                <w:szCs w:val="14"/>
                <w:lang w:val="uk-UA"/>
              </w:rPr>
            </w:pPr>
          </w:p>
          <w:p w14:paraId="4C65A389" w14:textId="77777777" w:rsidR="00370F20" w:rsidRPr="00F0346B" w:rsidRDefault="00370F20" w:rsidP="00EF4450">
            <w:pPr>
              <w:spacing w:after="0" w:line="240" w:lineRule="auto"/>
              <w:ind w:left="-95" w:right="-129"/>
              <w:jc w:val="center"/>
              <w:rPr>
                <w:rFonts w:ascii="Times New Roman" w:hAnsi="Times New Roman"/>
                <w:sz w:val="14"/>
                <w:szCs w:val="14"/>
                <w:lang w:val="uk-UA"/>
              </w:rPr>
            </w:pPr>
          </w:p>
          <w:p w14:paraId="723F8A4B" w14:textId="77777777" w:rsidR="00370F20" w:rsidRPr="00F0346B" w:rsidRDefault="00370F20" w:rsidP="00EF4450">
            <w:pPr>
              <w:spacing w:after="0" w:line="240" w:lineRule="auto"/>
              <w:ind w:left="-95" w:right="-129"/>
              <w:jc w:val="center"/>
              <w:rPr>
                <w:rFonts w:ascii="Times New Roman" w:hAnsi="Times New Roman"/>
                <w:sz w:val="14"/>
                <w:szCs w:val="14"/>
                <w:lang w:val="uk-UA"/>
              </w:rPr>
            </w:pPr>
          </w:p>
          <w:p w14:paraId="0AA9630C" w14:textId="77777777" w:rsidR="00370F20" w:rsidRPr="00F0346B" w:rsidRDefault="00370F20" w:rsidP="00EF4450">
            <w:pPr>
              <w:spacing w:after="0" w:line="240" w:lineRule="auto"/>
              <w:ind w:left="-95" w:right="-129"/>
              <w:jc w:val="center"/>
              <w:rPr>
                <w:rFonts w:ascii="Times New Roman" w:hAnsi="Times New Roman"/>
                <w:sz w:val="14"/>
                <w:szCs w:val="14"/>
                <w:lang w:val="uk-UA"/>
              </w:rPr>
            </w:pPr>
          </w:p>
          <w:p w14:paraId="1F498A52" w14:textId="77777777" w:rsidR="00370F20" w:rsidRPr="00F0346B" w:rsidRDefault="00370F20" w:rsidP="00EF4450">
            <w:pPr>
              <w:spacing w:after="0" w:line="240" w:lineRule="auto"/>
              <w:ind w:left="-95" w:right="-129"/>
              <w:jc w:val="center"/>
              <w:rPr>
                <w:rFonts w:ascii="Times New Roman" w:hAnsi="Times New Roman"/>
                <w:sz w:val="14"/>
                <w:szCs w:val="14"/>
                <w:lang w:val="uk-UA"/>
              </w:rPr>
            </w:pPr>
          </w:p>
          <w:p w14:paraId="634C1FCA" w14:textId="77777777" w:rsidR="00370F20" w:rsidRPr="00F0346B" w:rsidRDefault="00370F20" w:rsidP="00EF4450">
            <w:pPr>
              <w:spacing w:after="0" w:line="240" w:lineRule="auto"/>
              <w:ind w:left="-95" w:right="-129"/>
              <w:jc w:val="center"/>
              <w:rPr>
                <w:rFonts w:ascii="Times New Roman" w:hAnsi="Times New Roman"/>
                <w:sz w:val="14"/>
                <w:szCs w:val="14"/>
                <w:lang w:val="uk-UA"/>
              </w:rPr>
            </w:pPr>
          </w:p>
          <w:p w14:paraId="7A6C6477" w14:textId="77777777" w:rsidR="00370F20" w:rsidRPr="00F0346B" w:rsidRDefault="00370F20" w:rsidP="00EF4450">
            <w:pPr>
              <w:spacing w:after="0" w:line="240" w:lineRule="auto"/>
              <w:ind w:left="-95" w:right="-129"/>
              <w:jc w:val="center"/>
              <w:rPr>
                <w:rFonts w:ascii="Times New Roman" w:hAnsi="Times New Roman"/>
                <w:sz w:val="14"/>
                <w:szCs w:val="14"/>
                <w:lang w:val="uk-UA"/>
              </w:rPr>
            </w:pPr>
          </w:p>
          <w:p w14:paraId="25F1E567" w14:textId="77777777" w:rsidR="00EF4450" w:rsidRPr="00F0346B" w:rsidRDefault="00EF4450" w:rsidP="00EF4450">
            <w:pPr>
              <w:spacing w:after="0" w:line="240" w:lineRule="auto"/>
              <w:ind w:left="-95" w:right="-129"/>
              <w:jc w:val="center"/>
              <w:rPr>
                <w:rFonts w:ascii="Times New Roman" w:hAnsi="Times New Roman"/>
                <w:sz w:val="14"/>
                <w:szCs w:val="14"/>
                <w:lang w:val="uk-UA"/>
              </w:rPr>
            </w:pPr>
          </w:p>
          <w:p w14:paraId="4BFA70E4" w14:textId="77777777" w:rsidR="00EF4450" w:rsidRPr="00F0346B" w:rsidRDefault="00EF4450" w:rsidP="00EF4450">
            <w:pPr>
              <w:spacing w:after="0" w:line="240" w:lineRule="auto"/>
              <w:ind w:left="-95" w:right="-129"/>
              <w:jc w:val="center"/>
              <w:rPr>
                <w:rFonts w:ascii="Times New Roman" w:hAnsi="Times New Roman"/>
                <w:sz w:val="14"/>
                <w:szCs w:val="14"/>
                <w:lang w:val="uk-UA"/>
              </w:rPr>
            </w:pPr>
          </w:p>
          <w:p w14:paraId="2B573280" w14:textId="77777777" w:rsidR="00370F20" w:rsidRPr="00F0346B" w:rsidRDefault="00370F20" w:rsidP="00EF4450">
            <w:pPr>
              <w:spacing w:after="0" w:line="240" w:lineRule="auto"/>
              <w:ind w:left="-95" w:right="-129"/>
              <w:jc w:val="center"/>
              <w:rPr>
                <w:rFonts w:ascii="Times New Roman" w:hAnsi="Times New Roman"/>
                <w:sz w:val="14"/>
                <w:szCs w:val="14"/>
                <w:lang w:val="uk-UA"/>
              </w:rPr>
            </w:pPr>
          </w:p>
          <w:p w14:paraId="6AF414CB" w14:textId="1CB028B1" w:rsidR="00370F20" w:rsidRDefault="00370F20" w:rsidP="00EF4450">
            <w:pPr>
              <w:spacing w:after="0" w:line="240" w:lineRule="auto"/>
              <w:ind w:right="-129"/>
              <w:rPr>
                <w:rFonts w:ascii="Times New Roman" w:hAnsi="Times New Roman"/>
                <w:sz w:val="14"/>
                <w:szCs w:val="14"/>
                <w:lang w:val="uk-UA"/>
              </w:rPr>
            </w:pPr>
          </w:p>
          <w:p w14:paraId="2D15C3E0" w14:textId="37083D58" w:rsidR="0017752A" w:rsidRDefault="0017752A" w:rsidP="00EF4450">
            <w:pPr>
              <w:spacing w:after="0" w:line="240" w:lineRule="auto"/>
              <w:ind w:right="-129"/>
              <w:rPr>
                <w:rFonts w:ascii="Times New Roman" w:hAnsi="Times New Roman"/>
                <w:sz w:val="14"/>
                <w:szCs w:val="14"/>
                <w:lang w:val="uk-UA"/>
              </w:rPr>
            </w:pPr>
          </w:p>
          <w:p w14:paraId="5226320F" w14:textId="1E5B422B" w:rsidR="0017752A" w:rsidRDefault="0017752A" w:rsidP="00EF4450">
            <w:pPr>
              <w:spacing w:after="0" w:line="240" w:lineRule="auto"/>
              <w:ind w:right="-129"/>
              <w:rPr>
                <w:rFonts w:ascii="Times New Roman" w:hAnsi="Times New Roman"/>
                <w:sz w:val="14"/>
                <w:szCs w:val="14"/>
                <w:lang w:val="uk-UA"/>
              </w:rPr>
            </w:pPr>
          </w:p>
          <w:p w14:paraId="2E06217F" w14:textId="3C3FCF9E" w:rsidR="0017752A" w:rsidRDefault="0017752A" w:rsidP="00EF4450">
            <w:pPr>
              <w:spacing w:after="0" w:line="240" w:lineRule="auto"/>
              <w:ind w:right="-129"/>
              <w:rPr>
                <w:rFonts w:ascii="Times New Roman" w:hAnsi="Times New Roman"/>
                <w:sz w:val="14"/>
                <w:szCs w:val="14"/>
                <w:lang w:val="uk-UA"/>
              </w:rPr>
            </w:pPr>
          </w:p>
          <w:p w14:paraId="770CA900" w14:textId="226B8181" w:rsidR="0017752A" w:rsidRDefault="0017752A" w:rsidP="00EF4450">
            <w:pPr>
              <w:spacing w:after="0" w:line="240" w:lineRule="auto"/>
              <w:ind w:right="-129"/>
              <w:rPr>
                <w:rFonts w:ascii="Times New Roman" w:hAnsi="Times New Roman"/>
                <w:sz w:val="14"/>
                <w:szCs w:val="14"/>
                <w:lang w:val="uk-UA"/>
              </w:rPr>
            </w:pPr>
          </w:p>
          <w:p w14:paraId="115401AA" w14:textId="5ED09B64" w:rsidR="00A71C4D" w:rsidRDefault="00A71C4D" w:rsidP="00EF4450">
            <w:pPr>
              <w:spacing w:after="0" w:line="240" w:lineRule="auto"/>
              <w:ind w:right="-129"/>
              <w:rPr>
                <w:rFonts w:ascii="Times New Roman" w:hAnsi="Times New Roman"/>
                <w:sz w:val="14"/>
                <w:szCs w:val="14"/>
                <w:lang w:val="uk-UA"/>
              </w:rPr>
            </w:pPr>
          </w:p>
          <w:p w14:paraId="03E633DB" w14:textId="31601AF2" w:rsidR="00A71C4D" w:rsidRDefault="00A71C4D" w:rsidP="00EF4450">
            <w:pPr>
              <w:spacing w:after="0" w:line="240" w:lineRule="auto"/>
              <w:ind w:right="-129"/>
              <w:rPr>
                <w:rFonts w:ascii="Times New Roman" w:hAnsi="Times New Roman"/>
                <w:sz w:val="14"/>
                <w:szCs w:val="14"/>
                <w:lang w:val="uk-UA"/>
              </w:rPr>
            </w:pPr>
          </w:p>
          <w:p w14:paraId="4EF68D34" w14:textId="6393F52E" w:rsidR="00A71C4D" w:rsidRDefault="00A71C4D" w:rsidP="00EF4450">
            <w:pPr>
              <w:spacing w:after="0" w:line="240" w:lineRule="auto"/>
              <w:ind w:right="-129"/>
              <w:rPr>
                <w:rFonts w:ascii="Times New Roman" w:hAnsi="Times New Roman"/>
                <w:sz w:val="14"/>
                <w:szCs w:val="14"/>
                <w:lang w:val="uk-UA"/>
              </w:rPr>
            </w:pPr>
          </w:p>
          <w:p w14:paraId="3E31D820" w14:textId="193D2B7A" w:rsidR="00A71C4D" w:rsidRDefault="00A71C4D" w:rsidP="00EF4450">
            <w:pPr>
              <w:spacing w:after="0" w:line="240" w:lineRule="auto"/>
              <w:ind w:right="-129"/>
              <w:rPr>
                <w:rFonts w:ascii="Times New Roman" w:hAnsi="Times New Roman"/>
                <w:sz w:val="14"/>
                <w:szCs w:val="14"/>
                <w:lang w:val="uk-UA"/>
              </w:rPr>
            </w:pPr>
          </w:p>
          <w:p w14:paraId="5AB9B7B8" w14:textId="21C9E3DD" w:rsidR="00A71C4D" w:rsidRDefault="00A71C4D" w:rsidP="00EF4450">
            <w:pPr>
              <w:spacing w:after="0" w:line="240" w:lineRule="auto"/>
              <w:ind w:right="-129"/>
              <w:rPr>
                <w:rFonts w:ascii="Times New Roman" w:hAnsi="Times New Roman"/>
                <w:sz w:val="14"/>
                <w:szCs w:val="14"/>
                <w:lang w:val="uk-UA"/>
              </w:rPr>
            </w:pPr>
          </w:p>
          <w:p w14:paraId="59375CD7" w14:textId="3BF18FDA" w:rsidR="00A71C4D" w:rsidRDefault="00A71C4D" w:rsidP="00EF4450">
            <w:pPr>
              <w:spacing w:after="0" w:line="240" w:lineRule="auto"/>
              <w:ind w:right="-129"/>
              <w:rPr>
                <w:rFonts w:ascii="Times New Roman" w:hAnsi="Times New Roman"/>
                <w:sz w:val="14"/>
                <w:szCs w:val="14"/>
                <w:lang w:val="uk-UA"/>
              </w:rPr>
            </w:pPr>
          </w:p>
          <w:p w14:paraId="3D287FAD" w14:textId="55B6F5C0" w:rsidR="00A71C4D" w:rsidRDefault="00A71C4D" w:rsidP="00EF4450">
            <w:pPr>
              <w:spacing w:after="0" w:line="240" w:lineRule="auto"/>
              <w:ind w:right="-129"/>
              <w:rPr>
                <w:rFonts w:ascii="Times New Roman" w:hAnsi="Times New Roman"/>
                <w:sz w:val="14"/>
                <w:szCs w:val="14"/>
                <w:lang w:val="uk-UA"/>
              </w:rPr>
            </w:pPr>
          </w:p>
          <w:p w14:paraId="66FEA1C9" w14:textId="51919075" w:rsidR="00A71C4D" w:rsidRDefault="00A71C4D" w:rsidP="00EF4450">
            <w:pPr>
              <w:spacing w:after="0" w:line="240" w:lineRule="auto"/>
              <w:ind w:right="-129"/>
              <w:rPr>
                <w:rFonts w:ascii="Times New Roman" w:hAnsi="Times New Roman"/>
                <w:sz w:val="14"/>
                <w:szCs w:val="14"/>
                <w:lang w:val="uk-UA"/>
              </w:rPr>
            </w:pPr>
          </w:p>
          <w:p w14:paraId="585FBCAF" w14:textId="7E7C5DDF" w:rsidR="00A71C4D" w:rsidRDefault="00A71C4D" w:rsidP="00EF4450">
            <w:pPr>
              <w:spacing w:after="0" w:line="240" w:lineRule="auto"/>
              <w:ind w:right="-129"/>
              <w:rPr>
                <w:rFonts w:ascii="Times New Roman" w:hAnsi="Times New Roman"/>
                <w:sz w:val="14"/>
                <w:szCs w:val="14"/>
                <w:lang w:val="uk-UA"/>
              </w:rPr>
            </w:pPr>
          </w:p>
          <w:p w14:paraId="042A2455" w14:textId="77777777" w:rsidR="00F8311F" w:rsidRDefault="00F8311F" w:rsidP="00EF4450">
            <w:pPr>
              <w:spacing w:after="0" w:line="240" w:lineRule="auto"/>
              <w:ind w:right="-129"/>
              <w:rPr>
                <w:rFonts w:ascii="Times New Roman" w:hAnsi="Times New Roman"/>
                <w:sz w:val="14"/>
                <w:szCs w:val="14"/>
                <w:lang w:val="uk-UA"/>
              </w:rPr>
            </w:pPr>
          </w:p>
          <w:p w14:paraId="4591ACEA" w14:textId="7468B217" w:rsidR="0017752A" w:rsidRPr="00F0346B" w:rsidRDefault="0017752A" w:rsidP="00EF4450">
            <w:pPr>
              <w:spacing w:after="0" w:line="240" w:lineRule="auto"/>
              <w:ind w:right="-129"/>
              <w:rPr>
                <w:rFonts w:ascii="Times New Roman" w:hAnsi="Times New Roman"/>
                <w:sz w:val="14"/>
                <w:szCs w:val="14"/>
                <w:lang w:val="uk-UA"/>
              </w:rPr>
            </w:pPr>
          </w:p>
          <w:p w14:paraId="6EEC261A" w14:textId="77777777" w:rsidR="00DB4EDB" w:rsidRDefault="00370F20"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 xml:space="preserve">ДКЗ ДВБ </w:t>
            </w:r>
            <w:r w:rsidRPr="00DB4EDB">
              <w:rPr>
                <w:rFonts w:ascii="Times New Roman" w:hAnsi="Times New Roman"/>
                <w:sz w:val="12"/>
                <w:szCs w:val="12"/>
                <w:lang w:val="uk-UA"/>
              </w:rPr>
              <w:t>ДГІ</w:t>
            </w:r>
            <w:r w:rsidR="00DB4EDB" w:rsidRPr="00DB4EDB">
              <w:rPr>
                <w:rFonts w:ascii="Times New Roman" w:hAnsi="Times New Roman"/>
                <w:sz w:val="12"/>
                <w:szCs w:val="12"/>
                <w:lang w:val="uk-UA"/>
              </w:rPr>
              <w:t>ДПЛ</w:t>
            </w:r>
          </w:p>
          <w:p w14:paraId="72C36761" w14:textId="352BDDE3" w:rsidR="00534F52" w:rsidRPr="00F0346B" w:rsidRDefault="00370F20"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 xml:space="preserve"> УЗК ЦА ТОП</w:t>
            </w:r>
          </w:p>
          <w:p w14:paraId="3E8D0B99" w14:textId="77777777" w:rsidR="00534F52" w:rsidRPr="00F0346B" w:rsidRDefault="00534F52" w:rsidP="00EF4450">
            <w:pPr>
              <w:spacing w:after="0" w:line="240" w:lineRule="auto"/>
              <w:ind w:left="-95" w:right="-129"/>
              <w:jc w:val="center"/>
              <w:rPr>
                <w:rFonts w:ascii="Times New Roman" w:hAnsi="Times New Roman"/>
                <w:sz w:val="14"/>
                <w:szCs w:val="14"/>
                <w:lang w:val="uk-UA"/>
              </w:rPr>
            </w:pPr>
          </w:p>
          <w:p w14:paraId="4402AF45" w14:textId="77777777" w:rsidR="00534F52" w:rsidRPr="00F0346B" w:rsidRDefault="00534F52" w:rsidP="00EF4450">
            <w:pPr>
              <w:spacing w:after="0" w:line="240" w:lineRule="auto"/>
              <w:ind w:left="-95" w:right="-129"/>
              <w:jc w:val="center"/>
              <w:rPr>
                <w:rFonts w:ascii="Times New Roman" w:hAnsi="Times New Roman"/>
                <w:sz w:val="14"/>
                <w:szCs w:val="14"/>
                <w:lang w:val="uk-UA"/>
              </w:rPr>
            </w:pPr>
          </w:p>
          <w:p w14:paraId="360AB6DE" w14:textId="77777777" w:rsidR="00534F52" w:rsidRPr="00F0346B" w:rsidRDefault="00534F52" w:rsidP="00EF4450">
            <w:pPr>
              <w:spacing w:after="0" w:line="240" w:lineRule="auto"/>
              <w:ind w:left="-95" w:right="-129"/>
              <w:jc w:val="center"/>
              <w:rPr>
                <w:rFonts w:ascii="Times New Roman" w:hAnsi="Times New Roman"/>
                <w:sz w:val="14"/>
                <w:szCs w:val="14"/>
                <w:lang w:val="uk-UA"/>
              </w:rPr>
            </w:pPr>
          </w:p>
          <w:p w14:paraId="54164374" w14:textId="77777777" w:rsidR="00534F52" w:rsidRPr="00F0346B" w:rsidRDefault="00534F52" w:rsidP="00EF4450">
            <w:pPr>
              <w:spacing w:after="0" w:line="240" w:lineRule="auto"/>
              <w:ind w:left="-95" w:right="-129"/>
              <w:jc w:val="center"/>
              <w:rPr>
                <w:rFonts w:ascii="Times New Roman" w:hAnsi="Times New Roman"/>
                <w:sz w:val="14"/>
                <w:szCs w:val="14"/>
                <w:lang w:val="uk-UA"/>
              </w:rPr>
            </w:pPr>
          </w:p>
          <w:p w14:paraId="7526AD0D" w14:textId="77777777" w:rsidR="00534F52" w:rsidRPr="00F0346B" w:rsidRDefault="00534F52" w:rsidP="00EF4450">
            <w:pPr>
              <w:spacing w:after="0" w:line="240" w:lineRule="auto"/>
              <w:ind w:left="-95" w:right="-129"/>
              <w:jc w:val="center"/>
              <w:rPr>
                <w:rFonts w:ascii="Times New Roman" w:hAnsi="Times New Roman"/>
                <w:sz w:val="14"/>
                <w:szCs w:val="14"/>
                <w:lang w:val="uk-UA"/>
              </w:rPr>
            </w:pPr>
          </w:p>
          <w:p w14:paraId="67C9CBD9" w14:textId="77777777" w:rsidR="00534F52" w:rsidRPr="00F0346B" w:rsidRDefault="00534F52" w:rsidP="00EF4450">
            <w:pPr>
              <w:spacing w:after="0" w:line="240" w:lineRule="auto"/>
              <w:ind w:left="-95" w:right="-129"/>
              <w:jc w:val="center"/>
              <w:rPr>
                <w:rFonts w:ascii="Times New Roman" w:hAnsi="Times New Roman"/>
                <w:sz w:val="14"/>
                <w:szCs w:val="14"/>
                <w:lang w:val="uk-UA"/>
              </w:rPr>
            </w:pPr>
          </w:p>
          <w:p w14:paraId="6690D6CC" w14:textId="77777777" w:rsidR="00534F52" w:rsidRPr="00F0346B" w:rsidRDefault="00534F52" w:rsidP="00EF4450">
            <w:pPr>
              <w:spacing w:after="0" w:line="240" w:lineRule="auto"/>
              <w:ind w:left="-95" w:right="-129"/>
              <w:jc w:val="center"/>
              <w:rPr>
                <w:rFonts w:ascii="Times New Roman" w:hAnsi="Times New Roman"/>
                <w:sz w:val="14"/>
                <w:szCs w:val="14"/>
                <w:lang w:val="uk-UA"/>
              </w:rPr>
            </w:pPr>
          </w:p>
          <w:p w14:paraId="5D8D3EC7" w14:textId="77777777" w:rsidR="00534F52" w:rsidRPr="00F0346B" w:rsidRDefault="00534F52" w:rsidP="00EF4450">
            <w:pPr>
              <w:spacing w:after="0" w:line="240" w:lineRule="auto"/>
              <w:ind w:left="-95" w:right="-129"/>
              <w:jc w:val="center"/>
              <w:rPr>
                <w:rFonts w:ascii="Times New Roman" w:hAnsi="Times New Roman"/>
                <w:sz w:val="14"/>
                <w:szCs w:val="14"/>
                <w:lang w:val="uk-UA"/>
              </w:rPr>
            </w:pPr>
          </w:p>
          <w:p w14:paraId="035EC455" w14:textId="77777777" w:rsidR="007F38A3" w:rsidRPr="00F0346B" w:rsidRDefault="007F38A3" w:rsidP="00EF4450">
            <w:pPr>
              <w:spacing w:after="0" w:line="240" w:lineRule="auto"/>
              <w:ind w:left="-95" w:right="-129"/>
              <w:jc w:val="center"/>
              <w:rPr>
                <w:rFonts w:ascii="Times New Roman" w:hAnsi="Times New Roman"/>
                <w:sz w:val="14"/>
                <w:szCs w:val="14"/>
                <w:lang w:val="uk-UA"/>
              </w:rPr>
            </w:pPr>
          </w:p>
          <w:p w14:paraId="659EB104" w14:textId="77777777" w:rsidR="007F38A3" w:rsidRPr="00F0346B" w:rsidRDefault="007F38A3" w:rsidP="00EF4450">
            <w:pPr>
              <w:spacing w:after="0" w:line="240" w:lineRule="auto"/>
              <w:ind w:left="-95" w:right="-129"/>
              <w:jc w:val="center"/>
              <w:rPr>
                <w:rFonts w:ascii="Times New Roman" w:hAnsi="Times New Roman"/>
                <w:sz w:val="14"/>
                <w:szCs w:val="14"/>
                <w:lang w:val="uk-UA"/>
              </w:rPr>
            </w:pPr>
          </w:p>
          <w:p w14:paraId="13F9D2E1" w14:textId="77777777" w:rsidR="007F38A3" w:rsidRPr="00F0346B" w:rsidRDefault="007F38A3" w:rsidP="00EF4450">
            <w:pPr>
              <w:spacing w:after="0" w:line="240" w:lineRule="auto"/>
              <w:ind w:left="-95" w:right="-129"/>
              <w:jc w:val="center"/>
              <w:rPr>
                <w:rFonts w:ascii="Times New Roman" w:hAnsi="Times New Roman"/>
                <w:sz w:val="14"/>
                <w:szCs w:val="14"/>
                <w:lang w:val="uk-UA"/>
              </w:rPr>
            </w:pPr>
          </w:p>
          <w:p w14:paraId="2CD260AC" w14:textId="16156BDE" w:rsidR="003778A9" w:rsidRDefault="003778A9" w:rsidP="00723A55">
            <w:pPr>
              <w:spacing w:after="0" w:line="240" w:lineRule="auto"/>
              <w:ind w:right="-129"/>
              <w:rPr>
                <w:rFonts w:ascii="Times New Roman" w:hAnsi="Times New Roman"/>
                <w:sz w:val="14"/>
                <w:szCs w:val="14"/>
                <w:lang w:val="uk-UA"/>
              </w:rPr>
            </w:pPr>
          </w:p>
          <w:p w14:paraId="4ED7D181" w14:textId="488D21FF" w:rsidR="00CA54CE" w:rsidRDefault="00CA54CE" w:rsidP="00723A55">
            <w:pPr>
              <w:spacing w:after="0" w:line="240" w:lineRule="auto"/>
              <w:ind w:right="-129"/>
              <w:rPr>
                <w:rFonts w:ascii="Times New Roman" w:hAnsi="Times New Roman"/>
                <w:sz w:val="14"/>
                <w:szCs w:val="14"/>
                <w:lang w:val="uk-UA"/>
              </w:rPr>
            </w:pPr>
          </w:p>
          <w:p w14:paraId="695E0F32" w14:textId="5879F004" w:rsidR="00CA54CE" w:rsidRDefault="00CA54CE" w:rsidP="00723A55">
            <w:pPr>
              <w:spacing w:after="0" w:line="240" w:lineRule="auto"/>
              <w:ind w:right="-129"/>
              <w:rPr>
                <w:rFonts w:ascii="Times New Roman" w:hAnsi="Times New Roman"/>
                <w:sz w:val="14"/>
                <w:szCs w:val="14"/>
                <w:lang w:val="uk-UA"/>
              </w:rPr>
            </w:pPr>
          </w:p>
          <w:p w14:paraId="723CBEC9" w14:textId="5FC08F25" w:rsidR="00CA54CE" w:rsidRDefault="00CA54CE" w:rsidP="00723A55">
            <w:pPr>
              <w:spacing w:after="0" w:line="240" w:lineRule="auto"/>
              <w:ind w:right="-129"/>
              <w:rPr>
                <w:rFonts w:ascii="Times New Roman" w:hAnsi="Times New Roman"/>
                <w:sz w:val="14"/>
                <w:szCs w:val="14"/>
                <w:lang w:val="uk-UA"/>
              </w:rPr>
            </w:pPr>
          </w:p>
          <w:p w14:paraId="796A4F97" w14:textId="77777777" w:rsidR="00F8311F" w:rsidRPr="00F0346B" w:rsidRDefault="00F8311F" w:rsidP="00723A55">
            <w:pPr>
              <w:spacing w:after="0" w:line="240" w:lineRule="auto"/>
              <w:ind w:right="-129"/>
              <w:rPr>
                <w:rFonts w:ascii="Times New Roman" w:hAnsi="Times New Roman"/>
                <w:sz w:val="14"/>
                <w:szCs w:val="14"/>
                <w:lang w:val="uk-UA"/>
              </w:rPr>
            </w:pPr>
          </w:p>
          <w:p w14:paraId="4D0A8AFC" w14:textId="77777777" w:rsidR="00534F52" w:rsidRPr="00F0346B" w:rsidRDefault="00534F52" w:rsidP="00534F52">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ДКЗ</w:t>
            </w:r>
          </w:p>
          <w:p w14:paraId="3DA40BBA" w14:textId="77777777" w:rsidR="00534F52" w:rsidRPr="00F0346B" w:rsidRDefault="00534F52" w:rsidP="00534F52">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ДВБ</w:t>
            </w:r>
          </w:p>
          <w:p w14:paraId="3D1830FF" w14:textId="5809ACB2" w:rsidR="00534F52" w:rsidRPr="00DB4EDB" w:rsidRDefault="00534F52" w:rsidP="00534F52">
            <w:pPr>
              <w:spacing w:after="0" w:line="240" w:lineRule="auto"/>
              <w:ind w:left="-95" w:right="-129"/>
              <w:jc w:val="center"/>
              <w:rPr>
                <w:rFonts w:ascii="Times New Roman" w:hAnsi="Times New Roman"/>
                <w:sz w:val="12"/>
                <w:szCs w:val="12"/>
                <w:lang w:val="uk-UA"/>
              </w:rPr>
            </w:pPr>
            <w:r w:rsidRPr="00DB4EDB">
              <w:rPr>
                <w:rFonts w:ascii="Times New Roman" w:hAnsi="Times New Roman"/>
                <w:sz w:val="12"/>
                <w:szCs w:val="12"/>
                <w:lang w:val="uk-UA"/>
              </w:rPr>
              <w:t>ДГІ</w:t>
            </w:r>
            <w:r w:rsidR="00DB4EDB" w:rsidRPr="00DB4EDB">
              <w:rPr>
                <w:rFonts w:ascii="Times New Roman" w:hAnsi="Times New Roman"/>
                <w:sz w:val="12"/>
                <w:szCs w:val="12"/>
                <w:lang w:val="uk-UA"/>
              </w:rPr>
              <w:t>ДПЛ</w:t>
            </w:r>
          </w:p>
          <w:p w14:paraId="2765F8CF" w14:textId="32B64E4C" w:rsidR="00534F52" w:rsidRPr="00F0346B" w:rsidRDefault="00534F52" w:rsidP="00534F52">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0E06E2D0" w14:textId="77777777" w:rsidR="00534F52" w:rsidRPr="00F0346B" w:rsidRDefault="00534F52" w:rsidP="00EF4450">
            <w:pPr>
              <w:spacing w:after="0" w:line="240" w:lineRule="auto"/>
              <w:ind w:left="-95" w:right="-129"/>
              <w:jc w:val="center"/>
              <w:rPr>
                <w:rFonts w:ascii="Times New Roman" w:hAnsi="Times New Roman"/>
                <w:sz w:val="14"/>
                <w:szCs w:val="14"/>
                <w:lang w:val="uk-UA"/>
              </w:rPr>
            </w:pPr>
          </w:p>
          <w:p w14:paraId="304F2EBF" w14:textId="4D61DDF6" w:rsidR="00B27977" w:rsidRPr="00F0346B" w:rsidRDefault="00B27977"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 xml:space="preserve"> </w:t>
            </w:r>
          </w:p>
        </w:tc>
        <w:tc>
          <w:tcPr>
            <w:tcW w:w="264" w:type="pct"/>
            <w:tcBorders>
              <w:top w:val="outset" w:sz="8" w:space="0" w:color="000000"/>
              <w:left w:val="outset" w:sz="8" w:space="0" w:color="000000"/>
              <w:bottom w:val="outset" w:sz="8" w:space="0" w:color="000000"/>
              <w:right w:val="outset" w:sz="8" w:space="0" w:color="000000"/>
            </w:tcBorders>
          </w:tcPr>
          <w:p w14:paraId="79C4E482" w14:textId="77777777" w:rsidR="00B27977" w:rsidRPr="00F0346B" w:rsidRDefault="00B27977"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117F54E7" w14:textId="77777777" w:rsidR="00370F20" w:rsidRPr="00F0346B" w:rsidRDefault="00370F20" w:rsidP="00EE2A10">
            <w:pPr>
              <w:spacing w:after="0" w:line="240" w:lineRule="auto"/>
              <w:ind w:left="-108" w:right="-118"/>
              <w:jc w:val="center"/>
              <w:rPr>
                <w:rFonts w:ascii="Times New Roman" w:hAnsi="Times New Roman"/>
                <w:sz w:val="14"/>
                <w:szCs w:val="14"/>
                <w:lang w:val="uk-UA"/>
              </w:rPr>
            </w:pPr>
          </w:p>
          <w:p w14:paraId="5CE8D731" w14:textId="77777777" w:rsidR="00370F20" w:rsidRPr="00F0346B" w:rsidRDefault="00370F20" w:rsidP="00EE2A10">
            <w:pPr>
              <w:spacing w:after="0" w:line="240" w:lineRule="auto"/>
              <w:ind w:left="-108" w:right="-118"/>
              <w:jc w:val="center"/>
              <w:rPr>
                <w:rFonts w:ascii="Times New Roman" w:hAnsi="Times New Roman"/>
                <w:sz w:val="14"/>
                <w:szCs w:val="14"/>
                <w:lang w:val="uk-UA"/>
              </w:rPr>
            </w:pPr>
          </w:p>
          <w:p w14:paraId="6B945242" w14:textId="77777777" w:rsidR="00370F20" w:rsidRPr="00F0346B" w:rsidRDefault="00370F20" w:rsidP="00EE2A10">
            <w:pPr>
              <w:spacing w:after="0" w:line="240" w:lineRule="auto"/>
              <w:ind w:left="-108" w:right="-118"/>
              <w:jc w:val="center"/>
              <w:rPr>
                <w:rFonts w:ascii="Times New Roman" w:hAnsi="Times New Roman"/>
                <w:sz w:val="14"/>
                <w:szCs w:val="14"/>
                <w:lang w:val="uk-UA"/>
              </w:rPr>
            </w:pPr>
          </w:p>
          <w:p w14:paraId="3424978D" w14:textId="77777777" w:rsidR="00370F20" w:rsidRPr="00F0346B" w:rsidRDefault="00370F20" w:rsidP="00EE2A10">
            <w:pPr>
              <w:spacing w:after="0" w:line="240" w:lineRule="auto"/>
              <w:ind w:left="-108" w:right="-118"/>
              <w:jc w:val="center"/>
              <w:rPr>
                <w:rFonts w:ascii="Times New Roman" w:hAnsi="Times New Roman"/>
                <w:sz w:val="14"/>
                <w:szCs w:val="14"/>
                <w:lang w:val="uk-UA"/>
              </w:rPr>
            </w:pPr>
          </w:p>
          <w:p w14:paraId="7AD6D383" w14:textId="77777777" w:rsidR="00370F20" w:rsidRPr="00F0346B" w:rsidRDefault="00370F20" w:rsidP="00EE2A10">
            <w:pPr>
              <w:spacing w:after="0" w:line="240" w:lineRule="auto"/>
              <w:ind w:left="-108" w:right="-118"/>
              <w:jc w:val="center"/>
              <w:rPr>
                <w:rFonts w:ascii="Times New Roman" w:hAnsi="Times New Roman"/>
                <w:sz w:val="14"/>
                <w:szCs w:val="14"/>
                <w:lang w:val="uk-UA"/>
              </w:rPr>
            </w:pPr>
          </w:p>
          <w:p w14:paraId="1E7D39E2" w14:textId="77777777" w:rsidR="00370F20" w:rsidRPr="00F0346B" w:rsidRDefault="00370F20" w:rsidP="00EE2A10">
            <w:pPr>
              <w:spacing w:after="0" w:line="240" w:lineRule="auto"/>
              <w:ind w:left="-108" w:right="-118"/>
              <w:jc w:val="center"/>
              <w:rPr>
                <w:rFonts w:ascii="Times New Roman" w:hAnsi="Times New Roman"/>
                <w:sz w:val="14"/>
                <w:szCs w:val="14"/>
                <w:lang w:val="uk-UA"/>
              </w:rPr>
            </w:pPr>
          </w:p>
          <w:p w14:paraId="45225F27" w14:textId="77777777" w:rsidR="00370F20" w:rsidRPr="00F0346B" w:rsidRDefault="00370F20" w:rsidP="00EE2A10">
            <w:pPr>
              <w:spacing w:after="0" w:line="240" w:lineRule="auto"/>
              <w:ind w:left="-108" w:right="-118"/>
              <w:jc w:val="center"/>
              <w:rPr>
                <w:rFonts w:ascii="Times New Roman" w:hAnsi="Times New Roman"/>
                <w:sz w:val="14"/>
                <w:szCs w:val="14"/>
                <w:lang w:val="uk-UA"/>
              </w:rPr>
            </w:pPr>
          </w:p>
          <w:p w14:paraId="26BCA6E1" w14:textId="77777777" w:rsidR="00370F20" w:rsidRPr="00F0346B" w:rsidRDefault="00370F20" w:rsidP="00EE2A10">
            <w:pPr>
              <w:spacing w:after="0" w:line="240" w:lineRule="auto"/>
              <w:ind w:left="-108" w:right="-118"/>
              <w:jc w:val="center"/>
              <w:rPr>
                <w:rFonts w:ascii="Times New Roman" w:hAnsi="Times New Roman"/>
                <w:sz w:val="14"/>
                <w:szCs w:val="14"/>
                <w:lang w:val="uk-UA"/>
              </w:rPr>
            </w:pPr>
          </w:p>
          <w:p w14:paraId="52A94305" w14:textId="77777777" w:rsidR="00370F20" w:rsidRPr="00F0346B" w:rsidRDefault="00370F20" w:rsidP="00EE2A10">
            <w:pPr>
              <w:spacing w:after="0" w:line="240" w:lineRule="auto"/>
              <w:ind w:left="-108" w:right="-118"/>
              <w:jc w:val="center"/>
              <w:rPr>
                <w:rFonts w:ascii="Times New Roman" w:hAnsi="Times New Roman"/>
                <w:sz w:val="14"/>
                <w:szCs w:val="14"/>
                <w:lang w:val="uk-UA"/>
              </w:rPr>
            </w:pPr>
          </w:p>
          <w:p w14:paraId="427CE737" w14:textId="77777777" w:rsidR="00370F20" w:rsidRPr="00F0346B" w:rsidRDefault="00370F20" w:rsidP="00EE2A10">
            <w:pPr>
              <w:spacing w:after="0" w:line="240" w:lineRule="auto"/>
              <w:ind w:left="-108" w:right="-118"/>
              <w:jc w:val="center"/>
              <w:rPr>
                <w:rFonts w:ascii="Times New Roman" w:hAnsi="Times New Roman"/>
                <w:sz w:val="14"/>
                <w:szCs w:val="14"/>
                <w:lang w:val="uk-UA"/>
              </w:rPr>
            </w:pPr>
          </w:p>
          <w:p w14:paraId="4CBEFEFF" w14:textId="77777777" w:rsidR="00370F20" w:rsidRPr="00F0346B" w:rsidRDefault="00370F20" w:rsidP="00EE2A10">
            <w:pPr>
              <w:spacing w:after="0" w:line="240" w:lineRule="auto"/>
              <w:ind w:left="-108" w:right="-118"/>
              <w:jc w:val="center"/>
              <w:rPr>
                <w:rFonts w:ascii="Times New Roman" w:hAnsi="Times New Roman"/>
                <w:sz w:val="14"/>
                <w:szCs w:val="14"/>
                <w:lang w:val="uk-UA"/>
              </w:rPr>
            </w:pPr>
          </w:p>
          <w:p w14:paraId="35DBDFAA" w14:textId="77777777" w:rsidR="00EF4450" w:rsidRPr="00F0346B" w:rsidRDefault="00EF4450" w:rsidP="00EE2A10">
            <w:pPr>
              <w:spacing w:after="0" w:line="240" w:lineRule="auto"/>
              <w:ind w:left="-108" w:right="-118"/>
              <w:jc w:val="center"/>
              <w:rPr>
                <w:rFonts w:ascii="Times New Roman" w:hAnsi="Times New Roman"/>
                <w:sz w:val="14"/>
                <w:szCs w:val="14"/>
                <w:lang w:val="uk-UA"/>
              </w:rPr>
            </w:pPr>
          </w:p>
          <w:p w14:paraId="4F2051E0" w14:textId="77777777" w:rsidR="00EF4450" w:rsidRPr="00F0346B" w:rsidRDefault="00EF4450" w:rsidP="00EE2A10">
            <w:pPr>
              <w:spacing w:after="0" w:line="240" w:lineRule="auto"/>
              <w:ind w:left="-108" w:right="-118"/>
              <w:jc w:val="center"/>
              <w:rPr>
                <w:rFonts w:ascii="Times New Roman" w:hAnsi="Times New Roman"/>
                <w:sz w:val="14"/>
                <w:szCs w:val="14"/>
                <w:lang w:val="uk-UA"/>
              </w:rPr>
            </w:pPr>
          </w:p>
          <w:p w14:paraId="5989B555" w14:textId="00A37829" w:rsidR="00370F20" w:rsidRDefault="00370F20" w:rsidP="00EE2A10">
            <w:pPr>
              <w:spacing w:after="0" w:line="240" w:lineRule="auto"/>
              <w:ind w:right="-118"/>
              <w:jc w:val="center"/>
              <w:rPr>
                <w:rFonts w:ascii="Times New Roman" w:hAnsi="Times New Roman"/>
                <w:sz w:val="14"/>
                <w:szCs w:val="14"/>
                <w:lang w:val="uk-UA"/>
              </w:rPr>
            </w:pPr>
          </w:p>
          <w:p w14:paraId="1A4566A2" w14:textId="737F0EFF" w:rsidR="0017752A" w:rsidRDefault="0017752A" w:rsidP="00EE2A10">
            <w:pPr>
              <w:spacing w:after="0" w:line="240" w:lineRule="auto"/>
              <w:ind w:right="-118"/>
              <w:jc w:val="center"/>
              <w:rPr>
                <w:rFonts w:ascii="Times New Roman" w:hAnsi="Times New Roman"/>
                <w:sz w:val="14"/>
                <w:szCs w:val="14"/>
                <w:lang w:val="uk-UA"/>
              </w:rPr>
            </w:pPr>
          </w:p>
          <w:p w14:paraId="6C6F302D" w14:textId="0098275C" w:rsidR="0017752A" w:rsidRDefault="0017752A" w:rsidP="00EE2A10">
            <w:pPr>
              <w:spacing w:after="0" w:line="240" w:lineRule="auto"/>
              <w:ind w:right="-118"/>
              <w:jc w:val="center"/>
              <w:rPr>
                <w:rFonts w:ascii="Times New Roman" w:hAnsi="Times New Roman"/>
                <w:sz w:val="14"/>
                <w:szCs w:val="14"/>
                <w:lang w:val="uk-UA"/>
              </w:rPr>
            </w:pPr>
          </w:p>
          <w:p w14:paraId="682AB562" w14:textId="497D5CF3" w:rsidR="0017752A" w:rsidRDefault="0017752A" w:rsidP="00EE2A10">
            <w:pPr>
              <w:spacing w:after="0" w:line="240" w:lineRule="auto"/>
              <w:ind w:right="-118"/>
              <w:jc w:val="center"/>
              <w:rPr>
                <w:rFonts w:ascii="Times New Roman" w:hAnsi="Times New Roman"/>
                <w:sz w:val="14"/>
                <w:szCs w:val="14"/>
                <w:lang w:val="uk-UA"/>
              </w:rPr>
            </w:pPr>
          </w:p>
          <w:p w14:paraId="6963AE3E" w14:textId="302063CE" w:rsidR="0017752A" w:rsidRDefault="0017752A" w:rsidP="00EE2A10">
            <w:pPr>
              <w:spacing w:after="0" w:line="240" w:lineRule="auto"/>
              <w:ind w:right="-118"/>
              <w:jc w:val="center"/>
              <w:rPr>
                <w:rFonts w:ascii="Times New Roman" w:hAnsi="Times New Roman"/>
                <w:sz w:val="14"/>
                <w:szCs w:val="14"/>
                <w:lang w:val="uk-UA"/>
              </w:rPr>
            </w:pPr>
          </w:p>
          <w:p w14:paraId="65A1A329" w14:textId="328B37A9" w:rsidR="0017752A" w:rsidRDefault="0017752A" w:rsidP="00EE2A10">
            <w:pPr>
              <w:spacing w:after="0" w:line="240" w:lineRule="auto"/>
              <w:ind w:right="-118"/>
              <w:jc w:val="center"/>
              <w:rPr>
                <w:rFonts w:ascii="Times New Roman" w:hAnsi="Times New Roman"/>
                <w:sz w:val="14"/>
                <w:szCs w:val="14"/>
                <w:lang w:val="uk-UA"/>
              </w:rPr>
            </w:pPr>
          </w:p>
          <w:p w14:paraId="21E32C0F" w14:textId="231DF0E0" w:rsidR="00A71C4D" w:rsidRDefault="00A71C4D" w:rsidP="00EE2A10">
            <w:pPr>
              <w:spacing w:after="0" w:line="240" w:lineRule="auto"/>
              <w:ind w:right="-118"/>
              <w:jc w:val="center"/>
              <w:rPr>
                <w:rFonts w:ascii="Times New Roman" w:hAnsi="Times New Roman"/>
                <w:sz w:val="14"/>
                <w:szCs w:val="14"/>
                <w:lang w:val="uk-UA"/>
              </w:rPr>
            </w:pPr>
          </w:p>
          <w:p w14:paraId="4EAE8868" w14:textId="18B3DF1E" w:rsidR="00A71C4D" w:rsidRDefault="00A71C4D" w:rsidP="00EE2A10">
            <w:pPr>
              <w:spacing w:after="0" w:line="240" w:lineRule="auto"/>
              <w:ind w:right="-118"/>
              <w:jc w:val="center"/>
              <w:rPr>
                <w:rFonts w:ascii="Times New Roman" w:hAnsi="Times New Roman"/>
                <w:sz w:val="14"/>
                <w:szCs w:val="14"/>
                <w:lang w:val="uk-UA"/>
              </w:rPr>
            </w:pPr>
          </w:p>
          <w:p w14:paraId="47833380" w14:textId="0F5B98C9" w:rsidR="00A71C4D" w:rsidRDefault="00A71C4D" w:rsidP="00EE2A10">
            <w:pPr>
              <w:spacing w:after="0" w:line="240" w:lineRule="auto"/>
              <w:ind w:right="-118"/>
              <w:jc w:val="center"/>
              <w:rPr>
                <w:rFonts w:ascii="Times New Roman" w:hAnsi="Times New Roman"/>
                <w:sz w:val="14"/>
                <w:szCs w:val="14"/>
                <w:lang w:val="uk-UA"/>
              </w:rPr>
            </w:pPr>
          </w:p>
          <w:p w14:paraId="4800FDFB" w14:textId="691C7167" w:rsidR="00A71C4D" w:rsidRDefault="00A71C4D" w:rsidP="00EE2A10">
            <w:pPr>
              <w:spacing w:after="0" w:line="240" w:lineRule="auto"/>
              <w:ind w:right="-118"/>
              <w:jc w:val="center"/>
              <w:rPr>
                <w:rFonts w:ascii="Times New Roman" w:hAnsi="Times New Roman"/>
                <w:sz w:val="14"/>
                <w:szCs w:val="14"/>
                <w:lang w:val="uk-UA"/>
              </w:rPr>
            </w:pPr>
          </w:p>
          <w:p w14:paraId="033779DA" w14:textId="024A5639" w:rsidR="00A71C4D" w:rsidRDefault="00A71C4D" w:rsidP="00EE2A10">
            <w:pPr>
              <w:spacing w:after="0" w:line="240" w:lineRule="auto"/>
              <w:ind w:right="-118"/>
              <w:jc w:val="center"/>
              <w:rPr>
                <w:rFonts w:ascii="Times New Roman" w:hAnsi="Times New Roman"/>
                <w:sz w:val="14"/>
                <w:szCs w:val="14"/>
                <w:lang w:val="uk-UA"/>
              </w:rPr>
            </w:pPr>
          </w:p>
          <w:p w14:paraId="78DA7AC2" w14:textId="70A46233" w:rsidR="00A71C4D" w:rsidRDefault="00A71C4D" w:rsidP="00EE2A10">
            <w:pPr>
              <w:spacing w:after="0" w:line="240" w:lineRule="auto"/>
              <w:ind w:right="-118"/>
              <w:jc w:val="center"/>
              <w:rPr>
                <w:rFonts w:ascii="Times New Roman" w:hAnsi="Times New Roman"/>
                <w:sz w:val="14"/>
                <w:szCs w:val="14"/>
                <w:lang w:val="uk-UA"/>
              </w:rPr>
            </w:pPr>
          </w:p>
          <w:p w14:paraId="6D582F4B" w14:textId="6B1B3852" w:rsidR="00A71C4D" w:rsidRDefault="00A71C4D" w:rsidP="00EE2A10">
            <w:pPr>
              <w:spacing w:after="0" w:line="240" w:lineRule="auto"/>
              <w:ind w:right="-118"/>
              <w:jc w:val="center"/>
              <w:rPr>
                <w:rFonts w:ascii="Times New Roman" w:hAnsi="Times New Roman"/>
                <w:sz w:val="14"/>
                <w:szCs w:val="14"/>
                <w:lang w:val="uk-UA"/>
              </w:rPr>
            </w:pPr>
          </w:p>
          <w:p w14:paraId="0E4C872C" w14:textId="28EA4D52" w:rsidR="00A71C4D" w:rsidRDefault="00A71C4D" w:rsidP="00EE2A10">
            <w:pPr>
              <w:spacing w:after="0" w:line="240" w:lineRule="auto"/>
              <w:ind w:right="-118"/>
              <w:jc w:val="center"/>
              <w:rPr>
                <w:rFonts w:ascii="Times New Roman" w:hAnsi="Times New Roman"/>
                <w:sz w:val="14"/>
                <w:szCs w:val="14"/>
                <w:lang w:val="uk-UA"/>
              </w:rPr>
            </w:pPr>
          </w:p>
          <w:p w14:paraId="3FA50E51" w14:textId="3A2316DD" w:rsidR="00A71C4D" w:rsidRDefault="00A71C4D" w:rsidP="00EE2A10">
            <w:pPr>
              <w:spacing w:after="0" w:line="240" w:lineRule="auto"/>
              <w:ind w:right="-118"/>
              <w:jc w:val="center"/>
              <w:rPr>
                <w:rFonts w:ascii="Times New Roman" w:hAnsi="Times New Roman"/>
                <w:sz w:val="14"/>
                <w:szCs w:val="14"/>
                <w:lang w:val="uk-UA"/>
              </w:rPr>
            </w:pPr>
          </w:p>
          <w:p w14:paraId="6F30E32A" w14:textId="4187BC04" w:rsidR="00A71C4D" w:rsidRDefault="00A71C4D" w:rsidP="00EE2A10">
            <w:pPr>
              <w:spacing w:after="0" w:line="240" w:lineRule="auto"/>
              <w:ind w:right="-118"/>
              <w:jc w:val="center"/>
              <w:rPr>
                <w:rFonts w:ascii="Times New Roman" w:hAnsi="Times New Roman"/>
                <w:sz w:val="14"/>
                <w:szCs w:val="14"/>
                <w:lang w:val="uk-UA"/>
              </w:rPr>
            </w:pPr>
          </w:p>
          <w:p w14:paraId="12FE5F5D" w14:textId="67A3BC01" w:rsidR="00370F20" w:rsidRPr="00F0346B" w:rsidRDefault="00370F20" w:rsidP="00CA54CE">
            <w:pPr>
              <w:spacing w:after="0" w:line="240" w:lineRule="auto"/>
              <w:ind w:right="-118"/>
              <w:rPr>
                <w:rFonts w:ascii="Times New Roman" w:hAnsi="Times New Roman"/>
                <w:sz w:val="14"/>
                <w:szCs w:val="14"/>
                <w:lang w:val="uk-UA"/>
              </w:rPr>
            </w:pPr>
          </w:p>
          <w:p w14:paraId="4D66E145" w14:textId="77777777" w:rsidR="00370F20" w:rsidRPr="00F0346B" w:rsidRDefault="00370F20"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7EDCFDB6" w14:textId="77777777" w:rsidR="00534F52" w:rsidRPr="00F0346B" w:rsidRDefault="00534F52" w:rsidP="00EE2A10">
            <w:pPr>
              <w:spacing w:after="0" w:line="240" w:lineRule="auto"/>
              <w:ind w:left="-108" w:right="-118"/>
              <w:jc w:val="center"/>
              <w:rPr>
                <w:rFonts w:ascii="Times New Roman" w:hAnsi="Times New Roman"/>
                <w:sz w:val="14"/>
                <w:szCs w:val="14"/>
                <w:lang w:val="uk-UA"/>
              </w:rPr>
            </w:pPr>
          </w:p>
          <w:p w14:paraId="7EFE33A9" w14:textId="77777777" w:rsidR="00534F52" w:rsidRPr="00F0346B" w:rsidRDefault="00534F52" w:rsidP="00EE2A10">
            <w:pPr>
              <w:spacing w:after="0" w:line="240" w:lineRule="auto"/>
              <w:ind w:left="-108" w:right="-118"/>
              <w:jc w:val="center"/>
              <w:rPr>
                <w:rFonts w:ascii="Times New Roman" w:hAnsi="Times New Roman"/>
                <w:sz w:val="14"/>
                <w:szCs w:val="14"/>
                <w:lang w:val="uk-UA"/>
              </w:rPr>
            </w:pPr>
          </w:p>
          <w:p w14:paraId="7910E708" w14:textId="77777777" w:rsidR="00534F52" w:rsidRPr="00F0346B" w:rsidRDefault="00534F52" w:rsidP="00EE2A10">
            <w:pPr>
              <w:spacing w:after="0" w:line="240" w:lineRule="auto"/>
              <w:ind w:left="-108" w:right="-118"/>
              <w:jc w:val="center"/>
              <w:rPr>
                <w:rFonts w:ascii="Times New Roman" w:hAnsi="Times New Roman"/>
                <w:sz w:val="14"/>
                <w:szCs w:val="14"/>
                <w:lang w:val="uk-UA"/>
              </w:rPr>
            </w:pPr>
          </w:p>
          <w:p w14:paraId="187C1BDD" w14:textId="77777777" w:rsidR="00534F52" w:rsidRPr="00F0346B" w:rsidRDefault="00534F52" w:rsidP="00EE2A10">
            <w:pPr>
              <w:spacing w:after="0" w:line="240" w:lineRule="auto"/>
              <w:ind w:left="-108" w:right="-118"/>
              <w:jc w:val="center"/>
              <w:rPr>
                <w:rFonts w:ascii="Times New Roman" w:hAnsi="Times New Roman"/>
                <w:sz w:val="14"/>
                <w:szCs w:val="14"/>
                <w:lang w:val="uk-UA"/>
              </w:rPr>
            </w:pPr>
          </w:p>
          <w:p w14:paraId="6C45ADCC" w14:textId="77777777" w:rsidR="00534F52" w:rsidRPr="00F0346B" w:rsidRDefault="00534F52" w:rsidP="00EE2A10">
            <w:pPr>
              <w:spacing w:after="0" w:line="240" w:lineRule="auto"/>
              <w:ind w:left="-108" w:right="-118"/>
              <w:jc w:val="center"/>
              <w:rPr>
                <w:rFonts w:ascii="Times New Roman" w:hAnsi="Times New Roman"/>
                <w:sz w:val="14"/>
                <w:szCs w:val="14"/>
                <w:lang w:val="uk-UA"/>
              </w:rPr>
            </w:pPr>
          </w:p>
          <w:p w14:paraId="48295402" w14:textId="77777777" w:rsidR="00534F52" w:rsidRPr="00F0346B" w:rsidRDefault="00534F52" w:rsidP="00EE2A10">
            <w:pPr>
              <w:spacing w:after="0" w:line="240" w:lineRule="auto"/>
              <w:ind w:left="-108" w:right="-118"/>
              <w:jc w:val="center"/>
              <w:rPr>
                <w:rFonts w:ascii="Times New Roman" w:hAnsi="Times New Roman"/>
                <w:sz w:val="14"/>
                <w:szCs w:val="14"/>
                <w:lang w:val="uk-UA"/>
              </w:rPr>
            </w:pPr>
          </w:p>
          <w:p w14:paraId="7488B5F4" w14:textId="77777777" w:rsidR="00534F52" w:rsidRPr="00F0346B" w:rsidRDefault="00534F52" w:rsidP="00EE2A10">
            <w:pPr>
              <w:spacing w:after="0" w:line="240" w:lineRule="auto"/>
              <w:ind w:left="-108" w:right="-118"/>
              <w:jc w:val="center"/>
              <w:rPr>
                <w:rFonts w:ascii="Times New Roman" w:hAnsi="Times New Roman"/>
                <w:sz w:val="14"/>
                <w:szCs w:val="14"/>
                <w:lang w:val="uk-UA"/>
              </w:rPr>
            </w:pPr>
          </w:p>
          <w:p w14:paraId="3F3499F2" w14:textId="77777777" w:rsidR="00534F52" w:rsidRPr="00F0346B" w:rsidRDefault="00534F52" w:rsidP="00EE2A10">
            <w:pPr>
              <w:spacing w:after="0" w:line="240" w:lineRule="auto"/>
              <w:ind w:left="-108" w:right="-118"/>
              <w:jc w:val="center"/>
              <w:rPr>
                <w:rFonts w:ascii="Times New Roman" w:hAnsi="Times New Roman"/>
                <w:sz w:val="14"/>
                <w:szCs w:val="14"/>
                <w:lang w:val="uk-UA"/>
              </w:rPr>
            </w:pPr>
          </w:p>
          <w:p w14:paraId="4FCEBFF4" w14:textId="77777777" w:rsidR="007F38A3" w:rsidRPr="00F0346B" w:rsidRDefault="007F38A3" w:rsidP="00EE2A10">
            <w:pPr>
              <w:spacing w:after="0" w:line="240" w:lineRule="auto"/>
              <w:ind w:left="-108" w:right="-118"/>
              <w:jc w:val="center"/>
              <w:rPr>
                <w:rFonts w:ascii="Times New Roman" w:hAnsi="Times New Roman"/>
                <w:sz w:val="14"/>
                <w:szCs w:val="14"/>
                <w:lang w:val="uk-UA"/>
              </w:rPr>
            </w:pPr>
          </w:p>
          <w:p w14:paraId="49A6C0AB" w14:textId="77777777" w:rsidR="007F38A3" w:rsidRPr="00F0346B" w:rsidRDefault="007F38A3" w:rsidP="00EE2A10">
            <w:pPr>
              <w:spacing w:after="0" w:line="240" w:lineRule="auto"/>
              <w:ind w:left="-108" w:right="-118"/>
              <w:jc w:val="center"/>
              <w:rPr>
                <w:rFonts w:ascii="Times New Roman" w:hAnsi="Times New Roman"/>
                <w:sz w:val="14"/>
                <w:szCs w:val="14"/>
                <w:lang w:val="uk-UA"/>
              </w:rPr>
            </w:pPr>
          </w:p>
          <w:p w14:paraId="1D3A2F79" w14:textId="77777777" w:rsidR="007F38A3" w:rsidRPr="00F0346B" w:rsidRDefault="007F38A3" w:rsidP="00EE2A10">
            <w:pPr>
              <w:spacing w:after="0" w:line="240" w:lineRule="auto"/>
              <w:ind w:left="-108" w:right="-118"/>
              <w:jc w:val="center"/>
              <w:rPr>
                <w:rFonts w:ascii="Times New Roman" w:hAnsi="Times New Roman"/>
                <w:sz w:val="14"/>
                <w:szCs w:val="14"/>
                <w:lang w:val="uk-UA"/>
              </w:rPr>
            </w:pPr>
          </w:p>
          <w:p w14:paraId="6002B36D" w14:textId="77777777" w:rsidR="00534F52" w:rsidRPr="00F0346B" w:rsidRDefault="00534F52" w:rsidP="00EE2A10">
            <w:pPr>
              <w:spacing w:after="0" w:line="240" w:lineRule="auto"/>
              <w:ind w:left="-108" w:right="-118"/>
              <w:jc w:val="center"/>
              <w:rPr>
                <w:rFonts w:ascii="Times New Roman" w:hAnsi="Times New Roman"/>
                <w:sz w:val="14"/>
                <w:szCs w:val="14"/>
                <w:lang w:val="uk-UA"/>
              </w:rPr>
            </w:pPr>
          </w:p>
          <w:p w14:paraId="3BB93AB1" w14:textId="77777777" w:rsidR="00534F52" w:rsidRPr="00F0346B" w:rsidRDefault="00534F52" w:rsidP="00EE2A10">
            <w:pPr>
              <w:spacing w:after="0" w:line="240" w:lineRule="auto"/>
              <w:ind w:left="-108" w:right="-118"/>
              <w:jc w:val="center"/>
              <w:rPr>
                <w:rFonts w:ascii="Times New Roman" w:hAnsi="Times New Roman"/>
                <w:sz w:val="14"/>
                <w:szCs w:val="14"/>
                <w:lang w:val="uk-UA"/>
              </w:rPr>
            </w:pPr>
          </w:p>
          <w:p w14:paraId="3059044D" w14:textId="376CBA55" w:rsidR="003778A9" w:rsidRDefault="003778A9" w:rsidP="00723A55">
            <w:pPr>
              <w:spacing w:after="0" w:line="240" w:lineRule="auto"/>
              <w:ind w:right="-118"/>
              <w:rPr>
                <w:rFonts w:ascii="Times New Roman" w:hAnsi="Times New Roman"/>
                <w:sz w:val="14"/>
                <w:szCs w:val="14"/>
                <w:lang w:val="uk-UA"/>
              </w:rPr>
            </w:pPr>
          </w:p>
          <w:p w14:paraId="61351DC7" w14:textId="4DC44DC8" w:rsidR="00CA54CE" w:rsidRDefault="00CA54CE" w:rsidP="00723A55">
            <w:pPr>
              <w:spacing w:after="0" w:line="240" w:lineRule="auto"/>
              <w:ind w:right="-118"/>
              <w:rPr>
                <w:rFonts w:ascii="Times New Roman" w:hAnsi="Times New Roman"/>
                <w:sz w:val="14"/>
                <w:szCs w:val="14"/>
                <w:lang w:val="uk-UA"/>
              </w:rPr>
            </w:pPr>
          </w:p>
          <w:p w14:paraId="7EE8E079" w14:textId="46F87499" w:rsidR="00CA54CE" w:rsidRDefault="00CA54CE" w:rsidP="00723A55">
            <w:pPr>
              <w:spacing w:after="0" w:line="240" w:lineRule="auto"/>
              <w:ind w:right="-118"/>
              <w:rPr>
                <w:rFonts w:ascii="Times New Roman" w:hAnsi="Times New Roman"/>
                <w:sz w:val="14"/>
                <w:szCs w:val="14"/>
                <w:lang w:val="uk-UA"/>
              </w:rPr>
            </w:pPr>
          </w:p>
          <w:p w14:paraId="449DE820" w14:textId="78DEE598" w:rsidR="00CA54CE" w:rsidRDefault="00CA54CE" w:rsidP="00723A55">
            <w:pPr>
              <w:spacing w:after="0" w:line="240" w:lineRule="auto"/>
              <w:ind w:right="-118"/>
              <w:rPr>
                <w:rFonts w:ascii="Times New Roman" w:hAnsi="Times New Roman"/>
                <w:sz w:val="14"/>
                <w:szCs w:val="14"/>
                <w:lang w:val="uk-UA"/>
              </w:rPr>
            </w:pPr>
          </w:p>
          <w:p w14:paraId="1A1AED7C" w14:textId="77777777" w:rsidR="00CA54CE" w:rsidRPr="00F0346B" w:rsidRDefault="00CA54CE" w:rsidP="00723A55">
            <w:pPr>
              <w:spacing w:after="0" w:line="240" w:lineRule="auto"/>
              <w:ind w:right="-118"/>
              <w:rPr>
                <w:rFonts w:ascii="Times New Roman" w:hAnsi="Times New Roman"/>
                <w:sz w:val="14"/>
                <w:szCs w:val="14"/>
                <w:lang w:val="uk-UA"/>
              </w:rPr>
            </w:pPr>
          </w:p>
          <w:p w14:paraId="68C120B0" w14:textId="38F236FF" w:rsidR="00534F52" w:rsidRPr="00F0346B" w:rsidRDefault="00534F52"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6C84E51D" w14:textId="77777777" w:rsidR="00B27977" w:rsidRPr="00F0346B" w:rsidRDefault="00B27977" w:rsidP="00EE2A10">
            <w:pPr>
              <w:spacing w:after="0" w:line="240" w:lineRule="auto"/>
              <w:ind w:left="-119" w:right="-105"/>
              <w:jc w:val="center"/>
              <w:rPr>
                <w:rFonts w:ascii="Times New Roman" w:hAnsi="Times New Roman"/>
                <w:sz w:val="14"/>
                <w:szCs w:val="14"/>
                <w:lang w:val="uk-UA"/>
              </w:rPr>
            </w:pPr>
            <w:r w:rsidRPr="00F0346B">
              <w:rPr>
                <w:rFonts w:ascii="Times New Roman" w:hAnsi="Times New Roman"/>
                <w:sz w:val="14"/>
                <w:szCs w:val="14"/>
                <w:lang w:val="uk-UA"/>
              </w:rPr>
              <w:lastRenderedPageBreak/>
              <w:t>Відповідний моніторинг запроваджено</w:t>
            </w:r>
          </w:p>
          <w:p w14:paraId="41568BFC" w14:textId="77777777" w:rsidR="00370F20" w:rsidRPr="00F0346B" w:rsidRDefault="00370F20" w:rsidP="00EE2A10">
            <w:pPr>
              <w:spacing w:after="0" w:line="240" w:lineRule="auto"/>
              <w:ind w:left="-119" w:right="-105"/>
              <w:jc w:val="center"/>
              <w:rPr>
                <w:rFonts w:ascii="Times New Roman" w:hAnsi="Times New Roman"/>
                <w:sz w:val="14"/>
                <w:szCs w:val="14"/>
                <w:lang w:val="uk-UA"/>
              </w:rPr>
            </w:pPr>
          </w:p>
          <w:p w14:paraId="30452587" w14:textId="77777777" w:rsidR="00370F20" w:rsidRPr="00F0346B" w:rsidRDefault="00370F20" w:rsidP="00EE2A10">
            <w:pPr>
              <w:spacing w:after="0" w:line="240" w:lineRule="auto"/>
              <w:ind w:left="-119" w:right="-105"/>
              <w:jc w:val="center"/>
              <w:rPr>
                <w:rFonts w:ascii="Times New Roman" w:hAnsi="Times New Roman"/>
                <w:sz w:val="14"/>
                <w:szCs w:val="14"/>
                <w:lang w:val="uk-UA"/>
              </w:rPr>
            </w:pPr>
          </w:p>
          <w:p w14:paraId="67BD83DB" w14:textId="77777777" w:rsidR="00370F20" w:rsidRPr="00F0346B" w:rsidRDefault="00370F20" w:rsidP="00EE2A10">
            <w:pPr>
              <w:spacing w:after="0" w:line="240" w:lineRule="auto"/>
              <w:ind w:left="-119" w:right="-105"/>
              <w:jc w:val="center"/>
              <w:rPr>
                <w:rFonts w:ascii="Times New Roman" w:hAnsi="Times New Roman"/>
                <w:sz w:val="14"/>
                <w:szCs w:val="14"/>
                <w:lang w:val="uk-UA"/>
              </w:rPr>
            </w:pPr>
          </w:p>
          <w:p w14:paraId="6C786443" w14:textId="77777777" w:rsidR="00370F20" w:rsidRPr="00F0346B" w:rsidRDefault="00370F20" w:rsidP="00EE2A10">
            <w:pPr>
              <w:spacing w:after="0" w:line="240" w:lineRule="auto"/>
              <w:ind w:left="-119" w:right="-105"/>
              <w:jc w:val="center"/>
              <w:rPr>
                <w:rFonts w:ascii="Times New Roman" w:hAnsi="Times New Roman"/>
                <w:sz w:val="14"/>
                <w:szCs w:val="14"/>
                <w:lang w:val="uk-UA"/>
              </w:rPr>
            </w:pPr>
          </w:p>
          <w:p w14:paraId="61AB5A45" w14:textId="77777777" w:rsidR="00370F20" w:rsidRPr="00F0346B" w:rsidRDefault="00370F20" w:rsidP="00EE2A10">
            <w:pPr>
              <w:spacing w:after="0" w:line="240" w:lineRule="auto"/>
              <w:ind w:left="-119" w:right="-105"/>
              <w:jc w:val="center"/>
              <w:rPr>
                <w:rFonts w:ascii="Times New Roman" w:hAnsi="Times New Roman"/>
                <w:sz w:val="14"/>
                <w:szCs w:val="14"/>
                <w:lang w:val="uk-UA"/>
              </w:rPr>
            </w:pPr>
          </w:p>
          <w:p w14:paraId="05B2F3B1" w14:textId="77777777" w:rsidR="00370F20" w:rsidRPr="00F0346B" w:rsidRDefault="00370F20" w:rsidP="00EE2A10">
            <w:pPr>
              <w:spacing w:after="0" w:line="240" w:lineRule="auto"/>
              <w:ind w:left="-119" w:right="-105"/>
              <w:jc w:val="center"/>
              <w:rPr>
                <w:rFonts w:ascii="Times New Roman" w:hAnsi="Times New Roman"/>
                <w:sz w:val="14"/>
                <w:szCs w:val="14"/>
                <w:lang w:val="uk-UA"/>
              </w:rPr>
            </w:pPr>
          </w:p>
          <w:p w14:paraId="3D3B92FC" w14:textId="77777777" w:rsidR="00370F20" w:rsidRPr="00F0346B" w:rsidRDefault="00370F20" w:rsidP="00EE2A10">
            <w:pPr>
              <w:spacing w:after="0" w:line="240" w:lineRule="auto"/>
              <w:ind w:left="-119" w:right="-105"/>
              <w:jc w:val="center"/>
              <w:rPr>
                <w:rFonts w:ascii="Times New Roman" w:hAnsi="Times New Roman"/>
                <w:sz w:val="14"/>
                <w:szCs w:val="14"/>
                <w:lang w:val="uk-UA"/>
              </w:rPr>
            </w:pPr>
          </w:p>
          <w:p w14:paraId="3182A48A" w14:textId="77777777" w:rsidR="00370F20" w:rsidRPr="00F0346B" w:rsidRDefault="00370F20" w:rsidP="00EE2A10">
            <w:pPr>
              <w:spacing w:after="0" w:line="240" w:lineRule="auto"/>
              <w:ind w:left="-119" w:right="-105"/>
              <w:jc w:val="center"/>
              <w:rPr>
                <w:rFonts w:ascii="Times New Roman" w:hAnsi="Times New Roman"/>
                <w:sz w:val="14"/>
                <w:szCs w:val="14"/>
                <w:lang w:val="uk-UA"/>
              </w:rPr>
            </w:pPr>
          </w:p>
          <w:p w14:paraId="7BEF178C" w14:textId="77777777" w:rsidR="00370F20" w:rsidRPr="00F0346B" w:rsidRDefault="00370F20" w:rsidP="00EE2A10">
            <w:pPr>
              <w:spacing w:after="0" w:line="240" w:lineRule="auto"/>
              <w:ind w:left="-119" w:right="-105"/>
              <w:jc w:val="center"/>
              <w:rPr>
                <w:rFonts w:ascii="Times New Roman" w:hAnsi="Times New Roman"/>
                <w:sz w:val="14"/>
                <w:szCs w:val="14"/>
                <w:lang w:val="uk-UA"/>
              </w:rPr>
            </w:pPr>
          </w:p>
          <w:p w14:paraId="1E6758C3" w14:textId="77777777" w:rsidR="00370F20" w:rsidRPr="00F0346B" w:rsidRDefault="00370F20" w:rsidP="00EE2A10">
            <w:pPr>
              <w:spacing w:after="0" w:line="240" w:lineRule="auto"/>
              <w:ind w:left="-119" w:right="-105"/>
              <w:jc w:val="center"/>
              <w:rPr>
                <w:rFonts w:ascii="Times New Roman" w:hAnsi="Times New Roman"/>
                <w:sz w:val="14"/>
                <w:szCs w:val="14"/>
                <w:lang w:val="uk-UA"/>
              </w:rPr>
            </w:pPr>
          </w:p>
          <w:p w14:paraId="7DC4F0E6" w14:textId="77777777" w:rsidR="00370F20" w:rsidRPr="00F0346B" w:rsidRDefault="00370F20" w:rsidP="00EE2A10">
            <w:pPr>
              <w:spacing w:after="0" w:line="240" w:lineRule="auto"/>
              <w:ind w:left="-119" w:right="-105"/>
              <w:jc w:val="center"/>
              <w:rPr>
                <w:rFonts w:ascii="Times New Roman" w:hAnsi="Times New Roman"/>
                <w:sz w:val="14"/>
                <w:szCs w:val="14"/>
                <w:lang w:val="uk-UA"/>
              </w:rPr>
            </w:pPr>
          </w:p>
          <w:p w14:paraId="075AB360" w14:textId="77777777" w:rsidR="00370F20" w:rsidRPr="00F0346B" w:rsidRDefault="00370F20" w:rsidP="00EE2A10">
            <w:pPr>
              <w:spacing w:after="0" w:line="240" w:lineRule="auto"/>
              <w:ind w:left="-119" w:right="-105"/>
              <w:jc w:val="center"/>
              <w:rPr>
                <w:rFonts w:ascii="Times New Roman" w:hAnsi="Times New Roman"/>
                <w:sz w:val="14"/>
                <w:szCs w:val="14"/>
                <w:lang w:val="uk-UA"/>
              </w:rPr>
            </w:pPr>
          </w:p>
          <w:p w14:paraId="56132FF7" w14:textId="77777777" w:rsidR="00EF4450" w:rsidRPr="00F0346B" w:rsidRDefault="00EF4450" w:rsidP="00EE2A10">
            <w:pPr>
              <w:spacing w:after="0" w:line="240" w:lineRule="auto"/>
              <w:ind w:left="-119" w:right="-105"/>
              <w:jc w:val="center"/>
              <w:rPr>
                <w:rFonts w:ascii="Times New Roman" w:hAnsi="Times New Roman"/>
                <w:sz w:val="14"/>
                <w:szCs w:val="14"/>
                <w:lang w:val="uk-UA"/>
              </w:rPr>
            </w:pPr>
          </w:p>
          <w:p w14:paraId="392404E0" w14:textId="77777777" w:rsidR="00EF4450" w:rsidRPr="00F0346B" w:rsidRDefault="00EF4450" w:rsidP="00EE2A10">
            <w:pPr>
              <w:spacing w:after="0" w:line="240" w:lineRule="auto"/>
              <w:ind w:left="-119" w:right="-105"/>
              <w:jc w:val="center"/>
              <w:rPr>
                <w:rFonts w:ascii="Times New Roman" w:hAnsi="Times New Roman"/>
                <w:sz w:val="14"/>
                <w:szCs w:val="14"/>
                <w:lang w:val="uk-UA"/>
              </w:rPr>
            </w:pPr>
          </w:p>
          <w:p w14:paraId="42425AFD" w14:textId="77777777" w:rsidR="00370F20" w:rsidRPr="00F0346B" w:rsidRDefault="00370F20" w:rsidP="00EE2A10">
            <w:pPr>
              <w:spacing w:after="0" w:line="240" w:lineRule="auto"/>
              <w:ind w:right="-105"/>
              <w:jc w:val="center"/>
              <w:rPr>
                <w:rFonts w:ascii="Times New Roman" w:hAnsi="Times New Roman"/>
                <w:sz w:val="14"/>
                <w:szCs w:val="14"/>
                <w:lang w:val="uk-UA"/>
              </w:rPr>
            </w:pPr>
          </w:p>
          <w:p w14:paraId="06A9759A" w14:textId="04FD471F" w:rsidR="00370F20" w:rsidRDefault="00370F20" w:rsidP="00EE2A10">
            <w:pPr>
              <w:spacing w:after="0" w:line="240" w:lineRule="auto"/>
              <w:ind w:left="-119" w:right="-105"/>
              <w:jc w:val="center"/>
              <w:rPr>
                <w:rFonts w:ascii="Times New Roman" w:hAnsi="Times New Roman"/>
                <w:sz w:val="14"/>
                <w:szCs w:val="14"/>
                <w:lang w:val="uk-UA"/>
              </w:rPr>
            </w:pPr>
          </w:p>
          <w:p w14:paraId="039E20F8" w14:textId="6463801D" w:rsidR="0017752A" w:rsidRDefault="0017752A" w:rsidP="00EE2A10">
            <w:pPr>
              <w:spacing w:after="0" w:line="240" w:lineRule="auto"/>
              <w:ind w:left="-119" w:right="-105"/>
              <w:jc w:val="center"/>
              <w:rPr>
                <w:rFonts w:ascii="Times New Roman" w:hAnsi="Times New Roman"/>
                <w:sz w:val="14"/>
                <w:szCs w:val="14"/>
                <w:lang w:val="uk-UA"/>
              </w:rPr>
            </w:pPr>
          </w:p>
          <w:p w14:paraId="5836D750" w14:textId="4AEEFECA" w:rsidR="0017752A" w:rsidRDefault="0017752A" w:rsidP="00EE2A10">
            <w:pPr>
              <w:spacing w:after="0" w:line="240" w:lineRule="auto"/>
              <w:ind w:left="-119" w:right="-105"/>
              <w:jc w:val="center"/>
              <w:rPr>
                <w:rFonts w:ascii="Times New Roman" w:hAnsi="Times New Roman"/>
                <w:sz w:val="14"/>
                <w:szCs w:val="14"/>
                <w:lang w:val="uk-UA"/>
              </w:rPr>
            </w:pPr>
          </w:p>
          <w:p w14:paraId="4DB16658" w14:textId="29B02B71" w:rsidR="0017752A" w:rsidRDefault="0017752A" w:rsidP="00EE2A10">
            <w:pPr>
              <w:spacing w:after="0" w:line="240" w:lineRule="auto"/>
              <w:ind w:left="-119" w:right="-105"/>
              <w:jc w:val="center"/>
              <w:rPr>
                <w:rFonts w:ascii="Times New Roman" w:hAnsi="Times New Roman"/>
                <w:sz w:val="14"/>
                <w:szCs w:val="14"/>
                <w:lang w:val="uk-UA"/>
              </w:rPr>
            </w:pPr>
          </w:p>
          <w:p w14:paraId="667F4FFC" w14:textId="1069B628" w:rsidR="0017752A" w:rsidRDefault="0017752A" w:rsidP="00EE2A10">
            <w:pPr>
              <w:spacing w:after="0" w:line="240" w:lineRule="auto"/>
              <w:ind w:left="-119" w:right="-105"/>
              <w:jc w:val="center"/>
              <w:rPr>
                <w:rFonts w:ascii="Times New Roman" w:hAnsi="Times New Roman"/>
                <w:sz w:val="14"/>
                <w:szCs w:val="14"/>
                <w:lang w:val="uk-UA"/>
              </w:rPr>
            </w:pPr>
          </w:p>
          <w:p w14:paraId="427DE7C2" w14:textId="7330E566" w:rsidR="00A71C4D" w:rsidRDefault="00A71C4D" w:rsidP="00EE2A10">
            <w:pPr>
              <w:spacing w:after="0" w:line="240" w:lineRule="auto"/>
              <w:ind w:left="-119" w:right="-105"/>
              <w:jc w:val="center"/>
              <w:rPr>
                <w:rFonts w:ascii="Times New Roman" w:hAnsi="Times New Roman"/>
                <w:sz w:val="14"/>
                <w:szCs w:val="14"/>
                <w:lang w:val="uk-UA"/>
              </w:rPr>
            </w:pPr>
          </w:p>
          <w:p w14:paraId="35DD77C9" w14:textId="0C492C12" w:rsidR="00A71C4D" w:rsidRDefault="00A71C4D" w:rsidP="00EE2A10">
            <w:pPr>
              <w:spacing w:after="0" w:line="240" w:lineRule="auto"/>
              <w:ind w:left="-119" w:right="-105"/>
              <w:jc w:val="center"/>
              <w:rPr>
                <w:rFonts w:ascii="Times New Roman" w:hAnsi="Times New Roman"/>
                <w:sz w:val="14"/>
                <w:szCs w:val="14"/>
                <w:lang w:val="uk-UA"/>
              </w:rPr>
            </w:pPr>
          </w:p>
          <w:p w14:paraId="6E2C5E0B" w14:textId="3720ABFB" w:rsidR="00A71C4D" w:rsidRDefault="00A71C4D" w:rsidP="00EE2A10">
            <w:pPr>
              <w:spacing w:after="0" w:line="240" w:lineRule="auto"/>
              <w:ind w:left="-119" w:right="-105"/>
              <w:jc w:val="center"/>
              <w:rPr>
                <w:rFonts w:ascii="Times New Roman" w:hAnsi="Times New Roman"/>
                <w:sz w:val="14"/>
                <w:szCs w:val="14"/>
                <w:lang w:val="uk-UA"/>
              </w:rPr>
            </w:pPr>
          </w:p>
          <w:p w14:paraId="7B7289E2" w14:textId="74208ACD" w:rsidR="00A71C4D" w:rsidRDefault="00A71C4D" w:rsidP="00EE2A10">
            <w:pPr>
              <w:spacing w:after="0" w:line="240" w:lineRule="auto"/>
              <w:ind w:left="-119" w:right="-105"/>
              <w:jc w:val="center"/>
              <w:rPr>
                <w:rFonts w:ascii="Times New Roman" w:hAnsi="Times New Roman"/>
                <w:sz w:val="14"/>
                <w:szCs w:val="14"/>
                <w:lang w:val="uk-UA"/>
              </w:rPr>
            </w:pPr>
          </w:p>
          <w:p w14:paraId="1F79C34D" w14:textId="1D4618F2" w:rsidR="00A71C4D" w:rsidRDefault="00A71C4D" w:rsidP="00EE2A10">
            <w:pPr>
              <w:spacing w:after="0" w:line="240" w:lineRule="auto"/>
              <w:ind w:left="-119" w:right="-105"/>
              <w:jc w:val="center"/>
              <w:rPr>
                <w:rFonts w:ascii="Times New Roman" w:hAnsi="Times New Roman"/>
                <w:sz w:val="14"/>
                <w:szCs w:val="14"/>
                <w:lang w:val="uk-UA"/>
              </w:rPr>
            </w:pPr>
          </w:p>
          <w:p w14:paraId="2537C9B1" w14:textId="6841539B" w:rsidR="00A71C4D" w:rsidRDefault="00A71C4D" w:rsidP="00EE2A10">
            <w:pPr>
              <w:spacing w:after="0" w:line="240" w:lineRule="auto"/>
              <w:ind w:left="-119" w:right="-105"/>
              <w:jc w:val="center"/>
              <w:rPr>
                <w:rFonts w:ascii="Times New Roman" w:hAnsi="Times New Roman"/>
                <w:sz w:val="14"/>
                <w:szCs w:val="14"/>
                <w:lang w:val="uk-UA"/>
              </w:rPr>
            </w:pPr>
          </w:p>
          <w:p w14:paraId="2D314604" w14:textId="5657BFB9" w:rsidR="00A71C4D" w:rsidRDefault="00A71C4D" w:rsidP="00EE2A10">
            <w:pPr>
              <w:spacing w:after="0" w:line="240" w:lineRule="auto"/>
              <w:ind w:left="-119" w:right="-105"/>
              <w:jc w:val="center"/>
              <w:rPr>
                <w:rFonts w:ascii="Times New Roman" w:hAnsi="Times New Roman"/>
                <w:sz w:val="14"/>
                <w:szCs w:val="14"/>
                <w:lang w:val="uk-UA"/>
              </w:rPr>
            </w:pPr>
          </w:p>
          <w:p w14:paraId="7F6305DA" w14:textId="14E480BF" w:rsidR="00A71C4D" w:rsidRDefault="00A71C4D" w:rsidP="00EE2A10">
            <w:pPr>
              <w:spacing w:after="0" w:line="240" w:lineRule="auto"/>
              <w:ind w:left="-119" w:right="-105"/>
              <w:jc w:val="center"/>
              <w:rPr>
                <w:rFonts w:ascii="Times New Roman" w:hAnsi="Times New Roman"/>
                <w:sz w:val="14"/>
                <w:szCs w:val="14"/>
                <w:lang w:val="uk-UA"/>
              </w:rPr>
            </w:pPr>
          </w:p>
          <w:p w14:paraId="1D2BDF4E" w14:textId="3722647D" w:rsidR="00A71C4D" w:rsidRDefault="00A71C4D" w:rsidP="00EE2A10">
            <w:pPr>
              <w:spacing w:after="0" w:line="240" w:lineRule="auto"/>
              <w:ind w:left="-119" w:right="-105"/>
              <w:jc w:val="center"/>
              <w:rPr>
                <w:rFonts w:ascii="Times New Roman" w:hAnsi="Times New Roman"/>
                <w:sz w:val="14"/>
                <w:szCs w:val="14"/>
                <w:lang w:val="uk-UA"/>
              </w:rPr>
            </w:pPr>
          </w:p>
          <w:p w14:paraId="3D75EF3E" w14:textId="70680393" w:rsidR="00A71C4D" w:rsidRDefault="00A71C4D" w:rsidP="00EE2A10">
            <w:pPr>
              <w:spacing w:after="0" w:line="240" w:lineRule="auto"/>
              <w:ind w:left="-119" w:right="-105"/>
              <w:jc w:val="center"/>
              <w:rPr>
                <w:rFonts w:ascii="Times New Roman" w:hAnsi="Times New Roman"/>
                <w:sz w:val="14"/>
                <w:szCs w:val="14"/>
                <w:lang w:val="uk-UA"/>
              </w:rPr>
            </w:pPr>
          </w:p>
          <w:p w14:paraId="6CEE7FC4" w14:textId="28E27BF5" w:rsidR="0017752A" w:rsidRPr="00F0346B" w:rsidRDefault="0017752A" w:rsidP="00CA54CE">
            <w:pPr>
              <w:spacing w:after="0" w:line="240" w:lineRule="auto"/>
              <w:ind w:right="-105"/>
              <w:rPr>
                <w:rFonts w:ascii="Times New Roman" w:hAnsi="Times New Roman"/>
                <w:sz w:val="14"/>
                <w:szCs w:val="14"/>
                <w:lang w:val="uk-UA"/>
              </w:rPr>
            </w:pPr>
          </w:p>
          <w:p w14:paraId="62AA469F" w14:textId="77777777" w:rsidR="00370F20" w:rsidRPr="00F0346B" w:rsidRDefault="00370F20" w:rsidP="00EE2A10">
            <w:pPr>
              <w:spacing w:after="0" w:line="240" w:lineRule="auto"/>
              <w:ind w:left="-119" w:right="-105"/>
              <w:jc w:val="center"/>
              <w:rPr>
                <w:rFonts w:ascii="Times New Roman" w:hAnsi="Times New Roman"/>
                <w:sz w:val="14"/>
                <w:szCs w:val="14"/>
                <w:lang w:val="uk-UA"/>
              </w:rPr>
            </w:pPr>
            <w:r w:rsidRPr="00F0346B">
              <w:rPr>
                <w:rFonts w:ascii="Times New Roman" w:hAnsi="Times New Roman"/>
                <w:sz w:val="14"/>
                <w:szCs w:val="14"/>
                <w:lang w:val="uk-UA"/>
              </w:rPr>
              <w:t>Відповідний моніторинг запроваджено</w:t>
            </w:r>
          </w:p>
          <w:p w14:paraId="39641C6D" w14:textId="77777777" w:rsidR="00534F52" w:rsidRPr="00F0346B" w:rsidRDefault="00534F52" w:rsidP="00EE2A10">
            <w:pPr>
              <w:spacing w:after="0" w:line="240" w:lineRule="auto"/>
              <w:ind w:left="-119" w:right="-105"/>
              <w:jc w:val="center"/>
              <w:rPr>
                <w:rFonts w:ascii="Times New Roman" w:hAnsi="Times New Roman"/>
                <w:sz w:val="14"/>
                <w:szCs w:val="14"/>
                <w:lang w:val="uk-UA"/>
              </w:rPr>
            </w:pPr>
          </w:p>
          <w:p w14:paraId="50A35332" w14:textId="77777777" w:rsidR="00534F52" w:rsidRPr="00F0346B" w:rsidRDefault="00534F52" w:rsidP="00EE2A10">
            <w:pPr>
              <w:spacing w:after="0" w:line="240" w:lineRule="auto"/>
              <w:ind w:left="-119" w:right="-105"/>
              <w:jc w:val="center"/>
              <w:rPr>
                <w:rFonts w:ascii="Times New Roman" w:hAnsi="Times New Roman"/>
                <w:sz w:val="14"/>
                <w:szCs w:val="14"/>
                <w:lang w:val="uk-UA"/>
              </w:rPr>
            </w:pPr>
          </w:p>
          <w:p w14:paraId="24BB7796" w14:textId="77777777" w:rsidR="00534F52" w:rsidRPr="00F0346B" w:rsidRDefault="00534F52" w:rsidP="00EE2A10">
            <w:pPr>
              <w:spacing w:after="0" w:line="240" w:lineRule="auto"/>
              <w:ind w:left="-119" w:right="-105"/>
              <w:jc w:val="center"/>
              <w:rPr>
                <w:rFonts w:ascii="Times New Roman" w:hAnsi="Times New Roman"/>
                <w:sz w:val="14"/>
                <w:szCs w:val="14"/>
                <w:lang w:val="uk-UA"/>
              </w:rPr>
            </w:pPr>
          </w:p>
          <w:p w14:paraId="46E787D7" w14:textId="77777777" w:rsidR="00534F52" w:rsidRPr="00F0346B" w:rsidRDefault="00534F52" w:rsidP="00EE2A10">
            <w:pPr>
              <w:spacing w:after="0" w:line="240" w:lineRule="auto"/>
              <w:ind w:left="-119" w:right="-105"/>
              <w:jc w:val="center"/>
              <w:rPr>
                <w:rFonts w:ascii="Times New Roman" w:hAnsi="Times New Roman"/>
                <w:sz w:val="14"/>
                <w:szCs w:val="14"/>
                <w:lang w:val="uk-UA"/>
              </w:rPr>
            </w:pPr>
          </w:p>
          <w:p w14:paraId="3B530E7C" w14:textId="77777777" w:rsidR="00534F52" w:rsidRPr="00F0346B" w:rsidRDefault="00534F52" w:rsidP="00EE2A10">
            <w:pPr>
              <w:spacing w:after="0" w:line="240" w:lineRule="auto"/>
              <w:ind w:left="-119" w:right="-105"/>
              <w:jc w:val="center"/>
              <w:rPr>
                <w:rFonts w:ascii="Times New Roman" w:hAnsi="Times New Roman"/>
                <w:sz w:val="14"/>
                <w:szCs w:val="14"/>
                <w:lang w:val="uk-UA"/>
              </w:rPr>
            </w:pPr>
          </w:p>
          <w:p w14:paraId="7C5F7A8B" w14:textId="77777777" w:rsidR="00534F52" w:rsidRPr="00F0346B" w:rsidRDefault="00534F52" w:rsidP="00EE2A10">
            <w:pPr>
              <w:spacing w:after="0" w:line="240" w:lineRule="auto"/>
              <w:ind w:left="-119" w:right="-105"/>
              <w:jc w:val="center"/>
              <w:rPr>
                <w:rFonts w:ascii="Times New Roman" w:hAnsi="Times New Roman"/>
                <w:sz w:val="14"/>
                <w:szCs w:val="14"/>
                <w:lang w:val="uk-UA"/>
              </w:rPr>
            </w:pPr>
          </w:p>
          <w:p w14:paraId="75ED1BFB" w14:textId="77777777" w:rsidR="00534F52" w:rsidRPr="00F0346B" w:rsidRDefault="00534F52" w:rsidP="00EE2A10">
            <w:pPr>
              <w:spacing w:after="0" w:line="240" w:lineRule="auto"/>
              <w:ind w:left="-119" w:right="-105"/>
              <w:jc w:val="center"/>
              <w:rPr>
                <w:rFonts w:ascii="Times New Roman" w:hAnsi="Times New Roman"/>
                <w:sz w:val="14"/>
                <w:szCs w:val="14"/>
                <w:lang w:val="uk-UA"/>
              </w:rPr>
            </w:pPr>
          </w:p>
          <w:p w14:paraId="24576532" w14:textId="77777777" w:rsidR="00534F52" w:rsidRPr="00F0346B" w:rsidRDefault="00534F52" w:rsidP="00EE2A10">
            <w:pPr>
              <w:spacing w:after="0" w:line="240" w:lineRule="auto"/>
              <w:ind w:left="-119" w:right="-105"/>
              <w:jc w:val="center"/>
              <w:rPr>
                <w:rFonts w:ascii="Times New Roman" w:hAnsi="Times New Roman"/>
                <w:sz w:val="14"/>
                <w:szCs w:val="14"/>
                <w:lang w:val="uk-UA"/>
              </w:rPr>
            </w:pPr>
          </w:p>
          <w:p w14:paraId="47D1F020" w14:textId="77777777" w:rsidR="00534F52" w:rsidRPr="00F0346B" w:rsidRDefault="00534F52" w:rsidP="00EE2A10">
            <w:pPr>
              <w:spacing w:after="0" w:line="240" w:lineRule="auto"/>
              <w:ind w:left="-119" w:right="-105"/>
              <w:jc w:val="center"/>
              <w:rPr>
                <w:rFonts w:ascii="Times New Roman" w:hAnsi="Times New Roman"/>
                <w:sz w:val="14"/>
                <w:szCs w:val="14"/>
                <w:lang w:val="uk-UA"/>
              </w:rPr>
            </w:pPr>
          </w:p>
          <w:p w14:paraId="5BF5E7F8" w14:textId="77777777" w:rsidR="00534F52" w:rsidRPr="00F0346B" w:rsidRDefault="00534F52" w:rsidP="00EE2A10">
            <w:pPr>
              <w:spacing w:after="0" w:line="240" w:lineRule="auto"/>
              <w:ind w:left="-119" w:right="-105"/>
              <w:jc w:val="center"/>
              <w:rPr>
                <w:rFonts w:ascii="Times New Roman" w:hAnsi="Times New Roman"/>
                <w:sz w:val="14"/>
                <w:szCs w:val="14"/>
                <w:lang w:val="uk-UA"/>
              </w:rPr>
            </w:pPr>
          </w:p>
          <w:p w14:paraId="03D107F6" w14:textId="77777777" w:rsidR="00534F52" w:rsidRPr="00F0346B" w:rsidRDefault="00534F52" w:rsidP="00EE2A10">
            <w:pPr>
              <w:spacing w:after="0" w:line="240" w:lineRule="auto"/>
              <w:ind w:left="-119" w:right="-105"/>
              <w:jc w:val="center"/>
              <w:rPr>
                <w:rFonts w:ascii="Times New Roman" w:hAnsi="Times New Roman"/>
                <w:sz w:val="14"/>
                <w:szCs w:val="14"/>
                <w:lang w:val="uk-UA"/>
              </w:rPr>
            </w:pPr>
          </w:p>
          <w:p w14:paraId="580F55A9" w14:textId="77777777" w:rsidR="007F38A3" w:rsidRPr="00F0346B" w:rsidRDefault="007F38A3" w:rsidP="00EE2A10">
            <w:pPr>
              <w:spacing w:after="0" w:line="240" w:lineRule="auto"/>
              <w:ind w:left="-119" w:right="-105"/>
              <w:jc w:val="center"/>
              <w:rPr>
                <w:rFonts w:ascii="Times New Roman" w:hAnsi="Times New Roman"/>
                <w:sz w:val="14"/>
                <w:szCs w:val="14"/>
                <w:lang w:val="uk-UA"/>
              </w:rPr>
            </w:pPr>
          </w:p>
          <w:p w14:paraId="5F56131A" w14:textId="77777777" w:rsidR="007F38A3" w:rsidRPr="00F0346B" w:rsidRDefault="007F38A3" w:rsidP="00EE2A10">
            <w:pPr>
              <w:spacing w:after="0" w:line="240" w:lineRule="auto"/>
              <w:ind w:left="-119" w:right="-105"/>
              <w:jc w:val="center"/>
              <w:rPr>
                <w:rFonts w:ascii="Times New Roman" w:hAnsi="Times New Roman"/>
                <w:sz w:val="14"/>
                <w:szCs w:val="14"/>
                <w:lang w:val="uk-UA"/>
              </w:rPr>
            </w:pPr>
          </w:p>
          <w:p w14:paraId="0427BD11" w14:textId="77777777" w:rsidR="007F38A3" w:rsidRPr="00F0346B" w:rsidRDefault="007F38A3" w:rsidP="00EE2A10">
            <w:pPr>
              <w:spacing w:after="0" w:line="240" w:lineRule="auto"/>
              <w:ind w:left="-119" w:right="-105"/>
              <w:jc w:val="center"/>
              <w:rPr>
                <w:rFonts w:ascii="Times New Roman" w:hAnsi="Times New Roman"/>
                <w:sz w:val="14"/>
                <w:szCs w:val="14"/>
                <w:lang w:val="uk-UA"/>
              </w:rPr>
            </w:pPr>
          </w:p>
          <w:p w14:paraId="052B2D4E" w14:textId="52790F0A" w:rsidR="00534F52" w:rsidRDefault="00534F52" w:rsidP="00723A55">
            <w:pPr>
              <w:spacing w:after="0" w:line="240" w:lineRule="auto"/>
              <w:ind w:right="-105"/>
              <w:rPr>
                <w:rFonts w:ascii="Times New Roman" w:hAnsi="Times New Roman"/>
                <w:sz w:val="14"/>
                <w:szCs w:val="14"/>
                <w:lang w:val="uk-UA"/>
              </w:rPr>
            </w:pPr>
          </w:p>
          <w:p w14:paraId="0942CA87" w14:textId="626052FD" w:rsidR="00CA54CE" w:rsidRDefault="00CA54CE" w:rsidP="00723A55">
            <w:pPr>
              <w:spacing w:after="0" w:line="240" w:lineRule="auto"/>
              <w:ind w:right="-105"/>
              <w:rPr>
                <w:rFonts w:ascii="Times New Roman" w:hAnsi="Times New Roman"/>
                <w:sz w:val="14"/>
                <w:szCs w:val="14"/>
                <w:lang w:val="uk-UA"/>
              </w:rPr>
            </w:pPr>
          </w:p>
          <w:p w14:paraId="245CABB9" w14:textId="12349CB2" w:rsidR="00CA54CE" w:rsidRDefault="00CA54CE" w:rsidP="00723A55">
            <w:pPr>
              <w:spacing w:after="0" w:line="240" w:lineRule="auto"/>
              <w:ind w:right="-105"/>
              <w:rPr>
                <w:rFonts w:ascii="Times New Roman" w:hAnsi="Times New Roman"/>
                <w:sz w:val="14"/>
                <w:szCs w:val="14"/>
                <w:lang w:val="uk-UA"/>
              </w:rPr>
            </w:pPr>
          </w:p>
          <w:p w14:paraId="076C0CE5" w14:textId="57375175" w:rsidR="00CA54CE" w:rsidRDefault="00CA54CE" w:rsidP="00723A55">
            <w:pPr>
              <w:spacing w:after="0" w:line="240" w:lineRule="auto"/>
              <w:ind w:right="-105"/>
              <w:rPr>
                <w:rFonts w:ascii="Times New Roman" w:hAnsi="Times New Roman"/>
                <w:sz w:val="14"/>
                <w:szCs w:val="14"/>
                <w:lang w:val="uk-UA"/>
              </w:rPr>
            </w:pPr>
          </w:p>
          <w:p w14:paraId="003CCC0D" w14:textId="77777777" w:rsidR="00CA54CE" w:rsidRPr="00F0346B" w:rsidRDefault="00CA54CE" w:rsidP="00723A55">
            <w:pPr>
              <w:spacing w:after="0" w:line="240" w:lineRule="auto"/>
              <w:ind w:right="-105"/>
              <w:rPr>
                <w:rFonts w:ascii="Times New Roman" w:hAnsi="Times New Roman"/>
                <w:sz w:val="14"/>
                <w:szCs w:val="14"/>
                <w:lang w:val="uk-UA"/>
              </w:rPr>
            </w:pPr>
          </w:p>
          <w:p w14:paraId="540FEED5" w14:textId="7169C321" w:rsidR="00534F52" w:rsidRPr="00F0346B" w:rsidRDefault="00534F52" w:rsidP="00EE2A10">
            <w:pPr>
              <w:spacing w:after="0" w:line="240" w:lineRule="auto"/>
              <w:ind w:left="-119" w:right="-105"/>
              <w:jc w:val="center"/>
              <w:rPr>
                <w:rFonts w:ascii="Times New Roman" w:hAnsi="Times New Roman"/>
                <w:sz w:val="14"/>
                <w:szCs w:val="14"/>
                <w:lang w:val="uk-UA"/>
              </w:rPr>
            </w:pPr>
            <w:r w:rsidRPr="00F0346B">
              <w:rPr>
                <w:rFonts w:ascii="Times New Roman" w:hAnsi="Times New Roman"/>
                <w:sz w:val="14"/>
                <w:szCs w:val="14"/>
                <w:lang w:val="uk-UA"/>
              </w:rPr>
              <w:t>Розроблено пам’ятку</w:t>
            </w:r>
          </w:p>
        </w:tc>
        <w:tc>
          <w:tcPr>
            <w:tcW w:w="175" w:type="pct"/>
            <w:tcBorders>
              <w:top w:val="outset" w:sz="8" w:space="0" w:color="000000"/>
              <w:left w:val="outset" w:sz="8" w:space="0" w:color="000000"/>
              <w:bottom w:val="outset" w:sz="8" w:space="0" w:color="000000"/>
              <w:right w:val="outset" w:sz="8" w:space="0" w:color="000000"/>
            </w:tcBorders>
          </w:tcPr>
          <w:p w14:paraId="326A71F1" w14:textId="77777777" w:rsidR="00B27977" w:rsidRPr="00D56BA0" w:rsidRDefault="0052207E" w:rsidP="002C0914">
            <w:pPr>
              <w:spacing w:after="0" w:line="240" w:lineRule="auto"/>
              <w:ind w:left="-115" w:right="-106"/>
              <w:jc w:val="center"/>
              <w:rPr>
                <w:rFonts w:ascii="Times New Roman" w:hAnsi="Times New Roman"/>
                <w:sz w:val="14"/>
                <w:szCs w:val="14"/>
                <w:lang w:val="uk-UA"/>
              </w:rPr>
            </w:pPr>
            <w:r w:rsidRPr="00D56BA0">
              <w:rPr>
                <w:rFonts w:ascii="Times New Roman" w:hAnsi="Times New Roman"/>
                <w:sz w:val="14"/>
                <w:szCs w:val="14"/>
                <w:lang w:val="uk-UA"/>
              </w:rPr>
              <w:lastRenderedPageBreak/>
              <w:t>01.07.22</w:t>
            </w:r>
          </w:p>
          <w:p w14:paraId="38A207B0"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3B0DBC4F"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18FE0695"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644F3A79"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4E832493"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76BBBCCE"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1B471E3A"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125F666C"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70E8FE6B"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35755020"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708F9BD6"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505A5422"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345A6BB4"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0BE29995" w14:textId="77777777" w:rsidR="00370F20" w:rsidRPr="00D56BA0" w:rsidRDefault="00370F20" w:rsidP="002C0914">
            <w:pPr>
              <w:spacing w:after="0" w:line="240" w:lineRule="auto"/>
              <w:ind w:left="-115" w:right="-106"/>
              <w:jc w:val="center"/>
              <w:rPr>
                <w:rFonts w:ascii="Times New Roman" w:hAnsi="Times New Roman"/>
                <w:sz w:val="14"/>
                <w:szCs w:val="14"/>
                <w:lang w:val="uk-UA"/>
              </w:rPr>
            </w:pPr>
          </w:p>
          <w:p w14:paraId="62F3B09F" w14:textId="77777777" w:rsidR="00EF4450" w:rsidRPr="00D56BA0" w:rsidRDefault="00EF4450" w:rsidP="002C0914">
            <w:pPr>
              <w:spacing w:after="0" w:line="240" w:lineRule="auto"/>
              <w:ind w:left="-115" w:right="-106"/>
              <w:jc w:val="center"/>
              <w:rPr>
                <w:rFonts w:ascii="Times New Roman" w:hAnsi="Times New Roman"/>
                <w:sz w:val="14"/>
                <w:szCs w:val="14"/>
                <w:lang w:val="uk-UA"/>
              </w:rPr>
            </w:pPr>
          </w:p>
          <w:p w14:paraId="39CBAF5C" w14:textId="77777777" w:rsidR="00EF4450" w:rsidRPr="00D56BA0" w:rsidRDefault="00EF4450" w:rsidP="002C0914">
            <w:pPr>
              <w:spacing w:after="0" w:line="240" w:lineRule="auto"/>
              <w:ind w:left="-115" w:right="-106"/>
              <w:jc w:val="center"/>
              <w:rPr>
                <w:rFonts w:ascii="Times New Roman" w:hAnsi="Times New Roman"/>
                <w:sz w:val="14"/>
                <w:szCs w:val="14"/>
                <w:lang w:val="uk-UA"/>
              </w:rPr>
            </w:pPr>
          </w:p>
          <w:p w14:paraId="70EEF62B" w14:textId="77777777" w:rsidR="00370F20" w:rsidRPr="00D56BA0" w:rsidRDefault="00370F20" w:rsidP="002C0914">
            <w:pPr>
              <w:spacing w:after="0" w:line="240" w:lineRule="auto"/>
              <w:ind w:right="-106"/>
              <w:jc w:val="center"/>
              <w:rPr>
                <w:rFonts w:ascii="Times New Roman" w:hAnsi="Times New Roman"/>
                <w:sz w:val="14"/>
                <w:szCs w:val="14"/>
                <w:lang w:val="uk-UA"/>
              </w:rPr>
            </w:pPr>
          </w:p>
          <w:p w14:paraId="1A66BC0C" w14:textId="14A87260" w:rsidR="00370F20" w:rsidRPr="00D56BA0" w:rsidRDefault="00370F20" w:rsidP="002C0914">
            <w:pPr>
              <w:spacing w:after="0" w:line="240" w:lineRule="auto"/>
              <w:ind w:left="-115" w:right="-106"/>
              <w:jc w:val="center"/>
              <w:rPr>
                <w:rFonts w:ascii="Times New Roman" w:hAnsi="Times New Roman"/>
                <w:sz w:val="14"/>
                <w:szCs w:val="14"/>
                <w:lang w:val="uk-UA"/>
              </w:rPr>
            </w:pPr>
          </w:p>
          <w:p w14:paraId="1D387D35" w14:textId="1B2813CD" w:rsidR="0017752A" w:rsidRPr="00D56BA0" w:rsidRDefault="0017752A" w:rsidP="002C0914">
            <w:pPr>
              <w:spacing w:after="0" w:line="240" w:lineRule="auto"/>
              <w:ind w:left="-115" w:right="-106"/>
              <w:jc w:val="center"/>
              <w:rPr>
                <w:rFonts w:ascii="Times New Roman" w:hAnsi="Times New Roman"/>
                <w:sz w:val="14"/>
                <w:szCs w:val="14"/>
                <w:lang w:val="uk-UA"/>
              </w:rPr>
            </w:pPr>
          </w:p>
          <w:p w14:paraId="6B8C6621" w14:textId="0436E4D9" w:rsidR="0017752A" w:rsidRPr="00D56BA0" w:rsidRDefault="0017752A" w:rsidP="002C0914">
            <w:pPr>
              <w:spacing w:after="0" w:line="240" w:lineRule="auto"/>
              <w:ind w:left="-115" w:right="-106"/>
              <w:jc w:val="center"/>
              <w:rPr>
                <w:rFonts w:ascii="Times New Roman" w:hAnsi="Times New Roman"/>
                <w:sz w:val="14"/>
                <w:szCs w:val="14"/>
                <w:lang w:val="uk-UA"/>
              </w:rPr>
            </w:pPr>
          </w:p>
          <w:p w14:paraId="48F5F8D4" w14:textId="1F57A600" w:rsidR="0017752A" w:rsidRPr="00D56BA0" w:rsidRDefault="0017752A" w:rsidP="002C0914">
            <w:pPr>
              <w:spacing w:after="0" w:line="240" w:lineRule="auto"/>
              <w:ind w:left="-115" w:right="-106"/>
              <w:jc w:val="center"/>
              <w:rPr>
                <w:rFonts w:ascii="Times New Roman" w:hAnsi="Times New Roman"/>
                <w:sz w:val="14"/>
                <w:szCs w:val="14"/>
                <w:lang w:val="uk-UA"/>
              </w:rPr>
            </w:pPr>
          </w:p>
          <w:p w14:paraId="0087FE55" w14:textId="1131508C" w:rsidR="0017752A" w:rsidRPr="00D56BA0" w:rsidRDefault="0017752A" w:rsidP="002C0914">
            <w:pPr>
              <w:spacing w:after="0" w:line="240" w:lineRule="auto"/>
              <w:ind w:left="-115" w:right="-106"/>
              <w:jc w:val="center"/>
              <w:rPr>
                <w:rFonts w:ascii="Times New Roman" w:hAnsi="Times New Roman"/>
                <w:sz w:val="14"/>
                <w:szCs w:val="14"/>
                <w:lang w:val="uk-UA"/>
              </w:rPr>
            </w:pPr>
          </w:p>
          <w:p w14:paraId="2BEBD065" w14:textId="10A67BC0" w:rsidR="00A71C4D" w:rsidRPr="00D56BA0" w:rsidRDefault="00A71C4D" w:rsidP="002C0914">
            <w:pPr>
              <w:spacing w:after="0" w:line="240" w:lineRule="auto"/>
              <w:ind w:left="-115" w:right="-106"/>
              <w:jc w:val="center"/>
              <w:rPr>
                <w:rFonts w:ascii="Times New Roman" w:hAnsi="Times New Roman"/>
                <w:sz w:val="14"/>
                <w:szCs w:val="14"/>
                <w:lang w:val="uk-UA"/>
              </w:rPr>
            </w:pPr>
          </w:p>
          <w:p w14:paraId="5DE62C0C" w14:textId="6234A425" w:rsidR="00A71C4D" w:rsidRPr="00D56BA0" w:rsidRDefault="00A71C4D" w:rsidP="002C0914">
            <w:pPr>
              <w:spacing w:after="0" w:line="240" w:lineRule="auto"/>
              <w:ind w:left="-115" w:right="-106"/>
              <w:jc w:val="center"/>
              <w:rPr>
                <w:rFonts w:ascii="Times New Roman" w:hAnsi="Times New Roman"/>
                <w:sz w:val="14"/>
                <w:szCs w:val="14"/>
                <w:lang w:val="uk-UA"/>
              </w:rPr>
            </w:pPr>
          </w:p>
          <w:p w14:paraId="188A0CD7" w14:textId="031B4F14" w:rsidR="00A71C4D" w:rsidRPr="00D56BA0" w:rsidRDefault="00A71C4D" w:rsidP="002C0914">
            <w:pPr>
              <w:spacing w:after="0" w:line="240" w:lineRule="auto"/>
              <w:ind w:left="-115" w:right="-106"/>
              <w:jc w:val="center"/>
              <w:rPr>
                <w:rFonts w:ascii="Times New Roman" w:hAnsi="Times New Roman"/>
                <w:sz w:val="14"/>
                <w:szCs w:val="14"/>
                <w:lang w:val="uk-UA"/>
              </w:rPr>
            </w:pPr>
          </w:p>
          <w:p w14:paraId="49B563DE" w14:textId="4EC51EEE" w:rsidR="00A71C4D" w:rsidRPr="00D56BA0" w:rsidRDefault="00A71C4D" w:rsidP="002C0914">
            <w:pPr>
              <w:spacing w:after="0" w:line="240" w:lineRule="auto"/>
              <w:ind w:left="-115" w:right="-106"/>
              <w:jc w:val="center"/>
              <w:rPr>
                <w:rFonts w:ascii="Times New Roman" w:hAnsi="Times New Roman"/>
                <w:sz w:val="14"/>
                <w:szCs w:val="14"/>
                <w:lang w:val="uk-UA"/>
              </w:rPr>
            </w:pPr>
          </w:p>
          <w:p w14:paraId="7B4074C9" w14:textId="72CD4B89" w:rsidR="00A71C4D" w:rsidRPr="00D56BA0" w:rsidRDefault="00A71C4D" w:rsidP="002C0914">
            <w:pPr>
              <w:spacing w:after="0" w:line="240" w:lineRule="auto"/>
              <w:ind w:left="-115" w:right="-106"/>
              <w:jc w:val="center"/>
              <w:rPr>
                <w:rFonts w:ascii="Times New Roman" w:hAnsi="Times New Roman"/>
                <w:sz w:val="14"/>
                <w:szCs w:val="14"/>
                <w:lang w:val="uk-UA"/>
              </w:rPr>
            </w:pPr>
          </w:p>
          <w:p w14:paraId="48D7C52C" w14:textId="18B4134F" w:rsidR="00A71C4D" w:rsidRPr="00D56BA0" w:rsidRDefault="00A71C4D" w:rsidP="002C0914">
            <w:pPr>
              <w:spacing w:after="0" w:line="240" w:lineRule="auto"/>
              <w:ind w:left="-115" w:right="-106"/>
              <w:jc w:val="center"/>
              <w:rPr>
                <w:rFonts w:ascii="Times New Roman" w:hAnsi="Times New Roman"/>
                <w:sz w:val="14"/>
                <w:szCs w:val="14"/>
                <w:lang w:val="uk-UA"/>
              </w:rPr>
            </w:pPr>
          </w:p>
          <w:p w14:paraId="4F558DDF" w14:textId="20308B7D" w:rsidR="00A71C4D" w:rsidRPr="00D56BA0" w:rsidRDefault="00A71C4D" w:rsidP="002C0914">
            <w:pPr>
              <w:spacing w:after="0" w:line="240" w:lineRule="auto"/>
              <w:ind w:left="-115" w:right="-106"/>
              <w:jc w:val="center"/>
              <w:rPr>
                <w:rFonts w:ascii="Times New Roman" w:hAnsi="Times New Roman"/>
                <w:sz w:val="14"/>
                <w:szCs w:val="14"/>
                <w:lang w:val="uk-UA"/>
              </w:rPr>
            </w:pPr>
          </w:p>
          <w:p w14:paraId="01640E56" w14:textId="76869723" w:rsidR="00A71C4D" w:rsidRPr="00D56BA0" w:rsidRDefault="00A71C4D" w:rsidP="002C0914">
            <w:pPr>
              <w:spacing w:after="0" w:line="240" w:lineRule="auto"/>
              <w:ind w:left="-115" w:right="-106"/>
              <w:jc w:val="center"/>
              <w:rPr>
                <w:rFonts w:ascii="Times New Roman" w:hAnsi="Times New Roman"/>
                <w:sz w:val="14"/>
                <w:szCs w:val="14"/>
                <w:lang w:val="uk-UA"/>
              </w:rPr>
            </w:pPr>
          </w:p>
          <w:p w14:paraId="246105C4" w14:textId="3926EC5F" w:rsidR="00A71C4D" w:rsidRPr="00D56BA0" w:rsidRDefault="00A71C4D" w:rsidP="002C0914">
            <w:pPr>
              <w:spacing w:after="0" w:line="240" w:lineRule="auto"/>
              <w:ind w:left="-115" w:right="-106"/>
              <w:jc w:val="center"/>
              <w:rPr>
                <w:rFonts w:ascii="Times New Roman" w:hAnsi="Times New Roman"/>
                <w:sz w:val="14"/>
                <w:szCs w:val="14"/>
                <w:lang w:val="uk-UA"/>
              </w:rPr>
            </w:pPr>
          </w:p>
          <w:p w14:paraId="2546CCE2" w14:textId="282EC1CF" w:rsidR="00A71C4D" w:rsidRPr="00D56BA0" w:rsidRDefault="00A71C4D" w:rsidP="002C0914">
            <w:pPr>
              <w:spacing w:after="0" w:line="240" w:lineRule="auto"/>
              <w:ind w:left="-115" w:right="-106"/>
              <w:jc w:val="center"/>
              <w:rPr>
                <w:rFonts w:ascii="Times New Roman" w:hAnsi="Times New Roman"/>
                <w:sz w:val="14"/>
                <w:szCs w:val="14"/>
                <w:lang w:val="uk-UA"/>
              </w:rPr>
            </w:pPr>
          </w:p>
          <w:p w14:paraId="0E2D6842" w14:textId="5A7266BD" w:rsidR="0017752A" w:rsidRPr="00D56BA0" w:rsidRDefault="0017752A" w:rsidP="00CA54CE">
            <w:pPr>
              <w:spacing w:after="0" w:line="240" w:lineRule="auto"/>
              <w:ind w:right="-106"/>
              <w:rPr>
                <w:rFonts w:ascii="Times New Roman" w:hAnsi="Times New Roman"/>
                <w:sz w:val="14"/>
                <w:szCs w:val="14"/>
                <w:lang w:val="uk-UA"/>
              </w:rPr>
            </w:pPr>
          </w:p>
          <w:p w14:paraId="181EF578" w14:textId="77777777" w:rsidR="00370F20" w:rsidRPr="00D56BA0" w:rsidRDefault="00370F20" w:rsidP="002C0914">
            <w:pPr>
              <w:spacing w:after="0" w:line="240" w:lineRule="auto"/>
              <w:ind w:left="-99" w:right="-104"/>
              <w:jc w:val="center"/>
              <w:rPr>
                <w:rFonts w:ascii="Times New Roman" w:hAnsi="Times New Roman"/>
                <w:sz w:val="14"/>
                <w:szCs w:val="14"/>
                <w:lang w:val="uk-UA"/>
              </w:rPr>
            </w:pPr>
            <w:r w:rsidRPr="00D56BA0">
              <w:rPr>
                <w:rFonts w:ascii="Times New Roman" w:hAnsi="Times New Roman"/>
                <w:sz w:val="14"/>
                <w:szCs w:val="14"/>
                <w:lang w:val="uk-UA"/>
              </w:rPr>
              <w:t>30.07.22</w:t>
            </w:r>
          </w:p>
          <w:p w14:paraId="0B26A2E4"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12DA72D7"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4A8A9E31"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31B8AF2E"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529CAC91"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779E477B"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5C7C63C8"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27F09867"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060E6F4E"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4E2162CB"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7FDD63DA"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770768E7"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0D543416"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3EDBB229"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1D670913"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2055E268" w14:textId="77777777" w:rsidR="00E75AF0" w:rsidRPr="00D56BA0" w:rsidRDefault="00E75AF0" w:rsidP="002C0914">
            <w:pPr>
              <w:spacing w:after="0" w:line="240" w:lineRule="auto"/>
              <w:ind w:left="-110" w:right="-105"/>
              <w:jc w:val="center"/>
              <w:rPr>
                <w:rFonts w:ascii="Times New Roman" w:hAnsi="Times New Roman"/>
                <w:sz w:val="14"/>
                <w:szCs w:val="14"/>
                <w:lang w:val="uk-UA"/>
              </w:rPr>
            </w:pPr>
          </w:p>
          <w:p w14:paraId="60ACE5C1" w14:textId="35B574BE" w:rsidR="00E75AF0" w:rsidRPr="00D56BA0" w:rsidRDefault="00E75AF0" w:rsidP="00723A55">
            <w:pPr>
              <w:spacing w:after="0" w:line="240" w:lineRule="auto"/>
              <w:ind w:right="-105"/>
              <w:rPr>
                <w:rFonts w:ascii="Times New Roman" w:hAnsi="Times New Roman"/>
                <w:sz w:val="14"/>
                <w:szCs w:val="14"/>
                <w:lang w:val="uk-UA"/>
              </w:rPr>
            </w:pPr>
          </w:p>
          <w:p w14:paraId="0D4C6495" w14:textId="46BB6D83" w:rsidR="00CA54CE" w:rsidRPr="00D56BA0" w:rsidRDefault="00CA54CE" w:rsidP="00723A55">
            <w:pPr>
              <w:spacing w:after="0" w:line="240" w:lineRule="auto"/>
              <w:ind w:right="-105"/>
              <w:rPr>
                <w:rFonts w:ascii="Times New Roman" w:hAnsi="Times New Roman"/>
                <w:sz w:val="14"/>
                <w:szCs w:val="14"/>
                <w:lang w:val="uk-UA"/>
              </w:rPr>
            </w:pPr>
          </w:p>
          <w:p w14:paraId="1F651C13" w14:textId="04F2C472" w:rsidR="00CA54CE" w:rsidRPr="00D56BA0" w:rsidRDefault="00CA54CE" w:rsidP="00723A55">
            <w:pPr>
              <w:spacing w:after="0" w:line="240" w:lineRule="auto"/>
              <w:ind w:right="-105"/>
              <w:rPr>
                <w:rFonts w:ascii="Times New Roman" w:hAnsi="Times New Roman"/>
                <w:sz w:val="14"/>
                <w:szCs w:val="14"/>
                <w:lang w:val="uk-UA"/>
              </w:rPr>
            </w:pPr>
          </w:p>
          <w:p w14:paraId="7066FE16" w14:textId="3A2E866E" w:rsidR="00CA54CE" w:rsidRPr="00D56BA0" w:rsidRDefault="00CA54CE" w:rsidP="00723A55">
            <w:pPr>
              <w:spacing w:after="0" w:line="240" w:lineRule="auto"/>
              <w:ind w:right="-105"/>
              <w:rPr>
                <w:rFonts w:ascii="Times New Roman" w:hAnsi="Times New Roman"/>
                <w:sz w:val="14"/>
                <w:szCs w:val="14"/>
                <w:lang w:val="uk-UA"/>
              </w:rPr>
            </w:pPr>
          </w:p>
          <w:p w14:paraId="25E80E4B" w14:textId="77777777" w:rsidR="00CA54CE" w:rsidRPr="00D56BA0" w:rsidRDefault="00CA54CE" w:rsidP="00723A55">
            <w:pPr>
              <w:spacing w:after="0" w:line="240" w:lineRule="auto"/>
              <w:ind w:right="-105"/>
              <w:rPr>
                <w:rFonts w:ascii="Times New Roman" w:hAnsi="Times New Roman"/>
                <w:sz w:val="14"/>
                <w:szCs w:val="14"/>
                <w:lang w:val="uk-UA"/>
              </w:rPr>
            </w:pPr>
          </w:p>
          <w:p w14:paraId="024A34A1" w14:textId="37055623" w:rsidR="00E75AF0" w:rsidRPr="00D56BA0" w:rsidRDefault="00E75AF0"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08.12.22</w:t>
            </w:r>
          </w:p>
        </w:tc>
        <w:tc>
          <w:tcPr>
            <w:tcW w:w="180" w:type="pct"/>
            <w:tcBorders>
              <w:top w:val="outset" w:sz="8" w:space="0" w:color="000000"/>
              <w:left w:val="outset" w:sz="8" w:space="0" w:color="000000"/>
              <w:bottom w:val="outset" w:sz="8" w:space="0" w:color="000000"/>
              <w:right w:val="outset" w:sz="8" w:space="0" w:color="000000"/>
            </w:tcBorders>
          </w:tcPr>
          <w:p w14:paraId="7DE6A3C5" w14:textId="5028AC62"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lastRenderedPageBreak/>
              <w:t>виконано</w:t>
            </w:r>
          </w:p>
          <w:p w14:paraId="1679C21D"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58188F9A"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4149E235"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4A77EE3C"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75FB4B9C"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44909B61"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7AA5ADE1"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410C822E"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17EAF8DA"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2C598A61"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021E7426"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655A7F2A"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5BCD524A"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6EDABE2A"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5B829653" w14:textId="77777777" w:rsidR="00EF4450" w:rsidRPr="00D56BA0" w:rsidRDefault="00EF4450" w:rsidP="002C0914">
            <w:pPr>
              <w:spacing w:after="0" w:line="240" w:lineRule="auto"/>
              <w:ind w:left="-110" w:right="-105"/>
              <w:jc w:val="center"/>
              <w:rPr>
                <w:rFonts w:ascii="Times New Roman" w:hAnsi="Times New Roman"/>
                <w:sz w:val="14"/>
                <w:szCs w:val="14"/>
                <w:lang w:val="uk-UA"/>
              </w:rPr>
            </w:pPr>
          </w:p>
          <w:p w14:paraId="3BCDD867" w14:textId="77777777" w:rsidR="00EF4450" w:rsidRPr="00D56BA0" w:rsidRDefault="00EF4450" w:rsidP="002C0914">
            <w:pPr>
              <w:spacing w:after="0" w:line="240" w:lineRule="auto"/>
              <w:ind w:left="-110" w:right="-105"/>
              <w:jc w:val="center"/>
              <w:rPr>
                <w:rFonts w:ascii="Times New Roman" w:hAnsi="Times New Roman"/>
                <w:sz w:val="14"/>
                <w:szCs w:val="14"/>
                <w:lang w:val="uk-UA"/>
              </w:rPr>
            </w:pPr>
          </w:p>
          <w:p w14:paraId="58BE56EE" w14:textId="77777777" w:rsidR="00370F20" w:rsidRPr="00D56BA0" w:rsidRDefault="00370F20" w:rsidP="002C0914">
            <w:pPr>
              <w:spacing w:after="0" w:line="240" w:lineRule="auto"/>
              <w:ind w:left="-110" w:right="-105"/>
              <w:jc w:val="center"/>
              <w:rPr>
                <w:rFonts w:ascii="Times New Roman" w:hAnsi="Times New Roman"/>
                <w:sz w:val="14"/>
                <w:szCs w:val="14"/>
                <w:lang w:val="uk-UA"/>
              </w:rPr>
            </w:pPr>
          </w:p>
          <w:p w14:paraId="5E8DE1B5" w14:textId="7F057614" w:rsidR="00370F20" w:rsidRPr="00D56BA0" w:rsidRDefault="00370F20" w:rsidP="002C0914">
            <w:pPr>
              <w:spacing w:after="0" w:line="240" w:lineRule="auto"/>
              <w:ind w:right="-105"/>
              <w:jc w:val="center"/>
              <w:rPr>
                <w:rFonts w:ascii="Times New Roman" w:hAnsi="Times New Roman"/>
                <w:sz w:val="14"/>
                <w:szCs w:val="14"/>
                <w:lang w:val="uk-UA"/>
              </w:rPr>
            </w:pPr>
          </w:p>
          <w:p w14:paraId="0F8FCFC2" w14:textId="1B220DEF" w:rsidR="0017752A" w:rsidRPr="00D56BA0" w:rsidRDefault="0017752A" w:rsidP="002C0914">
            <w:pPr>
              <w:spacing w:after="0" w:line="240" w:lineRule="auto"/>
              <w:ind w:right="-105"/>
              <w:jc w:val="center"/>
              <w:rPr>
                <w:rFonts w:ascii="Times New Roman" w:hAnsi="Times New Roman"/>
                <w:sz w:val="14"/>
                <w:szCs w:val="14"/>
                <w:lang w:val="uk-UA"/>
              </w:rPr>
            </w:pPr>
          </w:p>
          <w:p w14:paraId="047D561B" w14:textId="575CF9D6" w:rsidR="0017752A" w:rsidRPr="00D56BA0" w:rsidRDefault="0017752A" w:rsidP="002C0914">
            <w:pPr>
              <w:spacing w:after="0" w:line="240" w:lineRule="auto"/>
              <w:ind w:right="-105"/>
              <w:jc w:val="center"/>
              <w:rPr>
                <w:rFonts w:ascii="Times New Roman" w:hAnsi="Times New Roman"/>
                <w:sz w:val="14"/>
                <w:szCs w:val="14"/>
                <w:lang w:val="uk-UA"/>
              </w:rPr>
            </w:pPr>
          </w:p>
          <w:p w14:paraId="24E97124" w14:textId="2AA64939" w:rsidR="0017752A" w:rsidRPr="00D56BA0" w:rsidRDefault="0017752A" w:rsidP="002C0914">
            <w:pPr>
              <w:spacing w:after="0" w:line="240" w:lineRule="auto"/>
              <w:ind w:right="-105"/>
              <w:jc w:val="center"/>
              <w:rPr>
                <w:rFonts w:ascii="Times New Roman" w:hAnsi="Times New Roman"/>
                <w:sz w:val="14"/>
                <w:szCs w:val="14"/>
                <w:lang w:val="uk-UA"/>
              </w:rPr>
            </w:pPr>
          </w:p>
          <w:p w14:paraId="4853CCB3" w14:textId="435017B0" w:rsidR="0017752A" w:rsidRPr="00D56BA0" w:rsidRDefault="0017752A" w:rsidP="002C0914">
            <w:pPr>
              <w:spacing w:after="0" w:line="240" w:lineRule="auto"/>
              <w:ind w:right="-105"/>
              <w:jc w:val="center"/>
              <w:rPr>
                <w:rFonts w:ascii="Times New Roman" w:hAnsi="Times New Roman"/>
                <w:sz w:val="14"/>
                <w:szCs w:val="14"/>
                <w:lang w:val="uk-UA"/>
              </w:rPr>
            </w:pPr>
          </w:p>
          <w:p w14:paraId="72A9973F" w14:textId="6F1C43B2" w:rsidR="00A71C4D" w:rsidRPr="00D56BA0" w:rsidRDefault="00A71C4D" w:rsidP="002C0914">
            <w:pPr>
              <w:spacing w:after="0" w:line="240" w:lineRule="auto"/>
              <w:ind w:right="-105"/>
              <w:jc w:val="center"/>
              <w:rPr>
                <w:rFonts w:ascii="Times New Roman" w:hAnsi="Times New Roman"/>
                <w:sz w:val="14"/>
                <w:szCs w:val="14"/>
                <w:lang w:val="uk-UA"/>
              </w:rPr>
            </w:pPr>
          </w:p>
          <w:p w14:paraId="2A5DEE97" w14:textId="7096D21F" w:rsidR="00A71C4D" w:rsidRPr="00D56BA0" w:rsidRDefault="00A71C4D" w:rsidP="002C0914">
            <w:pPr>
              <w:spacing w:after="0" w:line="240" w:lineRule="auto"/>
              <w:ind w:right="-105"/>
              <w:jc w:val="center"/>
              <w:rPr>
                <w:rFonts w:ascii="Times New Roman" w:hAnsi="Times New Roman"/>
                <w:sz w:val="14"/>
                <w:szCs w:val="14"/>
                <w:lang w:val="uk-UA"/>
              </w:rPr>
            </w:pPr>
          </w:p>
          <w:p w14:paraId="6507E319" w14:textId="7AA02F63" w:rsidR="00A71C4D" w:rsidRPr="00D56BA0" w:rsidRDefault="00A71C4D" w:rsidP="002C0914">
            <w:pPr>
              <w:spacing w:after="0" w:line="240" w:lineRule="auto"/>
              <w:ind w:right="-105"/>
              <w:jc w:val="center"/>
              <w:rPr>
                <w:rFonts w:ascii="Times New Roman" w:hAnsi="Times New Roman"/>
                <w:sz w:val="14"/>
                <w:szCs w:val="14"/>
                <w:lang w:val="uk-UA"/>
              </w:rPr>
            </w:pPr>
          </w:p>
          <w:p w14:paraId="6E46EC16" w14:textId="31DC0366" w:rsidR="00A71C4D" w:rsidRPr="00D56BA0" w:rsidRDefault="00A71C4D" w:rsidP="002C0914">
            <w:pPr>
              <w:spacing w:after="0" w:line="240" w:lineRule="auto"/>
              <w:ind w:right="-105"/>
              <w:jc w:val="center"/>
              <w:rPr>
                <w:rFonts w:ascii="Times New Roman" w:hAnsi="Times New Roman"/>
                <w:sz w:val="14"/>
                <w:szCs w:val="14"/>
                <w:lang w:val="uk-UA"/>
              </w:rPr>
            </w:pPr>
          </w:p>
          <w:p w14:paraId="607B4030" w14:textId="735A4CFF" w:rsidR="00A71C4D" w:rsidRPr="00D56BA0" w:rsidRDefault="00A71C4D" w:rsidP="002C0914">
            <w:pPr>
              <w:spacing w:after="0" w:line="240" w:lineRule="auto"/>
              <w:ind w:right="-105"/>
              <w:jc w:val="center"/>
              <w:rPr>
                <w:rFonts w:ascii="Times New Roman" w:hAnsi="Times New Roman"/>
                <w:sz w:val="14"/>
                <w:szCs w:val="14"/>
                <w:lang w:val="uk-UA"/>
              </w:rPr>
            </w:pPr>
          </w:p>
          <w:p w14:paraId="6A48D17D" w14:textId="0699962F" w:rsidR="00A71C4D" w:rsidRPr="00D56BA0" w:rsidRDefault="00A71C4D" w:rsidP="002C0914">
            <w:pPr>
              <w:spacing w:after="0" w:line="240" w:lineRule="auto"/>
              <w:ind w:right="-105"/>
              <w:jc w:val="center"/>
              <w:rPr>
                <w:rFonts w:ascii="Times New Roman" w:hAnsi="Times New Roman"/>
                <w:sz w:val="14"/>
                <w:szCs w:val="14"/>
                <w:lang w:val="uk-UA"/>
              </w:rPr>
            </w:pPr>
          </w:p>
          <w:p w14:paraId="4D234085" w14:textId="5C6F180A" w:rsidR="00A71C4D" w:rsidRPr="00D56BA0" w:rsidRDefault="00A71C4D" w:rsidP="002C0914">
            <w:pPr>
              <w:spacing w:after="0" w:line="240" w:lineRule="auto"/>
              <w:ind w:right="-105"/>
              <w:jc w:val="center"/>
              <w:rPr>
                <w:rFonts w:ascii="Times New Roman" w:hAnsi="Times New Roman"/>
                <w:sz w:val="14"/>
                <w:szCs w:val="14"/>
                <w:lang w:val="uk-UA"/>
              </w:rPr>
            </w:pPr>
          </w:p>
          <w:p w14:paraId="2CFA1CCA" w14:textId="122F2D1B" w:rsidR="00A71C4D" w:rsidRPr="00D56BA0" w:rsidRDefault="00A71C4D" w:rsidP="002C0914">
            <w:pPr>
              <w:spacing w:after="0" w:line="240" w:lineRule="auto"/>
              <w:ind w:right="-105"/>
              <w:jc w:val="center"/>
              <w:rPr>
                <w:rFonts w:ascii="Times New Roman" w:hAnsi="Times New Roman"/>
                <w:sz w:val="14"/>
                <w:szCs w:val="14"/>
                <w:lang w:val="uk-UA"/>
              </w:rPr>
            </w:pPr>
          </w:p>
          <w:p w14:paraId="36E20F5E" w14:textId="19746995" w:rsidR="00A71C4D" w:rsidRPr="00D56BA0" w:rsidRDefault="00A71C4D" w:rsidP="002C0914">
            <w:pPr>
              <w:spacing w:after="0" w:line="240" w:lineRule="auto"/>
              <w:ind w:right="-105"/>
              <w:jc w:val="center"/>
              <w:rPr>
                <w:rFonts w:ascii="Times New Roman" w:hAnsi="Times New Roman"/>
                <w:sz w:val="14"/>
                <w:szCs w:val="14"/>
                <w:lang w:val="uk-UA"/>
              </w:rPr>
            </w:pPr>
          </w:p>
          <w:p w14:paraId="22034A34" w14:textId="734274E5" w:rsidR="00A71C4D" w:rsidRPr="00D56BA0" w:rsidRDefault="00A71C4D" w:rsidP="002C0914">
            <w:pPr>
              <w:spacing w:after="0" w:line="240" w:lineRule="auto"/>
              <w:ind w:right="-105"/>
              <w:jc w:val="center"/>
              <w:rPr>
                <w:rFonts w:ascii="Times New Roman" w:hAnsi="Times New Roman"/>
                <w:sz w:val="14"/>
                <w:szCs w:val="14"/>
                <w:lang w:val="uk-UA"/>
              </w:rPr>
            </w:pPr>
          </w:p>
          <w:p w14:paraId="36B207E4" w14:textId="203A8B0D" w:rsidR="0017752A" w:rsidRPr="00D56BA0" w:rsidRDefault="0017752A" w:rsidP="00CA54CE">
            <w:pPr>
              <w:spacing w:after="0" w:line="240" w:lineRule="auto"/>
              <w:ind w:right="-105"/>
              <w:rPr>
                <w:rFonts w:ascii="Times New Roman" w:hAnsi="Times New Roman"/>
                <w:sz w:val="14"/>
                <w:szCs w:val="14"/>
                <w:lang w:val="uk-UA"/>
              </w:rPr>
            </w:pPr>
          </w:p>
          <w:p w14:paraId="1425CB62" w14:textId="0E122AFF"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09F87876" w14:textId="77777777" w:rsidR="00B27977" w:rsidRPr="00D56BA0" w:rsidRDefault="00B27977" w:rsidP="002C0914">
            <w:pPr>
              <w:spacing w:after="0" w:line="240" w:lineRule="auto"/>
              <w:ind w:left="-110" w:right="-105"/>
              <w:jc w:val="center"/>
              <w:rPr>
                <w:rFonts w:ascii="Times New Roman" w:hAnsi="Times New Roman"/>
                <w:sz w:val="14"/>
                <w:szCs w:val="14"/>
                <w:lang w:val="uk-UA"/>
              </w:rPr>
            </w:pPr>
          </w:p>
          <w:p w14:paraId="1C320D74"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473AD2AA"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36B08E16"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2E47C307"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12119FA3"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4925FD9E"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517F623A"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1EE81E05"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49D45C37"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72E27EDF"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762A297E"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4A86C9F9"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04576ABD" w14:textId="77777777" w:rsidR="007F38A3" w:rsidRPr="00D56BA0" w:rsidRDefault="007F38A3" w:rsidP="002C0914">
            <w:pPr>
              <w:spacing w:after="0" w:line="240" w:lineRule="auto"/>
              <w:ind w:left="-110" w:right="-105"/>
              <w:jc w:val="center"/>
              <w:rPr>
                <w:rFonts w:ascii="Times New Roman" w:hAnsi="Times New Roman"/>
                <w:sz w:val="14"/>
                <w:szCs w:val="14"/>
                <w:lang w:val="uk-UA"/>
              </w:rPr>
            </w:pPr>
          </w:p>
          <w:p w14:paraId="28A6939A" w14:textId="77777777" w:rsidR="007F38A3" w:rsidRPr="00D56BA0" w:rsidRDefault="007F38A3" w:rsidP="002C0914">
            <w:pPr>
              <w:spacing w:after="0" w:line="240" w:lineRule="auto"/>
              <w:ind w:left="-110" w:right="-105"/>
              <w:jc w:val="center"/>
              <w:rPr>
                <w:rFonts w:ascii="Times New Roman" w:hAnsi="Times New Roman"/>
                <w:sz w:val="14"/>
                <w:szCs w:val="14"/>
                <w:lang w:val="uk-UA"/>
              </w:rPr>
            </w:pPr>
          </w:p>
          <w:p w14:paraId="2FFF3165" w14:textId="77777777" w:rsidR="00534F52" w:rsidRPr="00D56BA0" w:rsidRDefault="00534F52" w:rsidP="002C0914">
            <w:pPr>
              <w:spacing w:after="0" w:line="240" w:lineRule="auto"/>
              <w:ind w:left="-110" w:right="-105"/>
              <w:jc w:val="center"/>
              <w:rPr>
                <w:rFonts w:ascii="Times New Roman" w:hAnsi="Times New Roman"/>
                <w:sz w:val="14"/>
                <w:szCs w:val="14"/>
                <w:lang w:val="uk-UA"/>
              </w:rPr>
            </w:pPr>
          </w:p>
          <w:p w14:paraId="3288ED8F" w14:textId="7AE476DA" w:rsidR="003778A9" w:rsidRPr="00D56BA0" w:rsidRDefault="003778A9" w:rsidP="00723A55">
            <w:pPr>
              <w:spacing w:after="0" w:line="240" w:lineRule="auto"/>
              <w:ind w:right="-105"/>
              <w:rPr>
                <w:rFonts w:ascii="Times New Roman" w:hAnsi="Times New Roman"/>
                <w:sz w:val="14"/>
                <w:szCs w:val="14"/>
                <w:lang w:val="uk-UA"/>
              </w:rPr>
            </w:pPr>
          </w:p>
          <w:p w14:paraId="29B08547" w14:textId="73F5C6D6" w:rsidR="00CA54CE" w:rsidRPr="00D56BA0" w:rsidRDefault="00CA54CE" w:rsidP="00723A55">
            <w:pPr>
              <w:spacing w:after="0" w:line="240" w:lineRule="auto"/>
              <w:ind w:right="-105"/>
              <w:rPr>
                <w:rFonts w:ascii="Times New Roman" w:hAnsi="Times New Roman"/>
                <w:sz w:val="14"/>
                <w:szCs w:val="14"/>
                <w:lang w:val="uk-UA"/>
              </w:rPr>
            </w:pPr>
          </w:p>
          <w:p w14:paraId="36D9FBF9" w14:textId="63A45F97" w:rsidR="00CA54CE" w:rsidRPr="00D56BA0" w:rsidRDefault="00CA54CE" w:rsidP="00723A55">
            <w:pPr>
              <w:spacing w:after="0" w:line="240" w:lineRule="auto"/>
              <w:ind w:right="-105"/>
              <w:rPr>
                <w:rFonts w:ascii="Times New Roman" w:hAnsi="Times New Roman"/>
                <w:sz w:val="14"/>
                <w:szCs w:val="14"/>
                <w:lang w:val="uk-UA"/>
              </w:rPr>
            </w:pPr>
          </w:p>
          <w:p w14:paraId="33F3FF6B" w14:textId="329A845D" w:rsidR="00CA54CE" w:rsidRPr="00D56BA0" w:rsidRDefault="00CA54CE" w:rsidP="00723A55">
            <w:pPr>
              <w:spacing w:after="0" w:line="240" w:lineRule="auto"/>
              <w:ind w:right="-105"/>
              <w:rPr>
                <w:rFonts w:ascii="Times New Roman" w:hAnsi="Times New Roman"/>
                <w:sz w:val="14"/>
                <w:szCs w:val="14"/>
                <w:lang w:val="uk-UA"/>
              </w:rPr>
            </w:pPr>
          </w:p>
          <w:p w14:paraId="6CD4AB1D" w14:textId="77777777" w:rsidR="00CA54CE" w:rsidRPr="00D56BA0" w:rsidRDefault="00CA54CE" w:rsidP="00723A55">
            <w:pPr>
              <w:spacing w:after="0" w:line="240" w:lineRule="auto"/>
              <w:ind w:right="-105"/>
              <w:rPr>
                <w:rFonts w:ascii="Times New Roman" w:hAnsi="Times New Roman"/>
                <w:sz w:val="14"/>
                <w:szCs w:val="14"/>
                <w:lang w:val="uk-UA"/>
              </w:rPr>
            </w:pPr>
          </w:p>
          <w:p w14:paraId="73D1B065" w14:textId="2C5362FD" w:rsidR="00534F52" w:rsidRPr="00D56BA0" w:rsidRDefault="002076D2" w:rsidP="007F38A3">
            <w:pPr>
              <w:spacing w:after="0" w:line="240" w:lineRule="auto"/>
              <w:ind w:left="-125" w:right="-110"/>
              <w:jc w:val="center"/>
              <w:rPr>
                <w:rFonts w:ascii="Times New Roman" w:hAnsi="Times New Roman"/>
                <w:sz w:val="14"/>
                <w:szCs w:val="14"/>
                <w:lang w:val="uk-UA"/>
              </w:rPr>
            </w:pPr>
            <w:r w:rsidRPr="00D56BA0">
              <w:rPr>
                <w:rFonts w:ascii="Times New Roman" w:hAnsi="Times New Roman"/>
                <w:sz w:val="14"/>
                <w:szCs w:val="14"/>
                <w:lang w:val="uk-UA"/>
              </w:rPr>
              <w:t>виконано</w:t>
            </w:r>
          </w:p>
        </w:tc>
        <w:tc>
          <w:tcPr>
            <w:tcW w:w="843" w:type="pct"/>
            <w:tcBorders>
              <w:top w:val="outset" w:sz="8" w:space="0" w:color="000000"/>
              <w:left w:val="outset" w:sz="8" w:space="0" w:color="000000"/>
              <w:bottom w:val="outset" w:sz="8" w:space="0" w:color="000000"/>
              <w:right w:val="outset" w:sz="8" w:space="0" w:color="000000"/>
            </w:tcBorders>
          </w:tcPr>
          <w:p w14:paraId="5D1295E8" w14:textId="3A9E18D7" w:rsidR="00B27977" w:rsidRPr="00D56BA0" w:rsidRDefault="00B27977"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lastRenderedPageBreak/>
              <w:t xml:space="preserve">Відповідний моніторинг запроваджено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особовим складом територіальних підрозділів ДВБ заходів щодо контролю та перевірок діяльності об’єктів оперативного обслуговування, з метою встановлення обґрунтованості та достовірності результатів таких перевірок</w:t>
            </w:r>
            <w:r w:rsidR="000A2521" w:rsidRPr="00D56BA0">
              <w:rPr>
                <w:rFonts w:ascii="Times New Roman" w:hAnsi="Times New Roman"/>
                <w:sz w:val="14"/>
                <w:szCs w:val="14"/>
                <w:lang w:val="uk-UA"/>
              </w:rPr>
              <w:t xml:space="preserve">. </w:t>
            </w:r>
            <w:r w:rsidRPr="00D56BA0">
              <w:rPr>
                <w:rFonts w:ascii="Times New Roman" w:hAnsi="Times New Roman"/>
                <w:sz w:val="14"/>
                <w:szCs w:val="14"/>
                <w:lang w:val="uk-UA"/>
              </w:rPr>
              <w:t>У ВКОЗ НПУ здійснюється контроль за проведенням перевірок  посадовими особами стосовно підпорядкованих територіальних органів національної поліції.</w:t>
            </w:r>
          </w:p>
          <w:p w14:paraId="77BC3C32" w14:textId="0B5E3FBB" w:rsidR="00A71C4D" w:rsidRPr="00D56BA0" w:rsidRDefault="00B27977" w:rsidP="00A71C4D">
            <w:pPr>
              <w:spacing w:after="0" w:line="240" w:lineRule="auto"/>
              <w:jc w:val="both"/>
              <w:rPr>
                <w:rFonts w:ascii="Times New Roman" w:hAnsi="Times New Roman"/>
                <w:spacing w:val="-8"/>
                <w:sz w:val="14"/>
                <w:szCs w:val="14"/>
                <w:shd w:val="clear" w:color="auto" w:fill="FFFFFF"/>
                <w:lang w:val="uk-UA" w:eastAsia="ru-RU"/>
              </w:rPr>
            </w:pPr>
            <w:r w:rsidRPr="00D56BA0">
              <w:rPr>
                <w:rFonts w:ascii="Times New Roman" w:hAnsi="Times New Roman"/>
                <w:sz w:val="14"/>
                <w:szCs w:val="14"/>
                <w:lang w:val="uk-UA"/>
              </w:rPr>
              <w:t>Відповідно до п. 1.2. Плану основних заходів ДОС НПУ №528дск/17 від 01.07.2022 організовано виїзд у службові відрядження до УОС областей та м. Києва з метою надання організаційної, методичної, практичної допомоги та перевірки службової діяльності, здійснення контрольних заходів стосовно підпорядкованих підрозділів.</w:t>
            </w:r>
            <w:r w:rsidR="00A71C4D" w:rsidRPr="00D56BA0">
              <w:rPr>
                <w:spacing w:val="-8"/>
                <w:shd w:val="clear" w:color="auto" w:fill="FFFFFF"/>
                <w:lang w:val="uk-UA" w:eastAsia="ru-RU"/>
              </w:rPr>
              <w:t xml:space="preserve"> </w:t>
            </w:r>
            <w:r w:rsidR="00A71C4D" w:rsidRPr="00D56BA0">
              <w:rPr>
                <w:rFonts w:ascii="Times New Roman" w:hAnsi="Times New Roman"/>
                <w:spacing w:val="-8"/>
                <w:sz w:val="14"/>
                <w:szCs w:val="14"/>
                <w:shd w:val="clear" w:color="auto" w:fill="FFFFFF"/>
                <w:lang w:val="uk-UA" w:eastAsia="ru-RU"/>
              </w:rPr>
              <w:t>З початку 2023 року здійснено 73 перевірок  територіальних (відокремлених) підрозділів у областях та м. Києві щодо дотримання поліцейськими норм законодавства у роботі, порядку ведення єдиного обліку, дотримання адміністративно-правозастосовної діяльності, виконання заходів підтримки та контролю, в тому числі державних установ, перевірка за зверненнями, скаргами.  За результатами перевірок підготовлені відповідні довідки.</w:t>
            </w:r>
          </w:p>
          <w:p w14:paraId="0F6968EF" w14:textId="62E00C4F" w:rsidR="0017752A" w:rsidRPr="00D56BA0" w:rsidRDefault="0017752A" w:rsidP="004B1014">
            <w:pPr>
              <w:spacing w:after="0" w:line="240" w:lineRule="auto"/>
              <w:jc w:val="both"/>
              <w:rPr>
                <w:rFonts w:ascii="Times New Roman" w:hAnsi="Times New Roman"/>
                <w:sz w:val="14"/>
                <w:szCs w:val="14"/>
                <w:lang w:val="uk-UA"/>
              </w:rPr>
            </w:pPr>
          </w:p>
          <w:p w14:paraId="354D9B74" w14:textId="77777777" w:rsidR="0017752A" w:rsidRPr="00D56BA0" w:rsidRDefault="0017752A" w:rsidP="004B1014">
            <w:pPr>
              <w:spacing w:after="0" w:line="240" w:lineRule="auto"/>
              <w:jc w:val="both"/>
              <w:rPr>
                <w:rFonts w:ascii="Times New Roman" w:hAnsi="Times New Roman"/>
                <w:sz w:val="14"/>
                <w:szCs w:val="14"/>
                <w:lang w:val="uk-UA"/>
              </w:rPr>
            </w:pPr>
          </w:p>
          <w:p w14:paraId="35B9DDE5" w14:textId="77777777" w:rsidR="00370F20" w:rsidRPr="00D56BA0" w:rsidRDefault="00370F20"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Відповідні доручення розроблені. У другому півріччі 2022 року працівниками ДКЗ та ДВБ розпочаті та проводяться комплексні перевірки поточного стану службової діяльності підрозділів поліції у ряді областей. В межах перевірок передбачено здійснення порівняльних оцінок результатів проведення таких перевірок мобільними групами апарату ДВБ із результатами перевірок відповідного територіального підрозділу ДВБ. На </w:t>
            </w:r>
            <w:r w:rsidRPr="00D56BA0">
              <w:rPr>
                <w:rFonts w:ascii="Times New Roman" w:hAnsi="Times New Roman"/>
                <w:sz w:val="14"/>
                <w:szCs w:val="14"/>
                <w:lang w:val="uk-UA"/>
              </w:rPr>
              <w:lastRenderedPageBreak/>
              <w:t>кінець вересня 2022 року такі заходи вже проведені в місті Києві, Вінницькій, Дніпропетровській, Київській, Кіровоградській та Одеській областях.</w:t>
            </w:r>
          </w:p>
          <w:p w14:paraId="273F1256" w14:textId="179A3DD3" w:rsidR="003778A9" w:rsidRPr="00D56BA0" w:rsidRDefault="00CA54CE" w:rsidP="004B1014">
            <w:pPr>
              <w:spacing w:after="0" w:line="240" w:lineRule="auto"/>
              <w:jc w:val="both"/>
              <w:rPr>
                <w:rFonts w:ascii="Times New Roman" w:hAnsi="Times New Roman"/>
                <w:spacing w:val="-8"/>
                <w:sz w:val="14"/>
                <w:szCs w:val="14"/>
                <w:shd w:val="clear" w:color="auto" w:fill="FFFFFF"/>
                <w:lang w:val="uk-UA" w:eastAsia="ru-RU"/>
              </w:rPr>
            </w:pPr>
            <w:r w:rsidRPr="00D56BA0">
              <w:rPr>
                <w:rFonts w:ascii="Times New Roman" w:hAnsi="Times New Roman"/>
                <w:bCs/>
                <w:sz w:val="14"/>
                <w:szCs w:val="14"/>
                <w:lang w:val="uk-UA"/>
              </w:rPr>
              <w:t>Відповідне д</w:t>
            </w:r>
            <w:r w:rsidRPr="00D56BA0">
              <w:rPr>
                <w:rFonts w:ascii="Times New Roman" w:hAnsi="Times New Roman"/>
                <w:spacing w:val="-8"/>
                <w:sz w:val="14"/>
                <w:szCs w:val="14"/>
                <w:shd w:val="clear" w:color="auto" w:fill="FFFFFF"/>
                <w:lang w:val="uk-UA" w:eastAsia="ru-RU"/>
              </w:rPr>
              <w:t>оручення Національної поліції України підготовлено (від 17.01.2023 №</w:t>
            </w:r>
            <w:r w:rsidRPr="00D56BA0">
              <w:rPr>
                <w:rFonts w:ascii="Times New Roman" w:hAnsi="Times New Roman"/>
                <w:spacing w:val="-8"/>
                <w:sz w:val="14"/>
                <w:szCs w:val="14"/>
                <w:shd w:val="clear" w:color="auto" w:fill="FFFFFF"/>
                <w:lang w:eastAsia="ru-RU"/>
              </w:rPr>
              <w:t> </w:t>
            </w:r>
            <w:r w:rsidRPr="00D56BA0">
              <w:rPr>
                <w:rFonts w:ascii="Times New Roman" w:hAnsi="Times New Roman"/>
                <w:spacing w:val="-8"/>
                <w:sz w:val="14"/>
                <w:szCs w:val="14"/>
                <w:shd w:val="clear" w:color="auto" w:fill="FFFFFF"/>
                <w:lang w:val="uk-UA" w:eastAsia="ru-RU"/>
              </w:rPr>
              <w:t>442/01/15-2023 «Про організацію та проведення перевірок службової діяльності органів (підрозділів) поліції»)</w:t>
            </w:r>
          </w:p>
          <w:p w14:paraId="13428B3E" w14:textId="77777777" w:rsidR="00CA54CE" w:rsidRPr="00D56BA0" w:rsidRDefault="00CA54CE" w:rsidP="004B1014">
            <w:pPr>
              <w:spacing w:after="0" w:line="240" w:lineRule="auto"/>
              <w:jc w:val="both"/>
              <w:rPr>
                <w:rFonts w:ascii="Times New Roman" w:hAnsi="Times New Roman"/>
                <w:spacing w:val="-8"/>
                <w:sz w:val="14"/>
                <w:szCs w:val="14"/>
                <w:shd w:val="clear" w:color="auto" w:fill="FFFFFF"/>
                <w:lang w:val="uk-UA" w:eastAsia="ru-RU"/>
              </w:rPr>
            </w:pPr>
          </w:p>
          <w:p w14:paraId="7B2871B0" w14:textId="77777777" w:rsidR="007F38A3" w:rsidRPr="00D56BA0" w:rsidRDefault="007F38A3" w:rsidP="007F38A3">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Відповідна пам’ятка розроблена (лист ДВБ від 08.12.2022 № 13632/42-01/02-22)</w:t>
            </w:r>
          </w:p>
          <w:p w14:paraId="4E68FD77" w14:textId="599E58AF" w:rsidR="00534F52" w:rsidRPr="00D56BA0" w:rsidRDefault="007F38A3" w:rsidP="007F38A3">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Додатково розроблена Інструкція ДГІ (від 17.01.2023 № 442/01/15-2023) щодо виконання змін до Інструкції з організації та проведення перевірок службової діяльності органів (підрозділів) НПУ, </w:t>
            </w:r>
            <w:proofErr w:type="spellStart"/>
            <w:r w:rsidRPr="00D56BA0">
              <w:rPr>
                <w:rFonts w:ascii="Times New Roman" w:hAnsi="Times New Roman"/>
                <w:sz w:val="14"/>
                <w:szCs w:val="14"/>
                <w:lang w:val="uk-UA"/>
              </w:rPr>
              <w:t>затвердженної</w:t>
            </w:r>
            <w:proofErr w:type="spellEnd"/>
            <w:r w:rsidRPr="00D56BA0">
              <w:rPr>
                <w:rFonts w:ascii="Times New Roman" w:hAnsi="Times New Roman"/>
                <w:sz w:val="14"/>
                <w:szCs w:val="14"/>
                <w:lang w:val="uk-UA"/>
              </w:rPr>
              <w:t xml:space="preserve"> наказом МВС від 05.12.2023 № 796.</w:t>
            </w:r>
          </w:p>
        </w:tc>
      </w:tr>
      <w:tr w:rsidR="004E51A7" w:rsidRPr="008A3664" w14:paraId="49BEA04A"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05F3478E" w14:textId="1E1BD333" w:rsidR="001B2A0B" w:rsidRPr="00F0346B" w:rsidRDefault="001B2A0B"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4</w:t>
            </w:r>
          </w:p>
        </w:tc>
        <w:tc>
          <w:tcPr>
            <w:tcW w:w="358" w:type="pct"/>
            <w:tcBorders>
              <w:top w:val="outset" w:sz="8" w:space="0" w:color="000000"/>
              <w:left w:val="outset" w:sz="8" w:space="0" w:color="000000"/>
              <w:bottom w:val="outset" w:sz="8" w:space="0" w:color="000000"/>
              <w:right w:val="outset" w:sz="8" w:space="0" w:color="000000"/>
            </w:tcBorders>
          </w:tcPr>
          <w:p w14:paraId="652B4821" w14:textId="381CDB7E" w:rsidR="001B2A0B" w:rsidRPr="00F0346B" w:rsidRDefault="001B2A0B"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III. Дотримання вимог, обмежень, заборон, встановлених Законом України «Про запобігання корупції»,</w:t>
            </w:r>
          </w:p>
          <w:p w14:paraId="610CCF0D" w14:textId="464FD9EA" w:rsidR="001B2A0B" w:rsidRPr="00F0346B" w:rsidRDefault="001B2A0B"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здійснення фінансового контролю та проведення спеціальних перевірок</w:t>
            </w:r>
          </w:p>
        </w:tc>
        <w:tc>
          <w:tcPr>
            <w:tcW w:w="411" w:type="pct"/>
            <w:tcBorders>
              <w:top w:val="outset" w:sz="8" w:space="0" w:color="000000"/>
              <w:left w:val="outset" w:sz="8" w:space="0" w:color="000000"/>
              <w:bottom w:val="outset" w:sz="8" w:space="0" w:color="000000"/>
              <w:right w:val="outset" w:sz="8" w:space="0" w:color="000000"/>
            </w:tcBorders>
          </w:tcPr>
          <w:p w14:paraId="437015F7" w14:textId="1AD61D89" w:rsidR="001B2A0B" w:rsidRPr="00F0346B" w:rsidRDefault="001B2A0B"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вчинення поліцейськими  адміністративного правопорушення пов’язаного з корупцією при здійсненні ними іншої оплачуваної діяльності, що порушує законодавчі обмеження сумісництва та суміщення</w:t>
            </w:r>
          </w:p>
        </w:tc>
        <w:tc>
          <w:tcPr>
            <w:tcW w:w="358" w:type="pct"/>
            <w:tcBorders>
              <w:top w:val="outset" w:sz="8" w:space="0" w:color="000000"/>
              <w:left w:val="outset" w:sz="8" w:space="0" w:color="000000"/>
              <w:bottom w:val="outset" w:sz="8" w:space="0" w:color="000000"/>
              <w:right w:val="outset" w:sz="8" w:space="0" w:color="000000"/>
            </w:tcBorders>
          </w:tcPr>
          <w:p w14:paraId="3E078251" w14:textId="70CE4C4F" w:rsidR="001B2A0B" w:rsidRPr="00F0346B" w:rsidRDefault="001B2A0B"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Можливість вчинення адміністративного правопорушення, пов’язаного з корупцією при здійсненні поліцейським іншої оплачуваної діяльності, а саме порушення обмежень щодо сумісництва та суміщення, встановлених ст. 66 Закону України  «Про Національну поліцію», що не співпадає з вимогами ст. 25 Закону України  «Про запобігання корупції» щодо недопущення порушень обмежень щодо сумісництва та суміщення з іншими видами діяльності</w:t>
            </w:r>
          </w:p>
        </w:tc>
        <w:tc>
          <w:tcPr>
            <w:tcW w:w="360" w:type="pct"/>
            <w:tcBorders>
              <w:top w:val="outset" w:sz="8" w:space="0" w:color="000000"/>
              <w:left w:val="outset" w:sz="8" w:space="0" w:color="000000"/>
              <w:bottom w:val="outset" w:sz="8" w:space="0" w:color="000000"/>
              <w:right w:val="outset" w:sz="8" w:space="0" w:color="000000"/>
            </w:tcBorders>
          </w:tcPr>
          <w:p w14:paraId="3636B848" w14:textId="77777777" w:rsidR="001B2A0B" w:rsidRPr="00F0346B" w:rsidRDefault="001B2A0B"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 Законодавча неврегульованість</w:t>
            </w:r>
          </w:p>
          <w:p w14:paraId="181ABBA4" w14:textId="1D1C5204" w:rsidR="001B2A0B" w:rsidRPr="00F0346B" w:rsidRDefault="001B2A0B" w:rsidP="00E05642">
            <w:pPr>
              <w:spacing w:after="0" w:line="240" w:lineRule="auto"/>
              <w:ind w:left="-3" w:right="-78" w:firstLine="3"/>
              <w:rPr>
                <w:rFonts w:ascii="Times New Roman" w:hAnsi="Times New Roman"/>
                <w:sz w:val="14"/>
                <w:szCs w:val="14"/>
                <w:lang w:val="uk-UA"/>
              </w:rPr>
            </w:pPr>
          </w:p>
          <w:p w14:paraId="549D38FA" w14:textId="77777777" w:rsidR="001B2A0B" w:rsidRPr="00F0346B" w:rsidRDefault="001B2A0B"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 Недостатня ефективність системи відомчого контролю</w:t>
            </w:r>
          </w:p>
          <w:p w14:paraId="6887B9AE" w14:textId="77777777" w:rsidR="001B2A0B" w:rsidRPr="00F0346B" w:rsidRDefault="001B2A0B" w:rsidP="00E05642">
            <w:pPr>
              <w:spacing w:after="0" w:line="240" w:lineRule="auto"/>
              <w:ind w:left="-3" w:right="-78" w:firstLine="3"/>
              <w:rPr>
                <w:rFonts w:ascii="Times New Roman" w:hAnsi="Times New Roman"/>
                <w:sz w:val="14"/>
                <w:szCs w:val="14"/>
                <w:lang w:val="uk-UA"/>
              </w:rPr>
            </w:pPr>
          </w:p>
          <w:p w14:paraId="411F323F" w14:textId="2E9FA3B7" w:rsidR="001B2A0B" w:rsidRPr="00F0346B" w:rsidRDefault="001B2A0B"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3. Можлива необізнаність працівників поліції щодо вимог антикорупційного законодавства</w:t>
            </w:r>
          </w:p>
        </w:tc>
        <w:tc>
          <w:tcPr>
            <w:tcW w:w="386" w:type="pct"/>
            <w:tcBorders>
              <w:top w:val="outset" w:sz="8" w:space="0" w:color="000000"/>
              <w:left w:val="outset" w:sz="8" w:space="0" w:color="000000"/>
              <w:bottom w:val="outset" w:sz="8" w:space="0" w:color="000000"/>
              <w:right w:val="outset" w:sz="8" w:space="0" w:color="000000"/>
            </w:tcBorders>
          </w:tcPr>
          <w:p w14:paraId="0C589B20" w14:textId="217AE65F" w:rsidR="00720669" w:rsidRPr="00F0346B" w:rsidRDefault="001B2A0B"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1.Ознайомлення працівників з вимогами Закону України  «Про запобігання корупції» щодо недопущення порушень обмежень щодо сумісництва та суміщення з іншими видами діяльності та Закону України  «Про Національну поліцію» щодо службового сумісництва поліцейських та звільнення зі служби в поліції </w:t>
            </w:r>
          </w:p>
          <w:p w14:paraId="64D7660A" w14:textId="023761F8" w:rsidR="001B2A0B" w:rsidRPr="00F0346B" w:rsidRDefault="001B2A0B"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 НПУ розроблені та доведені до працівників поліції методичні рекомендації, з недопущення поліцейськими порушень обмежень щодо сумісництва та суміщення</w:t>
            </w:r>
          </w:p>
        </w:tc>
        <w:tc>
          <w:tcPr>
            <w:tcW w:w="88" w:type="pct"/>
            <w:tcBorders>
              <w:top w:val="outset" w:sz="8" w:space="0" w:color="000000"/>
              <w:left w:val="outset" w:sz="8" w:space="0" w:color="000000"/>
              <w:bottom w:val="outset" w:sz="8" w:space="0" w:color="000000"/>
              <w:right w:val="outset" w:sz="8" w:space="0" w:color="000000"/>
            </w:tcBorders>
          </w:tcPr>
          <w:p w14:paraId="36726E97" w14:textId="4043250A" w:rsidR="001B2A0B" w:rsidRPr="00F0346B" w:rsidRDefault="001B2A0B"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5F097257" w14:textId="6AF0B437" w:rsidR="001B2A0B" w:rsidRPr="00F0346B" w:rsidRDefault="001B2A0B"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08746B7F" w14:textId="3539AAB6" w:rsidR="001B2A0B" w:rsidRPr="00F0346B" w:rsidRDefault="001B2A0B"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45D96D7A" w14:textId="3F9C83AD" w:rsidR="001B2A0B" w:rsidRPr="00F0346B" w:rsidRDefault="001B2A0B"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1.З метою виправлення норми що сприяє (може сприяти) вчиненню адміністративного правопорушення пов’язаного з корупцією при здійсненні поліцейськими іншої оплачуваної діяльності - надати пропозиції МВС,  про внесення змін до ст. 66 Закону України  «Про Національну поліцію» щодо приведення її у відповідність з вимогами антикорупційного законодавства</w:t>
            </w:r>
          </w:p>
          <w:p w14:paraId="4149C4FA" w14:textId="77777777" w:rsidR="001B2A0B" w:rsidRPr="00F0346B" w:rsidRDefault="001B2A0B" w:rsidP="00EF4450">
            <w:pPr>
              <w:spacing w:after="0" w:line="240" w:lineRule="auto"/>
              <w:ind w:left="-64"/>
              <w:rPr>
                <w:rFonts w:ascii="Times New Roman" w:hAnsi="Times New Roman"/>
                <w:sz w:val="14"/>
                <w:szCs w:val="14"/>
                <w:lang w:val="uk-UA"/>
              </w:rPr>
            </w:pPr>
          </w:p>
          <w:p w14:paraId="754C8C39" w14:textId="78DA3493" w:rsidR="001B2A0B" w:rsidRPr="00F0346B" w:rsidRDefault="001B2A0B"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2.Проведення додаткових тренінгів із доведенням типових ситуацій порушення антикорупційного законодавства з попередженням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1A1901D0" w14:textId="784544E1" w:rsidR="001B2A0B" w:rsidRPr="00F0346B" w:rsidRDefault="001B2A0B"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30.04.22</w:t>
            </w:r>
          </w:p>
          <w:p w14:paraId="4C674ACC" w14:textId="77777777" w:rsidR="001B2A0B" w:rsidRPr="00F0346B" w:rsidRDefault="001B2A0B" w:rsidP="00EF4450">
            <w:pPr>
              <w:spacing w:after="0" w:line="240" w:lineRule="auto"/>
              <w:ind w:left="-99" w:right="-104"/>
              <w:jc w:val="center"/>
              <w:rPr>
                <w:rFonts w:ascii="Times New Roman" w:hAnsi="Times New Roman"/>
                <w:sz w:val="14"/>
                <w:szCs w:val="14"/>
                <w:lang w:val="uk-UA"/>
              </w:rPr>
            </w:pPr>
          </w:p>
          <w:p w14:paraId="31AD63D4" w14:textId="77777777" w:rsidR="001B2A0B" w:rsidRPr="00F0346B" w:rsidRDefault="001B2A0B" w:rsidP="00EF4450">
            <w:pPr>
              <w:spacing w:after="0" w:line="240" w:lineRule="auto"/>
              <w:ind w:left="-99" w:right="-104"/>
              <w:jc w:val="center"/>
              <w:rPr>
                <w:rFonts w:ascii="Times New Roman" w:hAnsi="Times New Roman"/>
                <w:sz w:val="14"/>
                <w:szCs w:val="14"/>
                <w:lang w:val="uk-UA"/>
              </w:rPr>
            </w:pPr>
          </w:p>
          <w:p w14:paraId="63DB8F2F" w14:textId="77777777" w:rsidR="001B2A0B" w:rsidRPr="00F0346B" w:rsidRDefault="001B2A0B" w:rsidP="00EF4450">
            <w:pPr>
              <w:spacing w:after="0" w:line="240" w:lineRule="auto"/>
              <w:ind w:left="-99" w:right="-104"/>
              <w:jc w:val="center"/>
              <w:rPr>
                <w:rFonts w:ascii="Times New Roman" w:hAnsi="Times New Roman"/>
                <w:sz w:val="14"/>
                <w:szCs w:val="14"/>
                <w:lang w:val="uk-UA"/>
              </w:rPr>
            </w:pPr>
          </w:p>
          <w:p w14:paraId="7910EFBD" w14:textId="77777777" w:rsidR="001B2A0B" w:rsidRPr="00F0346B" w:rsidRDefault="001B2A0B" w:rsidP="00EF4450">
            <w:pPr>
              <w:spacing w:after="0" w:line="240" w:lineRule="auto"/>
              <w:ind w:left="-99" w:right="-104"/>
              <w:jc w:val="center"/>
              <w:rPr>
                <w:rFonts w:ascii="Times New Roman" w:hAnsi="Times New Roman"/>
                <w:sz w:val="14"/>
                <w:szCs w:val="14"/>
                <w:lang w:val="uk-UA"/>
              </w:rPr>
            </w:pPr>
          </w:p>
          <w:p w14:paraId="19CA148F" w14:textId="77777777" w:rsidR="001B2A0B" w:rsidRPr="00F0346B" w:rsidRDefault="001B2A0B" w:rsidP="00EF4450">
            <w:pPr>
              <w:spacing w:after="0" w:line="240" w:lineRule="auto"/>
              <w:ind w:left="-99" w:right="-104"/>
              <w:jc w:val="center"/>
              <w:rPr>
                <w:rFonts w:ascii="Times New Roman" w:hAnsi="Times New Roman"/>
                <w:sz w:val="14"/>
                <w:szCs w:val="14"/>
                <w:lang w:val="uk-UA"/>
              </w:rPr>
            </w:pPr>
          </w:p>
          <w:p w14:paraId="1F4292B5" w14:textId="77777777" w:rsidR="001B2A0B" w:rsidRPr="00F0346B" w:rsidRDefault="001B2A0B" w:rsidP="00EF4450">
            <w:pPr>
              <w:spacing w:after="0" w:line="240" w:lineRule="auto"/>
              <w:ind w:right="-104"/>
              <w:rPr>
                <w:rFonts w:ascii="Times New Roman" w:hAnsi="Times New Roman"/>
                <w:sz w:val="14"/>
                <w:szCs w:val="14"/>
                <w:lang w:val="uk-UA"/>
              </w:rPr>
            </w:pPr>
          </w:p>
          <w:p w14:paraId="5802F37B" w14:textId="77777777" w:rsidR="001B2A0B" w:rsidRPr="00F0346B" w:rsidRDefault="001B2A0B" w:rsidP="00EF4450">
            <w:pPr>
              <w:spacing w:after="0" w:line="240" w:lineRule="auto"/>
              <w:ind w:left="-99" w:right="-104"/>
              <w:jc w:val="center"/>
              <w:rPr>
                <w:rFonts w:ascii="Times New Roman" w:hAnsi="Times New Roman"/>
                <w:sz w:val="14"/>
                <w:szCs w:val="14"/>
                <w:lang w:val="uk-UA"/>
              </w:rPr>
            </w:pPr>
          </w:p>
          <w:p w14:paraId="0443ABB3" w14:textId="77777777" w:rsidR="001B2A0B" w:rsidRPr="00F0346B" w:rsidRDefault="001B2A0B" w:rsidP="00EF4450">
            <w:pPr>
              <w:spacing w:after="0" w:line="240" w:lineRule="auto"/>
              <w:ind w:left="-99" w:right="-104"/>
              <w:jc w:val="center"/>
              <w:rPr>
                <w:rFonts w:ascii="Times New Roman" w:hAnsi="Times New Roman"/>
                <w:sz w:val="14"/>
                <w:szCs w:val="14"/>
                <w:lang w:val="uk-UA"/>
              </w:rPr>
            </w:pPr>
          </w:p>
          <w:p w14:paraId="331EA8BA" w14:textId="77777777" w:rsidR="001B2A0B" w:rsidRPr="00F0346B" w:rsidRDefault="001B2A0B" w:rsidP="00EF4450">
            <w:pPr>
              <w:spacing w:after="0" w:line="240" w:lineRule="auto"/>
              <w:ind w:left="-99" w:right="-104"/>
              <w:jc w:val="center"/>
              <w:rPr>
                <w:rFonts w:ascii="Times New Roman" w:hAnsi="Times New Roman"/>
                <w:sz w:val="14"/>
                <w:szCs w:val="14"/>
                <w:lang w:val="uk-UA"/>
              </w:rPr>
            </w:pPr>
          </w:p>
          <w:p w14:paraId="3A3BB1FA" w14:textId="77777777" w:rsidR="001B2A0B" w:rsidRPr="00F0346B" w:rsidRDefault="001B2A0B" w:rsidP="00EF4450">
            <w:pPr>
              <w:spacing w:after="0" w:line="240" w:lineRule="auto"/>
              <w:ind w:left="-99" w:right="-104"/>
              <w:jc w:val="center"/>
              <w:rPr>
                <w:rFonts w:ascii="Times New Roman" w:hAnsi="Times New Roman"/>
                <w:sz w:val="14"/>
                <w:szCs w:val="14"/>
                <w:lang w:val="uk-UA"/>
              </w:rPr>
            </w:pPr>
          </w:p>
          <w:p w14:paraId="12CBC300" w14:textId="77777777" w:rsidR="001B2A0B" w:rsidRPr="00F0346B" w:rsidRDefault="001B2A0B" w:rsidP="00EF4450">
            <w:pPr>
              <w:spacing w:after="0" w:line="240" w:lineRule="auto"/>
              <w:ind w:left="-99" w:right="-104"/>
              <w:jc w:val="center"/>
              <w:rPr>
                <w:rFonts w:ascii="Times New Roman" w:hAnsi="Times New Roman"/>
                <w:sz w:val="14"/>
                <w:szCs w:val="14"/>
                <w:lang w:val="uk-UA"/>
              </w:rPr>
            </w:pPr>
          </w:p>
          <w:p w14:paraId="1DEDE51C" w14:textId="77777777" w:rsidR="001B2A0B" w:rsidRPr="00F0346B" w:rsidRDefault="001B2A0B" w:rsidP="00EF4450">
            <w:pPr>
              <w:spacing w:after="0" w:line="240" w:lineRule="auto"/>
              <w:ind w:left="-99" w:right="-104"/>
              <w:jc w:val="center"/>
              <w:rPr>
                <w:rFonts w:ascii="Times New Roman" w:hAnsi="Times New Roman"/>
                <w:sz w:val="14"/>
                <w:szCs w:val="14"/>
                <w:lang w:val="uk-UA"/>
              </w:rPr>
            </w:pPr>
          </w:p>
          <w:p w14:paraId="4A7B2E79" w14:textId="77777777" w:rsidR="001B2A0B" w:rsidRPr="00F0346B" w:rsidRDefault="001B2A0B" w:rsidP="00EF4450">
            <w:pPr>
              <w:spacing w:after="0" w:line="240" w:lineRule="auto"/>
              <w:ind w:left="-99" w:right="-104"/>
              <w:jc w:val="center"/>
              <w:rPr>
                <w:rFonts w:ascii="Times New Roman" w:hAnsi="Times New Roman"/>
                <w:sz w:val="14"/>
                <w:szCs w:val="14"/>
                <w:lang w:val="uk-UA"/>
              </w:rPr>
            </w:pPr>
          </w:p>
          <w:p w14:paraId="2453BB8F" w14:textId="21C9577A" w:rsidR="001B2A0B" w:rsidRDefault="001B2A0B" w:rsidP="00EF4450">
            <w:pPr>
              <w:spacing w:after="0" w:line="240" w:lineRule="auto"/>
              <w:ind w:left="-99" w:right="-104"/>
              <w:jc w:val="center"/>
              <w:rPr>
                <w:rFonts w:ascii="Times New Roman" w:hAnsi="Times New Roman"/>
                <w:sz w:val="14"/>
                <w:szCs w:val="14"/>
                <w:lang w:val="uk-UA"/>
              </w:rPr>
            </w:pPr>
          </w:p>
          <w:p w14:paraId="442DB285" w14:textId="77777777" w:rsidR="002B67B4" w:rsidRPr="00F0346B" w:rsidRDefault="002B67B4" w:rsidP="00EF4450">
            <w:pPr>
              <w:spacing w:after="0" w:line="240" w:lineRule="auto"/>
              <w:ind w:left="-99" w:right="-104"/>
              <w:jc w:val="center"/>
              <w:rPr>
                <w:rFonts w:ascii="Times New Roman" w:hAnsi="Times New Roman"/>
                <w:sz w:val="14"/>
                <w:szCs w:val="14"/>
                <w:lang w:val="uk-UA"/>
              </w:rPr>
            </w:pPr>
          </w:p>
          <w:p w14:paraId="14AC638A" w14:textId="0E88F366" w:rsidR="001B2A0B" w:rsidRPr="00F0346B" w:rsidRDefault="001B2A0B"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7E0CBD60" w14:textId="199ABF77" w:rsidR="001B2A0B" w:rsidRPr="00F0346B" w:rsidRDefault="001B2A0B"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640DD1BD" w14:textId="60B0052E" w:rsidR="001B2A0B" w:rsidRPr="00F0346B" w:rsidRDefault="001B2A0B"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ДКЗ</w:t>
            </w:r>
          </w:p>
          <w:p w14:paraId="01343381" w14:textId="77777777" w:rsidR="001B2A0B" w:rsidRPr="00F0346B" w:rsidRDefault="001B2A0B"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ПД</w:t>
            </w:r>
          </w:p>
          <w:p w14:paraId="3E819A6F"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0D0E7CED"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7FDB5973"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1D038A50"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2CD56F0E" w14:textId="77777777" w:rsidR="001B2A0B" w:rsidRPr="00F0346B" w:rsidRDefault="001B2A0B" w:rsidP="00EF4450">
            <w:pPr>
              <w:spacing w:after="0" w:line="240" w:lineRule="auto"/>
              <w:ind w:right="-129"/>
              <w:rPr>
                <w:rFonts w:ascii="Times New Roman" w:hAnsi="Times New Roman"/>
                <w:sz w:val="14"/>
                <w:szCs w:val="14"/>
                <w:lang w:val="uk-UA"/>
              </w:rPr>
            </w:pPr>
          </w:p>
          <w:p w14:paraId="2BDDEA84"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7B7AA06B"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2A691A3D"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6E8799EC"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7FE3FD65"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6281670D"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4069C04D" w14:textId="282671EF" w:rsidR="001B2A0B" w:rsidRDefault="001B2A0B" w:rsidP="00EF4450">
            <w:pPr>
              <w:spacing w:after="0" w:line="240" w:lineRule="auto"/>
              <w:ind w:left="-95" w:right="-129"/>
              <w:jc w:val="center"/>
              <w:rPr>
                <w:rFonts w:ascii="Times New Roman" w:hAnsi="Times New Roman"/>
                <w:sz w:val="14"/>
                <w:szCs w:val="14"/>
                <w:lang w:val="uk-UA"/>
              </w:rPr>
            </w:pPr>
          </w:p>
          <w:p w14:paraId="65ED9A97" w14:textId="77777777" w:rsidR="002B67B4" w:rsidRPr="00F0346B" w:rsidRDefault="002B67B4" w:rsidP="00EF4450">
            <w:pPr>
              <w:spacing w:after="0" w:line="240" w:lineRule="auto"/>
              <w:ind w:left="-95" w:right="-129"/>
              <w:jc w:val="center"/>
              <w:rPr>
                <w:rFonts w:ascii="Times New Roman" w:hAnsi="Times New Roman"/>
                <w:sz w:val="14"/>
                <w:szCs w:val="14"/>
                <w:lang w:val="uk-UA"/>
              </w:rPr>
            </w:pPr>
          </w:p>
          <w:p w14:paraId="7F72CD4F" w14:textId="5BC3A474" w:rsidR="001B2A0B" w:rsidRPr="00F0346B" w:rsidRDefault="001B2A0B"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ДКЗ</w:t>
            </w:r>
          </w:p>
          <w:p w14:paraId="667B396D" w14:textId="7B88E1CF" w:rsidR="001B2A0B" w:rsidRPr="00F0346B" w:rsidRDefault="001B2A0B"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2056E770" w14:textId="7DA7B57D" w:rsidR="001B2A0B" w:rsidRPr="00F0346B" w:rsidRDefault="001B2A0B"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ЦА</w:t>
            </w:r>
          </w:p>
          <w:p w14:paraId="3B452470" w14:textId="4D4BC313" w:rsidR="001B2A0B" w:rsidRPr="00F0346B" w:rsidRDefault="001B2A0B"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ТОП</w:t>
            </w:r>
          </w:p>
          <w:p w14:paraId="4F895253" w14:textId="5796C5A6" w:rsidR="001B2A0B" w:rsidRPr="00F0346B" w:rsidRDefault="001B2A0B"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ДУ</w:t>
            </w:r>
          </w:p>
          <w:p w14:paraId="7B261BC1"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5D275F50"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4A806152"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3A2257CA"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528EA16B"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44D37930"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7FDCEED1"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59C2B399"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1D70CF2C"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0BC8959E" w14:textId="77777777" w:rsidR="001B2A0B" w:rsidRPr="00F0346B" w:rsidRDefault="001B2A0B" w:rsidP="00EF4450">
            <w:pPr>
              <w:spacing w:after="0" w:line="240" w:lineRule="auto"/>
              <w:ind w:left="-95" w:right="-129"/>
              <w:jc w:val="center"/>
              <w:rPr>
                <w:rFonts w:ascii="Times New Roman" w:hAnsi="Times New Roman"/>
                <w:sz w:val="14"/>
                <w:szCs w:val="14"/>
                <w:lang w:val="uk-UA"/>
              </w:rPr>
            </w:pPr>
          </w:p>
          <w:p w14:paraId="5EA4C5BC" w14:textId="77777777" w:rsidR="001B2A0B" w:rsidRPr="00F0346B" w:rsidRDefault="001B2A0B" w:rsidP="00EF4450">
            <w:pPr>
              <w:spacing w:after="0" w:line="240" w:lineRule="auto"/>
              <w:ind w:right="-129"/>
              <w:rPr>
                <w:rFonts w:ascii="Times New Roman" w:hAnsi="Times New Roman"/>
                <w:sz w:val="14"/>
                <w:szCs w:val="14"/>
                <w:lang w:val="uk-UA"/>
              </w:rPr>
            </w:pPr>
          </w:p>
          <w:p w14:paraId="34737049" w14:textId="4C4F84E5" w:rsidR="00E94327" w:rsidRPr="00F0346B" w:rsidRDefault="00E94327" w:rsidP="00EF4450">
            <w:pPr>
              <w:spacing w:after="0" w:line="240" w:lineRule="auto"/>
              <w:ind w:right="-129"/>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5A6C2EEB" w14:textId="77777777" w:rsidR="001B2A0B" w:rsidRPr="00F0346B" w:rsidRDefault="001B2A0B"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0350CF4E" w14:textId="77777777" w:rsidR="001B2A0B" w:rsidRPr="00F0346B" w:rsidRDefault="001B2A0B" w:rsidP="00EE2A10">
            <w:pPr>
              <w:spacing w:after="0" w:line="240" w:lineRule="auto"/>
              <w:ind w:left="-108" w:right="-118"/>
              <w:jc w:val="center"/>
              <w:rPr>
                <w:rFonts w:ascii="Times New Roman" w:hAnsi="Times New Roman"/>
                <w:sz w:val="14"/>
                <w:szCs w:val="14"/>
                <w:lang w:val="uk-UA"/>
              </w:rPr>
            </w:pPr>
          </w:p>
          <w:p w14:paraId="4E2DA652" w14:textId="77777777" w:rsidR="001B2A0B" w:rsidRPr="00F0346B" w:rsidRDefault="001B2A0B" w:rsidP="00EE2A10">
            <w:pPr>
              <w:spacing w:after="0" w:line="240" w:lineRule="auto"/>
              <w:ind w:left="-108" w:right="-118"/>
              <w:jc w:val="center"/>
              <w:rPr>
                <w:rFonts w:ascii="Times New Roman" w:hAnsi="Times New Roman"/>
                <w:sz w:val="14"/>
                <w:szCs w:val="14"/>
                <w:lang w:val="uk-UA"/>
              </w:rPr>
            </w:pPr>
          </w:p>
          <w:p w14:paraId="48528077" w14:textId="77777777" w:rsidR="001B2A0B" w:rsidRPr="00F0346B" w:rsidRDefault="001B2A0B" w:rsidP="00EE2A10">
            <w:pPr>
              <w:spacing w:after="0" w:line="240" w:lineRule="auto"/>
              <w:ind w:left="-108" w:right="-118"/>
              <w:jc w:val="center"/>
              <w:rPr>
                <w:rFonts w:ascii="Times New Roman" w:hAnsi="Times New Roman"/>
                <w:sz w:val="14"/>
                <w:szCs w:val="14"/>
                <w:lang w:val="uk-UA"/>
              </w:rPr>
            </w:pPr>
          </w:p>
          <w:p w14:paraId="56063FFF" w14:textId="77777777" w:rsidR="001B2A0B" w:rsidRPr="00F0346B" w:rsidRDefault="001B2A0B" w:rsidP="00EE2A10">
            <w:pPr>
              <w:spacing w:after="0" w:line="240" w:lineRule="auto"/>
              <w:ind w:right="-118"/>
              <w:jc w:val="center"/>
              <w:rPr>
                <w:rFonts w:ascii="Times New Roman" w:hAnsi="Times New Roman"/>
                <w:sz w:val="14"/>
                <w:szCs w:val="14"/>
                <w:lang w:val="uk-UA"/>
              </w:rPr>
            </w:pPr>
          </w:p>
          <w:p w14:paraId="48D1F473" w14:textId="77777777" w:rsidR="001B2A0B" w:rsidRPr="00F0346B" w:rsidRDefault="001B2A0B" w:rsidP="00EE2A10">
            <w:pPr>
              <w:spacing w:after="0" w:line="240" w:lineRule="auto"/>
              <w:ind w:left="-108" w:right="-118"/>
              <w:jc w:val="center"/>
              <w:rPr>
                <w:rFonts w:ascii="Times New Roman" w:hAnsi="Times New Roman"/>
                <w:sz w:val="14"/>
                <w:szCs w:val="14"/>
                <w:lang w:val="uk-UA"/>
              </w:rPr>
            </w:pPr>
          </w:p>
          <w:p w14:paraId="399BBF50" w14:textId="77777777" w:rsidR="001B2A0B" w:rsidRPr="00F0346B" w:rsidRDefault="001B2A0B" w:rsidP="00EE2A10">
            <w:pPr>
              <w:spacing w:after="0" w:line="240" w:lineRule="auto"/>
              <w:ind w:left="-108" w:right="-118"/>
              <w:jc w:val="center"/>
              <w:rPr>
                <w:rFonts w:ascii="Times New Roman" w:hAnsi="Times New Roman"/>
                <w:sz w:val="14"/>
                <w:szCs w:val="14"/>
                <w:lang w:val="uk-UA"/>
              </w:rPr>
            </w:pPr>
          </w:p>
          <w:p w14:paraId="27072A3E" w14:textId="77777777" w:rsidR="001B2A0B" w:rsidRPr="00F0346B" w:rsidRDefault="001B2A0B" w:rsidP="00EE2A10">
            <w:pPr>
              <w:spacing w:after="0" w:line="240" w:lineRule="auto"/>
              <w:ind w:left="-108" w:right="-118"/>
              <w:jc w:val="center"/>
              <w:rPr>
                <w:rFonts w:ascii="Times New Roman" w:hAnsi="Times New Roman"/>
                <w:sz w:val="14"/>
                <w:szCs w:val="14"/>
                <w:lang w:val="uk-UA"/>
              </w:rPr>
            </w:pPr>
          </w:p>
          <w:p w14:paraId="40465182" w14:textId="77777777" w:rsidR="001B2A0B" w:rsidRPr="00F0346B" w:rsidRDefault="001B2A0B" w:rsidP="00EE2A10">
            <w:pPr>
              <w:spacing w:after="0" w:line="240" w:lineRule="auto"/>
              <w:ind w:left="-108" w:right="-118"/>
              <w:jc w:val="center"/>
              <w:rPr>
                <w:rFonts w:ascii="Times New Roman" w:hAnsi="Times New Roman"/>
                <w:sz w:val="14"/>
                <w:szCs w:val="14"/>
                <w:lang w:val="uk-UA"/>
              </w:rPr>
            </w:pPr>
          </w:p>
          <w:p w14:paraId="64B1C4D6" w14:textId="77777777" w:rsidR="001B2A0B" w:rsidRPr="00F0346B" w:rsidRDefault="001B2A0B" w:rsidP="00EE2A10">
            <w:pPr>
              <w:spacing w:after="0" w:line="240" w:lineRule="auto"/>
              <w:ind w:left="-108" w:right="-118"/>
              <w:jc w:val="center"/>
              <w:rPr>
                <w:rFonts w:ascii="Times New Roman" w:hAnsi="Times New Roman"/>
                <w:sz w:val="14"/>
                <w:szCs w:val="14"/>
                <w:lang w:val="uk-UA"/>
              </w:rPr>
            </w:pPr>
          </w:p>
          <w:p w14:paraId="687CFD6E" w14:textId="77777777" w:rsidR="001B2A0B" w:rsidRPr="00F0346B" w:rsidRDefault="001B2A0B" w:rsidP="00EE2A10">
            <w:pPr>
              <w:spacing w:after="0" w:line="240" w:lineRule="auto"/>
              <w:ind w:left="-108" w:right="-118"/>
              <w:jc w:val="center"/>
              <w:rPr>
                <w:rFonts w:ascii="Times New Roman" w:hAnsi="Times New Roman"/>
                <w:sz w:val="14"/>
                <w:szCs w:val="14"/>
                <w:lang w:val="uk-UA"/>
              </w:rPr>
            </w:pPr>
          </w:p>
          <w:p w14:paraId="20173C8F" w14:textId="6750789B" w:rsidR="001B2A0B" w:rsidRDefault="001B2A0B" w:rsidP="00EE2A10">
            <w:pPr>
              <w:spacing w:after="0" w:line="240" w:lineRule="auto"/>
              <w:ind w:left="-108" w:right="-118"/>
              <w:jc w:val="center"/>
              <w:rPr>
                <w:rFonts w:ascii="Times New Roman" w:hAnsi="Times New Roman"/>
                <w:sz w:val="14"/>
                <w:szCs w:val="14"/>
                <w:lang w:val="uk-UA"/>
              </w:rPr>
            </w:pPr>
          </w:p>
          <w:p w14:paraId="152FC5C7" w14:textId="77777777" w:rsidR="002B67B4" w:rsidRPr="00F0346B" w:rsidRDefault="002B67B4" w:rsidP="00EE2A10">
            <w:pPr>
              <w:spacing w:after="0" w:line="240" w:lineRule="auto"/>
              <w:ind w:left="-108" w:right="-118"/>
              <w:jc w:val="center"/>
              <w:rPr>
                <w:rFonts w:ascii="Times New Roman" w:hAnsi="Times New Roman"/>
                <w:sz w:val="14"/>
                <w:szCs w:val="14"/>
                <w:lang w:val="uk-UA"/>
              </w:rPr>
            </w:pPr>
          </w:p>
          <w:p w14:paraId="5568EDC8" w14:textId="77777777" w:rsidR="001B2A0B" w:rsidRPr="00F0346B" w:rsidRDefault="001B2A0B"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4BA7817A" w14:textId="03CFEAB7" w:rsidR="001B2A0B" w:rsidRPr="00F0346B" w:rsidRDefault="001B2A0B" w:rsidP="00EE2A10">
            <w:pPr>
              <w:spacing w:after="0" w:line="240" w:lineRule="auto"/>
              <w:ind w:left="-108" w:right="-118"/>
              <w:jc w:val="center"/>
              <w:rPr>
                <w:rFonts w:ascii="Times New Roman" w:hAnsi="Times New Roman"/>
                <w:sz w:val="14"/>
                <w:szCs w:val="14"/>
                <w:lang w:val="uk-UA"/>
              </w:rPr>
            </w:pPr>
          </w:p>
        </w:tc>
        <w:tc>
          <w:tcPr>
            <w:tcW w:w="354" w:type="pct"/>
            <w:tcBorders>
              <w:top w:val="outset" w:sz="8" w:space="0" w:color="000000"/>
              <w:left w:val="outset" w:sz="8" w:space="0" w:color="000000"/>
              <w:bottom w:val="outset" w:sz="8" w:space="0" w:color="000000"/>
              <w:right w:val="outset" w:sz="8" w:space="0" w:color="000000"/>
            </w:tcBorders>
          </w:tcPr>
          <w:p w14:paraId="1E0B3C84" w14:textId="72744987" w:rsidR="001B2A0B" w:rsidRPr="00F0346B" w:rsidRDefault="001B2A0B" w:rsidP="00EE2A10">
            <w:pPr>
              <w:spacing w:after="0" w:line="240" w:lineRule="auto"/>
              <w:ind w:left="-119" w:right="-105"/>
              <w:jc w:val="center"/>
              <w:rPr>
                <w:rFonts w:ascii="Times New Roman" w:hAnsi="Times New Roman"/>
                <w:sz w:val="14"/>
                <w:szCs w:val="14"/>
                <w:lang w:val="uk-UA"/>
              </w:rPr>
            </w:pPr>
            <w:r w:rsidRPr="00F0346B">
              <w:rPr>
                <w:rFonts w:ascii="Times New Roman" w:hAnsi="Times New Roman"/>
                <w:sz w:val="14"/>
                <w:szCs w:val="14"/>
                <w:lang w:val="uk-UA"/>
              </w:rPr>
              <w:t>Відповідні   пропозиції про внесення змін до            ст. 66 Закону України  «Про Національну поліцію» надані.</w:t>
            </w:r>
          </w:p>
          <w:p w14:paraId="301D597D" w14:textId="77777777" w:rsidR="001B2A0B" w:rsidRPr="00F0346B" w:rsidRDefault="001B2A0B" w:rsidP="00EE2A10">
            <w:pPr>
              <w:spacing w:after="0" w:line="240" w:lineRule="auto"/>
              <w:ind w:left="-119" w:right="-105"/>
              <w:jc w:val="center"/>
              <w:rPr>
                <w:rFonts w:ascii="Times New Roman" w:hAnsi="Times New Roman"/>
                <w:sz w:val="14"/>
                <w:szCs w:val="14"/>
                <w:lang w:val="uk-UA"/>
              </w:rPr>
            </w:pPr>
          </w:p>
          <w:p w14:paraId="58EC5F9E" w14:textId="77777777" w:rsidR="001B2A0B" w:rsidRPr="00F0346B" w:rsidRDefault="001B2A0B" w:rsidP="00EE2A10">
            <w:pPr>
              <w:spacing w:after="0" w:line="240" w:lineRule="auto"/>
              <w:ind w:left="-119" w:right="-105"/>
              <w:jc w:val="center"/>
              <w:rPr>
                <w:rFonts w:ascii="Times New Roman" w:hAnsi="Times New Roman"/>
                <w:sz w:val="14"/>
                <w:szCs w:val="14"/>
                <w:lang w:val="uk-UA"/>
              </w:rPr>
            </w:pPr>
          </w:p>
          <w:p w14:paraId="7F1D1B18" w14:textId="77777777" w:rsidR="001B2A0B" w:rsidRPr="00F0346B" w:rsidRDefault="001B2A0B" w:rsidP="00EE2A10">
            <w:pPr>
              <w:spacing w:after="0" w:line="240" w:lineRule="auto"/>
              <w:ind w:left="-119" w:right="-105"/>
              <w:jc w:val="center"/>
              <w:rPr>
                <w:rFonts w:ascii="Times New Roman" w:hAnsi="Times New Roman"/>
                <w:sz w:val="14"/>
                <w:szCs w:val="14"/>
                <w:lang w:val="uk-UA"/>
              </w:rPr>
            </w:pPr>
          </w:p>
          <w:p w14:paraId="1AA55ABC" w14:textId="77777777" w:rsidR="001B2A0B" w:rsidRPr="00F0346B" w:rsidRDefault="001B2A0B" w:rsidP="00EE2A10">
            <w:pPr>
              <w:spacing w:after="0" w:line="240" w:lineRule="auto"/>
              <w:ind w:left="-119" w:right="-105"/>
              <w:jc w:val="center"/>
              <w:rPr>
                <w:rFonts w:ascii="Times New Roman" w:hAnsi="Times New Roman"/>
                <w:sz w:val="14"/>
                <w:szCs w:val="14"/>
                <w:lang w:val="uk-UA"/>
              </w:rPr>
            </w:pPr>
          </w:p>
          <w:p w14:paraId="5496B13E" w14:textId="77777777" w:rsidR="001B2A0B" w:rsidRPr="00F0346B" w:rsidRDefault="001B2A0B" w:rsidP="00EE2A10">
            <w:pPr>
              <w:spacing w:after="0" w:line="240" w:lineRule="auto"/>
              <w:ind w:left="-119" w:right="-105"/>
              <w:jc w:val="center"/>
              <w:rPr>
                <w:rFonts w:ascii="Times New Roman" w:hAnsi="Times New Roman"/>
                <w:sz w:val="14"/>
                <w:szCs w:val="14"/>
                <w:lang w:val="uk-UA"/>
              </w:rPr>
            </w:pPr>
          </w:p>
          <w:p w14:paraId="341A7449" w14:textId="77777777" w:rsidR="001B2A0B" w:rsidRPr="00F0346B" w:rsidRDefault="001B2A0B" w:rsidP="00EE2A10">
            <w:pPr>
              <w:spacing w:after="0" w:line="240" w:lineRule="auto"/>
              <w:ind w:left="-119" w:right="-105"/>
              <w:jc w:val="center"/>
              <w:rPr>
                <w:rFonts w:ascii="Times New Roman" w:hAnsi="Times New Roman"/>
                <w:sz w:val="14"/>
                <w:szCs w:val="14"/>
                <w:lang w:val="uk-UA"/>
              </w:rPr>
            </w:pPr>
          </w:p>
          <w:p w14:paraId="38CC1F3A" w14:textId="77777777" w:rsidR="00720669" w:rsidRPr="00F0346B" w:rsidRDefault="00720669" w:rsidP="00EE2A10">
            <w:pPr>
              <w:spacing w:after="0" w:line="240" w:lineRule="auto"/>
              <w:ind w:right="-105"/>
              <w:jc w:val="center"/>
              <w:rPr>
                <w:rFonts w:ascii="Times New Roman" w:hAnsi="Times New Roman"/>
                <w:sz w:val="14"/>
                <w:szCs w:val="14"/>
                <w:lang w:val="uk-UA"/>
              </w:rPr>
            </w:pPr>
          </w:p>
          <w:p w14:paraId="70FED976" w14:textId="64C3133F" w:rsidR="001B2A0B" w:rsidRDefault="001B2A0B" w:rsidP="00EE2A10">
            <w:pPr>
              <w:spacing w:after="0" w:line="240" w:lineRule="auto"/>
              <w:ind w:left="-119" w:right="-105"/>
              <w:jc w:val="center"/>
              <w:rPr>
                <w:rFonts w:ascii="Times New Roman" w:hAnsi="Times New Roman"/>
                <w:sz w:val="14"/>
                <w:szCs w:val="14"/>
                <w:lang w:val="uk-UA"/>
              </w:rPr>
            </w:pPr>
          </w:p>
          <w:p w14:paraId="2AC63B51" w14:textId="77777777" w:rsidR="002B67B4" w:rsidRPr="00F0346B" w:rsidRDefault="002B67B4" w:rsidP="00EE2A10">
            <w:pPr>
              <w:spacing w:after="0" w:line="240" w:lineRule="auto"/>
              <w:ind w:left="-119" w:right="-105"/>
              <w:jc w:val="center"/>
              <w:rPr>
                <w:rFonts w:ascii="Times New Roman" w:hAnsi="Times New Roman"/>
                <w:sz w:val="14"/>
                <w:szCs w:val="14"/>
                <w:lang w:val="uk-UA"/>
              </w:rPr>
            </w:pPr>
          </w:p>
          <w:p w14:paraId="741F00CE" w14:textId="7BE987E3" w:rsidR="001B2A0B" w:rsidRPr="00F0346B" w:rsidRDefault="001B2A0B" w:rsidP="00EE2A10">
            <w:pPr>
              <w:spacing w:after="0" w:line="240" w:lineRule="auto"/>
              <w:ind w:left="-119" w:right="-105"/>
              <w:jc w:val="center"/>
              <w:rPr>
                <w:rFonts w:ascii="Times New Roman" w:hAnsi="Times New Roman"/>
                <w:sz w:val="14"/>
                <w:szCs w:val="14"/>
                <w:lang w:val="uk-UA"/>
              </w:rPr>
            </w:pPr>
            <w:r w:rsidRPr="00F0346B">
              <w:rPr>
                <w:rFonts w:ascii="Times New Roman" w:hAnsi="Times New Roman"/>
                <w:sz w:val="14"/>
                <w:szCs w:val="14"/>
                <w:lang w:val="uk-UA"/>
              </w:rPr>
              <w:t>Кількість  проведених тренінгів</w:t>
            </w:r>
          </w:p>
        </w:tc>
        <w:tc>
          <w:tcPr>
            <w:tcW w:w="175" w:type="pct"/>
            <w:tcBorders>
              <w:top w:val="outset" w:sz="8" w:space="0" w:color="000000"/>
              <w:left w:val="outset" w:sz="8" w:space="0" w:color="000000"/>
              <w:bottom w:val="outset" w:sz="8" w:space="0" w:color="000000"/>
              <w:right w:val="outset" w:sz="8" w:space="0" w:color="000000"/>
            </w:tcBorders>
          </w:tcPr>
          <w:p w14:paraId="48B59EE1" w14:textId="4C3FCE55" w:rsidR="00BA3538" w:rsidRPr="00D56BA0" w:rsidRDefault="00F506A5" w:rsidP="002C0914">
            <w:pPr>
              <w:spacing w:after="0" w:line="240" w:lineRule="auto"/>
              <w:ind w:left="-115" w:right="-106"/>
              <w:jc w:val="center"/>
              <w:rPr>
                <w:rFonts w:ascii="Times New Roman" w:hAnsi="Times New Roman"/>
                <w:sz w:val="14"/>
                <w:szCs w:val="14"/>
                <w:lang w:val="uk-UA"/>
              </w:rPr>
            </w:pPr>
            <w:r w:rsidRPr="00D56BA0">
              <w:rPr>
                <w:rFonts w:ascii="Times New Roman" w:hAnsi="Times New Roman"/>
                <w:sz w:val="14"/>
                <w:szCs w:val="14"/>
                <w:lang w:val="uk-UA"/>
              </w:rPr>
              <w:t>10</w:t>
            </w:r>
            <w:r w:rsidR="00BA3538" w:rsidRPr="00D56BA0">
              <w:rPr>
                <w:rFonts w:ascii="Times New Roman" w:hAnsi="Times New Roman"/>
                <w:sz w:val="14"/>
                <w:szCs w:val="14"/>
                <w:lang w:val="uk-UA"/>
              </w:rPr>
              <w:t>.</w:t>
            </w:r>
            <w:r w:rsidRPr="00D56BA0">
              <w:rPr>
                <w:rFonts w:ascii="Times New Roman" w:hAnsi="Times New Roman"/>
                <w:sz w:val="14"/>
                <w:szCs w:val="14"/>
                <w:lang w:val="uk-UA"/>
              </w:rPr>
              <w:t>01</w:t>
            </w:r>
            <w:r w:rsidR="00BA3538" w:rsidRPr="00D56BA0">
              <w:rPr>
                <w:rFonts w:ascii="Times New Roman" w:hAnsi="Times New Roman"/>
                <w:sz w:val="14"/>
                <w:szCs w:val="14"/>
                <w:lang w:val="uk-UA"/>
              </w:rPr>
              <w:t>.2</w:t>
            </w:r>
            <w:r w:rsidRPr="00D56BA0">
              <w:rPr>
                <w:rFonts w:ascii="Times New Roman" w:hAnsi="Times New Roman"/>
                <w:sz w:val="14"/>
                <w:szCs w:val="14"/>
                <w:lang w:val="uk-UA"/>
              </w:rPr>
              <w:t>2</w:t>
            </w:r>
          </w:p>
          <w:p w14:paraId="7453E91B" w14:textId="77777777" w:rsidR="00BA3538" w:rsidRPr="00D56BA0" w:rsidRDefault="00BA3538" w:rsidP="002C0914">
            <w:pPr>
              <w:spacing w:after="0" w:line="240" w:lineRule="auto"/>
              <w:ind w:left="-115" w:right="-106"/>
              <w:jc w:val="center"/>
              <w:rPr>
                <w:rFonts w:ascii="Times New Roman" w:hAnsi="Times New Roman"/>
                <w:sz w:val="14"/>
                <w:szCs w:val="14"/>
                <w:lang w:val="uk-UA"/>
              </w:rPr>
            </w:pPr>
          </w:p>
          <w:p w14:paraId="5222A16D" w14:textId="77777777" w:rsidR="00BA3538" w:rsidRPr="00D56BA0" w:rsidRDefault="00BA3538" w:rsidP="002C0914">
            <w:pPr>
              <w:spacing w:after="0" w:line="240" w:lineRule="auto"/>
              <w:ind w:left="-115" w:right="-106"/>
              <w:jc w:val="center"/>
              <w:rPr>
                <w:rFonts w:ascii="Times New Roman" w:hAnsi="Times New Roman"/>
                <w:sz w:val="14"/>
                <w:szCs w:val="14"/>
                <w:lang w:val="uk-UA"/>
              </w:rPr>
            </w:pPr>
          </w:p>
          <w:p w14:paraId="1597ACBD" w14:textId="77777777" w:rsidR="00BA3538" w:rsidRPr="00D56BA0" w:rsidRDefault="00BA3538" w:rsidP="002C0914">
            <w:pPr>
              <w:spacing w:after="0" w:line="240" w:lineRule="auto"/>
              <w:ind w:left="-115" w:right="-106"/>
              <w:jc w:val="center"/>
              <w:rPr>
                <w:rFonts w:ascii="Times New Roman" w:hAnsi="Times New Roman"/>
                <w:sz w:val="14"/>
                <w:szCs w:val="14"/>
                <w:lang w:val="uk-UA"/>
              </w:rPr>
            </w:pPr>
          </w:p>
          <w:p w14:paraId="76CA95D7" w14:textId="77777777" w:rsidR="00BA3538" w:rsidRPr="00D56BA0" w:rsidRDefault="00BA3538" w:rsidP="002C0914">
            <w:pPr>
              <w:spacing w:after="0" w:line="240" w:lineRule="auto"/>
              <w:ind w:left="-115" w:right="-106"/>
              <w:jc w:val="center"/>
              <w:rPr>
                <w:rFonts w:ascii="Times New Roman" w:hAnsi="Times New Roman"/>
                <w:sz w:val="14"/>
                <w:szCs w:val="14"/>
                <w:lang w:val="uk-UA"/>
              </w:rPr>
            </w:pPr>
          </w:p>
          <w:p w14:paraId="54E3485F" w14:textId="77777777" w:rsidR="00BA3538" w:rsidRPr="00D56BA0" w:rsidRDefault="00BA3538" w:rsidP="002C0914">
            <w:pPr>
              <w:spacing w:after="0" w:line="240" w:lineRule="auto"/>
              <w:ind w:left="-115" w:right="-106"/>
              <w:jc w:val="center"/>
              <w:rPr>
                <w:rFonts w:ascii="Times New Roman" w:hAnsi="Times New Roman"/>
                <w:sz w:val="14"/>
                <w:szCs w:val="14"/>
                <w:lang w:val="uk-UA"/>
              </w:rPr>
            </w:pPr>
          </w:p>
          <w:p w14:paraId="48776DCE" w14:textId="77777777" w:rsidR="00BA3538" w:rsidRPr="00D56BA0" w:rsidRDefault="00BA3538" w:rsidP="002C0914">
            <w:pPr>
              <w:spacing w:after="0" w:line="240" w:lineRule="auto"/>
              <w:ind w:left="-115" w:right="-106"/>
              <w:jc w:val="center"/>
              <w:rPr>
                <w:rFonts w:ascii="Times New Roman" w:hAnsi="Times New Roman"/>
                <w:sz w:val="14"/>
                <w:szCs w:val="14"/>
                <w:lang w:val="uk-UA"/>
              </w:rPr>
            </w:pPr>
          </w:p>
          <w:p w14:paraId="28BC50B4" w14:textId="77777777" w:rsidR="00BA3538" w:rsidRPr="00D56BA0" w:rsidRDefault="00BA3538" w:rsidP="002C0914">
            <w:pPr>
              <w:spacing w:after="0" w:line="240" w:lineRule="auto"/>
              <w:ind w:left="-115" w:right="-106"/>
              <w:jc w:val="center"/>
              <w:rPr>
                <w:rFonts w:ascii="Times New Roman" w:hAnsi="Times New Roman"/>
                <w:sz w:val="14"/>
                <w:szCs w:val="14"/>
                <w:lang w:val="uk-UA"/>
              </w:rPr>
            </w:pPr>
          </w:p>
          <w:p w14:paraId="5B70CD33" w14:textId="77777777" w:rsidR="00BA3538" w:rsidRPr="00D56BA0" w:rsidRDefault="00BA3538" w:rsidP="002C0914">
            <w:pPr>
              <w:spacing w:after="0" w:line="240" w:lineRule="auto"/>
              <w:ind w:left="-115" w:right="-106"/>
              <w:jc w:val="center"/>
              <w:rPr>
                <w:rFonts w:ascii="Times New Roman" w:hAnsi="Times New Roman"/>
                <w:sz w:val="14"/>
                <w:szCs w:val="14"/>
                <w:lang w:val="uk-UA"/>
              </w:rPr>
            </w:pPr>
          </w:p>
          <w:p w14:paraId="117D0621" w14:textId="77777777" w:rsidR="00BA3538" w:rsidRPr="00D56BA0" w:rsidRDefault="00BA3538" w:rsidP="002C0914">
            <w:pPr>
              <w:spacing w:after="0" w:line="240" w:lineRule="auto"/>
              <w:ind w:left="-115" w:right="-106"/>
              <w:jc w:val="center"/>
              <w:rPr>
                <w:rFonts w:ascii="Times New Roman" w:hAnsi="Times New Roman"/>
                <w:sz w:val="14"/>
                <w:szCs w:val="14"/>
                <w:lang w:val="uk-UA"/>
              </w:rPr>
            </w:pPr>
          </w:p>
          <w:p w14:paraId="0460E959" w14:textId="77777777" w:rsidR="00BA3538" w:rsidRPr="00D56BA0" w:rsidRDefault="00BA3538" w:rsidP="002C0914">
            <w:pPr>
              <w:spacing w:after="0" w:line="240" w:lineRule="auto"/>
              <w:ind w:left="-115" w:right="-106"/>
              <w:jc w:val="center"/>
              <w:rPr>
                <w:rFonts w:ascii="Times New Roman" w:hAnsi="Times New Roman"/>
                <w:sz w:val="14"/>
                <w:szCs w:val="14"/>
                <w:lang w:val="uk-UA"/>
              </w:rPr>
            </w:pPr>
          </w:p>
          <w:p w14:paraId="14E4A824" w14:textId="77777777" w:rsidR="00BA3538" w:rsidRPr="00D56BA0" w:rsidRDefault="00BA3538" w:rsidP="002C0914">
            <w:pPr>
              <w:spacing w:after="0" w:line="240" w:lineRule="auto"/>
              <w:ind w:left="-115" w:right="-106"/>
              <w:jc w:val="center"/>
              <w:rPr>
                <w:rFonts w:ascii="Times New Roman" w:hAnsi="Times New Roman"/>
                <w:sz w:val="14"/>
                <w:szCs w:val="14"/>
                <w:lang w:val="uk-UA"/>
              </w:rPr>
            </w:pPr>
          </w:p>
          <w:p w14:paraId="23133862" w14:textId="77777777" w:rsidR="00BA3538" w:rsidRPr="00D56BA0" w:rsidRDefault="00BA3538" w:rsidP="002C0914">
            <w:pPr>
              <w:spacing w:after="0" w:line="240" w:lineRule="auto"/>
              <w:ind w:left="-115" w:right="-106"/>
              <w:jc w:val="center"/>
              <w:rPr>
                <w:rFonts w:ascii="Times New Roman" w:hAnsi="Times New Roman"/>
                <w:sz w:val="14"/>
                <w:szCs w:val="14"/>
                <w:lang w:val="uk-UA"/>
              </w:rPr>
            </w:pPr>
          </w:p>
          <w:p w14:paraId="11E26718" w14:textId="77777777" w:rsidR="00720669" w:rsidRPr="00D56BA0" w:rsidRDefault="00720669" w:rsidP="002C0914">
            <w:pPr>
              <w:spacing w:after="0" w:line="240" w:lineRule="auto"/>
              <w:ind w:left="-115" w:right="-106"/>
              <w:jc w:val="center"/>
              <w:rPr>
                <w:rFonts w:ascii="Times New Roman" w:hAnsi="Times New Roman"/>
                <w:sz w:val="14"/>
                <w:szCs w:val="14"/>
                <w:lang w:val="uk-UA"/>
              </w:rPr>
            </w:pPr>
          </w:p>
          <w:p w14:paraId="2E5C5AAD" w14:textId="11DE6DB1" w:rsidR="00BA3538" w:rsidRDefault="00BA3538" w:rsidP="002C0914">
            <w:pPr>
              <w:spacing w:after="0" w:line="240" w:lineRule="auto"/>
              <w:ind w:left="-115" w:right="-106"/>
              <w:jc w:val="center"/>
              <w:rPr>
                <w:rFonts w:ascii="Times New Roman" w:hAnsi="Times New Roman"/>
                <w:sz w:val="14"/>
                <w:szCs w:val="14"/>
                <w:lang w:val="uk-UA"/>
              </w:rPr>
            </w:pPr>
          </w:p>
          <w:p w14:paraId="1D22DBEC" w14:textId="77777777" w:rsidR="002B67B4" w:rsidRPr="00D56BA0" w:rsidRDefault="002B67B4" w:rsidP="002C0914">
            <w:pPr>
              <w:spacing w:after="0" w:line="240" w:lineRule="auto"/>
              <w:ind w:left="-115" w:right="-106"/>
              <w:jc w:val="center"/>
              <w:rPr>
                <w:rFonts w:ascii="Times New Roman" w:hAnsi="Times New Roman"/>
                <w:sz w:val="14"/>
                <w:szCs w:val="14"/>
                <w:lang w:val="uk-UA"/>
              </w:rPr>
            </w:pPr>
          </w:p>
          <w:p w14:paraId="646ED6B8" w14:textId="08A2E0F2" w:rsidR="001B2A0B" w:rsidRPr="00D56BA0" w:rsidRDefault="006B07A8" w:rsidP="002C0914">
            <w:pPr>
              <w:spacing w:after="0" w:line="240" w:lineRule="auto"/>
              <w:ind w:left="-115" w:right="-106"/>
              <w:jc w:val="center"/>
              <w:rPr>
                <w:rFonts w:ascii="Times New Roman" w:hAnsi="Times New Roman"/>
                <w:sz w:val="14"/>
                <w:szCs w:val="14"/>
                <w:lang w:val="uk-UA"/>
              </w:rPr>
            </w:pPr>
            <w:r w:rsidRPr="00D56BA0">
              <w:rPr>
                <w:rFonts w:ascii="Times New Roman" w:hAnsi="Times New Roman"/>
                <w:sz w:val="14"/>
                <w:szCs w:val="14"/>
                <w:lang w:val="uk-UA"/>
              </w:rPr>
              <w:t>30.06</w:t>
            </w:r>
            <w:r w:rsidR="00BA3538" w:rsidRPr="00D56BA0">
              <w:rPr>
                <w:rFonts w:ascii="Times New Roman" w:hAnsi="Times New Roman"/>
                <w:sz w:val="14"/>
                <w:szCs w:val="14"/>
                <w:lang w:val="uk-UA"/>
              </w:rPr>
              <w:t>.2</w:t>
            </w:r>
            <w:r w:rsidRPr="00D56BA0">
              <w:rPr>
                <w:rFonts w:ascii="Times New Roman" w:hAnsi="Times New Roman"/>
                <w:sz w:val="14"/>
                <w:szCs w:val="14"/>
                <w:lang w:val="uk-UA"/>
              </w:rPr>
              <w:t>3</w:t>
            </w:r>
          </w:p>
        </w:tc>
        <w:tc>
          <w:tcPr>
            <w:tcW w:w="180" w:type="pct"/>
            <w:tcBorders>
              <w:top w:val="outset" w:sz="8" w:space="0" w:color="000000"/>
              <w:left w:val="outset" w:sz="8" w:space="0" w:color="000000"/>
              <w:bottom w:val="outset" w:sz="8" w:space="0" w:color="000000"/>
              <w:right w:val="outset" w:sz="8" w:space="0" w:color="000000"/>
            </w:tcBorders>
          </w:tcPr>
          <w:p w14:paraId="08F82A2C" w14:textId="36BDD6C9"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4BA913E3" w14:textId="77777777" w:rsidR="001B2A0B" w:rsidRPr="00D56BA0" w:rsidRDefault="001B2A0B" w:rsidP="002C0914">
            <w:pPr>
              <w:spacing w:after="0" w:line="240" w:lineRule="auto"/>
              <w:ind w:left="-110" w:right="-105"/>
              <w:jc w:val="center"/>
              <w:rPr>
                <w:rFonts w:ascii="Times New Roman" w:hAnsi="Times New Roman"/>
                <w:sz w:val="14"/>
                <w:szCs w:val="14"/>
                <w:lang w:val="uk-UA"/>
              </w:rPr>
            </w:pPr>
          </w:p>
          <w:p w14:paraId="306CBD4A" w14:textId="77777777" w:rsidR="001B2A0B" w:rsidRPr="00D56BA0" w:rsidRDefault="001B2A0B" w:rsidP="002C0914">
            <w:pPr>
              <w:spacing w:after="0" w:line="240" w:lineRule="auto"/>
              <w:ind w:left="-110" w:right="-105"/>
              <w:jc w:val="center"/>
              <w:rPr>
                <w:rFonts w:ascii="Times New Roman" w:hAnsi="Times New Roman"/>
                <w:sz w:val="14"/>
                <w:szCs w:val="14"/>
                <w:lang w:val="uk-UA"/>
              </w:rPr>
            </w:pPr>
          </w:p>
          <w:p w14:paraId="56A680D8" w14:textId="77777777" w:rsidR="001B2A0B" w:rsidRPr="00D56BA0" w:rsidRDefault="001B2A0B" w:rsidP="002C0914">
            <w:pPr>
              <w:spacing w:after="0" w:line="240" w:lineRule="auto"/>
              <w:ind w:left="-110" w:right="-105"/>
              <w:jc w:val="center"/>
              <w:rPr>
                <w:rFonts w:ascii="Times New Roman" w:hAnsi="Times New Roman"/>
                <w:sz w:val="14"/>
                <w:szCs w:val="14"/>
                <w:lang w:val="uk-UA"/>
              </w:rPr>
            </w:pPr>
          </w:p>
          <w:p w14:paraId="4CA9CAD1" w14:textId="77777777" w:rsidR="001B2A0B" w:rsidRPr="00D56BA0" w:rsidRDefault="001B2A0B" w:rsidP="002C0914">
            <w:pPr>
              <w:spacing w:after="0" w:line="240" w:lineRule="auto"/>
              <w:ind w:left="-110" w:right="-105"/>
              <w:jc w:val="center"/>
              <w:rPr>
                <w:rFonts w:ascii="Times New Roman" w:hAnsi="Times New Roman"/>
                <w:sz w:val="14"/>
                <w:szCs w:val="14"/>
                <w:lang w:val="uk-UA"/>
              </w:rPr>
            </w:pPr>
          </w:p>
          <w:p w14:paraId="28D6806E" w14:textId="77777777" w:rsidR="001B2A0B" w:rsidRPr="00D56BA0" w:rsidRDefault="001B2A0B" w:rsidP="002C0914">
            <w:pPr>
              <w:spacing w:after="0" w:line="240" w:lineRule="auto"/>
              <w:ind w:left="-110" w:right="-105"/>
              <w:jc w:val="center"/>
              <w:rPr>
                <w:rFonts w:ascii="Times New Roman" w:hAnsi="Times New Roman"/>
                <w:sz w:val="14"/>
                <w:szCs w:val="14"/>
                <w:lang w:val="uk-UA"/>
              </w:rPr>
            </w:pPr>
          </w:p>
          <w:p w14:paraId="4809C0E5" w14:textId="77777777" w:rsidR="001B2A0B" w:rsidRPr="00D56BA0" w:rsidRDefault="001B2A0B" w:rsidP="002C0914">
            <w:pPr>
              <w:spacing w:after="0" w:line="240" w:lineRule="auto"/>
              <w:ind w:left="-110" w:right="-105"/>
              <w:jc w:val="center"/>
              <w:rPr>
                <w:rFonts w:ascii="Times New Roman" w:hAnsi="Times New Roman"/>
                <w:sz w:val="14"/>
                <w:szCs w:val="14"/>
                <w:lang w:val="uk-UA"/>
              </w:rPr>
            </w:pPr>
          </w:p>
          <w:p w14:paraId="3939EF3A" w14:textId="77777777" w:rsidR="001B2A0B" w:rsidRPr="00D56BA0" w:rsidRDefault="001B2A0B" w:rsidP="002C0914">
            <w:pPr>
              <w:spacing w:after="0" w:line="240" w:lineRule="auto"/>
              <w:ind w:left="-110" w:right="-105"/>
              <w:jc w:val="center"/>
              <w:rPr>
                <w:rFonts w:ascii="Times New Roman" w:hAnsi="Times New Roman"/>
                <w:sz w:val="14"/>
                <w:szCs w:val="14"/>
                <w:lang w:val="uk-UA"/>
              </w:rPr>
            </w:pPr>
          </w:p>
          <w:p w14:paraId="7E9B5C55" w14:textId="77777777" w:rsidR="001B2A0B" w:rsidRPr="00D56BA0" w:rsidRDefault="001B2A0B" w:rsidP="002C0914">
            <w:pPr>
              <w:spacing w:after="0" w:line="240" w:lineRule="auto"/>
              <w:ind w:left="-110" w:right="-105"/>
              <w:jc w:val="center"/>
              <w:rPr>
                <w:rFonts w:ascii="Times New Roman" w:hAnsi="Times New Roman"/>
                <w:sz w:val="14"/>
                <w:szCs w:val="14"/>
                <w:lang w:val="uk-UA"/>
              </w:rPr>
            </w:pPr>
          </w:p>
          <w:p w14:paraId="29322809" w14:textId="77777777" w:rsidR="001B2A0B" w:rsidRPr="00D56BA0" w:rsidRDefault="001B2A0B" w:rsidP="002C0914">
            <w:pPr>
              <w:spacing w:after="0" w:line="240" w:lineRule="auto"/>
              <w:ind w:left="-110" w:right="-105"/>
              <w:jc w:val="center"/>
              <w:rPr>
                <w:rFonts w:ascii="Times New Roman" w:hAnsi="Times New Roman"/>
                <w:sz w:val="14"/>
                <w:szCs w:val="14"/>
                <w:lang w:val="uk-UA"/>
              </w:rPr>
            </w:pPr>
          </w:p>
          <w:p w14:paraId="04369E31" w14:textId="77777777" w:rsidR="001B2A0B" w:rsidRPr="00D56BA0" w:rsidRDefault="001B2A0B" w:rsidP="002C0914">
            <w:pPr>
              <w:spacing w:after="0" w:line="240" w:lineRule="auto"/>
              <w:ind w:left="-110" w:right="-105"/>
              <w:jc w:val="center"/>
              <w:rPr>
                <w:rFonts w:ascii="Times New Roman" w:hAnsi="Times New Roman"/>
                <w:sz w:val="14"/>
                <w:szCs w:val="14"/>
                <w:lang w:val="uk-UA"/>
              </w:rPr>
            </w:pPr>
          </w:p>
          <w:p w14:paraId="3E5F64C4" w14:textId="77777777" w:rsidR="001B2A0B" w:rsidRPr="00D56BA0" w:rsidRDefault="001B2A0B" w:rsidP="002C0914">
            <w:pPr>
              <w:spacing w:after="0" w:line="240" w:lineRule="auto"/>
              <w:ind w:left="-110" w:right="-105"/>
              <w:jc w:val="center"/>
              <w:rPr>
                <w:rFonts w:ascii="Times New Roman" w:hAnsi="Times New Roman"/>
                <w:sz w:val="14"/>
                <w:szCs w:val="14"/>
                <w:lang w:val="uk-UA"/>
              </w:rPr>
            </w:pPr>
          </w:p>
          <w:p w14:paraId="6CA9780F" w14:textId="77777777" w:rsidR="001B2A0B" w:rsidRPr="00D56BA0" w:rsidRDefault="001B2A0B" w:rsidP="002C0914">
            <w:pPr>
              <w:spacing w:after="0" w:line="240" w:lineRule="auto"/>
              <w:ind w:left="-110" w:right="-105"/>
              <w:jc w:val="center"/>
              <w:rPr>
                <w:rFonts w:ascii="Times New Roman" w:hAnsi="Times New Roman"/>
                <w:sz w:val="14"/>
                <w:szCs w:val="14"/>
                <w:lang w:val="uk-UA"/>
              </w:rPr>
            </w:pPr>
          </w:p>
          <w:p w14:paraId="6612BF74" w14:textId="77777777" w:rsidR="00720669" w:rsidRPr="00D56BA0" w:rsidRDefault="00720669" w:rsidP="002C0914">
            <w:pPr>
              <w:spacing w:after="0" w:line="240" w:lineRule="auto"/>
              <w:ind w:left="-110" w:right="-105"/>
              <w:jc w:val="center"/>
              <w:rPr>
                <w:rFonts w:ascii="Times New Roman" w:hAnsi="Times New Roman"/>
                <w:sz w:val="14"/>
                <w:szCs w:val="14"/>
                <w:lang w:val="uk-UA"/>
              </w:rPr>
            </w:pPr>
          </w:p>
          <w:p w14:paraId="3BE31A96" w14:textId="5D5B9E30" w:rsidR="001B2A0B" w:rsidRDefault="001B2A0B" w:rsidP="002C0914">
            <w:pPr>
              <w:spacing w:after="0" w:line="240" w:lineRule="auto"/>
              <w:ind w:left="-110" w:right="-105"/>
              <w:jc w:val="center"/>
              <w:rPr>
                <w:rFonts w:ascii="Times New Roman" w:hAnsi="Times New Roman"/>
                <w:sz w:val="14"/>
                <w:szCs w:val="14"/>
                <w:lang w:val="uk-UA"/>
              </w:rPr>
            </w:pPr>
          </w:p>
          <w:p w14:paraId="1ED06CC8" w14:textId="77777777" w:rsidR="002B67B4" w:rsidRPr="00D56BA0" w:rsidRDefault="002B67B4" w:rsidP="002C0914">
            <w:pPr>
              <w:spacing w:after="0" w:line="240" w:lineRule="auto"/>
              <w:ind w:left="-110" w:right="-105"/>
              <w:jc w:val="center"/>
              <w:rPr>
                <w:rFonts w:ascii="Times New Roman" w:hAnsi="Times New Roman"/>
                <w:sz w:val="14"/>
                <w:szCs w:val="14"/>
                <w:lang w:val="uk-UA"/>
              </w:rPr>
            </w:pPr>
          </w:p>
          <w:p w14:paraId="2E0476B9" w14:textId="1461F520" w:rsidR="00EB5297" w:rsidRPr="00D56BA0" w:rsidRDefault="002076D2" w:rsidP="00EB5297">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0B3042AA" w14:textId="044D8C1A" w:rsidR="001B2A0B" w:rsidRPr="00D56BA0" w:rsidRDefault="001B2A0B"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1FBC0C19" w14:textId="74F9106B" w:rsidR="001B2A0B" w:rsidRPr="00D56BA0" w:rsidRDefault="006A5E7A"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Відповідні пропозиції до законопроектів </w:t>
            </w:r>
            <w:r w:rsidR="00F506A5" w:rsidRPr="00D56BA0">
              <w:rPr>
                <w:rFonts w:ascii="Times New Roman" w:hAnsi="Times New Roman"/>
                <w:sz w:val="14"/>
                <w:szCs w:val="14"/>
                <w:lang w:val="uk-UA"/>
              </w:rPr>
              <w:t xml:space="preserve">              </w:t>
            </w:r>
            <w:r w:rsidRPr="00D56BA0">
              <w:rPr>
                <w:rFonts w:ascii="Times New Roman" w:hAnsi="Times New Roman"/>
                <w:sz w:val="14"/>
                <w:szCs w:val="14"/>
                <w:lang w:val="uk-UA"/>
              </w:rPr>
              <w:t>№ 6450 від 20.12.2021 та № 6450-1 від 24.12.2021 про внесення змін до  ст. 66 Закону України  «Про Національну поліцію» Закону про внесення зміни до статті 66 Закону України "Про Національну поліцію" щодо службового сумісництва поліцейських» надані. (лист УЗК НПУ від 10.01.2022 № 17/47-1-2022)</w:t>
            </w:r>
          </w:p>
          <w:p w14:paraId="0C28EC15" w14:textId="77777777" w:rsidR="001B2A0B" w:rsidRPr="00D56BA0" w:rsidRDefault="001B2A0B" w:rsidP="004B1014">
            <w:pPr>
              <w:spacing w:after="0" w:line="240" w:lineRule="auto"/>
              <w:jc w:val="both"/>
              <w:rPr>
                <w:rFonts w:ascii="Times New Roman" w:hAnsi="Times New Roman"/>
                <w:sz w:val="14"/>
                <w:szCs w:val="14"/>
                <w:lang w:val="uk-UA"/>
              </w:rPr>
            </w:pPr>
          </w:p>
          <w:p w14:paraId="18F5A2AB" w14:textId="77777777" w:rsidR="001B2A0B" w:rsidRPr="00D56BA0" w:rsidRDefault="001B2A0B" w:rsidP="004B1014">
            <w:pPr>
              <w:spacing w:after="0" w:line="240" w:lineRule="auto"/>
              <w:jc w:val="both"/>
              <w:rPr>
                <w:rFonts w:ascii="Times New Roman" w:hAnsi="Times New Roman"/>
                <w:sz w:val="14"/>
                <w:szCs w:val="14"/>
                <w:lang w:val="uk-UA"/>
              </w:rPr>
            </w:pPr>
          </w:p>
          <w:p w14:paraId="311E1AEB" w14:textId="77777777" w:rsidR="001B2A0B" w:rsidRPr="00D56BA0" w:rsidRDefault="001B2A0B" w:rsidP="004B1014">
            <w:pPr>
              <w:spacing w:after="0" w:line="240" w:lineRule="auto"/>
              <w:jc w:val="both"/>
              <w:rPr>
                <w:rFonts w:ascii="Times New Roman" w:hAnsi="Times New Roman"/>
                <w:sz w:val="14"/>
                <w:szCs w:val="14"/>
                <w:lang w:val="uk-UA"/>
              </w:rPr>
            </w:pPr>
          </w:p>
          <w:p w14:paraId="6AFB6AEE" w14:textId="77777777" w:rsidR="001B2A0B" w:rsidRPr="00D56BA0" w:rsidRDefault="001B2A0B" w:rsidP="004B1014">
            <w:pPr>
              <w:spacing w:after="0" w:line="240" w:lineRule="auto"/>
              <w:jc w:val="both"/>
              <w:rPr>
                <w:rFonts w:ascii="Times New Roman" w:hAnsi="Times New Roman"/>
                <w:sz w:val="14"/>
                <w:szCs w:val="14"/>
                <w:lang w:val="uk-UA"/>
              </w:rPr>
            </w:pPr>
          </w:p>
          <w:p w14:paraId="71BE716B" w14:textId="3CEA0A3A" w:rsidR="00720669" w:rsidRDefault="00720669" w:rsidP="004B1014">
            <w:pPr>
              <w:spacing w:after="0" w:line="240" w:lineRule="auto"/>
              <w:jc w:val="both"/>
              <w:rPr>
                <w:rFonts w:ascii="Times New Roman" w:hAnsi="Times New Roman"/>
                <w:sz w:val="14"/>
                <w:szCs w:val="14"/>
                <w:lang w:val="uk-UA"/>
              </w:rPr>
            </w:pPr>
          </w:p>
          <w:p w14:paraId="7997172D" w14:textId="77777777" w:rsidR="002B67B4" w:rsidRPr="00D56BA0" w:rsidRDefault="002B67B4" w:rsidP="004B1014">
            <w:pPr>
              <w:spacing w:after="0" w:line="240" w:lineRule="auto"/>
              <w:jc w:val="both"/>
              <w:rPr>
                <w:rFonts w:ascii="Times New Roman" w:hAnsi="Times New Roman"/>
                <w:sz w:val="14"/>
                <w:szCs w:val="14"/>
                <w:lang w:val="uk-UA"/>
              </w:rPr>
            </w:pPr>
          </w:p>
          <w:p w14:paraId="7BA96C48" w14:textId="5CF41B22" w:rsidR="001B2A0B" w:rsidRPr="00D56BA0" w:rsidRDefault="001B2A0B"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Згідно наказу НПУ від 21.12.2021              № 1057 організовано післядипломну освіту для 5000 поліцейських, під час проведення якої ними вивчалась тема «Антикорупційне законодавство. Корупція: поняття, запобігання та відповідальність.</w:t>
            </w:r>
          </w:p>
          <w:p w14:paraId="7C4E1CBB" w14:textId="0C453BB6" w:rsidR="001B2A0B" w:rsidRPr="00D56BA0" w:rsidRDefault="001B2A0B"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Проведено ознайомлення працівників поліції із роз’ясненням НАЗК № 6 від 14.03.2022 «Щодо застосування окремих положень ЗУ «Про запобігання корупції» стосовно дотримання обмежень щодо запобігання корупції пі</w:t>
            </w:r>
            <w:r w:rsidR="009F2058" w:rsidRPr="00D56BA0">
              <w:rPr>
                <w:rFonts w:ascii="Times New Roman" w:hAnsi="Times New Roman"/>
                <w:sz w:val="14"/>
                <w:szCs w:val="14"/>
                <w:lang w:val="uk-UA"/>
              </w:rPr>
              <w:t>д час участі у обороні України»</w:t>
            </w:r>
          </w:p>
          <w:p w14:paraId="1C382F87" w14:textId="77777777" w:rsidR="00EF4450" w:rsidRPr="00D56BA0" w:rsidRDefault="006A5E7A"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Станом на 01.09.2022 для поліцейських яких уперше прийнято на службу в поліцію, організовано відповідно до Стандарту професійної освіти робітничої професії «Поліцейський» вивчення навчального предмета «Антикорупційне законодавство» (</w:t>
            </w:r>
            <w:r w:rsidR="009F2058" w:rsidRPr="00D56BA0">
              <w:rPr>
                <w:rFonts w:ascii="Times New Roman" w:hAnsi="Times New Roman"/>
                <w:sz w:val="14"/>
                <w:szCs w:val="14"/>
                <w:lang w:val="uk-UA"/>
              </w:rPr>
              <w:t>11821 чоловік)</w:t>
            </w:r>
            <w:r w:rsidRPr="00D56BA0">
              <w:rPr>
                <w:rFonts w:ascii="Times New Roman" w:hAnsi="Times New Roman"/>
                <w:sz w:val="14"/>
                <w:szCs w:val="14"/>
                <w:lang w:val="uk-UA"/>
              </w:rPr>
              <w:t>.</w:t>
            </w:r>
          </w:p>
          <w:p w14:paraId="4EB77E93" w14:textId="77777777" w:rsidR="008E1311" w:rsidRPr="00D56BA0" w:rsidRDefault="008E1311" w:rsidP="008E1311">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Протягом 1 кварталу 2023 року забезпечено вивчення предмету «Антикорупційне законодавство» 3326 поліцейськими в рамках програми первинної професійної підготовки поліцейських. </w:t>
            </w:r>
          </w:p>
          <w:p w14:paraId="65EFA4C5" w14:textId="77777777" w:rsidR="008E1311" w:rsidRPr="00D56BA0" w:rsidRDefault="008E1311" w:rsidP="008E1311">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Запроваджено практику перевірки за обліками та інформацією відповідно до сайту </w:t>
            </w:r>
            <w:proofErr w:type="spellStart"/>
            <w:r w:rsidRPr="00D56BA0">
              <w:rPr>
                <w:rFonts w:ascii="Times New Roman" w:hAnsi="Times New Roman"/>
                <w:sz w:val="14"/>
                <w:szCs w:val="14"/>
                <w:lang w:val="uk-UA"/>
              </w:rPr>
              <w:t>YouControl</w:t>
            </w:r>
            <w:proofErr w:type="spellEnd"/>
            <w:r w:rsidRPr="00D56BA0">
              <w:rPr>
                <w:rFonts w:ascii="Times New Roman" w:hAnsi="Times New Roman"/>
                <w:sz w:val="14"/>
                <w:szCs w:val="14"/>
                <w:lang w:val="uk-UA"/>
              </w:rPr>
              <w:t xml:space="preserve"> та  </w:t>
            </w:r>
            <w:proofErr w:type="spellStart"/>
            <w:r w:rsidRPr="00D56BA0">
              <w:rPr>
                <w:rFonts w:ascii="Times New Roman" w:hAnsi="Times New Roman"/>
                <w:sz w:val="14"/>
                <w:szCs w:val="14"/>
                <w:lang w:val="uk-UA"/>
              </w:rPr>
              <w:t>OpenDataBot</w:t>
            </w:r>
            <w:proofErr w:type="spellEnd"/>
            <w:r w:rsidRPr="00D56BA0">
              <w:rPr>
                <w:rFonts w:ascii="Times New Roman" w:hAnsi="Times New Roman"/>
                <w:sz w:val="14"/>
                <w:szCs w:val="14"/>
                <w:lang w:val="uk-UA"/>
              </w:rPr>
              <w:t xml:space="preserve"> щодо наявності або відсутності корпоративних прав у працівників, які </w:t>
            </w:r>
            <w:r w:rsidRPr="00D56BA0">
              <w:rPr>
                <w:rFonts w:ascii="Times New Roman" w:hAnsi="Times New Roman"/>
                <w:sz w:val="14"/>
                <w:szCs w:val="14"/>
                <w:lang w:val="uk-UA"/>
              </w:rPr>
              <w:lastRenderedPageBreak/>
              <w:t>мали намір щодо призначення, переведення або переміщення у посадах</w:t>
            </w:r>
          </w:p>
          <w:p w14:paraId="0307DFBA" w14:textId="77777777" w:rsidR="005B58DD" w:rsidRPr="00D56BA0" w:rsidRDefault="005B58DD" w:rsidP="005B58DD">
            <w:pPr>
              <w:spacing w:after="0" w:line="240" w:lineRule="auto"/>
              <w:jc w:val="both"/>
              <w:rPr>
                <w:rFonts w:ascii="Times New Roman" w:hAnsi="Times New Roman"/>
                <w:sz w:val="14"/>
                <w:szCs w:val="14"/>
              </w:rPr>
            </w:pPr>
            <w:r w:rsidRPr="00D56BA0">
              <w:rPr>
                <w:rFonts w:ascii="Times New Roman" w:hAnsi="Times New Roman"/>
                <w:sz w:val="14"/>
                <w:szCs w:val="14"/>
                <w:lang w:val="uk-UA"/>
              </w:rPr>
              <w:t>Крім того, типовими навчально-тематичними планами підвищення кваліфікації та спеціалізації всіх категорій поліцейських передбачено вивчення антикорупційних питань. Так у 1 півріччі підвищення кваліфікації та спеціалізації  пройшли 9729 поліцейських.</w:t>
            </w:r>
            <w:r w:rsidRPr="00D56BA0">
              <w:rPr>
                <w:rFonts w:ascii="Times New Roman" w:hAnsi="Times New Roman"/>
                <w:sz w:val="14"/>
                <w:szCs w:val="14"/>
              </w:rPr>
              <w:t xml:space="preserve"> </w:t>
            </w:r>
          </w:p>
          <w:p w14:paraId="557A23DC" w14:textId="7EED0542" w:rsidR="008B2CEB" w:rsidRPr="00D56BA0" w:rsidRDefault="008B2CEB" w:rsidP="008E1311">
            <w:pPr>
              <w:spacing w:after="0" w:line="240" w:lineRule="auto"/>
              <w:jc w:val="both"/>
              <w:rPr>
                <w:rFonts w:ascii="Times New Roman" w:hAnsi="Times New Roman"/>
                <w:sz w:val="14"/>
                <w:szCs w:val="14"/>
                <w:lang w:val="uk-UA"/>
              </w:rPr>
            </w:pPr>
          </w:p>
        </w:tc>
      </w:tr>
      <w:tr w:rsidR="004E51A7" w:rsidRPr="00CA3CC0" w14:paraId="373D3EB7"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25638D7A" w14:textId="7C07899D" w:rsidR="001B2A0B" w:rsidRPr="00F0346B" w:rsidRDefault="001B2A0B"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5</w:t>
            </w:r>
          </w:p>
        </w:tc>
        <w:tc>
          <w:tcPr>
            <w:tcW w:w="358" w:type="pct"/>
            <w:tcBorders>
              <w:top w:val="outset" w:sz="8" w:space="0" w:color="000000"/>
              <w:left w:val="outset" w:sz="8" w:space="0" w:color="000000"/>
              <w:bottom w:val="outset" w:sz="8" w:space="0" w:color="000000"/>
              <w:right w:val="outset" w:sz="8" w:space="0" w:color="000000"/>
            </w:tcBorders>
          </w:tcPr>
          <w:p w14:paraId="790D2C88" w14:textId="430380F8" w:rsidR="001B2A0B" w:rsidRPr="00F0346B" w:rsidRDefault="001B2A0B"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III. Дотримання вимог, обмежень, заборон, встановлених Законом України «Про запобігання корупції»,</w:t>
            </w:r>
          </w:p>
          <w:p w14:paraId="773743DB" w14:textId="0DA50158" w:rsidR="001B2A0B" w:rsidRPr="00F0346B" w:rsidRDefault="001B2A0B"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здійснення фінансового контролю та проведення спеціальних перевірок</w:t>
            </w:r>
          </w:p>
        </w:tc>
        <w:tc>
          <w:tcPr>
            <w:tcW w:w="411" w:type="pct"/>
            <w:tcBorders>
              <w:top w:val="outset" w:sz="8" w:space="0" w:color="000000"/>
              <w:left w:val="outset" w:sz="8" w:space="0" w:color="000000"/>
              <w:bottom w:val="outset" w:sz="8" w:space="0" w:color="000000"/>
              <w:right w:val="outset" w:sz="8" w:space="0" w:color="000000"/>
            </w:tcBorders>
          </w:tcPr>
          <w:p w14:paraId="1E330DCA" w14:textId="16059F64" w:rsidR="001B2A0B" w:rsidRPr="00F0346B" w:rsidRDefault="001B2A0B"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зловживань з боку посадових осіб поліції, які мають повноваження на внесення подань в порядку ч. 3 ст. 65- 1 Закону України «Про запобігання корупції», владою або службовим становищем при реалізації такого права всупереч вимогам антикорупційного законодавства та без урахування повноважень, визначених Законом України «Про Національну поліцію»</w:t>
            </w:r>
          </w:p>
        </w:tc>
        <w:tc>
          <w:tcPr>
            <w:tcW w:w="358" w:type="pct"/>
            <w:tcBorders>
              <w:top w:val="outset" w:sz="8" w:space="0" w:color="000000"/>
              <w:left w:val="outset" w:sz="8" w:space="0" w:color="000000"/>
              <w:bottom w:val="outset" w:sz="8" w:space="0" w:color="000000"/>
              <w:right w:val="outset" w:sz="8" w:space="0" w:color="000000"/>
            </w:tcBorders>
          </w:tcPr>
          <w:p w14:paraId="27A4C125" w14:textId="78FCB269" w:rsidR="001B2A0B" w:rsidRPr="00F0346B" w:rsidRDefault="001B2A0B" w:rsidP="008E1311">
            <w:pPr>
              <w:spacing w:after="0" w:line="240" w:lineRule="auto"/>
              <w:ind w:left="-4" w:right="-90"/>
              <w:rPr>
                <w:rFonts w:ascii="Times New Roman" w:hAnsi="Times New Roman"/>
                <w:sz w:val="14"/>
                <w:szCs w:val="14"/>
                <w:lang w:val="uk-UA"/>
              </w:rPr>
            </w:pPr>
            <w:r w:rsidRPr="00F0346B">
              <w:rPr>
                <w:rFonts w:ascii="Times New Roman" w:hAnsi="Times New Roman"/>
                <w:sz w:val="14"/>
                <w:szCs w:val="14"/>
                <w:lang w:val="uk-UA"/>
              </w:rPr>
              <w:t>Посадові особи поліції використовуючи владні повноваження можуть зловживати  повноваженнями на внесення подань в порядку ч. 3 ст. 65- 1 Закону України «Про запобігання корупції», владою або службовим становищем при реалізації такого права всупереч вимогам антикорупційного законодавства та без урахування повноважень, визначених Законом України «Про Національну поліцію»</w:t>
            </w:r>
          </w:p>
        </w:tc>
        <w:tc>
          <w:tcPr>
            <w:tcW w:w="360" w:type="pct"/>
            <w:tcBorders>
              <w:top w:val="outset" w:sz="8" w:space="0" w:color="000000"/>
              <w:left w:val="outset" w:sz="8" w:space="0" w:color="000000"/>
              <w:bottom w:val="outset" w:sz="8" w:space="0" w:color="000000"/>
              <w:right w:val="outset" w:sz="8" w:space="0" w:color="000000"/>
            </w:tcBorders>
          </w:tcPr>
          <w:p w14:paraId="10892D8E" w14:textId="77777777" w:rsidR="001B2A0B" w:rsidRPr="00F0346B" w:rsidRDefault="001B2A0B"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1.Відсутність локальних актів, які регулюють зазначені правовідносини</w:t>
            </w:r>
          </w:p>
          <w:p w14:paraId="17EFA1D9" w14:textId="77777777" w:rsidR="001B2A0B" w:rsidRPr="00F0346B" w:rsidRDefault="001B2A0B" w:rsidP="00E05642">
            <w:pPr>
              <w:spacing w:after="0" w:line="240" w:lineRule="auto"/>
              <w:ind w:left="-3" w:right="-78" w:firstLine="3"/>
              <w:rPr>
                <w:rFonts w:ascii="Times New Roman" w:hAnsi="Times New Roman"/>
                <w:sz w:val="14"/>
                <w:szCs w:val="14"/>
                <w:lang w:val="uk-UA"/>
              </w:rPr>
            </w:pPr>
          </w:p>
          <w:p w14:paraId="5F20B083" w14:textId="54859D4D" w:rsidR="001B2A0B" w:rsidRPr="00F0346B" w:rsidRDefault="001B2A0B"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посадових осіб поліції,  зловживання службовим становищем</w:t>
            </w:r>
          </w:p>
          <w:p w14:paraId="76927C35" w14:textId="54FE8DD9" w:rsidR="001B2A0B" w:rsidRPr="00F0346B" w:rsidRDefault="001B2A0B"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3.Недостатня ефективність системи відомчого контролю</w:t>
            </w:r>
          </w:p>
        </w:tc>
        <w:tc>
          <w:tcPr>
            <w:tcW w:w="386" w:type="pct"/>
            <w:tcBorders>
              <w:top w:val="outset" w:sz="8" w:space="0" w:color="000000"/>
              <w:left w:val="outset" w:sz="8" w:space="0" w:color="000000"/>
              <w:bottom w:val="outset" w:sz="8" w:space="0" w:color="000000"/>
              <w:right w:val="outset" w:sz="8" w:space="0" w:color="000000"/>
            </w:tcBorders>
          </w:tcPr>
          <w:p w14:paraId="042071A7" w14:textId="77777777" w:rsidR="001B2A0B" w:rsidRPr="00F0346B" w:rsidRDefault="001B2A0B"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1.Відомчий контроль керівників відповідного рівня за виконанням відповідних завдань працівниками поліції</w:t>
            </w:r>
          </w:p>
          <w:p w14:paraId="2F22DDF5" w14:textId="77777777" w:rsidR="00EF4450" w:rsidRPr="00F0346B" w:rsidRDefault="00EF4450" w:rsidP="002F5934">
            <w:pPr>
              <w:spacing w:after="0" w:line="240" w:lineRule="auto"/>
              <w:ind w:left="-13" w:right="-96"/>
              <w:rPr>
                <w:rFonts w:ascii="Times New Roman" w:hAnsi="Times New Roman"/>
                <w:sz w:val="14"/>
                <w:szCs w:val="14"/>
                <w:lang w:val="uk-UA"/>
              </w:rPr>
            </w:pPr>
          </w:p>
          <w:p w14:paraId="6CB4004D" w14:textId="67A9C636" w:rsidR="004E3997" w:rsidRPr="00F0346B" w:rsidRDefault="00EF4450"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w:t>
            </w:r>
            <w:r w:rsidR="001B2A0B" w:rsidRPr="00F0346B">
              <w:rPr>
                <w:rFonts w:ascii="Times New Roman" w:hAnsi="Times New Roman"/>
                <w:sz w:val="14"/>
                <w:szCs w:val="14"/>
                <w:lang w:val="uk-UA"/>
              </w:rPr>
              <w:t xml:space="preserve">.Проводяться 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  </w:t>
            </w:r>
          </w:p>
        </w:tc>
        <w:tc>
          <w:tcPr>
            <w:tcW w:w="88" w:type="pct"/>
            <w:tcBorders>
              <w:top w:val="outset" w:sz="8" w:space="0" w:color="000000"/>
              <w:left w:val="outset" w:sz="8" w:space="0" w:color="000000"/>
              <w:bottom w:val="outset" w:sz="8" w:space="0" w:color="000000"/>
              <w:right w:val="outset" w:sz="8" w:space="0" w:color="000000"/>
            </w:tcBorders>
          </w:tcPr>
          <w:p w14:paraId="507C7E56" w14:textId="0FF5016E" w:rsidR="001B2A0B" w:rsidRPr="00F0346B" w:rsidRDefault="001B2A0B"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53078687" w14:textId="45448B9D" w:rsidR="001B2A0B" w:rsidRPr="00F0346B" w:rsidRDefault="001B2A0B"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62C0C85A" w14:textId="2C1EF1ED" w:rsidR="001B2A0B" w:rsidRPr="00F0346B" w:rsidRDefault="001B2A0B"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сер</w:t>
            </w:r>
          </w:p>
        </w:tc>
        <w:tc>
          <w:tcPr>
            <w:tcW w:w="625" w:type="pct"/>
            <w:tcBorders>
              <w:top w:val="outset" w:sz="8" w:space="0" w:color="000000"/>
              <w:left w:val="outset" w:sz="8" w:space="0" w:color="000000"/>
              <w:bottom w:val="outset" w:sz="8" w:space="0" w:color="000000"/>
              <w:right w:val="outset" w:sz="8" w:space="0" w:color="000000"/>
            </w:tcBorders>
          </w:tcPr>
          <w:p w14:paraId="6B129627" w14:textId="500955F3" w:rsidR="00683762" w:rsidRPr="00F0346B" w:rsidRDefault="00683762"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1.Підготовка методичних рекомендацій з питань застосування працівниками поліції ч. 3 ст. 65-1 Закону України  «Про запобігання корупції»</w:t>
            </w:r>
          </w:p>
          <w:p w14:paraId="43174A9B" w14:textId="77777777" w:rsidR="00683762" w:rsidRPr="00F0346B" w:rsidRDefault="00683762" w:rsidP="00EF4450">
            <w:pPr>
              <w:spacing w:after="0" w:line="240" w:lineRule="auto"/>
              <w:ind w:left="-64"/>
              <w:rPr>
                <w:rFonts w:ascii="Times New Roman" w:hAnsi="Times New Roman"/>
                <w:sz w:val="14"/>
                <w:szCs w:val="14"/>
                <w:lang w:val="uk-UA"/>
              </w:rPr>
            </w:pPr>
          </w:p>
          <w:p w14:paraId="2BF92E8E" w14:textId="7F2440C3" w:rsidR="00EF4450" w:rsidRDefault="00EF4450" w:rsidP="00EF4450">
            <w:pPr>
              <w:spacing w:after="0" w:line="240" w:lineRule="auto"/>
              <w:ind w:left="-64"/>
              <w:rPr>
                <w:rFonts w:ascii="Times New Roman" w:hAnsi="Times New Roman"/>
                <w:sz w:val="14"/>
                <w:szCs w:val="14"/>
                <w:lang w:val="uk-UA"/>
              </w:rPr>
            </w:pPr>
          </w:p>
          <w:p w14:paraId="2CD5761F" w14:textId="77777777" w:rsidR="006B07A8" w:rsidRPr="00F0346B" w:rsidRDefault="006B07A8" w:rsidP="00EF4450">
            <w:pPr>
              <w:spacing w:after="0" w:line="240" w:lineRule="auto"/>
              <w:ind w:left="-64"/>
              <w:rPr>
                <w:rFonts w:ascii="Times New Roman" w:hAnsi="Times New Roman"/>
                <w:sz w:val="14"/>
                <w:szCs w:val="14"/>
                <w:lang w:val="uk-UA"/>
              </w:rPr>
            </w:pPr>
          </w:p>
          <w:p w14:paraId="18D30056" w14:textId="49A870D0" w:rsidR="001B2A0B" w:rsidRPr="00F0346B" w:rsidRDefault="001B2A0B"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2.Додатково попереджати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4F87C745" w14:textId="27FD8DC1" w:rsidR="00683762" w:rsidRPr="00F0346B" w:rsidRDefault="00683762" w:rsidP="00EF4450">
            <w:pPr>
              <w:spacing w:after="0" w:line="240" w:lineRule="auto"/>
              <w:ind w:left="-108" w:right="-129"/>
              <w:rPr>
                <w:rFonts w:ascii="Times New Roman" w:hAnsi="Times New Roman"/>
                <w:sz w:val="14"/>
                <w:szCs w:val="14"/>
                <w:lang w:val="uk-UA"/>
              </w:rPr>
            </w:pPr>
            <w:r w:rsidRPr="00F0346B">
              <w:rPr>
                <w:rFonts w:ascii="Times New Roman" w:hAnsi="Times New Roman"/>
                <w:sz w:val="14"/>
                <w:szCs w:val="14"/>
                <w:lang w:val="uk-UA"/>
              </w:rPr>
              <w:t>30.07.22</w:t>
            </w:r>
          </w:p>
          <w:p w14:paraId="43F18A9E" w14:textId="77777777" w:rsidR="00683762" w:rsidRPr="00F0346B" w:rsidRDefault="00683762" w:rsidP="00EF4450">
            <w:pPr>
              <w:spacing w:after="0" w:line="240" w:lineRule="auto"/>
              <w:ind w:left="-99" w:right="-104"/>
              <w:jc w:val="center"/>
              <w:rPr>
                <w:rFonts w:ascii="Times New Roman" w:hAnsi="Times New Roman"/>
                <w:sz w:val="14"/>
                <w:szCs w:val="14"/>
                <w:lang w:val="uk-UA"/>
              </w:rPr>
            </w:pPr>
          </w:p>
          <w:p w14:paraId="245FA558" w14:textId="77777777" w:rsidR="00683762" w:rsidRPr="00F0346B" w:rsidRDefault="00683762" w:rsidP="00EF4450">
            <w:pPr>
              <w:spacing w:after="0" w:line="240" w:lineRule="auto"/>
              <w:ind w:left="-99" w:right="-104"/>
              <w:jc w:val="center"/>
              <w:rPr>
                <w:rFonts w:ascii="Times New Roman" w:hAnsi="Times New Roman"/>
                <w:sz w:val="14"/>
                <w:szCs w:val="14"/>
                <w:lang w:val="uk-UA"/>
              </w:rPr>
            </w:pPr>
          </w:p>
          <w:p w14:paraId="0456E190" w14:textId="77777777" w:rsidR="00683762" w:rsidRPr="00F0346B" w:rsidRDefault="00683762" w:rsidP="00EF4450">
            <w:pPr>
              <w:spacing w:after="0" w:line="240" w:lineRule="auto"/>
              <w:ind w:left="-99" w:right="-104"/>
              <w:jc w:val="center"/>
              <w:rPr>
                <w:rFonts w:ascii="Times New Roman" w:hAnsi="Times New Roman"/>
                <w:sz w:val="14"/>
                <w:szCs w:val="14"/>
                <w:lang w:val="uk-UA"/>
              </w:rPr>
            </w:pPr>
          </w:p>
          <w:p w14:paraId="1417F475" w14:textId="77777777" w:rsidR="00683762" w:rsidRPr="00F0346B" w:rsidRDefault="00683762" w:rsidP="00EF4450">
            <w:pPr>
              <w:spacing w:after="0" w:line="240" w:lineRule="auto"/>
              <w:ind w:left="-99" w:right="-104"/>
              <w:jc w:val="center"/>
              <w:rPr>
                <w:rFonts w:ascii="Times New Roman" w:hAnsi="Times New Roman"/>
                <w:sz w:val="14"/>
                <w:szCs w:val="14"/>
                <w:lang w:val="uk-UA"/>
              </w:rPr>
            </w:pPr>
          </w:p>
          <w:p w14:paraId="7609E73F" w14:textId="77777777" w:rsidR="00683762" w:rsidRPr="00F0346B" w:rsidRDefault="00683762" w:rsidP="00EF4450">
            <w:pPr>
              <w:spacing w:after="0" w:line="240" w:lineRule="auto"/>
              <w:ind w:left="-99" w:right="-104"/>
              <w:jc w:val="center"/>
              <w:rPr>
                <w:rFonts w:ascii="Times New Roman" w:hAnsi="Times New Roman"/>
                <w:sz w:val="14"/>
                <w:szCs w:val="14"/>
                <w:lang w:val="uk-UA"/>
              </w:rPr>
            </w:pPr>
          </w:p>
          <w:p w14:paraId="029868CD" w14:textId="77777777" w:rsidR="00EF4450" w:rsidRPr="00F0346B" w:rsidRDefault="00EF4450" w:rsidP="00EF4450">
            <w:pPr>
              <w:spacing w:after="0" w:line="240" w:lineRule="auto"/>
              <w:ind w:left="-99" w:right="-104"/>
              <w:jc w:val="center"/>
              <w:rPr>
                <w:rFonts w:ascii="Times New Roman" w:hAnsi="Times New Roman"/>
                <w:sz w:val="14"/>
                <w:szCs w:val="14"/>
                <w:lang w:val="uk-UA"/>
              </w:rPr>
            </w:pPr>
          </w:p>
          <w:p w14:paraId="61E55576" w14:textId="142151B7" w:rsidR="00683762" w:rsidRDefault="00683762" w:rsidP="00EF4450">
            <w:pPr>
              <w:spacing w:after="0" w:line="240" w:lineRule="auto"/>
              <w:ind w:left="-99" w:right="-104"/>
              <w:jc w:val="center"/>
              <w:rPr>
                <w:rFonts w:ascii="Times New Roman" w:hAnsi="Times New Roman"/>
                <w:sz w:val="14"/>
                <w:szCs w:val="14"/>
                <w:lang w:val="uk-UA"/>
              </w:rPr>
            </w:pPr>
          </w:p>
          <w:p w14:paraId="5D4893C6" w14:textId="77777777" w:rsidR="006B07A8" w:rsidRPr="00F0346B" w:rsidRDefault="006B07A8" w:rsidP="00EF4450">
            <w:pPr>
              <w:spacing w:after="0" w:line="240" w:lineRule="auto"/>
              <w:ind w:left="-99" w:right="-104"/>
              <w:jc w:val="center"/>
              <w:rPr>
                <w:rFonts w:ascii="Times New Roman" w:hAnsi="Times New Roman"/>
                <w:sz w:val="14"/>
                <w:szCs w:val="14"/>
                <w:lang w:val="uk-UA"/>
              </w:rPr>
            </w:pPr>
          </w:p>
          <w:p w14:paraId="71C09C56" w14:textId="6BE11E40" w:rsidR="001B2A0B" w:rsidRPr="00F0346B" w:rsidRDefault="001B2A0B"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26F47A55" w14:textId="77777777" w:rsidR="00683762" w:rsidRPr="00F0346B" w:rsidRDefault="00683762"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ДВБ</w:t>
            </w:r>
          </w:p>
          <w:p w14:paraId="0C05E7AC" w14:textId="77777777" w:rsidR="00683762" w:rsidRPr="00F0346B" w:rsidRDefault="00683762"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15CAA8E5" w14:textId="77777777" w:rsidR="00683762" w:rsidRPr="00F0346B" w:rsidRDefault="00683762" w:rsidP="00EF4450">
            <w:pPr>
              <w:spacing w:after="0" w:line="240" w:lineRule="auto"/>
              <w:ind w:left="-95" w:right="-129"/>
              <w:jc w:val="center"/>
              <w:rPr>
                <w:rFonts w:ascii="Times New Roman" w:hAnsi="Times New Roman"/>
                <w:sz w:val="14"/>
                <w:szCs w:val="14"/>
                <w:lang w:val="uk-UA"/>
              </w:rPr>
            </w:pPr>
          </w:p>
          <w:p w14:paraId="1ABE16B6" w14:textId="77777777" w:rsidR="00683762" w:rsidRPr="00F0346B" w:rsidRDefault="00683762" w:rsidP="00EF4450">
            <w:pPr>
              <w:spacing w:after="0" w:line="240" w:lineRule="auto"/>
              <w:ind w:left="-95" w:right="-129"/>
              <w:jc w:val="center"/>
              <w:rPr>
                <w:rFonts w:ascii="Times New Roman" w:hAnsi="Times New Roman"/>
                <w:sz w:val="14"/>
                <w:szCs w:val="14"/>
                <w:lang w:val="uk-UA"/>
              </w:rPr>
            </w:pPr>
          </w:p>
          <w:p w14:paraId="0979FC78" w14:textId="77777777" w:rsidR="00683762" w:rsidRPr="00F0346B" w:rsidRDefault="00683762" w:rsidP="00EF4450">
            <w:pPr>
              <w:spacing w:after="0" w:line="240" w:lineRule="auto"/>
              <w:ind w:left="-95" w:right="-129"/>
              <w:jc w:val="center"/>
              <w:rPr>
                <w:rFonts w:ascii="Times New Roman" w:hAnsi="Times New Roman"/>
                <w:sz w:val="14"/>
                <w:szCs w:val="14"/>
                <w:lang w:val="uk-UA"/>
              </w:rPr>
            </w:pPr>
          </w:p>
          <w:p w14:paraId="27D72B7C" w14:textId="77777777" w:rsidR="00683762" w:rsidRPr="00F0346B" w:rsidRDefault="00683762" w:rsidP="00EF4450">
            <w:pPr>
              <w:spacing w:after="0" w:line="240" w:lineRule="auto"/>
              <w:ind w:left="-95" w:right="-129"/>
              <w:jc w:val="center"/>
              <w:rPr>
                <w:rFonts w:ascii="Times New Roman" w:hAnsi="Times New Roman"/>
                <w:sz w:val="14"/>
                <w:szCs w:val="14"/>
                <w:lang w:val="uk-UA"/>
              </w:rPr>
            </w:pPr>
          </w:p>
          <w:p w14:paraId="3C5E2403" w14:textId="77777777" w:rsidR="00EF4450" w:rsidRPr="00F0346B" w:rsidRDefault="00EF4450" w:rsidP="00EF4450">
            <w:pPr>
              <w:spacing w:after="0" w:line="240" w:lineRule="auto"/>
              <w:ind w:left="-95" w:right="-129"/>
              <w:jc w:val="center"/>
              <w:rPr>
                <w:rFonts w:ascii="Times New Roman" w:hAnsi="Times New Roman"/>
                <w:sz w:val="14"/>
                <w:szCs w:val="14"/>
                <w:lang w:val="uk-UA"/>
              </w:rPr>
            </w:pPr>
          </w:p>
          <w:p w14:paraId="781BD39D" w14:textId="4459F8E8" w:rsidR="00683762" w:rsidRDefault="00683762" w:rsidP="00EF4450">
            <w:pPr>
              <w:spacing w:after="0" w:line="240" w:lineRule="auto"/>
              <w:ind w:left="-95" w:right="-129"/>
              <w:jc w:val="center"/>
              <w:rPr>
                <w:rFonts w:ascii="Times New Roman" w:hAnsi="Times New Roman"/>
                <w:sz w:val="14"/>
                <w:szCs w:val="14"/>
                <w:lang w:val="uk-UA"/>
              </w:rPr>
            </w:pPr>
          </w:p>
          <w:p w14:paraId="4AAEBE4A" w14:textId="77777777" w:rsidR="006B07A8" w:rsidRPr="00F0346B" w:rsidRDefault="006B07A8" w:rsidP="00EF4450">
            <w:pPr>
              <w:spacing w:after="0" w:line="240" w:lineRule="auto"/>
              <w:ind w:left="-95" w:right="-129"/>
              <w:jc w:val="center"/>
              <w:rPr>
                <w:rFonts w:ascii="Times New Roman" w:hAnsi="Times New Roman"/>
                <w:sz w:val="14"/>
                <w:szCs w:val="14"/>
                <w:lang w:val="uk-UA"/>
              </w:rPr>
            </w:pPr>
          </w:p>
          <w:p w14:paraId="7901A8D8" w14:textId="77777777" w:rsidR="001B2A0B" w:rsidRPr="00F0346B" w:rsidRDefault="001B2A0B"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ДВБ</w:t>
            </w:r>
          </w:p>
          <w:p w14:paraId="49E7C66F" w14:textId="77777777" w:rsidR="001B2A0B" w:rsidRPr="00F0346B" w:rsidRDefault="001B2A0B"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053A78D2" w14:textId="3E2AAECF" w:rsidR="001B2A0B" w:rsidRPr="00F0346B" w:rsidRDefault="001B2A0B" w:rsidP="00EF4450">
            <w:pPr>
              <w:spacing w:after="0" w:line="240" w:lineRule="auto"/>
              <w:ind w:left="-95" w:right="-129"/>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71F49FEB" w14:textId="77777777" w:rsidR="00683762" w:rsidRPr="00F0346B" w:rsidRDefault="00683762"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17711113" w14:textId="77777777" w:rsidR="00683762" w:rsidRPr="00F0346B" w:rsidRDefault="00683762" w:rsidP="00EE2A10">
            <w:pPr>
              <w:spacing w:after="0" w:line="240" w:lineRule="auto"/>
              <w:ind w:left="-108" w:right="-118"/>
              <w:jc w:val="center"/>
              <w:rPr>
                <w:rFonts w:ascii="Times New Roman" w:hAnsi="Times New Roman"/>
                <w:sz w:val="14"/>
                <w:szCs w:val="14"/>
                <w:lang w:val="uk-UA"/>
              </w:rPr>
            </w:pPr>
          </w:p>
          <w:p w14:paraId="67A8B15C" w14:textId="77777777" w:rsidR="00683762" w:rsidRPr="00F0346B" w:rsidRDefault="00683762" w:rsidP="00EE2A10">
            <w:pPr>
              <w:spacing w:after="0" w:line="240" w:lineRule="auto"/>
              <w:ind w:left="-108" w:right="-118"/>
              <w:jc w:val="center"/>
              <w:rPr>
                <w:rFonts w:ascii="Times New Roman" w:hAnsi="Times New Roman"/>
                <w:sz w:val="14"/>
                <w:szCs w:val="14"/>
                <w:lang w:val="uk-UA"/>
              </w:rPr>
            </w:pPr>
          </w:p>
          <w:p w14:paraId="4DA914C0" w14:textId="77777777" w:rsidR="00683762" w:rsidRPr="00F0346B" w:rsidRDefault="00683762" w:rsidP="00EE2A10">
            <w:pPr>
              <w:spacing w:after="0" w:line="240" w:lineRule="auto"/>
              <w:ind w:left="-108" w:right="-118"/>
              <w:jc w:val="center"/>
              <w:rPr>
                <w:rFonts w:ascii="Times New Roman" w:hAnsi="Times New Roman"/>
                <w:sz w:val="14"/>
                <w:szCs w:val="14"/>
                <w:lang w:val="uk-UA"/>
              </w:rPr>
            </w:pPr>
          </w:p>
          <w:p w14:paraId="6A8DED07" w14:textId="2CC6E6D7" w:rsidR="00683762" w:rsidRDefault="00683762" w:rsidP="00EE2A10">
            <w:pPr>
              <w:spacing w:after="0" w:line="240" w:lineRule="auto"/>
              <w:ind w:left="-108" w:right="-118"/>
              <w:jc w:val="center"/>
              <w:rPr>
                <w:rFonts w:ascii="Times New Roman" w:hAnsi="Times New Roman"/>
                <w:sz w:val="14"/>
                <w:szCs w:val="14"/>
                <w:lang w:val="uk-UA"/>
              </w:rPr>
            </w:pPr>
          </w:p>
          <w:p w14:paraId="6592844B" w14:textId="77777777" w:rsidR="006B07A8" w:rsidRPr="00F0346B" w:rsidRDefault="006B07A8" w:rsidP="00EE2A10">
            <w:pPr>
              <w:spacing w:after="0" w:line="240" w:lineRule="auto"/>
              <w:ind w:left="-108" w:right="-118"/>
              <w:jc w:val="center"/>
              <w:rPr>
                <w:rFonts w:ascii="Times New Roman" w:hAnsi="Times New Roman"/>
                <w:sz w:val="14"/>
                <w:szCs w:val="14"/>
                <w:lang w:val="uk-UA"/>
              </w:rPr>
            </w:pPr>
          </w:p>
          <w:p w14:paraId="090B4C59" w14:textId="77777777" w:rsidR="001B2A0B" w:rsidRPr="00F0346B" w:rsidRDefault="001B2A0B"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5DC5D1B7" w14:textId="77777777" w:rsidR="001B2A0B" w:rsidRPr="00F0346B" w:rsidRDefault="001B2A0B" w:rsidP="00EE2A10">
            <w:pPr>
              <w:spacing w:after="0" w:line="240" w:lineRule="auto"/>
              <w:ind w:left="-108" w:right="-118"/>
              <w:jc w:val="center"/>
              <w:rPr>
                <w:rFonts w:ascii="Times New Roman" w:hAnsi="Times New Roman"/>
                <w:sz w:val="14"/>
                <w:szCs w:val="14"/>
                <w:lang w:val="uk-UA"/>
              </w:rPr>
            </w:pPr>
          </w:p>
          <w:p w14:paraId="2F39C138" w14:textId="77777777" w:rsidR="001B2A0B" w:rsidRPr="00F0346B" w:rsidRDefault="001B2A0B" w:rsidP="00EE2A10">
            <w:pPr>
              <w:spacing w:after="0" w:line="240" w:lineRule="auto"/>
              <w:ind w:left="-108" w:right="-118"/>
              <w:jc w:val="center"/>
              <w:rPr>
                <w:rFonts w:ascii="Times New Roman" w:hAnsi="Times New Roman"/>
                <w:sz w:val="14"/>
                <w:szCs w:val="14"/>
                <w:lang w:val="uk-UA"/>
              </w:rPr>
            </w:pPr>
          </w:p>
        </w:tc>
        <w:tc>
          <w:tcPr>
            <w:tcW w:w="354" w:type="pct"/>
            <w:tcBorders>
              <w:top w:val="outset" w:sz="8" w:space="0" w:color="000000"/>
              <w:left w:val="outset" w:sz="8" w:space="0" w:color="000000"/>
              <w:bottom w:val="outset" w:sz="8" w:space="0" w:color="000000"/>
              <w:right w:val="outset" w:sz="8" w:space="0" w:color="000000"/>
            </w:tcBorders>
          </w:tcPr>
          <w:p w14:paraId="213E3FD8" w14:textId="1E8CDBCB" w:rsidR="00683762" w:rsidRPr="00F0346B" w:rsidRDefault="00E2134B" w:rsidP="00EE2A10">
            <w:pPr>
              <w:spacing w:after="0" w:line="240" w:lineRule="auto"/>
              <w:ind w:left="-119" w:right="-105"/>
              <w:jc w:val="center"/>
              <w:rPr>
                <w:rFonts w:ascii="Times New Roman" w:hAnsi="Times New Roman"/>
                <w:sz w:val="14"/>
                <w:szCs w:val="14"/>
                <w:lang w:val="uk-UA"/>
              </w:rPr>
            </w:pPr>
            <w:r w:rsidRPr="00F0346B">
              <w:rPr>
                <w:rFonts w:ascii="Times New Roman" w:hAnsi="Times New Roman"/>
                <w:sz w:val="14"/>
                <w:szCs w:val="14"/>
                <w:lang w:val="uk-UA"/>
              </w:rPr>
              <w:t>Відповідні методичні рекомендації розроблені</w:t>
            </w:r>
          </w:p>
          <w:p w14:paraId="6C23FF95" w14:textId="77777777" w:rsidR="00683762" w:rsidRPr="00F0346B" w:rsidRDefault="00683762" w:rsidP="00EE2A10">
            <w:pPr>
              <w:spacing w:after="0" w:line="240" w:lineRule="auto"/>
              <w:ind w:left="-119" w:right="-105"/>
              <w:jc w:val="center"/>
              <w:rPr>
                <w:rFonts w:ascii="Times New Roman" w:hAnsi="Times New Roman"/>
                <w:sz w:val="14"/>
                <w:szCs w:val="14"/>
                <w:lang w:val="uk-UA"/>
              </w:rPr>
            </w:pPr>
          </w:p>
          <w:p w14:paraId="3C10E739" w14:textId="77777777" w:rsidR="00683762" w:rsidRPr="00F0346B" w:rsidRDefault="00683762" w:rsidP="00EE2A10">
            <w:pPr>
              <w:spacing w:after="0" w:line="240" w:lineRule="auto"/>
              <w:ind w:left="-119" w:right="-105"/>
              <w:jc w:val="center"/>
              <w:rPr>
                <w:rFonts w:ascii="Times New Roman" w:hAnsi="Times New Roman"/>
                <w:sz w:val="14"/>
                <w:szCs w:val="14"/>
                <w:lang w:val="uk-UA"/>
              </w:rPr>
            </w:pPr>
          </w:p>
          <w:p w14:paraId="6F83455A" w14:textId="77777777" w:rsidR="00683762" w:rsidRPr="00F0346B" w:rsidRDefault="00683762" w:rsidP="00EE2A10">
            <w:pPr>
              <w:spacing w:after="0" w:line="240" w:lineRule="auto"/>
              <w:ind w:left="-119" w:right="-105"/>
              <w:jc w:val="center"/>
              <w:rPr>
                <w:rFonts w:ascii="Times New Roman" w:hAnsi="Times New Roman"/>
                <w:sz w:val="14"/>
                <w:szCs w:val="14"/>
                <w:lang w:val="uk-UA"/>
              </w:rPr>
            </w:pPr>
          </w:p>
          <w:p w14:paraId="1A08911F" w14:textId="40EA284F" w:rsidR="00683762" w:rsidRDefault="00683762" w:rsidP="00EE2A10">
            <w:pPr>
              <w:spacing w:after="0" w:line="240" w:lineRule="auto"/>
              <w:ind w:left="-119" w:right="-105"/>
              <w:jc w:val="center"/>
              <w:rPr>
                <w:rFonts w:ascii="Times New Roman" w:hAnsi="Times New Roman"/>
                <w:sz w:val="14"/>
                <w:szCs w:val="14"/>
                <w:lang w:val="uk-UA"/>
              </w:rPr>
            </w:pPr>
          </w:p>
          <w:p w14:paraId="72192A39" w14:textId="77777777" w:rsidR="006B07A8" w:rsidRPr="00F0346B" w:rsidRDefault="006B07A8" w:rsidP="00EE2A10">
            <w:pPr>
              <w:spacing w:after="0" w:line="240" w:lineRule="auto"/>
              <w:ind w:left="-119" w:right="-105"/>
              <w:jc w:val="center"/>
              <w:rPr>
                <w:rFonts w:ascii="Times New Roman" w:hAnsi="Times New Roman"/>
                <w:sz w:val="14"/>
                <w:szCs w:val="14"/>
                <w:lang w:val="uk-UA"/>
              </w:rPr>
            </w:pPr>
          </w:p>
          <w:p w14:paraId="55B64C45" w14:textId="7A541663" w:rsidR="001B2A0B" w:rsidRPr="00F0346B" w:rsidRDefault="001B2A0B" w:rsidP="00EE2A10">
            <w:pPr>
              <w:spacing w:after="0" w:line="240" w:lineRule="auto"/>
              <w:ind w:left="-119" w:right="-105"/>
              <w:jc w:val="center"/>
              <w:rPr>
                <w:rFonts w:ascii="Times New Roman" w:hAnsi="Times New Roman"/>
                <w:sz w:val="14"/>
                <w:szCs w:val="14"/>
                <w:lang w:val="uk-UA"/>
              </w:rPr>
            </w:pPr>
            <w:r w:rsidRPr="00F0346B">
              <w:rPr>
                <w:rFonts w:ascii="Times New Roman" w:hAnsi="Times New Roman"/>
                <w:sz w:val="14"/>
                <w:szCs w:val="14"/>
                <w:lang w:val="uk-UA"/>
              </w:rPr>
              <w:t>Відповідні попередження проведені</w:t>
            </w:r>
          </w:p>
        </w:tc>
        <w:tc>
          <w:tcPr>
            <w:tcW w:w="175" w:type="pct"/>
            <w:tcBorders>
              <w:top w:val="outset" w:sz="8" w:space="0" w:color="000000"/>
              <w:left w:val="outset" w:sz="8" w:space="0" w:color="000000"/>
              <w:bottom w:val="outset" w:sz="8" w:space="0" w:color="000000"/>
              <w:right w:val="outset" w:sz="8" w:space="0" w:color="000000"/>
            </w:tcBorders>
          </w:tcPr>
          <w:p w14:paraId="76E71DDA" w14:textId="77777777" w:rsidR="0083665F" w:rsidRPr="00D56BA0" w:rsidRDefault="0083665F"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26.07.22</w:t>
            </w:r>
          </w:p>
          <w:p w14:paraId="32F99500" w14:textId="77777777" w:rsidR="00683762" w:rsidRPr="00D56BA0" w:rsidRDefault="00683762" w:rsidP="002C0914">
            <w:pPr>
              <w:spacing w:after="0" w:line="240" w:lineRule="auto"/>
              <w:ind w:left="-141" w:right="-118"/>
              <w:jc w:val="center"/>
              <w:rPr>
                <w:rFonts w:ascii="Times New Roman" w:hAnsi="Times New Roman"/>
                <w:sz w:val="14"/>
                <w:szCs w:val="14"/>
                <w:lang w:val="uk-UA"/>
              </w:rPr>
            </w:pPr>
          </w:p>
          <w:p w14:paraId="2BD5FC6A" w14:textId="77777777" w:rsidR="00683762" w:rsidRPr="00D56BA0" w:rsidRDefault="00683762" w:rsidP="002C0914">
            <w:pPr>
              <w:spacing w:after="0" w:line="240" w:lineRule="auto"/>
              <w:ind w:left="-141" w:right="-118"/>
              <w:jc w:val="center"/>
              <w:rPr>
                <w:rFonts w:ascii="Times New Roman" w:hAnsi="Times New Roman"/>
                <w:sz w:val="14"/>
                <w:szCs w:val="14"/>
                <w:lang w:val="uk-UA"/>
              </w:rPr>
            </w:pPr>
          </w:p>
          <w:p w14:paraId="4B413910" w14:textId="77777777" w:rsidR="00683762" w:rsidRPr="00D56BA0" w:rsidRDefault="00683762" w:rsidP="002C0914">
            <w:pPr>
              <w:spacing w:after="0" w:line="240" w:lineRule="auto"/>
              <w:ind w:left="-141" w:right="-118"/>
              <w:jc w:val="center"/>
              <w:rPr>
                <w:rFonts w:ascii="Times New Roman" w:hAnsi="Times New Roman"/>
                <w:sz w:val="14"/>
                <w:szCs w:val="14"/>
                <w:lang w:val="uk-UA"/>
              </w:rPr>
            </w:pPr>
          </w:p>
          <w:p w14:paraId="2036EA63" w14:textId="77777777" w:rsidR="00683762" w:rsidRPr="00D56BA0" w:rsidRDefault="00683762" w:rsidP="002C0914">
            <w:pPr>
              <w:spacing w:after="0" w:line="240" w:lineRule="auto"/>
              <w:ind w:left="-141" w:right="-118"/>
              <w:jc w:val="center"/>
              <w:rPr>
                <w:rFonts w:ascii="Times New Roman" w:hAnsi="Times New Roman"/>
                <w:sz w:val="14"/>
                <w:szCs w:val="14"/>
                <w:lang w:val="uk-UA"/>
              </w:rPr>
            </w:pPr>
          </w:p>
          <w:p w14:paraId="75CAAE0E" w14:textId="77777777" w:rsidR="00683762" w:rsidRPr="00D56BA0" w:rsidRDefault="00683762" w:rsidP="002C0914">
            <w:pPr>
              <w:spacing w:after="0" w:line="240" w:lineRule="auto"/>
              <w:ind w:left="-141" w:right="-118"/>
              <w:jc w:val="center"/>
              <w:rPr>
                <w:rFonts w:ascii="Times New Roman" w:hAnsi="Times New Roman"/>
                <w:sz w:val="14"/>
                <w:szCs w:val="14"/>
                <w:lang w:val="uk-UA"/>
              </w:rPr>
            </w:pPr>
          </w:p>
          <w:p w14:paraId="7B8443F9" w14:textId="77777777" w:rsidR="00683762" w:rsidRPr="00D56BA0" w:rsidRDefault="00683762" w:rsidP="002C0914">
            <w:pPr>
              <w:spacing w:after="0" w:line="240" w:lineRule="auto"/>
              <w:ind w:left="-141" w:right="-118"/>
              <w:jc w:val="center"/>
              <w:rPr>
                <w:rFonts w:ascii="Times New Roman" w:hAnsi="Times New Roman"/>
                <w:sz w:val="14"/>
                <w:szCs w:val="14"/>
                <w:lang w:val="uk-UA"/>
              </w:rPr>
            </w:pPr>
          </w:p>
          <w:p w14:paraId="0DEDFA90" w14:textId="4A75D081" w:rsidR="00683762" w:rsidRPr="00D56BA0" w:rsidRDefault="00683762" w:rsidP="002C0914">
            <w:pPr>
              <w:spacing w:after="0" w:line="240" w:lineRule="auto"/>
              <w:ind w:left="-141" w:right="-118"/>
              <w:jc w:val="center"/>
              <w:rPr>
                <w:rFonts w:ascii="Times New Roman" w:hAnsi="Times New Roman"/>
                <w:sz w:val="14"/>
                <w:szCs w:val="14"/>
                <w:lang w:val="uk-UA"/>
              </w:rPr>
            </w:pPr>
          </w:p>
          <w:p w14:paraId="24CCD230" w14:textId="77777777" w:rsidR="006B07A8" w:rsidRPr="00D56BA0" w:rsidRDefault="006B07A8" w:rsidP="002C0914">
            <w:pPr>
              <w:spacing w:after="0" w:line="240" w:lineRule="auto"/>
              <w:ind w:left="-141" w:right="-118"/>
              <w:jc w:val="center"/>
              <w:rPr>
                <w:rFonts w:ascii="Times New Roman" w:hAnsi="Times New Roman"/>
                <w:sz w:val="14"/>
                <w:szCs w:val="14"/>
                <w:lang w:val="uk-UA"/>
              </w:rPr>
            </w:pPr>
          </w:p>
          <w:p w14:paraId="4D98E57B" w14:textId="680F0846" w:rsidR="001B2A0B" w:rsidRPr="00D56BA0" w:rsidRDefault="0089610E" w:rsidP="002C0914">
            <w:pPr>
              <w:spacing w:after="0" w:line="240" w:lineRule="auto"/>
              <w:ind w:left="-141" w:right="-118"/>
              <w:jc w:val="center"/>
              <w:rPr>
                <w:rFonts w:ascii="Times New Roman" w:hAnsi="Times New Roman"/>
                <w:sz w:val="14"/>
                <w:szCs w:val="14"/>
                <w:lang w:val="uk-UA"/>
              </w:rPr>
            </w:pPr>
            <w:r w:rsidRPr="00D56BA0">
              <w:rPr>
                <w:rFonts w:ascii="Times New Roman" w:hAnsi="Times New Roman"/>
                <w:sz w:val="14"/>
                <w:szCs w:val="14"/>
                <w:lang w:val="uk-UA"/>
              </w:rPr>
              <w:t>30.06</w:t>
            </w:r>
            <w:r w:rsidR="006B0284" w:rsidRPr="00D56BA0">
              <w:rPr>
                <w:rFonts w:ascii="Times New Roman" w:hAnsi="Times New Roman"/>
                <w:sz w:val="14"/>
                <w:szCs w:val="14"/>
                <w:lang w:val="uk-UA"/>
              </w:rPr>
              <w:t>.2</w:t>
            </w:r>
            <w:r w:rsidRPr="00D56BA0">
              <w:rPr>
                <w:rFonts w:ascii="Times New Roman" w:hAnsi="Times New Roman"/>
                <w:sz w:val="14"/>
                <w:szCs w:val="14"/>
                <w:lang w:val="uk-UA"/>
              </w:rPr>
              <w:t>3</w:t>
            </w:r>
          </w:p>
        </w:tc>
        <w:tc>
          <w:tcPr>
            <w:tcW w:w="180" w:type="pct"/>
            <w:tcBorders>
              <w:top w:val="outset" w:sz="8" w:space="0" w:color="000000"/>
              <w:left w:val="outset" w:sz="8" w:space="0" w:color="000000"/>
              <w:bottom w:val="outset" w:sz="8" w:space="0" w:color="000000"/>
              <w:right w:val="outset" w:sz="8" w:space="0" w:color="000000"/>
            </w:tcBorders>
          </w:tcPr>
          <w:p w14:paraId="48535BE4" w14:textId="71CF79F4"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79FC7AC1" w14:textId="77777777" w:rsidR="00683762" w:rsidRPr="00D56BA0" w:rsidRDefault="00683762" w:rsidP="002C0914">
            <w:pPr>
              <w:spacing w:after="0" w:line="240" w:lineRule="auto"/>
              <w:ind w:left="-110" w:right="-105"/>
              <w:jc w:val="center"/>
              <w:rPr>
                <w:rFonts w:ascii="Times New Roman" w:hAnsi="Times New Roman"/>
                <w:sz w:val="14"/>
                <w:szCs w:val="14"/>
                <w:lang w:val="uk-UA"/>
              </w:rPr>
            </w:pPr>
          </w:p>
          <w:p w14:paraId="65FE38B2" w14:textId="77777777" w:rsidR="00683762" w:rsidRPr="00D56BA0" w:rsidRDefault="00683762" w:rsidP="002C0914">
            <w:pPr>
              <w:spacing w:after="0" w:line="240" w:lineRule="auto"/>
              <w:ind w:left="-110" w:right="-105"/>
              <w:jc w:val="center"/>
              <w:rPr>
                <w:rFonts w:ascii="Times New Roman" w:hAnsi="Times New Roman"/>
                <w:sz w:val="14"/>
                <w:szCs w:val="14"/>
                <w:lang w:val="uk-UA"/>
              </w:rPr>
            </w:pPr>
          </w:p>
          <w:p w14:paraId="64D1E4CC" w14:textId="77777777" w:rsidR="00683762" w:rsidRPr="00D56BA0" w:rsidRDefault="00683762" w:rsidP="002C0914">
            <w:pPr>
              <w:spacing w:after="0" w:line="240" w:lineRule="auto"/>
              <w:ind w:left="-110" w:right="-105"/>
              <w:jc w:val="center"/>
              <w:rPr>
                <w:rFonts w:ascii="Times New Roman" w:hAnsi="Times New Roman"/>
                <w:sz w:val="14"/>
                <w:szCs w:val="14"/>
                <w:lang w:val="uk-UA"/>
              </w:rPr>
            </w:pPr>
          </w:p>
          <w:p w14:paraId="634341AB" w14:textId="77777777" w:rsidR="00683762" w:rsidRPr="00D56BA0" w:rsidRDefault="00683762" w:rsidP="002C0914">
            <w:pPr>
              <w:spacing w:after="0" w:line="240" w:lineRule="auto"/>
              <w:ind w:left="-110" w:right="-105"/>
              <w:jc w:val="center"/>
              <w:rPr>
                <w:rFonts w:ascii="Times New Roman" w:hAnsi="Times New Roman"/>
                <w:sz w:val="14"/>
                <w:szCs w:val="14"/>
                <w:lang w:val="uk-UA"/>
              </w:rPr>
            </w:pPr>
          </w:p>
          <w:p w14:paraId="263B3BFA" w14:textId="77777777" w:rsidR="00683762" w:rsidRPr="00D56BA0" w:rsidRDefault="00683762" w:rsidP="002C0914">
            <w:pPr>
              <w:spacing w:after="0" w:line="240" w:lineRule="auto"/>
              <w:ind w:left="-110" w:right="-105"/>
              <w:jc w:val="center"/>
              <w:rPr>
                <w:rFonts w:ascii="Times New Roman" w:hAnsi="Times New Roman"/>
                <w:sz w:val="14"/>
                <w:szCs w:val="14"/>
                <w:lang w:val="uk-UA"/>
              </w:rPr>
            </w:pPr>
          </w:p>
          <w:p w14:paraId="4978AD27" w14:textId="77777777" w:rsidR="00683762" w:rsidRPr="00D56BA0" w:rsidRDefault="00683762" w:rsidP="002C0914">
            <w:pPr>
              <w:spacing w:after="0" w:line="240" w:lineRule="auto"/>
              <w:ind w:left="-110" w:right="-105"/>
              <w:jc w:val="center"/>
              <w:rPr>
                <w:rFonts w:ascii="Times New Roman" w:hAnsi="Times New Roman"/>
                <w:sz w:val="14"/>
                <w:szCs w:val="14"/>
                <w:lang w:val="uk-UA"/>
              </w:rPr>
            </w:pPr>
          </w:p>
          <w:p w14:paraId="6218F292" w14:textId="60A82F70" w:rsidR="00683762" w:rsidRPr="00D56BA0" w:rsidRDefault="00683762" w:rsidP="002C0914">
            <w:pPr>
              <w:spacing w:after="0" w:line="240" w:lineRule="auto"/>
              <w:ind w:left="-110" w:right="-105"/>
              <w:jc w:val="center"/>
              <w:rPr>
                <w:rFonts w:ascii="Times New Roman" w:hAnsi="Times New Roman"/>
                <w:sz w:val="14"/>
                <w:szCs w:val="14"/>
                <w:lang w:val="uk-UA"/>
              </w:rPr>
            </w:pPr>
          </w:p>
          <w:p w14:paraId="2F30B7C7" w14:textId="77777777" w:rsidR="006B07A8" w:rsidRPr="00D56BA0" w:rsidRDefault="006B07A8" w:rsidP="002C0914">
            <w:pPr>
              <w:spacing w:after="0" w:line="240" w:lineRule="auto"/>
              <w:ind w:left="-110" w:right="-105"/>
              <w:jc w:val="center"/>
              <w:rPr>
                <w:rFonts w:ascii="Times New Roman" w:hAnsi="Times New Roman"/>
                <w:sz w:val="14"/>
                <w:szCs w:val="14"/>
                <w:lang w:val="uk-UA"/>
              </w:rPr>
            </w:pPr>
          </w:p>
          <w:p w14:paraId="40F908E1" w14:textId="4B26D1DA"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7DA88788" w14:textId="21C81B13" w:rsidR="00E94327" w:rsidRPr="00D56BA0" w:rsidRDefault="00E94327"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25AEE05D" w14:textId="5B5F5126" w:rsidR="00F506A5" w:rsidRPr="00D56BA0" w:rsidRDefault="00683762" w:rsidP="004B1014">
            <w:pPr>
              <w:tabs>
                <w:tab w:val="left" w:pos="4422"/>
              </w:tabs>
              <w:spacing w:after="0" w:line="240" w:lineRule="auto"/>
              <w:ind w:left="-62"/>
              <w:jc w:val="both"/>
              <w:rPr>
                <w:rFonts w:ascii="Times New Roman" w:hAnsi="Times New Roman"/>
                <w:spacing w:val="-8"/>
                <w:sz w:val="14"/>
                <w:szCs w:val="14"/>
                <w:shd w:val="clear" w:color="auto" w:fill="FFFFFF"/>
                <w:lang w:val="uk-UA" w:eastAsia="ru-RU"/>
              </w:rPr>
            </w:pPr>
            <w:r w:rsidRPr="00D56BA0">
              <w:rPr>
                <w:rFonts w:ascii="Times New Roman" w:hAnsi="Times New Roman"/>
                <w:sz w:val="14"/>
                <w:szCs w:val="14"/>
                <w:lang w:val="uk-UA"/>
              </w:rPr>
              <w:t>Відповідні методичні рекомендації (роз’яснення) щодо застосування положень</w:t>
            </w:r>
            <w:r w:rsidR="004432C0" w:rsidRPr="00D56BA0">
              <w:rPr>
                <w:rFonts w:ascii="Times New Roman" w:hAnsi="Times New Roman"/>
                <w:sz w:val="14"/>
                <w:szCs w:val="14"/>
                <w:lang w:val="uk-UA"/>
              </w:rPr>
              <w:t xml:space="preserve"> </w:t>
            </w:r>
            <w:r w:rsidRPr="00D56BA0">
              <w:rPr>
                <w:rFonts w:ascii="Times New Roman" w:hAnsi="Times New Roman"/>
                <w:sz w:val="14"/>
                <w:szCs w:val="14"/>
                <w:lang w:val="uk-UA"/>
              </w:rPr>
              <w:t xml:space="preserve">ст. 65-1 Закону України «Про запобігання корупції» були розроблені та доведені до особового складу НПУ (листом від 26.07.2022  </w:t>
            </w:r>
            <w:r w:rsidR="00F506A5" w:rsidRPr="00D56BA0">
              <w:rPr>
                <w:rFonts w:ascii="Times New Roman" w:hAnsi="Times New Roman"/>
                <w:bCs/>
                <w:sz w:val="14"/>
                <w:szCs w:val="14"/>
                <w:lang w:val="uk-UA"/>
              </w:rPr>
              <w:t>№ 7414/42-08/01-22)</w:t>
            </w:r>
          </w:p>
          <w:p w14:paraId="49121CC9" w14:textId="016FC24D" w:rsidR="00683762" w:rsidRPr="00D56BA0" w:rsidRDefault="00683762" w:rsidP="004B1014">
            <w:pPr>
              <w:spacing w:after="0" w:line="240" w:lineRule="auto"/>
              <w:jc w:val="both"/>
              <w:rPr>
                <w:rFonts w:ascii="Times New Roman" w:hAnsi="Times New Roman"/>
                <w:sz w:val="14"/>
                <w:szCs w:val="14"/>
                <w:lang w:val="uk-UA"/>
              </w:rPr>
            </w:pPr>
          </w:p>
          <w:p w14:paraId="798CE3C0" w14:textId="3C37477F" w:rsidR="00683762" w:rsidRPr="00D56BA0" w:rsidRDefault="00683762" w:rsidP="004B1014">
            <w:pPr>
              <w:spacing w:after="0" w:line="240" w:lineRule="auto"/>
              <w:jc w:val="both"/>
              <w:rPr>
                <w:rFonts w:ascii="Times New Roman" w:hAnsi="Times New Roman"/>
                <w:sz w:val="14"/>
                <w:szCs w:val="14"/>
                <w:lang w:val="uk-UA"/>
              </w:rPr>
            </w:pPr>
          </w:p>
          <w:p w14:paraId="4564632B" w14:textId="2866094A" w:rsidR="001B2A0B" w:rsidRPr="00D56BA0" w:rsidRDefault="001B2A0B"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Відповідні додаткові попередження працівників поліції здійснюються на постійній основі у робочому порядку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під час проведення інструктажів перед несенням служби</w:t>
            </w:r>
            <w:r w:rsidR="00505C0E" w:rsidRPr="00D56BA0">
              <w:rPr>
                <w:rFonts w:ascii="Times New Roman" w:hAnsi="Times New Roman"/>
                <w:sz w:val="14"/>
                <w:szCs w:val="14"/>
                <w:lang w:val="uk-UA"/>
              </w:rPr>
              <w:t>.</w:t>
            </w:r>
          </w:p>
        </w:tc>
      </w:tr>
      <w:tr w:rsidR="004E51A7" w:rsidRPr="00CA3CC0" w14:paraId="601AE280"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5E58071F" w14:textId="48374100"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t>6</w:t>
            </w:r>
          </w:p>
        </w:tc>
        <w:tc>
          <w:tcPr>
            <w:tcW w:w="358" w:type="pct"/>
            <w:tcBorders>
              <w:top w:val="outset" w:sz="8" w:space="0" w:color="000000"/>
              <w:left w:val="outset" w:sz="8" w:space="0" w:color="000000"/>
              <w:bottom w:val="outset" w:sz="8" w:space="0" w:color="000000"/>
              <w:right w:val="outset" w:sz="8" w:space="0" w:color="000000"/>
            </w:tcBorders>
          </w:tcPr>
          <w:p w14:paraId="01281653" w14:textId="13593FB0"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III. Дотримання вимог, обмежень, заборон, встановлених Законом України «Про запобігання корупції»,</w:t>
            </w:r>
          </w:p>
          <w:p w14:paraId="72162BD1" w14:textId="5A81660F"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здійснення фінансового контролю та проведення спеціальних перевірок</w:t>
            </w:r>
          </w:p>
        </w:tc>
        <w:tc>
          <w:tcPr>
            <w:tcW w:w="411" w:type="pct"/>
            <w:tcBorders>
              <w:top w:val="outset" w:sz="8" w:space="0" w:color="000000"/>
              <w:left w:val="outset" w:sz="8" w:space="0" w:color="000000"/>
              <w:bottom w:val="outset" w:sz="8" w:space="0" w:color="000000"/>
              <w:right w:val="outset" w:sz="8" w:space="0" w:color="000000"/>
            </w:tcBorders>
          </w:tcPr>
          <w:p w14:paraId="579BDEEB" w14:textId="57CEB6EB"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отримання неправомірної вигоди посадовими особами поліції  за  неповідомлення НАЗК про факти неподання чи несвоєчасного подання декларацій осіб, уповноважених на виконання функцій держави або місцевого самоврядування</w:t>
            </w:r>
          </w:p>
        </w:tc>
        <w:tc>
          <w:tcPr>
            <w:tcW w:w="358" w:type="pct"/>
            <w:tcBorders>
              <w:top w:val="outset" w:sz="8" w:space="0" w:color="000000"/>
              <w:left w:val="outset" w:sz="8" w:space="0" w:color="000000"/>
              <w:bottom w:val="outset" w:sz="8" w:space="0" w:color="000000"/>
              <w:right w:val="outset" w:sz="8" w:space="0" w:color="000000"/>
            </w:tcBorders>
          </w:tcPr>
          <w:p w14:paraId="11C3D017" w14:textId="488BA18D"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 xml:space="preserve">Працівники уповноважених підрозділів поліції з питань запобігання та виявлення корупції,  володіючи інформацією про факти неподання чи несвоєчасного подання декларацій осіб, уповноважених на виконання функцій держави або місцевого самоврядування працівниками поліції, маючи приватний інтерес можуть не надіслати до НАЗК </w:t>
            </w:r>
            <w:r w:rsidRPr="00F0346B">
              <w:rPr>
                <w:rFonts w:ascii="Times New Roman" w:hAnsi="Times New Roman"/>
                <w:sz w:val="14"/>
                <w:szCs w:val="14"/>
                <w:lang w:val="uk-UA"/>
              </w:rPr>
              <w:lastRenderedPageBreak/>
              <w:t>відповідні повідомлення</w:t>
            </w:r>
          </w:p>
        </w:tc>
        <w:tc>
          <w:tcPr>
            <w:tcW w:w="360" w:type="pct"/>
            <w:tcBorders>
              <w:top w:val="outset" w:sz="8" w:space="0" w:color="000000"/>
              <w:left w:val="outset" w:sz="8" w:space="0" w:color="000000"/>
              <w:bottom w:val="outset" w:sz="8" w:space="0" w:color="000000"/>
              <w:right w:val="outset" w:sz="8" w:space="0" w:color="000000"/>
            </w:tcBorders>
          </w:tcPr>
          <w:p w14:paraId="47002E9F"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1.Недостатня ефективність системи відомчого контролю</w:t>
            </w:r>
          </w:p>
          <w:p w14:paraId="40722228" w14:textId="6283320D" w:rsidR="00632D7E" w:rsidRPr="00F0346B" w:rsidRDefault="00632D7E" w:rsidP="00E05642">
            <w:pPr>
              <w:spacing w:after="0" w:line="240" w:lineRule="auto"/>
              <w:ind w:left="-3" w:right="-78" w:firstLine="3"/>
              <w:rPr>
                <w:rFonts w:ascii="Times New Roman" w:hAnsi="Times New Roman"/>
                <w:sz w:val="14"/>
                <w:szCs w:val="14"/>
                <w:lang w:val="uk-UA"/>
              </w:rPr>
            </w:pPr>
          </w:p>
          <w:p w14:paraId="7595210F"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посадової особи, яка проводить відповідну перевірку</w:t>
            </w:r>
          </w:p>
          <w:p w14:paraId="1D1F1288" w14:textId="77777777" w:rsidR="00632D7E" w:rsidRPr="00F0346B" w:rsidRDefault="00632D7E" w:rsidP="00E05642">
            <w:pPr>
              <w:spacing w:after="0" w:line="240" w:lineRule="auto"/>
              <w:ind w:left="-3" w:right="-78" w:firstLine="3"/>
              <w:rPr>
                <w:rFonts w:ascii="Times New Roman" w:hAnsi="Times New Roman"/>
                <w:sz w:val="14"/>
                <w:szCs w:val="14"/>
                <w:lang w:val="uk-UA"/>
              </w:rPr>
            </w:pPr>
          </w:p>
          <w:p w14:paraId="2012B95B" w14:textId="7522360E"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3.Приватний інтерес посадових осіб</w:t>
            </w:r>
          </w:p>
        </w:tc>
        <w:tc>
          <w:tcPr>
            <w:tcW w:w="386" w:type="pct"/>
            <w:tcBorders>
              <w:top w:val="outset" w:sz="8" w:space="0" w:color="000000"/>
              <w:left w:val="outset" w:sz="8" w:space="0" w:color="000000"/>
              <w:bottom w:val="outset" w:sz="8" w:space="0" w:color="000000"/>
              <w:right w:val="outset" w:sz="8" w:space="0" w:color="000000"/>
            </w:tcBorders>
          </w:tcPr>
          <w:p w14:paraId="18447C63" w14:textId="7777777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1.Визначено осіб,  відповідальних за перевірку декларацій, у тому числі з числа безпосередніх керівників працівників поліції.</w:t>
            </w:r>
          </w:p>
          <w:p w14:paraId="4C16B642" w14:textId="77777777" w:rsidR="00632D7E" w:rsidRPr="00F0346B" w:rsidRDefault="00632D7E" w:rsidP="002F5934">
            <w:pPr>
              <w:spacing w:after="0" w:line="240" w:lineRule="auto"/>
              <w:ind w:left="-13" w:right="-96"/>
              <w:rPr>
                <w:rFonts w:ascii="Times New Roman" w:hAnsi="Times New Roman"/>
                <w:sz w:val="14"/>
                <w:szCs w:val="14"/>
                <w:lang w:val="uk-UA"/>
              </w:rPr>
            </w:pPr>
          </w:p>
          <w:p w14:paraId="095D97FA" w14:textId="1664A4A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2.Навчання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w:t>
            </w:r>
            <w:r w:rsidRPr="00F0346B">
              <w:rPr>
                <w:rFonts w:ascii="Times New Roman" w:hAnsi="Times New Roman"/>
                <w:sz w:val="14"/>
                <w:szCs w:val="14"/>
                <w:lang w:val="uk-UA"/>
              </w:rPr>
              <w:lastRenderedPageBreak/>
              <w:t>пов’язаних з корупцією правопорушень. ого законодавства</w:t>
            </w:r>
          </w:p>
        </w:tc>
        <w:tc>
          <w:tcPr>
            <w:tcW w:w="88" w:type="pct"/>
            <w:tcBorders>
              <w:top w:val="outset" w:sz="8" w:space="0" w:color="000000"/>
              <w:left w:val="outset" w:sz="8" w:space="0" w:color="000000"/>
              <w:bottom w:val="outset" w:sz="8" w:space="0" w:color="000000"/>
              <w:right w:val="outset" w:sz="8" w:space="0" w:color="000000"/>
            </w:tcBorders>
          </w:tcPr>
          <w:p w14:paraId="669C02F9" w14:textId="0EDEF404"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lastRenderedPageBreak/>
              <w:t>1</w:t>
            </w:r>
          </w:p>
        </w:tc>
        <w:tc>
          <w:tcPr>
            <w:tcW w:w="92" w:type="pct"/>
            <w:tcBorders>
              <w:top w:val="outset" w:sz="8" w:space="0" w:color="000000"/>
              <w:left w:val="outset" w:sz="8" w:space="0" w:color="000000"/>
              <w:bottom w:val="outset" w:sz="8" w:space="0" w:color="000000"/>
              <w:right w:val="outset" w:sz="8" w:space="0" w:color="000000"/>
            </w:tcBorders>
          </w:tcPr>
          <w:p w14:paraId="0A2AEA4B" w14:textId="1A4407B6"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2B6AFEF0" w14:textId="0FCD09B9"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низ</w:t>
            </w:r>
          </w:p>
        </w:tc>
        <w:tc>
          <w:tcPr>
            <w:tcW w:w="625" w:type="pct"/>
            <w:tcBorders>
              <w:top w:val="outset" w:sz="8" w:space="0" w:color="000000"/>
              <w:left w:val="outset" w:sz="8" w:space="0" w:color="000000"/>
              <w:bottom w:val="outset" w:sz="8" w:space="0" w:color="000000"/>
              <w:right w:val="outset" w:sz="8" w:space="0" w:color="000000"/>
            </w:tcBorders>
          </w:tcPr>
          <w:p w14:paraId="3400B5B7"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 З метою автоматичного визначення осіб які не подали чи несвоєчасно подали декларації осіб, уповноважених на виконання функцій держави або місцевого самоврядування надати пропозиції до НАЗК про створення модулю для фільтрування своєчасності подання декларацій та повідомлень  до НАЗК, з внесенням змін до Рішення НАЗК від 06.09.2016 № 19</w:t>
            </w:r>
          </w:p>
          <w:p w14:paraId="42302595" w14:textId="77777777" w:rsidR="00632D7E" w:rsidRPr="00F0346B" w:rsidRDefault="00632D7E" w:rsidP="00EF4450">
            <w:pPr>
              <w:spacing w:after="0" w:line="240" w:lineRule="auto"/>
              <w:rPr>
                <w:rFonts w:ascii="Times New Roman" w:hAnsi="Times New Roman"/>
                <w:sz w:val="14"/>
                <w:szCs w:val="14"/>
                <w:lang w:val="uk-UA"/>
              </w:rPr>
            </w:pPr>
          </w:p>
          <w:p w14:paraId="7A942669"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2.Розробка пам’ятки щодо порядку своєчасного повідомлення НАЗК про факти неподання чи несвоєчасного подання декларацій осіб, уповноважених на виконання функцій держави або місцевого самоврядування суб’єктами декларування, </w:t>
            </w:r>
            <w:r w:rsidRPr="00F0346B">
              <w:rPr>
                <w:rFonts w:ascii="Times New Roman" w:hAnsi="Times New Roman"/>
                <w:sz w:val="14"/>
                <w:szCs w:val="14"/>
                <w:lang w:val="uk-UA"/>
              </w:rPr>
              <w:lastRenderedPageBreak/>
              <w:t>згідно вимог Рішення НАЗК від 06.09.2016 №19</w:t>
            </w:r>
          </w:p>
          <w:p w14:paraId="7846E7D1" w14:textId="77777777" w:rsidR="00632D7E" w:rsidRPr="00F0346B" w:rsidRDefault="00632D7E" w:rsidP="00EF4450">
            <w:pPr>
              <w:spacing w:after="0" w:line="240" w:lineRule="auto"/>
              <w:rPr>
                <w:rFonts w:ascii="Times New Roman" w:hAnsi="Times New Roman"/>
                <w:sz w:val="14"/>
                <w:szCs w:val="14"/>
                <w:lang w:val="uk-UA"/>
              </w:rPr>
            </w:pPr>
          </w:p>
          <w:p w14:paraId="7A319549" w14:textId="77777777" w:rsidR="0099555C" w:rsidRPr="00F0346B" w:rsidRDefault="0099555C" w:rsidP="00EF4450">
            <w:pPr>
              <w:spacing w:after="0" w:line="240" w:lineRule="auto"/>
              <w:rPr>
                <w:rFonts w:ascii="Times New Roman" w:hAnsi="Times New Roman"/>
                <w:sz w:val="14"/>
                <w:szCs w:val="14"/>
                <w:lang w:val="uk-UA"/>
              </w:rPr>
            </w:pPr>
          </w:p>
          <w:p w14:paraId="5B3912D8" w14:textId="77777777" w:rsidR="0099555C" w:rsidRPr="00F0346B" w:rsidRDefault="0099555C" w:rsidP="00EF4450">
            <w:pPr>
              <w:spacing w:after="0" w:line="240" w:lineRule="auto"/>
              <w:rPr>
                <w:rFonts w:ascii="Times New Roman" w:hAnsi="Times New Roman"/>
                <w:sz w:val="14"/>
                <w:szCs w:val="14"/>
                <w:lang w:val="uk-UA"/>
              </w:rPr>
            </w:pPr>
          </w:p>
          <w:p w14:paraId="3794D617" w14:textId="77777777" w:rsidR="0099555C" w:rsidRPr="00F0346B" w:rsidRDefault="0099555C" w:rsidP="00EF4450">
            <w:pPr>
              <w:spacing w:after="0" w:line="240" w:lineRule="auto"/>
              <w:rPr>
                <w:rFonts w:ascii="Times New Roman" w:hAnsi="Times New Roman"/>
                <w:sz w:val="14"/>
                <w:szCs w:val="14"/>
                <w:lang w:val="uk-UA"/>
              </w:rPr>
            </w:pPr>
          </w:p>
          <w:p w14:paraId="5B85F949"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3.Проведення додаткових тренінгів із доведенням типових ситуацій порушення антикорупційного законодавства з попередженням працівників поліції про відповідальність, яка настає за порушення антикорупційного законодавства</w:t>
            </w:r>
          </w:p>
          <w:p w14:paraId="3DB9401C" w14:textId="77777777" w:rsidR="00632D7E" w:rsidRPr="00F0346B" w:rsidRDefault="00632D7E" w:rsidP="00EF4450">
            <w:pPr>
              <w:spacing w:after="0" w:line="240" w:lineRule="auto"/>
              <w:ind w:left="-64"/>
              <w:rPr>
                <w:rFonts w:ascii="Times New Roman" w:hAnsi="Times New Roman"/>
                <w:sz w:val="14"/>
                <w:szCs w:val="14"/>
                <w:lang w:val="uk-UA"/>
              </w:rPr>
            </w:pPr>
          </w:p>
          <w:p w14:paraId="3030D1D1" w14:textId="77777777" w:rsidR="00632D7E" w:rsidRPr="00F0346B" w:rsidRDefault="00632D7E" w:rsidP="00EF4450">
            <w:pPr>
              <w:spacing w:after="0" w:line="240" w:lineRule="auto"/>
              <w:ind w:left="-64"/>
              <w:rPr>
                <w:rFonts w:ascii="Times New Roman" w:hAnsi="Times New Roman"/>
                <w:sz w:val="14"/>
                <w:szCs w:val="14"/>
                <w:lang w:val="uk-UA"/>
              </w:rPr>
            </w:pPr>
          </w:p>
          <w:p w14:paraId="42C2FFCD" w14:textId="4BB2A8C3" w:rsidR="00632D7E" w:rsidRPr="00F0346B" w:rsidRDefault="00632D7E" w:rsidP="00EF4450">
            <w:pPr>
              <w:spacing w:after="0" w:line="240" w:lineRule="auto"/>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6C7C60B8" w14:textId="00820CB9" w:rsidR="00632D7E" w:rsidRPr="00F0346B" w:rsidRDefault="00632D7E"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lastRenderedPageBreak/>
              <w:t>30.04.22</w:t>
            </w:r>
          </w:p>
          <w:p w14:paraId="7A975B11"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1B8D8E7E"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20A0403B"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3ECCE3B6"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55489382"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5C4FCCA0"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7C69ED43"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06C02D10"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182ED19A"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572BC3DB"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450595C4"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30CE35C2" w14:textId="77777777" w:rsidR="00632D7E" w:rsidRPr="00F0346B" w:rsidRDefault="00632D7E" w:rsidP="00EF4450">
            <w:pPr>
              <w:spacing w:after="0" w:line="240" w:lineRule="auto"/>
              <w:ind w:right="-104"/>
              <w:rPr>
                <w:rFonts w:ascii="Times New Roman" w:hAnsi="Times New Roman"/>
                <w:sz w:val="14"/>
                <w:szCs w:val="14"/>
                <w:lang w:val="uk-UA"/>
              </w:rPr>
            </w:pPr>
          </w:p>
          <w:p w14:paraId="71F1315C"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3DCE60AC" w14:textId="77777777" w:rsidR="00632D7E" w:rsidRPr="00F0346B" w:rsidRDefault="00632D7E" w:rsidP="00EF4450">
            <w:pPr>
              <w:spacing w:after="0" w:line="240" w:lineRule="auto"/>
              <w:ind w:right="-104"/>
              <w:rPr>
                <w:rFonts w:ascii="Times New Roman" w:hAnsi="Times New Roman"/>
                <w:sz w:val="14"/>
                <w:szCs w:val="14"/>
                <w:lang w:val="uk-UA"/>
              </w:rPr>
            </w:pPr>
          </w:p>
          <w:p w14:paraId="331B32EA" w14:textId="4793D955" w:rsidR="00632D7E" w:rsidRPr="00F0346B" w:rsidRDefault="00632D7E"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30.05.22</w:t>
            </w:r>
          </w:p>
          <w:p w14:paraId="357D08B6"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18C3EF75"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2FC61DF7"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5E786AFD"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4CAD5915"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313F470F"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6395C86A"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04366CAB"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01EF4492"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53265121"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000352C2"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36F38DA6"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63E6003A" w14:textId="77777777" w:rsidR="0099555C" w:rsidRPr="00F0346B" w:rsidRDefault="0099555C" w:rsidP="00EF4450">
            <w:pPr>
              <w:spacing w:after="0" w:line="240" w:lineRule="auto"/>
              <w:ind w:left="-99" w:right="-104"/>
              <w:jc w:val="center"/>
              <w:rPr>
                <w:rFonts w:ascii="Times New Roman" w:hAnsi="Times New Roman"/>
                <w:sz w:val="14"/>
                <w:szCs w:val="14"/>
                <w:lang w:val="uk-UA"/>
              </w:rPr>
            </w:pPr>
          </w:p>
          <w:p w14:paraId="09A3A30A" w14:textId="77777777" w:rsidR="0099555C" w:rsidRPr="00F0346B" w:rsidRDefault="0099555C" w:rsidP="00EF4450">
            <w:pPr>
              <w:spacing w:after="0" w:line="240" w:lineRule="auto"/>
              <w:ind w:left="-99" w:right="-104"/>
              <w:jc w:val="center"/>
              <w:rPr>
                <w:rFonts w:ascii="Times New Roman" w:hAnsi="Times New Roman"/>
                <w:sz w:val="14"/>
                <w:szCs w:val="14"/>
                <w:lang w:val="uk-UA"/>
              </w:rPr>
            </w:pPr>
          </w:p>
          <w:p w14:paraId="65B274AC" w14:textId="1ED1D9D9" w:rsidR="0099555C" w:rsidRDefault="0099555C" w:rsidP="00EF4450">
            <w:pPr>
              <w:spacing w:after="0" w:line="240" w:lineRule="auto"/>
              <w:ind w:left="-99" w:right="-104"/>
              <w:jc w:val="center"/>
              <w:rPr>
                <w:rFonts w:ascii="Times New Roman" w:hAnsi="Times New Roman"/>
                <w:sz w:val="14"/>
                <w:szCs w:val="14"/>
                <w:lang w:val="uk-UA"/>
              </w:rPr>
            </w:pPr>
          </w:p>
          <w:p w14:paraId="739F0E34" w14:textId="77777777" w:rsidR="00CF1F3D" w:rsidRPr="00F0346B" w:rsidRDefault="00CF1F3D" w:rsidP="00EF4450">
            <w:pPr>
              <w:spacing w:after="0" w:line="240" w:lineRule="auto"/>
              <w:ind w:left="-99" w:right="-104"/>
              <w:jc w:val="center"/>
              <w:rPr>
                <w:rFonts w:ascii="Times New Roman" w:hAnsi="Times New Roman"/>
                <w:sz w:val="14"/>
                <w:szCs w:val="14"/>
                <w:lang w:val="uk-UA"/>
              </w:rPr>
            </w:pPr>
          </w:p>
          <w:p w14:paraId="4DDC214E" w14:textId="6FEDFE65" w:rsidR="00632D7E" w:rsidRPr="00F0346B" w:rsidRDefault="00632D7E"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3A217E6C" w14:textId="71968931"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lastRenderedPageBreak/>
              <w:t>УЗК</w:t>
            </w:r>
          </w:p>
          <w:p w14:paraId="31FBC063" w14:textId="77777777"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ПД</w:t>
            </w:r>
          </w:p>
          <w:p w14:paraId="6CAF1738" w14:textId="77777777"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ДКЗ</w:t>
            </w:r>
          </w:p>
          <w:p w14:paraId="141AB73B" w14:textId="67A7D7BD" w:rsidR="00632D7E" w:rsidRPr="00F0346B" w:rsidRDefault="00632D7E" w:rsidP="00EF4450">
            <w:pPr>
              <w:spacing w:after="0" w:line="240" w:lineRule="auto"/>
              <w:ind w:left="-95" w:right="-129"/>
              <w:jc w:val="center"/>
              <w:rPr>
                <w:rFonts w:ascii="Times New Roman" w:hAnsi="Times New Roman"/>
                <w:sz w:val="14"/>
                <w:szCs w:val="14"/>
                <w:lang w:val="uk-UA"/>
              </w:rPr>
            </w:pPr>
          </w:p>
          <w:p w14:paraId="5FF41DE2"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332B63EF"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22A592D4"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44FEA209"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779B16FF"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13CE2BC7"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412C270C" w14:textId="77777777" w:rsidR="00632D7E" w:rsidRPr="00F0346B" w:rsidRDefault="00632D7E" w:rsidP="00EF4450">
            <w:pPr>
              <w:spacing w:after="0" w:line="240" w:lineRule="auto"/>
              <w:ind w:right="-129"/>
              <w:rPr>
                <w:rFonts w:ascii="Times New Roman" w:hAnsi="Times New Roman"/>
                <w:sz w:val="14"/>
                <w:szCs w:val="14"/>
                <w:lang w:val="uk-UA"/>
              </w:rPr>
            </w:pPr>
          </w:p>
          <w:p w14:paraId="55E2C7FB"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1CD27FEB"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781ED31A"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5195945D"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7269A0CE" w14:textId="77777777"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594AE3B0" w14:textId="23051BCE" w:rsidR="00632D7E" w:rsidRPr="00F0346B" w:rsidRDefault="00632D7E" w:rsidP="00EF4450">
            <w:pPr>
              <w:spacing w:after="0" w:line="240" w:lineRule="auto"/>
              <w:ind w:left="-95" w:right="-129"/>
              <w:jc w:val="center"/>
              <w:rPr>
                <w:rFonts w:ascii="Times New Roman" w:hAnsi="Times New Roman"/>
                <w:sz w:val="14"/>
                <w:szCs w:val="14"/>
                <w:lang w:val="uk-UA"/>
              </w:rPr>
            </w:pPr>
          </w:p>
          <w:p w14:paraId="290DC3A9"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1017F361"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01E08092"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1CB11A96"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5155B327"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5FC6B4A9"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650D9AE6"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55FC4BC9"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4AF43CE1"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568E57F3"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0A32D39D" w14:textId="77777777" w:rsidR="0099555C" w:rsidRPr="00F0346B" w:rsidRDefault="0099555C" w:rsidP="00EF4450">
            <w:pPr>
              <w:spacing w:after="0" w:line="240" w:lineRule="auto"/>
              <w:ind w:left="-95" w:right="-129"/>
              <w:jc w:val="center"/>
              <w:rPr>
                <w:rFonts w:ascii="Times New Roman" w:hAnsi="Times New Roman"/>
                <w:sz w:val="14"/>
                <w:szCs w:val="14"/>
                <w:lang w:val="uk-UA"/>
              </w:rPr>
            </w:pPr>
          </w:p>
          <w:p w14:paraId="5AECDB71" w14:textId="77777777" w:rsidR="0099555C" w:rsidRPr="00F0346B" w:rsidRDefault="0099555C" w:rsidP="00EF4450">
            <w:pPr>
              <w:spacing w:after="0" w:line="240" w:lineRule="auto"/>
              <w:ind w:left="-95" w:right="-129"/>
              <w:jc w:val="center"/>
              <w:rPr>
                <w:rFonts w:ascii="Times New Roman" w:hAnsi="Times New Roman"/>
                <w:sz w:val="14"/>
                <w:szCs w:val="14"/>
                <w:lang w:val="uk-UA"/>
              </w:rPr>
            </w:pPr>
          </w:p>
          <w:p w14:paraId="4BAB5ABD" w14:textId="77777777" w:rsidR="0099555C" w:rsidRPr="00F0346B" w:rsidRDefault="0099555C" w:rsidP="00EF4450">
            <w:pPr>
              <w:spacing w:after="0" w:line="240" w:lineRule="auto"/>
              <w:ind w:left="-95" w:right="-129"/>
              <w:jc w:val="center"/>
              <w:rPr>
                <w:rFonts w:ascii="Times New Roman" w:hAnsi="Times New Roman"/>
                <w:sz w:val="14"/>
                <w:szCs w:val="14"/>
                <w:lang w:val="uk-UA"/>
              </w:rPr>
            </w:pPr>
          </w:p>
          <w:p w14:paraId="4325DB63" w14:textId="37F0DFD2" w:rsidR="00632D7E" w:rsidRDefault="00632D7E" w:rsidP="00EF4450">
            <w:pPr>
              <w:spacing w:after="0" w:line="240" w:lineRule="auto"/>
              <w:ind w:left="-95" w:right="-129"/>
              <w:jc w:val="center"/>
              <w:rPr>
                <w:rFonts w:ascii="Times New Roman" w:hAnsi="Times New Roman"/>
                <w:sz w:val="14"/>
                <w:szCs w:val="14"/>
                <w:lang w:val="uk-UA"/>
              </w:rPr>
            </w:pPr>
          </w:p>
          <w:p w14:paraId="2EC749BE" w14:textId="77777777" w:rsidR="00CF1F3D" w:rsidRPr="00F0346B" w:rsidRDefault="00CF1F3D" w:rsidP="00EF4450">
            <w:pPr>
              <w:spacing w:after="0" w:line="240" w:lineRule="auto"/>
              <w:ind w:left="-95" w:right="-129"/>
              <w:jc w:val="center"/>
              <w:rPr>
                <w:rFonts w:ascii="Times New Roman" w:hAnsi="Times New Roman"/>
                <w:sz w:val="14"/>
                <w:szCs w:val="14"/>
                <w:lang w:val="uk-UA"/>
              </w:rPr>
            </w:pPr>
          </w:p>
          <w:p w14:paraId="52638B48" w14:textId="1566BC58"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4FE3307B" w14:textId="2E7F3302"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ЦА</w:t>
            </w:r>
          </w:p>
          <w:p w14:paraId="60C4BE68" w14:textId="49E389DC"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ТОП</w:t>
            </w:r>
          </w:p>
          <w:p w14:paraId="3D033548" w14:textId="771DB632"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ДУ</w:t>
            </w:r>
          </w:p>
          <w:p w14:paraId="3F1FF27C"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47A64508"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7E7779A1"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66307B00"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6CEB9234"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2454C19D"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7329E903"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29DD1A3E"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10F69244" w14:textId="2C4FE84D" w:rsidR="00632D7E" w:rsidRPr="00F0346B" w:rsidRDefault="00632D7E" w:rsidP="00EF4450">
            <w:pPr>
              <w:spacing w:after="0" w:line="240" w:lineRule="auto"/>
              <w:ind w:left="-95" w:right="-129"/>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60329B0A"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1072AC2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A42D54B"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0FD6D8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55F67E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821C191"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20B9770"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1BD93A1"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0D56F91"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787B2A8" w14:textId="77777777" w:rsidR="00632D7E" w:rsidRPr="00F0346B" w:rsidRDefault="00632D7E" w:rsidP="00EE2A10">
            <w:pPr>
              <w:spacing w:after="0" w:line="240" w:lineRule="auto"/>
              <w:ind w:right="-118"/>
              <w:jc w:val="center"/>
              <w:rPr>
                <w:rFonts w:ascii="Times New Roman" w:hAnsi="Times New Roman"/>
                <w:sz w:val="14"/>
                <w:szCs w:val="14"/>
                <w:lang w:val="uk-UA"/>
              </w:rPr>
            </w:pPr>
          </w:p>
          <w:p w14:paraId="522EA9B4"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2822D17"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162CE01"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2685F3A7"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BE107BC"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2F2AEBD"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3262A74"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A377AE9"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D73142A"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E8DC47A" w14:textId="77777777" w:rsidR="00632D7E" w:rsidRPr="00F0346B" w:rsidRDefault="00632D7E" w:rsidP="00EE2A10">
            <w:pPr>
              <w:spacing w:after="0" w:line="240" w:lineRule="auto"/>
              <w:ind w:right="-118"/>
              <w:jc w:val="center"/>
              <w:rPr>
                <w:rFonts w:ascii="Times New Roman" w:hAnsi="Times New Roman"/>
                <w:sz w:val="14"/>
                <w:szCs w:val="14"/>
                <w:lang w:val="uk-UA"/>
              </w:rPr>
            </w:pPr>
          </w:p>
          <w:p w14:paraId="6FB745AC"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7C4D297" w14:textId="77777777" w:rsidR="0099555C" w:rsidRPr="00F0346B" w:rsidRDefault="0099555C" w:rsidP="00EE2A10">
            <w:pPr>
              <w:spacing w:after="0" w:line="240" w:lineRule="auto"/>
              <w:ind w:left="-108" w:right="-118"/>
              <w:jc w:val="center"/>
              <w:rPr>
                <w:rFonts w:ascii="Times New Roman" w:hAnsi="Times New Roman"/>
                <w:sz w:val="14"/>
                <w:szCs w:val="14"/>
                <w:lang w:val="uk-UA"/>
              </w:rPr>
            </w:pPr>
          </w:p>
          <w:p w14:paraId="24CF9ABD" w14:textId="77777777" w:rsidR="0099555C" w:rsidRPr="00F0346B" w:rsidRDefault="0099555C" w:rsidP="00EE2A10">
            <w:pPr>
              <w:spacing w:after="0" w:line="240" w:lineRule="auto"/>
              <w:ind w:left="-108" w:right="-118"/>
              <w:jc w:val="center"/>
              <w:rPr>
                <w:rFonts w:ascii="Times New Roman" w:hAnsi="Times New Roman"/>
                <w:sz w:val="14"/>
                <w:szCs w:val="14"/>
                <w:lang w:val="uk-UA"/>
              </w:rPr>
            </w:pPr>
          </w:p>
          <w:p w14:paraId="4B6FFAC2" w14:textId="77777777" w:rsidR="0099555C" w:rsidRPr="00F0346B" w:rsidRDefault="0099555C" w:rsidP="00EE2A10">
            <w:pPr>
              <w:spacing w:after="0" w:line="240" w:lineRule="auto"/>
              <w:ind w:left="-108" w:right="-118"/>
              <w:jc w:val="center"/>
              <w:rPr>
                <w:rFonts w:ascii="Times New Roman" w:hAnsi="Times New Roman"/>
                <w:sz w:val="14"/>
                <w:szCs w:val="14"/>
                <w:lang w:val="uk-UA"/>
              </w:rPr>
            </w:pPr>
          </w:p>
          <w:p w14:paraId="2550BBB4" w14:textId="2E64B852" w:rsidR="00632D7E" w:rsidRDefault="00632D7E" w:rsidP="00EE2A10">
            <w:pPr>
              <w:spacing w:after="0" w:line="240" w:lineRule="auto"/>
              <w:ind w:left="-108" w:right="-118"/>
              <w:jc w:val="center"/>
              <w:rPr>
                <w:rFonts w:ascii="Times New Roman" w:hAnsi="Times New Roman"/>
                <w:sz w:val="14"/>
                <w:szCs w:val="14"/>
                <w:lang w:val="uk-UA"/>
              </w:rPr>
            </w:pPr>
          </w:p>
          <w:p w14:paraId="68FFE167" w14:textId="77777777" w:rsidR="00CF1F3D" w:rsidRPr="00F0346B" w:rsidRDefault="00CF1F3D" w:rsidP="00EE2A10">
            <w:pPr>
              <w:spacing w:after="0" w:line="240" w:lineRule="auto"/>
              <w:ind w:left="-108" w:right="-118"/>
              <w:jc w:val="center"/>
              <w:rPr>
                <w:rFonts w:ascii="Times New Roman" w:hAnsi="Times New Roman"/>
                <w:sz w:val="14"/>
                <w:szCs w:val="14"/>
                <w:lang w:val="uk-UA"/>
              </w:rPr>
            </w:pPr>
          </w:p>
          <w:p w14:paraId="16E85FBE"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5E5607E1"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tc>
        <w:tc>
          <w:tcPr>
            <w:tcW w:w="354" w:type="pct"/>
            <w:tcBorders>
              <w:top w:val="outset" w:sz="8" w:space="0" w:color="000000"/>
              <w:left w:val="outset" w:sz="8" w:space="0" w:color="000000"/>
              <w:bottom w:val="outset" w:sz="8" w:space="0" w:color="000000"/>
              <w:right w:val="outset" w:sz="8" w:space="0" w:color="000000"/>
            </w:tcBorders>
          </w:tcPr>
          <w:p w14:paraId="42126ED0" w14:textId="77777777" w:rsidR="00632D7E" w:rsidRPr="00F0346B" w:rsidRDefault="00632D7E" w:rsidP="00EE2A10">
            <w:pPr>
              <w:spacing w:after="0" w:line="240" w:lineRule="auto"/>
              <w:ind w:left="-119" w:right="-101"/>
              <w:jc w:val="center"/>
              <w:rPr>
                <w:rFonts w:ascii="Times New Roman" w:hAnsi="Times New Roman"/>
                <w:sz w:val="14"/>
                <w:szCs w:val="14"/>
                <w:lang w:val="uk-UA"/>
              </w:rPr>
            </w:pPr>
            <w:r w:rsidRPr="00F0346B">
              <w:rPr>
                <w:rFonts w:ascii="Times New Roman" w:hAnsi="Times New Roman"/>
                <w:sz w:val="14"/>
                <w:szCs w:val="14"/>
                <w:lang w:val="uk-UA"/>
              </w:rPr>
              <w:lastRenderedPageBreak/>
              <w:t>Відповідні пропозиції щодо створення модулю для фільтрування своєчасності подання декларацій та повідомлень  до НАЗК надані</w:t>
            </w:r>
          </w:p>
          <w:p w14:paraId="483E3EDC" w14:textId="77777777" w:rsidR="00632D7E" w:rsidRPr="00F0346B" w:rsidRDefault="00632D7E" w:rsidP="00EE2A10">
            <w:pPr>
              <w:spacing w:after="0" w:line="240" w:lineRule="auto"/>
              <w:ind w:right="-101"/>
              <w:jc w:val="center"/>
              <w:rPr>
                <w:rFonts w:ascii="Times New Roman" w:hAnsi="Times New Roman"/>
                <w:sz w:val="14"/>
                <w:szCs w:val="14"/>
                <w:lang w:val="uk-UA"/>
              </w:rPr>
            </w:pPr>
          </w:p>
          <w:p w14:paraId="16FE5AE9"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36F26015"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0B5CCB64"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496DF5F0"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738CBF64"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7997629A" w14:textId="77777777" w:rsidR="00632D7E" w:rsidRPr="00F0346B" w:rsidRDefault="00632D7E" w:rsidP="00EE2A10">
            <w:pPr>
              <w:spacing w:after="0" w:line="240" w:lineRule="auto"/>
              <w:ind w:left="-119" w:right="-101"/>
              <w:jc w:val="center"/>
              <w:rPr>
                <w:rFonts w:ascii="Times New Roman" w:hAnsi="Times New Roman"/>
                <w:sz w:val="14"/>
                <w:szCs w:val="14"/>
                <w:lang w:val="uk-UA"/>
              </w:rPr>
            </w:pPr>
            <w:r w:rsidRPr="00F0346B">
              <w:rPr>
                <w:rFonts w:ascii="Times New Roman" w:hAnsi="Times New Roman"/>
                <w:sz w:val="14"/>
                <w:szCs w:val="14"/>
                <w:lang w:val="uk-UA"/>
              </w:rPr>
              <w:t>Пам’ятку розроблено</w:t>
            </w:r>
          </w:p>
          <w:p w14:paraId="3FAEA7DB"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2A6A446B"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49CF77C4"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37326B34"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24476AEE"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016286AB"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3BD4F7C8"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74328D32"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525F9ECA"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395B8D51"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78B61FE3" w14:textId="77777777" w:rsidR="00632D7E" w:rsidRPr="00F0346B" w:rsidRDefault="00632D7E" w:rsidP="00EE2A10">
            <w:pPr>
              <w:spacing w:after="0" w:line="240" w:lineRule="auto"/>
              <w:ind w:left="-119" w:right="-101"/>
              <w:jc w:val="center"/>
              <w:rPr>
                <w:rFonts w:ascii="Times New Roman" w:hAnsi="Times New Roman"/>
                <w:sz w:val="14"/>
                <w:szCs w:val="14"/>
                <w:lang w:val="uk-UA"/>
              </w:rPr>
            </w:pPr>
          </w:p>
          <w:p w14:paraId="21F3C3DD" w14:textId="77777777" w:rsidR="0099555C" w:rsidRPr="00F0346B" w:rsidRDefault="0099555C" w:rsidP="00EE2A10">
            <w:pPr>
              <w:spacing w:after="0" w:line="240" w:lineRule="auto"/>
              <w:ind w:left="-119" w:right="-101"/>
              <w:jc w:val="center"/>
              <w:rPr>
                <w:rFonts w:ascii="Times New Roman" w:hAnsi="Times New Roman"/>
                <w:sz w:val="14"/>
                <w:szCs w:val="14"/>
                <w:lang w:val="uk-UA"/>
              </w:rPr>
            </w:pPr>
          </w:p>
          <w:p w14:paraId="1FADB188" w14:textId="77777777" w:rsidR="0099555C" w:rsidRPr="00F0346B" w:rsidRDefault="0099555C" w:rsidP="00EE2A10">
            <w:pPr>
              <w:spacing w:after="0" w:line="240" w:lineRule="auto"/>
              <w:ind w:left="-119" w:right="-101"/>
              <w:jc w:val="center"/>
              <w:rPr>
                <w:rFonts w:ascii="Times New Roman" w:hAnsi="Times New Roman"/>
                <w:sz w:val="14"/>
                <w:szCs w:val="14"/>
                <w:lang w:val="uk-UA"/>
              </w:rPr>
            </w:pPr>
          </w:p>
          <w:p w14:paraId="65806361" w14:textId="77777777" w:rsidR="0099555C" w:rsidRPr="00F0346B" w:rsidRDefault="0099555C" w:rsidP="00EE2A10">
            <w:pPr>
              <w:spacing w:after="0" w:line="240" w:lineRule="auto"/>
              <w:ind w:left="-119" w:right="-101"/>
              <w:jc w:val="center"/>
              <w:rPr>
                <w:rFonts w:ascii="Times New Roman" w:hAnsi="Times New Roman"/>
                <w:sz w:val="14"/>
                <w:szCs w:val="14"/>
                <w:lang w:val="uk-UA"/>
              </w:rPr>
            </w:pPr>
          </w:p>
          <w:p w14:paraId="25792007" w14:textId="7DF23322" w:rsidR="00632D7E" w:rsidRPr="00F0346B" w:rsidRDefault="00632D7E" w:rsidP="00EE2A10">
            <w:pPr>
              <w:spacing w:after="0" w:line="240" w:lineRule="auto"/>
              <w:ind w:left="-119" w:right="-101"/>
              <w:jc w:val="center"/>
              <w:rPr>
                <w:rFonts w:ascii="Times New Roman" w:hAnsi="Times New Roman"/>
                <w:sz w:val="14"/>
                <w:szCs w:val="14"/>
                <w:lang w:val="uk-UA"/>
              </w:rPr>
            </w:pPr>
            <w:r w:rsidRPr="00F0346B">
              <w:rPr>
                <w:rFonts w:ascii="Times New Roman" w:hAnsi="Times New Roman"/>
                <w:sz w:val="14"/>
                <w:szCs w:val="14"/>
                <w:lang w:val="uk-UA"/>
              </w:rPr>
              <w:t>Кількість проведених тренінгів із переліком типових ситуацій порушення антикорупційного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7E555CA3" w14:textId="1F12AFF4" w:rsidR="00632D7E" w:rsidRPr="00D56BA0" w:rsidRDefault="00505C0E" w:rsidP="002C0914">
            <w:pPr>
              <w:spacing w:after="0" w:line="240" w:lineRule="auto"/>
              <w:ind w:left="-141" w:right="-118"/>
              <w:jc w:val="center"/>
              <w:rPr>
                <w:rFonts w:ascii="Times New Roman" w:hAnsi="Times New Roman"/>
                <w:sz w:val="14"/>
                <w:szCs w:val="14"/>
                <w:lang w:val="uk-UA"/>
              </w:rPr>
            </w:pPr>
            <w:r w:rsidRPr="00D56BA0">
              <w:rPr>
                <w:rFonts w:ascii="Times New Roman" w:hAnsi="Times New Roman"/>
                <w:sz w:val="14"/>
                <w:szCs w:val="14"/>
                <w:lang w:val="uk-UA"/>
              </w:rPr>
              <w:lastRenderedPageBreak/>
              <w:t>30.12.22</w:t>
            </w:r>
          </w:p>
          <w:p w14:paraId="2BCFC7E3" w14:textId="77777777" w:rsidR="00632D7E" w:rsidRPr="00D56BA0" w:rsidRDefault="00632D7E" w:rsidP="002C0914">
            <w:pPr>
              <w:spacing w:after="0" w:line="240" w:lineRule="auto"/>
              <w:ind w:left="-141" w:right="-118"/>
              <w:jc w:val="center"/>
              <w:rPr>
                <w:rFonts w:ascii="Times New Roman" w:hAnsi="Times New Roman"/>
                <w:sz w:val="14"/>
                <w:szCs w:val="14"/>
                <w:lang w:val="uk-UA"/>
              </w:rPr>
            </w:pPr>
          </w:p>
          <w:p w14:paraId="5D340DE1" w14:textId="77777777" w:rsidR="00632D7E" w:rsidRPr="00D56BA0" w:rsidRDefault="00632D7E" w:rsidP="002C0914">
            <w:pPr>
              <w:spacing w:after="0" w:line="240" w:lineRule="auto"/>
              <w:ind w:left="-141" w:right="-118"/>
              <w:jc w:val="center"/>
              <w:rPr>
                <w:rFonts w:ascii="Times New Roman" w:hAnsi="Times New Roman"/>
                <w:sz w:val="14"/>
                <w:szCs w:val="14"/>
                <w:lang w:val="uk-UA"/>
              </w:rPr>
            </w:pPr>
          </w:p>
          <w:p w14:paraId="31055658" w14:textId="77777777" w:rsidR="00632D7E" w:rsidRPr="00D56BA0" w:rsidRDefault="00632D7E" w:rsidP="002C0914">
            <w:pPr>
              <w:spacing w:after="0" w:line="240" w:lineRule="auto"/>
              <w:ind w:left="-141" w:right="-118"/>
              <w:jc w:val="center"/>
              <w:rPr>
                <w:rFonts w:ascii="Times New Roman" w:hAnsi="Times New Roman"/>
                <w:sz w:val="14"/>
                <w:szCs w:val="14"/>
                <w:lang w:val="uk-UA"/>
              </w:rPr>
            </w:pPr>
          </w:p>
          <w:p w14:paraId="34CE2D22" w14:textId="77777777" w:rsidR="00632D7E" w:rsidRPr="00D56BA0" w:rsidRDefault="00632D7E" w:rsidP="002C0914">
            <w:pPr>
              <w:spacing w:after="0" w:line="240" w:lineRule="auto"/>
              <w:ind w:left="-141" w:right="-118"/>
              <w:jc w:val="center"/>
              <w:rPr>
                <w:rFonts w:ascii="Times New Roman" w:hAnsi="Times New Roman"/>
                <w:sz w:val="14"/>
                <w:szCs w:val="14"/>
                <w:lang w:val="uk-UA"/>
              </w:rPr>
            </w:pPr>
          </w:p>
          <w:p w14:paraId="64A64FE9" w14:textId="77777777" w:rsidR="00632D7E" w:rsidRPr="00D56BA0" w:rsidRDefault="00632D7E" w:rsidP="002C0914">
            <w:pPr>
              <w:spacing w:after="0" w:line="240" w:lineRule="auto"/>
              <w:ind w:right="-118"/>
              <w:jc w:val="center"/>
              <w:rPr>
                <w:rFonts w:ascii="Times New Roman" w:hAnsi="Times New Roman"/>
                <w:sz w:val="14"/>
                <w:szCs w:val="14"/>
                <w:lang w:val="uk-UA"/>
              </w:rPr>
            </w:pPr>
          </w:p>
          <w:p w14:paraId="784771CC" w14:textId="77777777" w:rsidR="001450A4" w:rsidRPr="00D56BA0" w:rsidRDefault="001450A4" w:rsidP="002C0914">
            <w:pPr>
              <w:spacing w:after="0" w:line="240" w:lineRule="auto"/>
              <w:ind w:right="-118"/>
              <w:jc w:val="center"/>
              <w:rPr>
                <w:rFonts w:ascii="Times New Roman" w:hAnsi="Times New Roman"/>
                <w:sz w:val="14"/>
                <w:szCs w:val="14"/>
                <w:lang w:val="uk-UA"/>
              </w:rPr>
            </w:pPr>
          </w:p>
          <w:p w14:paraId="67E59B57" w14:textId="77777777" w:rsidR="001450A4" w:rsidRPr="00D56BA0" w:rsidRDefault="001450A4" w:rsidP="002C0914">
            <w:pPr>
              <w:spacing w:after="0" w:line="240" w:lineRule="auto"/>
              <w:ind w:right="-118"/>
              <w:jc w:val="center"/>
              <w:rPr>
                <w:rFonts w:ascii="Times New Roman" w:hAnsi="Times New Roman"/>
                <w:sz w:val="14"/>
                <w:szCs w:val="14"/>
                <w:lang w:val="uk-UA"/>
              </w:rPr>
            </w:pPr>
          </w:p>
          <w:p w14:paraId="6E8538BC" w14:textId="77777777" w:rsidR="001450A4" w:rsidRPr="00D56BA0" w:rsidRDefault="001450A4" w:rsidP="002C0914">
            <w:pPr>
              <w:spacing w:after="0" w:line="240" w:lineRule="auto"/>
              <w:ind w:right="-118"/>
              <w:jc w:val="center"/>
              <w:rPr>
                <w:rFonts w:ascii="Times New Roman" w:hAnsi="Times New Roman"/>
                <w:sz w:val="14"/>
                <w:szCs w:val="14"/>
                <w:lang w:val="uk-UA"/>
              </w:rPr>
            </w:pPr>
          </w:p>
          <w:p w14:paraId="07DE863A" w14:textId="77777777" w:rsidR="001450A4" w:rsidRPr="00D56BA0" w:rsidRDefault="001450A4" w:rsidP="002C0914">
            <w:pPr>
              <w:spacing w:after="0" w:line="240" w:lineRule="auto"/>
              <w:ind w:right="-118"/>
              <w:jc w:val="center"/>
              <w:rPr>
                <w:rFonts w:ascii="Times New Roman" w:hAnsi="Times New Roman"/>
                <w:sz w:val="14"/>
                <w:szCs w:val="14"/>
                <w:lang w:val="uk-UA"/>
              </w:rPr>
            </w:pPr>
          </w:p>
          <w:p w14:paraId="7ED01158" w14:textId="77777777" w:rsidR="001450A4" w:rsidRPr="00D56BA0" w:rsidRDefault="001450A4" w:rsidP="002C0914">
            <w:pPr>
              <w:spacing w:after="0" w:line="240" w:lineRule="auto"/>
              <w:ind w:right="-118"/>
              <w:jc w:val="center"/>
              <w:rPr>
                <w:rFonts w:ascii="Times New Roman" w:hAnsi="Times New Roman"/>
                <w:sz w:val="14"/>
                <w:szCs w:val="14"/>
                <w:lang w:val="uk-UA"/>
              </w:rPr>
            </w:pPr>
          </w:p>
          <w:p w14:paraId="0F36589B" w14:textId="77777777" w:rsidR="001450A4" w:rsidRPr="00D56BA0" w:rsidRDefault="001450A4" w:rsidP="002C0914">
            <w:pPr>
              <w:spacing w:after="0" w:line="240" w:lineRule="auto"/>
              <w:ind w:right="-118"/>
              <w:jc w:val="center"/>
              <w:rPr>
                <w:rFonts w:ascii="Times New Roman" w:hAnsi="Times New Roman"/>
                <w:sz w:val="14"/>
                <w:szCs w:val="14"/>
                <w:lang w:val="uk-UA"/>
              </w:rPr>
            </w:pPr>
          </w:p>
          <w:p w14:paraId="32F1DAB2" w14:textId="77777777" w:rsidR="001450A4" w:rsidRPr="00D56BA0" w:rsidRDefault="001450A4" w:rsidP="002C0914">
            <w:pPr>
              <w:spacing w:after="0" w:line="240" w:lineRule="auto"/>
              <w:ind w:right="-118"/>
              <w:jc w:val="center"/>
              <w:rPr>
                <w:rFonts w:ascii="Times New Roman" w:hAnsi="Times New Roman"/>
                <w:sz w:val="14"/>
                <w:szCs w:val="14"/>
                <w:lang w:val="uk-UA"/>
              </w:rPr>
            </w:pPr>
          </w:p>
          <w:p w14:paraId="035FB4D6" w14:textId="77777777" w:rsidR="001450A4" w:rsidRPr="00D56BA0" w:rsidRDefault="001450A4" w:rsidP="002C0914">
            <w:pPr>
              <w:spacing w:after="0" w:line="240" w:lineRule="auto"/>
              <w:ind w:right="-118"/>
              <w:jc w:val="center"/>
              <w:rPr>
                <w:rFonts w:ascii="Times New Roman" w:hAnsi="Times New Roman"/>
                <w:sz w:val="14"/>
                <w:szCs w:val="14"/>
                <w:lang w:val="uk-UA"/>
              </w:rPr>
            </w:pPr>
          </w:p>
          <w:p w14:paraId="38F86284" w14:textId="77777777" w:rsidR="001450A4" w:rsidRPr="00D56BA0" w:rsidRDefault="001450A4" w:rsidP="002C0914">
            <w:pPr>
              <w:spacing w:after="0" w:line="240" w:lineRule="auto"/>
              <w:ind w:left="-141" w:right="-118"/>
              <w:jc w:val="center"/>
              <w:rPr>
                <w:rFonts w:ascii="Times New Roman" w:hAnsi="Times New Roman"/>
                <w:sz w:val="14"/>
                <w:szCs w:val="14"/>
                <w:lang w:val="uk-UA"/>
              </w:rPr>
            </w:pPr>
          </w:p>
          <w:p w14:paraId="2BE84430" w14:textId="2D953092" w:rsidR="001450A4" w:rsidRPr="00D56BA0" w:rsidRDefault="009C5987" w:rsidP="002C0914">
            <w:pPr>
              <w:spacing w:after="0" w:line="240" w:lineRule="auto"/>
              <w:ind w:left="-141" w:right="-118"/>
              <w:jc w:val="center"/>
              <w:rPr>
                <w:rFonts w:ascii="Times New Roman" w:hAnsi="Times New Roman"/>
                <w:sz w:val="14"/>
                <w:szCs w:val="14"/>
                <w:lang w:val="uk-UA"/>
              </w:rPr>
            </w:pPr>
            <w:r w:rsidRPr="00D56BA0">
              <w:rPr>
                <w:rFonts w:ascii="Times New Roman" w:hAnsi="Times New Roman"/>
                <w:sz w:val="14"/>
                <w:szCs w:val="14"/>
                <w:lang w:val="uk-UA"/>
              </w:rPr>
              <w:t>30.09.22</w:t>
            </w:r>
          </w:p>
          <w:p w14:paraId="088C9DF0" w14:textId="77777777" w:rsidR="001450A4" w:rsidRPr="00D56BA0" w:rsidRDefault="001450A4" w:rsidP="002C0914">
            <w:pPr>
              <w:spacing w:after="0" w:line="240" w:lineRule="auto"/>
              <w:ind w:left="-141" w:right="-118"/>
              <w:jc w:val="center"/>
              <w:rPr>
                <w:rFonts w:ascii="Times New Roman" w:hAnsi="Times New Roman"/>
                <w:sz w:val="14"/>
                <w:szCs w:val="14"/>
                <w:lang w:val="uk-UA"/>
              </w:rPr>
            </w:pPr>
          </w:p>
          <w:p w14:paraId="1593B205" w14:textId="77777777" w:rsidR="001450A4" w:rsidRPr="00D56BA0" w:rsidRDefault="001450A4" w:rsidP="002C0914">
            <w:pPr>
              <w:spacing w:after="0" w:line="240" w:lineRule="auto"/>
              <w:ind w:left="-141" w:right="-118"/>
              <w:jc w:val="center"/>
              <w:rPr>
                <w:rFonts w:ascii="Times New Roman" w:hAnsi="Times New Roman"/>
                <w:sz w:val="14"/>
                <w:szCs w:val="14"/>
                <w:lang w:val="uk-UA"/>
              </w:rPr>
            </w:pPr>
          </w:p>
          <w:p w14:paraId="5E211546" w14:textId="77777777" w:rsidR="001450A4" w:rsidRPr="00D56BA0" w:rsidRDefault="001450A4" w:rsidP="002C0914">
            <w:pPr>
              <w:spacing w:after="0" w:line="240" w:lineRule="auto"/>
              <w:ind w:left="-141" w:right="-118"/>
              <w:jc w:val="center"/>
              <w:rPr>
                <w:rFonts w:ascii="Times New Roman" w:hAnsi="Times New Roman"/>
                <w:sz w:val="14"/>
                <w:szCs w:val="14"/>
                <w:lang w:val="uk-UA"/>
              </w:rPr>
            </w:pPr>
          </w:p>
          <w:p w14:paraId="363A05C2" w14:textId="77777777" w:rsidR="001450A4" w:rsidRPr="00D56BA0" w:rsidRDefault="001450A4" w:rsidP="002C0914">
            <w:pPr>
              <w:spacing w:after="0" w:line="240" w:lineRule="auto"/>
              <w:ind w:left="-141" w:right="-118"/>
              <w:jc w:val="center"/>
              <w:rPr>
                <w:rFonts w:ascii="Times New Roman" w:hAnsi="Times New Roman"/>
                <w:sz w:val="14"/>
                <w:szCs w:val="14"/>
                <w:lang w:val="uk-UA"/>
              </w:rPr>
            </w:pPr>
          </w:p>
          <w:p w14:paraId="6AFBA975" w14:textId="77777777" w:rsidR="001450A4" w:rsidRPr="00D56BA0" w:rsidRDefault="001450A4" w:rsidP="002C0914">
            <w:pPr>
              <w:spacing w:after="0" w:line="240" w:lineRule="auto"/>
              <w:ind w:left="-141" w:right="-118"/>
              <w:jc w:val="center"/>
              <w:rPr>
                <w:rFonts w:ascii="Times New Roman" w:hAnsi="Times New Roman"/>
                <w:sz w:val="14"/>
                <w:szCs w:val="14"/>
                <w:lang w:val="uk-UA"/>
              </w:rPr>
            </w:pPr>
          </w:p>
          <w:p w14:paraId="53A0E05E" w14:textId="77777777" w:rsidR="001450A4" w:rsidRPr="00D56BA0" w:rsidRDefault="001450A4" w:rsidP="002C0914">
            <w:pPr>
              <w:spacing w:after="0" w:line="240" w:lineRule="auto"/>
              <w:ind w:left="-141" w:right="-118"/>
              <w:jc w:val="center"/>
              <w:rPr>
                <w:rFonts w:ascii="Times New Roman" w:hAnsi="Times New Roman"/>
                <w:sz w:val="14"/>
                <w:szCs w:val="14"/>
                <w:lang w:val="uk-UA"/>
              </w:rPr>
            </w:pPr>
          </w:p>
          <w:p w14:paraId="5DCC6185" w14:textId="77777777" w:rsidR="001450A4" w:rsidRPr="00D56BA0" w:rsidRDefault="001450A4" w:rsidP="002C0914">
            <w:pPr>
              <w:spacing w:after="0" w:line="240" w:lineRule="auto"/>
              <w:ind w:left="-141" w:right="-118"/>
              <w:jc w:val="center"/>
              <w:rPr>
                <w:rFonts w:ascii="Times New Roman" w:hAnsi="Times New Roman"/>
                <w:sz w:val="14"/>
                <w:szCs w:val="14"/>
                <w:lang w:val="uk-UA"/>
              </w:rPr>
            </w:pPr>
          </w:p>
          <w:p w14:paraId="04C61053" w14:textId="77777777" w:rsidR="001450A4" w:rsidRPr="00D56BA0" w:rsidRDefault="001450A4" w:rsidP="002C0914">
            <w:pPr>
              <w:spacing w:after="0" w:line="240" w:lineRule="auto"/>
              <w:ind w:left="-141" w:right="-118"/>
              <w:jc w:val="center"/>
              <w:rPr>
                <w:rFonts w:ascii="Times New Roman" w:hAnsi="Times New Roman"/>
                <w:sz w:val="14"/>
                <w:szCs w:val="14"/>
                <w:lang w:val="uk-UA"/>
              </w:rPr>
            </w:pPr>
          </w:p>
          <w:p w14:paraId="3D6CEDEF" w14:textId="77777777" w:rsidR="001450A4" w:rsidRPr="00D56BA0" w:rsidRDefault="001450A4" w:rsidP="002C0914">
            <w:pPr>
              <w:spacing w:after="0" w:line="240" w:lineRule="auto"/>
              <w:ind w:left="-141" w:right="-118"/>
              <w:jc w:val="center"/>
              <w:rPr>
                <w:rFonts w:ascii="Times New Roman" w:hAnsi="Times New Roman"/>
                <w:sz w:val="14"/>
                <w:szCs w:val="14"/>
                <w:lang w:val="uk-UA"/>
              </w:rPr>
            </w:pPr>
          </w:p>
          <w:p w14:paraId="7DAE91A3" w14:textId="77777777" w:rsidR="000225B0" w:rsidRPr="00D56BA0" w:rsidRDefault="000225B0" w:rsidP="002C0914">
            <w:pPr>
              <w:spacing w:after="0" w:line="240" w:lineRule="auto"/>
              <w:ind w:left="-141" w:right="-118"/>
              <w:jc w:val="center"/>
              <w:rPr>
                <w:rFonts w:ascii="Times New Roman" w:hAnsi="Times New Roman"/>
                <w:sz w:val="14"/>
                <w:szCs w:val="14"/>
                <w:lang w:val="uk-UA"/>
              </w:rPr>
            </w:pPr>
          </w:p>
          <w:p w14:paraId="2D161925" w14:textId="77777777" w:rsidR="000225B0" w:rsidRPr="00D56BA0" w:rsidRDefault="000225B0" w:rsidP="002C0914">
            <w:pPr>
              <w:spacing w:after="0" w:line="240" w:lineRule="auto"/>
              <w:ind w:left="-141" w:right="-118"/>
              <w:jc w:val="center"/>
              <w:rPr>
                <w:rFonts w:ascii="Times New Roman" w:hAnsi="Times New Roman"/>
                <w:sz w:val="14"/>
                <w:szCs w:val="14"/>
                <w:lang w:val="uk-UA"/>
              </w:rPr>
            </w:pPr>
          </w:p>
          <w:p w14:paraId="4D55B855" w14:textId="77777777" w:rsidR="00632D7E" w:rsidRPr="00D56BA0" w:rsidRDefault="00632D7E" w:rsidP="002C0914">
            <w:pPr>
              <w:spacing w:after="0" w:line="240" w:lineRule="auto"/>
              <w:ind w:left="-141" w:right="-118"/>
              <w:jc w:val="center"/>
              <w:rPr>
                <w:rFonts w:ascii="Times New Roman" w:hAnsi="Times New Roman"/>
                <w:sz w:val="14"/>
                <w:szCs w:val="14"/>
                <w:lang w:val="uk-UA"/>
              </w:rPr>
            </w:pPr>
          </w:p>
          <w:p w14:paraId="09716A31" w14:textId="77777777" w:rsidR="0099555C" w:rsidRPr="00D56BA0" w:rsidRDefault="0099555C" w:rsidP="002C0914">
            <w:pPr>
              <w:spacing w:after="0" w:line="240" w:lineRule="auto"/>
              <w:ind w:left="-141" w:right="-118"/>
              <w:jc w:val="center"/>
              <w:rPr>
                <w:rFonts w:ascii="Times New Roman" w:hAnsi="Times New Roman"/>
                <w:sz w:val="14"/>
                <w:szCs w:val="14"/>
                <w:lang w:val="uk-UA"/>
              </w:rPr>
            </w:pPr>
          </w:p>
          <w:p w14:paraId="5F038721" w14:textId="77777777" w:rsidR="0099555C" w:rsidRPr="00D56BA0" w:rsidRDefault="0099555C" w:rsidP="002C0914">
            <w:pPr>
              <w:spacing w:after="0" w:line="240" w:lineRule="auto"/>
              <w:ind w:left="-141" w:right="-118"/>
              <w:jc w:val="center"/>
              <w:rPr>
                <w:rFonts w:ascii="Times New Roman" w:hAnsi="Times New Roman"/>
                <w:sz w:val="14"/>
                <w:szCs w:val="14"/>
                <w:lang w:val="uk-UA"/>
              </w:rPr>
            </w:pPr>
          </w:p>
          <w:p w14:paraId="2563F912" w14:textId="3B770E6D" w:rsidR="0099555C" w:rsidRDefault="0099555C" w:rsidP="002C0914">
            <w:pPr>
              <w:spacing w:after="0" w:line="240" w:lineRule="auto"/>
              <w:ind w:left="-141" w:right="-118"/>
              <w:jc w:val="center"/>
              <w:rPr>
                <w:rFonts w:ascii="Times New Roman" w:hAnsi="Times New Roman"/>
                <w:sz w:val="14"/>
                <w:szCs w:val="14"/>
                <w:lang w:val="uk-UA"/>
              </w:rPr>
            </w:pPr>
          </w:p>
          <w:p w14:paraId="6171358D" w14:textId="77777777" w:rsidR="00CF1F3D" w:rsidRPr="00D56BA0" w:rsidRDefault="00CF1F3D" w:rsidP="002C0914">
            <w:pPr>
              <w:spacing w:after="0" w:line="240" w:lineRule="auto"/>
              <w:ind w:left="-141" w:right="-118"/>
              <w:jc w:val="center"/>
              <w:rPr>
                <w:rFonts w:ascii="Times New Roman" w:hAnsi="Times New Roman"/>
                <w:sz w:val="14"/>
                <w:szCs w:val="14"/>
                <w:lang w:val="uk-UA"/>
              </w:rPr>
            </w:pPr>
          </w:p>
          <w:p w14:paraId="32CE657D" w14:textId="1F77540D" w:rsidR="00632D7E" w:rsidRPr="00D56BA0" w:rsidRDefault="000751A0" w:rsidP="002C0914">
            <w:pPr>
              <w:spacing w:after="0" w:line="240" w:lineRule="auto"/>
              <w:ind w:left="-123" w:right="-122"/>
              <w:jc w:val="center"/>
              <w:rPr>
                <w:rFonts w:ascii="Times New Roman" w:hAnsi="Times New Roman"/>
                <w:sz w:val="14"/>
                <w:szCs w:val="14"/>
                <w:lang w:val="uk-UA"/>
              </w:rPr>
            </w:pPr>
            <w:r w:rsidRPr="00D56BA0">
              <w:rPr>
                <w:rFonts w:ascii="Times New Roman" w:hAnsi="Times New Roman"/>
                <w:sz w:val="14"/>
                <w:szCs w:val="14"/>
                <w:lang w:val="uk-UA"/>
              </w:rPr>
              <w:t>30.06</w:t>
            </w:r>
            <w:r w:rsidR="003B50C9" w:rsidRPr="00D56BA0">
              <w:rPr>
                <w:rFonts w:ascii="Times New Roman" w:hAnsi="Times New Roman"/>
                <w:sz w:val="14"/>
                <w:szCs w:val="14"/>
                <w:lang w:val="uk-UA"/>
              </w:rPr>
              <w:t>.2</w:t>
            </w:r>
            <w:r w:rsidRPr="00D56BA0">
              <w:rPr>
                <w:rFonts w:ascii="Times New Roman" w:hAnsi="Times New Roman"/>
                <w:sz w:val="14"/>
                <w:szCs w:val="14"/>
                <w:lang w:val="uk-UA"/>
              </w:rPr>
              <w:t>3</w:t>
            </w:r>
          </w:p>
        </w:tc>
        <w:tc>
          <w:tcPr>
            <w:tcW w:w="180" w:type="pct"/>
            <w:tcBorders>
              <w:top w:val="outset" w:sz="8" w:space="0" w:color="000000"/>
              <w:left w:val="outset" w:sz="8" w:space="0" w:color="000000"/>
              <w:bottom w:val="outset" w:sz="8" w:space="0" w:color="000000"/>
              <w:right w:val="outset" w:sz="8" w:space="0" w:color="000000"/>
            </w:tcBorders>
          </w:tcPr>
          <w:p w14:paraId="6D016A24" w14:textId="03318383" w:rsidR="00632D7E" w:rsidRPr="00D56BA0" w:rsidRDefault="002076D2"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lastRenderedPageBreak/>
              <w:t xml:space="preserve">частково </w:t>
            </w:r>
            <w:r w:rsidR="00D73489" w:rsidRPr="00D56BA0">
              <w:rPr>
                <w:rFonts w:ascii="Times New Roman" w:hAnsi="Times New Roman"/>
                <w:sz w:val="14"/>
                <w:szCs w:val="14"/>
                <w:lang w:val="uk-UA"/>
              </w:rPr>
              <w:t>виконано</w:t>
            </w:r>
          </w:p>
          <w:p w14:paraId="6A51D658" w14:textId="77777777" w:rsidR="00632D7E" w:rsidRPr="00D56BA0" w:rsidRDefault="00632D7E" w:rsidP="002C0914">
            <w:pPr>
              <w:spacing w:after="0" w:line="240" w:lineRule="auto"/>
              <w:jc w:val="center"/>
              <w:rPr>
                <w:rFonts w:ascii="Times New Roman" w:hAnsi="Times New Roman"/>
                <w:sz w:val="14"/>
                <w:szCs w:val="14"/>
                <w:lang w:val="uk-UA"/>
              </w:rPr>
            </w:pPr>
          </w:p>
          <w:p w14:paraId="6098E421" w14:textId="77777777" w:rsidR="00632D7E" w:rsidRPr="00D56BA0" w:rsidRDefault="00632D7E" w:rsidP="002C0914">
            <w:pPr>
              <w:spacing w:after="0" w:line="240" w:lineRule="auto"/>
              <w:jc w:val="center"/>
              <w:rPr>
                <w:rFonts w:ascii="Times New Roman" w:hAnsi="Times New Roman"/>
                <w:sz w:val="14"/>
                <w:szCs w:val="14"/>
                <w:lang w:val="uk-UA"/>
              </w:rPr>
            </w:pPr>
          </w:p>
          <w:p w14:paraId="6474B0FC" w14:textId="77777777" w:rsidR="00632D7E" w:rsidRPr="00D56BA0" w:rsidRDefault="00632D7E" w:rsidP="002C0914">
            <w:pPr>
              <w:spacing w:after="0" w:line="240" w:lineRule="auto"/>
              <w:jc w:val="center"/>
              <w:rPr>
                <w:rFonts w:ascii="Times New Roman" w:hAnsi="Times New Roman"/>
                <w:sz w:val="14"/>
                <w:szCs w:val="14"/>
                <w:lang w:val="uk-UA"/>
              </w:rPr>
            </w:pPr>
          </w:p>
          <w:p w14:paraId="6BB69C12" w14:textId="77777777" w:rsidR="00632D7E" w:rsidRPr="00D56BA0" w:rsidRDefault="00632D7E" w:rsidP="002C0914">
            <w:pPr>
              <w:spacing w:after="0" w:line="240" w:lineRule="auto"/>
              <w:jc w:val="center"/>
              <w:rPr>
                <w:rFonts w:ascii="Times New Roman" w:hAnsi="Times New Roman"/>
                <w:sz w:val="14"/>
                <w:szCs w:val="14"/>
                <w:lang w:val="uk-UA"/>
              </w:rPr>
            </w:pPr>
          </w:p>
          <w:p w14:paraId="578E474A" w14:textId="77777777" w:rsidR="00632D7E" w:rsidRPr="00D56BA0" w:rsidRDefault="00632D7E" w:rsidP="002C0914">
            <w:pPr>
              <w:spacing w:after="0" w:line="240" w:lineRule="auto"/>
              <w:jc w:val="center"/>
              <w:rPr>
                <w:rFonts w:ascii="Times New Roman" w:hAnsi="Times New Roman"/>
                <w:sz w:val="14"/>
                <w:szCs w:val="14"/>
                <w:lang w:val="uk-UA"/>
              </w:rPr>
            </w:pPr>
          </w:p>
          <w:p w14:paraId="0851B954" w14:textId="77777777" w:rsidR="00632D7E" w:rsidRPr="00D56BA0" w:rsidRDefault="00632D7E" w:rsidP="002C0914">
            <w:pPr>
              <w:spacing w:after="0" w:line="240" w:lineRule="auto"/>
              <w:jc w:val="center"/>
              <w:rPr>
                <w:rFonts w:ascii="Times New Roman" w:hAnsi="Times New Roman"/>
                <w:sz w:val="14"/>
                <w:szCs w:val="14"/>
                <w:lang w:val="uk-UA"/>
              </w:rPr>
            </w:pPr>
          </w:p>
          <w:p w14:paraId="423F7E04" w14:textId="77777777" w:rsidR="00632D7E" w:rsidRPr="00D56BA0" w:rsidRDefault="00632D7E" w:rsidP="002C0914">
            <w:pPr>
              <w:spacing w:after="0" w:line="240" w:lineRule="auto"/>
              <w:jc w:val="center"/>
              <w:rPr>
                <w:rFonts w:ascii="Times New Roman" w:hAnsi="Times New Roman"/>
                <w:sz w:val="14"/>
                <w:szCs w:val="14"/>
                <w:lang w:val="uk-UA"/>
              </w:rPr>
            </w:pPr>
          </w:p>
          <w:p w14:paraId="18D249A1" w14:textId="77777777" w:rsidR="00632D7E" w:rsidRPr="00D56BA0" w:rsidRDefault="00632D7E" w:rsidP="002C0914">
            <w:pPr>
              <w:spacing w:after="0" w:line="240" w:lineRule="auto"/>
              <w:jc w:val="center"/>
              <w:rPr>
                <w:rFonts w:ascii="Times New Roman" w:hAnsi="Times New Roman"/>
                <w:sz w:val="14"/>
                <w:szCs w:val="14"/>
                <w:lang w:val="uk-UA"/>
              </w:rPr>
            </w:pPr>
          </w:p>
          <w:p w14:paraId="565F67B9" w14:textId="77777777" w:rsidR="00632D7E" w:rsidRPr="00D56BA0" w:rsidRDefault="00632D7E" w:rsidP="002C0914">
            <w:pPr>
              <w:spacing w:after="0" w:line="240" w:lineRule="auto"/>
              <w:jc w:val="center"/>
              <w:rPr>
                <w:rFonts w:ascii="Times New Roman" w:hAnsi="Times New Roman"/>
                <w:sz w:val="14"/>
                <w:szCs w:val="14"/>
                <w:lang w:val="uk-UA"/>
              </w:rPr>
            </w:pPr>
          </w:p>
          <w:p w14:paraId="251B13ED" w14:textId="77777777" w:rsidR="00632D7E" w:rsidRPr="00D56BA0" w:rsidRDefault="00632D7E" w:rsidP="002C0914">
            <w:pPr>
              <w:spacing w:after="0" w:line="240" w:lineRule="auto"/>
              <w:jc w:val="center"/>
              <w:rPr>
                <w:rFonts w:ascii="Times New Roman" w:hAnsi="Times New Roman"/>
                <w:sz w:val="14"/>
                <w:szCs w:val="14"/>
                <w:lang w:val="uk-UA"/>
              </w:rPr>
            </w:pPr>
          </w:p>
          <w:p w14:paraId="1AD83E45" w14:textId="77777777" w:rsidR="00632D7E" w:rsidRPr="00D56BA0" w:rsidRDefault="00632D7E" w:rsidP="002C0914">
            <w:pPr>
              <w:spacing w:after="0" w:line="240" w:lineRule="auto"/>
              <w:jc w:val="center"/>
              <w:rPr>
                <w:rFonts w:ascii="Times New Roman" w:hAnsi="Times New Roman"/>
                <w:sz w:val="14"/>
                <w:szCs w:val="14"/>
                <w:lang w:val="uk-UA"/>
              </w:rPr>
            </w:pPr>
          </w:p>
          <w:p w14:paraId="2A79740D" w14:textId="77777777" w:rsidR="0012488F" w:rsidRPr="00D56BA0" w:rsidRDefault="0012488F" w:rsidP="002C0914">
            <w:pPr>
              <w:spacing w:after="0" w:line="240" w:lineRule="auto"/>
              <w:jc w:val="center"/>
              <w:rPr>
                <w:rFonts w:ascii="Times New Roman" w:hAnsi="Times New Roman"/>
                <w:sz w:val="14"/>
                <w:szCs w:val="14"/>
                <w:lang w:val="uk-UA"/>
              </w:rPr>
            </w:pPr>
          </w:p>
          <w:p w14:paraId="0E2CA8BA" w14:textId="77777777" w:rsidR="00505C0E" w:rsidRPr="00D56BA0" w:rsidRDefault="00505C0E" w:rsidP="002C0914">
            <w:pPr>
              <w:spacing w:after="0" w:line="240" w:lineRule="auto"/>
              <w:jc w:val="center"/>
              <w:rPr>
                <w:rFonts w:ascii="Times New Roman" w:hAnsi="Times New Roman"/>
                <w:sz w:val="14"/>
                <w:szCs w:val="14"/>
                <w:lang w:val="uk-UA"/>
              </w:rPr>
            </w:pPr>
          </w:p>
          <w:p w14:paraId="38E3ACE1" w14:textId="18387636"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39E5525B" w14:textId="2CD66B6B" w:rsidR="009C5987" w:rsidRPr="00D56BA0" w:rsidRDefault="009C5987" w:rsidP="002C0914">
            <w:pPr>
              <w:spacing w:after="0" w:line="240" w:lineRule="auto"/>
              <w:ind w:left="-110" w:right="-105"/>
              <w:jc w:val="center"/>
              <w:rPr>
                <w:rFonts w:ascii="Times New Roman" w:hAnsi="Times New Roman"/>
                <w:sz w:val="14"/>
                <w:szCs w:val="14"/>
                <w:lang w:val="uk-UA"/>
              </w:rPr>
            </w:pPr>
          </w:p>
          <w:p w14:paraId="0331FCD4" w14:textId="77777777" w:rsidR="008A1763" w:rsidRPr="00D56BA0" w:rsidRDefault="008A1763" w:rsidP="002C0914">
            <w:pPr>
              <w:spacing w:after="0" w:line="240" w:lineRule="auto"/>
              <w:jc w:val="center"/>
              <w:rPr>
                <w:rFonts w:ascii="Times New Roman" w:hAnsi="Times New Roman"/>
                <w:sz w:val="14"/>
                <w:szCs w:val="14"/>
                <w:lang w:val="uk-UA"/>
              </w:rPr>
            </w:pPr>
          </w:p>
          <w:p w14:paraId="2FBD0EE8" w14:textId="77777777" w:rsidR="008A1763" w:rsidRPr="00D56BA0" w:rsidRDefault="008A1763" w:rsidP="002C0914">
            <w:pPr>
              <w:spacing w:after="0" w:line="240" w:lineRule="auto"/>
              <w:jc w:val="center"/>
              <w:rPr>
                <w:rFonts w:ascii="Times New Roman" w:hAnsi="Times New Roman"/>
                <w:sz w:val="14"/>
                <w:szCs w:val="14"/>
                <w:lang w:val="uk-UA"/>
              </w:rPr>
            </w:pPr>
          </w:p>
          <w:p w14:paraId="02F1B57A" w14:textId="77777777" w:rsidR="008A1763" w:rsidRPr="00D56BA0" w:rsidRDefault="008A1763" w:rsidP="002C0914">
            <w:pPr>
              <w:spacing w:after="0" w:line="240" w:lineRule="auto"/>
              <w:jc w:val="center"/>
              <w:rPr>
                <w:rFonts w:ascii="Times New Roman" w:hAnsi="Times New Roman"/>
                <w:sz w:val="14"/>
                <w:szCs w:val="14"/>
                <w:lang w:val="uk-UA"/>
              </w:rPr>
            </w:pPr>
          </w:p>
          <w:p w14:paraId="0DCBAF9D" w14:textId="77777777" w:rsidR="008A1763" w:rsidRPr="00D56BA0" w:rsidRDefault="008A1763" w:rsidP="002C0914">
            <w:pPr>
              <w:spacing w:after="0" w:line="240" w:lineRule="auto"/>
              <w:jc w:val="center"/>
              <w:rPr>
                <w:rFonts w:ascii="Times New Roman" w:hAnsi="Times New Roman"/>
                <w:sz w:val="14"/>
                <w:szCs w:val="14"/>
                <w:lang w:val="uk-UA"/>
              </w:rPr>
            </w:pPr>
          </w:p>
          <w:p w14:paraId="1CF9AF4B" w14:textId="77777777" w:rsidR="008A1763" w:rsidRPr="00D56BA0" w:rsidRDefault="008A1763" w:rsidP="002C0914">
            <w:pPr>
              <w:spacing w:after="0" w:line="240" w:lineRule="auto"/>
              <w:jc w:val="center"/>
              <w:rPr>
                <w:rFonts w:ascii="Times New Roman" w:hAnsi="Times New Roman"/>
                <w:sz w:val="14"/>
                <w:szCs w:val="14"/>
                <w:lang w:val="uk-UA"/>
              </w:rPr>
            </w:pPr>
          </w:p>
          <w:p w14:paraId="31C6A032" w14:textId="77777777" w:rsidR="008A1763" w:rsidRPr="00D56BA0" w:rsidRDefault="008A1763" w:rsidP="002C0914">
            <w:pPr>
              <w:spacing w:after="0" w:line="240" w:lineRule="auto"/>
              <w:jc w:val="center"/>
              <w:rPr>
                <w:rFonts w:ascii="Times New Roman" w:hAnsi="Times New Roman"/>
                <w:sz w:val="14"/>
                <w:szCs w:val="14"/>
                <w:lang w:val="uk-UA"/>
              </w:rPr>
            </w:pPr>
          </w:p>
          <w:p w14:paraId="2BFC70BD" w14:textId="77777777" w:rsidR="008A1763" w:rsidRPr="00D56BA0" w:rsidRDefault="008A1763" w:rsidP="002C0914">
            <w:pPr>
              <w:spacing w:after="0" w:line="240" w:lineRule="auto"/>
              <w:jc w:val="center"/>
              <w:rPr>
                <w:rFonts w:ascii="Times New Roman" w:hAnsi="Times New Roman"/>
                <w:sz w:val="14"/>
                <w:szCs w:val="14"/>
                <w:lang w:val="uk-UA"/>
              </w:rPr>
            </w:pPr>
          </w:p>
          <w:p w14:paraId="0E7DBC95" w14:textId="77777777" w:rsidR="008A1763" w:rsidRPr="00D56BA0" w:rsidRDefault="008A1763" w:rsidP="002C0914">
            <w:pPr>
              <w:spacing w:after="0" w:line="240" w:lineRule="auto"/>
              <w:jc w:val="center"/>
              <w:rPr>
                <w:rFonts w:ascii="Times New Roman" w:hAnsi="Times New Roman"/>
                <w:sz w:val="14"/>
                <w:szCs w:val="14"/>
                <w:lang w:val="uk-UA"/>
              </w:rPr>
            </w:pPr>
          </w:p>
          <w:p w14:paraId="6CD5F6AD" w14:textId="77777777" w:rsidR="0012488F" w:rsidRPr="00D56BA0" w:rsidRDefault="0012488F" w:rsidP="002C0914">
            <w:pPr>
              <w:spacing w:after="0" w:line="240" w:lineRule="auto"/>
              <w:jc w:val="center"/>
              <w:rPr>
                <w:rFonts w:ascii="Times New Roman" w:hAnsi="Times New Roman"/>
                <w:sz w:val="14"/>
                <w:szCs w:val="14"/>
                <w:lang w:val="uk-UA"/>
              </w:rPr>
            </w:pPr>
          </w:p>
          <w:p w14:paraId="43CF6EE4" w14:textId="77777777" w:rsidR="000225B0" w:rsidRPr="00D56BA0" w:rsidRDefault="000225B0" w:rsidP="002C0914">
            <w:pPr>
              <w:spacing w:after="0" w:line="240" w:lineRule="auto"/>
              <w:jc w:val="center"/>
              <w:rPr>
                <w:rFonts w:ascii="Times New Roman" w:hAnsi="Times New Roman"/>
                <w:sz w:val="14"/>
                <w:szCs w:val="14"/>
                <w:lang w:val="uk-UA"/>
              </w:rPr>
            </w:pPr>
          </w:p>
          <w:p w14:paraId="07DE017D" w14:textId="77777777" w:rsidR="000225B0" w:rsidRPr="00D56BA0" w:rsidRDefault="000225B0" w:rsidP="002C0914">
            <w:pPr>
              <w:spacing w:after="0" w:line="240" w:lineRule="auto"/>
              <w:jc w:val="center"/>
              <w:rPr>
                <w:rFonts w:ascii="Times New Roman" w:hAnsi="Times New Roman"/>
                <w:sz w:val="14"/>
                <w:szCs w:val="14"/>
                <w:lang w:val="uk-UA"/>
              </w:rPr>
            </w:pPr>
          </w:p>
          <w:p w14:paraId="61267001" w14:textId="77777777" w:rsidR="008A1763" w:rsidRPr="00D56BA0" w:rsidRDefault="008A1763" w:rsidP="002C0914">
            <w:pPr>
              <w:spacing w:after="0" w:line="240" w:lineRule="auto"/>
              <w:jc w:val="center"/>
              <w:rPr>
                <w:rFonts w:ascii="Times New Roman" w:hAnsi="Times New Roman"/>
                <w:sz w:val="14"/>
                <w:szCs w:val="14"/>
                <w:lang w:val="uk-UA"/>
              </w:rPr>
            </w:pPr>
          </w:p>
          <w:p w14:paraId="0756F997" w14:textId="77777777" w:rsidR="0099555C" w:rsidRPr="00D56BA0" w:rsidRDefault="0099555C" w:rsidP="002C0914">
            <w:pPr>
              <w:spacing w:after="0" w:line="240" w:lineRule="auto"/>
              <w:jc w:val="center"/>
              <w:rPr>
                <w:rFonts w:ascii="Times New Roman" w:hAnsi="Times New Roman"/>
                <w:sz w:val="14"/>
                <w:szCs w:val="14"/>
                <w:lang w:val="uk-UA"/>
              </w:rPr>
            </w:pPr>
          </w:p>
          <w:p w14:paraId="2EB1C55D" w14:textId="4F2046C7" w:rsidR="0099555C" w:rsidRDefault="0099555C" w:rsidP="002C0914">
            <w:pPr>
              <w:spacing w:after="0" w:line="240" w:lineRule="auto"/>
              <w:jc w:val="center"/>
              <w:rPr>
                <w:rFonts w:ascii="Times New Roman" w:hAnsi="Times New Roman"/>
                <w:sz w:val="14"/>
                <w:szCs w:val="14"/>
                <w:lang w:val="uk-UA"/>
              </w:rPr>
            </w:pPr>
          </w:p>
          <w:p w14:paraId="244810FE" w14:textId="77777777" w:rsidR="00CF1F3D" w:rsidRPr="00D56BA0" w:rsidRDefault="00CF1F3D" w:rsidP="002C0914">
            <w:pPr>
              <w:spacing w:after="0" w:line="240" w:lineRule="auto"/>
              <w:jc w:val="center"/>
              <w:rPr>
                <w:rFonts w:ascii="Times New Roman" w:hAnsi="Times New Roman"/>
                <w:sz w:val="14"/>
                <w:szCs w:val="14"/>
                <w:lang w:val="uk-UA"/>
              </w:rPr>
            </w:pPr>
          </w:p>
          <w:p w14:paraId="7E191BC8" w14:textId="1901437D"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3318480C" w14:textId="77777777" w:rsidR="008A1763" w:rsidRPr="00D56BA0" w:rsidRDefault="008A1763" w:rsidP="002C0914">
            <w:pPr>
              <w:spacing w:after="0" w:line="240" w:lineRule="auto"/>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7CF33075" w14:textId="377DBA72" w:rsidR="00632D7E" w:rsidRPr="00D56BA0" w:rsidRDefault="00505C0E"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lastRenderedPageBreak/>
              <w:t>З метою розробки модулю для фільтрування своєчасності подання декларацій та повідомлень, у НПУ створена спільна робоча група  із працівників НПУ та НАЗК (наказ НПУ від 30.12.2022 № 943)</w:t>
            </w:r>
          </w:p>
          <w:p w14:paraId="018396A9" w14:textId="77777777" w:rsidR="00252196" w:rsidRPr="00D56BA0" w:rsidRDefault="00252196" w:rsidP="00252196">
            <w:pPr>
              <w:spacing w:after="0" w:line="240" w:lineRule="auto"/>
              <w:jc w:val="both"/>
              <w:rPr>
                <w:rFonts w:ascii="Times New Roman" w:hAnsi="Times New Roman"/>
                <w:sz w:val="14"/>
                <w:szCs w:val="14"/>
                <w:lang w:val="uk-UA" w:eastAsia="ru-RU"/>
              </w:rPr>
            </w:pPr>
            <w:r w:rsidRPr="00D56BA0">
              <w:rPr>
                <w:rFonts w:ascii="Times New Roman" w:hAnsi="Times New Roman"/>
                <w:sz w:val="14"/>
                <w:szCs w:val="14"/>
                <w:lang w:val="uk-UA" w:eastAsia="ru-RU"/>
              </w:rPr>
              <w:t xml:space="preserve">Наразі відсутня технічна можливість реалізувати даний захід, виконання заплановане після відновлення декларування, відкриття АРІ чи надання до нього доступу; </w:t>
            </w:r>
          </w:p>
          <w:p w14:paraId="1896F9FC" w14:textId="77777777" w:rsidR="00632D7E" w:rsidRPr="00D56BA0" w:rsidRDefault="00632D7E" w:rsidP="004B1014">
            <w:pPr>
              <w:spacing w:after="0" w:line="240" w:lineRule="auto"/>
              <w:jc w:val="both"/>
              <w:rPr>
                <w:rFonts w:ascii="Times New Roman" w:hAnsi="Times New Roman"/>
                <w:sz w:val="14"/>
                <w:szCs w:val="14"/>
                <w:lang w:val="uk-UA"/>
              </w:rPr>
            </w:pPr>
          </w:p>
          <w:p w14:paraId="4B7A3A7B" w14:textId="77777777" w:rsidR="00632D7E" w:rsidRPr="00D56BA0" w:rsidRDefault="00632D7E" w:rsidP="004B1014">
            <w:pPr>
              <w:spacing w:after="0" w:line="240" w:lineRule="auto"/>
              <w:jc w:val="both"/>
              <w:rPr>
                <w:rFonts w:ascii="Times New Roman" w:hAnsi="Times New Roman"/>
                <w:sz w:val="16"/>
                <w:szCs w:val="16"/>
                <w:lang w:val="uk-UA"/>
              </w:rPr>
            </w:pPr>
          </w:p>
          <w:p w14:paraId="3FBEF196" w14:textId="43E596A5" w:rsidR="006C2471" w:rsidRPr="00D56BA0" w:rsidRDefault="006C2471" w:rsidP="004B1014">
            <w:pPr>
              <w:spacing w:after="0" w:line="240" w:lineRule="auto"/>
              <w:jc w:val="both"/>
              <w:rPr>
                <w:rFonts w:ascii="Times New Roman" w:hAnsi="Times New Roman"/>
                <w:sz w:val="14"/>
                <w:szCs w:val="14"/>
                <w:lang w:val="uk-UA"/>
              </w:rPr>
            </w:pPr>
          </w:p>
          <w:p w14:paraId="6251B305" w14:textId="77777777" w:rsidR="00505C0E" w:rsidRPr="00D56BA0" w:rsidRDefault="00505C0E" w:rsidP="004B1014">
            <w:pPr>
              <w:spacing w:after="0" w:line="240" w:lineRule="auto"/>
              <w:jc w:val="both"/>
              <w:rPr>
                <w:rFonts w:ascii="Times New Roman" w:hAnsi="Times New Roman"/>
                <w:sz w:val="14"/>
                <w:szCs w:val="14"/>
                <w:lang w:val="uk-UA"/>
              </w:rPr>
            </w:pPr>
          </w:p>
          <w:p w14:paraId="2FAAD6CF" w14:textId="15289FBD" w:rsidR="00632D7E" w:rsidRPr="00D56BA0" w:rsidRDefault="009C5987"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Розроблена відповідна форма пам’ятки працівниками поліції щодо порядку своєчасного повідомлення НАЗК про факти неподання чи несвоєчасного подання декларацій осіб, уповноважених на виконання функцій держави або місцевого самоврядування суб’єктами декларування (доповідна УЗК від 30.09.2022 № 24778)</w:t>
            </w:r>
          </w:p>
          <w:p w14:paraId="47FFA0B6" w14:textId="77777777" w:rsidR="00632D7E" w:rsidRPr="00D56BA0" w:rsidRDefault="00632D7E" w:rsidP="004B1014">
            <w:pPr>
              <w:spacing w:after="0" w:line="240" w:lineRule="auto"/>
              <w:jc w:val="both"/>
              <w:rPr>
                <w:rFonts w:ascii="Times New Roman" w:hAnsi="Times New Roman"/>
                <w:sz w:val="14"/>
                <w:szCs w:val="14"/>
                <w:lang w:val="uk-UA"/>
              </w:rPr>
            </w:pPr>
          </w:p>
          <w:p w14:paraId="5EB27DAD" w14:textId="77777777" w:rsidR="00632D7E" w:rsidRPr="00D56BA0" w:rsidRDefault="00632D7E" w:rsidP="004B1014">
            <w:pPr>
              <w:spacing w:after="0" w:line="240" w:lineRule="auto"/>
              <w:jc w:val="both"/>
              <w:rPr>
                <w:rFonts w:ascii="Times New Roman" w:hAnsi="Times New Roman"/>
                <w:sz w:val="14"/>
                <w:szCs w:val="14"/>
                <w:lang w:val="uk-UA"/>
              </w:rPr>
            </w:pPr>
          </w:p>
          <w:p w14:paraId="5A8EF3CF" w14:textId="77777777" w:rsidR="00632D7E" w:rsidRPr="00D56BA0" w:rsidRDefault="00632D7E" w:rsidP="004B1014">
            <w:pPr>
              <w:spacing w:after="0" w:line="240" w:lineRule="auto"/>
              <w:jc w:val="both"/>
              <w:rPr>
                <w:rFonts w:ascii="Times New Roman" w:hAnsi="Times New Roman"/>
                <w:sz w:val="14"/>
                <w:szCs w:val="14"/>
                <w:lang w:val="uk-UA"/>
              </w:rPr>
            </w:pPr>
          </w:p>
          <w:p w14:paraId="6AEBD806" w14:textId="77777777" w:rsidR="000225B0" w:rsidRPr="00D56BA0" w:rsidRDefault="000225B0" w:rsidP="004B1014">
            <w:pPr>
              <w:spacing w:after="0" w:line="240" w:lineRule="auto"/>
              <w:jc w:val="both"/>
              <w:rPr>
                <w:rFonts w:ascii="Times New Roman" w:hAnsi="Times New Roman"/>
                <w:sz w:val="14"/>
                <w:szCs w:val="14"/>
                <w:lang w:val="uk-UA"/>
              </w:rPr>
            </w:pPr>
          </w:p>
          <w:p w14:paraId="6332F783" w14:textId="3590F3B5" w:rsidR="0099555C" w:rsidRPr="00D56BA0" w:rsidRDefault="0099555C" w:rsidP="004B1014">
            <w:pPr>
              <w:spacing w:after="0" w:line="240" w:lineRule="auto"/>
              <w:jc w:val="both"/>
              <w:rPr>
                <w:rFonts w:ascii="Times New Roman" w:hAnsi="Times New Roman"/>
                <w:sz w:val="14"/>
                <w:szCs w:val="14"/>
                <w:lang w:val="uk-UA"/>
              </w:rPr>
            </w:pPr>
          </w:p>
          <w:p w14:paraId="354E4989" w14:textId="7BC0ABCC" w:rsidR="0099555C" w:rsidRDefault="0099555C" w:rsidP="004B1014">
            <w:pPr>
              <w:spacing w:after="0" w:line="240" w:lineRule="auto"/>
              <w:jc w:val="both"/>
              <w:rPr>
                <w:rFonts w:ascii="Times New Roman" w:hAnsi="Times New Roman"/>
                <w:sz w:val="14"/>
                <w:szCs w:val="14"/>
                <w:lang w:val="uk-UA"/>
              </w:rPr>
            </w:pPr>
          </w:p>
          <w:p w14:paraId="298BB4E9" w14:textId="6FA81599" w:rsidR="00CF1F3D" w:rsidRDefault="00CF1F3D" w:rsidP="004B1014">
            <w:pPr>
              <w:spacing w:after="0" w:line="240" w:lineRule="auto"/>
              <w:jc w:val="both"/>
              <w:rPr>
                <w:rFonts w:ascii="Times New Roman" w:hAnsi="Times New Roman"/>
                <w:sz w:val="14"/>
                <w:szCs w:val="14"/>
                <w:lang w:val="uk-UA"/>
              </w:rPr>
            </w:pPr>
          </w:p>
          <w:p w14:paraId="1E518F50" w14:textId="77777777" w:rsidR="00CF1F3D" w:rsidRPr="00D56BA0" w:rsidRDefault="00CF1F3D" w:rsidP="004B1014">
            <w:pPr>
              <w:spacing w:after="0" w:line="240" w:lineRule="auto"/>
              <w:jc w:val="both"/>
              <w:rPr>
                <w:rFonts w:ascii="Times New Roman" w:hAnsi="Times New Roman"/>
                <w:sz w:val="14"/>
                <w:szCs w:val="14"/>
                <w:lang w:val="uk-UA"/>
              </w:rPr>
            </w:pPr>
          </w:p>
          <w:p w14:paraId="6B906F15" w14:textId="77777777" w:rsidR="00632D7E" w:rsidRPr="00D56BA0" w:rsidRDefault="00505C0E"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З початку 2022 року у підрозділах НПУ проведено 170 додаткових  навчань (тренінгів) із доведенням типових ситуацій порушення антикорупційного законодавства з попередженням працівників поліції про відповідальність, яка настає за порушення антикорупційного законодавства із врахуванням внесення до нього змін (відповідно до Методичних рекомендацій НАЗК від 07.03.2022 № 4) із попередженням  про відповідальність, яка настає за  порушення антикорупційного законодавства.</w:t>
            </w:r>
          </w:p>
          <w:p w14:paraId="2C03E421" w14:textId="77777777" w:rsidR="008E1311" w:rsidRPr="00D56BA0" w:rsidRDefault="008E1311" w:rsidP="008E1311">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p>
          <w:p w14:paraId="61A3E1DB" w14:textId="77777777" w:rsidR="008E1311" w:rsidRPr="00D56BA0" w:rsidRDefault="008E1311" w:rsidP="008E1311">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Протягом </w:t>
            </w:r>
            <w:r w:rsidR="000751A0" w:rsidRPr="00D56BA0">
              <w:rPr>
                <w:rFonts w:ascii="Times New Roman" w:hAnsi="Times New Roman"/>
                <w:sz w:val="14"/>
                <w:szCs w:val="14"/>
                <w:lang w:val="uk-UA"/>
              </w:rPr>
              <w:t>2 кварталу проведено близько 45</w:t>
            </w:r>
            <w:r w:rsidRPr="00D56BA0">
              <w:rPr>
                <w:rFonts w:ascii="Times New Roman" w:hAnsi="Times New Roman"/>
                <w:sz w:val="14"/>
                <w:szCs w:val="14"/>
                <w:lang w:val="uk-UA"/>
              </w:rPr>
              <w:t xml:space="preserve"> додаткових навчань (тренінгів) із працівниками поліції зі знання антикорупційного 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враховуючи наявні рішення Європейського суду з прав людини.</w:t>
            </w:r>
          </w:p>
          <w:p w14:paraId="47B2C4AB" w14:textId="77777777" w:rsidR="00280AA9" w:rsidRPr="00D56BA0" w:rsidRDefault="00280AA9" w:rsidP="008E1311">
            <w:pPr>
              <w:spacing w:after="0" w:line="240" w:lineRule="auto"/>
              <w:jc w:val="both"/>
              <w:rPr>
                <w:rFonts w:ascii="Times New Roman" w:hAnsi="Times New Roman"/>
                <w:sz w:val="14"/>
                <w:szCs w:val="14"/>
                <w:lang w:val="uk-UA"/>
              </w:rPr>
            </w:pPr>
          </w:p>
          <w:p w14:paraId="2DE4428D" w14:textId="77777777" w:rsidR="00280AA9" w:rsidRPr="00D56BA0" w:rsidRDefault="00280AA9" w:rsidP="008E1311">
            <w:pPr>
              <w:spacing w:after="0" w:line="240" w:lineRule="auto"/>
              <w:jc w:val="both"/>
              <w:rPr>
                <w:rFonts w:ascii="Times New Roman" w:hAnsi="Times New Roman"/>
                <w:sz w:val="14"/>
                <w:szCs w:val="14"/>
                <w:lang w:val="uk-UA"/>
              </w:rPr>
            </w:pPr>
          </w:p>
          <w:p w14:paraId="4CA997D6" w14:textId="77777777" w:rsidR="00280AA9" w:rsidRPr="00D56BA0" w:rsidRDefault="00280AA9" w:rsidP="008E1311">
            <w:pPr>
              <w:spacing w:after="0" w:line="240" w:lineRule="auto"/>
              <w:jc w:val="both"/>
              <w:rPr>
                <w:rFonts w:ascii="Times New Roman" w:hAnsi="Times New Roman"/>
                <w:sz w:val="14"/>
                <w:szCs w:val="14"/>
                <w:lang w:val="uk-UA"/>
              </w:rPr>
            </w:pPr>
          </w:p>
          <w:p w14:paraId="369115ED" w14:textId="77777777" w:rsidR="00280AA9" w:rsidRPr="00D56BA0" w:rsidRDefault="00280AA9" w:rsidP="008E1311">
            <w:pPr>
              <w:spacing w:after="0" w:line="240" w:lineRule="auto"/>
              <w:jc w:val="both"/>
              <w:rPr>
                <w:rFonts w:ascii="Times New Roman" w:hAnsi="Times New Roman"/>
                <w:sz w:val="14"/>
                <w:szCs w:val="14"/>
                <w:lang w:val="uk-UA"/>
              </w:rPr>
            </w:pPr>
          </w:p>
          <w:p w14:paraId="49FAE359" w14:textId="77777777" w:rsidR="00280AA9" w:rsidRPr="00D56BA0" w:rsidRDefault="00280AA9" w:rsidP="008E1311">
            <w:pPr>
              <w:spacing w:after="0" w:line="240" w:lineRule="auto"/>
              <w:jc w:val="both"/>
              <w:rPr>
                <w:rFonts w:ascii="Times New Roman" w:hAnsi="Times New Roman"/>
                <w:sz w:val="14"/>
                <w:szCs w:val="14"/>
                <w:lang w:val="uk-UA"/>
              </w:rPr>
            </w:pPr>
          </w:p>
          <w:p w14:paraId="05C27835" w14:textId="77777777" w:rsidR="00280AA9" w:rsidRPr="00D56BA0" w:rsidRDefault="00280AA9" w:rsidP="008E1311">
            <w:pPr>
              <w:spacing w:after="0" w:line="240" w:lineRule="auto"/>
              <w:jc w:val="both"/>
              <w:rPr>
                <w:rFonts w:ascii="Times New Roman" w:hAnsi="Times New Roman"/>
                <w:sz w:val="14"/>
                <w:szCs w:val="14"/>
                <w:lang w:val="uk-UA"/>
              </w:rPr>
            </w:pPr>
          </w:p>
          <w:p w14:paraId="2453CC12" w14:textId="77777777" w:rsidR="00280AA9" w:rsidRPr="00D56BA0" w:rsidRDefault="00280AA9" w:rsidP="008E1311">
            <w:pPr>
              <w:spacing w:after="0" w:line="240" w:lineRule="auto"/>
              <w:jc w:val="both"/>
              <w:rPr>
                <w:rFonts w:ascii="Times New Roman" w:hAnsi="Times New Roman"/>
                <w:sz w:val="14"/>
                <w:szCs w:val="14"/>
                <w:lang w:val="uk-UA"/>
              </w:rPr>
            </w:pPr>
          </w:p>
          <w:p w14:paraId="52B48828" w14:textId="77777777" w:rsidR="00280AA9" w:rsidRPr="00D56BA0" w:rsidRDefault="00280AA9" w:rsidP="008E1311">
            <w:pPr>
              <w:spacing w:after="0" w:line="240" w:lineRule="auto"/>
              <w:jc w:val="both"/>
              <w:rPr>
                <w:rFonts w:ascii="Times New Roman" w:hAnsi="Times New Roman"/>
                <w:sz w:val="14"/>
                <w:szCs w:val="14"/>
                <w:lang w:val="uk-UA"/>
              </w:rPr>
            </w:pPr>
          </w:p>
          <w:p w14:paraId="6CBD1318" w14:textId="77777777" w:rsidR="00280AA9" w:rsidRPr="00D56BA0" w:rsidRDefault="00280AA9" w:rsidP="008E1311">
            <w:pPr>
              <w:spacing w:after="0" w:line="240" w:lineRule="auto"/>
              <w:jc w:val="both"/>
              <w:rPr>
                <w:rFonts w:ascii="Times New Roman" w:hAnsi="Times New Roman"/>
                <w:sz w:val="14"/>
                <w:szCs w:val="14"/>
                <w:lang w:val="uk-UA"/>
              </w:rPr>
            </w:pPr>
          </w:p>
          <w:p w14:paraId="0BA9CDD4" w14:textId="77777777" w:rsidR="00280AA9" w:rsidRPr="00D56BA0" w:rsidRDefault="00280AA9" w:rsidP="008E1311">
            <w:pPr>
              <w:spacing w:after="0" w:line="240" w:lineRule="auto"/>
              <w:jc w:val="both"/>
              <w:rPr>
                <w:rFonts w:ascii="Times New Roman" w:hAnsi="Times New Roman"/>
                <w:sz w:val="14"/>
                <w:szCs w:val="14"/>
                <w:lang w:val="uk-UA"/>
              </w:rPr>
            </w:pPr>
          </w:p>
          <w:p w14:paraId="0D7FCC67" w14:textId="77777777" w:rsidR="00280AA9" w:rsidRPr="00D56BA0" w:rsidRDefault="00280AA9" w:rsidP="008E1311">
            <w:pPr>
              <w:spacing w:after="0" w:line="240" w:lineRule="auto"/>
              <w:jc w:val="both"/>
              <w:rPr>
                <w:rFonts w:ascii="Times New Roman" w:hAnsi="Times New Roman"/>
                <w:sz w:val="14"/>
                <w:szCs w:val="14"/>
                <w:lang w:val="uk-UA"/>
              </w:rPr>
            </w:pPr>
          </w:p>
          <w:p w14:paraId="4A57F27D" w14:textId="77777777" w:rsidR="00280AA9" w:rsidRPr="00D56BA0" w:rsidRDefault="00280AA9" w:rsidP="008E1311">
            <w:pPr>
              <w:spacing w:after="0" w:line="240" w:lineRule="auto"/>
              <w:jc w:val="both"/>
              <w:rPr>
                <w:rFonts w:ascii="Times New Roman" w:hAnsi="Times New Roman"/>
                <w:sz w:val="14"/>
                <w:szCs w:val="14"/>
                <w:lang w:val="uk-UA"/>
              </w:rPr>
            </w:pPr>
          </w:p>
          <w:p w14:paraId="02BA7107" w14:textId="77777777" w:rsidR="00280AA9" w:rsidRPr="00D56BA0" w:rsidRDefault="00280AA9" w:rsidP="008E1311">
            <w:pPr>
              <w:spacing w:after="0" w:line="240" w:lineRule="auto"/>
              <w:jc w:val="both"/>
              <w:rPr>
                <w:rFonts w:ascii="Times New Roman" w:hAnsi="Times New Roman"/>
                <w:sz w:val="14"/>
                <w:szCs w:val="14"/>
                <w:lang w:val="uk-UA"/>
              </w:rPr>
            </w:pPr>
          </w:p>
          <w:p w14:paraId="1050E208" w14:textId="77777777" w:rsidR="00280AA9" w:rsidRPr="00D56BA0" w:rsidRDefault="00280AA9" w:rsidP="008E1311">
            <w:pPr>
              <w:spacing w:after="0" w:line="240" w:lineRule="auto"/>
              <w:jc w:val="both"/>
              <w:rPr>
                <w:rFonts w:ascii="Times New Roman" w:hAnsi="Times New Roman"/>
                <w:sz w:val="14"/>
                <w:szCs w:val="14"/>
                <w:lang w:val="uk-UA"/>
              </w:rPr>
            </w:pPr>
          </w:p>
          <w:p w14:paraId="24739818" w14:textId="77777777" w:rsidR="00280AA9" w:rsidRPr="00D56BA0" w:rsidRDefault="00280AA9" w:rsidP="008E1311">
            <w:pPr>
              <w:spacing w:after="0" w:line="240" w:lineRule="auto"/>
              <w:jc w:val="both"/>
              <w:rPr>
                <w:rFonts w:ascii="Times New Roman" w:hAnsi="Times New Roman"/>
                <w:sz w:val="14"/>
                <w:szCs w:val="14"/>
                <w:lang w:val="uk-UA"/>
              </w:rPr>
            </w:pPr>
          </w:p>
          <w:p w14:paraId="3B560BE9" w14:textId="77777777" w:rsidR="00280AA9" w:rsidRPr="00D56BA0" w:rsidRDefault="00280AA9" w:rsidP="008E1311">
            <w:pPr>
              <w:spacing w:after="0" w:line="240" w:lineRule="auto"/>
              <w:jc w:val="both"/>
              <w:rPr>
                <w:rFonts w:ascii="Times New Roman" w:hAnsi="Times New Roman"/>
                <w:sz w:val="14"/>
                <w:szCs w:val="14"/>
                <w:lang w:val="uk-UA"/>
              </w:rPr>
            </w:pPr>
          </w:p>
          <w:p w14:paraId="64E8E18D" w14:textId="77777777" w:rsidR="00280AA9" w:rsidRPr="00D56BA0" w:rsidRDefault="00280AA9" w:rsidP="008E1311">
            <w:pPr>
              <w:spacing w:after="0" w:line="240" w:lineRule="auto"/>
              <w:jc w:val="both"/>
              <w:rPr>
                <w:rFonts w:ascii="Times New Roman" w:hAnsi="Times New Roman"/>
                <w:sz w:val="14"/>
                <w:szCs w:val="14"/>
                <w:lang w:val="uk-UA"/>
              </w:rPr>
            </w:pPr>
          </w:p>
          <w:p w14:paraId="0C2E7200" w14:textId="77777777" w:rsidR="00280AA9" w:rsidRPr="00D56BA0" w:rsidRDefault="00280AA9" w:rsidP="008E1311">
            <w:pPr>
              <w:spacing w:after="0" w:line="240" w:lineRule="auto"/>
              <w:jc w:val="both"/>
              <w:rPr>
                <w:rFonts w:ascii="Times New Roman" w:hAnsi="Times New Roman"/>
                <w:sz w:val="14"/>
                <w:szCs w:val="14"/>
                <w:lang w:val="uk-UA"/>
              </w:rPr>
            </w:pPr>
          </w:p>
          <w:p w14:paraId="3CC9C225" w14:textId="77777777" w:rsidR="00280AA9" w:rsidRPr="00D56BA0" w:rsidRDefault="00280AA9" w:rsidP="008E1311">
            <w:pPr>
              <w:spacing w:after="0" w:line="240" w:lineRule="auto"/>
              <w:jc w:val="both"/>
              <w:rPr>
                <w:rFonts w:ascii="Times New Roman" w:hAnsi="Times New Roman"/>
                <w:sz w:val="14"/>
                <w:szCs w:val="14"/>
                <w:lang w:val="uk-UA"/>
              </w:rPr>
            </w:pPr>
          </w:p>
          <w:p w14:paraId="16B2B27D" w14:textId="77777777" w:rsidR="00280AA9" w:rsidRPr="00D56BA0" w:rsidRDefault="00280AA9" w:rsidP="008E1311">
            <w:pPr>
              <w:spacing w:after="0" w:line="240" w:lineRule="auto"/>
              <w:jc w:val="both"/>
              <w:rPr>
                <w:rFonts w:ascii="Times New Roman" w:hAnsi="Times New Roman"/>
                <w:sz w:val="14"/>
                <w:szCs w:val="14"/>
                <w:lang w:val="uk-UA"/>
              </w:rPr>
            </w:pPr>
          </w:p>
          <w:p w14:paraId="2F773930" w14:textId="77777777" w:rsidR="00280AA9" w:rsidRPr="00D56BA0" w:rsidRDefault="00280AA9" w:rsidP="008E1311">
            <w:pPr>
              <w:spacing w:after="0" w:line="240" w:lineRule="auto"/>
              <w:jc w:val="both"/>
              <w:rPr>
                <w:rFonts w:ascii="Times New Roman" w:hAnsi="Times New Roman"/>
                <w:sz w:val="14"/>
                <w:szCs w:val="14"/>
                <w:lang w:val="uk-UA"/>
              </w:rPr>
            </w:pPr>
          </w:p>
          <w:p w14:paraId="3950D0E2" w14:textId="77777777" w:rsidR="00280AA9" w:rsidRPr="00D56BA0" w:rsidRDefault="00280AA9" w:rsidP="008E1311">
            <w:pPr>
              <w:spacing w:after="0" w:line="240" w:lineRule="auto"/>
              <w:jc w:val="both"/>
              <w:rPr>
                <w:rFonts w:ascii="Times New Roman" w:hAnsi="Times New Roman"/>
                <w:sz w:val="14"/>
                <w:szCs w:val="14"/>
                <w:lang w:val="uk-UA"/>
              </w:rPr>
            </w:pPr>
          </w:p>
          <w:p w14:paraId="3A03B6E7" w14:textId="77777777" w:rsidR="00280AA9" w:rsidRDefault="00280AA9" w:rsidP="008E1311">
            <w:pPr>
              <w:spacing w:after="0" w:line="240" w:lineRule="auto"/>
              <w:jc w:val="both"/>
              <w:rPr>
                <w:rFonts w:ascii="Times New Roman" w:hAnsi="Times New Roman"/>
                <w:sz w:val="14"/>
                <w:szCs w:val="14"/>
                <w:lang w:val="uk-UA"/>
              </w:rPr>
            </w:pPr>
          </w:p>
          <w:p w14:paraId="1A4EB12E" w14:textId="77777777" w:rsidR="009F7BFA" w:rsidRDefault="009F7BFA" w:rsidP="008E1311">
            <w:pPr>
              <w:spacing w:after="0" w:line="240" w:lineRule="auto"/>
              <w:jc w:val="both"/>
              <w:rPr>
                <w:rFonts w:ascii="Times New Roman" w:hAnsi="Times New Roman"/>
                <w:sz w:val="14"/>
                <w:szCs w:val="14"/>
                <w:lang w:val="uk-UA"/>
              </w:rPr>
            </w:pPr>
          </w:p>
          <w:p w14:paraId="29189589" w14:textId="77777777" w:rsidR="009F7BFA" w:rsidRDefault="009F7BFA" w:rsidP="008E1311">
            <w:pPr>
              <w:spacing w:after="0" w:line="240" w:lineRule="auto"/>
              <w:jc w:val="both"/>
              <w:rPr>
                <w:rFonts w:ascii="Times New Roman" w:hAnsi="Times New Roman"/>
                <w:sz w:val="14"/>
                <w:szCs w:val="14"/>
                <w:lang w:val="uk-UA"/>
              </w:rPr>
            </w:pPr>
          </w:p>
          <w:p w14:paraId="7B32C34E" w14:textId="77777777" w:rsidR="009F7BFA" w:rsidRDefault="009F7BFA" w:rsidP="008E1311">
            <w:pPr>
              <w:spacing w:after="0" w:line="240" w:lineRule="auto"/>
              <w:jc w:val="both"/>
              <w:rPr>
                <w:rFonts w:ascii="Times New Roman" w:hAnsi="Times New Roman"/>
                <w:sz w:val="14"/>
                <w:szCs w:val="14"/>
                <w:lang w:val="uk-UA"/>
              </w:rPr>
            </w:pPr>
          </w:p>
          <w:p w14:paraId="4590D3D1" w14:textId="2F2D62C4" w:rsidR="009F7BFA" w:rsidRPr="00D56BA0" w:rsidRDefault="009F7BFA" w:rsidP="008E1311">
            <w:pPr>
              <w:spacing w:after="0" w:line="240" w:lineRule="auto"/>
              <w:jc w:val="both"/>
              <w:rPr>
                <w:rFonts w:ascii="Times New Roman" w:hAnsi="Times New Roman"/>
                <w:sz w:val="14"/>
                <w:szCs w:val="14"/>
                <w:lang w:val="uk-UA"/>
              </w:rPr>
            </w:pPr>
          </w:p>
        </w:tc>
      </w:tr>
      <w:tr w:rsidR="004E51A7" w:rsidRPr="00CA3CC0" w14:paraId="5698D436" w14:textId="77777777" w:rsidTr="005376B1">
        <w:trPr>
          <w:trHeight w:val="7064"/>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448847D1" w14:textId="0AC5654F"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7</w:t>
            </w:r>
          </w:p>
        </w:tc>
        <w:tc>
          <w:tcPr>
            <w:tcW w:w="358" w:type="pct"/>
            <w:tcBorders>
              <w:top w:val="outset" w:sz="8" w:space="0" w:color="000000"/>
              <w:left w:val="outset" w:sz="8" w:space="0" w:color="000000"/>
              <w:bottom w:val="outset" w:sz="8" w:space="0" w:color="000000"/>
              <w:right w:val="outset" w:sz="8" w:space="0" w:color="000000"/>
            </w:tcBorders>
          </w:tcPr>
          <w:p w14:paraId="16642F5E" w14:textId="3EBA2E84"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III. Дотримання вимог, обмежень, заборон, встановлених Законом України «Про запобігання корупції»,</w:t>
            </w:r>
          </w:p>
          <w:p w14:paraId="3B3808E6" w14:textId="5B6DD4C3"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здійснення фінансового контролю та проведення спеціальних перевірок</w:t>
            </w:r>
          </w:p>
        </w:tc>
        <w:tc>
          <w:tcPr>
            <w:tcW w:w="411" w:type="pct"/>
            <w:tcBorders>
              <w:top w:val="outset" w:sz="8" w:space="0" w:color="000000"/>
              <w:left w:val="outset" w:sz="8" w:space="0" w:color="000000"/>
              <w:bottom w:val="outset" w:sz="8" w:space="0" w:color="000000"/>
              <w:right w:val="outset" w:sz="8" w:space="0" w:color="000000"/>
            </w:tcBorders>
          </w:tcPr>
          <w:p w14:paraId="59A10824" w14:textId="77777777"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Можливий вплив зацікавлених осіб на формування довідки про результати спеціальної перевірки щодо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w:t>
            </w:r>
          </w:p>
          <w:p w14:paraId="6FBA2F93" w14:textId="11C23C6D"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в поліції</w:t>
            </w:r>
          </w:p>
        </w:tc>
        <w:tc>
          <w:tcPr>
            <w:tcW w:w="358" w:type="pct"/>
            <w:tcBorders>
              <w:top w:val="outset" w:sz="8" w:space="0" w:color="000000"/>
              <w:left w:val="outset" w:sz="8" w:space="0" w:color="000000"/>
              <w:bottom w:val="outset" w:sz="8" w:space="0" w:color="000000"/>
              <w:right w:val="outset" w:sz="8" w:space="0" w:color="000000"/>
            </w:tcBorders>
          </w:tcPr>
          <w:p w14:paraId="54C01A4E" w14:textId="2C3010DD"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Наявність дискреційних повноважень у посадових працівників поліції, щодо прийняття рішення про врахування/не врахування відповідних пояснень осіб, чи /або при надані оцінки отриманої під час перевірки  інформації</w:t>
            </w:r>
          </w:p>
        </w:tc>
        <w:tc>
          <w:tcPr>
            <w:tcW w:w="360" w:type="pct"/>
            <w:tcBorders>
              <w:top w:val="outset" w:sz="8" w:space="0" w:color="000000"/>
              <w:left w:val="outset" w:sz="8" w:space="0" w:color="000000"/>
              <w:bottom w:val="outset" w:sz="8" w:space="0" w:color="000000"/>
              <w:right w:val="outset" w:sz="8" w:space="0" w:color="000000"/>
            </w:tcBorders>
          </w:tcPr>
          <w:p w14:paraId="7DBA3950"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1.Недостатня</w:t>
            </w:r>
          </w:p>
          <w:p w14:paraId="6C35A094"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ефективність системи</w:t>
            </w:r>
          </w:p>
          <w:p w14:paraId="605E4AF8"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відомчого контролю</w:t>
            </w:r>
          </w:p>
          <w:p w14:paraId="28E76E55" w14:textId="77777777" w:rsidR="00273AF9" w:rsidRPr="00F0346B" w:rsidRDefault="00273AF9" w:rsidP="00E05642">
            <w:pPr>
              <w:spacing w:after="0" w:line="240" w:lineRule="auto"/>
              <w:ind w:left="-3" w:right="-78" w:firstLine="3"/>
              <w:rPr>
                <w:rFonts w:ascii="Times New Roman" w:hAnsi="Times New Roman"/>
                <w:sz w:val="14"/>
                <w:szCs w:val="14"/>
                <w:lang w:val="uk-UA"/>
              </w:rPr>
            </w:pPr>
          </w:p>
          <w:p w14:paraId="68BDFE92" w14:textId="1C6EFA04"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 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поліцейських, зловживання службовим становищем</w:t>
            </w:r>
          </w:p>
        </w:tc>
        <w:tc>
          <w:tcPr>
            <w:tcW w:w="386" w:type="pct"/>
            <w:tcBorders>
              <w:top w:val="outset" w:sz="8" w:space="0" w:color="000000"/>
              <w:left w:val="outset" w:sz="8" w:space="0" w:color="000000"/>
              <w:bottom w:val="outset" w:sz="8" w:space="0" w:color="000000"/>
              <w:right w:val="outset" w:sz="8" w:space="0" w:color="000000"/>
            </w:tcBorders>
          </w:tcPr>
          <w:p w14:paraId="2F7ADA6E" w14:textId="4A810013" w:rsidR="00632D7E" w:rsidRPr="00F0346B" w:rsidRDefault="0012488F"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w:t>
            </w:r>
            <w:proofErr w:type="spellStart"/>
            <w:r w:rsidRPr="00F0346B">
              <w:rPr>
                <w:rFonts w:ascii="Times New Roman" w:hAnsi="Times New Roman"/>
                <w:sz w:val="14"/>
                <w:szCs w:val="14"/>
                <w:lang w:val="uk-UA"/>
              </w:rPr>
              <w:t>Спец</w:t>
            </w:r>
            <w:r w:rsidR="00632D7E" w:rsidRPr="00F0346B">
              <w:rPr>
                <w:rFonts w:ascii="Times New Roman" w:hAnsi="Times New Roman"/>
                <w:sz w:val="14"/>
                <w:szCs w:val="14"/>
                <w:lang w:val="uk-UA"/>
              </w:rPr>
              <w:t>перевірка</w:t>
            </w:r>
            <w:proofErr w:type="spellEnd"/>
            <w:r w:rsidR="00632D7E" w:rsidRPr="00F0346B">
              <w:rPr>
                <w:rFonts w:ascii="Times New Roman" w:hAnsi="Times New Roman"/>
                <w:sz w:val="14"/>
                <w:szCs w:val="14"/>
                <w:lang w:val="uk-UA"/>
              </w:rPr>
              <w:t xml:space="preserve"> проводиться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і внесення змін до деяких постанов Кабінету Міністрів України» від 25.03.2015 № 171</w:t>
            </w:r>
          </w:p>
          <w:p w14:paraId="49CEB598" w14:textId="77777777" w:rsidR="00273AF9" w:rsidRPr="00F0346B" w:rsidRDefault="00273AF9" w:rsidP="002F5934">
            <w:pPr>
              <w:spacing w:after="0" w:line="240" w:lineRule="auto"/>
              <w:ind w:left="-13" w:right="-96"/>
              <w:rPr>
                <w:rFonts w:ascii="Times New Roman" w:hAnsi="Times New Roman"/>
                <w:sz w:val="14"/>
                <w:szCs w:val="14"/>
                <w:lang w:val="uk-UA"/>
              </w:rPr>
            </w:pPr>
          </w:p>
          <w:p w14:paraId="5F0714D5" w14:textId="76946278" w:rsidR="004E3997" w:rsidRPr="00F0346B" w:rsidRDefault="00632D7E" w:rsidP="00A01365">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2.Навчання із доведенням типових ситуацій порушення антикор</w:t>
            </w:r>
            <w:r w:rsidR="003B2635" w:rsidRPr="00F0346B">
              <w:rPr>
                <w:rFonts w:ascii="Times New Roman" w:hAnsi="Times New Roman"/>
                <w:sz w:val="14"/>
                <w:szCs w:val="14"/>
                <w:lang w:val="uk-UA"/>
              </w:rPr>
              <w:t xml:space="preserve">упційного </w:t>
            </w:r>
            <w:r w:rsidRPr="00F0346B">
              <w:rPr>
                <w:rFonts w:ascii="Times New Roman" w:hAnsi="Times New Roman"/>
                <w:sz w:val="14"/>
                <w:szCs w:val="14"/>
                <w:lang w:val="uk-UA"/>
              </w:rPr>
              <w:t xml:space="preserve">законодавства, </w:t>
            </w:r>
            <w:r w:rsidR="0012488F" w:rsidRPr="00F0346B">
              <w:rPr>
                <w:rFonts w:ascii="Times New Roman" w:hAnsi="Times New Roman"/>
                <w:sz w:val="14"/>
                <w:szCs w:val="14"/>
                <w:lang w:val="uk-UA"/>
              </w:rPr>
              <w:t>та</w:t>
            </w:r>
            <w:r w:rsidRPr="00F0346B">
              <w:rPr>
                <w:rFonts w:ascii="Times New Roman" w:hAnsi="Times New Roman"/>
                <w:sz w:val="14"/>
                <w:szCs w:val="14"/>
                <w:lang w:val="uk-UA"/>
              </w:rPr>
              <w:t xml:space="preserve">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p w14:paraId="5BDC17E1" w14:textId="6617BD4C" w:rsidR="004E3997" w:rsidRPr="00F0346B" w:rsidRDefault="004E3997" w:rsidP="00A01365">
            <w:pPr>
              <w:spacing w:after="0" w:line="240" w:lineRule="auto"/>
              <w:ind w:right="-96"/>
              <w:rPr>
                <w:rFonts w:ascii="Times New Roman" w:hAnsi="Times New Roman"/>
                <w:sz w:val="14"/>
                <w:szCs w:val="14"/>
                <w:lang w:val="uk-UA"/>
              </w:rPr>
            </w:pPr>
          </w:p>
        </w:tc>
        <w:tc>
          <w:tcPr>
            <w:tcW w:w="88" w:type="pct"/>
            <w:tcBorders>
              <w:top w:val="outset" w:sz="8" w:space="0" w:color="000000"/>
              <w:left w:val="outset" w:sz="8" w:space="0" w:color="000000"/>
              <w:bottom w:val="outset" w:sz="8" w:space="0" w:color="000000"/>
              <w:right w:val="outset" w:sz="8" w:space="0" w:color="000000"/>
            </w:tcBorders>
          </w:tcPr>
          <w:p w14:paraId="258D01B6" w14:textId="793C2C80"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1</w:t>
            </w:r>
          </w:p>
        </w:tc>
        <w:tc>
          <w:tcPr>
            <w:tcW w:w="92" w:type="pct"/>
            <w:tcBorders>
              <w:top w:val="outset" w:sz="8" w:space="0" w:color="000000"/>
              <w:left w:val="outset" w:sz="8" w:space="0" w:color="000000"/>
              <w:bottom w:val="outset" w:sz="8" w:space="0" w:color="000000"/>
              <w:right w:val="outset" w:sz="8" w:space="0" w:color="000000"/>
            </w:tcBorders>
          </w:tcPr>
          <w:p w14:paraId="2D8756F8" w14:textId="14841DE4"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3C20363F" w14:textId="7662C50C"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низ</w:t>
            </w:r>
          </w:p>
        </w:tc>
        <w:tc>
          <w:tcPr>
            <w:tcW w:w="625" w:type="pct"/>
            <w:tcBorders>
              <w:top w:val="outset" w:sz="8" w:space="0" w:color="000000"/>
              <w:left w:val="outset" w:sz="8" w:space="0" w:color="000000"/>
              <w:bottom w:val="outset" w:sz="8" w:space="0" w:color="000000"/>
              <w:right w:val="outset" w:sz="8" w:space="0" w:color="000000"/>
            </w:tcBorders>
          </w:tcPr>
          <w:p w14:paraId="4E8A5FF3" w14:textId="53875EEF"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1.Підготовка доручення (наказу), яким затвердити план проведення перевірок керівникам органів довідок про результати спеціальних перевірок із долученими до них матеріалами (згодою на проведення спеціальної перевірки, запитами/відповідями, поясненнями, за необхідності)</w:t>
            </w:r>
          </w:p>
          <w:p w14:paraId="2D8FDAE6" w14:textId="77777777" w:rsidR="00632D7E" w:rsidRPr="00F0346B" w:rsidRDefault="00632D7E" w:rsidP="00EF4450">
            <w:pPr>
              <w:spacing w:after="0" w:line="240" w:lineRule="auto"/>
              <w:ind w:left="-64"/>
              <w:rPr>
                <w:rFonts w:ascii="Times New Roman" w:hAnsi="Times New Roman"/>
                <w:sz w:val="14"/>
                <w:szCs w:val="14"/>
                <w:lang w:val="uk-UA"/>
              </w:rPr>
            </w:pPr>
          </w:p>
          <w:p w14:paraId="21D5BC2F" w14:textId="77777777" w:rsidR="006B796D" w:rsidRPr="00F0346B" w:rsidRDefault="006B796D" w:rsidP="00EF4450">
            <w:pPr>
              <w:spacing w:after="0" w:line="240" w:lineRule="auto"/>
              <w:rPr>
                <w:rFonts w:ascii="Times New Roman" w:hAnsi="Times New Roman"/>
                <w:sz w:val="14"/>
                <w:szCs w:val="14"/>
                <w:lang w:val="uk-UA"/>
              </w:rPr>
            </w:pPr>
          </w:p>
          <w:p w14:paraId="487CCFB0" w14:textId="2DD24ACF" w:rsidR="003E3277" w:rsidRDefault="003E3277" w:rsidP="00EF4450">
            <w:pPr>
              <w:spacing w:after="0" w:line="240" w:lineRule="auto"/>
              <w:rPr>
                <w:rFonts w:ascii="Times New Roman" w:hAnsi="Times New Roman"/>
                <w:sz w:val="14"/>
                <w:szCs w:val="14"/>
                <w:lang w:val="uk-UA"/>
              </w:rPr>
            </w:pPr>
          </w:p>
          <w:p w14:paraId="778CBCEA" w14:textId="77777777" w:rsidR="00280AA9" w:rsidRPr="00F0346B" w:rsidRDefault="00280AA9" w:rsidP="00EF4450">
            <w:pPr>
              <w:spacing w:after="0" w:line="240" w:lineRule="auto"/>
              <w:rPr>
                <w:rFonts w:ascii="Times New Roman" w:hAnsi="Times New Roman"/>
                <w:sz w:val="14"/>
                <w:szCs w:val="14"/>
                <w:lang w:val="uk-UA"/>
              </w:rPr>
            </w:pPr>
          </w:p>
          <w:p w14:paraId="5997DF20"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2.Проведення перевірки достовірності наданих претендентом на посаду відомостей про себе з оригіналами або належним чином завіреними ними копіями відповідних документів (у тому числі шляхом якісного аналізу, наданих претендентом пояснень, за результатами виявлених НАЗК у декларації розбіжностей), а також його відповідності кваліфікаційним вимогам, з неухильним дотриманням строків проведення спеціальних перевірок</w:t>
            </w:r>
          </w:p>
          <w:p w14:paraId="6B36A8C0" w14:textId="74A5ED51" w:rsidR="00632D7E" w:rsidRDefault="00632D7E" w:rsidP="00EF4450">
            <w:pPr>
              <w:spacing w:after="0" w:line="240" w:lineRule="auto"/>
              <w:ind w:left="-64"/>
              <w:rPr>
                <w:rFonts w:ascii="Times New Roman" w:hAnsi="Times New Roman"/>
                <w:sz w:val="14"/>
                <w:szCs w:val="14"/>
                <w:lang w:val="uk-UA"/>
              </w:rPr>
            </w:pPr>
          </w:p>
          <w:p w14:paraId="1C8E24F4" w14:textId="142C671B" w:rsidR="00E414A7" w:rsidRDefault="00E414A7" w:rsidP="00EF4450">
            <w:pPr>
              <w:spacing w:after="0" w:line="240" w:lineRule="auto"/>
              <w:ind w:left="-64"/>
              <w:rPr>
                <w:rFonts w:ascii="Times New Roman" w:hAnsi="Times New Roman"/>
                <w:sz w:val="14"/>
                <w:szCs w:val="14"/>
                <w:lang w:val="uk-UA"/>
              </w:rPr>
            </w:pPr>
          </w:p>
          <w:p w14:paraId="067C2EB5" w14:textId="65189C8F" w:rsidR="00E414A7" w:rsidRDefault="00E414A7" w:rsidP="00EF4450">
            <w:pPr>
              <w:spacing w:after="0" w:line="240" w:lineRule="auto"/>
              <w:ind w:left="-64"/>
              <w:rPr>
                <w:rFonts w:ascii="Times New Roman" w:hAnsi="Times New Roman"/>
                <w:sz w:val="14"/>
                <w:szCs w:val="14"/>
                <w:lang w:val="uk-UA"/>
              </w:rPr>
            </w:pPr>
          </w:p>
          <w:p w14:paraId="7C3B0CBC" w14:textId="006492FE" w:rsidR="00E414A7" w:rsidRDefault="00E414A7" w:rsidP="00EF4450">
            <w:pPr>
              <w:spacing w:after="0" w:line="240" w:lineRule="auto"/>
              <w:ind w:left="-64"/>
              <w:rPr>
                <w:rFonts w:ascii="Times New Roman" w:hAnsi="Times New Roman"/>
                <w:sz w:val="14"/>
                <w:szCs w:val="14"/>
                <w:lang w:val="uk-UA"/>
              </w:rPr>
            </w:pPr>
          </w:p>
          <w:p w14:paraId="2D67D625" w14:textId="038F01F1" w:rsidR="00E414A7" w:rsidRDefault="00E414A7" w:rsidP="00EF4450">
            <w:pPr>
              <w:spacing w:after="0" w:line="240" w:lineRule="auto"/>
              <w:ind w:left="-64"/>
              <w:rPr>
                <w:rFonts w:ascii="Times New Roman" w:hAnsi="Times New Roman"/>
                <w:sz w:val="14"/>
                <w:szCs w:val="14"/>
                <w:lang w:val="uk-UA"/>
              </w:rPr>
            </w:pPr>
          </w:p>
          <w:p w14:paraId="204A3AC4" w14:textId="5ABD3E3A" w:rsidR="00E414A7" w:rsidRDefault="00E414A7" w:rsidP="00EF4450">
            <w:pPr>
              <w:spacing w:after="0" w:line="240" w:lineRule="auto"/>
              <w:ind w:left="-64"/>
              <w:rPr>
                <w:rFonts w:ascii="Times New Roman" w:hAnsi="Times New Roman"/>
                <w:sz w:val="14"/>
                <w:szCs w:val="14"/>
                <w:lang w:val="uk-UA"/>
              </w:rPr>
            </w:pPr>
          </w:p>
          <w:p w14:paraId="29092CC9" w14:textId="77777777" w:rsidR="00E414A7" w:rsidRPr="00F0346B" w:rsidRDefault="00E414A7" w:rsidP="00EF4450">
            <w:pPr>
              <w:spacing w:after="0" w:line="240" w:lineRule="auto"/>
              <w:ind w:left="-64"/>
              <w:rPr>
                <w:rFonts w:ascii="Times New Roman" w:hAnsi="Times New Roman"/>
                <w:sz w:val="14"/>
                <w:szCs w:val="14"/>
                <w:lang w:val="uk-UA"/>
              </w:rPr>
            </w:pPr>
          </w:p>
          <w:p w14:paraId="7D434954"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3.Проведення додаткових  навчань працівників поліції зі знання антикорупційного законодавства, з врахуванням внесення до нього змін, з попередженням  про відповідальність, яка настає за  порушення антикорупційного законодавства</w:t>
            </w:r>
          </w:p>
          <w:p w14:paraId="3ACDD3AC" w14:textId="2AF4B30E" w:rsidR="003E3277" w:rsidRPr="00F0346B" w:rsidRDefault="003E3277" w:rsidP="00EF4450">
            <w:pPr>
              <w:spacing w:after="0" w:line="240" w:lineRule="auto"/>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0C5F5476" w14:textId="3F4C9BCD"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30.04.22</w:t>
            </w:r>
          </w:p>
          <w:p w14:paraId="4037EC9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C7B24E8"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B43B4E4"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F7F7C26"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8CA982B"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F3C85B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FE253A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8B04B3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E4362F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FB83C91" w14:textId="77777777" w:rsidR="00632D7E" w:rsidRPr="00F0346B" w:rsidRDefault="00632D7E" w:rsidP="00EF4450">
            <w:pPr>
              <w:spacing w:after="0" w:line="240" w:lineRule="auto"/>
              <w:ind w:right="-108"/>
              <w:rPr>
                <w:rFonts w:ascii="Times New Roman" w:hAnsi="Times New Roman"/>
                <w:sz w:val="14"/>
                <w:szCs w:val="14"/>
                <w:lang w:val="uk-UA"/>
              </w:rPr>
            </w:pPr>
          </w:p>
          <w:p w14:paraId="1FA12BAC" w14:textId="77777777" w:rsidR="006B796D" w:rsidRPr="00F0346B" w:rsidRDefault="006B796D" w:rsidP="00EF4450">
            <w:pPr>
              <w:spacing w:after="0" w:line="240" w:lineRule="auto"/>
              <w:ind w:right="-108"/>
              <w:rPr>
                <w:rFonts w:ascii="Times New Roman" w:hAnsi="Times New Roman"/>
                <w:sz w:val="14"/>
                <w:szCs w:val="14"/>
                <w:lang w:val="uk-UA"/>
              </w:rPr>
            </w:pPr>
          </w:p>
          <w:p w14:paraId="773863DB" w14:textId="77777777" w:rsidR="003E3277" w:rsidRPr="00F0346B" w:rsidRDefault="003E3277" w:rsidP="00EF4450">
            <w:pPr>
              <w:spacing w:after="0" w:line="240" w:lineRule="auto"/>
              <w:ind w:right="-108"/>
              <w:rPr>
                <w:rFonts w:ascii="Times New Roman" w:hAnsi="Times New Roman"/>
                <w:sz w:val="14"/>
                <w:szCs w:val="14"/>
                <w:lang w:val="uk-UA"/>
              </w:rPr>
            </w:pPr>
          </w:p>
          <w:p w14:paraId="05151BBD" w14:textId="6D38556A" w:rsidR="006B796D" w:rsidRDefault="006B796D" w:rsidP="00EF4450">
            <w:pPr>
              <w:spacing w:after="0" w:line="240" w:lineRule="auto"/>
              <w:ind w:left="-99" w:right="-108"/>
              <w:jc w:val="center"/>
              <w:rPr>
                <w:rFonts w:ascii="Times New Roman" w:hAnsi="Times New Roman"/>
                <w:sz w:val="14"/>
                <w:szCs w:val="14"/>
                <w:lang w:val="uk-UA"/>
              </w:rPr>
            </w:pPr>
          </w:p>
          <w:p w14:paraId="2531BFD1" w14:textId="657B79D3" w:rsidR="00280AA9" w:rsidRDefault="00280AA9" w:rsidP="00EF4450">
            <w:pPr>
              <w:spacing w:after="0" w:line="240" w:lineRule="auto"/>
              <w:ind w:left="-99" w:right="-108"/>
              <w:jc w:val="center"/>
              <w:rPr>
                <w:rFonts w:ascii="Times New Roman" w:hAnsi="Times New Roman"/>
                <w:sz w:val="14"/>
                <w:szCs w:val="14"/>
                <w:lang w:val="uk-UA"/>
              </w:rPr>
            </w:pPr>
          </w:p>
          <w:p w14:paraId="4CFD8279" w14:textId="77777777" w:rsidR="009F7BFA" w:rsidRPr="00F0346B" w:rsidRDefault="009F7BFA" w:rsidP="00EF4450">
            <w:pPr>
              <w:spacing w:after="0" w:line="240" w:lineRule="auto"/>
              <w:ind w:left="-99" w:right="-108"/>
              <w:jc w:val="center"/>
              <w:rPr>
                <w:rFonts w:ascii="Times New Roman" w:hAnsi="Times New Roman"/>
                <w:sz w:val="14"/>
                <w:szCs w:val="14"/>
                <w:lang w:val="uk-UA"/>
              </w:rPr>
            </w:pPr>
          </w:p>
          <w:p w14:paraId="2521E82F" w14:textId="0B51CC79"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 xml:space="preserve">Постійно </w:t>
            </w:r>
          </w:p>
          <w:p w14:paraId="20D5173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9E7443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82F9E4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5D9115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37C26BB"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CE696C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532DE4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B872EE7"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C1F225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6E5901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FD5FE7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17650C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306D4D1"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81F1193"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822F7C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089A6C6"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A19752B" w14:textId="77777777" w:rsidR="00273AF9" w:rsidRPr="00F0346B" w:rsidRDefault="00273AF9" w:rsidP="00EF4450">
            <w:pPr>
              <w:spacing w:after="0" w:line="240" w:lineRule="auto"/>
              <w:ind w:left="-99" w:right="-108"/>
              <w:jc w:val="center"/>
              <w:rPr>
                <w:rFonts w:ascii="Times New Roman" w:hAnsi="Times New Roman"/>
                <w:sz w:val="14"/>
                <w:szCs w:val="14"/>
                <w:lang w:val="uk-UA"/>
              </w:rPr>
            </w:pPr>
          </w:p>
          <w:p w14:paraId="55C6B119" w14:textId="6007DC35" w:rsidR="00632D7E" w:rsidRDefault="00632D7E" w:rsidP="00EF4450">
            <w:pPr>
              <w:spacing w:after="0" w:line="240" w:lineRule="auto"/>
              <w:ind w:left="-99" w:right="-108"/>
              <w:jc w:val="center"/>
              <w:rPr>
                <w:rFonts w:ascii="Times New Roman" w:hAnsi="Times New Roman"/>
                <w:sz w:val="14"/>
                <w:szCs w:val="14"/>
                <w:lang w:val="uk-UA"/>
              </w:rPr>
            </w:pPr>
          </w:p>
          <w:p w14:paraId="2897B825" w14:textId="5F802394" w:rsidR="00E414A7" w:rsidRDefault="00E414A7" w:rsidP="00EF4450">
            <w:pPr>
              <w:spacing w:after="0" w:line="240" w:lineRule="auto"/>
              <w:ind w:left="-99" w:right="-108"/>
              <w:jc w:val="center"/>
              <w:rPr>
                <w:rFonts w:ascii="Times New Roman" w:hAnsi="Times New Roman"/>
                <w:sz w:val="14"/>
                <w:szCs w:val="14"/>
                <w:lang w:val="uk-UA"/>
              </w:rPr>
            </w:pPr>
          </w:p>
          <w:p w14:paraId="51E1D130" w14:textId="5F22F1E8" w:rsidR="00E414A7" w:rsidRDefault="00E414A7" w:rsidP="00EF4450">
            <w:pPr>
              <w:spacing w:after="0" w:line="240" w:lineRule="auto"/>
              <w:ind w:left="-99" w:right="-108"/>
              <w:jc w:val="center"/>
              <w:rPr>
                <w:rFonts w:ascii="Times New Roman" w:hAnsi="Times New Roman"/>
                <w:sz w:val="14"/>
                <w:szCs w:val="14"/>
                <w:lang w:val="uk-UA"/>
              </w:rPr>
            </w:pPr>
          </w:p>
          <w:p w14:paraId="5AA73875" w14:textId="5C2DBEEA" w:rsidR="00E414A7" w:rsidRDefault="00E414A7" w:rsidP="00EF4450">
            <w:pPr>
              <w:spacing w:after="0" w:line="240" w:lineRule="auto"/>
              <w:ind w:left="-99" w:right="-108"/>
              <w:jc w:val="center"/>
              <w:rPr>
                <w:rFonts w:ascii="Times New Roman" w:hAnsi="Times New Roman"/>
                <w:sz w:val="14"/>
                <w:szCs w:val="14"/>
                <w:lang w:val="uk-UA"/>
              </w:rPr>
            </w:pPr>
          </w:p>
          <w:p w14:paraId="6201EBC0" w14:textId="7EBE0F4B" w:rsidR="00E414A7" w:rsidRDefault="00E414A7" w:rsidP="00EF4450">
            <w:pPr>
              <w:spacing w:after="0" w:line="240" w:lineRule="auto"/>
              <w:ind w:left="-99" w:right="-108"/>
              <w:jc w:val="center"/>
              <w:rPr>
                <w:rFonts w:ascii="Times New Roman" w:hAnsi="Times New Roman"/>
                <w:sz w:val="14"/>
                <w:szCs w:val="14"/>
                <w:lang w:val="uk-UA"/>
              </w:rPr>
            </w:pPr>
          </w:p>
          <w:p w14:paraId="5C5DBBB0" w14:textId="12F62A21" w:rsidR="00E414A7" w:rsidRDefault="00E414A7" w:rsidP="00EF4450">
            <w:pPr>
              <w:spacing w:after="0" w:line="240" w:lineRule="auto"/>
              <w:ind w:left="-99" w:right="-108"/>
              <w:jc w:val="center"/>
              <w:rPr>
                <w:rFonts w:ascii="Times New Roman" w:hAnsi="Times New Roman"/>
                <w:sz w:val="14"/>
                <w:szCs w:val="14"/>
                <w:lang w:val="uk-UA"/>
              </w:rPr>
            </w:pPr>
          </w:p>
          <w:p w14:paraId="08BAE9A4" w14:textId="77777777" w:rsidR="00E414A7" w:rsidRPr="00F0346B" w:rsidRDefault="00E414A7" w:rsidP="00EF4450">
            <w:pPr>
              <w:spacing w:after="0" w:line="240" w:lineRule="auto"/>
              <w:ind w:left="-99" w:right="-108"/>
              <w:jc w:val="center"/>
              <w:rPr>
                <w:rFonts w:ascii="Times New Roman" w:hAnsi="Times New Roman"/>
                <w:sz w:val="14"/>
                <w:szCs w:val="14"/>
                <w:lang w:val="uk-UA"/>
              </w:rPr>
            </w:pPr>
          </w:p>
          <w:p w14:paraId="053E3D96" w14:textId="37662714"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76C3F253" w14:textId="7B097B4F"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ДКЗ</w:t>
            </w:r>
          </w:p>
          <w:p w14:paraId="319225C6" w14:textId="35CC8AD9"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317402E4" w14:textId="02F77822"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ТОП</w:t>
            </w:r>
          </w:p>
          <w:p w14:paraId="6CDB5DDE"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36AD0F46"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70A1497F" w14:textId="77777777" w:rsidR="00632D7E" w:rsidRPr="00F0346B" w:rsidRDefault="00632D7E" w:rsidP="00EF4450">
            <w:pPr>
              <w:spacing w:after="0" w:line="240" w:lineRule="auto"/>
              <w:ind w:right="-129"/>
              <w:jc w:val="center"/>
              <w:rPr>
                <w:rFonts w:ascii="Times New Roman" w:hAnsi="Times New Roman"/>
                <w:sz w:val="14"/>
                <w:szCs w:val="14"/>
                <w:lang w:val="uk-UA"/>
              </w:rPr>
            </w:pPr>
          </w:p>
          <w:p w14:paraId="42FCCB86"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7718BF20"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0B691A9A"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6AC866E6"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25206864"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15D5C242" w14:textId="77777777" w:rsidR="006B796D" w:rsidRPr="00F0346B" w:rsidRDefault="006B796D" w:rsidP="00EF4450">
            <w:pPr>
              <w:spacing w:after="0" w:line="240" w:lineRule="auto"/>
              <w:ind w:right="-129"/>
              <w:rPr>
                <w:rFonts w:ascii="Times New Roman" w:hAnsi="Times New Roman"/>
                <w:sz w:val="14"/>
                <w:szCs w:val="14"/>
                <w:lang w:val="uk-UA"/>
              </w:rPr>
            </w:pPr>
          </w:p>
          <w:p w14:paraId="495BCF5B" w14:textId="77777777" w:rsidR="003E3277" w:rsidRPr="00F0346B" w:rsidRDefault="003E3277" w:rsidP="00EF4450">
            <w:pPr>
              <w:spacing w:after="0" w:line="240" w:lineRule="auto"/>
              <w:ind w:right="-129"/>
              <w:rPr>
                <w:rFonts w:ascii="Times New Roman" w:hAnsi="Times New Roman"/>
                <w:sz w:val="14"/>
                <w:szCs w:val="14"/>
                <w:lang w:val="uk-UA"/>
              </w:rPr>
            </w:pPr>
          </w:p>
          <w:p w14:paraId="5845987E" w14:textId="00987598" w:rsidR="00632D7E" w:rsidRDefault="00632D7E" w:rsidP="00EF4450">
            <w:pPr>
              <w:spacing w:after="0" w:line="240" w:lineRule="auto"/>
              <w:ind w:left="-95" w:right="-129"/>
              <w:jc w:val="center"/>
              <w:rPr>
                <w:rFonts w:ascii="Times New Roman" w:hAnsi="Times New Roman"/>
                <w:sz w:val="14"/>
                <w:szCs w:val="14"/>
                <w:lang w:val="uk-UA"/>
              </w:rPr>
            </w:pPr>
          </w:p>
          <w:p w14:paraId="73E3F253" w14:textId="3483283C" w:rsidR="00280AA9" w:rsidRDefault="00280AA9" w:rsidP="00EF4450">
            <w:pPr>
              <w:spacing w:after="0" w:line="240" w:lineRule="auto"/>
              <w:ind w:left="-95" w:right="-129"/>
              <w:jc w:val="center"/>
              <w:rPr>
                <w:rFonts w:ascii="Times New Roman" w:hAnsi="Times New Roman"/>
                <w:sz w:val="14"/>
                <w:szCs w:val="14"/>
                <w:lang w:val="uk-UA"/>
              </w:rPr>
            </w:pPr>
          </w:p>
          <w:p w14:paraId="26AB5C31" w14:textId="77777777" w:rsidR="009F7BFA" w:rsidRPr="00F0346B" w:rsidRDefault="009F7BFA" w:rsidP="00EF4450">
            <w:pPr>
              <w:spacing w:after="0" w:line="240" w:lineRule="auto"/>
              <w:ind w:left="-95" w:right="-129"/>
              <w:jc w:val="center"/>
              <w:rPr>
                <w:rFonts w:ascii="Times New Roman" w:hAnsi="Times New Roman"/>
                <w:sz w:val="14"/>
                <w:szCs w:val="14"/>
                <w:lang w:val="uk-UA"/>
              </w:rPr>
            </w:pPr>
          </w:p>
          <w:p w14:paraId="42C285C9" w14:textId="00CB9558"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1CBBF79A" w14:textId="1D2CF5B0"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ДКЗ</w:t>
            </w:r>
          </w:p>
          <w:p w14:paraId="68D4CA05" w14:textId="60DA1490"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ТОП</w:t>
            </w:r>
          </w:p>
          <w:p w14:paraId="46570A57" w14:textId="2953C36D" w:rsidR="00632D7E" w:rsidRPr="00F0346B" w:rsidRDefault="00632D7E" w:rsidP="00EF4450">
            <w:pPr>
              <w:spacing w:after="0" w:line="240" w:lineRule="auto"/>
              <w:ind w:left="-95" w:right="-129"/>
              <w:jc w:val="center"/>
              <w:rPr>
                <w:rFonts w:ascii="Times New Roman" w:hAnsi="Times New Roman"/>
                <w:sz w:val="14"/>
                <w:szCs w:val="14"/>
                <w:lang w:val="uk-UA"/>
              </w:rPr>
            </w:pPr>
          </w:p>
          <w:p w14:paraId="1434945C"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402C3E5A"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7C60CD9F"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28BD3F2E"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7F2D8945"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10F819CD"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19027929"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0EEEC967"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4F915229"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1509CAD6"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33B72259"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79B12E09"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4284E9AB" w14:textId="77777777" w:rsidR="00632D7E" w:rsidRPr="00F0346B" w:rsidRDefault="00632D7E" w:rsidP="00EF4450">
            <w:pPr>
              <w:spacing w:after="0" w:line="240" w:lineRule="auto"/>
              <w:ind w:left="-95" w:right="-129"/>
              <w:jc w:val="center"/>
              <w:rPr>
                <w:rFonts w:ascii="Times New Roman" w:hAnsi="Times New Roman"/>
                <w:sz w:val="14"/>
                <w:szCs w:val="14"/>
                <w:lang w:val="uk-UA"/>
              </w:rPr>
            </w:pPr>
          </w:p>
          <w:p w14:paraId="5DB0AA24" w14:textId="77777777" w:rsidR="00273AF9" w:rsidRPr="00F0346B" w:rsidRDefault="00273AF9" w:rsidP="00EF4450">
            <w:pPr>
              <w:spacing w:after="0" w:line="240" w:lineRule="auto"/>
              <w:ind w:left="-95" w:right="-129"/>
              <w:jc w:val="center"/>
              <w:rPr>
                <w:rFonts w:ascii="Times New Roman" w:hAnsi="Times New Roman"/>
                <w:sz w:val="14"/>
                <w:szCs w:val="14"/>
                <w:lang w:val="uk-UA"/>
              </w:rPr>
            </w:pPr>
          </w:p>
          <w:p w14:paraId="33363028" w14:textId="62D7BF5D" w:rsidR="00632D7E" w:rsidRDefault="00632D7E" w:rsidP="00EF4450">
            <w:pPr>
              <w:spacing w:after="0" w:line="240" w:lineRule="auto"/>
              <w:ind w:left="-95" w:right="-129"/>
              <w:jc w:val="center"/>
              <w:rPr>
                <w:rFonts w:ascii="Times New Roman" w:hAnsi="Times New Roman"/>
                <w:sz w:val="14"/>
                <w:szCs w:val="14"/>
                <w:lang w:val="uk-UA"/>
              </w:rPr>
            </w:pPr>
          </w:p>
          <w:p w14:paraId="09D55085" w14:textId="577EA9D9" w:rsidR="00E414A7" w:rsidRDefault="00E414A7" w:rsidP="00EF4450">
            <w:pPr>
              <w:spacing w:after="0" w:line="240" w:lineRule="auto"/>
              <w:ind w:left="-95" w:right="-129"/>
              <w:jc w:val="center"/>
              <w:rPr>
                <w:rFonts w:ascii="Times New Roman" w:hAnsi="Times New Roman"/>
                <w:sz w:val="14"/>
                <w:szCs w:val="14"/>
                <w:lang w:val="uk-UA"/>
              </w:rPr>
            </w:pPr>
          </w:p>
          <w:p w14:paraId="3146D821" w14:textId="05DE2BDB" w:rsidR="00E414A7" w:rsidRDefault="00E414A7" w:rsidP="00EF4450">
            <w:pPr>
              <w:spacing w:after="0" w:line="240" w:lineRule="auto"/>
              <w:ind w:left="-95" w:right="-129"/>
              <w:jc w:val="center"/>
              <w:rPr>
                <w:rFonts w:ascii="Times New Roman" w:hAnsi="Times New Roman"/>
                <w:sz w:val="14"/>
                <w:szCs w:val="14"/>
                <w:lang w:val="uk-UA"/>
              </w:rPr>
            </w:pPr>
          </w:p>
          <w:p w14:paraId="37451713" w14:textId="7092F550" w:rsidR="00E414A7" w:rsidRDefault="00E414A7" w:rsidP="00EF4450">
            <w:pPr>
              <w:spacing w:after="0" w:line="240" w:lineRule="auto"/>
              <w:ind w:left="-95" w:right="-129"/>
              <w:jc w:val="center"/>
              <w:rPr>
                <w:rFonts w:ascii="Times New Roman" w:hAnsi="Times New Roman"/>
                <w:sz w:val="14"/>
                <w:szCs w:val="14"/>
                <w:lang w:val="uk-UA"/>
              </w:rPr>
            </w:pPr>
          </w:p>
          <w:p w14:paraId="50D9EDDB" w14:textId="5386C4B2" w:rsidR="00E414A7" w:rsidRDefault="00E414A7" w:rsidP="00EF4450">
            <w:pPr>
              <w:spacing w:after="0" w:line="240" w:lineRule="auto"/>
              <w:ind w:left="-95" w:right="-129"/>
              <w:jc w:val="center"/>
              <w:rPr>
                <w:rFonts w:ascii="Times New Roman" w:hAnsi="Times New Roman"/>
                <w:sz w:val="14"/>
                <w:szCs w:val="14"/>
                <w:lang w:val="uk-UA"/>
              </w:rPr>
            </w:pPr>
          </w:p>
          <w:p w14:paraId="7434CE35" w14:textId="28D7B686" w:rsidR="00E414A7" w:rsidRDefault="00E414A7" w:rsidP="00EF4450">
            <w:pPr>
              <w:spacing w:after="0" w:line="240" w:lineRule="auto"/>
              <w:ind w:left="-95" w:right="-129"/>
              <w:jc w:val="center"/>
              <w:rPr>
                <w:rFonts w:ascii="Times New Roman" w:hAnsi="Times New Roman"/>
                <w:sz w:val="14"/>
                <w:szCs w:val="14"/>
                <w:lang w:val="uk-UA"/>
              </w:rPr>
            </w:pPr>
          </w:p>
          <w:p w14:paraId="7682027A" w14:textId="77777777" w:rsidR="00E414A7" w:rsidRPr="00F0346B" w:rsidRDefault="00E414A7" w:rsidP="00EF4450">
            <w:pPr>
              <w:spacing w:after="0" w:line="240" w:lineRule="auto"/>
              <w:ind w:left="-95" w:right="-129"/>
              <w:jc w:val="center"/>
              <w:rPr>
                <w:rFonts w:ascii="Times New Roman" w:hAnsi="Times New Roman"/>
                <w:sz w:val="14"/>
                <w:szCs w:val="14"/>
                <w:lang w:val="uk-UA"/>
              </w:rPr>
            </w:pPr>
          </w:p>
          <w:p w14:paraId="49FE9BB3" w14:textId="40E233FD"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13117E57" w14:textId="40F1595C"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ДКЗ</w:t>
            </w:r>
          </w:p>
          <w:p w14:paraId="2B4D81E3" w14:textId="05FE0035"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ТОП</w:t>
            </w:r>
          </w:p>
          <w:p w14:paraId="3FCD5DA3" w14:textId="7C5AA64D" w:rsidR="00632D7E" w:rsidRPr="00F0346B" w:rsidRDefault="00632D7E" w:rsidP="00EF4450">
            <w:pPr>
              <w:spacing w:after="0" w:line="240" w:lineRule="auto"/>
              <w:ind w:left="-95" w:right="-129"/>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2F04E8F0"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6A68F8E1"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820CAB2"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D0CEB4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29F90FF" w14:textId="77777777" w:rsidR="00632D7E" w:rsidRPr="00F0346B" w:rsidRDefault="00632D7E" w:rsidP="00EE2A10">
            <w:pPr>
              <w:spacing w:after="0" w:line="240" w:lineRule="auto"/>
              <w:ind w:right="-118"/>
              <w:jc w:val="center"/>
              <w:rPr>
                <w:rFonts w:ascii="Times New Roman" w:hAnsi="Times New Roman"/>
                <w:sz w:val="14"/>
                <w:szCs w:val="14"/>
                <w:lang w:val="uk-UA"/>
              </w:rPr>
            </w:pPr>
          </w:p>
          <w:p w14:paraId="2B65FCCB"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68D9175"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A2E2FAE"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8E806B8"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22EA734"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737627E6" w14:textId="0AD45D82" w:rsidR="00632D7E" w:rsidRDefault="00632D7E" w:rsidP="00EE2A10">
            <w:pPr>
              <w:spacing w:after="0" w:line="240" w:lineRule="auto"/>
              <w:ind w:left="-108" w:right="-118"/>
              <w:jc w:val="center"/>
              <w:rPr>
                <w:rFonts w:ascii="Times New Roman" w:hAnsi="Times New Roman"/>
                <w:sz w:val="14"/>
                <w:szCs w:val="14"/>
                <w:lang w:val="uk-UA"/>
              </w:rPr>
            </w:pPr>
          </w:p>
          <w:p w14:paraId="1013ECEA" w14:textId="16FC87D7" w:rsidR="00280AA9" w:rsidRDefault="00280AA9" w:rsidP="00EE2A10">
            <w:pPr>
              <w:spacing w:after="0" w:line="240" w:lineRule="auto"/>
              <w:ind w:left="-108" w:right="-118"/>
              <w:jc w:val="center"/>
              <w:rPr>
                <w:rFonts w:ascii="Times New Roman" w:hAnsi="Times New Roman"/>
                <w:sz w:val="14"/>
                <w:szCs w:val="14"/>
                <w:lang w:val="uk-UA"/>
              </w:rPr>
            </w:pPr>
          </w:p>
          <w:p w14:paraId="70F3F3E2" w14:textId="77777777" w:rsidR="009F7BFA" w:rsidRPr="00F0346B" w:rsidRDefault="009F7BFA" w:rsidP="00EE2A10">
            <w:pPr>
              <w:spacing w:after="0" w:line="240" w:lineRule="auto"/>
              <w:ind w:left="-108" w:right="-118"/>
              <w:jc w:val="center"/>
              <w:rPr>
                <w:rFonts w:ascii="Times New Roman" w:hAnsi="Times New Roman"/>
                <w:sz w:val="14"/>
                <w:szCs w:val="14"/>
                <w:lang w:val="uk-UA"/>
              </w:rPr>
            </w:pPr>
          </w:p>
          <w:p w14:paraId="73AAC9BF"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7A0AA52F"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5700592"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5927181"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4E1935EF"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836E405"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3AD896D"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37DCCF4"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C2C6284"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DCC2C6F"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CD166EE"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486692AD"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2215C500"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83355C9"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4A32EF68"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00519F2" w14:textId="0E87D016" w:rsidR="00632D7E" w:rsidRDefault="00632D7E" w:rsidP="00EE2A10">
            <w:pPr>
              <w:spacing w:after="0" w:line="240" w:lineRule="auto"/>
              <w:ind w:left="-108" w:right="-118"/>
              <w:jc w:val="center"/>
              <w:rPr>
                <w:rFonts w:ascii="Times New Roman" w:hAnsi="Times New Roman"/>
                <w:sz w:val="14"/>
                <w:szCs w:val="14"/>
                <w:lang w:val="uk-UA"/>
              </w:rPr>
            </w:pPr>
          </w:p>
          <w:p w14:paraId="0B4691B8" w14:textId="2D50FC63" w:rsidR="00E414A7" w:rsidRDefault="00E414A7" w:rsidP="00EE2A10">
            <w:pPr>
              <w:spacing w:after="0" w:line="240" w:lineRule="auto"/>
              <w:ind w:left="-108" w:right="-118"/>
              <w:jc w:val="center"/>
              <w:rPr>
                <w:rFonts w:ascii="Times New Roman" w:hAnsi="Times New Roman"/>
                <w:sz w:val="14"/>
                <w:szCs w:val="14"/>
                <w:lang w:val="uk-UA"/>
              </w:rPr>
            </w:pPr>
          </w:p>
          <w:p w14:paraId="16EF32D1" w14:textId="717D2F06" w:rsidR="00E414A7" w:rsidRDefault="00E414A7" w:rsidP="00EE2A10">
            <w:pPr>
              <w:spacing w:after="0" w:line="240" w:lineRule="auto"/>
              <w:ind w:left="-108" w:right="-118"/>
              <w:jc w:val="center"/>
              <w:rPr>
                <w:rFonts w:ascii="Times New Roman" w:hAnsi="Times New Roman"/>
                <w:sz w:val="14"/>
                <w:szCs w:val="14"/>
                <w:lang w:val="uk-UA"/>
              </w:rPr>
            </w:pPr>
          </w:p>
          <w:p w14:paraId="6A81F4BC" w14:textId="1696BE5F" w:rsidR="00E414A7" w:rsidRDefault="00E414A7" w:rsidP="00EE2A10">
            <w:pPr>
              <w:spacing w:after="0" w:line="240" w:lineRule="auto"/>
              <w:ind w:left="-108" w:right="-118"/>
              <w:jc w:val="center"/>
              <w:rPr>
                <w:rFonts w:ascii="Times New Roman" w:hAnsi="Times New Roman"/>
                <w:sz w:val="14"/>
                <w:szCs w:val="14"/>
                <w:lang w:val="uk-UA"/>
              </w:rPr>
            </w:pPr>
          </w:p>
          <w:p w14:paraId="3011EF78" w14:textId="3B1CA7D5" w:rsidR="00E414A7" w:rsidRDefault="00E414A7" w:rsidP="00EE2A10">
            <w:pPr>
              <w:spacing w:after="0" w:line="240" w:lineRule="auto"/>
              <w:ind w:left="-108" w:right="-118"/>
              <w:jc w:val="center"/>
              <w:rPr>
                <w:rFonts w:ascii="Times New Roman" w:hAnsi="Times New Roman"/>
                <w:sz w:val="14"/>
                <w:szCs w:val="14"/>
                <w:lang w:val="uk-UA"/>
              </w:rPr>
            </w:pPr>
          </w:p>
          <w:p w14:paraId="555F7D08" w14:textId="4B4C6FE7" w:rsidR="00E414A7" w:rsidRDefault="00E414A7" w:rsidP="00EE2A10">
            <w:pPr>
              <w:spacing w:after="0" w:line="240" w:lineRule="auto"/>
              <w:ind w:left="-108" w:right="-118"/>
              <w:jc w:val="center"/>
              <w:rPr>
                <w:rFonts w:ascii="Times New Roman" w:hAnsi="Times New Roman"/>
                <w:sz w:val="14"/>
                <w:szCs w:val="14"/>
                <w:lang w:val="uk-UA"/>
              </w:rPr>
            </w:pPr>
          </w:p>
          <w:p w14:paraId="4E6DBC25" w14:textId="77777777" w:rsidR="00E414A7" w:rsidRPr="00F0346B" w:rsidRDefault="00E414A7" w:rsidP="00EE2A10">
            <w:pPr>
              <w:spacing w:after="0" w:line="240" w:lineRule="auto"/>
              <w:ind w:left="-108" w:right="-118"/>
              <w:jc w:val="center"/>
              <w:rPr>
                <w:rFonts w:ascii="Times New Roman" w:hAnsi="Times New Roman"/>
                <w:sz w:val="14"/>
                <w:szCs w:val="14"/>
                <w:lang w:val="uk-UA"/>
              </w:rPr>
            </w:pPr>
          </w:p>
          <w:p w14:paraId="3AB7E681"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448E0E41"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tc>
        <w:tc>
          <w:tcPr>
            <w:tcW w:w="354" w:type="pct"/>
            <w:tcBorders>
              <w:top w:val="outset" w:sz="8" w:space="0" w:color="000000"/>
              <w:left w:val="outset" w:sz="8" w:space="0" w:color="000000"/>
              <w:bottom w:val="outset" w:sz="8" w:space="0" w:color="000000"/>
              <w:right w:val="outset" w:sz="8" w:space="0" w:color="000000"/>
            </w:tcBorders>
          </w:tcPr>
          <w:p w14:paraId="0FA16A30" w14:textId="77777777" w:rsidR="00632D7E" w:rsidRPr="00F0346B" w:rsidRDefault="00632D7E" w:rsidP="00EE2A10">
            <w:pPr>
              <w:spacing w:after="0" w:line="240" w:lineRule="auto"/>
              <w:ind w:left="-119" w:right="-100"/>
              <w:jc w:val="center"/>
              <w:rPr>
                <w:rFonts w:ascii="Times New Roman" w:hAnsi="Times New Roman"/>
                <w:sz w:val="14"/>
                <w:szCs w:val="14"/>
                <w:lang w:val="uk-UA"/>
              </w:rPr>
            </w:pPr>
            <w:r w:rsidRPr="00F0346B">
              <w:rPr>
                <w:rFonts w:ascii="Times New Roman" w:hAnsi="Times New Roman"/>
                <w:sz w:val="14"/>
                <w:szCs w:val="14"/>
                <w:lang w:val="uk-UA"/>
              </w:rPr>
              <w:t>Відповідне доручення</w:t>
            </w:r>
          </w:p>
          <w:p w14:paraId="3E737A3F" w14:textId="77777777" w:rsidR="00632D7E" w:rsidRPr="00F0346B" w:rsidRDefault="00632D7E" w:rsidP="00EE2A10">
            <w:pPr>
              <w:spacing w:after="0" w:line="240" w:lineRule="auto"/>
              <w:ind w:left="-119" w:right="-100"/>
              <w:jc w:val="center"/>
              <w:rPr>
                <w:rFonts w:ascii="Times New Roman" w:hAnsi="Times New Roman"/>
                <w:sz w:val="14"/>
                <w:szCs w:val="14"/>
                <w:lang w:val="uk-UA"/>
              </w:rPr>
            </w:pPr>
            <w:r w:rsidRPr="00F0346B">
              <w:rPr>
                <w:rFonts w:ascii="Times New Roman" w:hAnsi="Times New Roman"/>
                <w:sz w:val="14"/>
                <w:szCs w:val="14"/>
                <w:lang w:val="uk-UA"/>
              </w:rPr>
              <w:t>розроблено</w:t>
            </w:r>
          </w:p>
          <w:p w14:paraId="6F258F50" w14:textId="77777777" w:rsidR="00632D7E" w:rsidRPr="00F0346B" w:rsidRDefault="00632D7E" w:rsidP="00EE2A10">
            <w:pPr>
              <w:spacing w:after="0" w:line="240" w:lineRule="auto"/>
              <w:ind w:left="-119" w:right="-100"/>
              <w:jc w:val="center"/>
              <w:rPr>
                <w:rFonts w:ascii="Times New Roman" w:hAnsi="Times New Roman"/>
                <w:sz w:val="14"/>
                <w:szCs w:val="14"/>
                <w:lang w:val="uk-UA"/>
              </w:rPr>
            </w:pPr>
            <w:r w:rsidRPr="00F0346B">
              <w:rPr>
                <w:rFonts w:ascii="Times New Roman" w:hAnsi="Times New Roman"/>
                <w:sz w:val="14"/>
                <w:szCs w:val="14"/>
                <w:lang w:val="uk-UA"/>
              </w:rPr>
              <w:t>(номер та дата наказу)</w:t>
            </w:r>
          </w:p>
          <w:p w14:paraId="0EF7D465" w14:textId="77777777" w:rsidR="00632D7E" w:rsidRPr="00F0346B" w:rsidRDefault="00632D7E" w:rsidP="00EE2A10">
            <w:pPr>
              <w:spacing w:after="0" w:line="240" w:lineRule="auto"/>
              <w:ind w:left="-119" w:right="-100"/>
              <w:jc w:val="center"/>
              <w:rPr>
                <w:rFonts w:ascii="Times New Roman" w:hAnsi="Times New Roman"/>
                <w:sz w:val="14"/>
                <w:szCs w:val="14"/>
                <w:lang w:val="uk-UA"/>
              </w:rPr>
            </w:pPr>
          </w:p>
          <w:p w14:paraId="549BE28F" w14:textId="77777777" w:rsidR="00632D7E" w:rsidRPr="00F0346B" w:rsidRDefault="00632D7E" w:rsidP="00EE2A10">
            <w:pPr>
              <w:spacing w:after="0" w:line="240" w:lineRule="auto"/>
              <w:ind w:left="-119" w:right="-100"/>
              <w:jc w:val="center"/>
              <w:rPr>
                <w:rFonts w:ascii="Times New Roman" w:hAnsi="Times New Roman"/>
                <w:sz w:val="14"/>
                <w:szCs w:val="14"/>
                <w:lang w:val="uk-UA"/>
              </w:rPr>
            </w:pPr>
          </w:p>
          <w:p w14:paraId="280404A3" w14:textId="77777777" w:rsidR="00632D7E" w:rsidRPr="00F0346B" w:rsidRDefault="00632D7E" w:rsidP="00EE2A10">
            <w:pPr>
              <w:spacing w:after="0" w:line="240" w:lineRule="auto"/>
              <w:ind w:right="-100"/>
              <w:jc w:val="center"/>
              <w:rPr>
                <w:rFonts w:ascii="Times New Roman" w:hAnsi="Times New Roman"/>
                <w:sz w:val="14"/>
                <w:szCs w:val="14"/>
                <w:lang w:val="uk-UA"/>
              </w:rPr>
            </w:pPr>
          </w:p>
          <w:p w14:paraId="029FCB4C" w14:textId="77777777" w:rsidR="00632D7E" w:rsidRPr="00F0346B" w:rsidRDefault="00632D7E" w:rsidP="00EE2A10">
            <w:pPr>
              <w:spacing w:after="0" w:line="240" w:lineRule="auto"/>
              <w:ind w:left="-119" w:right="-100"/>
              <w:jc w:val="center"/>
              <w:rPr>
                <w:rFonts w:ascii="Times New Roman" w:hAnsi="Times New Roman"/>
                <w:sz w:val="14"/>
                <w:szCs w:val="14"/>
                <w:lang w:val="uk-UA"/>
              </w:rPr>
            </w:pPr>
          </w:p>
          <w:p w14:paraId="301238B4" w14:textId="77777777" w:rsidR="00632D7E" w:rsidRPr="00F0346B" w:rsidRDefault="00632D7E" w:rsidP="00EE2A10">
            <w:pPr>
              <w:spacing w:after="0" w:line="240" w:lineRule="auto"/>
              <w:ind w:left="-119" w:right="-100"/>
              <w:jc w:val="center"/>
              <w:rPr>
                <w:rFonts w:ascii="Times New Roman" w:hAnsi="Times New Roman"/>
                <w:sz w:val="14"/>
                <w:szCs w:val="14"/>
                <w:lang w:val="uk-UA"/>
              </w:rPr>
            </w:pPr>
          </w:p>
          <w:p w14:paraId="6D340059" w14:textId="77777777" w:rsidR="00632D7E" w:rsidRPr="00F0346B" w:rsidRDefault="00632D7E" w:rsidP="00EE2A10">
            <w:pPr>
              <w:spacing w:after="0" w:line="240" w:lineRule="auto"/>
              <w:ind w:left="-119" w:right="-100"/>
              <w:jc w:val="center"/>
              <w:rPr>
                <w:rFonts w:ascii="Times New Roman" w:hAnsi="Times New Roman"/>
                <w:sz w:val="14"/>
                <w:szCs w:val="14"/>
                <w:lang w:val="uk-UA"/>
              </w:rPr>
            </w:pPr>
          </w:p>
          <w:p w14:paraId="7EFE45E6" w14:textId="77777777" w:rsidR="00632D7E" w:rsidRPr="00F0346B" w:rsidRDefault="00632D7E" w:rsidP="00EE2A10">
            <w:pPr>
              <w:spacing w:after="0" w:line="240" w:lineRule="auto"/>
              <w:ind w:left="-119" w:right="-100"/>
              <w:jc w:val="center"/>
              <w:rPr>
                <w:rFonts w:ascii="Times New Roman" w:hAnsi="Times New Roman"/>
                <w:sz w:val="14"/>
                <w:szCs w:val="14"/>
                <w:lang w:val="uk-UA"/>
              </w:rPr>
            </w:pPr>
          </w:p>
          <w:p w14:paraId="32D16B3B" w14:textId="77777777" w:rsidR="003E3277" w:rsidRPr="00F0346B" w:rsidRDefault="003E3277" w:rsidP="00EE2A10">
            <w:pPr>
              <w:spacing w:after="0" w:line="240" w:lineRule="auto"/>
              <w:ind w:left="-119" w:right="-100"/>
              <w:jc w:val="center"/>
              <w:rPr>
                <w:rFonts w:ascii="Times New Roman" w:hAnsi="Times New Roman"/>
                <w:sz w:val="14"/>
                <w:szCs w:val="14"/>
                <w:lang w:val="uk-UA"/>
              </w:rPr>
            </w:pPr>
          </w:p>
          <w:p w14:paraId="3D32AE17" w14:textId="677498AF" w:rsidR="00632D7E" w:rsidRDefault="00632D7E" w:rsidP="00EE2A10">
            <w:pPr>
              <w:spacing w:after="0" w:line="240" w:lineRule="auto"/>
              <w:ind w:left="-119" w:right="-100"/>
              <w:jc w:val="center"/>
              <w:rPr>
                <w:rFonts w:ascii="Times New Roman" w:hAnsi="Times New Roman"/>
                <w:sz w:val="14"/>
                <w:szCs w:val="14"/>
                <w:lang w:val="uk-UA"/>
              </w:rPr>
            </w:pPr>
          </w:p>
          <w:p w14:paraId="7F125CF1" w14:textId="59E00875" w:rsidR="00280AA9" w:rsidRDefault="00280AA9" w:rsidP="00EE2A10">
            <w:pPr>
              <w:spacing w:after="0" w:line="240" w:lineRule="auto"/>
              <w:ind w:left="-119" w:right="-100"/>
              <w:jc w:val="center"/>
              <w:rPr>
                <w:rFonts w:ascii="Times New Roman" w:hAnsi="Times New Roman"/>
                <w:sz w:val="14"/>
                <w:szCs w:val="14"/>
                <w:lang w:val="uk-UA"/>
              </w:rPr>
            </w:pPr>
          </w:p>
          <w:p w14:paraId="02B144F4" w14:textId="77777777" w:rsidR="009F7BFA" w:rsidRPr="00F0346B" w:rsidRDefault="009F7BFA" w:rsidP="00EE2A10">
            <w:pPr>
              <w:spacing w:after="0" w:line="240" w:lineRule="auto"/>
              <w:ind w:left="-119" w:right="-100"/>
              <w:jc w:val="center"/>
              <w:rPr>
                <w:rFonts w:ascii="Times New Roman" w:hAnsi="Times New Roman"/>
                <w:sz w:val="14"/>
                <w:szCs w:val="14"/>
                <w:lang w:val="uk-UA"/>
              </w:rPr>
            </w:pPr>
          </w:p>
          <w:p w14:paraId="5C4D9021" w14:textId="77777777" w:rsidR="00632D7E" w:rsidRPr="00F0346B" w:rsidRDefault="00632D7E" w:rsidP="00EE2A10">
            <w:pPr>
              <w:spacing w:after="0" w:line="240" w:lineRule="auto"/>
              <w:ind w:left="-119" w:right="-100"/>
              <w:jc w:val="center"/>
              <w:rPr>
                <w:rFonts w:ascii="Times New Roman" w:hAnsi="Times New Roman"/>
                <w:sz w:val="14"/>
                <w:szCs w:val="14"/>
                <w:lang w:val="uk-UA"/>
              </w:rPr>
            </w:pPr>
            <w:r w:rsidRPr="00F0346B">
              <w:rPr>
                <w:rFonts w:ascii="Times New Roman" w:hAnsi="Times New Roman"/>
                <w:sz w:val="14"/>
                <w:szCs w:val="14"/>
                <w:lang w:val="uk-UA"/>
              </w:rPr>
              <w:t>Перелік додаткових контрольних перевірок</w:t>
            </w:r>
          </w:p>
          <w:p w14:paraId="269F31C8"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44459FCC"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3E101C4B"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0B1A3228"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0702D1E5"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123AFBDC"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7BDCED34"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6584CC44"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329D2798"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5204B25B"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193B397C"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5A1EA289"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644E5156"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4A6B7AA6" w14:textId="77777777" w:rsidR="00632D7E" w:rsidRPr="00F0346B" w:rsidRDefault="00632D7E" w:rsidP="00EE2A10">
            <w:pPr>
              <w:spacing w:after="0" w:line="240" w:lineRule="auto"/>
              <w:ind w:left="-119"/>
              <w:jc w:val="center"/>
              <w:rPr>
                <w:rFonts w:ascii="Times New Roman" w:hAnsi="Times New Roman"/>
                <w:sz w:val="14"/>
                <w:szCs w:val="14"/>
                <w:lang w:val="uk-UA"/>
              </w:rPr>
            </w:pPr>
          </w:p>
          <w:p w14:paraId="1018F728" w14:textId="61B2BB14" w:rsidR="00632D7E" w:rsidRDefault="00632D7E" w:rsidP="00EE2A10">
            <w:pPr>
              <w:spacing w:after="0" w:line="240" w:lineRule="auto"/>
              <w:ind w:left="-119"/>
              <w:jc w:val="center"/>
              <w:rPr>
                <w:rFonts w:ascii="Times New Roman" w:hAnsi="Times New Roman"/>
                <w:sz w:val="14"/>
                <w:szCs w:val="14"/>
                <w:lang w:val="uk-UA"/>
              </w:rPr>
            </w:pPr>
          </w:p>
          <w:p w14:paraId="20BFD598" w14:textId="7A71EE33" w:rsidR="00E414A7" w:rsidRDefault="00E414A7" w:rsidP="00EE2A10">
            <w:pPr>
              <w:spacing w:after="0" w:line="240" w:lineRule="auto"/>
              <w:ind w:left="-119"/>
              <w:jc w:val="center"/>
              <w:rPr>
                <w:rFonts w:ascii="Times New Roman" w:hAnsi="Times New Roman"/>
                <w:sz w:val="14"/>
                <w:szCs w:val="14"/>
                <w:lang w:val="uk-UA"/>
              </w:rPr>
            </w:pPr>
          </w:p>
          <w:p w14:paraId="7FCC0D64" w14:textId="522AA0B3" w:rsidR="00E414A7" w:rsidRDefault="00E414A7" w:rsidP="00EE2A10">
            <w:pPr>
              <w:spacing w:after="0" w:line="240" w:lineRule="auto"/>
              <w:ind w:left="-119"/>
              <w:jc w:val="center"/>
              <w:rPr>
                <w:rFonts w:ascii="Times New Roman" w:hAnsi="Times New Roman"/>
                <w:sz w:val="14"/>
                <w:szCs w:val="14"/>
                <w:lang w:val="uk-UA"/>
              </w:rPr>
            </w:pPr>
          </w:p>
          <w:p w14:paraId="4863D81B" w14:textId="39665EEC" w:rsidR="00E414A7" w:rsidRDefault="00E414A7" w:rsidP="00EE2A10">
            <w:pPr>
              <w:spacing w:after="0" w:line="240" w:lineRule="auto"/>
              <w:ind w:left="-119"/>
              <w:jc w:val="center"/>
              <w:rPr>
                <w:rFonts w:ascii="Times New Roman" w:hAnsi="Times New Roman"/>
                <w:sz w:val="14"/>
                <w:szCs w:val="14"/>
                <w:lang w:val="uk-UA"/>
              </w:rPr>
            </w:pPr>
          </w:p>
          <w:p w14:paraId="275458C8" w14:textId="69DEAA59" w:rsidR="00E414A7" w:rsidRDefault="00E414A7" w:rsidP="00EE2A10">
            <w:pPr>
              <w:spacing w:after="0" w:line="240" w:lineRule="auto"/>
              <w:ind w:left="-119"/>
              <w:jc w:val="center"/>
              <w:rPr>
                <w:rFonts w:ascii="Times New Roman" w:hAnsi="Times New Roman"/>
                <w:sz w:val="14"/>
                <w:szCs w:val="14"/>
                <w:lang w:val="uk-UA"/>
              </w:rPr>
            </w:pPr>
          </w:p>
          <w:p w14:paraId="1E3A134B" w14:textId="3502DA7F" w:rsidR="00E414A7" w:rsidRDefault="00E414A7" w:rsidP="00EE2A10">
            <w:pPr>
              <w:spacing w:after="0" w:line="240" w:lineRule="auto"/>
              <w:ind w:left="-119"/>
              <w:jc w:val="center"/>
              <w:rPr>
                <w:rFonts w:ascii="Times New Roman" w:hAnsi="Times New Roman"/>
                <w:sz w:val="14"/>
                <w:szCs w:val="14"/>
                <w:lang w:val="uk-UA"/>
              </w:rPr>
            </w:pPr>
          </w:p>
          <w:p w14:paraId="49850118" w14:textId="77777777" w:rsidR="00E414A7" w:rsidRPr="00F0346B" w:rsidRDefault="00E414A7" w:rsidP="00EE2A10">
            <w:pPr>
              <w:spacing w:after="0" w:line="240" w:lineRule="auto"/>
              <w:ind w:left="-119"/>
              <w:jc w:val="center"/>
              <w:rPr>
                <w:rFonts w:ascii="Times New Roman" w:hAnsi="Times New Roman"/>
                <w:sz w:val="14"/>
                <w:szCs w:val="14"/>
                <w:lang w:val="uk-UA"/>
              </w:rPr>
            </w:pPr>
          </w:p>
          <w:p w14:paraId="2314B0BC" w14:textId="77777777" w:rsidR="00632D7E" w:rsidRPr="00F0346B" w:rsidRDefault="00632D7E" w:rsidP="00EE2A10">
            <w:pPr>
              <w:spacing w:after="0" w:line="240" w:lineRule="auto"/>
              <w:ind w:left="-119"/>
              <w:jc w:val="center"/>
              <w:rPr>
                <w:rFonts w:ascii="Times New Roman" w:hAnsi="Times New Roman"/>
                <w:sz w:val="14"/>
                <w:szCs w:val="14"/>
                <w:lang w:val="uk-UA"/>
              </w:rPr>
            </w:pPr>
            <w:r w:rsidRPr="00F0346B">
              <w:rPr>
                <w:rFonts w:ascii="Times New Roman" w:hAnsi="Times New Roman"/>
                <w:sz w:val="14"/>
                <w:szCs w:val="14"/>
                <w:lang w:val="uk-UA"/>
              </w:rPr>
              <w:t>Навчання проведено</w:t>
            </w:r>
          </w:p>
          <w:p w14:paraId="18C5BDDD" w14:textId="6BCCDB02" w:rsidR="00632D7E" w:rsidRPr="00F0346B" w:rsidRDefault="00632D7E" w:rsidP="00EE2A10">
            <w:pPr>
              <w:spacing w:after="0" w:line="240" w:lineRule="auto"/>
              <w:ind w:left="-119"/>
              <w:jc w:val="center"/>
              <w:rPr>
                <w:rFonts w:ascii="Times New Roman" w:hAnsi="Times New Roman"/>
                <w:sz w:val="14"/>
                <w:szCs w:val="14"/>
                <w:lang w:val="uk-UA"/>
              </w:rPr>
            </w:pPr>
            <w:r w:rsidRPr="00F0346B">
              <w:rPr>
                <w:rFonts w:ascii="Times New Roman" w:hAnsi="Times New Roman"/>
                <w:sz w:val="14"/>
                <w:szCs w:val="14"/>
                <w:lang w:val="uk-UA"/>
              </w:rPr>
              <w:t>(кількість навчань)</w:t>
            </w:r>
          </w:p>
        </w:tc>
        <w:tc>
          <w:tcPr>
            <w:tcW w:w="175" w:type="pct"/>
            <w:tcBorders>
              <w:top w:val="outset" w:sz="8" w:space="0" w:color="000000"/>
              <w:left w:val="outset" w:sz="8" w:space="0" w:color="000000"/>
              <w:bottom w:val="outset" w:sz="8" w:space="0" w:color="000000"/>
              <w:right w:val="outset" w:sz="8" w:space="0" w:color="000000"/>
            </w:tcBorders>
          </w:tcPr>
          <w:p w14:paraId="1DBB14CE"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2D19E380"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553975F9"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186FAE72"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0F840EDA"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583A86F4"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58581C99"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474E113E"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18F85470"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09CC0929"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73880D68"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457752BB"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0DADA4D5"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59992B23"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6418BA8D"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23B98F16"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20B30CFF"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1006497D"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5C3DF263"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4F889FB9"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47645B4A"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700F12FA"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0D57ECA5"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011E381B"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7F5B2631"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66D52374"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19BE160C"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2C609C55"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115A37C8"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4D1AB166"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1414634F" w14:textId="77777777" w:rsidR="00DB1E10" w:rsidRPr="00D56BA0" w:rsidRDefault="00DB1E10" w:rsidP="002C0914">
            <w:pPr>
              <w:spacing w:after="0" w:line="240" w:lineRule="auto"/>
              <w:ind w:left="-132" w:right="-106"/>
              <w:jc w:val="center"/>
              <w:rPr>
                <w:rFonts w:ascii="Times New Roman" w:hAnsi="Times New Roman"/>
                <w:sz w:val="14"/>
                <w:szCs w:val="14"/>
                <w:lang w:val="uk-UA"/>
              </w:rPr>
            </w:pPr>
          </w:p>
          <w:p w14:paraId="7E800391" w14:textId="77777777" w:rsidR="003E3277" w:rsidRPr="00D56BA0" w:rsidRDefault="003E3277" w:rsidP="002C0914">
            <w:pPr>
              <w:spacing w:after="0" w:line="240" w:lineRule="auto"/>
              <w:ind w:left="-132" w:right="-106"/>
              <w:jc w:val="center"/>
              <w:rPr>
                <w:rFonts w:ascii="Times New Roman" w:hAnsi="Times New Roman"/>
                <w:sz w:val="14"/>
                <w:szCs w:val="14"/>
                <w:lang w:val="uk-UA"/>
              </w:rPr>
            </w:pPr>
          </w:p>
          <w:p w14:paraId="4721FB0B" w14:textId="79A086F6" w:rsidR="00DB1E10" w:rsidRPr="00D56BA0" w:rsidRDefault="00DB1E10" w:rsidP="002C0914">
            <w:pPr>
              <w:spacing w:after="0" w:line="240" w:lineRule="auto"/>
              <w:ind w:left="-132" w:right="-106"/>
              <w:jc w:val="center"/>
              <w:rPr>
                <w:rFonts w:ascii="Times New Roman" w:hAnsi="Times New Roman"/>
                <w:sz w:val="14"/>
                <w:szCs w:val="14"/>
                <w:lang w:val="uk-UA"/>
              </w:rPr>
            </w:pPr>
          </w:p>
          <w:p w14:paraId="1E6687D3" w14:textId="5E757840" w:rsidR="00E414A7" w:rsidRPr="00D56BA0" w:rsidRDefault="00E414A7" w:rsidP="002C0914">
            <w:pPr>
              <w:spacing w:after="0" w:line="240" w:lineRule="auto"/>
              <w:ind w:left="-132" w:right="-106"/>
              <w:jc w:val="center"/>
              <w:rPr>
                <w:rFonts w:ascii="Times New Roman" w:hAnsi="Times New Roman"/>
                <w:sz w:val="14"/>
                <w:szCs w:val="14"/>
                <w:lang w:val="uk-UA"/>
              </w:rPr>
            </w:pPr>
          </w:p>
          <w:p w14:paraId="5B931DD8" w14:textId="35ECC534" w:rsidR="00E414A7" w:rsidRPr="00D56BA0" w:rsidRDefault="00E414A7" w:rsidP="002C0914">
            <w:pPr>
              <w:spacing w:after="0" w:line="240" w:lineRule="auto"/>
              <w:ind w:left="-132" w:right="-106"/>
              <w:jc w:val="center"/>
              <w:rPr>
                <w:rFonts w:ascii="Times New Roman" w:hAnsi="Times New Roman"/>
                <w:sz w:val="14"/>
                <w:szCs w:val="14"/>
                <w:lang w:val="uk-UA"/>
              </w:rPr>
            </w:pPr>
          </w:p>
          <w:p w14:paraId="57563EA5" w14:textId="22AE2938" w:rsidR="00E414A7" w:rsidRPr="00D56BA0" w:rsidRDefault="00E414A7" w:rsidP="002C0914">
            <w:pPr>
              <w:spacing w:after="0" w:line="240" w:lineRule="auto"/>
              <w:ind w:left="-132" w:right="-106"/>
              <w:jc w:val="center"/>
              <w:rPr>
                <w:rFonts w:ascii="Times New Roman" w:hAnsi="Times New Roman"/>
                <w:sz w:val="14"/>
                <w:szCs w:val="14"/>
                <w:lang w:val="uk-UA"/>
              </w:rPr>
            </w:pPr>
          </w:p>
          <w:p w14:paraId="0E7004B1" w14:textId="7A70A861" w:rsidR="00E414A7" w:rsidRPr="00D56BA0" w:rsidRDefault="00E414A7" w:rsidP="002C0914">
            <w:pPr>
              <w:spacing w:after="0" w:line="240" w:lineRule="auto"/>
              <w:ind w:left="-132" w:right="-106"/>
              <w:jc w:val="center"/>
              <w:rPr>
                <w:rFonts w:ascii="Times New Roman" w:hAnsi="Times New Roman"/>
                <w:sz w:val="14"/>
                <w:szCs w:val="14"/>
                <w:lang w:val="uk-UA"/>
              </w:rPr>
            </w:pPr>
          </w:p>
          <w:p w14:paraId="4EF88647" w14:textId="6357F1AF" w:rsidR="00E414A7" w:rsidRPr="00D56BA0" w:rsidRDefault="00E414A7" w:rsidP="002C0914">
            <w:pPr>
              <w:spacing w:after="0" w:line="240" w:lineRule="auto"/>
              <w:ind w:left="-132" w:right="-106"/>
              <w:jc w:val="center"/>
              <w:rPr>
                <w:rFonts w:ascii="Times New Roman" w:hAnsi="Times New Roman"/>
                <w:sz w:val="14"/>
                <w:szCs w:val="14"/>
                <w:lang w:val="uk-UA"/>
              </w:rPr>
            </w:pPr>
          </w:p>
          <w:p w14:paraId="3FDFBED6" w14:textId="77777777" w:rsidR="00781C38" w:rsidRPr="00D56BA0" w:rsidRDefault="00781C38" w:rsidP="002C0914">
            <w:pPr>
              <w:spacing w:after="0" w:line="240" w:lineRule="auto"/>
              <w:ind w:left="-132" w:right="-106"/>
              <w:jc w:val="center"/>
              <w:rPr>
                <w:rFonts w:ascii="Times New Roman" w:hAnsi="Times New Roman"/>
                <w:sz w:val="14"/>
                <w:szCs w:val="14"/>
                <w:lang w:val="uk-UA"/>
              </w:rPr>
            </w:pPr>
          </w:p>
          <w:p w14:paraId="4562C960" w14:textId="4F94AAA5" w:rsidR="00E414A7" w:rsidRDefault="00E414A7" w:rsidP="00E414A7">
            <w:pPr>
              <w:spacing w:after="0" w:line="240" w:lineRule="auto"/>
              <w:ind w:right="-106"/>
              <w:rPr>
                <w:rFonts w:ascii="Times New Roman" w:hAnsi="Times New Roman"/>
                <w:sz w:val="14"/>
                <w:szCs w:val="14"/>
                <w:lang w:val="uk-UA"/>
              </w:rPr>
            </w:pPr>
          </w:p>
          <w:p w14:paraId="15636644" w14:textId="77777777" w:rsidR="009F7BFA" w:rsidRPr="00D56BA0" w:rsidRDefault="009F7BFA" w:rsidP="00E414A7">
            <w:pPr>
              <w:spacing w:after="0" w:line="240" w:lineRule="auto"/>
              <w:ind w:right="-106"/>
              <w:rPr>
                <w:rFonts w:ascii="Times New Roman" w:hAnsi="Times New Roman"/>
                <w:sz w:val="14"/>
                <w:szCs w:val="14"/>
                <w:lang w:val="uk-UA"/>
              </w:rPr>
            </w:pPr>
          </w:p>
          <w:p w14:paraId="7511907D" w14:textId="110C0EF1" w:rsidR="00632D7E" w:rsidRPr="00D56BA0" w:rsidRDefault="000751A0" w:rsidP="002C0914">
            <w:pPr>
              <w:spacing w:after="0" w:line="240" w:lineRule="auto"/>
              <w:ind w:left="-132" w:right="-114"/>
              <w:jc w:val="center"/>
              <w:rPr>
                <w:rFonts w:ascii="Times New Roman" w:hAnsi="Times New Roman"/>
                <w:sz w:val="14"/>
                <w:szCs w:val="14"/>
                <w:lang w:val="uk-UA"/>
              </w:rPr>
            </w:pPr>
            <w:r w:rsidRPr="00D56BA0">
              <w:rPr>
                <w:rFonts w:ascii="Times New Roman" w:hAnsi="Times New Roman"/>
                <w:sz w:val="14"/>
                <w:szCs w:val="14"/>
                <w:lang w:val="uk-UA"/>
              </w:rPr>
              <w:t>30.06</w:t>
            </w:r>
            <w:r w:rsidR="00FD728D" w:rsidRPr="00D56BA0">
              <w:rPr>
                <w:rFonts w:ascii="Times New Roman" w:hAnsi="Times New Roman"/>
                <w:sz w:val="14"/>
                <w:szCs w:val="14"/>
                <w:lang w:val="uk-UA"/>
              </w:rPr>
              <w:t>.2</w:t>
            </w:r>
            <w:r w:rsidRPr="00D56BA0">
              <w:rPr>
                <w:rFonts w:ascii="Times New Roman" w:hAnsi="Times New Roman"/>
                <w:sz w:val="14"/>
                <w:szCs w:val="14"/>
                <w:lang w:val="uk-UA"/>
              </w:rPr>
              <w:t>3</w:t>
            </w:r>
          </w:p>
        </w:tc>
        <w:tc>
          <w:tcPr>
            <w:tcW w:w="180" w:type="pct"/>
            <w:tcBorders>
              <w:top w:val="outset" w:sz="8" w:space="0" w:color="000000"/>
              <w:left w:val="outset" w:sz="8" w:space="0" w:color="000000"/>
              <w:bottom w:val="outset" w:sz="8" w:space="0" w:color="000000"/>
              <w:right w:val="outset" w:sz="8" w:space="0" w:color="000000"/>
            </w:tcBorders>
          </w:tcPr>
          <w:p w14:paraId="3DD49081" w14:textId="232847DF" w:rsidR="00DB1E10" w:rsidRPr="00D56BA0" w:rsidRDefault="002076D2"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 xml:space="preserve">не </w:t>
            </w:r>
            <w:r w:rsidR="002733F0" w:rsidRPr="00D56BA0">
              <w:rPr>
                <w:rFonts w:ascii="Times New Roman" w:hAnsi="Times New Roman"/>
                <w:sz w:val="14"/>
                <w:szCs w:val="14"/>
                <w:lang w:val="uk-UA"/>
              </w:rPr>
              <w:t>виконано</w:t>
            </w:r>
          </w:p>
          <w:p w14:paraId="1EB87B68" w14:textId="77777777" w:rsidR="00632D7E" w:rsidRPr="00D56BA0" w:rsidRDefault="00632D7E" w:rsidP="002C0914">
            <w:pPr>
              <w:spacing w:after="0" w:line="240" w:lineRule="auto"/>
              <w:jc w:val="center"/>
              <w:rPr>
                <w:rFonts w:ascii="Times New Roman" w:hAnsi="Times New Roman"/>
                <w:sz w:val="14"/>
                <w:szCs w:val="14"/>
                <w:lang w:val="uk-UA"/>
              </w:rPr>
            </w:pPr>
          </w:p>
          <w:p w14:paraId="266316C1" w14:textId="77777777" w:rsidR="00DB1E10" w:rsidRPr="00D56BA0" w:rsidRDefault="00DB1E10" w:rsidP="002C0914">
            <w:pPr>
              <w:spacing w:after="0" w:line="240" w:lineRule="auto"/>
              <w:jc w:val="center"/>
              <w:rPr>
                <w:rFonts w:ascii="Times New Roman" w:hAnsi="Times New Roman"/>
                <w:sz w:val="14"/>
                <w:szCs w:val="14"/>
                <w:lang w:val="uk-UA"/>
              </w:rPr>
            </w:pPr>
          </w:p>
          <w:p w14:paraId="426CB903" w14:textId="77777777" w:rsidR="00DB1E10" w:rsidRPr="00D56BA0" w:rsidRDefault="00DB1E10" w:rsidP="002C0914">
            <w:pPr>
              <w:spacing w:after="0" w:line="240" w:lineRule="auto"/>
              <w:jc w:val="center"/>
              <w:rPr>
                <w:rFonts w:ascii="Times New Roman" w:hAnsi="Times New Roman"/>
                <w:sz w:val="14"/>
                <w:szCs w:val="14"/>
                <w:lang w:val="uk-UA"/>
              </w:rPr>
            </w:pPr>
          </w:p>
          <w:p w14:paraId="60028C31" w14:textId="77777777" w:rsidR="00DB1E10" w:rsidRPr="00D56BA0" w:rsidRDefault="00DB1E10" w:rsidP="002C0914">
            <w:pPr>
              <w:spacing w:after="0" w:line="240" w:lineRule="auto"/>
              <w:jc w:val="center"/>
              <w:rPr>
                <w:rFonts w:ascii="Times New Roman" w:hAnsi="Times New Roman"/>
                <w:sz w:val="14"/>
                <w:szCs w:val="14"/>
                <w:lang w:val="uk-UA"/>
              </w:rPr>
            </w:pPr>
          </w:p>
          <w:p w14:paraId="5CC9276A" w14:textId="77777777" w:rsidR="00DB1E10" w:rsidRPr="00D56BA0" w:rsidRDefault="00DB1E10" w:rsidP="002C0914">
            <w:pPr>
              <w:spacing w:after="0" w:line="240" w:lineRule="auto"/>
              <w:jc w:val="center"/>
              <w:rPr>
                <w:rFonts w:ascii="Times New Roman" w:hAnsi="Times New Roman"/>
                <w:sz w:val="14"/>
                <w:szCs w:val="14"/>
                <w:lang w:val="uk-UA"/>
              </w:rPr>
            </w:pPr>
          </w:p>
          <w:p w14:paraId="1C63EDA7" w14:textId="77777777" w:rsidR="00DB1E10" w:rsidRPr="00D56BA0" w:rsidRDefault="00DB1E10" w:rsidP="002C0914">
            <w:pPr>
              <w:spacing w:after="0" w:line="240" w:lineRule="auto"/>
              <w:jc w:val="center"/>
              <w:rPr>
                <w:rFonts w:ascii="Times New Roman" w:hAnsi="Times New Roman"/>
                <w:sz w:val="14"/>
                <w:szCs w:val="14"/>
                <w:lang w:val="uk-UA"/>
              </w:rPr>
            </w:pPr>
          </w:p>
          <w:p w14:paraId="40A0D265" w14:textId="77777777" w:rsidR="00DB1E10" w:rsidRPr="00D56BA0" w:rsidRDefault="00DB1E10" w:rsidP="002C0914">
            <w:pPr>
              <w:spacing w:after="0" w:line="240" w:lineRule="auto"/>
              <w:jc w:val="center"/>
              <w:rPr>
                <w:rFonts w:ascii="Times New Roman" w:hAnsi="Times New Roman"/>
                <w:sz w:val="14"/>
                <w:szCs w:val="14"/>
                <w:lang w:val="uk-UA"/>
              </w:rPr>
            </w:pPr>
          </w:p>
          <w:p w14:paraId="74B44567" w14:textId="77777777" w:rsidR="00DB1E10" w:rsidRPr="00D56BA0" w:rsidRDefault="00DB1E10" w:rsidP="002C0914">
            <w:pPr>
              <w:spacing w:after="0" w:line="240" w:lineRule="auto"/>
              <w:jc w:val="center"/>
              <w:rPr>
                <w:rFonts w:ascii="Times New Roman" w:hAnsi="Times New Roman"/>
                <w:sz w:val="14"/>
                <w:szCs w:val="14"/>
                <w:lang w:val="uk-UA"/>
              </w:rPr>
            </w:pPr>
          </w:p>
          <w:p w14:paraId="2BF9F1C3" w14:textId="77777777" w:rsidR="00DB1E10" w:rsidRPr="00D56BA0" w:rsidRDefault="00DB1E10" w:rsidP="002C0914">
            <w:pPr>
              <w:spacing w:after="0" w:line="240" w:lineRule="auto"/>
              <w:jc w:val="center"/>
              <w:rPr>
                <w:rFonts w:ascii="Times New Roman" w:hAnsi="Times New Roman"/>
                <w:sz w:val="14"/>
                <w:szCs w:val="14"/>
                <w:lang w:val="uk-UA"/>
              </w:rPr>
            </w:pPr>
          </w:p>
          <w:p w14:paraId="270B7B25" w14:textId="77777777" w:rsidR="003E3277" w:rsidRPr="00D56BA0" w:rsidRDefault="003E3277" w:rsidP="002C0914">
            <w:pPr>
              <w:spacing w:after="0" w:line="240" w:lineRule="auto"/>
              <w:jc w:val="center"/>
              <w:rPr>
                <w:rFonts w:ascii="Times New Roman" w:hAnsi="Times New Roman"/>
                <w:sz w:val="14"/>
                <w:szCs w:val="14"/>
                <w:lang w:val="uk-UA"/>
              </w:rPr>
            </w:pPr>
          </w:p>
          <w:p w14:paraId="2EBCA107" w14:textId="77777777" w:rsidR="00DB1E10" w:rsidRPr="00D56BA0" w:rsidRDefault="00DB1E10" w:rsidP="002C0914">
            <w:pPr>
              <w:spacing w:after="0" w:line="240" w:lineRule="auto"/>
              <w:jc w:val="center"/>
              <w:rPr>
                <w:rFonts w:ascii="Times New Roman" w:hAnsi="Times New Roman"/>
                <w:sz w:val="14"/>
                <w:szCs w:val="14"/>
                <w:lang w:val="uk-UA"/>
              </w:rPr>
            </w:pPr>
          </w:p>
          <w:p w14:paraId="6297CA2F" w14:textId="7E8494EA" w:rsidR="006B796D" w:rsidRPr="00D56BA0" w:rsidRDefault="006B796D" w:rsidP="002C0914">
            <w:pPr>
              <w:spacing w:after="0" w:line="240" w:lineRule="auto"/>
              <w:jc w:val="center"/>
              <w:rPr>
                <w:rFonts w:ascii="Times New Roman" w:hAnsi="Times New Roman"/>
                <w:sz w:val="14"/>
                <w:szCs w:val="14"/>
                <w:lang w:val="uk-UA"/>
              </w:rPr>
            </w:pPr>
          </w:p>
          <w:p w14:paraId="3F51CF84" w14:textId="65AEECF3" w:rsidR="00280AA9" w:rsidRDefault="00280AA9" w:rsidP="002C0914">
            <w:pPr>
              <w:spacing w:after="0" w:line="240" w:lineRule="auto"/>
              <w:jc w:val="center"/>
              <w:rPr>
                <w:rFonts w:ascii="Times New Roman" w:hAnsi="Times New Roman"/>
                <w:sz w:val="14"/>
                <w:szCs w:val="14"/>
                <w:lang w:val="uk-UA"/>
              </w:rPr>
            </w:pPr>
          </w:p>
          <w:p w14:paraId="02C51BD9" w14:textId="77777777" w:rsidR="009F7BFA" w:rsidRPr="00D56BA0" w:rsidRDefault="009F7BFA" w:rsidP="002C0914">
            <w:pPr>
              <w:spacing w:after="0" w:line="240" w:lineRule="auto"/>
              <w:jc w:val="center"/>
              <w:rPr>
                <w:rFonts w:ascii="Times New Roman" w:hAnsi="Times New Roman"/>
                <w:sz w:val="14"/>
                <w:szCs w:val="14"/>
                <w:lang w:val="uk-UA"/>
              </w:rPr>
            </w:pPr>
          </w:p>
          <w:p w14:paraId="1396D487" w14:textId="3B8692BB" w:rsidR="00DB1E10" w:rsidRPr="00D56BA0" w:rsidRDefault="002076D2"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 xml:space="preserve">не </w:t>
            </w:r>
            <w:r w:rsidR="002733F0" w:rsidRPr="00D56BA0">
              <w:rPr>
                <w:rFonts w:ascii="Times New Roman" w:hAnsi="Times New Roman"/>
                <w:sz w:val="14"/>
                <w:szCs w:val="14"/>
                <w:lang w:val="uk-UA"/>
              </w:rPr>
              <w:t>виконано</w:t>
            </w:r>
          </w:p>
          <w:p w14:paraId="2D8A525D" w14:textId="77777777" w:rsidR="002733F0" w:rsidRPr="00D56BA0" w:rsidRDefault="002733F0" w:rsidP="002C0914">
            <w:pPr>
              <w:spacing w:after="0" w:line="240" w:lineRule="auto"/>
              <w:ind w:left="-110" w:right="-105"/>
              <w:jc w:val="center"/>
              <w:rPr>
                <w:rFonts w:ascii="Times New Roman" w:hAnsi="Times New Roman"/>
                <w:sz w:val="14"/>
                <w:szCs w:val="14"/>
                <w:lang w:val="uk-UA"/>
              </w:rPr>
            </w:pPr>
          </w:p>
          <w:p w14:paraId="3EA4DF45" w14:textId="77777777" w:rsidR="00DB1E10" w:rsidRPr="00D56BA0" w:rsidRDefault="00DB1E10" w:rsidP="002C0914">
            <w:pPr>
              <w:spacing w:after="0" w:line="240" w:lineRule="auto"/>
              <w:jc w:val="center"/>
              <w:rPr>
                <w:rFonts w:ascii="Times New Roman" w:hAnsi="Times New Roman"/>
                <w:sz w:val="14"/>
                <w:szCs w:val="14"/>
                <w:lang w:val="uk-UA"/>
              </w:rPr>
            </w:pPr>
          </w:p>
          <w:p w14:paraId="56162F7C" w14:textId="77777777" w:rsidR="00DB1E10" w:rsidRPr="00D56BA0" w:rsidRDefault="00DB1E10" w:rsidP="002C0914">
            <w:pPr>
              <w:spacing w:after="0" w:line="240" w:lineRule="auto"/>
              <w:jc w:val="center"/>
              <w:rPr>
                <w:rFonts w:ascii="Times New Roman" w:hAnsi="Times New Roman"/>
                <w:sz w:val="14"/>
                <w:szCs w:val="14"/>
                <w:lang w:val="uk-UA"/>
              </w:rPr>
            </w:pPr>
          </w:p>
          <w:p w14:paraId="2C288496" w14:textId="77777777" w:rsidR="00DB1E10" w:rsidRPr="00D56BA0" w:rsidRDefault="00DB1E10" w:rsidP="002C0914">
            <w:pPr>
              <w:spacing w:after="0" w:line="240" w:lineRule="auto"/>
              <w:jc w:val="center"/>
              <w:rPr>
                <w:rFonts w:ascii="Times New Roman" w:hAnsi="Times New Roman"/>
                <w:sz w:val="14"/>
                <w:szCs w:val="14"/>
                <w:lang w:val="uk-UA"/>
              </w:rPr>
            </w:pPr>
          </w:p>
          <w:p w14:paraId="29732E7C" w14:textId="77777777" w:rsidR="00DB1E10" w:rsidRPr="00D56BA0" w:rsidRDefault="00DB1E10" w:rsidP="002C0914">
            <w:pPr>
              <w:spacing w:after="0" w:line="240" w:lineRule="auto"/>
              <w:jc w:val="center"/>
              <w:rPr>
                <w:rFonts w:ascii="Times New Roman" w:hAnsi="Times New Roman"/>
                <w:sz w:val="14"/>
                <w:szCs w:val="14"/>
                <w:lang w:val="uk-UA"/>
              </w:rPr>
            </w:pPr>
          </w:p>
          <w:p w14:paraId="42CB032B" w14:textId="77777777" w:rsidR="00DB1E10" w:rsidRPr="00D56BA0" w:rsidRDefault="00DB1E10" w:rsidP="002C0914">
            <w:pPr>
              <w:spacing w:after="0" w:line="240" w:lineRule="auto"/>
              <w:jc w:val="center"/>
              <w:rPr>
                <w:rFonts w:ascii="Times New Roman" w:hAnsi="Times New Roman"/>
                <w:sz w:val="14"/>
                <w:szCs w:val="14"/>
                <w:lang w:val="uk-UA"/>
              </w:rPr>
            </w:pPr>
          </w:p>
          <w:p w14:paraId="01456456" w14:textId="77777777" w:rsidR="00DB1E10" w:rsidRPr="00D56BA0" w:rsidRDefault="00DB1E10" w:rsidP="002C0914">
            <w:pPr>
              <w:spacing w:after="0" w:line="240" w:lineRule="auto"/>
              <w:jc w:val="center"/>
              <w:rPr>
                <w:rFonts w:ascii="Times New Roman" w:hAnsi="Times New Roman"/>
                <w:sz w:val="14"/>
                <w:szCs w:val="14"/>
                <w:lang w:val="uk-UA"/>
              </w:rPr>
            </w:pPr>
          </w:p>
          <w:p w14:paraId="5E26F74E" w14:textId="77777777" w:rsidR="00DB1E10" w:rsidRPr="00D56BA0" w:rsidRDefault="00DB1E10" w:rsidP="002C0914">
            <w:pPr>
              <w:spacing w:after="0" w:line="240" w:lineRule="auto"/>
              <w:jc w:val="center"/>
              <w:rPr>
                <w:rFonts w:ascii="Times New Roman" w:hAnsi="Times New Roman"/>
                <w:sz w:val="14"/>
                <w:szCs w:val="14"/>
                <w:lang w:val="uk-UA"/>
              </w:rPr>
            </w:pPr>
          </w:p>
          <w:p w14:paraId="17EA50CB" w14:textId="77777777" w:rsidR="00DB1E10" w:rsidRPr="00D56BA0" w:rsidRDefault="00DB1E10" w:rsidP="002C0914">
            <w:pPr>
              <w:spacing w:after="0" w:line="240" w:lineRule="auto"/>
              <w:jc w:val="center"/>
              <w:rPr>
                <w:rFonts w:ascii="Times New Roman" w:hAnsi="Times New Roman"/>
                <w:sz w:val="14"/>
                <w:szCs w:val="14"/>
                <w:lang w:val="uk-UA"/>
              </w:rPr>
            </w:pPr>
          </w:p>
          <w:p w14:paraId="132A3871" w14:textId="77777777" w:rsidR="00DB1E10" w:rsidRPr="00D56BA0" w:rsidRDefault="00DB1E10" w:rsidP="002C0914">
            <w:pPr>
              <w:spacing w:after="0" w:line="240" w:lineRule="auto"/>
              <w:jc w:val="center"/>
              <w:rPr>
                <w:rFonts w:ascii="Times New Roman" w:hAnsi="Times New Roman"/>
                <w:sz w:val="14"/>
                <w:szCs w:val="14"/>
                <w:lang w:val="uk-UA"/>
              </w:rPr>
            </w:pPr>
          </w:p>
          <w:p w14:paraId="55C3FF79" w14:textId="77777777" w:rsidR="00DB1E10" w:rsidRPr="00D56BA0" w:rsidRDefault="00DB1E10" w:rsidP="002C0914">
            <w:pPr>
              <w:spacing w:after="0" w:line="240" w:lineRule="auto"/>
              <w:jc w:val="center"/>
              <w:rPr>
                <w:rFonts w:ascii="Times New Roman" w:hAnsi="Times New Roman"/>
                <w:sz w:val="14"/>
                <w:szCs w:val="14"/>
                <w:lang w:val="uk-UA"/>
              </w:rPr>
            </w:pPr>
          </w:p>
          <w:p w14:paraId="5B2C962E" w14:textId="77777777" w:rsidR="00DB1E10" w:rsidRPr="00D56BA0" w:rsidRDefault="00DB1E10" w:rsidP="002C0914">
            <w:pPr>
              <w:spacing w:after="0" w:line="240" w:lineRule="auto"/>
              <w:jc w:val="center"/>
              <w:rPr>
                <w:rFonts w:ascii="Times New Roman" w:hAnsi="Times New Roman"/>
                <w:sz w:val="14"/>
                <w:szCs w:val="14"/>
                <w:lang w:val="uk-UA"/>
              </w:rPr>
            </w:pPr>
          </w:p>
          <w:p w14:paraId="588A38A7" w14:textId="77777777" w:rsidR="00DB1E10" w:rsidRPr="00D56BA0" w:rsidRDefault="00DB1E10" w:rsidP="002C0914">
            <w:pPr>
              <w:spacing w:after="0" w:line="240" w:lineRule="auto"/>
              <w:jc w:val="center"/>
              <w:rPr>
                <w:rFonts w:ascii="Times New Roman" w:hAnsi="Times New Roman"/>
                <w:sz w:val="14"/>
                <w:szCs w:val="14"/>
                <w:lang w:val="uk-UA"/>
              </w:rPr>
            </w:pPr>
          </w:p>
          <w:p w14:paraId="49AC459F" w14:textId="77777777" w:rsidR="00DB1E10" w:rsidRPr="00D56BA0" w:rsidRDefault="00DB1E10" w:rsidP="002C0914">
            <w:pPr>
              <w:spacing w:after="0" w:line="240" w:lineRule="auto"/>
              <w:jc w:val="center"/>
              <w:rPr>
                <w:rFonts w:ascii="Times New Roman" w:hAnsi="Times New Roman"/>
                <w:sz w:val="14"/>
                <w:szCs w:val="14"/>
                <w:lang w:val="uk-UA"/>
              </w:rPr>
            </w:pPr>
          </w:p>
          <w:p w14:paraId="70F7AE44" w14:textId="77777777" w:rsidR="00DB1E10" w:rsidRPr="00D56BA0" w:rsidRDefault="00DB1E10" w:rsidP="002C0914">
            <w:pPr>
              <w:spacing w:after="0" w:line="240" w:lineRule="auto"/>
              <w:jc w:val="center"/>
              <w:rPr>
                <w:rFonts w:ascii="Times New Roman" w:hAnsi="Times New Roman"/>
                <w:sz w:val="14"/>
                <w:szCs w:val="14"/>
                <w:lang w:val="uk-UA"/>
              </w:rPr>
            </w:pPr>
          </w:p>
          <w:p w14:paraId="68E547CF" w14:textId="77777777" w:rsidR="00DB1E10" w:rsidRPr="00D56BA0" w:rsidRDefault="00DB1E10" w:rsidP="002C0914">
            <w:pPr>
              <w:spacing w:after="0" w:line="240" w:lineRule="auto"/>
              <w:jc w:val="center"/>
              <w:rPr>
                <w:rFonts w:ascii="Times New Roman" w:hAnsi="Times New Roman"/>
                <w:sz w:val="14"/>
                <w:szCs w:val="14"/>
                <w:lang w:val="uk-UA"/>
              </w:rPr>
            </w:pPr>
          </w:p>
          <w:p w14:paraId="4B9E5589" w14:textId="1B922CDB" w:rsidR="00DB1E10" w:rsidRPr="00D56BA0" w:rsidRDefault="00DB1E10" w:rsidP="002C0914">
            <w:pPr>
              <w:spacing w:after="0" w:line="240" w:lineRule="auto"/>
              <w:jc w:val="center"/>
              <w:rPr>
                <w:rFonts w:ascii="Times New Roman" w:hAnsi="Times New Roman"/>
                <w:sz w:val="14"/>
                <w:szCs w:val="14"/>
                <w:lang w:val="uk-UA"/>
              </w:rPr>
            </w:pPr>
          </w:p>
          <w:p w14:paraId="51CF9B8F" w14:textId="248F9A29" w:rsidR="00E414A7" w:rsidRPr="00D56BA0" w:rsidRDefault="00E414A7" w:rsidP="002C0914">
            <w:pPr>
              <w:spacing w:after="0" w:line="240" w:lineRule="auto"/>
              <w:jc w:val="center"/>
              <w:rPr>
                <w:rFonts w:ascii="Times New Roman" w:hAnsi="Times New Roman"/>
                <w:sz w:val="14"/>
                <w:szCs w:val="14"/>
                <w:lang w:val="uk-UA"/>
              </w:rPr>
            </w:pPr>
          </w:p>
          <w:p w14:paraId="3419EF3C" w14:textId="61FBB08E" w:rsidR="00E414A7" w:rsidRPr="00D56BA0" w:rsidRDefault="00E414A7" w:rsidP="002C0914">
            <w:pPr>
              <w:spacing w:after="0" w:line="240" w:lineRule="auto"/>
              <w:jc w:val="center"/>
              <w:rPr>
                <w:rFonts w:ascii="Times New Roman" w:hAnsi="Times New Roman"/>
                <w:sz w:val="14"/>
                <w:szCs w:val="14"/>
                <w:lang w:val="uk-UA"/>
              </w:rPr>
            </w:pPr>
          </w:p>
          <w:p w14:paraId="0FB116AC" w14:textId="17BF8B38" w:rsidR="00E414A7" w:rsidRPr="00D56BA0" w:rsidRDefault="00E414A7" w:rsidP="002C0914">
            <w:pPr>
              <w:spacing w:after="0" w:line="240" w:lineRule="auto"/>
              <w:jc w:val="center"/>
              <w:rPr>
                <w:rFonts w:ascii="Times New Roman" w:hAnsi="Times New Roman"/>
                <w:sz w:val="14"/>
                <w:szCs w:val="14"/>
                <w:lang w:val="uk-UA"/>
              </w:rPr>
            </w:pPr>
          </w:p>
          <w:p w14:paraId="2A4CA8CE" w14:textId="59F4A8EC" w:rsidR="00E414A7" w:rsidRPr="00D56BA0" w:rsidRDefault="00E414A7" w:rsidP="002C0914">
            <w:pPr>
              <w:spacing w:after="0" w:line="240" w:lineRule="auto"/>
              <w:jc w:val="center"/>
              <w:rPr>
                <w:rFonts w:ascii="Times New Roman" w:hAnsi="Times New Roman"/>
                <w:sz w:val="14"/>
                <w:szCs w:val="14"/>
                <w:lang w:val="uk-UA"/>
              </w:rPr>
            </w:pPr>
          </w:p>
          <w:p w14:paraId="1A014785" w14:textId="3E216E5E" w:rsidR="00E414A7" w:rsidRPr="00D56BA0" w:rsidRDefault="00E414A7" w:rsidP="002C0914">
            <w:pPr>
              <w:spacing w:after="0" w:line="240" w:lineRule="auto"/>
              <w:jc w:val="center"/>
              <w:rPr>
                <w:rFonts w:ascii="Times New Roman" w:hAnsi="Times New Roman"/>
                <w:sz w:val="14"/>
                <w:szCs w:val="14"/>
                <w:lang w:val="uk-UA"/>
              </w:rPr>
            </w:pPr>
          </w:p>
          <w:p w14:paraId="2393D6B4" w14:textId="77777777" w:rsidR="00E414A7" w:rsidRPr="00D56BA0" w:rsidRDefault="00E414A7" w:rsidP="002C0914">
            <w:pPr>
              <w:spacing w:after="0" w:line="240" w:lineRule="auto"/>
              <w:jc w:val="center"/>
              <w:rPr>
                <w:rFonts w:ascii="Times New Roman" w:hAnsi="Times New Roman"/>
                <w:sz w:val="14"/>
                <w:szCs w:val="14"/>
                <w:lang w:val="uk-UA"/>
              </w:rPr>
            </w:pPr>
          </w:p>
          <w:p w14:paraId="0B250A53" w14:textId="15EE5E71"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3DE0F702" w14:textId="244BCDDB" w:rsidR="00DB1E10" w:rsidRPr="00D56BA0" w:rsidRDefault="00DB1E10"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655F8837" w14:textId="09F3F6A2" w:rsidR="006B796D" w:rsidRPr="00D56BA0" w:rsidRDefault="006B796D"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У зв’язку із введенням воєнного стану  спеціальні перевірки щодо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w:t>
            </w:r>
            <w:r w:rsidR="008B2CEB" w:rsidRPr="00D56BA0">
              <w:rPr>
                <w:rFonts w:ascii="Times New Roman" w:hAnsi="Times New Roman"/>
                <w:sz w:val="14"/>
                <w:szCs w:val="14"/>
                <w:lang w:val="uk-UA"/>
              </w:rPr>
              <w:t>ним ризиком в поліції  у 2</w:t>
            </w:r>
            <w:r w:rsidRPr="00D56BA0">
              <w:rPr>
                <w:rFonts w:ascii="Times New Roman" w:hAnsi="Times New Roman"/>
                <w:sz w:val="14"/>
                <w:szCs w:val="14"/>
                <w:lang w:val="uk-UA"/>
              </w:rPr>
              <w:t xml:space="preserve"> кварталі 2022 року не проводились (Закон України від 12.05.2022 р. № 2259-IX “Про внесення змін до деяких законів України щодо функціонування державної служби та місцевого самоврядування у період дії воєнного стану”)</w:t>
            </w:r>
          </w:p>
          <w:p w14:paraId="1CF99421" w14:textId="5EC9F7B9" w:rsidR="006B796D" w:rsidRDefault="006B796D" w:rsidP="004B1014">
            <w:pPr>
              <w:spacing w:after="0" w:line="240" w:lineRule="auto"/>
              <w:jc w:val="both"/>
              <w:rPr>
                <w:rFonts w:ascii="Times New Roman" w:hAnsi="Times New Roman"/>
                <w:sz w:val="14"/>
                <w:szCs w:val="14"/>
                <w:lang w:val="uk-UA"/>
              </w:rPr>
            </w:pPr>
          </w:p>
          <w:p w14:paraId="05314E47" w14:textId="77777777" w:rsidR="009F7BFA" w:rsidRPr="00D56BA0" w:rsidRDefault="009F7BFA" w:rsidP="004B1014">
            <w:pPr>
              <w:spacing w:after="0" w:line="240" w:lineRule="auto"/>
              <w:jc w:val="both"/>
              <w:rPr>
                <w:rFonts w:ascii="Times New Roman" w:hAnsi="Times New Roman"/>
                <w:sz w:val="14"/>
                <w:szCs w:val="14"/>
                <w:lang w:val="uk-UA"/>
              </w:rPr>
            </w:pPr>
          </w:p>
          <w:p w14:paraId="22A5AD9B" w14:textId="506BDBD0" w:rsidR="00076C95" w:rsidRPr="00D56BA0" w:rsidRDefault="00C823A1"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У зв’язку із введенням воєнного стану  спеціальні перевірки щодо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в поліції  у другому та третьому кварталі 2022 року не проводились</w:t>
            </w:r>
            <w:r w:rsidR="00076C95" w:rsidRPr="00D56BA0">
              <w:rPr>
                <w:rFonts w:ascii="Times New Roman" w:hAnsi="Times New Roman"/>
                <w:sz w:val="14"/>
                <w:szCs w:val="14"/>
                <w:lang w:val="uk-UA"/>
              </w:rPr>
              <w:t xml:space="preserve"> (Закон України від 12.05.2022 р. № 2259-IX “Про внесення змін до деяких законів України щодо функціонування державної служби та місцевого самоврядування у період дії воєнного стану”)</w:t>
            </w:r>
          </w:p>
          <w:p w14:paraId="4901C91B" w14:textId="1FBFC917" w:rsidR="00076C95" w:rsidRPr="00D56BA0" w:rsidRDefault="008B2CEB"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у 2</w:t>
            </w:r>
            <w:r w:rsidR="000E5C1F" w:rsidRPr="00D56BA0">
              <w:rPr>
                <w:rFonts w:ascii="Times New Roman" w:hAnsi="Times New Roman"/>
                <w:sz w:val="14"/>
                <w:szCs w:val="14"/>
                <w:lang w:val="uk-UA"/>
              </w:rPr>
              <w:t xml:space="preserve"> кварталі 2023 року </w:t>
            </w:r>
            <w:r w:rsidR="00E414A7" w:rsidRPr="00D56BA0">
              <w:rPr>
                <w:rFonts w:ascii="Times New Roman" w:hAnsi="Times New Roman"/>
                <w:sz w:val="14"/>
                <w:szCs w:val="14"/>
                <w:lang w:val="uk-UA"/>
              </w:rPr>
              <w:t xml:space="preserve">спеціальні перевірки щодо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w:t>
            </w:r>
            <w:r w:rsidR="000E5C1F" w:rsidRPr="00D56BA0">
              <w:rPr>
                <w:rFonts w:ascii="Times New Roman" w:hAnsi="Times New Roman"/>
                <w:sz w:val="14"/>
                <w:szCs w:val="14"/>
                <w:lang w:val="uk-UA"/>
              </w:rPr>
              <w:t>не проводились</w:t>
            </w:r>
          </w:p>
          <w:p w14:paraId="413535F0" w14:textId="648CFAAE" w:rsidR="006B796D" w:rsidRPr="00D56BA0" w:rsidRDefault="006B796D" w:rsidP="004B1014">
            <w:pPr>
              <w:spacing w:after="0" w:line="240" w:lineRule="auto"/>
              <w:jc w:val="both"/>
              <w:rPr>
                <w:rFonts w:ascii="Times New Roman" w:hAnsi="Times New Roman"/>
                <w:sz w:val="14"/>
                <w:szCs w:val="14"/>
                <w:lang w:val="uk-UA"/>
              </w:rPr>
            </w:pPr>
          </w:p>
          <w:p w14:paraId="31630E82" w14:textId="77777777" w:rsidR="006B796D" w:rsidRPr="00D56BA0" w:rsidRDefault="006B796D" w:rsidP="004B1014">
            <w:pPr>
              <w:spacing w:after="0" w:line="240" w:lineRule="auto"/>
              <w:jc w:val="both"/>
              <w:rPr>
                <w:rFonts w:ascii="Times New Roman" w:hAnsi="Times New Roman"/>
                <w:sz w:val="14"/>
                <w:szCs w:val="14"/>
                <w:lang w:val="uk-UA"/>
              </w:rPr>
            </w:pPr>
          </w:p>
          <w:p w14:paraId="2DB8D644" w14:textId="21570EE1" w:rsidR="000E5C1F" w:rsidRPr="00D56BA0" w:rsidRDefault="000E5C1F" w:rsidP="004B1014">
            <w:pPr>
              <w:spacing w:after="0" w:line="240" w:lineRule="auto"/>
              <w:jc w:val="both"/>
              <w:rPr>
                <w:rFonts w:ascii="Times New Roman" w:hAnsi="Times New Roman"/>
                <w:sz w:val="14"/>
                <w:szCs w:val="14"/>
                <w:lang w:val="uk-UA"/>
              </w:rPr>
            </w:pPr>
          </w:p>
          <w:p w14:paraId="2AAC8CCA" w14:textId="77777777" w:rsidR="00632D7E" w:rsidRPr="00D56BA0" w:rsidRDefault="002B16B0"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З початку 2022 року у підрозділах НПУ проведено 170 додаткових навчань (тренінгів)  із працівниками поліції зі знання антикорупційного законодавства, із врахуванням внесення до нього змін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постановою КМУ від 27.08.2022             № 959 «Про внесення змін до Порядку проведення спеціальної перевірки…» та відповідно до Методичних рекомендацій НАЗК від 07.03.2022 № 4,  із попередженням  про відповідальність, яка настає за  порушення антикорупційного законодавства.</w:t>
            </w:r>
          </w:p>
          <w:p w14:paraId="0E599080" w14:textId="77777777" w:rsidR="00FE7B3C" w:rsidRPr="00D56BA0" w:rsidRDefault="00633BD5" w:rsidP="00BC794E">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r w:rsidR="00BC794E" w:rsidRPr="00D56BA0">
              <w:rPr>
                <w:rFonts w:ascii="Times New Roman" w:hAnsi="Times New Roman"/>
                <w:sz w:val="14"/>
                <w:szCs w:val="14"/>
                <w:lang w:val="uk-UA"/>
              </w:rPr>
              <w:t xml:space="preserve">. </w:t>
            </w:r>
          </w:p>
          <w:p w14:paraId="7A70DB45" w14:textId="300789F9" w:rsidR="00E414A7" w:rsidRPr="00D56BA0" w:rsidRDefault="00633BD5" w:rsidP="00BC794E">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Протягом </w:t>
            </w:r>
            <w:r w:rsidR="00FE7B3C" w:rsidRPr="00D56BA0">
              <w:rPr>
                <w:rFonts w:ascii="Times New Roman" w:hAnsi="Times New Roman"/>
                <w:sz w:val="14"/>
                <w:szCs w:val="14"/>
                <w:lang w:val="uk-UA"/>
              </w:rPr>
              <w:t>2 кварталу проведено близько 45</w:t>
            </w:r>
            <w:r w:rsidRPr="00D56BA0">
              <w:rPr>
                <w:rFonts w:ascii="Times New Roman" w:hAnsi="Times New Roman"/>
                <w:sz w:val="14"/>
                <w:szCs w:val="14"/>
                <w:lang w:val="uk-UA"/>
              </w:rPr>
              <w:t xml:space="preserve"> додаткових навчань (тренінгів) із працівниками поліції зі знання антикорупційного 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враховуючи наявні рішення Європейського суду з прав людини.</w:t>
            </w:r>
          </w:p>
        </w:tc>
      </w:tr>
      <w:tr w:rsidR="004E51A7" w:rsidRPr="00CA3CC0" w14:paraId="2A1BED77"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2D0D7EA6" w14:textId="2E867475" w:rsidR="00632D7E" w:rsidRPr="00F0346B" w:rsidRDefault="00632D7E" w:rsidP="00EF4450">
            <w:pPr>
              <w:spacing w:after="0" w:line="240" w:lineRule="auto"/>
              <w:ind w:left="-108" w:right="-101"/>
              <w:jc w:val="center"/>
              <w:rPr>
                <w:rFonts w:ascii="Times New Roman" w:hAnsi="Times New Roman"/>
                <w:sz w:val="14"/>
                <w:szCs w:val="14"/>
                <w:highlight w:val="yellow"/>
                <w:lang w:val="uk-UA"/>
              </w:rPr>
            </w:pPr>
            <w:r w:rsidRPr="00F0346B">
              <w:rPr>
                <w:rFonts w:ascii="Times New Roman" w:hAnsi="Times New Roman"/>
                <w:sz w:val="14"/>
                <w:szCs w:val="14"/>
                <w:lang w:val="uk-UA"/>
              </w:rPr>
              <w:lastRenderedPageBreak/>
              <w:t>8</w:t>
            </w:r>
          </w:p>
        </w:tc>
        <w:tc>
          <w:tcPr>
            <w:tcW w:w="358" w:type="pct"/>
            <w:tcBorders>
              <w:top w:val="outset" w:sz="8" w:space="0" w:color="000000"/>
              <w:left w:val="outset" w:sz="8" w:space="0" w:color="000000"/>
              <w:bottom w:val="outset" w:sz="8" w:space="0" w:color="000000"/>
              <w:right w:val="outset" w:sz="8" w:space="0" w:color="000000"/>
            </w:tcBorders>
          </w:tcPr>
          <w:p w14:paraId="6B1903A0" w14:textId="20E6BFDA"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IV. Забезпечення охорони прав і свобод людини, охорони публічної безпеки і порядку,</w:t>
            </w:r>
          </w:p>
          <w:p w14:paraId="79C07E91" w14:textId="6B2BADF8"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забезпечення охорони об’єктів</w:t>
            </w:r>
          </w:p>
        </w:tc>
        <w:tc>
          <w:tcPr>
            <w:tcW w:w="411" w:type="pct"/>
            <w:tcBorders>
              <w:top w:val="outset" w:sz="8" w:space="0" w:color="000000"/>
              <w:left w:val="outset" w:sz="8" w:space="0" w:color="000000"/>
              <w:bottom w:val="outset" w:sz="8" w:space="0" w:color="000000"/>
              <w:right w:val="outset" w:sz="8" w:space="0" w:color="000000"/>
            </w:tcBorders>
          </w:tcPr>
          <w:p w14:paraId="2DA2C4C5" w14:textId="77777777"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Ймовірність задоволення працівником поліції приватного інтересу свого або третіх осіб</w:t>
            </w:r>
          </w:p>
          <w:p w14:paraId="68C47FD4" w14:textId="586376A2"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при встановленні порушення законодавства щодо опіки, піклування над дітьми-сиротами та дітьми, позбавленими батьківського піклування (приховування/</w:t>
            </w:r>
            <w:proofErr w:type="spellStart"/>
            <w:r w:rsidRPr="00F0346B">
              <w:rPr>
                <w:rFonts w:ascii="Times New Roman" w:hAnsi="Times New Roman"/>
                <w:sz w:val="14"/>
                <w:szCs w:val="14"/>
                <w:lang w:val="uk-UA"/>
              </w:rPr>
              <w:t>прикрит</w:t>
            </w:r>
            <w:proofErr w:type="spellEnd"/>
            <w:r w:rsidRPr="00F0346B">
              <w:rPr>
                <w:rFonts w:ascii="Times New Roman" w:hAnsi="Times New Roman"/>
                <w:sz w:val="14"/>
                <w:szCs w:val="14"/>
                <w:lang w:val="uk-UA"/>
              </w:rPr>
              <w:t xml:space="preserve"> </w:t>
            </w:r>
            <w:proofErr w:type="spellStart"/>
            <w:r w:rsidRPr="00F0346B">
              <w:rPr>
                <w:rFonts w:ascii="Times New Roman" w:hAnsi="Times New Roman"/>
                <w:sz w:val="14"/>
                <w:szCs w:val="14"/>
                <w:lang w:val="uk-UA"/>
              </w:rPr>
              <w:t>тя</w:t>
            </w:r>
            <w:proofErr w:type="spellEnd"/>
            <w:r w:rsidRPr="00F0346B">
              <w:rPr>
                <w:rFonts w:ascii="Times New Roman" w:hAnsi="Times New Roman"/>
                <w:sz w:val="14"/>
                <w:szCs w:val="14"/>
                <w:lang w:val="uk-UA"/>
              </w:rPr>
              <w:t xml:space="preserve"> фактів порушення прав дітей)</w:t>
            </w:r>
          </w:p>
        </w:tc>
        <w:tc>
          <w:tcPr>
            <w:tcW w:w="358" w:type="pct"/>
            <w:tcBorders>
              <w:top w:val="outset" w:sz="8" w:space="0" w:color="000000"/>
              <w:left w:val="outset" w:sz="8" w:space="0" w:color="000000"/>
              <w:bottom w:val="outset" w:sz="8" w:space="0" w:color="000000"/>
              <w:right w:val="outset" w:sz="8" w:space="0" w:color="000000"/>
            </w:tcBorders>
          </w:tcPr>
          <w:p w14:paraId="1E567693" w14:textId="77777777"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 xml:space="preserve">Поліцейський використовуючи владні повноваження може  вимагати, прийняти пропозицію, обіцянку або одержати неправомірну вигоду за приховування (прикриття) фактів порушення прав дітей (жорстоке поводження, домашнє насильство, використання незаконної дитячої праці,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так званих найгірших форм дитячої праці,  включаючи примусове чи обов’язкове вербування дітей для використання їх у збройних конфліктах, використання, вербування або пропонування дитини для зайняття проституцією, виробництва порнографічної продукції тощо), з боку опікунів та інших осіб, на які покладені обов’язки щодо </w:t>
            </w:r>
          </w:p>
          <w:p w14:paraId="760FA876" w14:textId="77777777" w:rsidR="00D0073D" w:rsidRPr="00F0346B" w:rsidRDefault="00D0073D" w:rsidP="002F5934">
            <w:pPr>
              <w:spacing w:after="0" w:line="240" w:lineRule="auto"/>
              <w:ind w:left="27" w:right="-90"/>
              <w:rPr>
                <w:rFonts w:ascii="Times New Roman" w:hAnsi="Times New Roman"/>
                <w:sz w:val="14"/>
                <w:szCs w:val="14"/>
                <w:lang w:val="uk-UA"/>
              </w:rPr>
            </w:pPr>
          </w:p>
          <w:p w14:paraId="51BEA682" w14:textId="77777777" w:rsidR="00D0073D" w:rsidRPr="00F0346B" w:rsidRDefault="00D0073D" w:rsidP="002F5934">
            <w:pPr>
              <w:spacing w:after="0" w:line="240" w:lineRule="auto"/>
              <w:ind w:left="27" w:right="-90"/>
              <w:rPr>
                <w:rFonts w:ascii="Times New Roman" w:hAnsi="Times New Roman"/>
                <w:sz w:val="14"/>
                <w:szCs w:val="14"/>
                <w:lang w:val="uk-UA"/>
              </w:rPr>
            </w:pPr>
          </w:p>
          <w:p w14:paraId="1A06BBF2" w14:textId="77777777" w:rsidR="00D0073D" w:rsidRPr="00F0346B" w:rsidRDefault="00D0073D" w:rsidP="002F5934">
            <w:pPr>
              <w:spacing w:after="0" w:line="240" w:lineRule="auto"/>
              <w:ind w:left="27" w:right="-90"/>
              <w:rPr>
                <w:rFonts w:ascii="Times New Roman" w:hAnsi="Times New Roman"/>
                <w:sz w:val="14"/>
                <w:szCs w:val="14"/>
                <w:lang w:val="uk-UA"/>
              </w:rPr>
            </w:pPr>
          </w:p>
          <w:p w14:paraId="0F64E9EA" w14:textId="77777777" w:rsidR="00D0073D" w:rsidRPr="00F0346B" w:rsidRDefault="00D0073D" w:rsidP="002F5934">
            <w:pPr>
              <w:spacing w:after="0" w:line="240" w:lineRule="auto"/>
              <w:ind w:left="27" w:right="-90"/>
              <w:rPr>
                <w:rFonts w:ascii="Times New Roman" w:hAnsi="Times New Roman"/>
                <w:sz w:val="14"/>
                <w:szCs w:val="14"/>
                <w:lang w:val="uk-UA"/>
              </w:rPr>
            </w:pPr>
          </w:p>
          <w:p w14:paraId="2D6E75EC" w14:textId="77777777" w:rsidR="00D0073D" w:rsidRPr="00F0346B" w:rsidRDefault="00D0073D" w:rsidP="002F5934">
            <w:pPr>
              <w:spacing w:after="0" w:line="240" w:lineRule="auto"/>
              <w:ind w:left="27" w:right="-90"/>
              <w:rPr>
                <w:rFonts w:ascii="Times New Roman" w:hAnsi="Times New Roman"/>
                <w:sz w:val="14"/>
                <w:szCs w:val="14"/>
                <w:lang w:val="uk-UA"/>
              </w:rPr>
            </w:pPr>
          </w:p>
          <w:p w14:paraId="01AEB641" w14:textId="77777777" w:rsidR="00D0073D" w:rsidRPr="00F0346B" w:rsidRDefault="00D0073D" w:rsidP="002F5934">
            <w:pPr>
              <w:spacing w:after="0" w:line="240" w:lineRule="auto"/>
              <w:ind w:left="27" w:right="-90"/>
              <w:rPr>
                <w:rFonts w:ascii="Times New Roman" w:hAnsi="Times New Roman"/>
                <w:sz w:val="14"/>
                <w:szCs w:val="14"/>
                <w:lang w:val="uk-UA"/>
              </w:rPr>
            </w:pPr>
          </w:p>
          <w:p w14:paraId="26929516" w14:textId="77777777" w:rsidR="00D0073D" w:rsidRPr="00F0346B" w:rsidRDefault="00D0073D" w:rsidP="002F5934">
            <w:pPr>
              <w:spacing w:after="0" w:line="240" w:lineRule="auto"/>
              <w:ind w:left="27" w:right="-90"/>
              <w:rPr>
                <w:rFonts w:ascii="Times New Roman" w:hAnsi="Times New Roman"/>
                <w:sz w:val="14"/>
                <w:szCs w:val="14"/>
                <w:lang w:val="uk-UA"/>
              </w:rPr>
            </w:pPr>
          </w:p>
          <w:p w14:paraId="606E2CAF" w14:textId="77777777" w:rsidR="00D0073D" w:rsidRPr="00F0346B" w:rsidRDefault="00D0073D" w:rsidP="002F5934">
            <w:pPr>
              <w:spacing w:after="0" w:line="240" w:lineRule="auto"/>
              <w:ind w:left="27" w:right="-90"/>
              <w:rPr>
                <w:rFonts w:ascii="Times New Roman" w:hAnsi="Times New Roman"/>
                <w:sz w:val="14"/>
                <w:szCs w:val="14"/>
                <w:lang w:val="uk-UA"/>
              </w:rPr>
            </w:pPr>
          </w:p>
          <w:p w14:paraId="7DB50F2F" w14:textId="77777777" w:rsidR="00D0073D" w:rsidRPr="00F0346B" w:rsidRDefault="00D0073D" w:rsidP="002F5934">
            <w:pPr>
              <w:spacing w:after="0" w:line="240" w:lineRule="auto"/>
              <w:ind w:left="27" w:right="-90"/>
              <w:rPr>
                <w:rFonts w:ascii="Times New Roman" w:hAnsi="Times New Roman"/>
                <w:sz w:val="14"/>
                <w:szCs w:val="14"/>
                <w:lang w:val="uk-UA"/>
              </w:rPr>
            </w:pPr>
          </w:p>
          <w:p w14:paraId="26148792" w14:textId="77777777" w:rsidR="00D0073D" w:rsidRPr="00F0346B" w:rsidRDefault="00D0073D" w:rsidP="002F5934">
            <w:pPr>
              <w:spacing w:after="0" w:line="240" w:lineRule="auto"/>
              <w:ind w:left="27" w:right="-90"/>
              <w:rPr>
                <w:rFonts w:ascii="Times New Roman" w:hAnsi="Times New Roman"/>
                <w:sz w:val="14"/>
                <w:szCs w:val="14"/>
                <w:lang w:val="uk-UA"/>
              </w:rPr>
            </w:pPr>
          </w:p>
          <w:p w14:paraId="7CA1AB80" w14:textId="77777777" w:rsidR="00D0073D" w:rsidRPr="00F0346B" w:rsidRDefault="00D0073D" w:rsidP="002F5934">
            <w:pPr>
              <w:spacing w:after="0" w:line="240" w:lineRule="auto"/>
              <w:ind w:left="27" w:right="-90"/>
              <w:rPr>
                <w:rFonts w:ascii="Times New Roman" w:hAnsi="Times New Roman"/>
                <w:sz w:val="14"/>
                <w:szCs w:val="14"/>
                <w:lang w:val="uk-UA"/>
              </w:rPr>
            </w:pPr>
          </w:p>
          <w:p w14:paraId="613D47EE" w14:textId="77777777" w:rsidR="00D0073D" w:rsidRPr="00F0346B" w:rsidRDefault="00D0073D" w:rsidP="002F5934">
            <w:pPr>
              <w:spacing w:after="0" w:line="240" w:lineRule="auto"/>
              <w:ind w:left="27" w:right="-90"/>
              <w:rPr>
                <w:rFonts w:ascii="Times New Roman" w:hAnsi="Times New Roman"/>
                <w:sz w:val="14"/>
                <w:szCs w:val="14"/>
                <w:lang w:val="uk-UA"/>
              </w:rPr>
            </w:pPr>
          </w:p>
          <w:p w14:paraId="06FD6E2D" w14:textId="77777777" w:rsidR="00D0073D" w:rsidRPr="00F0346B" w:rsidRDefault="00D0073D" w:rsidP="002F5934">
            <w:pPr>
              <w:spacing w:after="0" w:line="240" w:lineRule="auto"/>
              <w:ind w:left="27" w:right="-90"/>
              <w:rPr>
                <w:rFonts w:ascii="Times New Roman" w:hAnsi="Times New Roman"/>
                <w:sz w:val="14"/>
                <w:szCs w:val="14"/>
                <w:lang w:val="uk-UA"/>
              </w:rPr>
            </w:pPr>
          </w:p>
          <w:p w14:paraId="4378595D" w14:textId="77777777" w:rsidR="00D0073D" w:rsidRPr="00F0346B" w:rsidRDefault="00D0073D" w:rsidP="002F5934">
            <w:pPr>
              <w:spacing w:after="0" w:line="240" w:lineRule="auto"/>
              <w:ind w:left="27" w:right="-90"/>
              <w:rPr>
                <w:rFonts w:ascii="Times New Roman" w:hAnsi="Times New Roman"/>
                <w:sz w:val="14"/>
                <w:szCs w:val="14"/>
                <w:lang w:val="uk-UA"/>
              </w:rPr>
            </w:pPr>
          </w:p>
          <w:p w14:paraId="7B091448" w14:textId="77777777" w:rsidR="00D0073D" w:rsidRPr="00F0346B" w:rsidRDefault="00D0073D" w:rsidP="002F5934">
            <w:pPr>
              <w:spacing w:after="0" w:line="240" w:lineRule="auto"/>
              <w:ind w:left="27" w:right="-90"/>
              <w:rPr>
                <w:rFonts w:ascii="Times New Roman" w:hAnsi="Times New Roman"/>
                <w:sz w:val="14"/>
                <w:szCs w:val="14"/>
                <w:lang w:val="uk-UA"/>
              </w:rPr>
            </w:pPr>
          </w:p>
          <w:p w14:paraId="265C03A5" w14:textId="77777777" w:rsidR="00D0073D" w:rsidRPr="00F0346B" w:rsidRDefault="00D0073D" w:rsidP="002F5934">
            <w:pPr>
              <w:spacing w:after="0" w:line="240" w:lineRule="auto"/>
              <w:ind w:left="27" w:right="-90"/>
              <w:rPr>
                <w:rFonts w:ascii="Times New Roman" w:hAnsi="Times New Roman"/>
                <w:sz w:val="14"/>
                <w:szCs w:val="14"/>
                <w:lang w:val="uk-UA"/>
              </w:rPr>
            </w:pPr>
          </w:p>
          <w:p w14:paraId="5568CB4B" w14:textId="7AE0D4F3" w:rsidR="00D0073D" w:rsidRPr="00F0346B" w:rsidRDefault="00D0073D" w:rsidP="002F5934">
            <w:pPr>
              <w:spacing w:after="0" w:line="240" w:lineRule="auto"/>
              <w:ind w:left="27" w:right="-90"/>
              <w:rPr>
                <w:rFonts w:ascii="Times New Roman" w:hAnsi="Times New Roman"/>
                <w:sz w:val="14"/>
                <w:szCs w:val="14"/>
                <w:lang w:val="uk-UA"/>
              </w:rPr>
            </w:pPr>
          </w:p>
        </w:tc>
        <w:tc>
          <w:tcPr>
            <w:tcW w:w="360" w:type="pct"/>
            <w:tcBorders>
              <w:top w:val="outset" w:sz="8" w:space="0" w:color="000000"/>
              <w:left w:val="outset" w:sz="8" w:space="0" w:color="000000"/>
              <w:bottom w:val="outset" w:sz="8" w:space="0" w:color="000000"/>
              <w:right w:val="outset" w:sz="8" w:space="0" w:color="000000"/>
            </w:tcBorders>
          </w:tcPr>
          <w:p w14:paraId="368B751F" w14:textId="5E240B51"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1 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p w14:paraId="78FDAFA2" w14:textId="77777777" w:rsidR="00273AF9" w:rsidRPr="00F0346B" w:rsidRDefault="00273AF9" w:rsidP="00E05642">
            <w:pPr>
              <w:spacing w:after="0" w:line="240" w:lineRule="auto"/>
              <w:ind w:left="-3" w:right="-78" w:firstLine="3"/>
              <w:rPr>
                <w:rFonts w:ascii="Times New Roman" w:hAnsi="Times New Roman"/>
                <w:sz w:val="14"/>
                <w:szCs w:val="14"/>
                <w:lang w:val="uk-UA"/>
              </w:rPr>
            </w:pPr>
          </w:p>
          <w:p w14:paraId="645D0899" w14:textId="27D3002A" w:rsidR="00273AF9"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2.Відсутність обов’язкової </w:t>
            </w:r>
            <w:proofErr w:type="spellStart"/>
            <w:r w:rsidRPr="00F0346B">
              <w:rPr>
                <w:rFonts w:ascii="Times New Roman" w:hAnsi="Times New Roman"/>
                <w:sz w:val="14"/>
                <w:szCs w:val="14"/>
                <w:lang w:val="uk-UA"/>
              </w:rPr>
              <w:t>відеофіксації</w:t>
            </w:r>
            <w:proofErr w:type="spellEnd"/>
            <w:r w:rsidRPr="00F0346B">
              <w:rPr>
                <w:rFonts w:ascii="Times New Roman" w:hAnsi="Times New Roman"/>
                <w:sz w:val="14"/>
                <w:szCs w:val="14"/>
                <w:lang w:val="uk-UA"/>
              </w:rPr>
              <w:t xml:space="preserve"> виявлення порушень прав дитини.</w:t>
            </w:r>
          </w:p>
          <w:p w14:paraId="3E9BC5BD" w14:textId="77777777" w:rsidR="00273AF9" w:rsidRPr="00F0346B" w:rsidRDefault="00273AF9" w:rsidP="00E05642">
            <w:pPr>
              <w:spacing w:after="0" w:line="240" w:lineRule="auto"/>
              <w:ind w:left="-3" w:right="-78" w:firstLine="3"/>
              <w:rPr>
                <w:rFonts w:ascii="Times New Roman" w:hAnsi="Times New Roman"/>
                <w:sz w:val="14"/>
                <w:szCs w:val="14"/>
                <w:lang w:val="uk-UA"/>
              </w:rPr>
            </w:pPr>
          </w:p>
          <w:p w14:paraId="304BEFF0" w14:textId="601FCA2B"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3.Недостатній рівень комунікації із органами влади соціальної сфер</w:t>
            </w:r>
          </w:p>
        </w:tc>
        <w:tc>
          <w:tcPr>
            <w:tcW w:w="386" w:type="pct"/>
            <w:tcBorders>
              <w:top w:val="outset" w:sz="8" w:space="0" w:color="000000"/>
              <w:left w:val="outset" w:sz="8" w:space="0" w:color="000000"/>
              <w:bottom w:val="outset" w:sz="8" w:space="0" w:color="000000"/>
              <w:right w:val="outset" w:sz="8" w:space="0" w:color="000000"/>
            </w:tcBorders>
          </w:tcPr>
          <w:p w14:paraId="2D24C2C1" w14:textId="7777777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 1.Відомчий контроль керівників відповідного рівня за виконанням відповідних завдань працівниками поліції.</w:t>
            </w:r>
          </w:p>
          <w:p w14:paraId="62F4CCAE" w14:textId="77777777" w:rsidR="00273AF9" w:rsidRPr="00F0346B" w:rsidRDefault="00273AF9" w:rsidP="002F5934">
            <w:pPr>
              <w:spacing w:after="0" w:line="240" w:lineRule="auto"/>
              <w:ind w:left="-13" w:right="-96"/>
              <w:rPr>
                <w:rFonts w:ascii="Times New Roman" w:hAnsi="Times New Roman"/>
                <w:sz w:val="14"/>
                <w:szCs w:val="14"/>
                <w:lang w:val="uk-UA"/>
              </w:rPr>
            </w:pPr>
          </w:p>
          <w:p w14:paraId="6C408F0B" w14:textId="76502E0B"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2.Навчання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   </w:t>
            </w:r>
          </w:p>
        </w:tc>
        <w:tc>
          <w:tcPr>
            <w:tcW w:w="88" w:type="pct"/>
            <w:tcBorders>
              <w:top w:val="outset" w:sz="8" w:space="0" w:color="000000"/>
              <w:left w:val="outset" w:sz="8" w:space="0" w:color="000000"/>
              <w:bottom w:val="outset" w:sz="8" w:space="0" w:color="000000"/>
              <w:right w:val="outset" w:sz="8" w:space="0" w:color="000000"/>
            </w:tcBorders>
          </w:tcPr>
          <w:p w14:paraId="03BC966E" w14:textId="7A5E3F75"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1</w:t>
            </w:r>
          </w:p>
        </w:tc>
        <w:tc>
          <w:tcPr>
            <w:tcW w:w="92" w:type="pct"/>
            <w:tcBorders>
              <w:top w:val="outset" w:sz="8" w:space="0" w:color="000000"/>
              <w:left w:val="outset" w:sz="8" w:space="0" w:color="000000"/>
              <w:bottom w:val="outset" w:sz="8" w:space="0" w:color="000000"/>
              <w:right w:val="outset" w:sz="8" w:space="0" w:color="000000"/>
            </w:tcBorders>
          </w:tcPr>
          <w:p w14:paraId="74E3B022" w14:textId="0CB574B3"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1</w:t>
            </w:r>
          </w:p>
        </w:tc>
        <w:tc>
          <w:tcPr>
            <w:tcW w:w="92" w:type="pct"/>
            <w:tcBorders>
              <w:top w:val="outset" w:sz="8" w:space="0" w:color="000000"/>
              <w:left w:val="outset" w:sz="8" w:space="0" w:color="000000"/>
              <w:bottom w:val="outset" w:sz="8" w:space="0" w:color="000000"/>
              <w:right w:val="outset" w:sz="8" w:space="0" w:color="000000"/>
            </w:tcBorders>
          </w:tcPr>
          <w:p w14:paraId="5DE8EEB4" w14:textId="799D6817"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низ</w:t>
            </w:r>
          </w:p>
        </w:tc>
        <w:tc>
          <w:tcPr>
            <w:tcW w:w="625" w:type="pct"/>
            <w:tcBorders>
              <w:top w:val="outset" w:sz="8" w:space="0" w:color="000000"/>
              <w:left w:val="outset" w:sz="8" w:space="0" w:color="000000"/>
              <w:bottom w:val="outset" w:sz="8" w:space="0" w:color="000000"/>
              <w:right w:val="outset" w:sz="8" w:space="0" w:color="000000"/>
            </w:tcBorders>
          </w:tcPr>
          <w:p w14:paraId="27533559" w14:textId="77777777" w:rsidR="00ED32FE" w:rsidRPr="00F0346B" w:rsidRDefault="00ED32F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1.З метою недопущення приховування (прикриття) працівниками поліції фактів  порушення прав дітей, з боку опікунів та інших осіб, на які покладені обов’язки щодо виховання дітей, розробити та розповсюдити по всім відповідним підрозділам поліції інструкції (алгоритм) дій поліцейських при встановленні вищевказаних фактів</w:t>
            </w:r>
          </w:p>
          <w:p w14:paraId="3E325D8A" w14:textId="77777777" w:rsidR="00ED32FE" w:rsidRPr="00F0346B" w:rsidRDefault="00ED32FE" w:rsidP="00EF4450">
            <w:pPr>
              <w:spacing w:after="0" w:line="240" w:lineRule="auto"/>
              <w:ind w:left="-64" w:right="-157"/>
              <w:rPr>
                <w:rFonts w:ascii="Times New Roman" w:hAnsi="Times New Roman"/>
                <w:sz w:val="14"/>
                <w:szCs w:val="14"/>
                <w:lang w:val="uk-UA"/>
              </w:rPr>
            </w:pPr>
          </w:p>
          <w:p w14:paraId="1F560CF3" w14:textId="77777777" w:rsidR="00ED32FE" w:rsidRPr="00F0346B" w:rsidRDefault="00ED32F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2.Розробка механізму отримання від органів опіки, піклування актів обстеження умов проживання дітей.</w:t>
            </w:r>
          </w:p>
          <w:p w14:paraId="433B7A0E" w14:textId="77777777" w:rsidR="00ED32FE" w:rsidRPr="00F0346B" w:rsidRDefault="00ED32FE" w:rsidP="00EF4450">
            <w:pPr>
              <w:spacing w:after="0" w:line="240" w:lineRule="auto"/>
              <w:ind w:left="-64" w:right="-157"/>
              <w:rPr>
                <w:rFonts w:ascii="Times New Roman" w:hAnsi="Times New Roman"/>
                <w:sz w:val="14"/>
                <w:szCs w:val="14"/>
                <w:lang w:val="uk-UA"/>
              </w:rPr>
            </w:pPr>
          </w:p>
          <w:p w14:paraId="5BC63244" w14:textId="77777777" w:rsidR="00ED32FE" w:rsidRPr="00F0346B" w:rsidRDefault="00ED32FE" w:rsidP="00EF4450">
            <w:pPr>
              <w:spacing w:after="0" w:line="240" w:lineRule="auto"/>
              <w:ind w:left="-64" w:right="-157"/>
              <w:rPr>
                <w:rFonts w:ascii="Times New Roman" w:hAnsi="Times New Roman"/>
                <w:sz w:val="14"/>
                <w:szCs w:val="14"/>
                <w:lang w:val="uk-UA"/>
              </w:rPr>
            </w:pPr>
          </w:p>
          <w:p w14:paraId="5D8349F8" w14:textId="77777777" w:rsidR="00ED32FE" w:rsidRPr="00F0346B" w:rsidRDefault="00ED32FE" w:rsidP="00EF4450">
            <w:pPr>
              <w:spacing w:after="0" w:line="240" w:lineRule="auto"/>
              <w:ind w:left="-64" w:right="-157"/>
              <w:rPr>
                <w:rFonts w:ascii="Times New Roman" w:hAnsi="Times New Roman"/>
                <w:sz w:val="14"/>
                <w:szCs w:val="14"/>
                <w:lang w:val="uk-UA"/>
              </w:rPr>
            </w:pPr>
          </w:p>
          <w:p w14:paraId="10B9A52F" w14:textId="71B29E78" w:rsidR="00ED32FE" w:rsidRPr="00F0346B" w:rsidRDefault="00ED32FE" w:rsidP="00EF4450">
            <w:pPr>
              <w:spacing w:after="0" w:line="240" w:lineRule="auto"/>
              <w:ind w:left="-64" w:right="-157"/>
              <w:rPr>
                <w:rFonts w:ascii="Times New Roman" w:hAnsi="Times New Roman"/>
                <w:sz w:val="14"/>
                <w:szCs w:val="14"/>
                <w:lang w:val="uk-UA"/>
              </w:rPr>
            </w:pPr>
          </w:p>
          <w:p w14:paraId="6C76635E" w14:textId="77777777" w:rsidR="00DD1B1E" w:rsidRPr="00F0346B" w:rsidRDefault="00DD1B1E" w:rsidP="00EF4450">
            <w:pPr>
              <w:spacing w:after="0" w:line="240" w:lineRule="auto"/>
              <w:ind w:left="-64" w:right="-157"/>
              <w:rPr>
                <w:rFonts w:ascii="Times New Roman" w:hAnsi="Times New Roman"/>
                <w:sz w:val="14"/>
                <w:szCs w:val="14"/>
                <w:lang w:val="uk-UA"/>
              </w:rPr>
            </w:pPr>
          </w:p>
          <w:p w14:paraId="6CA00480" w14:textId="77777777" w:rsidR="00B7368C" w:rsidRPr="00F0346B" w:rsidRDefault="00B7368C" w:rsidP="00EF4450">
            <w:pPr>
              <w:spacing w:after="0" w:line="240" w:lineRule="auto"/>
              <w:ind w:left="-64" w:right="-157"/>
              <w:rPr>
                <w:rFonts w:ascii="Times New Roman" w:hAnsi="Times New Roman"/>
                <w:sz w:val="14"/>
                <w:szCs w:val="14"/>
                <w:lang w:val="uk-UA"/>
              </w:rPr>
            </w:pPr>
          </w:p>
          <w:p w14:paraId="51D9870E" w14:textId="77777777" w:rsidR="00B7368C" w:rsidRPr="00F0346B" w:rsidRDefault="00B7368C" w:rsidP="00EF4450">
            <w:pPr>
              <w:spacing w:after="0" w:line="240" w:lineRule="auto"/>
              <w:ind w:left="-64" w:right="-157"/>
              <w:rPr>
                <w:rFonts w:ascii="Times New Roman" w:hAnsi="Times New Roman"/>
                <w:sz w:val="14"/>
                <w:szCs w:val="14"/>
                <w:lang w:val="uk-UA"/>
              </w:rPr>
            </w:pPr>
          </w:p>
          <w:p w14:paraId="211EF4F0" w14:textId="77777777" w:rsidR="00B7368C" w:rsidRPr="00F0346B" w:rsidRDefault="00B7368C" w:rsidP="00EF4450">
            <w:pPr>
              <w:spacing w:after="0" w:line="240" w:lineRule="auto"/>
              <w:ind w:left="-64" w:right="-157"/>
              <w:rPr>
                <w:rFonts w:ascii="Times New Roman" w:hAnsi="Times New Roman"/>
                <w:sz w:val="14"/>
                <w:szCs w:val="14"/>
                <w:lang w:val="uk-UA"/>
              </w:rPr>
            </w:pPr>
          </w:p>
          <w:p w14:paraId="3BA74E4A" w14:textId="77777777" w:rsidR="00B7368C" w:rsidRPr="00F0346B" w:rsidRDefault="00B7368C" w:rsidP="00EF4450">
            <w:pPr>
              <w:spacing w:after="0" w:line="240" w:lineRule="auto"/>
              <w:ind w:left="-64" w:right="-157"/>
              <w:rPr>
                <w:rFonts w:ascii="Times New Roman" w:hAnsi="Times New Roman"/>
                <w:sz w:val="14"/>
                <w:szCs w:val="14"/>
                <w:lang w:val="uk-UA"/>
              </w:rPr>
            </w:pPr>
          </w:p>
          <w:p w14:paraId="1C734214" w14:textId="77777777" w:rsidR="00B7368C" w:rsidRPr="00F0346B" w:rsidRDefault="00B7368C" w:rsidP="00EF4450">
            <w:pPr>
              <w:spacing w:after="0" w:line="240" w:lineRule="auto"/>
              <w:ind w:left="-64" w:right="-157"/>
              <w:rPr>
                <w:rFonts w:ascii="Times New Roman" w:hAnsi="Times New Roman"/>
                <w:sz w:val="14"/>
                <w:szCs w:val="14"/>
                <w:lang w:val="uk-UA"/>
              </w:rPr>
            </w:pPr>
          </w:p>
          <w:p w14:paraId="0CBAC0E7" w14:textId="77777777" w:rsidR="00B7368C" w:rsidRPr="00F0346B" w:rsidRDefault="00B7368C" w:rsidP="00EF4450">
            <w:pPr>
              <w:spacing w:after="0" w:line="240" w:lineRule="auto"/>
              <w:ind w:left="-64" w:right="-157"/>
              <w:rPr>
                <w:rFonts w:ascii="Times New Roman" w:hAnsi="Times New Roman"/>
                <w:sz w:val="14"/>
                <w:szCs w:val="14"/>
                <w:lang w:val="uk-UA"/>
              </w:rPr>
            </w:pPr>
          </w:p>
          <w:p w14:paraId="738703E7" w14:textId="77777777" w:rsidR="00B7368C" w:rsidRPr="00F0346B" w:rsidRDefault="00B7368C" w:rsidP="00EF4450">
            <w:pPr>
              <w:spacing w:after="0" w:line="240" w:lineRule="auto"/>
              <w:ind w:left="-64" w:right="-157"/>
              <w:rPr>
                <w:rFonts w:ascii="Times New Roman" w:hAnsi="Times New Roman"/>
                <w:sz w:val="14"/>
                <w:szCs w:val="14"/>
                <w:lang w:val="uk-UA"/>
              </w:rPr>
            </w:pPr>
          </w:p>
          <w:p w14:paraId="1DADB8A5" w14:textId="77777777" w:rsidR="00B7368C" w:rsidRPr="00F0346B" w:rsidRDefault="00B7368C" w:rsidP="00EF4450">
            <w:pPr>
              <w:spacing w:after="0" w:line="240" w:lineRule="auto"/>
              <w:ind w:left="-64" w:right="-157"/>
              <w:rPr>
                <w:rFonts w:ascii="Times New Roman" w:hAnsi="Times New Roman"/>
                <w:sz w:val="14"/>
                <w:szCs w:val="14"/>
                <w:lang w:val="uk-UA"/>
              </w:rPr>
            </w:pPr>
          </w:p>
          <w:p w14:paraId="2C915202" w14:textId="77777777" w:rsidR="00B7368C" w:rsidRPr="00F0346B" w:rsidRDefault="00B7368C" w:rsidP="00EF4450">
            <w:pPr>
              <w:spacing w:after="0" w:line="240" w:lineRule="auto"/>
              <w:ind w:left="-64" w:right="-157"/>
              <w:rPr>
                <w:rFonts w:ascii="Times New Roman" w:hAnsi="Times New Roman"/>
                <w:sz w:val="14"/>
                <w:szCs w:val="14"/>
                <w:lang w:val="uk-UA"/>
              </w:rPr>
            </w:pPr>
          </w:p>
          <w:p w14:paraId="5E03D5D1" w14:textId="77777777" w:rsidR="00B7368C" w:rsidRPr="00F0346B" w:rsidRDefault="00B7368C" w:rsidP="00EF4450">
            <w:pPr>
              <w:spacing w:after="0" w:line="240" w:lineRule="auto"/>
              <w:ind w:left="-64" w:right="-157"/>
              <w:rPr>
                <w:rFonts w:ascii="Times New Roman" w:hAnsi="Times New Roman"/>
                <w:sz w:val="14"/>
                <w:szCs w:val="14"/>
                <w:lang w:val="uk-UA"/>
              </w:rPr>
            </w:pPr>
          </w:p>
          <w:p w14:paraId="542E8A84" w14:textId="77777777" w:rsidR="00B7368C" w:rsidRPr="00F0346B" w:rsidRDefault="00B7368C" w:rsidP="00EF4450">
            <w:pPr>
              <w:spacing w:after="0" w:line="240" w:lineRule="auto"/>
              <w:ind w:left="-64" w:right="-157"/>
              <w:rPr>
                <w:rFonts w:ascii="Times New Roman" w:hAnsi="Times New Roman"/>
                <w:sz w:val="14"/>
                <w:szCs w:val="14"/>
                <w:lang w:val="uk-UA"/>
              </w:rPr>
            </w:pPr>
          </w:p>
          <w:p w14:paraId="1884D0C2" w14:textId="77777777" w:rsidR="00B7368C" w:rsidRPr="00F0346B" w:rsidRDefault="00B7368C" w:rsidP="00EF4450">
            <w:pPr>
              <w:spacing w:after="0" w:line="240" w:lineRule="auto"/>
              <w:ind w:left="-64" w:right="-157"/>
              <w:rPr>
                <w:rFonts w:ascii="Times New Roman" w:hAnsi="Times New Roman"/>
                <w:sz w:val="14"/>
                <w:szCs w:val="14"/>
                <w:lang w:val="uk-UA"/>
              </w:rPr>
            </w:pPr>
          </w:p>
          <w:p w14:paraId="3A495E0C" w14:textId="77777777" w:rsidR="00B7368C" w:rsidRPr="00F0346B" w:rsidRDefault="00B7368C" w:rsidP="00EF4450">
            <w:pPr>
              <w:spacing w:after="0" w:line="240" w:lineRule="auto"/>
              <w:ind w:left="-64" w:right="-157"/>
              <w:rPr>
                <w:rFonts w:ascii="Times New Roman" w:hAnsi="Times New Roman"/>
                <w:sz w:val="14"/>
                <w:szCs w:val="14"/>
                <w:lang w:val="uk-UA"/>
              </w:rPr>
            </w:pPr>
          </w:p>
          <w:p w14:paraId="2BA9B559" w14:textId="77777777" w:rsidR="00B7368C" w:rsidRPr="00F0346B" w:rsidRDefault="00B7368C" w:rsidP="00EF4450">
            <w:pPr>
              <w:spacing w:after="0" w:line="240" w:lineRule="auto"/>
              <w:ind w:left="-64" w:right="-157"/>
              <w:rPr>
                <w:rFonts w:ascii="Times New Roman" w:hAnsi="Times New Roman"/>
                <w:sz w:val="14"/>
                <w:szCs w:val="14"/>
                <w:lang w:val="uk-UA"/>
              </w:rPr>
            </w:pPr>
          </w:p>
          <w:p w14:paraId="289ED9A5" w14:textId="77777777" w:rsidR="00B7368C" w:rsidRPr="00F0346B" w:rsidRDefault="00B7368C" w:rsidP="00EF4450">
            <w:pPr>
              <w:spacing w:after="0" w:line="240" w:lineRule="auto"/>
              <w:ind w:left="-64" w:right="-157"/>
              <w:rPr>
                <w:rFonts w:ascii="Times New Roman" w:hAnsi="Times New Roman"/>
                <w:sz w:val="14"/>
                <w:szCs w:val="14"/>
                <w:lang w:val="uk-UA"/>
              </w:rPr>
            </w:pPr>
          </w:p>
          <w:p w14:paraId="4B47946A" w14:textId="77777777" w:rsidR="00A01365" w:rsidRPr="00F0346B" w:rsidRDefault="00A01365" w:rsidP="00EF4450">
            <w:pPr>
              <w:spacing w:after="0" w:line="240" w:lineRule="auto"/>
              <w:ind w:left="-64" w:right="-157"/>
              <w:rPr>
                <w:rFonts w:ascii="Times New Roman" w:hAnsi="Times New Roman"/>
                <w:sz w:val="14"/>
                <w:szCs w:val="14"/>
                <w:lang w:val="uk-UA"/>
              </w:rPr>
            </w:pPr>
          </w:p>
          <w:p w14:paraId="14157735" w14:textId="77777777" w:rsidR="00A01365" w:rsidRPr="00F0346B" w:rsidRDefault="00A01365" w:rsidP="00EF4450">
            <w:pPr>
              <w:spacing w:after="0" w:line="240" w:lineRule="auto"/>
              <w:ind w:left="-64" w:right="-157"/>
              <w:rPr>
                <w:rFonts w:ascii="Times New Roman" w:hAnsi="Times New Roman"/>
                <w:sz w:val="14"/>
                <w:szCs w:val="14"/>
                <w:lang w:val="uk-UA"/>
              </w:rPr>
            </w:pPr>
          </w:p>
          <w:p w14:paraId="168AF7C9" w14:textId="77777777" w:rsidR="00A01365" w:rsidRPr="00F0346B" w:rsidRDefault="00A01365" w:rsidP="00EF4450">
            <w:pPr>
              <w:spacing w:after="0" w:line="240" w:lineRule="auto"/>
              <w:ind w:left="-64" w:right="-157"/>
              <w:rPr>
                <w:rFonts w:ascii="Times New Roman" w:hAnsi="Times New Roman"/>
                <w:sz w:val="14"/>
                <w:szCs w:val="14"/>
                <w:lang w:val="uk-UA"/>
              </w:rPr>
            </w:pPr>
          </w:p>
          <w:p w14:paraId="6C509117" w14:textId="77777777" w:rsidR="00A01365" w:rsidRPr="00F0346B" w:rsidRDefault="00A01365" w:rsidP="00EF4450">
            <w:pPr>
              <w:spacing w:after="0" w:line="240" w:lineRule="auto"/>
              <w:ind w:left="-64" w:right="-157"/>
              <w:rPr>
                <w:rFonts w:ascii="Times New Roman" w:hAnsi="Times New Roman"/>
                <w:sz w:val="14"/>
                <w:szCs w:val="14"/>
                <w:lang w:val="uk-UA"/>
              </w:rPr>
            </w:pPr>
          </w:p>
          <w:p w14:paraId="69DB0C99" w14:textId="77777777" w:rsidR="00A01365" w:rsidRPr="00F0346B" w:rsidRDefault="00A01365" w:rsidP="00EF4450">
            <w:pPr>
              <w:spacing w:after="0" w:line="240" w:lineRule="auto"/>
              <w:ind w:left="-64" w:right="-157"/>
              <w:rPr>
                <w:rFonts w:ascii="Times New Roman" w:hAnsi="Times New Roman"/>
                <w:sz w:val="14"/>
                <w:szCs w:val="14"/>
                <w:lang w:val="uk-UA"/>
              </w:rPr>
            </w:pPr>
          </w:p>
          <w:p w14:paraId="0AD9F85A" w14:textId="24492F7F" w:rsidR="003E3277" w:rsidRDefault="003E3277" w:rsidP="00EF4450">
            <w:pPr>
              <w:spacing w:after="0" w:line="240" w:lineRule="auto"/>
              <w:ind w:left="-64" w:right="-157"/>
              <w:rPr>
                <w:rFonts w:ascii="Times New Roman" w:hAnsi="Times New Roman"/>
                <w:sz w:val="14"/>
                <w:szCs w:val="14"/>
                <w:lang w:val="uk-UA"/>
              </w:rPr>
            </w:pPr>
          </w:p>
          <w:p w14:paraId="26AFE17F" w14:textId="77777777" w:rsidR="00296B21" w:rsidRPr="00F0346B" w:rsidRDefault="00296B21" w:rsidP="00EF4450">
            <w:pPr>
              <w:spacing w:after="0" w:line="240" w:lineRule="auto"/>
              <w:ind w:left="-64" w:right="-157"/>
              <w:rPr>
                <w:rFonts w:ascii="Times New Roman" w:hAnsi="Times New Roman"/>
                <w:sz w:val="14"/>
                <w:szCs w:val="14"/>
                <w:lang w:val="uk-UA"/>
              </w:rPr>
            </w:pPr>
          </w:p>
          <w:p w14:paraId="2D4DBBB6" w14:textId="77777777" w:rsidR="00590DFF" w:rsidRPr="00F0346B" w:rsidRDefault="00590DFF" w:rsidP="00EF4450">
            <w:pPr>
              <w:spacing w:after="0" w:line="240" w:lineRule="auto"/>
              <w:ind w:left="-64" w:right="-157"/>
              <w:rPr>
                <w:rFonts w:ascii="Times New Roman" w:hAnsi="Times New Roman"/>
                <w:sz w:val="14"/>
                <w:szCs w:val="14"/>
                <w:lang w:val="uk-UA"/>
              </w:rPr>
            </w:pPr>
          </w:p>
          <w:p w14:paraId="335EAF7F" w14:textId="0A7F3545" w:rsidR="00ED32FE" w:rsidRPr="00F0346B" w:rsidRDefault="00590DFF"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 xml:space="preserve">3. </w:t>
            </w:r>
            <w:r w:rsidR="00ED32FE" w:rsidRPr="00F0346B">
              <w:rPr>
                <w:rFonts w:ascii="Times New Roman" w:hAnsi="Times New Roman"/>
                <w:sz w:val="14"/>
                <w:szCs w:val="14"/>
                <w:lang w:val="uk-UA"/>
              </w:rPr>
              <w:t>Розробка графіку проведення вибіркових перевірок відповідності фактичних умов проживання дітей з умовами вказаними у актах обстеження</w:t>
            </w:r>
          </w:p>
          <w:p w14:paraId="527F640B" w14:textId="101A064E" w:rsidR="00ED32FE" w:rsidRPr="00F0346B" w:rsidRDefault="00ED32FE" w:rsidP="00EF4450">
            <w:pPr>
              <w:spacing w:after="0" w:line="240" w:lineRule="auto"/>
              <w:ind w:left="-64" w:right="-157"/>
              <w:rPr>
                <w:rFonts w:ascii="Times New Roman" w:hAnsi="Times New Roman"/>
                <w:sz w:val="14"/>
                <w:szCs w:val="14"/>
                <w:lang w:val="uk-UA"/>
              </w:rPr>
            </w:pPr>
          </w:p>
          <w:p w14:paraId="5170A37E" w14:textId="77777777" w:rsidR="00F906E5" w:rsidRPr="00F0346B" w:rsidRDefault="00F906E5" w:rsidP="00EF4450">
            <w:pPr>
              <w:spacing w:after="0" w:line="240" w:lineRule="auto"/>
              <w:ind w:left="-64" w:right="-157"/>
              <w:rPr>
                <w:rFonts w:ascii="Times New Roman" w:hAnsi="Times New Roman"/>
                <w:sz w:val="14"/>
                <w:szCs w:val="14"/>
                <w:lang w:val="uk-UA"/>
              </w:rPr>
            </w:pPr>
          </w:p>
          <w:p w14:paraId="52D02766" w14:textId="77777777" w:rsidR="005D2F00" w:rsidRPr="00F0346B" w:rsidRDefault="005D2F00" w:rsidP="00EF4450">
            <w:pPr>
              <w:spacing w:after="0" w:line="240" w:lineRule="auto"/>
              <w:ind w:left="-64" w:right="-157"/>
              <w:rPr>
                <w:rFonts w:ascii="Times New Roman" w:hAnsi="Times New Roman"/>
                <w:sz w:val="14"/>
                <w:szCs w:val="14"/>
                <w:lang w:val="uk-UA"/>
              </w:rPr>
            </w:pPr>
          </w:p>
          <w:p w14:paraId="1EE81BC6" w14:textId="77777777" w:rsidR="00DF1D5F" w:rsidRPr="00F0346B" w:rsidRDefault="00DF1D5F" w:rsidP="00EF4450">
            <w:pPr>
              <w:spacing w:after="0" w:line="240" w:lineRule="auto"/>
              <w:ind w:left="-64" w:right="-157"/>
              <w:rPr>
                <w:rFonts w:ascii="Times New Roman" w:hAnsi="Times New Roman"/>
                <w:sz w:val="14"/>
                <w:szCs w:val="14"/>
                <w:lang w:val="uk-UA"/>
              </w:rPr>
            </w:pPr>
          </w:p>
          <w:p w14:paraId="497E421C" w14:textId="77777777" w:rsidR="00DF1D5F" w:rsidRPr="00F0346B" w:rsidRDefault="00DF1D5F" w:rsidP="00EF4450">
            <w:pPr>
              <w:spacing w:after="0" w:line="240" w:lineRule="auto"/>
              <w:ind w:left="-64" w:right="-157"/>
              <w:rPr>
                <w:rFonts w:ascii="Times New Roman" w:hAnsi="Times New Roman"/>
                <w:sz w:val="14"/>
                <w:szCs w:val="14"/>
                <w:lang w:val="uk-UA"/>
              </w:rPr>
            </w:pPr>
          </w:p>
          <w:p w14:paraId="0BBB1B72" w14:textId="77777777" w:rsidR="00DF1D5F" w:rsidRPr="00F0346B" w:rsidRDefault="00DF1D5F" w:rsidP="00EF4450">
            <w:pPr>
              <w:spacing w:after="0" w:line="240" w:lineRule="auto"/>
              <w:ind w:left="-64" w:right="-157"/>
              <w:rPr>
                <w:rFonts w:ascii="Times New Roman" w:hAnsi="Times New Roman"/>
                <w:sz w:val="14"/>
                <w:szCs w:val="14"/>
                <w:lang w:val="uk-UA"/>
              </w:rPr>
            </w:pPr>
          </w:p>
          <w:p w14:paraId="24188DC7" w14:textId="77777777" w:rsidR="00DF1D5F" w:rsidRPr="00F0346B" w:rsidRDefault="00DF1D5F" w:rsidP="00EF4450">
            <w:pPr>
              <w:spacing w:after="0" w:line="240" w:lineRule="auto"/>
              <w:ind w:left="-64" w:right="-157"/>
              <w:rPr>
                <w:rFonts w:ascii="Times New Roman" w:hAnsi="Times New Roman"/>
                <w:sz w:val="14"/>
                <w:szCs w:val="14"/>
                <w:lang w:val="uk-UA"/>
              </w:rPr>
            </w:pPr>
          </w:p>
          <w:p w14:paraId="5D03C8F5" w14:textId="77777777" w:rsidR="00DF1D5F" w:rsidRPr="00F0346B" w:rsidRDefault="00DF1D5F" w:rsidP="00EF4450">
            <w:pPr>
              <w:spacing w:after="0" w:line="240" w:lineRule="auto"/>
              <w:ind w:left="-64" w:right="-157"/>
              <w:rPr>
                <w:rFonts w:ascii="Times New Roman" w:hAnsi="Times New Roman"/>
                <w:sz w:val="14"/>
                <w:szCs w:val="14"/>
                <w:lang w:val="uk-UA"/>
              </w:rPr>
            </w:pPr>
          </w:p>
          <w:p w14:paraId="75414BA6" w14:textId="77777777" w:rsidR="00DF1D5F" w:rsidRPr="00F0346B" w:rsidRDefault="00DF1D5F" w:rsidP="00EF4450">
            <w:pPr>
              <w:spacing w:after="0" w:line="240" w:lineRule="auto"/>
              <w:ind w:left="-64" w:right="-157"/>
              <w:rPr>
                <w:rFonts w:ascii="Times New Roman" w:hAnsi="Times New Roman"/>
                <w:sz w:val="14"/>
                <w:szCs w:val="14"/>
                <w:lang w:val="uk-UA"/>
              </w:rPr>
            </w:pPr>
          </w:p>
          <w:p w14:paraId="650007AE" w14:textId="77777777" w:rsidR="00DF1D5F" w:rsidRPr="00F0346B" w:rsidRDefault="00DF1D5F" w:rsidP="00EF4450">
            <w:pPr>
              <w:spacing w:after="0" w:line="240" w:lineRule="auto"/>
              <w:ind w:left="-64" w:right="-157"/>
              <w:rPr>
                <w:rFonts w:ascii="Times New Roman" w:hAnsi="Times New Roman"/>
                <w:sz w:val="14"/>
                <w:szCs w:val="14"/>
                <w:lang w:val="uk-UA"/>
              </w:rPr>
            </w:pPr>
          </w:p>
          <w:p w14:paraId="4D337919" w14:textId="77777777" w:rsidR="00DF1D5F" w:rsidRPr="00F0346B" w:rsidRDefault="00DF1D5F" w:rsidP="00EF4450">
            <w:pPr>
              <w:spacing w:after="0" w:line="240" w:lineRule="auto"/>
              <w:ind w:left="-64" w:right="-157"/>
              <w:rPr>
                <w:rFonts w:ascii="Times New Roman" w:hAnsi="Times New Roman"/>
                <w:sz w:val="14"/>
                <w:szCs w:val="14"/>
                <w:lang w:val="uk-UA"/>
              </w:rPr>
            </w:pPr>
          </w:p>
          <w:p w14:paraId="4AB99A95" w14:textId="77777777" w:rsidR="00DF1D5F" w:rsidRPr="00F0346B" w:rsidRDefault="00DF1D5F" w:rsidP="00EF4450">
            <w:pPr>
              <w:spacing w:after="0" w:line="240" w:lineRule="auto"/>
              <w:ind w:left="-64" w:right="-157"/>
              <w:rPr>
                <w:rFonts w:ascii="Times New Roman" w:hAnsi="Times New Roman"/>
                <w:sz w:val="14"/>
                <w:szCs w:val="14"/>
                <w:lang w:val="uk-UA"/>
              </w:rPr>
            </w:pPr>
          </w:p>
          <w:p w14:paraId="4D6C328D" w14:textId="77777777" w:rsidR="00DF1D5F" w:rsidRPr="00F0346B" w:rsidRDefault="00DF1D5F" w:rsidP="00EF4450">
            <w:pPr>
              <w:spacing w:after="0" w:line="240" w:lineRule="auto"/>
              <w:ind w:left="-64" w:right="-157"/>
              <w:rPr>
                <w:rFonts w:ascii="Times New Roman" w:hAnsi="Times New Roman"/>
                <w:sz w:val="14"/>
                <w:szCs w:val="14"/>
                <w:lang w:val="uk-UA"/>
              </w:rPr>
            </w:pPr>
          </w:p>
          <w:p w14:paraId="4ADC1EB1" w14:textId="77777777" w:rsidR="00DF1D5F" w:rsidRPr="00F0346B" w:rsidRDefault="00DF1D5F" w:rsidP="00EF4450">
            <w:pPr>
              <w:spacing w:after="0" w:line="240" w:lineRule="auto"/>
              <w:ind w:left="-64" w:right="-157"/>
              <w:rPr>
                <w:rFonts w:ascii="Times New Roman" w:hAnsi="Times New Roman"/>
                <w:sz w:val="14"/>
                <w:szCs w:val="14"/>
                <w:lang w:val="uk-UA"/>
              </w:rPr>
            </w:pPr>
          </w:p>
          <w:p w14:paraId="79925379" w14:textId="77777777" w:rsidR="00DF1D5F" w:rsidRPr="00F0346B" w:rsidRDefault="00DF1D5F" w:rsidP="00EF4450">
            <w:pPr>
              <w:spacing w:after="0" w:line="240" w:lineRule="auto"/>
              <w:ind w:left="-64" w:right="-157"/>
              <w:rPr>
                <w:rFonts w:ascii="Times New Roman" w:hAnsi="Times New Roman"/>
                <w:sz w:val="14"/>
                <w:szCs w:val="14"/>
                <w:lang w:val="uk-UA"/>
              </w:rPr>
            </w:pPr>
          </w:p>
          <w:p w14:paraId="7D994DBA" w14:textId="77777777" w:rsidR="00DF1D5F" w:rsidRPr="00F0346B" w:rsidRDefault="00DF1D5F" w:rsidP="00EF4450">
            <w:pPr>
              <w:spacing w:after="0" w:line="240" w:lineRule="auto"/>
              <w:ind w:left="-64" w:right="-157"/>
              <w:rPr>
                <w:rFonts w:ascii="Times New Roman" w:hAnsi="Times New Roman"/>
                <w:sz w:val="14"/>
                <w:szCs w:val="14"/>
                <w:lang w:val="uk-UA"/>
              </w:rPr>
            </w:pPr>
          </w:p>
          <w:p w14:paraId="5272EBF2" w14:textId="77777777" w:rsidR="00A01365" w:rsidRPr="00F0346B" w:rsidRDefault="00A01365" w:rsidP="00EF4450">
            <w:pPr>
              <w:spacing w:after="0" w:line="240" w:lineRule="auto"/>
              <w:ind w:left="-64" w:right="-157"/>
              <w:rPr>
                <w:rFonts w:ascii="Times New Roman" w:hAnsi="Times New Roman"/>
                <w:sz w:val="14"/>
                <w:szCs w:val="14"/>
                <w:lang w:val="uk-UA"/>
              </w:rPr>
            </w:pPr>
          </w:p>
          <w:p w14:paraId="7D47D3AD" w14:textId="77777777" w:rsidR="00DF1D5F" w:rsidRPr="00F0346B" w:rsidRDefault="00DF1D5F" w:rsidP="00EF4450">
            <w:pPr>
              <w:spacing w:after="0" w:line="240" w:lineRule="auto"/>
              <w:ind w:left="-64" w:right="-157"/>
              <w:rPr>
                <w:rFonts w:ascii="Times New Roman" w:hAnsi="Times New Roman"/>
                <w:sz w:val="14"/>
                <w:szCs w:val="14"/>
                <w:lang w:val="uk-UA"/>
              </w:rPr>
            </w:pPr>
          </w:p>
          <w:p w14:paraId="0D50ADB8" w14:textId="77777777" w:rsidR="00DF1D5F" w:rsidRPr="00F0346B" w:rsidRDefault="00DF1D5F" w:rsidP="00EF4450">
            <w:pPr>
              <w:spacing w:after="0" w:line="240" w:lineRule="auto"/>
              <w:ind w:left="-64" w:right="-157"/>
              <w:rPr>
                <w:rFonts w:ascii="Times New Roman" w:hAnsi="Times New Roman"/>
                <w:sz w:val="14"/>
                <w:szCs w:val="14"/>
                <w:lang w:val="uk-UA"/>
              </w:rPr>
            </w:pPr>
          </w:p>
          <w:p w14:paraId="6B252370" w14:textId="77777777" w:rsidR="00DF1D5F" w:rsidRPr="00F0346B" w:rsidRDefault="00DF1D5F" w:rsidP="00EF4450">
            <w:pPr>
              <w:spacing w:after="0" w:line="240" w:lineRule="auto"/>
              <w:ind w:left="-64" w:right="-157"/>
              <w:rPr>
                <w:rFonts w:ascii="Times New Roman" w:hAnsi="Times New Roman"/>
                <w:sz w:val="14"/>
                <w:szCs w:val="14"/>
                <w:lang w:val="uk-UA"/>
              </w:rPr>
            </w:pPr>
          </w:p>
          <w:p w14:paraId="7C512C7E" w14:textId="40600E8B" w:rsidR="00DF1D5F" w:rsidRDefault="00DF1D5F" w:rsidP="00D66850">
            <w:pPr>
              <w:spacing w:after="0" w:line="240" w:lineRule="auto"/>
              <w:ind w:right="-157"/>
              <w:rPr>
                <w:rFonts w:ascii="Times New Roman" w:hAnsi="Times New Roman"/>
                <w:sz w:val="14"/>
                <w:szCs w:val="14"/>
                <w:lang w:val="uk-UA"/>
              </w:rPr>
            </w:pPr>
          </w:p>
          <w:p w14:paraId="401AC3BC" w14:textId="5DD3E9F2" w:rsidR="00296B21" w:rsidRDefault="00296B21" w:rsidP="00D66850">
            <w:pPr>
              <w:spacing w:after="0" w:line="240" w:lineRule="auto"/>
              <w:ind w:right="-157"/>
              <w:rPr>
                <w:rFonts w:ascii="Times New Roman" w:hAnsi="Times New Roman"/>
                <w:sz w:val="14"/>
                <w:szCs w:val="14"/>
                <w:lang w:val="uk-UA"/>
              </w:rPr>
            </w:pPr>
          </w:p>
          <w:p w14:paraId="25C2E346" w14:textId="77777777" w:rsidR="00296B21" w:rsidRPr="00F0346B" w:rsidRDefault="00296B21" w:rsidP="00D66850">
            <w:pPr>
              <w:spacing w:after="0" w:line="240" w:lineRule="auto"/>
              <w:ind w:right="-157"/>
              <w:rPr>
                <w:rFonts w:ascii="Times New Roman" w:hAnsi="Times New Roman"/>
                <w:sz w:val="14"/>
                <w:szCs w:val="14"/>
                <w:lang w:val="uk-UA"/>
              </w:rPr>
            </w:pPr>
          </w:p>
          <w:p w14:paraId="0ACD775A" w14:textId="1B209533" w:rsidR="00DF1D5F" w:rsidRPr="00F0346B" w:rsidRDefault="00DF1D5F" w:rsidP="00DF1D5F">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 xml:space="preserve">4.Надати пропозиції до МВС  про визначення постановою КМУ порядку </w:t>
            </w:r>
            <w:proofErr w:type="spellStart"/>
            <w:r w:rsidR="004560B8" w:rsidRPr="00F0346B">
              <w:rPr>
                <w:rFonts w:ascii="Times New Roman" w:hAnsi="Times New Roman"/>
                <w:sz w:val="14"/>
                <w:szCs w:val="14"/>
                <w:lang w:val="uk-UA"/>
              </w:rPr>
              <w:t>в</w:t>
            </w:r>
            <w:r w:rsidRPr="00F0346B">
              <w:rPr>
                <w:rFonts w:ascii="Times New Roman" w:hAnsi="Times New Roman"/>
                <w:sz w:val="14"/>
                <w:szCs w:val="14"/>
                <w:lang w:val="uk-UA"/>
              </w:rPr>
              <w:t>заємоінформування</w:t>
            </w:r>
            <w:proofErr w:type="spellEnd"/>
            <w:r w:rsidRPr="00F0346B">
              <w:rPr>
                <w:rFonts w:ascii="Times New Roman" w:hAnsi="Times New Roman"/>
                <w:sz w:val="14"/>
                <w:szCs w:val="14"/>
                <w:lang w:val="uk-UA"/>
              </w:rPr>
              <w:t xml:space="preserve"> між заінтересованими суб’єктами реагування на порушення прав дитини</w:t>
            </w:r>
          </w:p>
          <w:p w14:paraId="16846161" w14:textId="77777777" w:rsidR="005D2F00" w:rsidRPr="00F0346B" w:rsidRDefault="005D2F00" w:rsidP="00EF4450">
            <w:pPr>
              <w:spacing w:after="0" w:line="240" w:lineRule="auto"/>
              <w:ind w:left="-64" w:right="-157"/>
              <w:rPr>
                <w:rFonts w:ascii="Times New Roman" w:hAnsi="Times New Roman"/>
                <w:sz w:val="14"/>
                <w:szCs w:val="14"/>
                <w:lang w:val="uk-UA"/>
              </w:rPr>
            </w:pPr>
          </w:p>
          <w:p w14:paraId="6F987A3C" w14:textId="77777777" w:rsidR="005D2F00" w:rsidRPr="00F0346B" w:rsidRDefault="005D2F00" w:rsidP="00EF4450">
            <w:pPr>
              <w:spacing w:after="0" w:line="240" w:lineRule="auto"/>
              <w:ind w:left="-64" w:right="-157"/>
              <w:rPr>
                <w:rFonts w:ascii="Times New Roman" w:hAnsi="Times New Roman"/>
                <w:sz w:val="14"/>
                <w:szCs w:val="14"/>
                <w:lang w:val="uk-UA"/>
              </w:rPr>
            </w:pPr>
          </w:p>
          <w:p w14:paraId="17EFDFB3" w14:textId="77777777" w:rsidR="003E3277" w:rsidRPr="00F0346B" w:rsidRDefault="003E3277" w:rsidP="00EF4450">
            <w:pPr>
              <w:spacing w:after="0" w:line="240" w:lineRule="auto"/>
              <w:ind w:left="-64" w:right="-157"/>
              <w:rPr>
                <w:rFonts w:ascii="Times New Roman" w:hAnsi="Times New Roman"/>
                <w:sz w:val="14"/>
                <w:szCs w:val="14"/>
                <w:lang w:val="uk-UA"/>
              </w:rPr>
            </w:pPr>
          </w:p>
          <w:p w14:paraId="60C739E8" w14:textId="77777777" w:rsidR="004560B8" w:rsidRPr="00F0346B" w:rsidRDefault="004560B8" w:rsidP="00EF4450">
            <w:pPr>
              <w:spacing w:after="0" w:line="240" w:lineRule="auto"/>
              <w:ind w:left="-64" w:right="-157"/>
              <w:rPr>
                <w:rFonts w:ascii="Times New Roman" w:hAnsi="Times New Roman"/>
                <w:sz w:val="14"/>
                <w:szCs w:val="14"/>
                <w:lang w:val="uk-UA"/>
              </w:rPr>
            </w:pPr>
          </w:p>
          <w:p w14:paraId="560565B4" w14:textId="77777777" w:rsidR="004560B8" w:rsidRPr="00F0346B" w:rsidRDefault="004560B8" w:rsidP="00EF4450">
            <w:pPr>
              <w:spacing w:after="0" w:line="240" w:lineRule="auto"/>
              <w:ind w:left="-64" w:right="-157"/>
              <w:rPr>
                <w:rFonts w:ascii="Times New Roman" w:hAnsi="Times New Roman"/>
                <w:sz w:val="14"/>
                <w:szCs w:val="14"/>
                <w:lang w:val="uk-UA"/>
              </w:rPr>
            </w:pPr>
          </w:p>
          <w:p w14:paraId="281B7DDD" w14:textId="77777777" w:rsidR="004560B8" w:rsidRPr="00F0346B" w:rsidRDefault="004560B8" w:rsidP="00EF4450">
            <w:pPr>
              <w:spacing w:after="0" w:line="240" w:lineRule="auto"/>
              <w:ind w:left="-64" w:right="-157"/>
              <w:rPr>
                <w:rFonts w:ascii="Times New Roman" w:hAnsi="Times New Roman"/>
                <w:sz w:val="14"/>
                <w:szCs w:val="14"/>
                <w:lang w:val="uk-UA"/>
              </w:rPr>
            </w:pPr>
          </w:p>
          <w:p w14:paraId="41B84819" w14:textId="77777777" w:rsidR="004560B8" w:rsidRPr="00F0346B" w:rsidRDefault="004560B8" w:rsidP="00EF4450">
            <w:pPr>
              <w:spacing w:after="0" w:line="240" w:lineRule="auto"/>
              <w:ind w:left="-64" w:right="-157"/>
              <w:rPr>
                <w:rFonts w:ascii="Times New Roman" w:hAnsi="Times New Roman"/>
                <w:sz w:val="14"/>
                <w:szCs w:val="14"/>
                <w:lang w:val="uk-UA"/>
              </w:rPr>
            </w:pPr>
          </w:p>
          <w:p w14:paraId="55B2C57E" w14:textId="77777777" w:rsidR="004560B8" w:rsidRPr="00F0346B" w:rsidRDefault="004560B8" w:rsidP="00EF4450">
            <w:pPr>
              <w:spacing w:after="0" w:line="240" w:lineRule="auto"/>
              <w:ind w:left="-64" w:right="-157"/>
              <w:rPr>
                <w:rFonts w:ascii="Times New Roman" w:hAnsi="Times New Roman"/>
                <w:sz w:val="14"/>
                <w:szCs w:val="14"/>
                <w:lang w:val="uk-UA"/>
              </w:rPr>
            </w:pPr>
          </w:p>
          <w:p w14:paraId="464F4784" w14:textId="77777777" w:rsidR="004560B8" w:rsidRPr="00F0346B" w:rsidRDefault="004560B8" w:rsidP="00EF4450">
            <w:pPr>
              <w:spacing w:after="0" w:line="240" w:lineRule="auto"/>
              <w:ind w:left="-64" w:right="-157"/>
              <w:rPr>
                <w:rFonts w:ascii="Times New Roman" w:hAnsi="Times New Roman"/>
                <w:sz w:val="14"/>
                <w:szCs w:val="14"/>
                <w:lang w:val="uk-UA"/>
              </w:rPr>
            </w:pPr>
          </w:p>
          <w:p w14:paraId="6A777D80" w14:textId="77777777" w:rsidR="004560B8" w:rsidRPr="00F0346B" w:rsidRDefault="004560B8" w:rsidP="00EF4450">
            <w:pPr>
              <w:spacing w:after="0" w:line="240" w:lineRule="auto"/>
              <w:ind w:left="-64" w:right="-157"/>
              <w:rPr>
                <w:rFonts w:ascii="Times New Roman" w:hAnsi="Times New Roman"/>
                <w:sz w:val="14"/>
                <w:szCs w:val="14"/>
                <w:lang w:val="uk-UA"/>
              </w:rPr>
            </w:pPr>
          </w:p>
          <w:p w14:paraId="05167C95" w14:textId="77777777" w:rsidR="004560B8" w:rsidRPr="00F0346B" w:rsidRDefault="004560B8" w:rsidP="00EF4450">
            <w:pPr>
              <w:spacing w:after="0" w:line="240" w:lineRule="auto"/>
              <w:ind w:left="-64" w:right="-157"/>
              <w:rPr>
                <w:rFonts w:ascii="Times New Roman" w:hAnsi="Times New Roman"/>
                <w:sz w:val="14"/>
                <w:szCs w:val="14"/>
                <w:lang w:val="uk-UA"/>
              </w:rPr>
            </w:pPr>
          </w:p>
          <w:p w14:paraId="4AB614E1" w14:textId="77777777" w:rsidR="004560B8" w:rsidRPr="00F0346B" w:rsidRDefault="004560B8" w:rsidP="00EF4450">
            <w:pPr>
              <w:spacing w:after="0" w:line="240" w:lineRule="auto"/>
              <w:ind w:left="-64" w:right="-157"/>
              <w:rPr>
                <w:rFonts w:ascii="Times New Roman" w:hAnsi="Times New Roman"/>
                <w:sz w:val="14"/>
                <w:szCs w:val="14"/>
                <w:lang w:val="uk-UA"/>
              </w:rPr>
            </w:pPr>
          </w:p>
          <w:p w14:paraId="464BD0C8" w14:textId="77777777" w:rsidR="004560B8" w:rsidRPr="00F0346B" w:rsidRDefault="004560B8" w:rsidP="00EF4450">
            <w:pPr>
              <w:spacing w:after="0" w:line="240" w:lineRule="auto"/>
              <w:ind w:left="-64" w:right="-157"/>
              <w:rPr>
                <w:rFonts w:ascii="Times New Roman" w:hAnsi="Times New Roman"/>
                <w:sz w:val="14"/>
                <w:szCs w:val="14"/>
                <w:lang w:val="uk-UA"/>
              </w:rPr>
            </w:pPr>
          </w:p>
          <w:p w14:paraId="659568B6" w14:textId="77777777" w:rsidR="004560B8" w:rsidRPr="00F0346B" w:rsidRDefault="004560B8" w:rsidP="00EF4450">
            <w:pPr>
              <w:spacing w:after="0" w:line="240" w:lineRule="auto"/>
              <w:ind w:left="-64" w:right="-157"/>
              <w:rPr>
                <w:rFonts w:ascii="Times New Roman" w:hAnsi="Times New Roman"/>
                <w:sz w:val="14"/>
                <w:szCs w:val="14"/>
                <w:lang w:val="uk-UA"/>
              </w:rPr>
            </w:pPr>
          </w:p>
          <w:p w14:paraId="2FDF0913" w14:textId="77777777" w:rsidR="004560B8" w:rsidRPr="00F0346B" w:rsidRDefault="004560B8" w:rsidP="00EF4450">
            <w:pPr>
              <w:spacing w:after="0" w:line="240" w:lineRule="auto"/>
              <w:ind w:left="-64" w:right="-157"/>
              <w:rPr>
                <w:rFonts w:ascii="Times New Roman" w:hAnsi="Times New Roman"/>
                <w:sz w:val="14"/>
                <w:szCs w:val="14"/>
                <w:lang w:val="uk-UA"/>
              </w:rPr>
            </w:pPr>
          </w:p>
          <w:p w14:paraId="1A6BFA84" w14:textId="77777777" w:rsidR="004560B8" w:rsidRPr="00F0346B" w:rsidRDefault="004560B8" w:rsidP="00EF4450">
            <w:pPr>
              <w:spacing w:after="0" w:line="240" w:lineRule="auto"/>
              <w:ind w:left="-64" w:right="-157"/>
              <w:rPr>
                <w:rFonts w:ascii="Times New Roman" w:hAnsi="Times New Roman"/>
                <w:sz w:val="14"/>
                <w:szCs w:val="14"/>
                <w:lang w:val="uk-UA"/>
              </w:rPr>
            </w:pPr>
          </w:p>
          <w:p w14:paraId="3B7660E9" w14:textId="77777777" w:rsidR="004560B8" w:rsidRPr="00F0346B" w:rsidRDefault="004560B8" w:rsidP="00EF4450">
            <w:pPr>
              <w:spacing w:after="0" w:line="240" w:lineRule="auto"/>
              <w:ind w:left="-64" w:right="-157"/>
              <w:rPr>
                <w:rFonts w:ascii="Times New Roman" w:hAnsi="Times New Roman"/>
                <w:sz w:val="14"/>
                <w:szCs w:val="14"/>
                <w:lang w:val="uk-UA"/>
              </w:rPr>
            </w:pPr>
          </w:p>
          <w:p w14:paraId="72B15C3A" w14:textId="77777777" w:rsidR="006A72A0" w:rsidRPr="00F0346B" w:rsidRDefault="006A72A0" w:rsidP="00EF4450">
            <w:pPr>
              <w:spacing w:after="0" w:line="240" w:lineRule="auto"/>
              <w:ind w:left="-64" w:right="-157"/>
              <w:rPr>
                <w:rFonts w:ascii="Times New Roman" w:hAnsi="Times New Roman"/>
                <w:sz w:val="14"/>
                <w:szCs w:val="14"/>
                <w:lang w:val="uk-UA"/>
              </w:rPr>
            </w:pPr>
          </w:p>
          <w:p w14:paraId="192C0DD7" w14:textId="77777777" w:rsidR="006A72A0" w:rsidRPr="00F0346B" w:rsidRDefault="006A72A0" w:rsidP="00EF4450">
            <w:pPr>
              <w:spacing w:after="0" w:line="240" w:lineRule="auto"/>
              <w:ind w:left="-64" w:right="-157"/>
              <w:rPr>
                <w:rFonts w:ascii="Times New Roman" w:hAnsi="Times New Roman"/>
                <w:sz w:val="14"/>
                <w:szCs w:val="14"/>
                <w:lang w:val="uk-UA"/>
              </w:rPr>
            </w:pPr>
          </w:p>
          <w:p w14:paraId="4A1BB2D1" w14:textId="77777777" w:rsidR="006A72A0" w:rsidRPr="00F0346B" w:rsidRDefault="006A72A0" w:rsidP="00EF4450">
            <w:pPr>
              <w:spacing w:after="0" w:line="240" w:lineRule="auto"/>
              <w:ind w:left="-64" w:right="-157"/>
              <w:rPr>
                <w:rFonts w:ascii="Times New Roman" w:hAnsi="Times New Roman"/>
                <w:sz w:val="14"/>
                <w:szCs w:val="14"/>
                <w:lang w:val="uk-UA"/>
              </w:rPr>
            </w:pPr>
          </w:p>
          <w:p w14:paraId="3F262378" w14:textId="5C92C450" w:rsidR="004560B8" w:rsidRDefault="004560B8" w:rsidP="00EF4450">
            <w:pPr>
              <w:spacing w:after="0" w:line="240" w:lineRule="auto"/>
              <w:ind w:left="-64" w:right="-157"/>
              <w:rPr>
                <w:rFonts w:ascii="Times New Roman" w:hAnsi="Times New Roman"/>
                <w:sz w:val="14"/>
                <w:szCs w:val="14"/>
                <w:lang w:val="uk-UA"/>
              </w:rPr>
            </w:pPr>
          </w:p>
          <w:p w14:paraId="05821F97" w14:textId="4FDF3562" w:rsidR="00B50C50" w:rsidRDefault="00B50C50" w:rsidP="00EF4450">
            <w:pPr>
              <w:spacing w:after="0" w:line="240" w:lineRule="auto"/>
              <w:ind w:left="-64" w:right="-157"/>
              <w:rPr>
                <w:rFonts w:ascii="Times New Roman" w:hAnsi="Times New Roman"/>
                <w:sz w:val="14"/>
                <w:szCs w:val="14"/>
                <w:lang w:val="uk-UA"/>
              </w:rPr>
            </w:pPr>
          </w:p>
          <w:p w14:paraId="410FC306" w14:textId="77777777" w:rsidR="00296B21" w:rsidRPr="00F0346B" w:rsidRDefault="00296B21" w:rsidP="00EF4450">
            <w:pPr>
              <w:spacing w:after="0" w:line="240" w:lineRule="auto"/>
              <w:ind w:left="-64" w:right="-157"/>
              <w:rPr>
                <w:rFonts w:ascii="Times New Roman" w:hAnsi="Times New Roman"/>
                <w:sz w:val="14"/>
                <w:szCs w:val="14"/>
                <w:lang w:val="uk-UA"/>
              </w:rPr>
            </w:pPr>
          </w:p>
          <w:p w14:paraId="352B8371" w14:textId="3279BA4E" w:rsidR="004560B8" w:rsidRPr="00F0346B" w:rsidRDefault="00822029"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5.Розробка типової внутрішньої інструкції щодо взаємодії поліції та територіальних громад, з питань надання допомоги та контролю за недопущенням фактів порушення прав дітей з боку опікунів та інших осіб, на які покладені обов’язки щодо виховання дітей</w:t>
            </w:r>
          </w:p>
          <w:p w14:paraId="615E5F83" w14:textId="77777777" w:rsidR="004560B8" w:rsidRPr="00F0346B" w:rsidRDefault="004560B8" w:rsidP="00EF4450">
            <w:pPr>
              <w:spacing w:after="0" w:line="240" w:lineRule="auto"/>
              <w:ind w:left="-64" w:right="-157"/>
              <w:rPr>
                <w:rFonts w:ascii="Times New Roman" w:hAnsi="Times New Roman"/>
                <w:sz w:val="14"/>
                <w:szCs w:val="14"/>
                <w:lang w:val="uk-UA"/>
              </w:rPr>
            </w:pPr>
          </w:p>
          <w:p w14:paraId="7C832025" w14:textId="77777777" w:rsidR="004560B8" w:rsidRPr="00F0346B" w:rsidRDefault="004560B8" w:rsidP="00EF4450">
            <w:pPr>
              <w:spacing w:after="0" w:line="240" w:lineRule="auto"/>
              <w:ind w:left="-64" w:right="-157"/>
              <w:rPr>
                <w:rFonts w:ascii="Times New Roman" w:hAnsi="Times New Roman"/>
                <w:sz w:val="14"/>
                <w:szCs w:val="14"/>
                <w:lang w:val="uk-UA"/>
              </w:rPr>
            </w:pPr>
          </w:p>
          <w:p w14:paraId="4D751970" w14:textId="77777777" w:rsidR="004560B8" w:rsidRPr="00F0346B" w:rsidRDefault="004560B8" w:rsidP="00EF4450">
            <w:pPr>
              <w:spacing w:after="0" w:line="240" w:lineRule="auto"/>
              <w:ind w:left="-64" w:right="-157"/>
              <w:rPr>
                <w:rFonts w:ascii="Times New Roman" w:hAnsi="Times New Roman"/>
                <w:sz w:val="14"/>
                <w:szCs w:val="14"/>
                <w:lang w:val="uk-UA"/>
              </w:rPr>
            </w:pPr>
          </w:p>
          <w:p w14:paraId="24369D1F" w14:textId="77777777" w:rsidR="008D5660" w:rsidRPr="00F0346B" w:rsidRDefault="008D5660" w:rsidP="00EF4450">
            <w:pPr>
              <w:spacing w:after="0" w:line="240" w:lineRule="auto"/>
              <w:ind w:left="-64" w:right="-157"/>
              <w:rPr>
                <w:rFonts w:ascii="Times New Roman" w:hAnsi="Times New Roman"/>
                <w:sz w:val="14"/>
                <w:szCs w:val="14"/>
                <w:lang w:val="uk-UA"/>
              </w:rPr>
            </w:pPr>
          </w:p>
          <w:p w14:paraId="5E3671FF" w14:textId="77777777" w:rsidR="008D5660" w:rsidRPr="00F0346B" w:rsidRDefault="008D5660" w:rsidP="00EF4450">
            <w:pPr>
              <w:spacing w:after="0" w:line="240" w:lineRule="auto"/>
              <w:ind w:left="-64" w:right="-157"/>
              <w:rPr>
                <w:rFonts w:ascii="Times New Roman" w:hAnsi="Times New Roman"/>
                <w:sz w:val="14"/>
                <w:szCs w:val="14"/>
                <w:lang w:val="uk-UA"/>
              </w:rPr>
            </w:pPr>
          </w:p>
          <w:p w14:paraId="69C02544" w14:textId="77777777" w:rsidR="008D5660" w:rsidRPr="00F0346B" w:rsidRDefault="008D5660" w:rsidP="00EF4450">
            <w:pPr>
              <w:spacing w:after="0" w:line="240" w:lineRule="auto"/>
              <w:ind w:left="-64" w:right="-157"/>
              <w:rPr>
                <w:rFonts w:ascii="Times New Roman" w:hAnsi="Times New Roman"/>
                <w:sz w:val="14"/>
                <w:szCs w:val="14"/>
                <w:lang w:val="uk-UA"/>
              </w:rPr>
            </w:pPr>
          </w:p>
          <w:p w14:paraId="0B62958C" w14:textId="77777777" w:rsidR="008D5660" w:rsidRPr="00F0346B" w:rsidRDefault="008D5660" w:rsidP="00EF4450">
            <w:pPr>
              <w:spacing w:after="0" w:line="240" w:lineRule="auto"/>
              <w:ind w:left="-64" w:right="-157"/>
              <w:rPr>
                <w:rFonts w:ascii="Times New Roman" w:hAnsi="Times New Roman"/>
                <w:sz w:val="14"/>
                <w:szCs w:val="14"/>
                <w:lang w:val="uk-UA"/>
              </w:rPr>
            </w:pPr>
          </w:p>
          <w:p w14:paraId="600FC84A" w14:textId="77777777" w:rsidR="008D5660" w:rsidRPr="00F0346B" w:rsidRDefault="008D5660" w:rsidP="00EF4450">
            <w:pPr>
              <w:spacing w:after="0" w:line="240" w:lineRule="auto"/>
              <w:ind w:left="-64" w:right="-157"/>
              <w:rPr>
                <w:rFonts w:ascii="Times New Roman" w:hAnsi="Times New Roman"/>
                <w:sz w:val="14"/>
                <w:szCs w:val="14"/>
                <w:lang w:val="uk-UA"/>
              </w:rPr>
            </w:pPr>
          </w:p>
          <w:p w14:paraId="5883B412" w14:textId="77777777" w:rsidR="008D5660" w:rsidRPr="00F0346B" w:rsidRDefault="008D5660" w:rsidP="00EF4450">
            <w:pPr>
              <w:spacing w:after="0" w:line="240" w:lineRule="auto"/>
              <w:ind w:left="-64" w:right="-157"/>
              <w:rPr>
                <w:rFonts w:ascii="Times New Roman" w:hAnsi="Times New Roman"/>
                <w:sz w:val="14"/>
                <w:szCs w:val="14"/>
                <w:lang w:val="uk-UA"/>
              </w:rPr>
            </w:pPr>
          </w:p>
          <w:p w14:paraId="4F9FF3AD" w14:textId="77777777" w:rsidR="008D5660" w:rsidRPr="00F0346B" w:rsidRDefault="008D5660" w:rsidP="00EF4450">
            <w:pPr>
              <w:spacing w:after="0" w:line="240" w:lineRule="auto"/>
              <w:ind w:left="-64" w:right="-157"/>
              <w:rPr>
                <w:rFonts w:ascii="Times New Roman" w:hAnsi="Times New Roman"/>
                <w:sz w:val="14"/>
                <w:szCs w:val="14"/>
                <w:lang w:val="uk-UA"/>
              </w:rPr>
            </w:pPr>
          </w:p>
          <w:p w14:paraId="46540538" w14:textId="77777777" w:rsidR="008D5660" w:rsidRPr="00F0346B" w:rsidRDefault="008D5660" w:rsidP="00EF4450">
            <w:pPr>
              <w:spacing w:after="0" w:line="240" w:lineRule="auto"/>
              <w:ind w:left="-64" w:right="-157"/>
              <w:rPr>
                <w:rFonts w:ascii="Times New Roman" w:hAnsi="Times New Roman"/>
                <w:sz w:val="14"/>
                <w:szCs w:val="14"/>
                <w:lang w:val="uk-UA"/>
              </w:rPr>
            </w:pPr>
          </w:p>
          <w:p w14:paraId="2059193A" w14:textId="77777777" w:rsidR="008D5660" w:rsidRPr="00F0346B" w:rsidRDefault="008D5660" w:rsidP="00EF4450">
            <w:pPr>
              <w:spacing w:after="0" w:line="240" w:lineRule="auto"/>
              <w:ind w:left="-64" w:right="-157"/>
              <w:rPr>
                <w:rFonts w:ascii="Times New Roman" w:hAnsi="Times New Roman"/>
                <w:sz w:val="14"/>
                <w:szCs w:val="14"/>
                <w:lang w:val="uk-UA"/>
              </w:rPr>
            </w:pPr>
          </w:p>
          <w:p w14:paraId="15297E6B" w14:textId="77777777" w:rsidR="008D5660" w:rsidRPr="00F0346B" w:rsidRDefault="008D5660" w:rsidP="00EF4450">
            <w:pPr>
              <w:spacing w:after="0" w:line="240" w:lineRule="auto"/>
              <w:ind w:left="-64" w:right="-157"/>
              <w:rPr>
                <w:rFonts w:ascii="Times New Roman" w:hAnsi="Times New Roman"/>
                <w:sz w:val="14"/>
                <w:szCs w:val="14"/>
                <w:lang w:val="uk-UA"/>
              </w:rPr>
            </w:pPr>
          </w:p>
          <w:p w14:paraId="73E3991F" w14:textId="77777777" w:rsidR="008D5660" w:rsidRPr="00F0346B" w:rsidRDefault="008D5660" w:rsidP="00EF4450">
            <w:pPr>
              <w:spacing w:after="0" w:line="240" w:lineRule="auto"/>
              <w:ind w:left="-64" w:right="-157"/>
              <w:rPr>
                <w:rFonts w:ascii="Times New Roman" w:hAnsi="Times New Roman"/>
                <w:sz w:val="14"/>
                <w:szCs w:val="14"/>
                <w:lang w:val="uk-UA"/>
              </w:rPr>
            </w:pPr>
          </w:p>
          <w:p w14:paraId="7D763AAF" w14:textId="77777777" w:rsidR="008D5660" w:rsidRPr="00F0346B" w:rsidRDefault="008D5660" w:rsidP="00EF4450">
            <w:pPr>
              <w:spacing w:after="0" w:line="240" w:lineRule="auto"/>
              <w:ind w:left="-64" w:right="-157"/>
              <w:rPr>
                <w:rFonts w:ascii="Times New Roman" w:hAnsi="Times New Roman"/>
                <w:sz w:val="14"/>
                <w:szCs w:val="14"/>
                <w:lang w:val="uk-UA"/>
              </w:rPr>
            </w:pPr>
          </w:p>
          <w:p w14:paraId="3BB658AA" w14:textId="77777777" w:rsidR="008D5660" w:rsidRPr="00F0346B" w:rsidRDefault="008D5660" w:rsidP="00EF4450">
            <w:pPr>
              <w:spacing w:after="0" w:line="240" w:lineRule="auto"/>
              <w:ind w:left="-64" w:right="-157"/>
              <w:rPr>
                <w:rFonts w:ascii="Times New Roman" w:hAnsi="Times New Roman"/>
                <w:sz w:val="14"/>
                <w:szCs w:val="14"/>
                <w:lang w:val="uk-UA"/>
              </w:rPr>
            </w:pPr>
          </w:p>
          <w:p w14:paraId="5D744CCB" w14:textId="77777777" w:rsidR="008D5660" w:rsidRPr="00F0346B" w:rsidRDefault="008D5660" w:rsidP="00EF4450">
            <w:pPr>
              <w:spacing w:after="0" w:line="240" w:lineRule="auto"/>
              <w:ind w:left="-64" w:right="-157"/>
              <w:rPr>
                <w:rFonts w:ascii="Times New Roman" w:hAnsi="Times New Roman"/>
                <w:sz w:val="14"/>
                <w:szCs w:val="14"/>
                <w:lang w:val="uk-UA"/>
              </w:rPr>
            </w:pPr>
          </w:p>
          <w:p w14:paraId="51B2FC2F" w14:textId="77777777" w:rsidR="008D5660" w:rsidRPr="00F0346B" w:rsidRDefault="008D5660" w:rsidP="00EF4450">
            <w:pPr>
              <w:spacing w:after="0" w:line="240" w:lineRule="auto"/>
              <w:ind w:left="-64" w:right="-157"/>
              <w:rPr>
                <w:rFonts w:ascii="Times New Roman" w:hAnsi="Times New Roman"/>
                <w:sz w:val="14"/>
                <w:szCs w:val="14"/>
                <w:lang w:val="uk-UA"/>
              </w:rPr>
            </w:pPr>
          </w:p>
          <w:p w14:paraId="5A817B41" w14:textId="77777777" w:rsidR="008D5660" w:rsidRPr="00F0346B" w:rsidRDefault="008D5660" w:rsidP="00EF4450">
            <w:pPr>
              <w:spacing w:after="0" w:line="240" w:lineRule="auto"/>
              <w:ind w:left="-64" w:right="-157"/>
              <w:rPr>
                <w:rFonts w:ascii="Times New Roman" w:hAnsi="Times New Roman"/>
                <w:sz w:val="14"/>
                <w:szCs w:val="14"/>
                <w:lang w:val="uk-UA"/>
              </w:rPr>
            </w:pPr>
          </w:p>
          <w:p w14:paraId="346240D5" w14:textId="77777777" w:rsidR="008D5660" w:rsidRPr="00F0346B" w:rsidRDefault="008D5660" w:rsidP="00EF4450">
            <w:pPr>
              <w:spacing w:after="0" w:line="240" w:lineRule="auto"/>
              <w:ind w:left="-64" w:right="-157"/>
              <w:rPr>
                <w:rFonts w:ascii="Times New Roman" w:hAnsi="Times New Roman"/>
                <w:sz w:val="14"/>
                <w:szCs w:val="14"/>
                <w:lang w:val="uk-UA"/>
              </w:rPr>
            </w:pPr>
          </w:p>
          <w:p w14:paraId="385E0B83" w14:textId="77777777" w:rsidR="008D5660" w:rsidRPr="00F0346B" w:rsidRDefault="008D5660" w:rsidP="00EF4450">
            <w:pPr>
              <w:spacing w:after="0" w:line="240" w:lineRule="auto"/>
              <w:ind w:left="-64" w:right="-157"/>
              <w:rPr>
                <w:rFonts w:ascii="Times New Roman" w:hAnsi="Times New Roman"/>
                <w:sz w:val="14"/>
                <w:szCs w:val="14"/>
                <w:lang w:val="uk-UA"/>
              </w:rPr>
            </w:pPr>
          </w:p>
          <w:p w14:paraId="0AEC7C28" w14:textId="77777777" w:rsidR="008D5660" w:rsidRPr="00F0346B" w:rsidRDefault="008D5660" w:rsidP="00EF4450">
            <w:pPr>
              <w:spacing w:after="0" w:line="240" w:lineRule="auto"/>
              <w:ind w:left="-64" w:right="-157"/>
              <w:rPr>
                <w:rFonts w:ascii="Times New Roman" w:hAnsi="Times New Roman"/>
                <w:sz w:val="14"/>
                <w:szCs w:val="14"/>
                <w:lang w:val="uk-UA"/>
              </w:rPr>
            </w:pPr>
          </w:p>
          <w:p w14:paraId="2D63BCA9" w14:textId="77777777" w:rsidR="008D5660" w:rsidRPr="00F0346B" w:rsidRDefault="008D5660" w:rsidP="00EF4450">
            <w:pPr>
              <w:spacing w:after="0" w:line="240" w:lineRule="auto"/>
              <w:ind w:left="-64" w:right="-157"/>
              <w:rPr>
                <w:rFonts w:ascii="Times New Roman" w:hAnsi="Times New Roman"/>
                <w:sz w:val="14"/>
                <w:szCs w:val="14"/>
                <w:lang w:val="uk-UA"/>
              </w:rPr>
            </w:pPr>
          </w:p>
          <w:p w14:paraId="664966B9" w14:textId="77777777" w:rsidR="008D5660" w:rsidRPr="00F0346B" w:rsidRDefault="008D5660" w:rsidP="00EF4450">
            <w:pPr>
              <w:spacing w:after="0" w:line="240" w:lineRule="auto"/>
              <w:ind w:left="-64" w:right="-157"/>
              <w:rPr>
                <w:rFonts w:ascii="Times New Roman" w:hAnsi="Times New Roman"/>
                <w:sz w:val="14"/>
                <w:szCs w:val="14"/>
                <w:lang w:val="uk-UA"/>
              </w:rPr>
            </w:pPr>
          </w:p>
          <w:p w14:paraId="28F6C46A" w14:textId="77777777" w:rsidR="008D5660" w:rsidRPr="00F0346B" w:rsidRDefault="008D5660" w:rsidP="00EF4450">
            <w:pPr>
              <w:spacing w:after="0" w:line="240" w:lineRule="auto"/>
              <w:ind w:left="-64" w:right="-157"/>
              <w:rPr>
                <w:rFonts w:ascii="Times New Roman" w:hAnsi="Times New Roman"/>
                <w:sz w:val="14"/>
                <w:szCs w:val="14"/>
                <w:lang w:val="uk-UA"/>
              </w:rPr>
            </w:pPr>
          </w:p>
          <w:p w14:paraId="1DD9DDFE" w14:textId="77777777" w:rsidR="008D5660" w:rsidRPr="00F0346B" w:rsidRDefault="008D5660" w:rsidP="00EF4450">
            <w:pPr>
              <w:spacing w:after="0" w:line="240" w:lineRule="auto"/>
              <w:ind w:left="-64" w:right="-157"/>
              <w:rPr>
                <w:rFonts w:ascii="Times New Roman" w:hAnsi="Times New Roman"/>
                <w:sz w:val="14"/>
                <w:szCs w:val="14"/>
                <w:lang w:val="uk-UA"/>
              </w:rPr>
            </w:pPr>
          </w:p>
          <w:p w14:paraId="4A2617B0" w14:textId="77777777" w:rsidR="008D5660" w:rsidRPr="00F0346B" w:rsidRDefault="008D5660" w:rsidP="00EF4450">
            <w:pPr>
              <w:spacing w:after="0" w:line="240" w:lineRule="auto"/>
              <w:ind w:left="-64" w:right="-157"/>
              <w:rPr>
                <w:rFonts w:ascii="Times New Roman" w:hAnsi="Times New Roman"/>
                <w:sz w:val="14"/>
                <w:szCs w:val="14"/>
                <w:lang w:val="uk-UA"/>
              </w:rPr>
            </w:pPr>
          </w:p>
          <w:p w14:paraId="3267A08B" w14:textId="77777777" w:rsidR="008D5660" w:rsidRPr="00F0346B" w:rsidRDefault="008D5660" w:rsidP="00EF4450">
            <w:pPr>
              <w:spacing w:after="0" w:line="240" w:lineRule="auto"/>
              <w:ind w:left="-64" w:right="-157"/>
              <w:rPr>
                <w:rFonts w:ascii="Times New Roman" w:hAnsi="Times New Roman"/>
                <w:sz w:val="14"/>
                <w:szCs w:val="14"/>
                <w:lang w:val="uk-UA"/>
              </w:rPr>
            </w:pPr>
          </w:p>
          <w:p w14:paraId="4C86B3A9" w14:textId="77777777" w:rsidR="008D5660" w:rsidRPr="00F0346B" w:rsidRDefault="008D5660" w:rsidP="00EF4450">
            <w:pPr>
              <w:spacing w:after="0" w:line="240" w:lineRule="auto"/>
              <w:ind w:left="-64" w:right="-157"/>
              <w:rPr>
                <w:rFonts w:ascii="Times New Roman" w:hAnsi="Times New Roman"/>
                <w:sz w:val="14"/>
                <w:szCs w:val="14"/>
                <w:lang w:val="uk-UA"/>
              </w:rPr>
            </w:pPr>
          </w:p>
          <w:p w14:paraId="030E6F17" w14:textId="77777777" w:rsidR="00593991" w:rsidRPr="00F0346B" w:rsidRDefault="00593991" w:rsidP="00EF4450">
            <w:pPr>
              <w:spacing w:after="0" w:line="240" w:lineRule="auto"/>
              <w:ind w:left="-64" w:right="-157"/>
              <w:rPr>
                <w:rFonts w:ascii="Times New Roman" w:hAnsi="Times New Roman"/>
                <w:sz w:val="14"/>
                <w:szCs w:val="14"/>
                <w:lang w:val="uk-UA"/>
              </w:rPr>
            </w:pPr>
          </w:p>
          <w:p w14:paraId="66A738F4" w14:textId="4CCA1CE5" w:rsidR="008D5660" w:rsidRDefault="008D5660" w:rsidP="00EF4450">
            <w:pPr>
              <w:spacing w:after="0" w:line="240" w:lineRule="auto"/>
              <w:ind w:left="-64" w:right="-157"/>
              <w:rPr>
                <w:rFonts w:ascii="Times New Roman" w:hAnsi="Times New Roman"/>
                <w:sz w:val="14"/>
                <w:szCs w:val="14"/>
                <w:lang w:val="uk-UA"/>
              </w:rPr>
            </w:pPr>
          </w:p>
          <w:p w14:paraId="00C35B3B" w14:textId="618F9856" w:rsidR="00296B21" w:rsidRDefault="00296B21" w:rsidP="00EF4450">
            <w:pPr>
              <w:spacing w:after="0" w:line="240" w:lineRule="auto"/>
              <w:ind w:left="-64" w:right="-157"/>
              <w:rPr>
                <w:rFonts w:ascii="Times New Roman" w:hAnsi="Times New Roman"/>
                <w:sz w:val="14"/>
                <w:szCs w:val="14"/>
                <w:lang w:val="uk-UA"/>
              </w:rPr>
            </w:pPr>
          </w:p>
          <w:p w14:paraId="5CD3F408" w14:textId="4A45C593" w:rsidR="00296B21" w:rsidRDefault="00296B21" w:rsidP="00EF4450">
            <w:pPr>
              <w:spacing w:after="0" w:line="240" w:lineRule="auto"/>
              <w:ind w:left="-64" w:right="-157"/>
              <w:rPr>
                <w:rFonts w:ascii="Times New Roman" w:hAnsi="Times New Roman"/>
                <w:sz w:val="14"/>
                <w:szCs w:val="14"/>
                <w:lang w:val="uk-UA"/>
              </w:rPr>
            </w:pPr>
          </w:p>
          <w:p w14:paraId="71B97D1A" w14:textId="74015371" w:rsidR="00296B21" w:rsidRDefault="00296B21" w:rsidP="00EF4450">
            <w:pPr>
              <w:spacing w:after="0" w:line="240" w:lineRule="auto"/>
              <w:ind w:left="-64" w:right="-157"/>
              <w:rPr>
                <w:rFonts w:ascii="Times New Roman" w:hAnsi="Times New Roman"/>
                <w:sz w:val="14"/>
                <w:szCs w:val="14"/>
                <w:lang w:val="uk-UA"/>
              </w:rPr>
            </w:pPr>
          </w:p>
          <w:p w14:paraId="71EAFFC6" w14:textId="5F633428" w:rsidR="00296B21" w:rsidRDefault="00296B21" w:rsidP="00EF4450">
            <w:pPr>
              <w:spacing w:after="0" w:line="240" w:lineRule="auto"/>
              <w:ind w:left="-64" w:right="-157"/>
              <w:rPr>
                <w:rFonts w:ascii="Times New Roman" w:hAnsi="Times New Roman"/>
                <w:sz w:val="14"/>
                <w:szCs w:val="14"/>
                <w:lang w:val="uk-UA"/>
              </w:rPr>
            </w:pPr>
          </w:p>
          <w:p w14:paraId="7BD4CBA7" w14:textId="2D95BFCD" w:rsidR="00296B21" w:rsidRDefault="00296B21" w:rsidP="00EF4450">
            <w:pPr>
              <w:spacing w:after="0" w:line="240" w:lineRule="auto"/>
              <w:ind w:left="-64" w:right="-157"/>
              <w:rPr>
                <w:rFonts w:ascii="Times New Roman" w:hAnsi="Times New Roman"/>
                <w:sz w:val="14"/>
                <w:szCs w:val="14"/>
                <w:lang w:val="uk-UA"/>
              </w:rPr>
            </w:pPr>
          </w:p>
          <w:p w14:paraId="64EBF84F" w14:textId="4BA1CA90" w:rsidR="00296B21" w:rsidRDefault="00296B21" w:rsidP="00EF4450">
            <w:pPr>
              <w:spacing w:after="0" w:line="240" w:lineRule="auto"/>
              <w:ind w:left="-64" w:right="-157"/>
              <w:rPr>
                <w:rFonts w:ascii="Times New Roman" w:hAnsi="Times New Roman"/>
                <w:sz w:val="14"/>
                <w:szCs w:val="14"/>
                <w:lang w:val="uk-UA"/>
              </w:rPr>
            </w:pPr>
          </w:p>
          <w:p w14:paraId="18E4C451" w14:textId="1B4C0E47" w:rsidR="00296B21" w:rsidRDefault="00296B21" w:rsidP="00EF4450">
            <w:pPr>
              <w:spacing w:after="0" w:line="240" w:lineRule="auto"/>
              <w:ind w:left="-64" w:right="-157"/>
              <w:rPr>
                <w:rFonts w:ascii="Times New Roman" w:hAnsi="Times New Roman"/>
                <w:sz w:val="14"/>
                <w:szCs w:val="14"/>
                <w:lang w:val="uk-UA"/>
              </w:rPr>
            </w:pPr>
          </w:p>
          <w:p w14:paraId="4FCC6BC5" w14:textId="704F4452" w:rsidR="00296B21" w:rsidRDefault="00296B21" w:rsidP="00EF4450">
            <w:pPr>
              <w:spacing w:after="0" w:line="240" w:lineRule="auto"/>
              <w:ind w:left="-64" w:right="-157"/>
              <w:rPr>
                <w:rFonts w:ascii="Times New Roman" w:hAnsi="Times New Roman"/>
                <w:sz w:val="14"/>
                <w:szCs w:val="14"/>
                <w:lang w:val="uk-UA"/>
              </w:rPr>
            </w:pPr>
          </w:p>
          <w:p w14:paraId="2BFD033D" w14:textId="77777777" w:rsidR="00296B21" w:rsidRPr="00F0346B" w:rsidRDefault="00296B21" w:rsidP="00EF4450">
            <w:pPr>
              <w:spacing w:after="0" w:line="240" w:lineRule="auto"/>
              <w:ind w:left="-64" w:right="-157"/>
              <w:rPr>
                <w:rFonts w:ascii="Times New Roman" w:hAnsi="Times New Roman"/>
                <w:sz w:val="14"/>
                <w:szCs w:val="14"/>
                <w:lang w:val="uk-UA"/>
              </w:rPr>
            </w:pPr>
          </w:p>
          <w:p w14:paraId="205DAA0B" w14:textId="2FE2FBEC" w:rsidR="004560B8" w:rsidRPr="00F0346B" w:rsidRDefault="004560B8" w:rsidP="00B50C50">
            <w:pPr>
              <w:spacing w:after="0" w:line="240" w:lineRule="auto"/>
              <w:ind w:right="-157"/>
              <w:rPr>
                <w:rFonts w:ascii="Times New Roman" w:hAnsi="Times New Roman"/>
                <w:sz w:val="14"/>
                <w:szCs w:val="14"/>
                <w:lang w:val="uk-UA"/>
              </w:rPr>
            </w:pPr>
          </w:p>
          <w:p w14:paraId="4C1A4E06" w14:textId="06A90E4F"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6.Додатково попереджати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3C8D3307" w14:textId="77777777" w:rsidR="006177A7" w:rsidRPr="00F0346B" w:rsidRDefault="00ED32FE"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lastRenderedPageBreak/>
              <w:t>10.09.22</w:t>
            </w:r>
          </w:p>
          <w:p w14:paraId="3ECF23FA"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4D28C2B0"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2FC1C550"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37BB4CB4"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277A6989"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1E2F85F0"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20320183"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3970B058"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3329EAD3"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6A2265BC"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44A5C945"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6AB973C3"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679B000A" w14:textId="5CC4B482" w:rsidR="00ED32FE" w:rsidRPr="00F0346B" w:rsidRDefault="00ED32FE"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30.09.22</w:t>
            </w:r>
          </w:p>
          <w:p w14:paraId="405D77AB" w14:textId="77777777" w:rsidR="00ED32FE" w:rsidRPr="00F0346B" w:rsidRDefault="00ED32FE" w:rsidP="00EF4450">
            <w:pPr>
              <w:spacing w:after="0" w:line="240" w:lineRule="auto"/>
              <w:ind w:left="-99" w:right="-104"/>
              <w:jc w:val="center"/>
              <w:rPr>
                <w:rFonts w:ascii="Times New Roman" w:hAnsi="Times New Roman"/>
                <w:sz w:val="14"/>
                <w:szCs w:val="14"/>
                <w:lang w:val="uk-UA"/>
              </w:rPr>
            </w:pPr>
          </w:p>
          <w:p w14:paraId="0FEB6EE2" w14:textId="77777777" w:rsidR="006177A7" w:rsidRPr="00F0346B" w:rsidRDefault="006177A7" w:rsidP="00EF4450">
            <w:pPr>
              <w:spacing w:after="0" w:line="240" w:lineRule="auto"/>
              <w:ind w:left="-99" w:right="-104"/>
              <w:jc w:val="center"/>
              <w:rPr>
                <w:rFonts w:ascii="Times New Roman" w:hAnsi="Times New Roman"/>
                <w:sz w:val="14"/>
                <w:szCs w:val="14"/>
                <w:lang w:val="uk-UA"/>
              </w:rPr>
            </w:pPr>
          </w:p>
          <w:p w14:paraId="560997B0" w14:textId="77777777" w:rsidR="006177A7" w:rsidRPr="00F0346B" w:rsidRDefault="006177A7" w:rsidP="00EF4450">
            <w:pPr>
              <w:spacing w:after="0" w:line="240" w:lineRule="auto"/>
              <w:ind w:left="-99" w:right="-104"/>
              <w:jc w:val="center"/>
              <w:rPr>
                <w:rFonts w:ascii="Times New Roman" w:hAnsi="Times New Roman"/>
                <w:sz w:val="14"/>
                <w:szCs w:val="14"/>
                <w:lang w:val="uk-UA"/>
              </w:rPr>
            </w:pPr>
          </w:p>
          <w:p w14:paraId="490D0EA2" w14:textId="77777777" w:rsidR="006177A7" w:rsidRPr="00F0346B" w:rsidRDefault="006177A7" w:rsidP="00EF4450">
            <w:pPr>
              <w:spacing w:after="0" w:line="240" w:lineRule="auto"/>
              <w:ind w:left="-99" w:right="-104"/>
              <w:jc w:val="center"/>
              <w:rPr>
                <w:rFonts w:ascii="Times New Roman" w:hAnsi="Times New Roman"/>
                <w:sz w:val="14"/>
                <w:szCs w:val="14"/>
                <w:lang w:val="uk-UA"/>
              </w:rPr>
            </w:pPr>
          </w:p>
          <w:p w14:paraId="14F73293" w14:textId="77777777" w:rsidR="006177A7" w:rsidRPr="00F0346B" w:rsidRDefault="006177A7" w:rsidP="00EF4450">
            <w:pPr>
              <w:spacing w:after="0" w:line="240" w:lineRule="auto"/>
              <w:ind w:left="-99" w:right="-104"/>
              <w:jc w:val="center"/>
              <w:rPr>
                <w:rFonts w:ascii="Times New Roman" w:hAnsi="Times New Roman"/>
                <w:sz w:val="14"/>
                <w:szCs w:val="14"/>
                <w:lang w:val="uk-UA"/>
              </w:rPr>
            </w:pPr>
          </w:p>
          <w:p w14:paraId="6A5BDD15" w14:textId="77777777" w:rsidR="006177A7" w:rsidRPr="00F0346B" w:rsidRDefault="006177A7" w:rsidP="00EF4450">
            <w:pPr>
              <w:spacing w:after="0" w:line="240" w:lineRule="auto"/>
              <w:ind w:left="-99" w:right="-104"/>
              <w:jc w:val="center"/>
              <w:rPr>
                <w:rFonts w:ascii="Times New Roman" w:hAnsi="Times New Roman"/>
                <w:sz w:val="14"/>
                <w:szCs w:val="14"/>
                <w:lang w:val="uk-UA"/>
              </w:rPr>
            </w:pPr>
          </w:p>
          <w:p w14:paraId="1A26F436" w14:textId="77777777" w:rsidR="00590DFF" w:rsidRPr="00F0346B" w:rsidRDefault="00590DFF" w:rsidP="00EF4450">
            <w:pPr>
              <w:spacing w:after="0" w:line="240" w:lineRule="auto"/>
              <w:ind w:left="-99" w:right="-104"/>
              <w:jc w:val="center"/>
              <w:rPr>
                <w:rFonts w:ascii="Times New Roman" w:hAnsi="Times New Roman"/>
                <w:sz w:val="14"/>
                <w:szCs w:val="14"/>
                <w:lang w:val="uk-UA"/>
              </w:rPr>
            </w:pPr>
          </w:p>
          <w:p w14:paraId="2C566E80" w14:textId="77777777" w:rsidR="003E3277" w:rsidRPr="00F0346B" w:rsidRDefault="003E3277" w:rsidP="00EF4450">
            <w:pPr>
              <w:spacing w:after="0" w:line="240" w:lineRule="auto"/>
              <w:ind w:left="-99" w:right="-104"/>
              <w:jc w:val="center"/>
              <w:rPr>
                <w:rFonts w:ascii="Times New Roman" w:hAnsi="Times New Roman"/>
                <w:sz w:val="14"/>
                <w:szCs w:val="14"/>
                <w:lang w:val="uk-UA"/>
              </w:rPr>
            </w:pPr>
          </w:p>
          <w:p w14:paraId="4A9A0864"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1240BA46"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5836D004"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49D71952"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5BF33FE5"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1DE71D9E"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4667FFAE"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1EC8826A"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0D3FEBEF"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684AF7FA"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1F182EF4"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7DCE0727"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63F54C11"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54740D67"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03331179"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137F437E" w14:textId="77777777" w:rsidR="00A01365" w:rsidRPr="00F0346B" w:rsidRDefault="00A01365" w:rsidP="00EF4450">
            <w:pPr>
              <w:spacing w:after="0" w:line="240" w:lineRule="auto"/>
              <w:ind w:left="-99" w:right="-104"/>
              <w:jc w:val="center"/>
              <w:rPr>
                <w:rFonts w:ascii="Times New Roman" w:hAnsi="Times New Roman"/>
                <w:sz w:val="14"/>
                <w:szCs w:val="14"/>
                <w:lang w:val="uk-UA"/>
              </w:rPr>
            </w:pPr>
          </w:p>
          <w:p w14:paraId="144D008F" w14:textId="77777777" w:rsidR="00A01365" w:rsidRPr="00F0346B" w:rsidRDefault="00A01365" w:rsidP="00EF4450">
            <w:pPr>
              <w:spacing w:after="0" w:line="240" w:lineRule="auto"/>
              <w:ind w:left="-99" w:right="-104"/>
              <w:jc w:val="center"/>
              <w:rPr>
                <w:rFonts w:ascii="Times New Roman" w:hAnsi="Times New Roman"/>
                <w:sz w:val="14"/>
                <w:szCs w:val="14"/>
                <w:lang w:val="uk-UA"/>
              </w:rPr>
            </w:pPr>
          </w:p>
          <w:p w14:paraId="691B21DF" w14:textId="77777777" w:rsidR="00A01365" w:rsidRPr="00F0346B" w:rsidRDefault="00A01365" w:rsidP="00EF4450">
            <w:pPr>
              <w:spacing w:after="0" w:line="240" w:lineRule="auto"/>
              <w:ind w:left="-99" w:right="-104"/>
              <w:jc w:val="center"/>
              <w:rPr>
                <w:rFonts w:ascii="Times New Roman" w:hAnsi="Times New Roman"/>
                <w:sz w:val="14"/>
                <w:szCs w:val="14"/>
                <w:lang w:val="uk-UA"/>
              </w:rPr>
            </w:pPr>
          </w:p>
          <w:p w14:paraId="50EF637E" w14:textId="77777777" w:rsidR="00A01365" w:rsidRPr="00F0346B" w:rsidRDefault="00A01365" w:rsidP="00EF4450">
            <w:pPr>
              <w:spacing w:after="0" w:line="240" w:lineRule="auto"/>
              <w:ind w:left="-99" w:right="-104"/>
              <w:jc w:val="center"/>
              <w:rPr>
                <w:rFonts w:ascii="Times New Roman" w:hAnsi="Times New Roman"/>
                <w:sz w:val="14"/>
                <w:szCs w:val="14"/>
                <w:lang w:val="uk-UA"/>
              </w:rPr>
            </w:pPr>
          </w:p>
          <w:p w14:paraId="0AC8BFCE" w14:textId="77777777" w:rsidR="00A01365" w:rsidRPr="00F0346B" w:rsidRDefault="00A01365" w:rsidP="00EF4450">
            <w:pPr>
              <w:spacing w:after="0" w:line="240" w:lineRule="auto"/>
              <w:ind w:left="-99" w:right="-104"/>
              <w:jc w:val="center"/>
              <w:rPr>
                <w:rFonts w:ascii="Times New Roman" w:hAnsi="Times New Roman"/>
                <w:sz w:val="14"/>
                <w:szCs w:val="14"/>
                <w:lang w:val="uk-UA"/>
              </w:rPr>
            </w:pPr>
          </w:p>
          <w:p w14:paraId="5931F565" w14:textId="77777777" w:rsidR="00B7368C" w:rsidRPr="00F0346B" w:rsidRDefault="00B7368C" w:rsidP="00EF4450">
            <w:pPr>
              <w:spacing w:after="0" w:line="240" w:lineRule="auto"/>
              <w:ind w:left="-99" w:right="-104"/>
              <w:jc w:val="center"/>
              <w:rPr>
                <w:rFonts w:ascii="Times New Roman" w:hAnsi="Times New Roman"/>
                <w:sz w:val="14"/>
                <w:szCs w:val="14"/>
                <w:lang w:val="uk-UA"/>
              </w:rPr>
            </w:pPr>
          </w:p>
          <w:p w14:paraId="63F5A1D3" w14:textId="375C6BA8" w:rsidR="00DD1B1E" w:rsidRDefault="00DD1B1E" w:rsidP="00EF4450">
            <w:pPr>
              <w:spacing w:after="0" w:line="240" w:lineRule="auto"/>
              <w:ind w:left="-99" w:right="-104"/>
              <w:jc w:val="center"/>
              <w:rPr>
                <w:rFonts w:ascii="Times New Roman" w:hAnsi="Times New Roman"/>
                <w:sz w:val="14"/>
                <w:szCs w:val="14"/>
                <w:lang w:val="uk-UA"/>
              </w:rPr>
            </w:pPr>
          </w:p>
          <w:p w14:paraId="6F9AE4D2" w14:textId="77777777" w:rsidR="00296B21" w:rsidRPr="00F0346B" w:rsidRDefault="00296B21" w:rsidP="00EF4450">
            <w:pPr>
              <w:spacing w:after="0" w:line="240" w:lineRule="auto"/>
              <w:ind w:left="-99" w:right="-104"/>
              <w:jc w:val="center"/>
              <w:rPr>
                <w:rFonts w:ascii="Times New Roman" w:hAnsi="Times New Roman"/>
                <w:sz w:val="14"/>
                <w:szCs w:val="14"/>
                <w:lang w:val="uk-UA"/>
              </w:rPr>
            </w:pPr>
          </w:p>
          <w:p w14:paraId="10D886DA" w14:textId="77777777" w:rsidR="00590DFF" w:rsidRPr="00F0346B" w:rsidRDefault="00590DFF"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30.09.22</w:t>
            </w:r>
          </w:p>
          <w:p w14:paraId="0C3959E9" w14:textId="77777777" w:rsidR="006177A7" w:rsidRPr="00F0346B" w:rsidRDefault="006177A7" w:rsidP="00EF4450">
            <w:pPr>
              <w:spacing w:after="0" w:line="240" w:lineRule="auto"/>
              <w:ind w:left="-99" w:right="-104"/>
              <w:jc w:val="center"/>
              <w:rPr>
                <w:rFonts w:ascii="Times New Roman" w:hAnsi="Times New Roman"/>
                <w:sz w:val="14"/>
                <w:szCs w:val="14"/>
                <w:lang w:val="uk-UA"/>
              </w:rPr>
            </w:pPr>
          </w:p>
          <w:p w14:paraId="0F3AE6E9" w14:textId="77777777" w:rsidR="006177A7" w:rsidRPr="00F0346B" w:rsidRDefault="006177A7" w:rsidP="00EF4450">
            <w:pPr>
              <w:spacing w:after="0" w:line="240" w:lineRule="auto"/>
              <w:ind w:left="-99" w:right="-104"/>
              <w:jc w:val="center"/>
              <w:rPr>
                <w:rFonts w:ascii="Times New Roman" w:hAnsi="Times New Roman"/>
                <w:sz w:val="14"/>
                <w:szCs w:val="14"/>
                <w:lang w:val="uk-UA"/>
              </w:rPr>
            </w:pPr>
          </w:p>
          <w:p w14:paraId="61B93303" w14:textId="77777777" w:rsidR="006177A7" w:rsidRPr="00F0346B" w:rsidRDefault="006177A7" w:rsidP="00EF4450">
            <w:pPr>
              <w:spacing w:after="0" w:line="240" w:lineRule="auto"/>
              <w:ind w:left="-99" w:right="-104"/>
              <w:jc w:val="center"/>
              <w:rPr>
                <w:rFonts w:ascii="Times New Roman" w:hAnsi="Times New Roman"/>
                <w:sz w:val="14"/>
                <w:szCs w:val="14"/>
                <w:lang w:val="uk-UA"/>
              </w:rPr>
            </w:pPr>
          </w:p>
          <w:p w14:paraId="18E6E70A" w14:textId="77777777" w:rsidR="006177A7" w:rsidRPr="00F0346B" w:rsidRDefault="006177A7" w:rsidP="00EF4450">
            <w:pPr>
              <w:spacing w:after="0" w:line="240" w:lineRule="auto"/>
              <w:ind w:left="-99" w:right="-104"/>
              <w:jc w:val="center"/>
              <w:rPr>
                <w:rFonts w:ascii="Times New Roman" w:hAnsi="Times New Roman"/>
                <w:sz w:val="14"/>
                <w:szCs w:val="14"/>
                <w:lang w:val="uk-UA"/>
              </w:rPr>
            </w:pPr>
          </w:p>
          <w:p w14:paraId="014DD3D2" w14:textId="693D0BB6" w:rsidR="00ED32FE" w:rsidRPr="00F0346B" w:rsidRDefault="00ED32FE" w:rsidP="00EF4450">
            <w:pPr>
              <w:spacing w:after="0" w:line="240" w:lineRule="auto"/>
              <w:ind w:left="-99" w:right="-104"/>
              <w:jc w:val="center"/>
              <w:rPr>
                <w:rFonts w:ascii="Times New Roman" w:hAnsi="Times New Roman"/>
                <w:sz w:val="14"/>
                <w:szCs w:val="14"/>
                <w:lang w:val="uk-UA"/>
              </w:rPr>
            </w:pPr>
          </w:p>
          <w:p w14:paraId="65F73761" w14:textId="77777777" w:rsidR="00F906E5" w:rsidRPr="00F0346B" w:rsidRDefault="00F906E5" w:rsidP="00EF4450">
            <w:pPr>
              <w:spacing w:after="0" w:line="240" w:lineRule="auto"/>
              <w:ind w:left="-99" w:right="-104"/>
              <w:jc w:val="center"/>
              <w:rPr>
                <w:rFonts w:ascii="Times New Roman" w:hAnsi="Times New Roman"/>
                <w:sz w:val="14"/>
                <w:szCs w:val="14"/>
                <w:lang w:val="uk-UA"/>
              </w:rPr>
            </w:pPr>
          </w:p>
          <w:p w14:paraId="5330F33A" w14:textId="77777777" w:rsidR="003E3277" w:rsidRPr="00F0346B" w:rsidRDefault="003E3277" w:rsidP="00EF4450">
            <w:pPr>
              <w:spacing w:after="0" w:line="240" w:lineRule="auto"/>
              <w:ind w:left="-99" w:right="-104"/>
              <w:jc w:val="center"/>
              <w:rPr>
                <w:rFonts w:ascii="Times New Roman" w:hAnsi="Times New Roman"/>
                <w:sz w:val="14"/>
                <w:szCs w:val="14"/>
                <w:lang w:val="uk-UA"/>
              </w:rPr>
            </w:pPr>
          </w:p>
          <w:p w14:paraId="4796523F" w14:textId="77777777" w:rsidR="005D2F00" w:rsidRPr="00F0346B" w:rsidRDefault="005D2F00" w:rsidP="00EF4450">
            <w:pPr>
              <w:spacing w:after="0" w:line="240" w:lineRule="auto"/>
              <w:ind w:left="-99" w:right="-104"/>
              <w:jc w:val="center"/>
              <w:rPr>
                <w:rFonts w:ascii="Times New Roman" w:hAnsi="Times New Roman"/>
                <w:sz w:val="14"/>
                <w:szCs w:val="14"/>
                <w:lang w:val="uk-UA"/>
              </w:rPr>
            </w:pPr>
          </w:p>
          <w:p w14:paraId="120C6B7A"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0183D867"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3A1199EC"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504AB68C"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5D49E68F"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771EE3A6"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77104020"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45791053"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50740E01"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0F4A0BA4"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26AD4CCD"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61680D1E"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1DD27FE7" w14:textId="77777777" w:rsidR="00A01365" w:rsidRPr="00F0346B" w:rsidRDefault="00A01365" w:rsidP="00EF4450">
            <w:pPr>
              <w:spacing w:after="0" w:line="240" w:lineRule="auto"/>
              <w:ind w:left="-99" w:right="-104"/>
              <w:jc w:val="center"/>
              <w:rPr>
                <w:rFonts w:ascii="Times New Roman" w:hAnsi="Times New Roman"/>
                <w:sz w:val="14"/>
                <w:szCs w:val="14"/>
                <w:lang w:val="uk-UA"/>
              </w:rPr>
            </w:pPr>
          </w:p>
          <w:p w14:paraId="6FCC1E06"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04A8BC20"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5845D97C" w14:textId="77777777" w:rsidR="00DF1D5F" w:rsidRPr="00F0346B" w:rsidRDefault="00DF1D5F" w:rsidP="00EF4450">
            <w:pPr>
              <w:spacing w:after="0" w:line="240" w:lineRule="auto"/>
              <w:ind w:left="-99" w:right="-104"/>
              <w:jc w:val="center"/>
              <w:rPr>
                <w:rFonts w:ascii="Times New Roman" w:hAnsi="Times New Roman"/>
                <w:sz w:val="14"/>
                <w:szCs w:val="14"/>
                <w:lang w:val="uk-UA"/>
              </w:rPr>
            </w:pPr>
          </w:p>
          <w:p w14:paraId="6AC8A14B" w14:textId="11BF61B9" w:rsidR="00DF1D5F" w:rsidRDefault="00DF1D5F" w:rsidP="00D66850">
            <w:pPr>
              <w:spacing w:after="0" w:line="240" w:lineRule="auto"/>
              <w:ind w:right="-104"/>
              <w:rPr>
                <w:rFonts w:ascii="Times New Roman" w:hAnsi="Times New Roman"/>
                <w:sz w:val="14"/>
                <w:szCs w:val="14"/>
                <w:lang w:val="uk-UA"/>
              </w:rPr>
            </w:pPr>
          </w:p>
          <w:p w14:paraId="7614A4C6" w14:textId="110228B8" w:rsidR="00296B21" w:rsidRDefault="00296B21" w:rsidP="00D66850">
            <w:pPr>
              <w:spacing w:after="0" w:line="240" w:lineRule="auto"/>
              <w:ind w:right="-104"/>
              <w:rPr>
                <w:rFonts w:ascii="Times New Roman" w:hAnsi="Times New Roman"/>
                <w:sz w:val="14"/>
                <w:szCs w:val="14"/>
                <w:lang w:val="uk-UA"/>
              </w:rPr>
            </w:pPr>
          </w:p>
          <w:p w14:paraId="1AE0E28D" w14:textId="77777777" w:rsidR="00296B21" w:rsidRPr="00F0346B" w:rsidRDefault="00296B21" w:rsidP="00D66850">
            <w:pPr>
              <w:spacing w:after="0" w:line="240" w:lineRule="auto"/>
              <w:ind w:right="-104"/>
              <w:rPr>
                <w:rFonts w:ascii="Times New Roman" w:hAnsi="Times New Roman"/>
                <w:sz w:val="14"/>
                <w:szCs w:val="14"/>
                <w:lang w:val="uk-UA"/>
              </w:rPr>
            </w:pPr>
          </w:p>
          <w:p w14:paraId="2DE0AA0A" w14:textId="7422CA03" w:rsidR="00DF1D5F" w:rsidRPr="00F0346B" w:rsidRDefault="00DF1D5F"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20.10.22</w:t>
            </w:r>
          </w:p>
          <w:p w14:paraId="6CDE1DDD" w14:textId="77777777" w:rsidR="005D2F00" w:rsidRPr="00F0346B" w:rsidRDefault="005D2F00" w:rsidP="00EF4450">
            <w:pPr>
              <w:spacing w:after="0" w:line="240" w:lineRule="auto"/>
              <w:ind w:left="-99" w:right="-104"/>
              <w:jc w:val="center"/>
              <w:rPr>
                <w:rFonts w:ascii="Times New Roman" w:hAnsi="Times New Roman"/>
                <w:sz w:val="14"/>
                <w:szCs w:val="14"/>
                <w:lang w:val="uk-UA"/>
              </w:rPr>
            </w:pPr>
          </w:p>
          <w:p w14:paraId="202CA577" w14:textId="77777777" w:rsidR="005D2F00" w:rsidRPr="00F0346B" w:rsidRDefault="005D2F00" w:rsidP="00EF4450">
            <w:pPr>
              <w:spacing w:after="0" w:line="240" w:lineRule="auto"/>
              <w:ind w:left="-99" w:right="-104"/>
              <w:jc w:val="center"/>
              <w:rPr>
                <w:rFonts w:ascii="Times New Roman" w:hAnsi="Times New Roman"/>
                <w:sz w:val="14"/>
                <w:szCs w:val="14"/>
                <w:lang w:val="uk-UA"/>
              </w:rPr>
            </w:pPr>
          </w:p>
          <w:p w14:paraId="4752F4C8"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54858A5A"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2219758A"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45BEF69D"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4A07C9D0"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27D6162B"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5B1D2EC9"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0998B395"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422E1772"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7D4652B7"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0DE042AD"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6F6A94A0"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66D4BDA7" w14:textId="77777777" w:rsidR="004560B8" w:rsidRPr="00F0346B" w:rsidRDefault="004560B8" w:rsidP="00EF4450">
            <w:pPr>
              <w:spacing w:after="0" w:line="240" w:lineRule="auto"/>
              <w:ind w:left="-99" w:right="-104"/>
              <w:jc w:val="center"/>
              <w:rPr>
                <w:rFonts w:ascii="Times New Roman" w:hAnsi="Times New Roman"/>
                <w:sz w:val="14"/>
                <w:szCs w:val="14"/>
                <w:lang w:val="uk-UA"/>
              </w:rPr>
            </w:pPr>
          </w:p>
          <w:p w14:paraId="2CEADA86"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48CE235E"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272F9B13"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685CFE25"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528EADE7"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46B2564D"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4AFDF41F" w14:textId="77777777" w:rsidR="006A72A0" w:rsidRPr="00F0346B" w:rsidRDefault="006A72A0" w:rsidP="00EF4450">
            <w:pPr>
              <w:spacing w:after="0" w:line="240" w:lineRule="auto"/>
              <w:ind w:left="-99" w:right="-104"/>
              <w:jc w:val="center"/>
              <w:rPr>
                <w:rFonts w:ascii="Times New Roman" w:hAnsi="Times New Roman"/>
                <w:sz w:val="14"/>
                <w:szCs w:val="14"/>
                <w:lang w:val="uk-UA"/>
              </w:rPr>
            </w:pPr>
          </w:p>
          <w:p w14:paraId="0B8B29FF" w14:textId="77777777" w:rsidR="006A72A0" w:rsidRPr="00F0346B" w:rsidRDefault="006A72A0" w:rsidP="00EF4450">
            <w:pPr>
              <w:spacing w:after="0" w:line="240" w:lineRule="auto"/>
              <w:ind w:left="-99" w:right="-104"/>
              <w:jc w:val="center"/>
              <w:rPr>
                <w:rFonts w:ascii="Times New Roman" w:hAnsi="Times New Roman"/>
                <w:sz w:val="14"/>
                <w:szCs w:val="14"/>
                <w:lang w:val="uk-UA"/>
              </w:rPr>
            </w:pPr>
          </w:p>
          <w:p w14:paraId="74D6E237" w14:textId="77777777" w:rsidR="006A72A0" w:rsidRPr="00F0346B" w:rsidRDefault="006A72A0" w:rsidP="00EF4450">
            <w:pPr>
              <w:spacing w:after="0" w:line="240" w:lineRule="auto"/>
              <w:ind w:left="-99" w:right="-104"/>
              <w:jc w:val="center"/>
              <w:rPr>
                <w:rFonts w:ascii="Times New Roman" w:hAnsi="Times New Roman"/>
                <w:sz w:val="14"/>
                <w:szCs w:val="14"/>
                <w:lang w:val="uk-UA"/>
              </w:rPr>
            </w:pPr>
          </w:p>
          <w:p w14:paraId="42A5AA94"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688DCB1A"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1B03B372" w14:textId="4BFE9E00" w:rsidR="00822029" w:rsidRDefault="00822029" w:rsidP="00EF4450">
            <w:pPr>
              <w:spacing w:after="0" w:line="240" w:lineRule="auto"/>
              <w:ind w:left="-99" w:right="-104"/>
              <w:jc w:val="center"/>
              <w:rPr>
                <w:rFonts w:ascii="Times New Roman" w:hAnsi="Times New Roman"/>
                <w:sz w:val="14"/>
                <w:szCs w:val="14"/>
                <w:lang w:val="uk-UA"/>
              </w:rPr>
            </w:pPr>
          </w:p>
          <w:p w14:paraId="02003235" w14:textId="035C6F50" w:rsidR="00B50C50" w:rsidRDefault="00B50C50" w:rsidP="00EF4450">
            <w:pPr>
              <w:spacing w:after="0" w:line="240" w:lineRule="auto"/>
              <w:ind w:left="-99" w:right="-104"/>
              <w:jc w:val="center"/>
              <w:rPr>
                <w:rFonts w:ascii="Times New Roman" w:hAnsi="Times New Roman"/>
                <w:sz w:val="14"/>
                <w:szCs w:val="14"/>
                <w:lang w:val="uk-UA"/>
              </w:rPr>
            </w:pPr>
          </w:p>
          <w:p w14:paraId="0C27045E" w14:textId="77777777" w:rsidR="00296B21" w:rsidRPr="00F0346B" w:rsidRDefault="00296B21" w:rsidP="00EF4450">
            <w:pPr>
              <w:spacing w:after="0" w:line="240" w:lineRule="auto"/>
              <w:ind w:left="-99" w:right="-104"/>
              <w:jc w:val="center"/>
              <w:rPr>
                <w:rFonts w:ascii="Times New Roman" w:hAnsi="Times New Roman"/>
                <w:sz w:val="14"/>
                <w:szCs w:val="14"/>
                <w:lang w:val="uk-UA"/>
              </w:rPr>
            </w:pPr>
          </w:p>
          <w:p w14:paraId="4E3AF186" w14:textId="77777777" w:rsidR="00822029" w:rsidRPr="00F0346B" w:rsidRDefault="00822029" w:rsidP="00822029">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20.10.22</w:t>
            </w:r>
          </w:p>
          <w:p w14:paraId="2A248C63"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572A87AF"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15A416A0"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5304A7A1"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749FAB78"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2C820E96" w14:textId="77777777" w:rsidR="00822029" w:rsidRPr="00F0346B" w:rsidRDefault="00822029" w:rsidP="00EF4450">
            <w:pPr>
              <w:spacing w:after="0" w:line="240" w:lineRule="auto"/>
              <w:ind w:left="-99" w:right="-104"/>
              <w:jc w:val="center"/>
              <w:rPr>
                <w:rFonts w:ascii="Times New Roman" w:hAnsi="Times New Roman"/>
                <w:sz w:val="14"/>
                <w:szCs w:val="14"/>
                <w:lang w:val="uk-UA"/>
              </w:rPr>
            </w:pPr>
          </w:p>
          <w:p w14:paraId="506E1D42"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2B653C67"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65CB0392"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3854F52C"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2E4E5980"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0ECC460A"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4DA7AC7F"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34916D30"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4A16973D"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5FB4DFF7"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3900FAA5"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759C65B4"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0BF69B76"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0EB6B518"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124E082D"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569C7180"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4ABB1C75"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073F8FFF"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2C83D4CC"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58876190"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5CB6A7C7"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664F6EA8"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10551C6B"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2C2FF23D"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466CDEEF"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59B14952"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0156A81C"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747BDB10"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4E8FEB0D"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023928DE"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65E189A3"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11B90C02" w14:textId="77777777" w:rsidR="00593991" w:rsidRPr="00F0346B" w:rsidRDefault="00593991" w:rsidP="00EF4450">
            <w:pPr>
              <w:spacing w:after="0" w:line="240" w:lineRule="auto"/>
              <w:ind w:left="-99" w:right="-104"/>
              <w:jc w:val="center"/>
              <w:rPr>
                <w:rFonts w:ascii="Times New Roman" w:hAnsi="Times New Roman"/>
                <w:sz w:val="14"/>
                <w:szCs w:val="14"/>
                <w:lang w:val="uk-UA"/>
              </w:rPr>
            </w:pPr>
          </w:p>
          <w:p w14:paraId="186A2CE1" w14:textId="77777777" w:rsidR="008D5660" w:rsidRPr="00F0346B" w:rsidRDefault="008D5660" w:rsidP="00EF4450">
            <w:pPr>
              <w:spacing w:after="0" w:line="240" w:lineRule="auto"/>
              <w:ind w:left="-99" w:right="-104"/>
              <w:jc w:val="center"/>
              <w:rPr>
                <w:rFonts w:ascii="Times New Roman" w:hAnsi="Times New Roman"/>
                <w:sz w:val="14"/>
                <w:szCs w:val="14"/>
                <w:lang w:val="uk-UA"/>
              </w:rPr>
            </w:pPr>
          </w:p>
          <w:p w14:paraId="0A7C8F81" w14:textId="07BBE444" w:rsidR="004560B8" w:rsidRDefault="004560B8" w:rsidP="00B50C50">
            <w:pPr>
              <w:spacing w:after="0" w:line="240" w:lineRule="auto"/>
              <w:ind w:right="-104"/>
              <w:rPr>
                <w:rFonts w:ascii="Times New Roman" w:hAnsi="Times New Roman"/>
                <w:sz w:val="14"/>
                <w:szCs w:val="14"/>
                <w:lang w:val="uk-UA"/>
              </w:rPr>
            </w:pPr>
          </w:p>
          <w:p w14:paraId="4E30AD63" w14:textId="3C78A102" w:rsidR="00296B21" w:rsidRDefault="00296B21" w:rsidP="00B50C50">
            <w:pPr>
              <w:spacing w:after="0" w:line="240" w:lineRule="auto"/>
              <w:ind w:right="-104"/>
              <w:rPr>
                <w:rFonts w:ascii="Times New Roman" w:hAnsi="Times New Roman"/>
                <w:sz w:val="14"/>
                <w:szCs w:val="14"/>
                <w:lang w:val="uk-UA"/>
              </w:rPr>
            </w:pPr>
          </w:p>
          <w:p w14:paraId="7AC58EBB" w14:textId="0801A74E" w:rsidR="00296B21" w:rsidRDefault="00296B21" w:rsidP="00B50C50">
            <w:pPr>
              <w:spacing w:after="0" w:line="240" w:lineRule="auto"/>
              <w:ind w:right="-104"/>
              <w:rPr>
                <w:rFonts w:ascii="Times New Roman" w:hAnsi="Times New Roman"/>
                <w:sz w:val="14"/>
                <w:szCs w:val="14"/>
                <w:lang w:val="uk-UA"/>
              </w:rPr>
            </w:pPr>
          </w:p>
          <w:p w14:paraId="427C091E" w14:textId="2B769D11" w:rsidR="00296B21" w:rsidRDefault="00296B21" w:rsidP="00B50C50">
            <w:pPr>
              <w:spacing w:after="0" w:line="240" w:lineRule="auto"/>
              <w:ind w:right="-104"/>
              <w:rPr>
                <w:rFonts w:ascii="Times New Roman" w:hAnsi="Times New Roman"/>
                <w:sz w:val="14"/>
                <w:szCs w:val="14"/>
                <w:lang w:val="uk-UA"/>
              </w:rPr>
            </w:pPr>
          </w:p>
          <w:p w14:paraId="00744E80" w14:textId="08F43642" w:rsidR="00296B21" w:rsidRDefault="00296B21" w:rsidP="00B50C50">
            <w:pPr>
              <w:spacing w:after="0" w:line="240" w:lineRule="auto"/>
              <w:ind w:right="-104"/>
              <w:rPr>
                <w:rFonts w:ascii="Times New Roman" w:hAnsi="Times New Roman"/>
                <w:sz w:val="14"/>
                <w:szCs w:val="14"/>
                <w:lang w:val="uk-UA"/>
              </w:rPr>
            </w:pPr>
          </w:p>
          <w:p w14:paraId="1BD22678" w14:textId="681A9A2D" w:rsidR="00296B21" w:rsidRDefault="00296B21" w:rsidP="00B50C50">
            <w:pPr>
              <w:spacing w:after="0" w:line="240" w:lineRule="auto"/>
              <w:ind w:right="-104"/>
              <w:rPr>
                <w:rFonts w:ascii="Times New Roman" w:hAnsi="Times New Roman"/>
                <w:sz w:val="14"/>
                <w:szCs w:val="14"/>
                <w:lang w:val="uk-UA"/>
              </w:rPr>
            </w:pPr>
          </w:p>
          <w:p w14:paraId="5F99AAF7" w14:textId="2540BC92" w:rsidR="00296B21" w:rsidRDefault="00296B21" w:rsidP="00B50C50">
            <w:pPr>
              <w:spacing w:after="0" w:line="240" w:lineRule="auto"/>
              <w:ind w:right="-104"/>
              <w:rPr>
                <w:rFonts w:ascii="Times New Roman" w:hAnsi="Times New Roman"/>
                <w:sz w:val="14"/>
                <w:szCs w:val="14"/>
                <w:lang w:val="uk-UA"/>
              </w:rPr>
            </w:pPr>
          </w:p>
          <w:p w14:paraId="3F8EE3AA" w14:textId="67C0B431" w:rsidR="00296B21" w:rsidRDefault="00296B21" w:rsidP="00B50C50">
            <w:pPr>
              <w:spacing w:after="0" w:line="240" w:lineRule="auto"/>
              <w:ind w:right="-104"/>
              <w:rPr>
                <w:rFonts w:ascii="Times New Roman" w:hAnsi="Times New Roman"/>
                <w:sz w:val="14"/>
                <w:szCs w:val="14"/>
                <w:lang w:val="uk-UA"/>
              </w:rPr>
            </w:pPr>
          </w:p>
          <w:p w14:paraId="66CDA7EC" w14:textId="7AAFE6B1" w:rsidR="00296B21" w:rsidRDefault="00296B21" w:rsidP="00B50C50">
            <w:pPr>
              <w:spacing w:after="0" w:line="240" w:lineRule="auto"/>
              <w:ind w:right="-104"/>
              <w:rPr>
                <w:rFonts w:ascii="Times New Roman" w:hAnsi="Times New Roman"/>
                <w:sz w:val="14"/>
                <w:szCs w:val="14"/>
                <w:lang w:val="uk-UA"/>
              </w:rPr>
            </w:pPr>
          </w:p>
          <w:p w14:paraId="49320BF6" w14:textId="2001B95B" w:rsidR="00296B21" w:rsidRDefault="00296B21" w:rsidP="00B50C50">
            <w:pPr>
              <w:spacing w:after="0" w:line="240" w:lineRule="auto"/>
              <w:ind w:right="-104"/>
              <w:rPr>
                <w:rFonts w:ascii="Times New Roman" w:hAnsi="Times New Roman"/>
                <w:sz w:val="14"/>
                <w:szCs w:val="14"/>
                <w:lang w:val="uk-UA"/>
              </w:rPr>
            </w:pPr>
          </w:p>
          <w:p w14:paraId="7D309B7E" w14:textId="77777777" w:rsidR="00296B21" w:rsidRPr="00F0346B" w:rsidRDefault="00296B21" w:rsidP="00B50C50">
            <w:pPr>
              <w:spacing w:after="0" w:line="240" w:lineRule="auto"/>
              <w:ind w:right="-104"/>
              <w:rPr>
                <w:rFonts w:ascii="Times New Roman" w:hAnsi="Times New Roman"/>
                <w:sz w:val="14"/>
                <w:szCs w:val="14"/>
                <w:lang w:val="uk-UA"/>
              </w:rPr>
            </w:pPr>
          </w:p>
          <w:p w14:paraId="283025D5" w14:textId="59360EAC" w:rsidR="00632D7E" w:rsidRPr="00F0346B" w:rsidRDefault="00632D7E"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Постійно</w:t>
            </w:r>
          </w:p>
        </w:tc>
        <w:tc>
          <w:tcPr>
            <w:tcW w:w="141" w:type="pct"/>
            <w:tcBorders>
              <w:top w:val="outset" w:sz="8" w:space="0" w:color="000000"/>
              <w:left w:val="outset" w:sz="8" w:space="0" w:color="000000"/>
              <w:bottom w:val="outset" w:sz="8" w:space="0" w:color="000000"/>
              <w:right w:val="outset" w:sz="8" w:space="0" w:color="000000"/>
            </w:tcBorders>
          </w:tcPr>
          <w:p w14:paraId="2A3A64FA" w14:textId="64BE2474" w:rsidR="006177A7" w:rsidRPr="00F0346B" w:rsidRDefault="007C1658"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lastRenderedPageBreak/>
              <w:t>УЮП ТОП</w:t>
            </w:r>
          </w:p>
          <w:p w14:paraId="1D40A6FC"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5452D50E"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08C46D2E"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729D312F"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1374D01D"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03609BB7"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2C427148"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0C009AAC"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0E3A5EDA"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705584AB"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0976B8A6"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454E1426" w14:textId="77777777" w:rsidR="007C1658" w:rsidRPr="00F0346B" w:rsidRDefault="007C1658"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УЮП ТОП</w:t>
            </w:r>
          </w:p>
          <w:p w14:paraId="2A966BC8"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5F67C108" w14:textId="77777777" w:rsidR="007C1658" w:rsidRPr="00F0346B" w:rsidRDefault="007C1658" w:rsidP="00EF4450">
            <w:pPr>
              <w:spacing w:after="0" w:line="240" w:lineRule="auto"/>
              <w:ind w:left="-95" w:right="-129"/>
              <w:jc w:val="center"/>
              <w:rPr>
                <w:rFonts w:ascii="Times New Roman" w:hAnsi="Times New Roman"/>
                <w:sz w:val="14"/>
                <w:szCs w:val="14"/>
                <w:lang w:val="uk-UA"/>
              </w:rPr>
            </w:pPr>
          </w:p>
          <w:p w14:paraId="2A6537D5" w14:textId="77777777" w:rsidR="007C1658" w:rsidRPr="00F0346B" w:rsidRDefault="007C1658" w:rsidP="00EF4450">
            <w:pPr>
              <w:spacing w:after="0" w:line="240" w:lineRule="auto"/>
              <w:ind w:left="-95" w:right="-129"/>
              <w:jc w:val="center"/>
              <w:rPr>
                <w:rFonts w:ascii="Times New Roman" w:hAnsi="Times New Roman"/>
                <w:sz w:val="14"/>
                <w:szCs w:val="14"/>
                <w:lang w:val="uk-UA"/>
              </w:rPr>
            </w:pPr>
          </w:p>
          <w:p w14:paraId="081BBDC0" w14:textId="77777777" w:rsidR="007C1658" w:rsidRPr="00F0346B" w:rsidRDefault="007C1658" w:rsidP="00EF4450">
            <w:pPr>
              <w:spacing w:after="0" w:line="240" w:lineRule="auto"/>
              <w:ind w:left="-95" w:right="-129"/>
              <w:jc w:val="center"/>
              <w:rPr>
                <w:rFonts w:ascii="Times New Roman" w:hAnsi="Times New Roman"/>
                <w:sz w:val="14"/>
                <w:szCs w:val="14"/>
                <w:lang w:val="uk-UA"/>
              </w:rPr>
            </w:pPr>
          </w:p>
          <w:p w14:paraId="67B1A953"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25B9D4E8" w14:textId="77777777" w:rsidR="006177A7" w:rsidRPr="00F0346B" w:rsidRDefault="006177A7" w:rsidP="00EF4450">
            <w:pPr>
              <w:spacing w:after="0" w:line="240" w:lineRule="auto"/>
              <w:ind w:left="-95" w:right="-129"/>
              <w:jc w:val="center"/>
              <w:rPr>
                <w:rFonts w:ascii="Times New Roman" w:hAnsi="Times New Roman"/>
                <w:sz w:val="14"/>
                <w:szCs w:val="14"/>
                <w:lang w:val="uk-UA"/>
              </w:rPr>
            </w:pPr>
          </w:p>
          <w:p w14:paraId="63736CD8" w14:textId="614DF8B6" w:rsidR="00590DFF" w:rsidRPr="00F0346B" w:rsidRDefault="00590DFF" w:rsidP="00EF4450">
            <w:pPr>
              <w:spacing w:after="0" w:line="240" w:lineRule="auto"/>
              <w:ind w:left="-95" w:right="-129"/>
              <w:jc w:val="center"/>
              <w:rPr>
                <w:rFonts w:ascii="Times New Roman" w:hAnsi="Times New Roman"/>
                <w:sz w:val="14"/>
                <w:szCs w:val="14"/>
                <w:lang w:val="uk-UA"/>
              </w:rPr>
            </w:pPr>
          </w:p>
          <w:p w14:paraId="000A75D0" w14:textId="77777777" w:rsidR="003E3277" w:rsidRPr="00F0346B" w:rsidRDefault="003E3277" w:rsidP="00EF4450">
            <w:pPr>
              <w:spacing w:after="0" w:line="240" w:lineRule="auto"/>
              <w:ind w:left="-95" w:right="-129"/>
              <w:jc w:val="center"/>
              <w:rPr>
                <w:rFonts w:ascii="Times New Roman" w:hAnsi="Times New Roman"/>
                <w:sz w:val="14"/>
                <w:szCs w:val="14"/>
                <w:lang w:val="uk-UA"/>
              </w:rPr>
            </w:pPr>
          </w:p>
          <w:p w14:paraId="1E5F82ED"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512E8667"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00E70220"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39493DE6"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49D863D7"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0D7B18C2"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4671824C"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0BA083D1"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27ED931D"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60317D20"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659A1A4D"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63EFE878"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05B61E09"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36AAFBF6"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01AC17C3" w14:textId="77777777" w:rsidR="00A01365" w:rsidRPr="00F0346B" w:rsidRDefault="00A01365" w:rsidP="00EF4450">
            <w:pPr>
              <w:spacing w:after="0" w:line="240" w:lineRule="auto"/>
              <w:ind w:left="-95" w:right="-129"/>
              <w:jc w:val="center"/>
              <w:rPr>
                <w:rFonts w:ascii="Times New Roman" w:hAnsi="Times New Roman"/>
                <w:sz w:val="14"/>
                <w:szCs w:val="14"/>
                <w:lang w:val="uk-UA"/>
              </w:rPr>
            </w:pPr>
          </w:p>
          <w:p w14:paraId="421838EE" w14:textId="77777777" w:rsidR="00A01365" w:rsidRPr="00F0346B" w:rsidRDefault="00A01365" w:rsidP="00EF4450">
            <w:pPr>
              <w:spacing w:after="0" w:line="240" w:lineRule="auto"/>
              <w:ind w:left="-95" w:right="-129"/>
              <w:jc w:val="center"/>
              <w:rPr>
                <w:rFonts w:ascii="Times New Roman" w:hAnsi="Times New Roman"/>
                <w:sz w:val="14"/>
                <w:szCs w:val="14"/>
                <w:lang w:val="uk-UA"/>
              </w:rPr>
            </w:pPr>
          </w:p>
          <w:p w14:paraId="364CD8EE" w14:textId="77777777" w:rsidR="00A01365" w:rsidRPr="00F0346B" w:rsidRDefault="00A01365" w:rsidP="00EF4450">
            <w:pPr>
              <w:spacing w:after="0" w:line="240" w:lineRule="auto"/>
              <w:ind w:left="-95" w:right="-129"/>
              <w:jc w:val="center"/>
              <w:rPr>
                <w:rFonts w:ascii="Times New Roman" w:hAnsi="Times New Roman"/>
                <w:sz w:val="14"/>
                <w:szCs w:val="14"/>
                <w:lang w:val="uk-UA"/>
              </w:rPr>
            </w:pPr>
          </w:p>
          <w:p w14:paraId="3D2B0478" w14:textId="77777777" w:rsidR="00A01365" w:rsidRPr="00F0346B" w:rsidRDefault="00A01365" w:rsidP="00EF4450">
            <w:pPr>
              <w:spacing w:after="0" w:line="240" w:lineRule="auto"/>
              <w:ind w:left="-95" w:right="-129"/>
              <w:jc w:val="center"/>
              <w:rPr>
                <w:rFonts w:ascii="Times New Roman" w:hAnsi="Times New Roman"/>
                <w:sz w:val="14"/>
                <w:szCs w:val="14"/>
                <w:lang w:val="uk-UA"/>
              </w:rPr>
            </w:pPr>
          </w:p>
          <w:p w14:paraId="3657398D" w14:textId="77777777" w:rsidR="00A01365" w:rsidRPr="00F0346B" w:rsidRDefault="00A01365" w:rsidP="00EF4450">
            <w:pPr>
              <w:spacing w:after="0" w:line="240" w:lineRule="auto"/>
              <w:ind w:left="-95" w:right="-129"/>
              <w:jc w:val="center"/>
              <w:rPr>
                <w:rFonts w:ascii="Times New Roman" w:hAnsi="Times New Roman"/>
                <w:sz w:val="14"/>
                <w:szCs w:val="14"/>
                <w:lang w:val="uk-UA"/>
              </w:rPr>
            </w:pPr>
          </w:p>
          <w:p w14:paraId="5890EB26" w14:textId="77777777" w:rsidR="00B7368C" w:rsidRPr="00F0346B" w:rsidRDefault="00B7368C" w:rsidP="00EF4450">
            <w:pPr>
              <w:spacing w:after="0" w:line="240" w:lineRule="auto"/>
              <w:ind w:left="-95" w:right="-129"/>
              <w:jc w:val="center"/>
              <w:rPr>
                <w:rFonts w:ascii="Times New Roman" w:hAnsi="Times New Roman"/>
                <w:sz w:val="14"/>
                <w:szCs w:val="14"/>
                <w:lang w:val="uk-UA"/>
              </w:rPr>
            </w:pPr>
          </w:p>
          <w:p w14:paraId="074B4EE3" w14:textId="61BD96A7" w:rsidR="00DD1B1E" w:rsidRDefault="00DD1B1E" w:rsidP="00EF4450">
            <w:pPr>
              <w:spacing w:after="0" w:line="240" w:lineRule="auto"/>
              <w:ind w:left="-95" w:right="-129"/>
              <w:jc w:val="center"/>
              <w:rPr>
                <w:rFonts w:ascii="Times New Roman" w:hAnsi="Times New Roman"/>
                <w:sz w:val="14"/>
                <w:szCs w:val="14"/>
                <w:lang w:val="uk-UA"/>
              </w:rPr>
            </w:pPr>
          </w:p>
          <w:p w14:paraId="414962B4" w14:textId="77777777" w:rsidR="00296B21" w:rsidRPr="00F0346B" w:rsidRDefault="00296B21" w:rsidP="00EF4450">
            <w:pPr>
              <w:spacing w:after="0" w:line="240" w:lineRule="auto"/>
              <w:ind w:left="-95" w:right="-129"/>
              <w:jc w:val="center"/>
              <w:rPr>
                <w:rFonts w:ascii="Times New Roman" w:hAnsi="Times New Roman"/>
                <w:sz w:val="14"/>
                <w:szCs w:val="14"/>
                <w:lang w:val="uk-UA"/>
              </w:rPr>
            </w:pPr>
          </w:p>
          <w:p w14:paraId="74C6F861" w14:textId="77777777" w:rsidR="00590DFF" w:rsidRPr="00F0346B" w:rsidRDefault="00590DFF"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УЮП ТОП</w:t>
            </w:r>
          </w:p>
          <w:p w14:paraId="47BB3AAE" w14:textId="77777777" w:rsidR="00590DFF" w:rsidRPr="00F0346B" w:rsidRDefault="00590DFF" w:rsidP="00EF4450">
            <w:pPr>
              <w:spacing w:after="0" w:line="240" w:lineRule="auto"/>
              <w:ind w:left="-95" w:right="-129"/>
              <w:jc w:val="center"/>
              <w:rPr>
                <w:rFonts w:ascii="Times New Roman" w:hAnsi="Times New Roman"/>
                <w:sz w:val="14"/>
                <w:szCs w:val="14"/>
                <w:lang w:val="uk-UA"/>
              </w:rPr>
            </w:pPr>
          </w:p>
          <w:p w14:paraId="53239708" w14:textId="77777777" w:rsidR="00590DFF" w:rsidRPr="00F0346B" w:rsidRDefault="00590DFF" w:rsidP="00EF4450">
            <w:pPr>
              <w:spacing w:after="0" w:line="240" w:lineRule="auto"/>
              <w:ind w:left="-95" w:right="-129"/>
              <w:jc w:val="center"/>
              <w:rPr>
                <w:rFonts w:ascii="Times New Roman" w:hAnsi="Times New Roman"/>
                <w:sz w:val="14"/>
                <w:szCs w:val="14"/>
                <w:lang w:val="uk-UA"/>
              </w:rPr>
            </w:pPr>
          </w:p>
          <w:p w14:paraId="1765DCF5" w14:textId="77777777" w:rsidR="00590DFF" w:rsidRPr="00F0346B" w:rsidRDefault="00590DFF" w:rsidP="00EF4450">
            <w:pPr>
              <w:spacing w:after="0" w:line="240" w:lineRule="auto"/>
              <w:ind w:left="-95" w:right="-129"/>
              <w:jc w:val="center"/>
              <w:rPr>
                <w:rFonts w:ascii="Times New Roman" w:hAnsi="Times New Roman"/>
                <w:sz w:val="14"/>
                <w:szCs w:val="14"/>
                <w:lang w:val="uk-UA"/>
              </w:rPr>
            </w:pPr>
          </w:p>
          <w:p w14:paraId="39DA6EAF" w14:textId="58148484" w:rsidR="00590DFF" w:rsidRPr="00F0346B" w:rsidRDefault="00590DFF" w:rsidP="00EF4450">
            <w:pPr>
              <w:spacing w:after="0" w:line="240" w:lineRule="auto"/>
              <w:ind w:left="-95" w:right="-129"/>
              <w:jc w:val="center"/>
              <w:rPr>
                <w:rFonts w:ascii="Times New Roman" w:hAnsi="Times New Roman"/>
                <w:sz w:val="14"/>
                <w:szCs w:val="14"/>
                <w:lang w:val="uk-UA"/>
              </w:rPr>
            </w:pPr>
          </w:p>
          <w:p w14:paraId="0C7A8445" w14:textId="77777777" w:rsidR="003E3277" w:rsidRPr="00F0346B" w:rsidRDefault="003E3277" w:rsidP="00EF4450">
            <w:pPr>
              <w:spacing w:after="0" w:line="240" w:lineRule="auto"/>
              <w:ind w:left="-95" w:right="-129"/>
              <w:jc w:val="center"/>
              <w:rPr>
                <w:rFonts w:ascii="Times New Roman" w:hAnsi="Times New Roman"/>
                <w:sz w:val="14"/>
                <w:szCs w:val="14"/>
                <w:lang w:val="uk-UA"/>
              </w:rPr>
            </w:pPr>
          </w:p>
          <w:p w14:paraId="262C9498" w14:textId="77777777" w:rsidR="00F906E5" w:rsidRPr="00F0346B" w:rsidRDefault="00F906E5" w:rsidP="00EF4450">
            <w:pPr>
              <w:spacing w:after="0" w:line="240" w:lineRule="auto"/>
              <w:ind w:left="-95" w:right="-129"/>
              <w:jc w:val="center"/>
              <w:rPr>
                <w:rFonts w:ascii="Times New Roman" w:hAnsi="Times New Roman"/>
                <w:sz w:val="14"/>
                <w:szCs w:val="14"/>
                <w:lang w:val="uk-UA"/>
              </w:rPr>
            </w:pPr>
          </w:p>
          <w:p w14:paraId="6BD49B92" w14:textId="77777777" w:rsidR="005D2F00" w:rsidRPr="00F0346B" w:rsidRDefault="005D2F00" w:rsidP="00EF4450">
            <w:pPr>
              <w:spacing w:after="0" w:line="240" w:lineRule="auto"/>
              <w:ind w:left="-95" w:right="-129"/>
              <w:jc w:val="center"/>
              <w:rPr>
                <w:rFonts w:ascii="Times New Roman" w:hAnsi="Times New Roman"/>
                <w:sz w:val="14"/>
                <w:szCs w:val="14"/>
                <w:lang w:val="uk-UA"/>
              </w:rPr>
            </w:pPr>
          </w:p>
          <w:p w14:paraId="496C6E4F"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5FD0B200"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64499A04"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76A67A7E"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6BB63B51"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490E82E5"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4CC05765"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09E58D1E"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4663800E"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72346FDA"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60B3E512"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620768F2"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2F81845B" w14:textId="77777777" w:rsidR="00A01365" w:rsidRPr="00F0346B" w:rsidRDefault="00A01365" w:rsidP="00EF4450">
            <w:pPr>
              <w:spacing w:after="0" w:line="240" w:lineRule="auto"/>
              <w:ind w:left="-95" w:right="-129"/>
              <w:jc w:val="center"/>
              <w:rPr>
                <w:rFonts w:ascii="Times New Roman" w:hAnsi="Times New Roman"/>
                <w:sz w:val="14"/>
                <w:szCs w:val="14"/>
                <w:lang w:val="uk-UA"/>
              </w:rPr>
            </w:pPr>
          </w:p>
          <w:p w14:paraId="46589BE3" w14:textId="77777777" w:rsidR="00A01365" w:rsidRPr="00F0346B" w:rsidRDefault="00A01365" w:rsidP="00EF4450">
            <w:pPr>
              <w:spacing w:after="0" w:line="240" w:lineRule="auto"/>
              <w:ind w:left="-95" w:right="-129"/>
              <w:jc w:val="center"/>
              <w:rPr>
                <w:rFonts w:ascii="Times New Roman" w:hAnsi="Times New Roman"/>
                <w:sz w:val="14"/>
                <w:szCs w:val="14"/>
                <w:lang w:val="uk-UA"/>
              </w:rPr>
            </w:pPr>
          </w:p>
          <w:p w14:paraId="506124C3" w14:textId="77777777" w:rsidR="00A01365" w:rsidRPr="00F0346B" w:rsidRDefault="00A01365" w:rsidP="00EF4450">
            <w:pPr>
              <w:spacing w:after="0" w:line="240" w:lineRule="auto"/>
              <w:ind w:left="-95" w:right="-129"/>
              <w:jc w:val="center"/>
              <w:rPr>
                <w:rFonts w:ascii="Times New Roman" w:hAnsi="Times New Roman"/>
                <w:sz w:val="14"/>
                <w:szCs w:val="14"/>
                <w:lang w:val="uk-UA"/>
              </w:rPr>
            </w:pPr>
          </w:p>
          <w:p w14:paraId="5151FF74" w14:textId="77777777" w:rsidR="00DF1D5F" w:rsidRPr="00F0346B" w:rsidRDefault="00DF1D5F" w:rsidP="00EF4450">
            <w:pPr>
              <w:spacing w:after="0" w:line="240" w:lineRule="auto"/>
              <w:ind w:left="-95" w:right="-129"/>
              <w:jc w:val="center"/>
              <w:rPr>
                <w:rFonts w:ascii="Times New Roman" w:hAnsi="Times New Roman"/>
                <w:sz w:val="14"/>
                <w:szCs w:val="14"/>
                <w:lang w:val="uk-UA"/>
              </w:rPr>
            </w:pPr>
          </w:p>
          <w:p w14:paraId="16184EE9" w14:textId="0C72D85C" w:rsidR="00DF1D5F" w:rsidRDefault="00DF1D5F" w:rsidP="00D66850">
            <w:pPr>
              <w:spacing w:after="0" w:line="240" w:lineRule="auto"/>
              <w:ind w:right="-129"/>
              <w:rPr>
                <w:rFonts w:ascii="Times New Roman" w:hAnsi="Times New Roman"/>
                <w:sz w:val="14"/>
                <w:szCs w:val="14"/>
                <w:lang w:val="uk-UA"/>
              </w:rPr>
            </w:pPr>
          </w:p>
          <w:p w14:paraId="2CE2FC3E" w14:textId="1AF3AEEF" w:rsidR="00296B21" w:rsidRDefault="00296B21" w:rsidP="00D66850">
            <w:pPr>
              <w:spacing w:after="0" w:line="240" w:lineRule="auto"/>
              <w:ind w:right="-129"/>
              <w:rPr>
                <w:rFonts w:ascii="Times New Roman" w:hAnsi="Times New Roman"/>
                <w:sz w:val="14"/>
                <w:szCs w:val="14"/>
                <w:lang w:val="uk-UA"/>
              </w:rPr>
            </w:pPr>
          </w:p>
          <w:p w14:paraId="118AB7F1" w14:textId="77777777" w:rsidR="00296B21" w:rsidRPr="00F0346B" w:rsidRDefault="00296B21" w:rsidP="00D66850">
            <w:pPr>
              <w:spacing w:after="0" w:line="240" w:lineRule="auto"/>
              <w:ind w:right="-129"/>
              <w:rPr>
                <w:rFonts w:ascii="Times New Roman" w:hAnsi="Times New Roman"/>
                <w:sz w:val="14"/>
                <w:szCs w:val="14"/>
                <w:lang w:val="uk-UA"/>
              </w:rPr>
            </w:pPr>
          </w:p>
          <w:p w14:paraId="3D97F5EB" w14:textId="0EDA6C31" w:rsidR="00DF1D5F" w:rsidRPr="00F0346B" w:rsidRDefault="00DF1D5F"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УЮП ПД  ТОП</w:t>
            </w:r>
          </w:p>
          <w:p w14:paraId="56612BF8" w14:textId="77777777" w:rsidR="005D2F00" w:rsidRPr="00F0346B" w:rsidRDefault="005D2F00" w:rsidP="00EF4450">
            <w:pPr>
              <w:spacing w:after="0" w:line="240" w:lineRule="auto"/>
              <w:ind w:left="-95" w:right="-129"/>
              <w:jc w:val="center"/>
              <w:rPr>
                <w:rFonts w:ascii="Times New Roman" w:hAnsi="Times New Roman"/>
                <w:sz w:val="14"/>
                <w:szCs w:val="14"/>
                <w:lang w:val="uk-UA"/>
              </w:rPr>
            </w:pPr>
          </w:p>
          <w:p w14:paraId="68E0B3B7" w14:textId="77777777" w:rsidR="005D2F00" w:rsidRPr="00F0346B" w:rsidRDefault="005D2F00" w:rsidP="00EF4450">
            <w:pPr>
              <w:spacing w:after="0" w:line="240" w:lineRule="auto"/>
              <w:ind w:left="-95" w:right="-129"/>
              <w:jc w:val="center"/>
              <w:rPr>
                <w:rFonts w:ascii="Times New Roman" w:hAnsi="Times New Roman"/>
                <w:sz w:val="14"/>
                <w:szCs w:val="14"/>
                <w:lang w:val="uk-UA"/>
              </w:rPr>
            </w:pPr>
          </w:p>
          <w:p w14:paraId="44511EFE"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771EDC8C"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75FFE4BC"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74F7067E"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43C0F5E7"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5CA66892"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77069814"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53053ECF"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0B477BAC"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50601B3F"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12022EB5"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78C6A207"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7742E34C"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5C16C515"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709394D0"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68C0D5C3"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3CB46D3F" w14:textId="77777777" w:rsidR="006A72A0" w:rsidRPr="00F0346B" w:rsidRDefault="006A72A0" w:rsidP="00EF4450">
            <w:pPr>
              <w:spacing w:after="0" w:line="240" w:lineRule="auto"/>
              <w:ind w:left="-95" w:right="-129"/>
              <w:jc w:val="center"/>
              <w:rPr>
                <w:rFonts w:ascii="Times New Roman" w:hAnsi="Times New Roman"/>
                <w:sz w:val="14"/>
                <w:szCs w:val="14"/>
                <w:lang w:val="uk-UA"/>
              </w:rPr>
            </w:pPr>
          </w:p>
          <w:p w14:paraId="70CFD064" w14:textId="77777777" w:rsidR="006A72A0" w:rsidRPr="00F0346B" w:rsidRDefault="006A72A0" w:rsidP="00EF4450">
            <w:pPr>
              <w:spacing w:after="0" w:line="240" w:lineRule="auto"/>
              <w:ind w:left="-95" w:right="-129"/>
              <w:jc w:val="center"/>
              <w:rPr>
                <w:rFonts w:ascii="Times New Roman" w:hAnsi="Times New Roman"/>
                <w:sz w:val="14"/>
                <w:szCs w:val="14"/>
                <w:lang w:val="uk-UA"/>
              </w:rPr>
            </w:pPr>
          </w:p>
          <w:p w14:paraId="6F7A899B" w14:textId="77777777" w:rsidR="006A72A0" w:rsidRPr="00F0346B" w:rsidRDefault="006A72A0" w:rsidP="00EF4450">
            <w:pPr>
              <w:spacing w:after="0" w:line="240" w:lineRule="auto"/>
              <w:ind w:left="-95" w:right="-129"/>
              <w:jc w:val="center"/>
              <w:rPr>
                <w:rFonts w:ascii="Times New Roman" w:hAnsi="Times New Roman"/>
                <w:sz w:val="14"/>
                <w:szCs w:val="14"/>
                <w:lang w:val="uk-UA"/>
              </w:rPr>
            </w:pPr>
          </w:p>
          <w:p w14:paraId="48D590C0"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0BF8672A" w14:textId="77777777" w:rsidR="00822029" w:rsidRPr="00F0346B" w:rsidRDefault="00822029" w:rsidP="00EF4450">
            <w:pPr>
              <w:spacing w:after="0" w:line="240" w:lineRule="auto"/>
              <w:ind w:left="-95" w:right="-129"/>
              <w:jc w:val="center"/>
              <w:rPr>
                <w:rFonts w:ascii="Times New Roman" w:hAnsi="Times New Roman"/>
                <w:sz w:val="14"/>
                <w:szCs w:val="14"/>
                <w:lang w:val="uk-UA"/>
              </w:rPr>
            </w:pPr>
          </w:p>
          <w:p w14:paraId="539A6935" w14:textId="77777777" w:rsidR="00822029" w:rsidRPr="00F0346B" w:rsidRDefault="00822029" w:rsidP="00EF4450">
            <w:pPr>
              <w:spacing w:after="0" w:line="240" w:lineRule="auto"/>
              <w:ind w:left="-95" w:right="-129"/>
              <w:jc w:val="center"/>
              <w:rPr>
                <w:rFonts w:ascii="Times New Roman" w:hAnsi="Times New Roman"/>
                <w:sz w:val="14"/>
                <w:szCs w:val="14"/>
                <w:lang w:val="uk-UA"/>
              </w:rPr>
            </w:pPr>
          </w:p>
          <w:p w14:paraId="79A9FAD9" w14:textId="2C6BACA8" w:rsidR="00822029" w:rsidRDefault="00822029" w:rsidP="00EF4450">
            <w:pPr>
              <w:spacing w:after="0" w:line="240" w:lineRule="auto"/>
              <w:ind w:left="-95" w:right="-129"/>
              <w:jc w:val="center"/>
              <w:rPr>
                <w:rFonts w:ascii="Times New Roman" w:hAnsi="Times New Roman"/>
                <w:sz w:val="14"/>
                <w:szCs w:val="14"/>
                <w:lang w:val="uk-UA"/>
              </w:rPr>
            </w:pPr>
          </w:p>
          <w:p w14:paraId="39CB6C18" w14:textId="62CC1522" w:rsidR="00B50C50" w:rsidRDefault="00B50C50" w:rsidP="00EF4450">
            <w:pPr>
              <w:spacing w:after="0" w:line="240" w:lineRule="auto"/>
              <w:ind w:left="-95" w:right="-129"/>
              <w:jc w:val="center"/>
              <w:rPr>
                <w:rFonts w:ascii="Times New Roman" w:hAnsi="Times New Roman"/>
                <w:sz w:val="14"/>
                <w:szCs w:val="14"/>
                <w:lang w:val="uk-UA"/>
              </w:rPr>
            </w:pPr>
          </w:p>
          <w:p w14:paraId="4A5393DD" w14:textId="77777777" w:rsidR="00296B21" w:rsidRPr="00F0346B" w:rsidRDefault="00296B21" w:rsidP="00EF4450">
            <w:pPr>
              <w:spacing w:after="0" w:line="240" w:lineRule="auto"/>
              <w:ind w:left="-95" w:right="-129"/>
              <w:jc w:val="center"/>
              <w:rPr>
                <w:rFonts w:ascii="Times New Roman" w:hAnsi="Times New Roman"/>
                <w:sz w:val="14"/>
                <w:szCs w:val="14"/>
                <w:lang w:val="uk-UA"/>
              </w:rPr>
            </w:pPr>
          </w:p>
          <w:p w14:paraId="2F5A2306" w14:textId="77777777" w:rsidR="00822029" w:rsidRPr="00F0346B" w:rsidRDefault="00822029" w:rsidP="00822029">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УЮП</w:t>
            </w:r>
          </w:p>
          <w:p w14:paraId="2FFE609E" w14:textId="77777777" w:rsidR="00822029" w:rsidRPr="00F0346B" w:rsidRDefault="00822029" w:rsidP="00822029">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0909619A" w14:textId="4CCD5328" w:rsidR="00822029" w:rsidRPr="00F0346B" w:rsidRDefault="00822029" w:rsidP="00822029">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ТОП</w:t>
            </w:r>
          </w:p>
          <w:p w14:paraId="47F213B5" w14:textId="77777777" w:rsidR="00822029" w:rsidRPr="00F0346B" w:rsidRDefault="00822029" w:rsidP="00EF4450">
            <w:pPr>
              <w:spacing w:after="0" w:line="240" w:lineRule="auto"/>
              <w:ind w:left="-95" w:right="-129"/>
              <w:jc w:val="center"/>
              <w:rPr>
                <w:rFonts w:ascii="Times New Roman" w:hAnsi="Times New Roman"/>
                <w:sz w:val="14"/>
                <w:szCs w:val="14"/>
                <w:lang w:val="uk-UA"/>
              </w:rPr>
            </w:pPr>
          </w:p>
          <w:p w14:paraId="14764ADD" w14:textId="77777777" w:rsidR="00822029" w:rsidRPr="00F0346B" w:rsidRDefault="00822029" w:rsidP="00EF4450">
            <w:pPr>
              <w:spacing w:after="0" w:line="240" w:lineRule="auto"/>
              <w:ind w:left="-95" w:right="-129"/>
              <w:jc w:val="center"/>
              <w:rPr>
                <w:rFonts w:ascii="Times New Roman" w:hAnsi="Times New Roman"/>
                <w:sz w:val="14"/>
                <w:szCs w:val="14"/>
                <w:lang w:val="uk-UA"/>
              </w:rPr>
            </w:pPr>
          </w:p>
          <w:p w14:paraId="441EF9B4"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735E5411" w14:textId="77777777" w:rsidR="004560B8" w:rsidRPr="00F0346B" w:rsidRDefault="004560B8" w:rsidP="00EF4450">
            <w:pPr>
              <w:spacing w:after="0" w:line="240" w:lineRule="auto"/>
              <w:ind w:left="-95" w:right="-129"/>
              <w:jc w:val="center"/>
              <w:rPr>
                <w:rFonts w:ascii="Times New Roman" w:hAnsi="Times New Roman"/>
                <w:sz w:val="14"/>
                <w:szCs w:val="14"/>
                <w:lang w:val="uk-UA"/>
              </w:rPr>
            </w:pPr>
          </w:p>
          <w:p w14:paraId="6492E936"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73099E2C"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5305EADB"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250FAA8D"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650EB8A4"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00CE481E"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04B166E4"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24C4F0F4"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325C817D"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21E05F7B"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37BBC352"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3940E383"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0964FC19"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022806F4"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549F7723"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04AA51E9"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15151A1C"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65975C11"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7AB3E558"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627253C2"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57041DCE"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53F849FE"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773B6D29"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3DD7C092"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1903727D"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344BE9E5"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5F58D0C7"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6D4E5348"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70DDEE0F"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0D02ADDD"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3AD4A6DE"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0B12533D"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58F59EDD" w14:textId="77777777" w:rsidR="008D5660" w:rsidRPr="00F0346B" w:rsidRDefault="008D5660" w:rsidP="00EF4450">
            <w:pPr>
              <w:spacing w:after="0" w:line="240" w:lineRule="auto"/>
              <w:ind w:left="-95" w:right="-129"/>
              <w:jc w:val="center"/>
              <w:rPr>
                <w:rFonts w:ascii="Times New Roman" w:hAnsi="Times New Roman"/>
                <w:sz w:val="14"/>
                <w:szCs w:val="14"/>
                <w:lang w:val="uk-UA"/>
              </w:rPr>
            </w:pPr>
          </w:p>
          <w:p w14:paraId="61DC6DB5" w14:textId="6FDDEBF3" w:rsidR="008D5660" w:rsidRDefault="008D5660" w:rsidP="00B50C50">
            <w:pPr>
              <w:spacing w:after="0" w:line="240" w:lineRule="auto"/>
              <w:ind w:right="-129"/>
              <w:rPr>
                <w:rFonts w:ascii="Times New Roman" w:hAnsi="Times New Roman"/>
                <w:sz w:val="14"/>
                <w:szCs w:val="14"/>
                <w:lang w:val="uk-UA"/>
              </w:rPr>
            </w:pPr>
          </w:p>
          <w:p w14:paraId="2FB1AA3C" w14:textId="4DDC9B6F" w:rsidR="00296B21" w:rsidRDefault="00296B21" w:rsidP="00B50C50">
            <w:pPr>
              <w:spacing w:after="0" w:line="240" w:lineRule="auto"/>
              <w:ind w:right="-129"/>
              <w:rPr>
                <w:rFonts w:ascii="Times New Roman" w:hAnsi="Times New Roman"/>
                <w:sz w:val="14"/>
                <w:szCs w:val="14"/>
                <w:lang w:val="uk-UA"/>
              </w:rPr>
            </w:pPr>
          </w:p>
          <w:p w14:paraId="2343D0C9" w14:textId="7BAD723A" w:rsidR="00296B21" w:rsidRDefault="00296B21" w:rsidP="00B50C50">
            <w:pPr>
              <w:spacing w:after="0" w:line="240" w:lineRule="auto"/>
              <w:ind w:right="-129"/>
              <w:rPr>
                <w:rFonts w:ascii="Times New Roman" w:hAnsi="Times New Roman"/>
                <w:sz w:val="14"/>
                <w:szCs w:val="14"/>
                <w:lang w:val="uk-UA"/>
              </w:rPr>
            </w:pPr>
          </w:p>
          <w:p w14:paraId="480418A6" w14:textId="603282A0" w:rsidR="00296B21" w:rsidRDefault="00296B21" w:rsidP="00B50C50">
            <w:pPr>
              <w:spacing w:after="0" w:line="240" w:lineRule="auto"/>
              <w:ind w:right="-129"/>
              <w:rPr>
                <w:rFonts w:ascii="Times New Roman" w:hAnsi="Times New Roman"/>
                <w:sz w:val="14"/>
                <w:szCs w:val="14"/>
                <w:lang w:val="uk-UA"/>
              </w:rPr>
            </w:pPr>
          </w:p>
          <w:p w14:paraId="0CCA2AAA" w14:textId="42D37CDF" w:rsidR="00296B21" w:rsidRDefault="00296B21" w:rsidP="00B50C50">
            <w:pPr>
              <w:spacing w:after="0" w:line="240" w:lineRule="auto"/>
              <w:ind w:right="-129"/>
              <w:rPr>
                <w:rFonts w:ascii="Times New Roman" w:hAnsi="Times New Roman"/>
                <w:sz w:val="14"/>
                <w:szCs w:val="14"/>
                <w:lang w:val="uk-UA"/>
              </w:rPr>
            </w:pPr>
          </w:p>
          <w:p w14:paraId="466A4AEE" w14:textId="76C97715" w:rsidR="00296B21" w:rsidRDefault="00296B21" w:rsidP="00B50C50">
            <w:pPr>
              <w:spacing w:after="0" w:line="240" w:lineRule="auto"/>
              <w:ind w:right="-129"/>
              <w:rPr>
                <w:rFonts w:ascii="Times New Roman" w:hAnsi="Times New Roman"/>
                <w:sz w:val="14"/>
                <w:szCs w:val="14"/>
                <w:lang w:val="uk-UA"/>
              </w:rPr>
            </w:pPr>
          </w:p>
          <w:p w14:paraId="29EA4CAD" w14:textId="1C8C5FFE" w:rsidR="00296B21" w:rsidRDefault="00296B21" w:rsidP="00B50C50">
            <w:pPr>
              <w:spacing w:after="0" w:line="240" w:lineRule="auto"/>
              <w:ind w:right="-129"/>
              <w:rPr>
                <w:rFonts w:ascii="Times New Roman" w:hAnsi="Times New Roman"/>
                <w:sz w:val="14"/>
                <w:szCs w:val="14"/>
                <w:lang w:val="uk-UA"/>
              </w:rPr>
            </w:pPr>
          </w:p>
          <w:p w14:paraId="504B5044" w14:textId="745314FF" w:rsidR="00296B21" w:rsidRDefault="00296B21" w:rsidP="00B50C50">
            <w:pPr>
              <w:spacing w:after="0" w:line="240" w:lineRule="auto"/>
              <w:ind w:right="-129"/>
              <w:rPr>
                <w:rFonts w:ascii="Times New Roman" w:hAnsi="Times New Roman"/>
                <w:sz w:val="14"/>
                <w:szCs w:val="14"/>
                <w:lang w:val="uk-UA"/>
              </w:rPr>
            </w:pPr>
          </w:p>
          <w:p w14:paraId="325961BD" w14:textId="2A07671A" w:rsidR="00296B21" w:rsidRDefault="00296B21" w:rsidP="00B50C50">
            <w:pPr>
              <w:spacing w:after="0" w:line="240" w:lineRule="auto"/>
              <w:ind w:right="-129"/>
              <w:rPr>
                <w:rFonts w:ascii="Times New Roman" w:hAnsi="Times New Roman"/>
                <w:sz w:val="14"/>
                <w:szCs w:val="14"/>
                <w:lang w:val="uk-UA"/>
              </w:rPr>
            </w:pPr>
          </w:p>
          <w:p w14:paraId="790B294F" w14:textId="3C3CA5E0" w:rsidR="00296B21" w:rsidRDefault="00296B21" w:rsidP="00B50C50">
            <w:pPr>
              <w:spacing w:after="0" w:line="240" w:lineRule="auto"/>
              <w:ind w:right="-129"/>
              <w:rPr>
                <w:rFonts w:ascii="Times New Roman" w:hAnsi="Times New Roman"/>
                <w:sz w:val="14"/>
                <w:szCs w:val="14"/>
                <w:lang w:val="uk-UA"/>
              </w:rPr>
            </w:pPr>
          </w:p>
          <w:p w14:paraId="7DB444AF" w14:textId="77777777" w:rsidR="00296B21" w:rsidRPr="00F0346B" w:rsidRDefault="00296B21" w:rsidP="00B50C50">
            <w:pPr>
              <w:spacing w:after="0" w:line="240" w:lineRule="auto"/>
              <w:ind w:right="-129"/>
              <w:rPr>
                <w:rFonts w:ascii="Times New Roman" w:hAnsi="Times New Roman"/>
                <w:sz w:val="14"/>
                <w:szCs w:val="14"/>
                <w:lang w:val="uk-UA"/>
              </w:rPr>
            </w:pPr>
          </w:p>
          <w:p w14:paraId="2376DF4F" w14:textId="77777777"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УЮП</w:t>
            </w:r>
          </w:p>
          <w:p w14:paraId="156032C7" w14:textId="77777777"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5A281433" w14:textId="701A1BD9" w:rsidR="00632D7E" w:rsidRPr="00F0346B" w:rsidRDefault="00632D7E" w:rsidP="00EF4450">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ТОП</w:t>
            </w:r>
          </w:p>
        </w:tc>
        <w:tc>
          <w:tcPr>
            <w:tcW w:w="264" w:type="pct"/>
            <w:tcBorders>
              <w:top w:val="outset" w:sz="8" w:space="0" w:color="000000"/>
              <w:left w:val="outset" w:sz="8" w:space="0" w:color="000000"/>
              <w:bottom w:val="outset" w:sz="8" w:space="0" w:color="000000"/>
              <w:right w:val="outset" w:sz="8" w:space="0" w:color="000000"/>
            </w:tcBorders>
          </w:tcPr>
          <w:p w14:paraId="65299681" w14:textId="733A6E7F" w:rsidR="006177A7" w:rsidRPr="00F0346B" w:rsidRDefault="007C1658"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077FC4FC" w14:textId="77777777" w:rsidR="006177A7" w:rsidRPr="00F0346B" w:rsidRDefault="006177A7" w:rsidP="00EE2A10">
            <w:pPr>
              <w:spacing w:after="0" w:line="240" w:lineRule="auto"/>
              <w:ind w:left="-108" w:right="-118"/>
              <w:jc w:val="center"/>
              <w:rPr>
                <w:rFonts w:ascii="Times New Roman" w:hAnsi="Times New Roman"/>
                <w:sz w:val="14"/>
                <w:szCs w:val="14"/>
                <w:lang w:val="uk-UA"/>
              </w:rPr>
            </w:pPr>
          </w:p>
          <w:p w14:paraId="4BB49D29" w14:textId="77777777" w:rsidR="006177A7" w:rsidRPr="00F0346B" w:rsidRDefault="006177A7" w:rsidP="00EE2A10">
            <w:pPr>
              <w:spacing w:after="0" w:line="240" w:lineRule="auto"/>
              <w:ind w:left="-108" w:right="-118"/>
              <w:jc w:val="center"/>
              <w:rPr>
                <w:rFonts w:ascii="Times New Roman" w:hAnsi="Times New Roman"/>
                <w:sz w:val="14"/>
                <w:szCs w:val="14"/>
                <w:lang w:val="uk-UA"/>
              </w:rPr>
            </w:pPr>
          </w:p>
          <w:p w14:paraId="6AFE0EC6" w14:textId="77777777" w:rsidR="006177A7" w:rsidRPr="00F0346B" w:rsidRDefault="006177A7" w:rsidP="00EE2A10">
            <w:pPr>
              <w:spacing w:after="0" w:line="240" w:lineRule="auto"/>
              <w:ind w:left="-108" w:right="-118"/>
              <w:jc w:val="center"/>
              <w:rPr>
                <w:rFonts w:ascii="Times New Roman" w:hAnsi="Times New Roman"/>
                <w:sz w:val="14"/>
                <w:szCs w:val="14"/>
                <w:lang w:val="uk-UA"/>
              </w:rPr>
            </w:pPr>
          </w:p>
          <w:p w14:paraId="2F89BCD0" w14:textId="77777777" w:rsidR="006177A7" w:rsidRPr="00F0346B" w:rsidRDefault="006177A7" w:rsidP="00EE2A10">
            <w:pPr>
              <w:spacing w:after="0" w:line="240" w:lineRule="auto"/>
              <w:ind w:left="-108" w:right="-118"/>
              <w:jc w:val="center"/>
              <w:rPr>
                <w:rFonts w:ascii="Times New Roman" w:hAnsi="Times New Roman"/>
                <w:sz w:val="14"/>
                <w:szCs w:val="14"/>
                <w:lang w:val="uk-UA"/>
              </w:rPr>
            </w:pPr>
          </w:p>
          <w:p w14:paraId="521D4D34" w14:textId="77777777" w:rsidR="006177A7" w:rsidRPr="00F0346B" w:rsidRDefault="006177A7" w:rsidP="00EE2A10">
            <w:pPr>
              <w:spacing w:after="0" w:line="240" w:lineRule="auto"/>
              <w:ind w:left="-108" w:right="-118"/>
              <w:jc w:val="center"/>
              <w:rPr>
                <w:rFonts w:ascii="Times New Roman" w:hAnsi="Times New Roman"/>
                <w:sz w:val="14"/>
                <w:szCs w:val="14"/>
                <w:lang w:val="uk-UA"/>
              </w:rPr>
            </w:pPr>
          </w:p>
          <w:p w14:paraId="74CCA2A7" w14:textId="77777777" w:rsidR="006177A7" w:rsidRPr="00F0346B" w:rsidRDefault="006177A7" w:rsidP="00EE2A10">
            <w:pPr>
              <w:spacing w:after="0" w:line="240" w:lineRule="auto"/>
              <w:ind w:left="-108" w:right="-118"/>
              <w:jc w:val="center"/>
              <w:rPr>
                <w:rFonts w:ascii="Times New Roman" w:hAnsi="Times New Roman"/>
                <w:sz w:val="14"/>
                <w:szCs w:val="14"/>
                <w:lang w:val="uk-UA"/>
              </w:rPr>
            </w:pPr>
          </w:p>
          <w:p w14:paraId="6988D029" w14:textId="77777777" w:rsidR="006177A7" w:rsidRPr="00F0346B" w:rsidRDefault="006177A7" w:rsidP="00EE2A10">
            <w:pPr>
              <w:spacing w:after="0" w:line="240" w:lineRule="auto"/>
              <w:ind w:left="-108" w:right="-118"/>
              <w:jc w:val="center"/>
              <w:rPr>
                <w:rFonts w:ascii="Times New Roman" w:hAnsi="Times New Roman"/>
                <w:sz w:val="14"/>
                <w:szCs w:val="14"/>
                <w:lang w:val="uk-UA"/>
              </w:rPr>
            </w:pPr>
          </w:p>
          <w:p w14:paraId="5B2284E8" w14:textId="77777777" w:rsidR="0012488F" w:rsidRPr="00F0346B" w:rsidRDefault="0012488F" w:rsidP="00EE2A10">
            <w:pPr>
              <w:spacing w:after="0" w:line="240" w:lineRule="auto"/>
              <w:ind w:left="-108" w:right="-118"/>
              <w:jc w:val="center"/>
              <w:rPr>
                <w:rFonts w:ascii="Times New Roman" w:hAnsi="Times New Roman"/>
                <w:sz w:val="14"/>
                <w:szCs w:val="14"/>
                <w:lang w:val="uk-UA"/>
              </w:rPr>
            </w:pPr>
          </w:p>
          <w:p w14:paraId="40A69986" w14:textId="77777777" w:rsidR="006177A7" w:rsidRPr="00F0346B" w:rsidRDefault="006177A7" w:rsidP="00EE2A10">
            <w:pPr>
              <w:spacing w:after="0" w:line="240" w:lineRule="auto"/>
              <w:ind w:left="-108" w:right="-118"/>
              <w:jc w:val="center"/>
              <w:rPr>
                <w:rFonts w:ascii="Times New Roman" w:hAnsi="Times New Roman"/>
                <w:sz w:val="14"/>
                <w:szCs w:val="14"/>
                <w:lang w:val="uk-UA"/>
              </w:rPr>
            </w:pPr>
          </w:p>
          <w:p w14:paraId="103392E8"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259796E4" w14:textId="77777777" w:rsidR="00590DFF" w:rsidRPr="00F0346B" w:rsidRDefault="00590DFF" w:rsidP="00EE2A10">
            <w:pPr>
              <w:spacing w:after="0" w:line="240" w:lineRule="auto"/>
              <w:ind w:left="-108" w:right="-118"/>
              <w:jc w:val="center"/>
              <w:rPr>
                <w:rFonts w:ascii="Times New Roman" w:hAnsi="Times New Roman"/>
                <w:sz w:val="14"/>
                <w:szCs w:val="14"/>
                <w:lang w:val="uk-UA"/>
              </w:rPr>
            </w:pPr>
          </w:p>
          <w:p w14:paraId="43845CAE" w14:textId="77777777" w:rsidR="00590DFF" w:rsidRPr="00F0346B" w:rsidRDefault="00590DFF" w:rsidP="00EE2A10">
            <w:pPr>
              <w:spacing w:after="0" w:line="240" w:lineRule="auto"/>
              <w:ind w:left="-108" w:right="-118"/>
              <w:jc w:val="center"/>
              <w:rPr>
                <w:rFonts w:ascii="Times New Roman" w:hAnsi="Times New Roman"/>
                <w:sz w:val="14"/>
                <w:szCs w:val="14"/>
                <w:lang w:val="uk-UA"/>
              </w:rPr>
            </w:pPr>
          </w:p>
          <w:p w14:paraId="47E44D5C" w14:textId="77777777" w:rsidR="00590DFF" w:rsidRPr="00F0346B" w:rsidRDefault="00590DFF" w:rsidP="00EE2A10">
            <w:pPr>
              <w:spacing w:after="0" w:line="240" w:lineRule="auto"/>
              <w:ind w:left="-108" w:right="-118"/>
              <w:jc w:val="center"/>
              <w:rPr>
                <w:rFonts w:ascii="Times New Roman" w:hAnsi="Times New Roman"/>
                <w:sz w:val="14"/>
                <w:szCs w:val="14"/>
                <w:lang w:val="uk-UA"/>
              </w:rPr>
            </w:pPr>
          </w:p>
          <w:p w14:paraId="5B56A6E4" w14:textId="77777777" w:rsidR="00590DFF" w:rsidRPr="00F0346B" w:rsidRDefault="00590DFF" w:rsidP="00EE2A10">
            <w:pPr>
              <w:spacing w:after="0" w:line="240" w:lineRule="auto"/>
              <w:ind w:left="-108" w:right="-118"/>
              <w:jc w:val="center"/>
              <w:rPr>
                <w:rFonts w:ascii="Times New Roman" w:hAnsi="Times New Roman"/>
                <w:sz w:val="14"/>
                <w:szCs w:val="14"/>
                <w:lang w:val="uk-UA"/>
              </w:rPr>
            </w:pPr>
          </w:p>
          <w:p w14:paraId="255CFE77"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7B9ADB24"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7ED5F1F4"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70B023D6"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305BAEDF"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48506AAB"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5018EACD"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66F49BA7"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5104460F"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2C0098F9"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2DF95509"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5140062C"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20399FE7"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5DB81332"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79C53A6E" w14:textId="77777777" w:rsidR="00B7368C" w:rsidRPr="00F0346B" w:rsidRDefault="00B7368C" w:rsidP="00EE2A10">
            <w:pPr>
              <w:spacing w:after="0" w:line="240" w:lineRule="auto"/>
              <w:ind w:left="-108" w:right="-118"/>
              <w:jc w:val="center"/>
              <w:rPr>
                <w:rFonts w:ascii="Times New Roman" w:hAnsi="Times New Roman"/>
                <w:sz w:val="14"/>
                <w:szCs w:val="14"/>
                <w:lang w:val="uk-UA"/>
              </w:rPr>
            </w:pPr>
          </w:p>
          <w:p w14:paraId="1C78AD92" w14:textId="6F1E1C19" w:rsidR="00590DFF" w:rsidRPr="00F0346B" w:rsidRDefault="00590DFF" w:rsidP="00EE2A10">
            <w:pPr>
              <w:spacing w:after="0" w:line="240" w:lineRule="auto"/>
              <w:ind w:left="-108" w:right="-118"/>
              <w:jc w:val="center"/>
              <w:rPr>
                <w:rFonts w:ascii="Times New Roman" w:hAnsi="Times New Roman"/>
                <w:sz w:val="14"/>
                <w:szCs w:val="14"/>
                <w:lang w:val="uk-UA"/>
              </w:rPr>
            </w:pPr>
          </w:p>
          <w:p w14:paraId="2CE90AC2" w14:textId="77777777" w:rsidR="00A01365" w:rsidRPr="00F0346B" w:rsidRDefault="00A01365" w:rsidP="00EE2A10">
            <w:pPr>
              <w:spacing w:after="0" w:line="240" w:lineRule="auto"/>
              <w:ind w:left="-108" w:right="-118"/>
              <w:jc w:val="center"/>
              <w:rPr>
                <w:rFonts w:ascii="Times New Roman" w:hAnsi="Times New Roman"/>
                <w:sz w:val="14"/>
                <w:szCs w:val="14"/>
                <w:lang w:val="uk-UA"/>
              </w:rPr>
            </w:pPr>
          </w:p>
          <w:p w14:paraId="034E7D03" w14:textId="77777777" w:rsidR="00A01365" w:rsidRPr="00F0346B" w:rsidRDefault="00A01365" w:rsidP="00EE2A10">
            <w:pPr>
              <w:spacing w:after="0" w:line="240" w:lineRule="auto"/>
              <w:ind w:left="-108" w:right="-118"/>
              <w:jc w:val="center"/>
              <w:rPr>
                <w:rFonts w:ascii="Times New Roman" w:hAnsi="Times New Roman"/>
                <w:sz w:val="14"/>
                <w:szCs w:val="14"/>
                <w:lang w:val="uk-UA"/>
              </w:rPr>
            </w:pPr>
          </w:p>
          <w:p w14:paraId="751E88F8" w14:textId="77777777" w:rsidR="00A01365" w:rsidRPr="00F0346B" w:rsidRDefault="00A01365" w:rsidP="00EE2A10">
            <w:pPr>
              <w:spacing w:after="0" w:line="240" w:lineRule="auto"/>
              <w:ind w:left="-108" w:right="-118"/>
              <w:jc w:val="center"/>
              <w:rPr>
                <w:rFonts w:ascii="Times New Roman" w:hAnsi="Times New Roman"/>
                <w:sz w:val="14"/>
                <w:szCs w:val="14"/>
                <w:lang w:val="uk-UA"/>
              </w:rPr>
            </w:pPr>
          </w:p>
          <w:p w14:paraId="2F798ABB" w14:textId="77777777" w:rsidR="00A01365" w:rsidRPr="00F0346B" w:rsidRDefault="00A01365" w:rsidP="00EE2A10">
            <w:pPr>
              <w:spacing w:after="0" w:line="240" w:lineRule="auto"/>
              <w:ind w:left="-108" w:right="-118"/>
              <w:jc w:val="center"/>
              <w:rPr>
                <w:rFonts w:ascii="Times New Roman" w:hAnsi="Times New Roman"/>
                <w:sz w:val="14"/>
                <w:szCs w:val="14"/>
                <w:lang w:val="uk-UA"/>
              </w:rPr>
            </w:pPr>
          </w:p>
          <w:p w14:paraId="64CC036B" w14:textId="77777777" w:rsidR="00A01365" w:rsidRPr="00F0346B" w:rsidRDefault="00A01365" w:rsidP="00EE2A10">
            <w:pPr>
              <w:spacing w:after="0" w:line="240" w:lineRule="auto"/>
              <w:ind w:left="-108" w:right="-118"/>
              <w:jc w:val="center"/>
              <w:rPr>
                <w:rFonts w:ascii="Times New Roman" w:hAnsi="Times New Roman"/>
                <w:sz w:val="14"/>
                <w:szCs w:val="14"/>
                <w:lang w:val="uk-UA"/>
              </w:rPr>
            </w:pPr>
          </w:p>
          <w:p w14:paraId="0ECD9644"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7128EFC7" w14:textId="3F6CAB83" w:rsidR="00DD1B1E" w:rsidRDefault="00DD1B1E" w:rsidP="00EE2A10">
            <w:pPr>
              <w:spacing w:after="0" w:line="240" w:lineRule="auto"/>
              <w:ind w:left="-108" w:right="-118"/>
              <w:jc w:val="center"/>
              <w:rPr>
                <w:rFonts w:ascii="Times New Roman" w:hAnsi="Times New Roman"/>
                <w:sz w:val="14"/>
                <w:szCs w:val="14"/>
                <w:lang w:val="uk-UA"/>
              </w:rPr>
            </w:pPr>
          </w:p>
          <w:p w14:paraId="46FC8D17" w14:textId="77777777" w:rsidR="00296B21" w:rsidRPr="00F0346B" w:rsidRDefault="00296B21" w:rsidP="00EE2A10">
            <w:pPr>
              <w:spacing w:after="0" w:line="240" w:lineRule="auto"/>
              <w:ind w:left="-108" w:right="-118"/>
              <w:jc w:val="center"/>
              <w:rPr>
                <w:rFonts w:ascii="Times New Roman" w:hAnsi="Times New Roman"/>
                <w:sz w:val="14"/>
                <w:szCs w:val="14"/>
                <w:lang w:val="uk-UA"/>
              </w:rPr>
            </w:pPr>
          </w:p>
          <w:p w14:paraId="1B53D508" w14:textId="77777777" w:rsidR="00590DFF" w:rsidRPr="00F0346B" w:rsidRDefault="00590DFF"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7A20674C" w14:textId="77777777" w:rsidR="00590DFF" w:rsidRPr="00F0346B" w:rsidRDefault="00590DFF" w:rsidP="00EE2A10">
            <w:pPr>
              <w:spacing w:after="0" w:line="240" w:lineRule="auto"/>
              <w:ind w:left="-108" w:right="-118"/>
              <w:jc w:val="center"/>
              <w:rPr>
                <w:rFonts w:ascii="Times New Roman" w:hAnsi="Times New Roman"/>
                <w:sz w:val="14"/>
                <w:szCs w:val="14"/>
                <w:lang w:val="uk-UA"/>
              </w:rPr>
            </w:pPr>
          </w:p>
          <w:p w14:paraId="4827D52E" w14:textId="174D607D" w:rsidR="00590DFF" w:rsidRPr="00F0346B" w:rsidRDefault="00590DFF" w:rsidP="00EE2A10">
            <w:pPr>
              <w:spacing w:after="0" w:line="240" w:lineRule="auto"/>
              <w:ind w:left="-108" w:right="-118"/>
              <w:jc w:val="center"/>
              <w:rPr>
                <w:rFonts w:ascii="Times New Roman" w:hAnsi="Times New Roman"/>
                <w:sz w:val="14"/>
                <w:szCs w:val="14"/>
                <w:lang w:val="uk-UA"/>
              </w:rPr>
            </w:pPr>
          </w:p>
          <w:p w14:paraId="15FFAC1D"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0E7B6A03" w14:textId="77777777" w:rsidR="00F906E5" w:rsidRPr="00F0346B" w:rsidRDefault="00F906E5" w:rsidP="00EE2A10">
            <w:pPr>
              <w:spacing w:after="0" w:line="240" w:lineRule="auto"/>
              <w:ind w:left="-108" w:right="-118"/>
              <w:jc w:val="center"/>
              <w:rPr>
                <w:rFonts w:ascii="Times New Roman" w:hAnsi="Times New Roman"/>
                <w:sz w:val="14"/>
                <w:szCs w:val="14"/>
                <w:lang w:val="uk-UA"/>
              </w:rPr>
            </w:pPr>
          </w:p>
          <w:p w14:paraId="0F5B5F88" w14:textId="77777777" w:rsidR="005D2F00" w:rsidRPr="00F0346B" w:rsidRDefault="005D2F00" w:rsidP="00EE2A10">
            <w:pPr>
              <w:spacing w:after="0" w:line="240" w:lineRule="auto"/>
              <w:ind w:left="-108" w:right="-118"/>
              <w:jc w:val="center"/>
              <w:rPr>
                <w:rFonts w:ascii="Times New Roman" w:hAnsi="Times New Roman"/>
                <w:sz w:val="14"/>
                <w:szCs w:val="14"/>
                <w:lang w:val="uk-UA"/>
              </w:rPr>
            </w:pPr>
          </w:p>
          <w:p w14:paraId="6767903F"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0B15B388"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5A95186F"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24D744B9"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71744459"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146EEDB1"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7EA14D61"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0D227748"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7E46AE23"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789382A0"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4E073587"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059D4A32"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7E3424F2"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16BF5CD2" w14:textId="77777777" w:rsidR="00A01365" w:rsidRPr="00F0346B" w:rsidRDefault="00A01365" w:rsidP="00EE2A10">
            <w:pPr>
              <w:spacing w:after="0" w:line="240" w:lineRule="auto"/>
              <w:ind w:left="-108" w:right="-118"/>
              <w:jc w:val="center"/>
              <w:rPr>
                <w:rFonts w:ascii="Times New Roman" w:hAnsi="Times New Roman"/>
                <w:sz w:val="14"/>
                <w:szCs w:val="14"/>
                <w:lang w:val="uk-UA"/>
              </w:rPr>
            </w:pPr>
          </w:p>
          <w:p w14:paraId="317A4E60"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3C1D9975"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2CA813B8" w14:textId="126DD689" w:rsidR="00DF1D5F" w:rsidRDefault="00DF1D5F" w:rsidP="00D66850">
            <w:pPr>
              <w:spacing w:after="0" w:line="240" w:lineRule="auto"/>
              <w:ind w:right="-118"/>
              <w:rPr>
                <w:rFonts w:ascii="Times New Roman" w:hAnsi="Times New Roman"/>
                <w:sz w:val="14"/>
                <w:szCs w:val="14"/>
                <w:lang w:val="uk-UA"/>
              </w:rPr>
            </w:pPr>
          </w:p>
          <w:p w14:paraId="1ACC077C" w14:textId="2047DEFD" w:rsidR="00296B21" w:rsidRDefault="00296B21" w:rsidP="00D66850">
            <w:pPr>
              <w:spacing w:after="0" w:line="240" w:lineRule="auto"/>
              <w:ind w:right="-118"/>
              <w:rPr>
                <w:rFonts w:ascii="Times New Roman" w:hAnsi="Times New Roman"/>
                <w:sz w:val="14"/>
                <w:szCs w:val="14"/>
                <w:lang w:val="uk-UA"/>
              </w:rPr>
            </w:pPr>
          </w:p>
          <w:p w14:paraId="00425992" w14:textId="77777777" w:rsidR="00296B21" w:rsidRPr="00F0346B" w:rsidRDefault="00296B21" w:rsidP="00D66850">
            <w:pPr>
              <w:spacing w:after="0" w:line="240" w:lineRule="auto"/>
              <w:ind w:right="-118"/>
              <w:rPr>
                <w:rFonts w:ascii="Times New Roman" w:hAnsi="Times New Roman"/>
                <w:sz w:val="14"/>
                <w:szCs w:val="14"/>
                <w:lang w:val="uk-UA"/>
              </w:rPr>
            </w:pPr>
          </w:p>
          <w:p w14:paraId="6D97B9CB" w14:textId="77777777" w:rsidR="00DF1D5F" w:rsidRPr="00F0346B" w:rsidRDefault="00DF1D5F"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4709436C" w14:textId="77777777" w:rsidR="00DF1D5F" w:rsidRPr="00F0346B" w:rsidRDefault="00DF1D5F" w:rsidP="00EE2A10">
            <w:pPr>
              <w:spacing w:after="0" w:line="240" w:lineRule="auto"/>
              <w:ind w:left="-108" w:right="-118"/>
              <w:jc w:val="center"/>
              <w:rPr>
                <w:rFonts w:ascii="Times New Roman" w:hAnsi="Times New Roman"/>
                <w:sz w:val="14"/>
                <w:szCs w:val="14"/>
                <w:lang w:val="uk-UA"/>
              </w:rPr>
            </w:pPr>
          </w:p>
          <w:p w14:paraId="3F6C9509" w14:textId="77777777" w:rsidR="005D2F00" w:rsidRPr="00F0346B" w:rsidRDefault="005D2F00" w:rsidP="00EE2A10">
            <w:pPr>
              <w:spacing w:after="0" w:line="240" w:lineRule="auto"/>
              <w:ind w:left="-108" w:right="-118"/>
              <w:jc w:val="center"/>
              <w:rPr>
                <w:rFonts w:ascii="Times New Roman" w:hAnsi="Times New Roman"/>
                <w:sz w:val="14"/>
                <w:szCs w:val="14"/>
                <w:lang w:val="uk-UA"/>
              </w:rPr>
            </w:pPr>
          </w:p>
          <w:p w14:paraId="439E4FB0" w14:textId="77777777" w:rsidR="005D2F00" w:rsidRPr="00F0346B" w:rsidRDefault="005D2F00" w:rsidP="00EE2A10">
            <w:pPr>
              <w:spacing w:after="0" w:line="240" w:lineRule="auto"/>
              <w:ind w:left="-108" w:right="-118"/>
              <w:jc w:val="center"/>
              <w:rPr>
                <w:rFonts w:ascii="Times New Roman" w:hAnsi="Times New Roman"/>
                <w:sz w:val="14"/>
                <w:szCs w:val="14"/>
                <w:lang w:val="uk-UA"/>
              </w:rPr>
            </w:pPr>
          </w:p>
          <w:p w14:paraId="04CBFCAD"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20A92CED"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152D3CCB"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0381F02C"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2AE772D8"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0C2D9E6A"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4D230918"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5420CD96"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097BD49A"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6E97DB01"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52B9A501"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36FC0A14"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7E1B7E9F"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70E32649" w14:textId="77777777" w:rsidR="006A72A0" w:rsidRPr="00F0346B" w:rsidRDefault="006A72A0" w:rsidP="00EE2A10">
            <w:pPr>
              <w:spacing w:after="0" w:line="240" w:lineRule="auto"/>
              <w:ind w:left="-108" w:right="-118"/>
              <w:jc w:val="center"/>
              <w:rPr>
                <w:rFonts w:ascii="Times New Roman" w:hAnsi="Times New Roman"/>
                <w:sz w:val="14"/>
                <w:szCs w:val="14"/>
                <w:lang w:val="uk-UA"/>
              </w:rPr>
            </w:pPr>
          </w:p>
          <w:p w14:paraId="5540B654" w14:textId="77777777" w:rsidR="006A72A0" w:rsidRPr="00F0346B" w:rsidRDefault="006A72A0" w:rsidP="00EE2A10">
            <w:pPr>
              <w:spacing w:after="0" w:line="240" w:lineRule="auto"/>
              <w:ind w:left="-108" w:right="-118"/>
              <w:jc w:val="center"/>
              <w:rPr>
                <w:rFonts w:ascii="Times New Roman" w:hAnsi="Times New Roman"/>
                <w:sz w:val="14"/>
                <w:szCs w:val="14"/>
                <w:lang w:val="uk-UA"/>
              </w:rPr>
            </w:pPr>
          </w:p>
          <w:p w14:paraId="2E9F9F71" w14:textId="77777777" w:rsidR="006A72A0" w:rsidRPr="00F0346B" w:rsidRDefault="006A72A0" w:rsidP="00EE2A10">
            <w:pPr>
              <w:spacing w:after="0" w:line="240" w:lineRule="auto"/>
              <w:ind w:left="-108" w:right="-118"/>
              <w:jc w:val="center"/>
              <w:rPr>
                <w:rFonts w:ascii="Times New Roman" w:hAnsi="Times New Roman"/>
                <w:sz w:val="14"/>
                <w:szCs w:val="14"/>
                <w:lang w:val="uk-UA"/>
              </w:rPr>
            </w:pPr>
          </w:p>
          <w:p w14:paraId="7FD5A666"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59F03E2E" w14:textId="77777777" w:rsidR="00822029" w:rsidRPr="00F0346B" w:rsidRDefault="00822029" w:rsidP="00EE2A10">
            <w:pPr>
              <w:spacing w:after="0" w:line="240" w:lineRule="auto"/>
              <w:ind w:left="-108" w:right="-118"/>
              <w:jc w:val="center"/>
              <w:rPr>
                <w:rFonts w:ascii="Times New Roman" w:hAnsi="Times New Roman"/>
                <w:sz w:val="14"/>
                <w:szCs w:val="14"/>
                <w:lang w:val="uk-UA"/>
              </w:rPr>
            </w:pPr>
          </w:p>
          <w:p w14:paraId="708E49F1" w14:textId="77777777" w:rsidR="00822029" w:rsidRPr="00F0346B" w:rsidRDefault="00822029" w:rsidP="00EE2A10">
            <w:pPr>
              <w:spacing w:after="0" w:line="240" w:lineRule="auto"/>
              <w:ind w:left="-108" w:right="-118"/>
              <w:jc w:val="center"/>
              <w:rPr>
                <w:rFonts w:ascii="Times New Roman" w:hAnsi="Times New Roman"/>
                <w:sz w:val="14"/>
                <w:szCs w:val="14"/>
                <w:lang w:val="uk-UA"/>
              </w:rPr>
            </w:pPr>
          </w:p>
          <w:p w14:paraId="1DB79D96" w14:textId="77777777" w:rsidR="00822029" w:rsidRPr="00F0346B" w:rsidRDefault="00822029" w:rsidP="00EE2A10">
            <w:pPr>
              <w:spacing w:after="0" w:line="240" w:lineRule="auto"/>
              <w:ind w:left="-108" w:right="-118"/>
              <w:jc w:val="center"/>
              <w:rPr>
                <w:rFonts w:ascii="Times New Roman" w:hAnsi="Times New Roman"/>
                <w:sz w:val="14"/>
                <w:szCs w:val="14"/>
                <w:lang w:val="uk-UA"/>
              </w:rPr>
            </w:pPr>
          </w:p>
          <w:p w14:paraId="6709B586" w14:textId="3F190FB7" w:rsidR="00822029" w:rsidRDefault="00822029" w:rsidP="00EE2A10">
            <w:pPr>
              <w:spacing w:after="0" w:line="240" w:lineRule="auto"/>
              <w:ind w:left="-108" w:right="-118"/>
              <w:jc w:val="center"/>
              <w:rPr>
                <w:rFonts w:ascii="Times New Roman" w:hAnsi="Times New Roman"/>
                <w:sz w:val="14"/>
                <w:szCs w:val="14"/>
                <w:lang w:val="uk-UA"/>
              </w:rPr>
            </w:pPr>
          </w:p>
          <w:p w14:paraId="3F7CA8FC" w14:textId="1716DEF1" w:rsidR="00B50C50" w:rsidRDefault="00B50C50" w:rsidP="00EE2A10">
            <w:pPr>
              <w:spacing w:after="0" w:line="240" w:lineRule="auto"/>
              <w:ind w:left="-108" w:right="-118"/>
              <w:jc w:val="center"/>
              <w:rPr>
                <w:rFonts w:ascii="Times New Roman" w:hAnsi="Times New Roman"/>
                <w:sz w:val="14"/>
                <w:szCs w:val="14"/>
                <w:lang w:val="uk-UA"/>
              </w:rPr>
            </w:pPr>
          </w:p>
          <w:p w14:paraId="63738BEE" w14:textId="77777777" w:rsidR="00296B21" w:rsidRPr="00F0346B" w:rsidRDefault="00296B21" w:rsidP="00EE2A10">
            <w:pPr>
              <w:spacing w:after="0" w:line="240" w:lineRule="auto"/>
              <w:ind w:left="-108" w:right="-118"/>
              <w:jc w:val="center"/>
              <w:rPr>
                <w:rFonts w:ascii="Times New Roman" w:hAnsi="Times New Roman"/>
                <w:sz w:val="14"/>
                <w:szCs w:val="14"/>
                <w:lang w:val="uk-UA"/>
              </w:rPr>
            </w:pPr>
          </w:p>
          <w:p w14:paraId="7B7F8B23" w14:textId="77777777" w:rsidR="00822029" w:rsidRPr="00F0346B" w:rsidRDefault="00822029"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425D9502"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1B2A549B"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41FC80D8"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1922C6DF" w14:textId="77777777" w:rsidR="00822029" w:rsidRPr="00F0346B" w:rsidRDefault="00822029" w:rsidP="00EE2A10">
            <w:pPr>
              <w:spacing w:after="0" w:line="240" w:lineRule="auto"/>
              <w:ind w:left="-108" w:right="-118"/>
              <w:jc w:val="center"/>
              <w:rPr>
                <w:rFonts w:ascii="Times New Roman" w:hAnsi="Times New Roman"/>
                <w:sz w:val="14"/>
                <w:szCs w:val="14"/>
                <w:lang w:val="uk-UA"/>
              </w:rPr>
            </w:pPr>
          </w:p>
          <w:p w14:paraId="3374A6BB"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1D2D35DE"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6A7848A2"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23875787"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1A35A65E"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173C3333"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7B84F734"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370C7144"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7361FC6A"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111D6FFD"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315DEB97"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7B23DFE9"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2A51E89A"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235538A2"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176A6CC8"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68DBE489"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56DB383B"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33090ED2"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7D8A4A87"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3D5A1EBF"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455A490C"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33B12C06"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2EF2B3C7"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2FE7ABB7"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65B35DD3"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2D235965"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40294731"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0A9CF1EE"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41F9E3BE"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2AA2D747"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44297DCF" w14:textId="77777777" w:rsidR="008D5660" w:rsidRPr="00F0346B" w:rsidRDefault="008D5660" w:rsidP="00EE2A10">
            <w:pPr>
              <w:spacing w:after="0" w:line="240" w:lineRule="auto"/>
              <w:ind w:left="-108" w:right="-118"/>
              <w:jc w:val="center"/>
              <w:rPr>
                <w:rFonts w:ascii="Times New Roman" w:hAnsi="Times New Roman"/>
                <w:sz w:val="14"/>
                <w:szCs w:val="14"/>
                <w:lang w:val="uk-UA"/>
              </w:rPr>
            </w:pPr>
          </w:p>
          <w:p w14:paraId="0EE7C3B3" w14:textId="77777777" w:rsidR="004560B8" w:rsidRPr="00F0346B" w:rsidRDefault="004560B8" w:rsidP="00EE2A10">
            <w:pPr>
              <w:spacing w:after="0" w:line="240" w:lineRule="auto"/>
              <w:ind w:left="-108" w:right="-118"/>
              <w:jc w:val="center"/>
              <w:rPr>
                <w:rFonts w:ascii="Times New Roman" w:hAnsi="Times New Roman"/>
                <w:sz w:val="14"/>
                <w:szCs w:val="14"/>
                <w:lang w:val="uk-UA"/>
              </w:rPr>
            </w:pPr>
          </w:p>
          <w:p w14:paraId="6C4B6CB6" w14:textId="4AB0CAC5" w:rsidR="004560B8" w:rsidRDefault="004560B8" w:rsidP="00B50C50">
            <w:pPr>
              <w:spacing w:after="0" w:line="240" w:lineRule="auto"/>
              <w:ind w:right="-118"/>
              <w:rPr>
                <w:rFonts w:ascii="Times New Roman" w:hAnsi="Times New Roman"/>
                <w:sz w:val="14"/>
                <w:szCs w:val="14"/>
                <w:lang w:val="uk-UA"/>
              </w:rPr>
            </w:pPr>
          </w:p>
          <w:p w14:paraId="7B5FB8C9" w14:textId="2240F354" w:rsidR="00296B21" w:rsidRDefault="00296B21" w:rsidP="00B50C50">
            <w:pPr>
              <w:spacing w:after="0" w:line="240" w:lineRule="auto"/>
              <w:ind w:right="-118"/>
              <w:rPr>
                <w:rFonts w:ascii="Times New Roman" w:hAnsi="Times New Roman"/>
                <w:sz w:val="14"/>
                <w:szCs w:val="14"/>
                <w:lang w:val="uk-UA"/>
              </w:rPr>
            </w:pPr>
          </w:p>
          <w:p w14:paraId="30C39E2E" w14:textId="5B981B2F" w:rsidR="00296B21" w:rsidRDefault="00296B21" w:rsidP="00B50C50">
            <w:pPr>
              <w:spacing w:after="0" w:line="240" w:lineRule="auto"/>
              <w:ind w:right="-118"/>
              <w:rPr>
                <w:rFonts w:ascii="Times New Roman" w:hAnsi="Times New Roman"/>
                <w:sz w:val="14"/>
                <w:szCs w:val="14"/>
                <w:lang w:val="uk-UA"/>
              </w:rPr>
            </w:pPr>
          </w:p>
          <w:p w14:paraId="7557B70F" w14:textId="4116A440" w:rsidR="00296B21" w:rsidRDefault="00296B21" w:rsidP="00B50C50">
            <w:pPr>
              <w:spacing w:after="0" w:line="240" w:lineRule="auto"/>
              <w:ind w:right="-118"/>
              <w:rPr>
                <w:rFonts w:ascii="Times New Roman" w:hAnsi="Times New Roman"/>
                <w:sz w:val="14"/>
                <w:szCs w:val="14"/>
                <w:lang w:val="uk-UA"/>
              </w:rPr>
            </w:pPr>
          </w:p>
          <w:p w14:paraId="1CA7F103" w14:textId="71D5B7AF" w:rsidR="00296B21" w:rsidRDefault="00296B21" w:rsidP="00B50C50">
            <w:pPr>
              <w:spacing w:after="0" w:line="240" w:lineRule="auto"/>
              <w:ind w:right="-118"/>
              <w:rPr>
                <w:rFonts w:ascii="Times New Roman" w:hAnsi="Times New Roman"/>
                <w:sz w:val="14"/>
                <w:szCs w:val="14"/>
                <w:lang w:val="uk-UA"/>
              </w:rPr>
            </w:pPr>
          </w:p>
          <w:p w14:paraId="2EF4AC3C" w14:textId="7B8056C8" w:rsidR="00296B21" w:rsidRDefault="00296B21" w:rsidP="00B50C50">
            <w:pPr>
              <w:spacing w:after="0" w:line="240" w:lineRule="auto"/>
              <w:ind w:right="-118"/>
              <w:rPr>
                <w:rFonts w:ascii="Times New Roman" w:hAnsi="Times New Roman"/>
                <w:sz w:val="14"/>
                <w:szCs w:val="14"/>
                <w:lang w:val="uk-UA"/>
              </w:rPr>
            </w:pPr>
          </w:p>
          <w:p w14:paraId="058E2075" w14:textId="387FEE43" w:rsidR="00296B21" w:rsidRDefault="00296B21" w:rsidP="00B50C50">
            <w:pPr>
              <w:spacing w:after="0" w:line="240" w:lineRule="auto"/>
              <w:ind w:right="-118"/>
              <w:rPr>
                <w:rFonts w:ascii="Times New Roman" w:hAnsi="Times New Roman"/>
                <w:sz w:val="14"/>
                <w:szCs w:val="14"/>
                <w:lang w:val="uk-UA"/>
              </w:rPr>
            </w:pPr>
          </w:p>
          <w:p w14:paraId="1EE45E4D" w14:textId="3A028145" w:rsidR="00296B21" w:rsidRDefault="00296B21" w:rsidP="00B50C50">
            <w:pPr>
              <w:spacing w:after="0" w:line="240" w:lineRule="auto"/>
              <w:ind w:right="-118"/>
              <w:rPr>
                <w:rFonts w:ascii="Times New Roman" w:hAnsi="Times New Roman"/>
                <w:sz w:val="14"/>
                <w:szCs w:val="14"/>
                <w:lang w:val="uk-UA"/>
              </w:rPr>
            </w:pPr>
          </w:p>
          <w:p w14:paraId="0D2610FB" w14:textId="086629A8" w:rsidR="00296B21" w:rsidRDefault="00296B21" w:rsidP="00B50C50">
            <w:pPr>
              <w:spacing w:after="0" w:line="240" w:lineRule="auto"/>
              <w:ind w:right="-118"/>
              <w:rPr>
                <w:rFonts w:ascii="Times New Roman" w:hAnsi="Times New Roman"/>
                <w:sz w:val="14"/>
                <w:szCs w:val="14"/>
                <w:lang w:val="uk-UA"/>
              </w:rPr>
            </w:pPr>
          </w:p>
          <w:p w14:paraId="5258B58C" w14:textId="30399972" w:rsidR="00296B21" w:rsidRDefault="00296B21" w:rsidP="00B50C50">
            <w:pPr>
              <w:spacing w:after="0" w:line="240" w:lineRule="auto"/>
              <w:ind w:right="-118"/>
              <w:rPr>
                <w:rFonts w:ascii="Times New Roman" w:hAnsi="Times New Roman"/>
                <w:sz w:val="14"/>
                <w:szCs w:val="14"/>
                <w:lang w:val="uk-UA"/>
              </w:rPr>
            </w:pPr>
          </w:p>
          <w:p w14:paraId="2CC07F3C" w14:textId="77777777" w:rsidR="00296B21" w:rsidRPr="00F0346B" w:rsidRDefault="00296B21" w:rsidP="00B50C50">
            <w:pPr>
              <w:spacing w:after="0" w:line="240" w:lineRule="auto"/>
              <w:ind w:right="-118"/>
              <w:rPr>
                <w:rFonts w:ascii="Times New Roman" w:hAnsi="Times New Roman"/>
                <w:sz w:val="14"/>
                <w:szCs w:val="14"/>
                <w:lang w:val="uk-UA"/>
              </w:rPr>
            </w:pPr>
          </w:p>
          <w:p w14:paraId="3B2A283E" w14:textId="77777777" w:rsidR="00590DFF" w:rsidRPr="00F0346B" w:rsidRDefault="00590DFF"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4E9BCEBB" w14:textId="0DA7FA4D" w:rsidR="00590DFF" w:rsidRPr="00F0346B" w:rsidRDefault="00590DFF" w:rsidP="00EE2A10">
            <w:pPr>
              <w:spacing w:after="0" w:line="240" w:lineRule="auto"/>
              <w:ind w:left="-108" w:right="-118"/>
              <w:jc w:val="center"/>
              <w:rPr>
                <w:rFonts w:ascii="Times New Roman" w:hAnsi="Times New Roman"/>
                <w:sz w:val="14"/>
                <w:szCs w:val="14"/>
                <w:lang w:val="uk-UA"/>
              </w:rPr>
            </w:pPr>
          </w:p>
        </w:tc>
        <w:tc>
          <w:tcPr>
            <w:tcW w:w="354" w:type="pct"/>
            <w:tcBorders>
              <w:top w:val="outset" w:sz="8" w:space="0" w:color="000000"/>
              <w:left w:val="outset" w:sz="8" w:space="0" w:color="000000"/>
              <w:bottom w:val="outset" w:sz="8" w:space="0" w:color="000000"/>
              <w:right w:val="outset" w:sz="8" w:space="0" w:color="000000"/>
            </w:tcBorders>
          </w:tcPr>
          <w:p w14:paraId="64F3679F" w14:textId="2925FE6A" w:rsidR="006177A7" w:rsidRPr="00F0346B" w:rsidRDefault="007C1658"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lastRenderedPageBreak/>
              <w:t>Механізм дій розроблено</w:t>
            </w:r>
          </w:p>
          <w:p w14:paraId="68DB24D0"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3A20288A"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7EBFFBF6"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263217A9"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6AC27BA5"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420E4D32"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39B4525A"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35C7180E"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31F2AA40"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5651A527" w14:textId="77777777" w:rsidR="0012488F" w:rsidRPr="00F0346B" w:rsidRDefault="0012488F" w:rsidP="00EE2A10">
            <w:pPr>
              <w:spacing w:after="0" w:line="240" w:lineRule="auto"/>
              <w:ind w:left="-98" w:right="-106"/>
              <w:jc w:val="center"/>
              <w:rPr>
                <w:rFonts w:ascii="Times New Roman" w:hAnsi="Times New Roman"/>
                <w:sz w:val="14"/>
                <w:szCs w:val="14"/>
                <w:lang w:val="uk-UA"/>
              </w:rPr>
            </w:pPr>
          </w:p>
          <w:p w14:paraId="457A38EF"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5A91A10F" w14:textId="77777777" w:rsidR="00590DFF" w:rsidRPr="00F0346B" w:rsidRDefault="00590DFF"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Механізм дій розроблено</w:t>
            </w:r>
          </w:p>
          <w:p w14:paraId="7CE700F0"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451BE867"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5AAFA2F0"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1F0AC421" w14:textId="77777777" w:rsidR="006177A7" w:rsidRPr="00F0346B" w:rsidRDefault="006177A7" w:rsidP="00EE2A10">
            <w:pPr>
              <w:spacing w:after="0" w:line="240" w:lineRule="auto"/>
              <w:ind w:left="-98" w:right="-106"/>
              <w:jc w:val="center"/>
              <w:rPr>
                <w:rFonts w:ascii="Times New Roman" w:hAnsi="Times New Roman"/>
                <w:sz w:val="14"/>
                <w:szCs w:val="14"/>
                <w:lang w:val="uk-UA"/>
              </w:rPr>
            </w:pPr>
          </w:p>
          <w:p w14:paraId="617D75DD" w14:textId="77777777" w:rsidR="00590DFF" w:rsidRPr="00F0346B" w:rsidRDefault="00590DFF" w:rsidP="00EE2A10">
            <w:pPr>
              <w:spacing w:after="0" w:line="240" w:lineRule="auto"/>
              <w:ind w:left="-98" w:right="-106"/>
              <w:jc w:val="center"/>
              <w:rPr>
                <w:rFonts w:ascii="Times New Roman" w:hAnsi="Times New Roman"/>
                <w:sz w:val="14"/>
                <w:szCs w:val="14"/>
                <w:lang w:val="uk-UA"/>
              </w:rPr>
            </w:pPr>
          </w:p>
          <w:p w14:paraId="3B1FB0B9"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49CB715D"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1CC8D38E"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5F68AF19"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4E123AFB"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2C6D946A"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02E36933"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69476FF7"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749F378A"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1B228DB0"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17A269CA"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4CC11D7C"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2794F33E"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18445928"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111D1FE3" w14:textId="77777777" w:rsidR="00B7368C" w:rsidRPr="00F0346B" w:rsidRDefault="00B7368C" w:rsidP="00EE2A10">
            <w:pPr>
              <w:spacing w:after="0" w:line="240" w:lineRule="auto"/>
              <w:ind w:left="-98" w:right="-106"/>
              <w:jc w:val="center"/>
              <w:rPr>
                <w:rFonts w:ascii="Times New Roman" w:hAnsi="Times New Roman"/>
                <w:sz w:val="14"/>
                <w:szCs w:val="14"/>
                <w:lang w:val="uk-UA"/>
              </w:rPr>
            </w:pPr>
          </w:p>
          <w:p w14:paraId="5E238145" w14:textId="77777777" w:rsidR="00590DFF" w:rsidRPr="00F0346B" w:rsidRDefault="00590DFF" w:rsidP="00EE2A10">
            <w:pPr>
              <w:spacing w:after="0" w:line="240" w:lineRule="auto"/>
              <w:ind w:left="-98" w:right="-106"/>
              <w:jc w:val="center"/>
              <w:rPr>
                <w:rFonts w:ascii="Times New Roman" w:hAnsi="Times New Roman"/>
                <w:sz w:val="14"/>
                <w:szCs w:val="14"/>
                <w:lang w:val="uk-UA"/>
              </w:rPr>
            </w:pPr>
          </w:p>
          <w:p w14:paraId="251F9513" w14:textId="4A839982" w:rsidR="00590DFF" w:rsidRPr="00F0346B" w:rsidRDefault="00590DFF" w:rsidP="00EE2A10">
            <w:pPr>
              <w:spacing w:after="0" w:line="240" w:lineRule="auto"/>
              <w:ind w:left="-98" w:right="-106"/>
              <w:jc w:val="center"/>
              <w:rPr>
                <w:rFonts w:ascii="Times New Roman" w:hAnsi="Times New Roman"/>
                <w:sz w:val="14"/>
                <w:szCs w:val="14"/>
                <w:lang w:val="uk-UA"/>
              </w:rPr>
            </w:pPr>
          </w:p>
          <w:p w14:paraId="1E1A65A8" w14:textId="77777777" w:rsidR="00A01365" w:rsidRPr="00F0346B" w:rsidRDefault="00A01365" w:rsidP="00EE2A10">
            <w:pPr>
              <w:spacing w:after="0" w:line="240" w:lineRule="auto"/>
              <w:ind w:left="-98" w:right="-106"/>
              <w:jc w:val="center"/>
              <w:rPr>
                <w:rFonts w:ascii="Times New Roman" w:hAnsi="Times New Roman"/>
                <w:sz w:val="14"/>
                <w:szCs w:val="14"/>
                <w:lang w:val="uk-UA"/>
              </w:rPr>
            </w:pPr>
          </w:p>
          <w:p w14:paraId="75BA8FB5" w14:textId="77777777" w:rsidR="00A01365" w:rsidRPr="00F0346B" w:rsidRDefault="00A01365" w:rsidP="00EE2A10">
            <w:pPr>
              <w:spacing w:after="0" w:line="240" w:lineRule="auto"/>
              <w:ind w:left="-98" w:right="-106"/>
              <w:jc w:val="center"/>
              <w:rPr>
                <w:rFonts w:ascii="Times New Roman" w:hAnsi="Times New Roman"/>
                <w:sz w:val="14"/>
                <w:szCs w:val="14"/>
                <w:lang w:val="uk-UA"/>
              </w:rPr>
            </w:pPr>
          </w:p>
          <w:p w14:paraId="1127FD01" w14:textId="77777777" w:rsidR="00A01365" w:rsidRPr="00F0346B" w:rsidRDefault="00A01365" w:rsidP="00EE2A10">
            <w:pPr>
              <w:spacing w:after="0" w:line="240" w:lineRule="auto"/>
              <w:ind w:left="-98" w:right="-106"/>
              <w:jc w:val="center"/>
              <w:rPr>
                <w:rFonts w:ascii="Times New Roman" w:hAnsi="Times New Roman"/>
                <w:sz w:val="14"/>
                <w:szCs w:val="14"/>
                <w:lang w:val="uk-UA"/>
              </w:rPr>
            </w:pPr>
          </w:p>
          <w:p w14:paraId="4621D8B8" w14:textId="77777777" w:rsidR="00A01365" w:rsidRPr="00F0346B" w:rsidRDefault="00A01365" w:rsidP="00EE2A10">
            <w:pPr>
              <w:spacing w:after="0" w:line="240" w:lineRule="auto"/>
              <w:ind w:left="-98" w:right="-106"/>
              <w:jc w:val="center"/>
              <w:rPr>
                <w:rFonts w:ascii="Times New Roman" w:hAnsi="Times New Roman"/>
                <w:sz w:val="14"/>
                <w:szCs w:val="14"/>
                <w:lang w:val="uk-UA"/>
              </w:rPr>
            </w:pPr>
          </w:p>
          <w:p w14:paraId="1B83DE04" w14:textId="77777777" w:rsidR="00A01365" w:rsidRPr="00F0346B" w:rsidRDefault="00A01365" w:rsidP="00EE2A10">
            <w:pPr>
              <w:spacing w:after="0" w:line="240" w:lineRule="auto"/>
              <w:ind w:left="-98" w:right="-106"/>
              <w:jc w:val="center"/>
              <w:rPr>
                <w:rFonts w:ascii="Times New Roman" w:hAnsi="Times New Roman"/>
                <w:sz w:val="14"/>
                <w:szCs w:val="14"/>
                <w:lang w:val="uk-UA"/>
              </w:rPr>
            </w:pPr>
          </w:p>
          <w:p w14:paraId="35A4DF94" w14:textId="45C1096B" w:rsidR="00DD1B1E" w:rsidRDefault="00DD1B1E" w:rsidP="00EE2A10">
            <w:pPr>
              <w:spacing w:after="0" w:line="240" w:lineRule="auto"/>
              <w:ind w:left="-98" w:right="-106"/>
              <w:jc w:val="center"/>
              <w:rPr>
                <w:rFonts w:ascii="Times New Roman" w:hAnsi="Times New Roman"/>
                <w:sz w:val="14"/>
                <w:szCs w:val="14"/>
                <w:lang w:val="uk-UA"/>
              </w:rPr>
            </w:pPr>
          </w:p>
          <w:p w14:paraId="19933533" w14:textId="77777777" w:rsidR="00296B21" w:rsidRPr="00F0346B" w:rsidRDefault="00296B21" w:rsidP="00EE2A10">
            <w:pPr>
              <w:spacing w:after="0" w:line="240" w:lineRule="auto"/>
              <w:ind w:left="-98" w:right="-106"/>
              <w:jc w:val="center"/>
              <w:rPr>
                <w:rFonts w:ascii="Times New Roman" w:hAnsi="Times New Roman"/>
                <w:sz w:val="14"/>
                <w:szCs w:val="14"/>
                <w:lang w:val="uk-UA"/>
              </w:rPr>
            </w:pPr>
          </w:p>
          <w:p w14:paraId="3ED1B9B1" w14:textId="77777777" w:rsidR="003E3277" w:rsidRPr="00F0346B" w:rsidRDefault="003E3277" w:rsidP="00EE2A10">
            <w:pPr>
              <w:spacing w:after="0" w:line="240" w:lineRule="auto"/>
              <w:ind w:left="-98" w:right="-106"/>
              <w:jc w:val="center"/>
              <w:rPr>
                <w:rFonts w:ascii="Times New Roman" w:hAnsi="Times New Roman"/>
                <w:sz w:val="14"/>
                <w:szCs w:val="14"/>
                <w:lang w:val="uk-UA"/>
              </w:rPr>
            </w:pPr>
          </w:p>
          <w:p w14:paraId="47A6C20F" w14:textId="36A1C53F" w:rsidR="00590DFF" w:rsidRPr="00F0346B" w:rsidRDefault="00590DFF"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Графік розроблено та здійснено перевірки</w:t>
            </w:r>
          </w:p>
          <w:p w14:paraId="636F9037" w14:textId="77777777" w:rsidR="00590DFF" w:rsidRPr="00F0346B" w:rsidRDefault="00590DFF" w:rsidP="00EE2A10">
            <w:pPr>
              <w:spacing w:after="0" w:line="240" w:lineRule="auto"/>
              <w:ind w:left="-98" w:right="-106"/>
              <w:jc w:val="center"/>
              <w:rPr>
                <w:rFonts w:ascii="Times New Roman" w:hAnsi="Times New Roman"/>
                <w:sz w:val="14"/>
                <w:szCs w:val="14"/>
                <w:lang w:val="uk-UA"/>
              </w:rPr>
            </w:pPr>
          </w:p>
          <w:p w14:paraId="49FC74DB" w14:textId="2F9EBD52" w:rsidR="00590DFF" w:rsidRPr="00F0346B" w:rsidRDefault="00590DFF" w:rsidP="00EE2A10">
            <w:pPr>
              <w:spacing w:after="0" w:line="240" w:lineRule="auto"/>
              <w:ind w:left="-98" w:right="-106"/>
              <w:jc w:val="center"/>
              <w:rPr>
                <w:rFonts w:ascii="Times New Roman" w:hAnsi="Times New Roman"/>
                <w:sz w:val="14"/>
                <w:szCs w:val="14"/>
                <w:lang w:val="uk-UA"/>
              </w:rPr>
            </w:pPr>
          </w:p>
          <w:p w14:paraId="77D1D085" w14:textId="77777777" w:rsidR="00F906E5" w:rsidRPr="00F0346B" w:rsidRDefault="00F906E5" w:rsidP="00EE2A10">
            <w:pPr>
              <w:spacing w:after="0" w:line="240" w:lineRule="auto"/>
              <w:ind w:left="-98" w:right="-106"/>
              <w:jc w:val="center"/>
              <w:rPr>
                <w:rFonts w:ascii="Times New Roman" w:hAnsi="Times New Roman"/>
                <w:sz w:val="14"/>
                <w:szCs w:val="14"/>
                <w:lang w:val="uk-UA"/>
              </w:rPr>
            </w:pPr>
          </w:p>
          <w:p w14:paraId="6F0E632D" w14:textId="77777777" w:rsidR="003E3277" w:rsidRPr="00F0346B" w:rsidRDefault="003E3277" w:rsidP="00EE2A10">
            <w:pPr>
              <w:spacing w:after="0" w:line="240" w:lineRule="auto"/>
              <w:ind w:left="-98" w:right="-106"/>
              <w:jc w:val="center"/>
              <w:rPr>
                <w:rFonts w:ascii="Times New Roman" w:hAnsi="Times New Roman"/>
                <w:sz w:val="14"/>
                <w:szCs w:val="14"/>
                <w:lang w:val="uk-UA"/>
              </w:rPr>
            </w:pPr>
          </w:p>
          <w:p w14:paraId="2B63EF7A" w14:textId="77777777" w:rsidR="005D2F00" w:rsidRPr="00F0346B" w:rsidRDefault="005D2F00" w:rsidP="00EE2A10">
            <w:pPr>
              <w:spacing w:after="0" w:line="240" w:lineRule="auto"/>
              <w:ind w:left="-98" w:right="-106"/>
              <w:jc w:val="center"/>
              <w:rPr>
                <w:rFonts w:ascii="Times New Roman" w:hAnsi="Times New Roman"/>
                <w:sz w:val="14"/>
                <w:szCs w:val="14"/>
                <w:lang w:val="uk-UA"/>
              </w:rPr>
            </w:pPr>
          </w:p>
          <w:p w14:paraId="39A9A4F5"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3C2A2631"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380801D0"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263A6480"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292E5778"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71DE6FAE"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7D6F6549"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358DA41F"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15DE03D1"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01453881"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57955C97"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180E01BF"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6C65C91C"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39CC29C0" w14:textId="77777777" w:rsidR="00A01365" w:rsidRPr="00F0346B" w:rsidRDefault="00A01365" w:rsidP="00EE2A10">
            <w:pPr>
              <w:spacing w:after="0" w:line="240" w:lineRule="auto"/>
              <w:ind w:left="-98" w:right="-106"/>
              <w:jc w:val="center"/>
              <w:rPr>
                <w:rFonts w:ascii="Times New Roman" w:hAnsi="Times New Roman"/>
                <w:sz w:val="14"/>
                <w:szCs w:val="14"/>
                <w:lang w:val="uk-UA"/>
              </w:rPr>
            </w:pPr>
          </w:p>
          <w:p w14:paraId="17E13761"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36162F9F" w14:textId="77777777" w:rsidR="00DF1D5F" w:rsidRPr="00F0346B" w:rsidRDefault="00DF1D5F" w:rsidP="00EE2A10">
            <w:pPr>
              <w:spacing w:after="0" w:line="240" w:lineRule="auto"/>
              <w:ind w:left="-98" w:right="-106"/>
              <w:jc w:val="center"/>
              <w:rPr>
                <w:rFonts w:ascii="Times New Roman" w:hAnsi="Times New Roman"/>
                <w:sz w:val="14"/>
                <w:szCs w:val="14"/>
                <w:lang w:val="uk-UA"/>
              </w:rPr>
            </w:pPr>
          </w:p>
          <w:p w14:paraId="533CBA5D" w14:textId="479A52BC" w:rsidR="00DF1D5F" w:rsidRDefault="00DF1D5F" w:rsidP="00D66850">
            <w:pPr>
              <w:spacing w:after="0" w:line="240" w:lineRule="auto"/>
              <w:ind w:right="-106"/>
              <w:rPr>
                <w:rFonts w:ascii="Times New Roman" w:hAnsi="Times New Roman"/>
                <w:sz w:val="14"/>
                <w:szCs w:val="14"/>
                <w:lang w:val="uk-UA"/>
              </w:rPr>
            </w:pPr>
          </w:p>
          <w:p w14:paraId="0664D6E2" w14:textId="659454BF" w:rsidR="00296B21" w:rsidRDefault="00296B21" w:rsidP="00D66850">
            <w:pPr>
              <w:spacing w:after="0" w:line="240" w:lineRule="auto"/>
              <w:ind w:right="-106"/>
              <w:rPr>
                <w:rFonts w:ascii="Times New Roman" w:hAnsi="Times New Roman"/>
                <w:sz w:val="14"/>
                <w:szCs w:val="14"/>
                <w:lang w:val="uk-UA"/>
              </w:rPr>
            </w:pPr>
          </w:p>
          <w:p w14:paraId="06840985" w14:textId="77777777" w:rsidR="00296B21" w:rsidRPr="00F0346B" w:rsidRDefault="00296B21" w:rsidP="00D66850">
            <w:pPr>
              <w:spacing w:after="0" w:line="240" w:lineRule="auto"/>
              <w:ind w:right="-106"/>
              <w:rPr>
                <w:rFonts w:ascii="Times New Roman" w:hAnsi="Times New Roman"/>
                <w:sz w:val="14"/>
                <w:szCs w:val="14"/>
                <w:lang w:val="uk-UA"/>
              </w:rPr>
            </w:pPr>
          </w:p>
          <w:p w14:paraId="5BC67446" w14:textId="608ED4BA" w:rsidR="00DF1D5F" w:rsidRPr="00F0346B" w:rsidRDefault="00DF1D5F"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Пропозиції надано</w:t>
            </w:r>
          </w:p>
          <w:p w14:paraId="33E6DB4F" w14:textId="77777777" w:rsidR="005D2F00" w:rsidRPr="00F0346B" w:rsidRDefault="005D2F00" w:rsidP="00EE2A10">
            <w:pPr>
              <w:spacing w:after="0" w:line="240" w:lineRule="auto"/>
              <w:ind w:left="-98" w:right="-106"/>
              <w:jc w:val="center"/>
              <w:rPr>
                <w:rFonts w:ascii="Times New Roman" w:hAnsi="Times New Roman"/>
                <w:sz w:val="14"/>
                <w:szCs w:val="14"/>
                <w:lang w:val="uk-UA"/>
              </w:rPr>
            </w:pPr>
          </w:p>
          <w:p w14:paraId="3A78442F" w14:textId="77777777" w:rsidR="005D2F00" w:rsidRPr="00F0346B" w:rsidRDefault="005D2F00" w:rsidP="00EE2A10">
            <w:pPr>
              <w:spacing w:after="0" w:line="240" w:lineRule="auto"/>
              <w:ind w:left="-98" w:right="-106"/>
              <w:jc w:val="center"/>
              <w:rPr>
                <w:rFonts w:ascii="Times New Roman" w:hAnsi="Times New Roman"/>
                <w:sz w:val="14"/>
                <w:szCs w:val="14"/>
                <w:lang w:val="uk-UA"/>
              </w:rPr>
            </w:pPr>
          </w:p>
          <w:p w14:paraId="24967549"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3B1E2C0A"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0F8C5028"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14EBBDD0"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32DD9FA4"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7B423090"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354E0A49"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0DED63AC"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67156618"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3AFA91CB"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39B7E1E0"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5E613301"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51EE8507"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46724B50"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29C019E0"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4792F3CE" w14:textId="77777777" w:rsidR="00822029" w:rsidRPr="00F0346B" w:rsidRDefault="00822029" w:rsidP="00EE2A10">
            <w:pPr>
              <w:spacing w:after="0" w:line="240" w:lineRule="auto"/>
              <w:ind w:left="-98" w:right="-106"/>
              <w:jc w:val="center"/>
              <w:rPr>
                <w:rFonts w:ascii="Times New Roman" w:hAnsi="Times New Roman"/>
                <w:sz w:val="14"/>
                <w:szCs w:val="14"/>
                <w:lang w:val="uk-UA"/>
              </w:rPr>
            </w:pPr>
          </w:p>
          <w:p w14:paraId="6BA008E4" w14:textId="77777777" w:rsidR="00822029" w:rsidRPr="00F0346B" w:rsidRDefault="00822029" w:rsidP="00EE2A10">
            <w:pPr>
              <w:spacing w:after="0" w:line="240" w:lineRule="auto"/>
              <w:ind w:left="-98" w:right="-106"/>
              <w:jc w:val="center"/>
              <w:rPr>
                <w:rFonts w:ascii="Times New Roman" w:hAnsi="Times New Roman"/>
                <w:sz w:val="14"/>
                <w:szCs w:val="14"/>
                <w:lang w:val="uk-UA"/>
              </w:rPr>
            </w:pPr>
          </w:p>
          <w:p w14:paraId="7581F19C" w14:textId="77777777" w:rsidR="00822029" w:rsidRPr="00F0346B" w:rsidRDefault="00822029" w:rsidP="00EE2A10">
            <w:pPr>
              <w:spacing w:after="0" w:line="240" w:lineRule="auto"/>
              <w:ind w:left="-98" w:right="-106"/>
              <w:jc w:val="center"/>
              <w:rPr>
                <w:rFonts w:ascii="Times New Roman" w:hAnsi="Times New Roman"/>
                <w:sz w:val="14"/>
                <w:szCs w:val="14"/>
                <w:lang w:val="uk-UA"/>
              </w:rPr>
            </w:pPr>
          </w:p>
          <w:p w14:paraId="151EE556" w14:textId="77777777" w:rsidR="00822029" w:rsidRPr="00F0346B" w:rsidRDefault="00822029" w:rsidP="00EE2A10">
            <w:pPr>
              <w:spacing w:after="0" w:line="240" w:lineRule="auto"/>
              <w:ind w:left="-98" w:right="-106"/>
              <w:jc w:val="center"/>
              <w:rPr>
                <w:rFonts w:ascii="Times New Roman" w:hAnsi="Times New Roman"/>
                <w:sz w:val="14"/>
                <w:szCs w:val="14"/>
                <w:lang w:val="uk-UA"/>
              </w:rPr>
            </w:pPr>
          </w:p>
          <w:p w14:paraId="64BD7226" w14:textId="77777777" w:rsidR="006A72A0" w:rsidRPr="00F0346B" w:rsidRDefault="006A72A0" w:rsidP="00EE2A10">
            <w:pPr>
              <w:spacing w:after="0" w:line="240" w:lineRule="auto"/>
              <w:ind w:left="-98" w:right="-106"/>
              <w:jc w:val="center"/>
              <w:rPr>
                <w:rFonts w:ascii="Times New Roman" w:hAnsi="Times New Roman"/>
                <w:sz w:val="14"/>
                <w:szCs w:val="14"/>
                <w:lang w:val="uk-UA"/>
              </w:rPr>
            </w:pPr>
          </w:p>
          <w:p w14:paraId="52D0FDF6" w14:textId="77777777" w:rsidR="006A72A0" w:rsidRPr="00F0346B" w:rsidRDefault="006A72A0" w:rsidP="00EE2A10">
            <w:pPr>
              <w:spacing w:after="0" w:line="240" w:lineRule="auto"/>
              <w:ind w:left="-98" w:right="-106"/>
              <w:jc w:val="center"/>
              <w:rPr>
                <w:rFonts w:ascii="Times New Roman" w:hAnsi="Times New Roman"/>
                <w:sz w:val="14"/>
                <w:szCs w:val="14"/>
                <w:lang w:val="uk-UA"/>
              </w:rPr>
            </w:pPr>
          </w:p>
          <w:p w14:paraId="36AB9E42" w14:textId="77777777" w:rsidR="006A72A0" w:rsidRPr="00F0346B" w:rsidRDefault="006A72A0" w:rsidP="00EE2A10">
            <w:pPr>
              <w:spacing w:after="0" w:line="240" w:lineRule="auto"/>
              <w:ind w:left="-98" w:right="-106"/>
              <w:jc w:val="center"/>
              <w:rPr>
                <w:rFonts w:ascii="Times New Roman" w:hAnsi="Times New Roman"/>
                <w:sz w:val="14"/>
                <w:szCs w:val="14"/>
                <w:lang w:val="uk-UA"/>
              </w:rPr>
            </w:pPr>
          </w:p>
          <w:p w14:paraId="5D50CADD" w14:textId="77777777" w:rsidR="00822029" w:rsidRPr="00F0346B" w:rsidRDefault="00822029" w:rsidP="00EE2A10">
            <w:pPr>
              <w:spacing w:after="0" w:line="240" w:lineRule="auto"/>
              <w:ind w:left="-98" w:right="-106"/>
              <w:jc w:val="center"/>
              <w:rPr>
                <w:rFonts w:ascii="Times New Roman" w:hAnsi="Times New Roman"/>
                <w:sz w:val="14"/>
                <w:szCs w:val="14"/>
                <w:lang w:val="uk-UA"/>
              </w:rPr>
            </w:pPr>
          </w:p>
          <w:p w14:paraId="0BF60ACA" w14:textId="54563B86" w:rsidR="00822029" w:rsidRDefault="00822029" w:rsidP="00EE2A10">
            <w:pPr>
              <w:spacing w:after="0" w:line="240" w:lineRule="auto"/>
              <w:ind w:left="-98" w:right="-106"/>
              <w:jc w:val="center"/>
              <w:rPr>
                <w:rFonts w:ascii="Times New Roman" w:hAnsi="Times New Roman"/>
                <w:sz w:val="14"/>
                <w:szCs w:val="14"/>
                <w:lang w:val="uk-UA"/>
              </w:rPr>
            </w:pPr>
          </w:p>
          <w:p w14:paraId="0B3659A0" w14:textId="773B6B13" w:rsidR="00B50C50" w:rsidRDefault="00B50C50" w:rsidP="00EE2A10">
            <w:pPr>
              <w:spacing w:after="0" w:line="240" w:lineRule="auto"/>
              <w:ind w:left="-98" w:right="-106"/>
              <w:jc w:val="center"/>
              <w:rPr>
                <w:rFonts w:ascii="Times New Roman" w:hAnsi="Times New Roman"/>
                <w:sz w:val="14"/>
                <w:szCs w:val="14"/>
                <w:lang w:val="uk-UA"/>
              </w:rPr>
            </w:pPr>
          </w:p>
          <w:p w14:paraId="3D87A021" w14:textId="77777777" w:rsidR="00296B21" w:rsidRPr="00F0346B" w:rsidRDefault="00296B21" w:rsidP="00EE2A10">
            <w:pPr>
              <w:spacing w:after="0" w:line="240" w:lineRule="auto"/>
              <w:ind w:left="-98" w:right="-106"/>
              <w:jc w:val="center"/>
              <w:rPr>
                <w:rFonts w:ascii="Times New Roman" w:hAnsi="Times New Roman"/>
                <w:sz w:val="14"/>
                <w:szCs w:val="14"/>
                <w:lang w:val="uk-UA"/>
              </w:rPr>
            </w:pPr>
          </w:p>
          <w:p w14:paraId="49AD69BC" w14:textId="7A85C099" w:rsidR="004560B8" w:rsidRPr="00F0346B" w:rsidRDefault="00822029"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Інструкцію розроблено</w:t>
            </w:r>
          </w:p>
          <w:p w14:paraId="66341088" w14:textId="77777777" w:rsidR="00822029" w:rsidRPr="00F0346B" w:rsidRDefault="00822029" w:rsidP="00EE2A10">
            <w:pPr>
              <w:spacing w:after="0" w:line="240" w:lineRule="auto"/>
              <w:ind w:left="-98" w:right="-106"/>
              <w:jc w:val="center"/>
              <w:rPr>
                <w:rFonts w:ascii="Times New Roman" w:hAnsi="Times New Roman"/>
                <w:sz w:val="14"/>
                <w:szCs w:val="14"/>
                <w:lang w:val="uk-UA"/>
              </w:rPr>
            </w:pPr>
          </w:p>
          <w:p w14:paraId="766B2218" w14:textId="77777777" w:rsidR="00822029" w:rsidRPr="00F0346B" w:rsidRDefault="00822029" w:rsidP="00EE2A10">
            <w:pPr>
              <w:spacing w:after="0" w:line="240" w:lineRule="auto"/>
              <w:ind w:left="-98" w:right="-106"/>
              <w:jc w:val="center"/>
              <w:rPr>
                <w:rFonts w:ascii="Times New Roman" w:hAnsi="Times New Roman"/>
                <w:sz w:val="14"/>
                <w:szCs w:val="14"/>
                <w:lang w:val="uk-UA"/>
              </w:rPr>
            </w:pPr>
          </w:p>
          <w:p w14:paraId="1CBE3674" w14:textId="77777777" w:rsidR="004560B8" w:rsidRPr="00F0346B" w:rsidRDefault="004560B8" w:rsidP="00EE2A10">
            <w:pPr>
              <w:spacing w:after="0" w:line="240" w:lineRule="auto"/>
              <w:ind w:left="-98" w:right="-106"/>
              <w:jc w:val="center"/>
              <w:rPr>
                <w:rFonts w:ascii="Times New Roman" w:hAnsi="Times New Roman"/>
                <w:sz w:val="14"/>
                <w:szCs w:val="14"/>
                <w:lang w:val="uk-UA"/>
              </w:rPr>
            </w:pPr>
          </w:p>
          <w:p w14:paraId="28C1B6E0"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2A9169F8"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279B2A95"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06BD67A8"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2B3E3D1F"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0DBBA4BB"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72AB64EF"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344C1E36"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672FBAFB"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2D252652"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053BEA4A"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6697CBD5"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687397FF"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359B07E0"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1789E7FB"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2095463A"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19B3E1D6"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24EB7C27"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79069A7D"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0D61A1B4"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75852644"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101A0188"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50B97793"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762D32F1"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3F084103"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3AB2D480"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798F061E"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7EEAA202"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0A562356"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2596506B"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1297D8DD"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66674E68"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2437C77F"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0AED1334" w14:textId="77777777" w:rsidR="008D5660" w:rsidRPr="00F0346B" w:rsidRDefault="008D5660" w:rsidP="00EE2A10">
            <w:pPr>
              <w:spacing w:after="0" w:line="240" w:lineRule="auto"/>
              <w:ind w:left="-98" w:right="-106"/>
              <w:jc w:val="center"/>
              <w:rPr>
                <w:rFonts w:ascii="Times New Roman" w:hAnsi="Times New Roman"/>
                <w:sz w:val="14"/>
                <w:szCs w:val="14"/>
                <w:lang w:val="uk-UA"/>
              </w:rPr>
            </w:pPr>
          </w:p>
          <w:p w14:paraId="440670FB" w14:textId="32DBBBDB" w:rsidR="008D5660" w:rsidRDefault="008D5660" w:rsidP="00EE2A10">
            <w:pPr>
              <w:spacing w:after="0" w:line="240" w:lineRule="auto"/>
              <w:ind w:left="-98" w:right="-106"/>
              <w:jc w:val="center"/>
              <w:rPr>
                <w:rFonts w:ascii="Times New Roman" w:hAnsi="Times New Roman"/>
                <w:sz w:val="14"/>
                <w:szCs w:val="14"/>
                <w:lang w:val="uk-UA"/>
              </w:rPr>
            </w:pPr>
          </w:p>
          <w:p w14:paraId="32C299E0" w14:textId="6E95EDA1" w:rsidR="00296B21" w:rsidRDefault="00296B21" w:rsidP="00EE2A10">
            <w:pPr>
              <w:spacing w:after="0" w:line="240" w:lineRule="auto"/>
              <w:ind w:left="-98" w:right="-106"/>
              <w:jc w:val="center"/>
              <w:rPr>
                <w:rFonts w:ascii="Times New Roman" w:hAnsi="Times New Roman"/>
                <w:sz w:val="14"/>
                <w:szCs w:val="14"/>
                <w:lang w:val="uk-UA"/>
              </w:rPr>
            </w:pPr>
          </w:p>
          <w:p w14:paraId="08CA2FBB" w14:textId="4F95BE52" w:rsidR="00296B21" w:rsidRDefault="00296B21" w:rsidP="00EE2A10">
            <w:pPr>
              <w:spacing w:after="0" w:line="240" w:lineRule="auto"/>
              <w:ind w:left="-98" w:right="-106"/>
              <w:jc w:val="center"/>
              <w:rPr>
                <w:rFonts w:ascii="Times New Roman" w:hAnsi="Times New Roman"/>
                <w:sz w:val="14"/>
                <w:szCs w:val="14"/>
                <w:lang w:val="uk-UA"/>
              </w:rPr>
            </w:pPr>
          </w:p>
          <w:p w14:paraId="3EB34221" w14:textId="7DFCCCDE" w:rsidR="00296B21" w:rsidRDefault="00296B21" w:rsidP="00EE2A10">
            <w:pPr>
              <w:spacing w:after="0" w:line="240" w:lineRule="auto"/>
              <w:ind w:left="-98" w:right="-106"/>
              <w:jc w:val="center"/>
              <w:rPr>
                <w:rFonts w:ascii="Times New Roman" w:hAnsi="Times New Roman"/>
                <w:sz w:val="14"/>
                <w:szCs w:val="14"/>
                <w:lang w:val="uk-UA"/>
              </w:rPr>
            </w:pPr>
          </w:p>
          <w:p w14:paraId="664C5B87" w14:textId="1A60460D" w:rsidR="00296B21" w:rsidRDefault="00296B21" w:rsidP="00EE2A10">
            <w:pPr>
              <w:spacing w:after="0" w:line="240" w:lineRule="auto"/>
              <w:ind w:left="-98" w:right="-106"/>
              <w:jc w:val="center"/>
              <w:rPr>
                <w:rFonts w:ascii="Times New Roman" w:hAnsi="Times New Roman"/>
                <w:sz w:val="14"/>
                <w:szCs w:val="14"/>
                <w:lang w:val="uk-UA"/>
              </w:rPr>
            </w:pPr>
          </w:p>
          <w:p w14:paraId="7A6C2BCC" w14:textId="22D93177" w:rsidR="00296B21" w:rsidRDefault="00296B21" w:rsidP="00EE2A10">
            <w:pPr>
              <w:spacing w:after="0" w:line="240" w:lineRule="auto"/>
              <w:ind w:left="-98" w:right="-106"/>
              <w:jc w:val="center"/>
              <w:rPr>
                <w:rFonts w:ascii="Times New Roman" w:hAnsi="Times New Roman"/>
                <w:sz w:val="14"/>
                <w:szCs w:val="14"/>
                <w:lang w:val="uk-UA"/>
              </w:rPr>
            </w:pPr>
          </w:p>
          <w:p w14:paraId="014B5B8E" w14:textId="43040857" w:rsidR="00296B21" w:rsidRDefault="00296B21" w:rsidP="00EE2A10">
            <w:pPr>
              <w:spacing w:after="0" w:line="240" w:lineRule="auto"/>
              <w:ind w:left="-98" w:right="-106"/>
              <w:jc w:val="center"/>
              <w:rPr>
                <w:rFonts w:ascii="Times New Roman" w:hAnsi="Times New Roman"/>
                <w:sz w:val="14"/>
                <w:szCs w:val="14"/>
                <w:lang w:val="uk-UA"/>
              </w:rPr>
            </w:pPr>
          </w:p>
          <w:p w14:paraId="0CC0BC77" w14:textId="590ACB6A" w:rsidR="00296B21" w:rsidRDefault="00296B21" w:rsidP="00EE2A10">
            <w:pPr>
              <w:spacing w:after="0" w:line="240" w:lineRule="auto"/>
              <w:ind w:left="-98" w:right="-106"/>
              <w:jc w:val="center"/>
              <w:rPr>
                <w:rFonts w:ascii="Times New Roman" w:hAnsi="Times New Roman"/>
                <w:sz w:val="14"/>
                <w:szCs w:val="14"/>
                <w:lang w:val="uk-UA"/>
              </w:rPr>
            </w:pPr>
          </w:p>
          <w:p w14:paraId="0E2A8577" w14:textId="104EE58C" w:rsidR="00296B21" w:rsidRDefault="00296B21" w:rsidP="00EE2A10">
            <w:pPr>
              <w:spacing w:after="0" w:line="240" w:lineRule="auto"/>
              <w:ind w:left="-98" w:right="-106"/>
              <w:jc w:val="center"/>
              <w:rPr>
                <w:rFonts w:ascii="Times New Roman" w:hAnsi="Times New Roman"/>
                <w:sz w:val="14"/>
                <w:szCs w:val="14"/>
                <w:lang w:val="uk-UA"/>
              </w:rPr>
            </w:pPr>
          </w:p>
          <w:p w14:paraId="3DC8F1FE" w14:textId="60F877B6" w:rsidR="00296B21" w:rsidRDefault="00296B21" w:rsidP="00EE2A10">
            <w:pPr>
              <w:spacing w:after="0" w:line="240" w:lineRule="auto"/>
              <w:ind w:left="-98" w:right="-106"/>
              <w:jc w:val="center"/>
              <w:rPr>
                <w:rFonts w:ascii="Times New Roman" w:hAnsi="Times New Roman"/>
                <w:sz w:val="14"/>
                <w:szCs w:val="14"/>
                <w:lang w:val="uk-UA"/>
              </w:rPr>
            </w:pPr>
          </w:p>
          <w:p w14:paraId="3715642C" w14:textId="77777777" w:rsidR="00296B21" w:rsidRPr="00F0346B" w:rsidRDefault="00296B21" w:rsidP="00EE2A10">
            <w:pPr>
              <w:spacing w:after="0" w:line="240" w:lineRule="auto"/>
              <w:ind w:left="-98" w:right="-106"/>
              <w:jc w:val="center"/>
              <w:rPr>
                <w:rFonts w:ascii="Times New Roman" w:hAnsi="Times New Roman"/>
                <w:sz w:val="14"/>
                <w:szCs w:val="14"/>
                <w:lang w:val="uk-UA"/>
              </w:rPr>
            </w:pPr>
          </w:p>
          <w:p w14:paraId="483BBBDC" w14:textId="09A3D69E" w:rsidR="004560B8" w:rsidRPr="00F0346B" w:rsidRDefault="004560B8" w:rsidP="00B50C50">
            <w:pPr>
              <w:spacing w:after="0" w:line="240" w:lineRule="auto"/>
              <w:ind w:right="-106"/>
              <w:rPr>
                <w:rFonts w:ascii="Times New Roman" w:hAnsi="Times New Roman"/>
                <w:sz w:val="14"/>
                <w:szCs w:val="14"/>
                <w:lang w:val="uk-UA"/>
              </w:rPr>
            </w:pPr>
          </w:p>
          <w:p w14:paraId="59840F39" w14:textId="7C9BF358"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 xml:space="preserve">Відповідні додаткові попередження працівників поліції </w:t>
            </w:r>
            <w:r w:rsidR="00136F99" w:rsidRPr="00F0346B">
              <w:rPr>
                <w:rFonts w:ascii="Times New Roman" w:hAnsi="Times New Roman"/>
                <w:sz w:val="14"/>
                <w:szCs w:val="14"/>
                <w:lang w:val="uk-UA"/>
              </w:rPr>
              <w:t>здійснено</w:t>
            </w:r>
          </w:p>
          <w:p w14:paraId="3A48EC60"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1AA10395"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1145988D"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23F3D52E"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4A56AC7B" w14:textId="78CD26EC" w:rsidR="00632D7E" w:rsidRPr="00F0346B" w:rsidRDefault="00632D7E" w:rsidP="00EE2A10">
            <w:pPr>
              <w:spacing w:after="0" w:line="240" w:lineRule="auto"/>
              <w:ind w:right="-106"/>
              <w:jc w:val="center"/>
              <w:rPr>
                <w:rFonts w:ascii="Times New Roman" w:hAnsi="Times New Roman"/>
                <w:sz w:val="14"/>
                <w:szCs w:val="14"/>
                <w:lang w:val="uk-UA"/>
              </w:rPr>
            </w:pPr>
          </w:p>
        </w:tc>
        <w:tc>
          <w:tcPr>
            <w:tcW w:w="175" w:type="pct"/>
            <w:tcBorders>
              <w:top w:val="outset" w:sz="8" w:space="0" w:color="000000"/>
              <w:left w:val="outset" w:sz="8" w:space="0" w:color="000000"/>
              <w:bottom w:val="outset" w:sz="8" w:space="0" w:color="000000"/>
              <w:right w:val="outset" w:sz="8" w:space="0" w:color="000000"/>
            </w:tcBorders>
          </w:tcPr>
          <w:p w14:paraId="15F9EACB" w14:textId="407FDFCC" w:rsidR="006177A7" w:rsidRPr="00D56BA0" w:rsidRDefault="00B7368C" w:rsidP="002C0914">
            <w:pPr>
              <w:spacing w:after="0" w:line="240" w:lineRule="auto"/>
              <w:ind w:left="-132" w:right="-124"/>
              <w:jc w:val="center"/>
              <w:rPr>
                <w:rFonts w:ascii="Times New Roman" w:hAnsi="Times New Roman"/>
                <w:sz w:val="14"/>
                <w:szCs w:val="14"/>
                <w:lang w:val="uk-UA"/>
              </w:rPr>
            </w:pPr>
            <w:r w:rsidRPr="00D56BA0">
              <w:rPr>
                <w:rFonts w:ascii="Times New Roman" w:hAnsi="Times New Roman"/>
                <w:sz w:val="14"/>
                <w:szCs w:val="14"/>
                <w:lang w:val="uk-UA"/>
              </w:rPr>
              <w:lastRenderedPageBreak/>
              <w:t>21.10.22</w:t>
            </w:r>
          </w:p>
          <w:p w14:paraId="2FB13CF2" w14:textId="77777777" w:rsidR="006177A7" w:rsidRPr="00D56BA0" w:rsidRDefault="006177A7" w:rsidP="002C0914">
            <w:pPr>
              <w:spacing w:after="0" w:line="240" w:lineRule="auto"/>
              <w:ind w:left="-132" w:right="-124"/>
              <w:jc w:val="center"/>
              <w:rPr>
                <w:rFonts w:ascii="Times New Roman" w:hAnsi="Times New Roman"/>
                <w:sz w:val="14"/>
                <w:szCs w:val="14"/>
                <w:lang w:val="uk-UA"/>
              </w:rPr>
            </w:pPr>
          </w:p>
          <w:p w14:paraId="3D7BE987" w14:textId="77777777" w:rsidR="006177A7" w:rsidRPr="00D56BA0" w:rsidRDefault="006177A7" w:rsidP="002C0914">
            <w:pPr>
              <w:spacing w:after="0" w:line="240" w:lineRule="auto"/>
              <w:ind w:left="-132" w:right="-124"/>
              <w:jc w:val="center"/>
              <w:rPr>
                <w:rFonts w:ascii="Times New Roman" w:hAnsi="Times New Roman"/>
                <w:sz w:val="14"/>
                <w:szCs w:val="14"/>
                <w:lang w:val="uk-UA"/>
              </w:rPr>
            </w:pPr>
          </w:p>
          <w:p w14:paraId="55BAC32C" w14:textId="77777777" w:rsidR="006177A7" w:rsidRPr="00D56BA0" w:rsidRDefault="006177A7" w:rsidP="002C0914">
            <w:pPr>
              <w:spacing w:after="0" w:line="240" w:lineRule="auto"/>
              <w:ind w:left="-132" w:right="-124"/>
              <w:jc w:val="center"/>
              <w:rPr>
                <w:rFonts w:ascii="Times New Roman" w:hAnsi="Times New Roman"/>
                <w:sz w:val="14"/>
                <w:szCs w:val="14"/>
                <w:lang w:val="uk-UA"/>
              </w:rPr>
            </w:pPr>
          </w:p>
          <w:p w14:paraId="78DE54BC" w14:textId="77777777" w:rsidR="006177A7" w:rsidRPr="00D56BA0" w:rsidRDefault="006177A7" w:rsidP="002C0914">
            <w:pPr>
              <w:spacing w:after="0" w:line="240" w:lineRule="auto"/>
              <w:ind w:left="-132" w:right="-124"/>
              <w:jc w:val="center"/>
              <w:rPr>
                <w:rFonts w:ascii="Times New Roman" w:hAnsi="Times New Roman"/>
                <w:sz w:val="14"/>
                <w:szCs w:val="14"/>
                <w:lang w:val="uk-UA"/>
              </w:rPr>
            </w:pPr>
          </w:p>
          <w:p w14:paraId="0465A3C4" w14:textId="77777777" w:rsidR="006177A7" w:rsidRPr="00D56BA0" w:rsidRDefault="006177A7" w:rsidP="002C0914">
            <w:pPr>
              <w:spacing w:after="0" w:line="240" w:lineRule="auto"/>
              <w:ind w:left="-132" w:right="-124"/>
              <w:jc w:val="center"/>
              <w:rPr>
                <w:rFonts w:ascii="Times New Roman" w:hAnsi="Times New Roman"/>
                <w:sz w:val="14"/>
                <w:szCs w:val="14"/>
                <w:lang w:val="uk-UA"/>
              </w:rPr>
            </w:pPr>
          </w:p>
          <w:p w14:paraId="4A48463B" w14:textId="77777777" w:rsidR="006177A7" w:rsidRPr="00D56BA0" w:rsidRDefault="006177A7" w:rsidP="002C0914">
            <w:pPr>
              <w:spacing w:after="0" w:line="240" w:lineRule="auto"/>
              <w:ind w:left="-132" w:right="-124"/>
              <w:jc w:val="center"/>
              <w:rPr>
                <w:rFonts w:ascii="Times New Roman" w:hAnsi="Times New Roman"/>
                <w:sz w:val="14"/>
                <w:szCs w:val="14"/>
                <w:lang w:val="uk-UA"/>
              </w:rPr>
            </w:pPr>
          </w:p>
          <w:p w14:paraId="51BB2FD5" w14:textId="77777777" w:rsidR="006177A7" w:rsidRPr="00D56BA0" w:rsidRDefault="006177A7" w:rsidP="002C0914">
            <w:pPr>
              <w:spacing w:after="0" w:line="240" w:lineRule="auto"/>
              <w:ind w:left="-132" w:right="-124"/>
              <w:jc w:val="center"/>
              <w:rPr>
                <w:rFonts w:ascii="Times New Roman" w:hAnsi="Times New Roman"/>
                <w:sz w:val="14"/>
                <w:szCs w:val="14"/>
                <w:lang w:val="uk-UA"/>
              </w:rPr>
            </w:pPr>
          </w:p>
          <w:p w14:paraId="1526D586" w14:textId="77777777" w:rsidR="006177A7" w:rsidRPr="00D56BA0" w:rsidRDefault="006177A7" w:rsidP="002C0914">
            <w:pPr>
              <w:spacing w:after="0" w:line="240" w:lineRule="auto"/>
              <w:ind w:left="-132" w:right="-124"/>
              <w:jc w:val="center"/>
              <w:rPr>
                <w:rFonts w:ascii="Times New Roman" w:hAnsi="Times New Roman"/>
                <w:sz w:val="14"/>
                <w:szCs w:val="14"/>
                <w:lang w:val="uk-UA"/>
              </w:rPr>
            </w:pPr>
          </w:p>
          <w:p w14:paraId="0DDA32AD" w14:textId="77777777" w:rsidR="006177A7" w:rsidRPr="00D56BA0" w:rsidRDefault="006177A7" w:rsidP="002C0914">
            <w:pPr>
              <w:spacing w:after="0" w:line="240" w:lineRule="auto"/>
              <w:ind w:left="-132" w:right="-124"/>
              <w:jc w:val="center"/>
              <w:rPr>
                <w:rFonts w:ascii="Times New Roman" w:hAnsi="Times New Roman"/>
                <w:sz w:val="14"/>
                <w:szCs w:val="14"/>
                <w:lang w:val="uk-UA"/>
              </w:rPr>
            </w:pPr>
          </w:p>
          <w:p w14:paraId="78C9D84A" w14:textId="77777777" w:rsidR="006177A7" w:rsidRPr="00D56BA0" w:rsidRDefault="006177A7" w:rsidP="002C0914">
            <w:pPr>
              <w:spacing w:after="0" w:line="240" w:lineRule="auto"/>
              <w:ind w:left="-132" w:right="-124"/>
              <w:jc w:val="center"/>
              <w:rPr>
                <w:rFonts w:ascii="Times New Roman" w:hAnsi="Times New Roman"/>
                <w:sz w:val="14"/>
                <w:szCs w:val="14"/>
                <w:lang w:val="uk-UA"/>
              </w:rPr>
            </w:pPr>
          </w:p>
          <w:p w14:paraId="1539A016" w14:textId="77777777" w:rsidR="0012488F" w:rsidRPr="00D56BA0" w:rsidRDefault="0012488F" w:rsidP="002C0914">
            <w:pPr>
              <w:spacing w:after="0" w:line="240" w:lineRule="auto"/>
              <w:ind w:left="-132" w:right="-124"/>
              <w:jc w:val="center"/>
              <w:rPr>
                <w:rFonts w:ascii="Times New Roman" w:hAnsi="Times New Roman"/>
                <w:sz w:val="14"/>
                <w:szCs w:val="14"/>
                <w:lang w:val="uk-UA"/>
              </w:rPr>
            </w:pPr>
          </w:p>
          <w:p w14:paraId="727B8019" w14:textId="77777777" w:rsidR="006177A7" w:rsidRPr="00D56BA0" w:rsidRDefault="006177A7" w:rsidP="002C0914">
            <w:pPr>
              <w:spacing w:after="0" w:line="240" w:lineRule="auto"/>
              <w:ind w:left="-132" w:right="-124"/>
              <w:jc w:val="center"/>
              <w:rPr>
                <w:rFonts w:ascii="Times New Roman" w:hAnsi="Times New Roman"/>
                <w:sz w:val="14"/>
                <w:szCs w:val="14"/>
                <w:lang w:val="uk-UA"/>
              </w:rPr>
            </w:pPr>
          </w:p>
          <w:p w14:paraId="06EE2A9C" w14:textId="0EB7C47F" w:rsidR="006177A7" w:rsidRPr="00D56BA0" w:rsidRDefault="00B7368C" w:rsidP="002C0914">
            <w:pPr>
              <w:spacing w:after="0" w:line="240" w:lineRule="auto"/>
              <w:ind w:left="-132" w:right="-124"/>
              <w:jc w:val="center"/>
              <w:rPr>
                <w:rFonts w:ascii="Times New Roman" w:hAnsi="Times New Roman"/>
                <w:sz w:val="14"/>
                <w:szCs w:val="14"/>
                <w:lang w:val="uk-UA"/>
              </w:rPr>
            </w:pPr>
            <w:r w:rsidRPr="00D56BA0">
              <w:rPr>
                <w:rFonts w:ascii="Times New Roman" w:hAnsi="Times New Roman"/>
                <w:sz w:val="14"/>
                <w:szCs w:val="14"/>
                <w:lang w:val="uk-UA"/>
              </w:rPr>
              <w:t>21.10.22</w:t>
            </w:r>
          </w:p>
          <w:p w14:paraId="79E548F5" w14:textId="77777777" w:rsidR="006177A7" w:rsidRPr="00D56BA0" w:rsidRDefault="006177A7" w:rsidP="002C0914">
            <w:pPr>
              <w:spacing w:after="0" w:line="240" w:lineRule="auto"/>
              <w:ind w:left="-132" w:right="-124"/>
              <w:jc w:val="center"/>
              <w:rPr>
                <w:rFonts w:ascii="Times New Roman" w:hAnsi="Times New Roman"/>
                <w:sz w:val="14"/>
                <w:szCs w:val="14"/>
                <w:lang w:val="uk-UA"/>
              </w:rPr>
            </w:pPr>
          </w:p>
          <w:p w14:paraId="1FDCB1A4" w14:textId="77777777" w:rsidR="00590DFF" w:rsidRPr="00D56BA0" w:rsidRDefault="00590DFF" w:rsidP="002C0914">
            <w:pPr>
              <w:spacing w:after="0" w:line="240" w:lineRule="auto"/>
              <w:ind w:left="-132" w:right="-124"/>
              <w:jc w:val="center"/>
              <w:rPr>
                <w:rFonts w:ascii="Times New Roman" w:hAnsi="Times New Roman"/>
                <w:sz w:val="14"/>
                <w:szCs w:val="14"/>
                <w:lang w:val="uk-UA"/>
              </w:rPr>
            </w:pPr>
          </w:p>
          <w:p w14:paraId="70979759" w14:textId="77777777" w:rsidR="00590DFF" w:rsidRPr="00D56BA0" w:rsidRDefault="00590DFF" w:rsidP="002C0914">
            <w:pPr>
              <w:spacing w:after="0" w:line="240" w:lineRule="auto"/>
              <w:ind w:left="-132" w:right="-124"/>
              <w:jc w:val="center"/>
              <w:rPr>
                <w:rFonts w:ascii="Times New Roman" w:hAnsi="Times New Roman"/>
                <w:sz w:val="14"/>
                <w:szCs w:val="14"/>
                <w:lang w:val="uk-UA"/>
              </w:rPr>
            </w:pPr>
          </w:p>
          <w:p w14:paraId="02962912" w14:textId="77777777" w:rsidR="00590DFF" w:rsidRPr="00D56BA0" w:rsidRDefault="00590DFF" w:rsidP="002C0914">
            <w:pPr>
              <w:spacing w:after="0" w:line="240" w:lineRule="auto"/>
              <w:ind w:left="-132" w:right="-124"/>
              <w:jc w:val="center"/>
              <w:rPr>
                <w:rFonts w:ascii="Times New Roman" w:hAnsi="Times New Roman"/>
                <w:sz w:val="14"/>
                <w:szCs w:val="14"/>
                <w:lang w:val="uk-UA"/>
              </w:rPr>
            </w:pPr>
          </w:p>
          <w:p w14:paraId="55B25534" w14:textId="77777777" w:rsidR="00590DFF" w:rsidRPr="00D56BA0" w:rsidRDefault="00590DFF" w:rsidP="002C0914">
            <w:pPr>
              <w:spacing w:after="0" w:line="240" w:lineRule="auto"/>
              <w:ind w:left="-132" w:right="-124"/>
              <w:jc w:val="center"/>
              <w:rPr>
                <w:rFonts w:ascii="Times New Roman" w:hAnsi="Times New Roman"/>
                <w:sz w:val="14"/>
                <w:szCs w:val="14"/>
                <w:lang w:val="uk-UA"/>
              </w:rPr>
            </w:pPr>
          </w:p>
          <w:p w14:paraId="357B988A" w14:textId="77777777" w:rsidR="00590DFF" w:rsidRPr="00D56BA0" w:rsidRDefault="00590DFF" w:rsidP="002C0914">
            <w:pPr>
              <w:spacing w:after="0" w:line="240" w:lineRule="auto"/>
              <w:ind w:left="-132" w:right="-124"/>
              <w:jc w:val="center"/>
              <w:rPr>
                <w:rFonts w:ascii="Times New Roman" w:hAnsi="Times New Roman"/>
                <w:sz w:val="14"/>
                <w:szCs w:val="14"/>
                <w:lang w:val="uk-UA"/>
              </w:rPr>
            </w:pPr>
          </w:p>
          <w:p w14:paraId="09029B40" w14:textId="77777777" w:rsidR="00590DFF" w:rsidRPr="00D56BA0" w:rsidRDefault="00590DFF" w:rsidP="002C0914">
            <w:pPr>
              <w:spacing w:after="0" w:line="240" w:lineRule="auto"/>
              <w:ind w:left="-132" w:right="-124"/>
              <w:jc w:val="center"/>
              <w:rPr>
                <w:rFonts w:ascii="Times New Roman" w:hAnsi="Times New Roman"/>
                <w:sz w:val="14"/>
                <w:szCs w:val="14"/>
                <w:lang w:val="uk-UA"/>
              </w:rPr>
            </w:pPr>
          </w:p>
          <w:p w14:paraId="3AFA0617"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24C884E9"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3B9FAF58"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78168E7E"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14657B93"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14427D5D"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55D00CC9"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2987571C"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482589B7"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63210254"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046329FC"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6B4E5760"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377AEBDF"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01B7965E"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7B104B24" w14:textId="77777777" w:rsidR="00B7368C" w:rsidRPr="00D56BA0" w:rsidRDefault="00B7368C" w:rsidP="002C0914">
            <w:pPr>
              <w:spacing w:after="0" w:line="240" w:lineRule="auto"/>
              <w:ind w:left="-132" w:right="-124"/>
              <w:jc w:val="center"/>
              <w:rPr>
                <w:rFonts w:ascii="Times New Roman" w:hAnsi="Times New Roman"/>
                <w:sz w:val="14"/>
                <w:szCs w:val="14"/>
                <w:lang w:val="uk-UA"/>
              </w:rPr>
            </w:pPr>
          </w:p>
          <w:p w14:paraId="6D54B6D4" w14:textId="31363505" w:rsidR="00590DFF" w:rsidRPr="00D56BA0" w:rsidRDefault="00590DFF" w:rsidP="002C0914">
            <w:pPr>
              <w:spacing w:after="0" w:line="240" w:lineRule="auto"/>
              <w:ind w:left="-132" w:right="-124"/>
              <w:jc w:val="center"/>
              <w:rPr>
                <w:rFonts w:ascii="Times New Roman" w:hAnsi="Times New Roman"/>
                <w:sz w:val="14"/>
                <w:szCs w:val="14"/>
                <w:lang w:val="uk-UA"/>
              </w:rPr>
            </w:pPr>
          </w:p>
          <w:p w14:paraId="79C92D48" w14:textId="77777777" w:rsidR="00A01365" w:rsidRPr="00D56BA0" w:rsidRDefault="00A01365" w:rsidP="002C0914">
            <w:pPr>
              <w:spacing w:after="0" w:line="240" w:lineRule="auto"/>
              <w:ind w:left="-132" w:right="-124"/>
              <w:jc w:val="center"/>
              <w:rPr>
                <w:rFonts w:ascii="Times New Roman" w:hAnsi="Times New Roman"/>
                <w:sz w:val="14"/>
                <w:szCs w:val="14"/>
                <w:lang w:val="uk-UA"/>
              </w:rPr>
            </w:pPr>
          </w:p>
          <w:p w14:paraId="35DB23BC" w14:textId="77777777" w:rsidR="00A01365" w:rsidRPr="00D56BA0" w:rsidRDefault="00A01365" w:rsidP="002C0914">
            <w:pPr>
              <w:spacing w:after="0" w:line="240" w:lineRule="auto"/>
              <w:ind w:left="-132" w:right="-124"/>
              <w:jc w:val="center"/>
              <w:rPr>
                <w:rFonts w:ascii="Times New Roman" w:hAnsi="Times New Roman"/>
                <w:sz w:val="14"/>
                <w:szCs w:val="14"/>
                <w:lang w:val="uk-UA"/>
              </w:rPr>
            </w:pPr>
          </w:p>
          <w:p w14:paraId="32F6B173" w14:textId="77777777" w:rsidR="00A01365" w:rsidRPr="00D56BA0" w:rsidRDefault="00A01365" w:rsidP="002C0914">
            <w:pPr>
              <w:spacing w:after="0" w:line="240" w:lineRule="auto"/>
              <w:ind w:left="-132" w:right="-124"/>
              <w:jc w:val="center"/>
              <w:rPr>
                <w:rFonts w:ascii="Times New Roman" w:hAnsi="Times New Roman"/>
                <w:sz w:val="14"/>
                <w:szCs w:val="14"/>
                <w:lang w:val="uk-UA"/>
              </w:rPr>
            </w:pPr>
          </w:p>
          <w:p w14:paraId="3D024D90" w14:textId="77777777" w:rsidR="00A01365" w:rsidRPr="00D56BA0" w:rsidRDefault="00A01365" w:rsidP="002C0914">
            <w:pPr>
              <w:spacing w:after="0" w:line="240" w:lineRule="auto"/>
              <w:ind w:left="-132" w:right="-124"/>
              <w:jc w:val="center"/>
              <w:rPr>
                <w:rFonts w:ascii="Times New Roman" w:hAnsi="Times New Roman"/>
                <w:sz w:val="14"/>
                <w:szCs w:val="14"/>
                <w:lang w:val="uk-UA"/>
              </w:rPr>
            </w:pPr>
          </w:p>
          <w:p w14:paraId="1C665D6A" w14:textId="77777777" w:rsidR="00A01365" w:rsidRPr="00D56BA0" w:rsidRDefault="00A01365" w:rsidP="002C0914">
            <w:pPr>
              <w:spacing w:after="0" w:line="240" w:lineRule="auto"/>
              <w:ind w:left="-132" w:right="-124"/>
              <w:jc w:val="center"/>
              <w:rPr>
                <w:rFonts w:ascii="Times New Roman" w:hAnsi="Times New Roman"/>
                <w:sz w:val="14"/>
                <w:szCs w:val="14"/>
                <w:lang w:val="uk-UA"/>
              </w:rPr>
            </w:pPr>
          </w:p>
          <w:p w14:paraId="079CDA96" w14:textId="77777777" w:rsidR="00F906E5" w:rsidRPr="00D56BA0" w:rsidRDefault="00F906E5" w:rsidP="002C0914">
            <w:pPr>
              <w:spacing w:after="0" w:line="240" w:lineRule="auto"/>
              <w:ind w:left="-132" w:right="-124"/>
              <w:jc w:val="center"/>
              <w:rPr>
                <w:rFonts w:ascii="Times New Roman" w:hAnsi="Times New Roman"/>
                <w:sz w:val="14"/>
                <w:szCs w:val="14"/>
                <w:lang w:val="uk-UA"/>
              </w:rPr>
            </w:pPr>
          </w:p>
          <w:p w14:paraId="25942164" w14:textId="06FB1F6D" w:rsidR="003E3277" w:rsidRDefault="003E3277" w:rsidP="002C0914">
            <w:pPr>
              <w:spacing w:after="0" w:line="240" w:lineRule="auto"/>
              <w:ind w:left="-132" w:right="-124"/>
              <w:jc w:val="center"/>
              <w:rPr>
                <w:rFonts w:ascii="Times New Roman" w:hAnsi="Times New Roman"/>
                <w:sz w:val="14"/>
                <w:szCs w:val="14"/>
                <w:lang w:val="uk-UA"/>
              </w:rPr>
            </w:pPr>
          </w:p>
          <w:p w14:paraId="6AF14A6C" w14:textId="77777777" w:rsidR="00296B21" w:rsidRPr="00D56BA0" w:rsidRDefault="00296B21" w:rsidP="002C0914">
            <w:pPr>
              <w:spacing w:after="0" w:line="240" w:lineRule="auto"/>
              <w:ind w:left="-132" w:right="-124"/>
              <w:jc w:val="center"/>
              <w:rPr>
                <w:rFonts w:ascii="Times New Roman" w:hAnsi="Times New Roman"/>
                <w:sz w:val="14"/>
                <w:szCs w:val="14"/>
                <w:lang w:val="uk-UA"/>
              </w:rPr>
            </w:pPr>
          </w:p>
          <w:p w14:paraId="34016BB8" w14:textId="32C4F9DD" w:rsidR="00D64171" w:rsidRPr="00D56BA0" w:rsidRDefault="005D2F00" w:rsidP="002C0914">
            <w:pPr>
              <w:spacing w:after="0" w:line="240" w:lineRule="auto"/>
              <w:ind w:left="-132" w:right="-124"/>
              <w:jc w:val="center"/>
              <w:rPr>
                <w:rFonts w:ascii="Times New Roman" w:hAnsi="Times New Roman"/>
                <w:sz w:val="14"/>
                <w:szCs w:val="14"/>
                <w:lang w:val="uk-UA"/>
              </w:rPr>
            </w:pPr>
            <w:r w:rsidRPr="00D56BA0">
              <w:rPr>
                <w:rFonts w:ascii="Times New Roman" w:hAnsi="Times New Roman"/>
                <w:sz w:val="14"/>
                <w:szCs w:val="14"/>
                <w:lang w:val="uk-UA"/>
              </w:rPr>
              <w:t>01</w:t>
            </w:r>
            <w:r w:rsidR="00D64171" w:rsidRPr="00D56BA0">
              <w:rPr>
                <w:rFonts w:ascii="Times New Roman" w:hAnsi="Times New Roman"/>
                <w:sz w:val="14"/>
                <w:szCs w:val="14"/>
                <w:lang w:val="uk-UA"/>
              </w:rPr>
              <w:t>.</w:t>
            </w:r>
            <w:r w:rsidRPr="00D56BA0">
              <w:rPr>
                <w:rFonts w:ascii="Times New Roman" w:hAnsi="Times New Roman"/>
                <w:sz w:val="14"/>
                <w:szCs w:val="14"/>
                <w:lang w:val="uk-UA"/>
              </w:rPr>
              <w:t>12</w:t>
            </w:r>
            <w:r w:rsidR="00D64171" w:rsidRPr="00D56BA0">
              <w:rPr>
                <w:rFonts w:ascii="Times New Roman" w:hAnsi="Times New Roman"/>
                <w:sz w:val="14"/>
                <w:szCs w:val="14"/>
                <w:lang w:val="uk-UA"/>
              </w:rPr>
              <w:t>.22</w:t>
            </w:r>
          </w:p>
          <w:p w14:paraId="4AEDB34C" w14:textId="77777777" w:rsidR="00590DFF" w:rsidRPr="00D56BA0" w:rsidRDefault="00590DFF" w:rsidP="002C0914">
            <w:pPr>
              <w:spacing w:after="0" w:line="240" w:lineRule="auto"/>
              <w:ind w:left="-132" w:right="-124"/>
              <w:jc w:val="center"/>
              <w:rPr>
                <w:rFonts w:ascii="Times New Roman" w:hAnsi="Times New Roman"/>
                <w:sz w:val="14"/>
                <w:szCs w:val="14"/>
                <w:lang w:val="uk-UA"/>
              </w:rPr>
            </w:pPr>
          </w:p>
          <w:p w14:paraId="13231600" w14:textId="77777777" w:rsidR="00590DFF" w:rsidRPr="00D56BA0" w:rsidRDefault="00590DFF" w:rsidP="002C0914">
            <w:pPr>
              <w:spacing w:after="0" w:line="240" w:lineRule="auto"/>
              <w:ind w:left="-132" w:right="-124"/>
              <w:jc w:val="center"/>
              <w:rPr>
                <w:rFonts w:ascii="Times New Roman" w:hAnsi="Times New Roman"/>
                <w:sz w:val="14"/>
                <w:szCs w:val="14"/>
                <w:lang w:val="uk-UA"/>
              </w:rPr>
            </w:pPr>
          </w:p>
          <w:p w14:paraId="440FC0FC" w14:textId="77777777" w:rsidR="00590DFF" w:rsidRPr="00D56BA0" w:rsidRDefault="00590DFF" w:rsidP="002C0914">
            <w:pPr>
              <w:spacing w:after="0" w:line="240" w:lineRule="auto"/>
              <w:ind w:left="-132" w:right="-124"/>
              <w:jc w:val="center"/>
              <w:rPr>
                <w:rFonts w:ascii="Times New Roman" w:hAnsi="Times New Roman"/>
                <w:sz w:val="14"/>
                <w:szCs w:val="14"/>
                <w:lang w:val="uk-UA"/>
              </w:rPr>
            </w:pPr>
          </w:p>
          <w:p w14:paraId="1C0450F7" w14:textId="4739876F" w:rsidR="00590DFF" w:rsidRPr="00D56BA0" w:rsidRDefault="00590DFF" w:rsidP="002C0914">
            <w:pPr>
              <w:spacing w:after="0" w:line="240" w:lineRule="auto"/>
              <w:ind w:left="-132" w:right="-124"/>
              <w:jc w:val="center"/>
              <w:rPr>
                <w:rFonts w:ascii="Times New Roman" w:hAnsi="Times New Roman"/>
                <w:sz w:val="14"/>
                <w:szCs w:val="14"/>
                <w:lang w:val="uk-UA"/>
              </w:rPr>
            </w:pPr>
          </w:p>
          <w:p w14:paraId="050D96C1" w14:textId="77777777" w:rsidR="00F906E5" w:rsidRPr="00D56BA0" w:rsidRDefault="00F906E5" w:rsidP="002C0914">
            <w:pPr>
              <w:spacing w:after="0" w:line="240" w:lineRule="auto"/>
              <w:ind w:left="-132" w:right="-124"/>
              <w:jc w:val="center"/>
              <w:rPr>
                <w:rFonts w:ascii="Times New Roman" w:hAnsi="Times New Roman"/>
                <w:sz w:val="14"/>
                <w:szCs w:val="14"/>
                <w:lang w:val="uk-UA"/>
              </w:rPr>
            </w:pPr>
          </w:p>
          <w:p w14:paraId="4DB68B64" w14:textId="77777777" w:rsidR="003E3277" w:rsidRPr="00D56BA0" w:rsidRDefault="003E3277" w:rsidP="002C0914">
            <w:pPr>
              <w:spacing w:after="0" w:line="240" w:lineRule="auto"/>
              <w:ind w:left="-132" w:right="-124"/>
              <w:jc w:val="center"/>
              <w:rPr>
                <w:rFonts w:ascii="Times New Roman" w:hAnsi="Times New Roman"/>
                <w:sz w:val="14"/>
                <w:szCs w:val="14"/>
                <w:lang w:val="uk-UA"/>
              </w:rPr>
            </w:pPr>
          </w:p>
          <w:p w14:paraId="32DC9ACA" w14:textId="77777777" w:rsidR="005D2F00" w:rsidRPr="00D56BA0" w:rsidRDefault="005D2F00" w:rsidP="002C0914">
            <w:pPr>
              <w:spacing w:after="0" w:line="240" w:lineRule="auto"/>
              <w:ind w:left="-132" w:right="-124"/>
              <w:jc w:val="center"/>
              <w:rPr>
                <w:rFonts w:ascii="Times New Roman" w:hAnsi="Times New Roman"/>
                <w:sz w:val="14"/>
                <w:szCs w:val="14"/>
                <w:lang w:val="uk-UA"/>
              </w:rPr>
            </w:pPr>
          </w:p>
          <w:p w14:paraId="542AF772" w14:textId="77777777" w:rsidR="005D2F00" w:rsidRPr="00D56BA0" w:rsidRDefault="005D2F00" w:rsidP="002C0914">
            <w:pPr>
              <w:spacing w:after="0" w:line="240" w:lineRule="auto"/>
              <w:ind w:left="-132" w:right="-124"/>
              <w:jc w:val="center"/>
              <w:rPr>
                <w:rFonts w:ascii="Times New Roman" w:hAnsi="Times New Roman"/>
                <w:sz w:val="14"/>
                <w:szCs w:val="14"/>
                <w:lang w:val="uk-UA"/>
              </w:rPr>
            </w:pPr>
          </w:p>
          <w:p w14:paraId="23A345E3"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49BCDB39"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6D32F7AA"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57542C6B"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5338E1DB"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483D785B"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793F272D"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06CEEDAD"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4B80B0EE"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23108550"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4BD7024A"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127F9B84"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447DC722"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686A8D94" w14:textId="77777777" w:rsidR="00A01365" w:rsidRPr="00D56BA0" w:rsidRDefault="00A01365" w:rsidP="002C0914">
            <w:pPr>
              <w:spacing w:after="0" w:line="240" w:lineRule="auto"/>
              <w:ind w:left="-132" w:right="-124"/>
              <w:jc w:val="center"/>
              <w:rPr>
                <w:rFonts w:ascii="Times New Roman" w:hAnsi="Times New Roman"/>
                <w:sz w:val="14"/>
                <w:szCs w:val="14"/>
                <w:lang w:val="uk-UA"/>
              </w:rPr>
            </w:pPr>
          </w:p>
          <w:p w14:paraId="284D3553"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3503800E"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5893D044" w14:textId="1E0CCBE9" w:rsidR="00DF1D5F" w:rsidRDefault="00DF1D5F" w:rsidP="00D66850">
            <w:pPr>
              <w:spacing w:after="0" w:line="240" w:lineRule="auto"/>
              <w:ind w:right="-124"/>
              <w:rPr>
                <w:rFonts w:ascii="Times New Roman" w:hAnsi="Times New Roman"/>
                <w:sz w:val="14"/>
                <w:szCs w:val="14"/>
                <w:lang w:val="uk-UA"/>
              </w:rPr>
            </w:pPr>
          </w:p>
          <w:p w14:paraId="6BF76237" w14:textId="0C7FB725" w:rsidR="00296B21" w:rsidRDefault="00296B21" w:rsidP="00D66850">
            <w:pPr>
              <w:spacing w:after="0" w:line="240" w:lineRule="auto"/>
              <w:ind w:right="-124"/>
              <w:rPr>
                <w:rFonts w:ascii="Times New Roman" w:hAnsi="Times New Roman"/>
                <w:sz w:val="14"/>
                <w:szCs w:val="14"/>
                <w:lang w:val="uk-UA"/>
              </w:rPr>
            </w:pPr>
          </w:p>
          <w:p w14:paraId="1AA1ADEE" w14:textId="77777777" w:rsidR="00296B21" w:rsidRPr="00D56BA0" w:rsidRDefault="00296B21" w:rsidP="00D66850">
            <w:pPr>
              <w:spacing w:after="0" w:line="240" w:lineRule="auto"/>
              <w:ind w:right="-124"/>
              <w:rPr>
                <w:rFonts w:ascii="Times New Roman" w:hAnsi="Times New Roman"/>
                <w:sz w:val="14"/>
                <w:szCs w:val="14"/>
                <w:lang w:val="uk-UA"/>
              </w:rPr>
            </w:pPr>
          </w:p>
          <w:p w14:paraId="7F44DD3C" w14:textId="5478B5B9" w:rsidR="005D2F00" w:rsidRPr="00D56BA0" w:rsidRDefault="00FD728D" w:rsidP="002C0914">
            <w:pPr>
              <w:spacing w:after="0" w:line="240" w:lineRule="auto"/>
              <w:ind w:left="-132" w:right="-124"/>
              <w:jc w:val="center"/>
              <w:rPr>
                <w:rFonts w:ascii="Times New Roman" w:hAnsi="Times New Roman"/>
                <w:sz w:val="14"/>
                <w:szCs w:val="14"/>
                <w:lang w:val="uk-UA"/>
              </w:rPr>
            </w:pPr>
            <w:r w:rsidRPr="00D56BA0">
              <w:rPr>
                <w:rFonts w:ascii="Times New Roman" w:hAnsi="Times New Roman"/>
                <w:sz w:val="14"/>
                <w:szCs w:val="14"/>
                <w:lang w:val="uk-UA"/>
              </w:rPr>
              <w:t>30.12.22</w:t>
            </w:r>
          </w:p>
          <w:p w14:paraId="6283C4D3" w14:textId="77777777" w:rsidR="00DF1D5F" w:rsidRPr="00D56BA0" w:rsidRDefault="00DF1D5F" w:rsidP="002C0914">
            <w:pPr>
              <w:spacing w:after="0" w:line="240" w:lineRule="auto"/>
              <w:ind w:left="-132" w:right="-124"/>
              <w:jc w:val="center"/>
              <w:rPr>
                <w:rFonts w:ascii="Times New Roman" w:hAnsi="Times New Roman"/>
                <w:sz w:val="14"/>
                <w:szCs w:val="14"/>
                <w:lang w:val="uk-UA"/>
              </w:rPr>
            </w:pPr>
          </w:p>
          <w:p w14:paraId="36A2B7D8"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1B73B9E7"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41AFA3FE"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0A330F48"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63DE05FC"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579883AA"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10FFF8E9"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46FCC88D"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6AA6B51E"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187F2F52"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62471416"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5BDA6BC7"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65659EB0"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0685A746"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20FA44AF" w14:textId="77777777" w:rsidR="00822029" w:rsidRPr="00D56BA0" w:rsidRDefault="00822029" w:rsidP="002C0914">
            <w:pPr>
              <w:spacing w:after="0" w:line="240" w:lineRule="auto"/>
              <w:ind w:left="-132" w:right="-124"/>
              <w:jc w:val="center"/>
              <w:rPr>
                <w:rFonts w:ascii="Times New Roman" w:hAnsi="Times New Roman"/>
                <w:sz w:val="14"/>
                <w:szCs w:val="14"/>
                <w:lang w:val="uk-UA"/>
              </w:rPr>
            </w:pPr>
          </w:p>
          <w:p w14:paraId="3C29ACE4" w14:textId="77777777" w:rsidR="00822029" w:rsidRPr="00D56BA0" w:rsidRDefault="00822029" w:rsidP="002C0914">
            <w:pPr>
              <w:spacing w:after="0" w:line="240" w:lineRule="auto"/>
              <w:ind w:left="-132" w:right="-124"/>
              <w:jc w:val="center"/>
              <w:rPr>
                <w:rFonts w:ascii="Times New Roman" w:hAnsi="Times New Roman"/>
                <w:sz w:val="14"/>
                <w:szCs w:val="14"/>
                <w:lang w:val="uk-UA"/>
              </w:rPr>
            </w:pPr>
          </w:p>
          <w:p w14:paraId="25DA6CF7" w14:textId="77777777" w:rsidR="00822029" w:rsidRPr="00D56BA0" w:rsidRDefault="00822029" w:rsidP="002C0914">
            <w:pPr>
              <w:spacing w:after="0" w:line="240" w:lineRule="auto"/>
              <w:ind w:left="-132" w:right="-124"/>
              <w:jc w:val="center"/>
              <w:rPr>
                <w:rFonts w:ascii="Times New Roman" w:hAnsi="Times New Roman"/>
                <w:sz w:val="14"/>
                <w:szCs w:val="14"/>
                <w:lang w:val="uk-UA"/>
              </w:rPr>
            </w:pPr>
          </w:p>
          <w:p w14:paraId="506EDA08"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47AF4830"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2A7126C4"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51E8F210"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709B26E0"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51EB4689" w14:textId="77777777" w:rsidR="006A72A0" w:rsidRPr="00D56BA0" w:rsidRDefault="006A72A0" w:rsidP="002C0914">
            <w:pPr>
              <w:spacing w:after="0" w:line="240" w:lineRule="auto"/>
              <w:ind w:left="-132" w:right="-124"/>
              <w:jc w:val="center"/>
              <w:rPr>
                <w:rFonts w:ascii="Times New Roman" w:hAnsi="Times New Roman"/>
                <w:sz w:val="14"/>
                <w:szCs w:val="14"/>
                <w:lang w:val="uk-UA"/>
              </w:rPr>
            </w:pPr>
          </w:p>
          <w:p w14:paraId="49FDE2F1" w14:textId="77777777" w:rsidR="006A72A0" w:rsidRPr="00D56BA0" w:rsidRDefault="006A72A0" w:rsidP="002C0914">
            <w:pPr>
              <w:spacing w:after="0" w:line="240" w:lineRule="auto"/>
              <w:ind w:left="-132" w:right="-124"/>
              <w:jc w:val="center"/>
              <w:rPr>
                <w:rFonts w:ascii="Times New Roman" w:hAnsi="Times New Roman"/>
                <w:sz w:val="14"/>
                <w:szCs w:val="14"/>
                <w:lang w:val="uk-UA"/>
              </w:rPr>
            </w:pPr>
          </w:p>
          <w:p w14:paraId="2BF803FB" w14:textId="77777777" w:rsidR="006A72A0" w:rsidRPr="00D56BA0" w:rsidRDefault="006A72A0" w:rsidP="002C0914">
            <w:pPr>
              <w:spacing w:after="0" w:line="240" w:lineRule="auto"/>
              <w:ind w:left="-132" w:right="-124"/>
              <w:jc w:val="center"/>
              <w:rPr>
                <w:rFonts w:ascii="Times New Roman" w:hAnsi="Times New Roman"/>
                <w:sz w:val="14"/>
                <w:szCs w:val="14"/>
                <w:lang w:val="uk-UA"/>
              </w:rPr>
            </w:pPr>
          </w:p>
          <w:p w14:paraId="33D43E1E" w14:textId="6394C95E" w:rsidR="004560B8" w:rsidRDefault="004560B8" w:rsidP="002C0914">
            <w:pPr>
              <w:spacing w:after="0" w:line="240" w:lineRule="auto"/>
              <w:ind w:left="-132" w:right="-124"/>
              <w:jc w:val="center"/>
              <w:rPr>
                <w:rFonts w:ascii="Times New Roman" w:hAnsi="Times New Roman"/>
                <w:sz w:val="14"/>
                <w:szCs w:val="14"/>
                <w:lang w:val="uk-UA"/>
              </w:rPr>
            </w:pPr>
          </w:p>
          <w:p w14:paraId="5DFE1368" w14:textId="77777777" w:rsidR="00296B21" w:rsidRPr="00D56BA0" w:rsidRDefault="00296B21" w:rsidP="002C0914">
            <w:pPr>
              <w:spacing w:after="0" w:line="240" w:lineRule="auto"/>
              <w:ind w:left="-132" w:right="-124"/>
              <w:jc w:val="center"/>
              <w:rPr>
                <w:rFonts w:ascii="Times New Roman" w:hAnsi="Times New Roman"/>
                <w:sz w:val="14"/>
                <w:szCs w:val="14"/>
                <w:lang w:val="uk-UA"/>
              </w:rPr>
            </w:pPr>
          </w:p>
          <w:p w14:paraId="758A43C1" w14:textId="77777777" w:rsidR="00B50C50" w:rsidRPr="00D56BA0" w:rsidRDefault="00B50C50" w:rsidP="002C0914">
            <w:pPr>
              <w:spacing w:after="0" w:line="240" w:lineRule="auto"/>
              <w:ind w:left="-132" w:right="-124"/>
              <w:jc w:val="center"/>
              <w:rPr>
                <w:rFonts w:ascii="Times New Roman" w:hAnsi="Times New Roman"/>
                <w:sz w:val="14"/>
                <w:szCs w:val="14"/>
                <w:lang w:val="uk-UA"/>
              </w:rPr>
            </w:pPr>
          </w:p>
          <w:p w14:paraId="262ACA47" w14:textId="50B80097" w:rsidR="004560B8" w:rsidRPr="00D56BA0" w:rsidRDefault="00822029" w:rsidP="002C0914">
            <w:pPr>
              <w:spacing w:after="0" w:line="240" w:lineRule="auto"/>
              <w:ind w:left="-132" w:right="-124"/>
              <w:jc w:val="center"/>
              <w:rPr>
                <w:rFonts w:ascii="Times New Roman" w:hAnsi="Times New Roman"/>
                <w:sz w:val="14"/>
                <w:szCs w:val="14"/>
                <w:lang w:val="uk-UA"/>
              </w:rPr>
            </w:pPr>
            <w:r w:rsidRPr="00D56BA0">
              <w:rPr>
                <w:rFonts w:ascii="Times New Roman" w:hAnsi="Times New Roman"/>
                <w:sz w:val="14"/>
                <w:szCs w:val="14"/>
                <w:lang w:val="uk-UA"/>
              </w:rPr>
              <w:t>06.04.22</w:t>
            </w:r>
          </w:p>
          <w:p w14:paraId="529ECD59" w14:textId="77777777" w:rsidR="004560B8" w:rsidRPr="00D56BA0" w:rsidRDefault="004560B8" w:rsidP="002C0914">
            <w:pPr>
              <w:spacing w:after="0" w:line="240" w:lineRule="auto"/>
              <w:ind w:left="-132" w:right="-124"/>
              <w:jc w:val="center"/>
              <w:rPr>
                <w:rFonts w:ascii="Times New Roman" w:hAnsi="Times New Roman"/>
                <w:sz w:val="14"/>
                <w:szCs w:val="14"/>
                <w:lang w:val="uk-UA"/>
              </w:rPr>
            </w:pPr>
          </w:p>
          <w:p w14:paraId="0707FA1E" w14:textId="77777777" w:rsidR="00822029" w:rsidRPr="00D56BA0" w:rsidRDefault="00822029" w:rsidP="002C0914">
            <w:pPr>
              <w:spacing w:after="0" w:line="240" w:lineRule="auto"/>
              <w:ind w:left="-132" w:right="-124"/>
              <w:jc w:val="center"/>
              <w:rPr>
                <w:rFonts w:ascii="Times New Roman" w:hAnsi="Times New Roman"/>
                <w:sz w:val="14"/>
                <w:szCs w:val="14"/>
                <w:lang w:val="uk-UA"/>
              </w:rPr>
            </w:pPr>
          </w:p>
          <w:p w14:paraId="4476C614"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1B99B426"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72A0E932"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221F29BD"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2090F3D4"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73E6E062"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7B3AFDAB"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212282E2"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4403D205"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619CF350"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5D2F3AAC"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77EAC6ED"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04DE6843"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6352970C"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727996DA"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3D9D0DD3"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4D282F65"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19AF0412"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6A3BD9DD"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1521DD63"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4F36DA3C"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065EFD47"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0527393B"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4CCB34E5"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2AB91254"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1900F1E4"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544C7558"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143E8FAE"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3F1AD077"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02BC3F4C"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0AD506D4"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297399AF"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52DB8E8E"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4BF8ACD2"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1E0AE489"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22EE12FE"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225B6F18" w14:textId="77777777" w:rsidR="008D5660" w:rsidRPr="00D56BA0" w:rsidRDefault="008D5660" w:rsidP="002C0914">
            <w:pPr>
              <w:spacing w:after="0" w:line="240" w:lineRule="auto"/>
              <w:ind w:left="-132" w:right="-124"/>
              <w:jc w:val="center"/>
              <w:rPr>
                <w:rFonts w:ascii="Times New Roman" w:hAnsi="Times New Roman"/>
                <w:sz w:val="14"/>
                <w:szCs w:val="14"/>
                <w:lang w:val="uk-UA"/>
              </w:rPr>
            </w:pPr>
          </w:p>
          <w:p w14:paraId="70ADB019" w14:textId="7CF43B22" w:rsidR="001C43B7" w:rsidRDefault="001C43B7" w:rsidP="002C0914">
            <w:pPr>
              <w:spacing w:after="0" w:line="240" w:lineRule="auto"/>
              <w:ind w:left="-132" w:right="-124"/>
              <w:jc w:val="center"/>
              <w:rPr>
                <w:rFonts w:ascii="Times New Roman" w:hAnsi="Times New Roman"/>
                <w:sz w:val="14"/>
                <w:szCs w:val="14"/>
                <w:lang w:val="uk-UA"/>
              </w:rPr>
            </w:pPr>
          </w:p>
          <w:p w14:paraId="408D94E4" w14:textId="1295CD51" w:rsidR="00296B21" w:rsidRDefault="00296B21" w:rsidP="002C0914">
            <w:pPr>
              <w:spacing w:after="0" w:line="240" w:lineRule="auto"/>
              <w:ind w:left="-132" w:right="-124"/>
              <w:jc w:val="center"/>
              <w:rPr>
                <w:rFonts w:ascii="Times New Roman" w:hAnsi="Times New Roman"/>
                <w:sz w:val="14"/>
                <w:szCs w:val="14"/>
                <w:lang w:val="uk-UA"/>
              </w:rPr>
            </w:pPr>
          </w:p>
          <w:p w14:paraId="17F251C7" w14:textId="4637FF5B" w:rsidR="00296B21" w:rsidRDefault="00296B21" w:rsidP="002C0914">
            <w:pPr>
              <w:spacing w:after="0" w:line="240" w:lineRule="auto"/>
              <w:ind w:left="-132" w:right="-124"/>
              <w:jc w:val="center"/>
              <w:rPr>
                <w:rFonts w:ascii="Times New Roman" w:hAnsi="Times New Roman"/>
                <w:sz w:val="14"/>
                <w:szCs w:val="14"/>
                <w:lang w:val="uk-UA"/>
              </w:rPr>
            </w:pPr>
          </w:p>
          <w:p w14:paraId="6D4C2B82" w14:textId="1E2E182F" w:rsidR="00296B21" w:rsidRDefault="00296B21" w:rsidP="002C0914">
            <w:pPr>
              <w:spacing w:after="0" w:line="240" w:lineRule="auto"/>
              <w:ind w:left="-132" w:right="-124"/>
              <w:jc w:val="center"/>
              <w:rPr>
                <w:rFonts w:ascii="Times New Roman" w:hAnsi="Times New Roman"/>
                <w:sz w:val="14"/>
                <w:szCs w:val="14"/>
                <w:lang w:val="uk-UA"/>
              </w:rPr>
            </w:pPr>
          </w:p>
          <w:p w14:paraId="69628396" w14:textId="035EFA65" w:rsidR="00296B21" w:rsidRDefault="00296B21" w:rsidP="002C0914">
            <w:pPr>
              <w:spacing w:after="0" w:line="240" w:lineRule="auto"/>
              <w:ind w:left="-132" w:right="-124"/>
              <w:jc w:val="center"/>
              <w:rPr>
                <w:rFonts w:ascii="Times New Roman" w:hAnsi="Times New Roman"/>
                <w:sz w:val="14"/>
                <w:szCs w:val="14"/>
                <w:lang w:val="uk-UA"/>
              </w:rPr>
            </w:pPr>
          </w:p>
          <w:p w14:paraId="6DB8B38E" w14:textId="61CD37A2" w:rsidR="00296B21" w:rsidRDefault="00296B21" w:rsidP="002C0914">
            <w:pPr>
              <w:spacing w:after="0" w:line="240" w:lineRule="auto"/>
              <w:ind w:left="-132" w:right="-124"/>
              <w:jc w:val="center"/>
              <w:rPr>
                <w:rFonts w:ascii="Times New Roman" w:hAnsi="Times New Roman"/>
                <w:sz w:val="14"/>
                <w:szCs w:val="14"/>
                <w:lang w:val="uk-UA"/>
              </w:rPr>
            </w:pPr>
          </w:p>
          <w:p w14:paraId="18DC352B" w14:textId="52F07B00" w:rsidR="00296B21" w:rsidRDefault="00296B21" w:rsidP="002C0914">
            <w:pPr>
              <w:spacing w:after="0" w:line="240" w:lineRule="auto"/>
              <w:ind w:left="-132" w:right="-124"/>
              <w:jc w:val="center"/>
              <w:rPr>
                <w:rFonts w:ascii="Times New Roman" w:hAnsi="Times New Roman"/>
                <w:sz w:val="14"/>
                <w:szCs w:val="14"/>
                <w:lang w:val="uk-UA"/>
              </w:rPr>
            </w:pPr>
          </w:p>
          <w:p w14:paraId="6EAB9AAB" w14:textId="485992FF" w:rsidR="00296B21" w:rsidRDefault="00296B21" w:rsidP="002C0914">
            <w:pPr>
              <w:spacing w:after="0" w:line="240" w:lineRule="auto"/>
              <w:ind w:left="-132" w:right="-124"/>
              <w:jc w:val="center"/>
              <w:rPr>
                <w:rFonts w:ascii="Times New Roman" w:hAnsi="Times New Roman"/>
                <w:sz w:val="14"/>
                <w:szCs w:val="14"/>
                <w:lang w:val="uk-UA"/>
              </w:rPr>
            </w:pPr>
          </w:p>
          <w:p w14:paraId="2F692AA9" w14:textId="7096700E" w:rsidR="00296B21" w:rsidRDefault="00296B21" w:rsidP="002C0914">
            <w:pPr>
              <w:spacing w:after="0" w:line="240" w:lineRule="auto"/>
              <w:ind w:left="-132" w:right="-124"/>
              <w:jc w:val="center"/>
              <w:rPr>
                <w:rFonts w:ascii="Times New Roman" w:hAnsi="Times New Roman"/>
                <w:sz w:val="14"/>
                <w:szCs w:val="14"/>
                <w:lang w:val="uk-UA"/>
              </w:rPr>
            </w:pPr>
          </w:p>
          <w:p w14:paraId="5655C10C" w14:textId="77777777" w:rsidR="00296B21" w:rsidRPr="00D56BA0" w:rsidRDefault="00296B21" w:rsidP="002C0914">
            <w:pPr>
              <w:spacing w:after="0" w:line="240" w:lineRule="auto"/>
              <w:ind w:left="-132" w:right="-124"/>
              <w:jc w:val="center"/>
              <w:rPr>
                <w:rFonts w:ascii="Times New Roman" w:hAnsi="Times New Roman"/>
                <w:sz w:val="14"/>
                <w:szCs w:val="14"/>
                <w:lang w:val="uk-UA"/>
              </w:rPr>
            </w:pPr>
          </w:p>
          <w:p w14:paraId="64E09583" w14:textId="6841398C" w:rsidR="00593991" w:rsidRPr="00D56BA0" w:rsidRDefault="00593991" w:rsidP="00B50C50">
            <w:pPr>
              <w:spacing w:after="0" w:line="240" w:lineRule="auto"/>
              <w:ind w:right="-124"/>
              <w:rPr>
                <w:rFonts w:ascii="Times New Roman" w:hAnsi="Times New Roman"/>
                <w:sz w:val="14"/>
                <w:szCs w:val="14"/>
                <w:lang w:val="uk-UA"/>
              </w:rPr>
            </w:pPr>
          </w:p>
          <w:p w14:paraId="2B683360" w14:textId="10ACC965" w:rsidR="00D64171" w:rsidRPr="00D56BA0" w:rsidRDefault="007A0AA1" w:rsidP="002C0914">
            <w:pPr>
              <w:spacing w:after="0" w:line="240" w:lineRule="auto"/>
              <w:ind w:left="-132" w:right="-124"/>
              <w:jc w:val="center"/>
              <w:rPr>
                <w:rFonts w:ascii="Times New Roman" w:hAnsi="Times New Roman"/>
                <w:sz w:val="14"/>
                <w:szCs w:val="14"/>
                <w:lang w:val="uk-UA"/>
              </w:rPr>
            </w:pPr>
            <w:r w:rsidRPr="00D56BA0">
              <w:rPr>
                <w:rFonts w:ascii="Times New Roman" w:hAnsi="Times New Roman"/>
                <w:sz w:val="14"/>
                <w:szCs w:val="14"/>
                <w:lang w:val="uk-UA"/>
              </w:rPr>
              <w:t>30.06</w:t>
            </w:r>
            <w:r w:rsidR="00D01719" w:rsidRPr="00D56BA0">
              <w:rPr>
                <w:rFonts w:ascii="Times New Roman" w:hAnsi="Times New Roman"/>
                <w:sz w:val="14"/>
                <w:szCs w:val="14"/>
                <w:lang w:val="uk-UA"/>
              </w:rPr>
              <w:t>.23</w:t>
            </w:r>
          </w:p>
          <w:p w14:paraId="7A23CEA2" w14:textId="358E33DB" w:rsidR="00F13C34" w:rsidRPr="00D56BA0" w:rsidRDefault="00F13C34" w:rsidP="002C0914">
            <w:pPr>
              <w:spacing w:after="0" w:line="240" w:lineRule="auto"/>
              <w:ind w:left="-132" w:right="-124"/>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2709DBBC" w14:textId="36BADB48"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lastRenderedPageBreak/>
              <w:t>виконано</w:t>
            </w:r>
          </w:p>
          <w:p w14:paraId="6C2CD83C" w14:textId="77777777" w:rsidR="006177A7" w:rsidRPr="00D56BA0" w:rsidRDefault="006177A7" w:rsidP="002C0914">
            <w:pPr>
              <w:spacing w:after="0" w:line="240" w:lineRule="auto"/>
              <w:ind w:left="-110" w:right="-105"/>
              <w:jc w:val="center"/>
              <w:rPr>
                <w:rFonts w:ascii="Times New Roman" w:hAnsi="Times New Roman"/>
                <w:sz w:val="14"/>
                <w:szCs w:val="14"/>
                <w:lang w:val="uk-UA"/>
              </w:rPr>
            </w:pPr>
          </w:p>
          <w:p w14:paraId="0F70721B" w14:textId="77777777" w:rsidR="006177A7" w:rsidRPr="00D56BA0" w:rsidRDefault="006177A7" w:rsidP="002C0914">
            <w:pPr>
              <w:spacing w:after="0" w:line="240" w:lineRule="auto"/>
              <w:ind w:left="-110" w:right="-105"/>
              <w:jc w:val="center"/>
              <w:rPr>
                <w:rFonts w:ascii="Times New Roman" w:hAnsi="Times New Roman"/>
                <w:sz w:val="14"/>
                <w:szCs w:val="14"/>
                <w:lang w:val="uk-UA"/>
              </w:rPr>
            </w:pPr>
          </w:p>
          <w:p w14:paraId="67D63678" w14:textId="77777777" w:rsidR="006177A7" w:rsidRPr="00D56BA0" w:rsidRDefault="006177A7" w:rsidP="002C0914">
            <w:pPr>
              <w:spacing w:after="0" w:line="240" w:lineRule="auto"/>
              <w:ind w:left="-110" w:right="-105"/>
              <w:jc w:val="center"/>
              <w:rPr>
                <w:rFonts w:ascii="Times New Roman" w:hAnsi="Times New Roman"/>
                <w:sz w:val="14"/>
                <w:szCs w:val="14"/>
                <w:lang w:val="uk-UA"/>
              </w:rPr>
            </w:pPr>
          </w:p>
          <w:p w14:paraId="1FF4906F" w14:textId="77777777" w:rsidR="006177A7" w:rsidRPr="00D56BA0" w:rsidRDefault="006177A7" w:rsidP="002C0914">
            <w:pPr>
              <w:spacing w:after="0" w:line="240" w:lineRule="auto"/>
              <w:ind w:left="-110" w:right="-105"/>
              <w:jc w:val="center"/>
              <w:rPr>
                <w:rFonts w:ascii="Times New Roman" w:hAnsi="Times New Roman"/>
                <w:sz w:val="14"/>
                <w:szCs w:val="14"/>
                <w:lang w:val="uk-UA"/>
              </w:rPr>
            </w:pPr>
          </w:p>
          <w:p w14:paraId="0455A8F3" w14:textId="77777777" w:rsidR="006177A7" w:rsidRPr="00D56BA0" w:rsidRDefault="006177A7" w:rsidP="002C0914">
            <w:pPr>
              <w:spacing w:after="0" w:line="240" w:lineRule="auto"/>
              <w:ind w:left="-110" w:right="-105"/>
              <w:jc w:val="center"/>
              <w:rPr>
                <w:rFonts w:ascii="Times New Roman" w:hAnsi="Times New Roman"/>
                <w:sz w:val="14"/>
                <w:szCs w:val="14"/>
                <w:lang w:val="uk-UA"/>
              </w:rPr>
            </w:pPr>
          </w:p>
          <w:p w14:paraId="653F35B6" w14:textId="77777777" w:rsidR="006177A7" w:rsidRPr="00D56BA0" w:rsidRDefault="006177A7" w:rsidP="002C0914">
            <w:pPr>
              <w:spacing w:after="0" w:line="240" w:lineRule="auto"/>
              <w:ind w:left="-110" w:right="-105"/>
              <w:jc w:val="center"/>
              <w:rPr>
                <w:rFonts w:ascii="Times New Roman" w:hAnsi="Times New Roman"/>
                <w:sz w:val="14"/>
                <w:szCs w:val="14"/>
                <w:lang w:val="uk-UA"/>
              </w:rPr>
            </w:pPr>
          </w:p>
          <w:p w14:paraId="44FC733D" w14:textId="77777777" w:rsidR="006177A7" w:rsidRPr="00D56BA0" w:rsidRDefault="006177A7" w:rsidP="002C0914">
            <w:pPr>
              <w:spacing w:after="0" w:line="240" w:lineRule="auto"/>
              <w:ind w:left="-110" w:right="-105"/>
              <w:jc w:val="center"/>
              <w:rPr>
                <w:rFonts w:ascii="Times New Roman" w:hAnsi="Times New Roman"/>
                <w:sz w:val="14"/>
                <w:szCs w:val="14"/>
                <w:lang w:val="uk-UA"/>
              </w:rPr>
            </w:pPr>
          </w:p>
          <w:p w14:paraId="23DDC91F" w14:textId="77777777" w:rsidR="006177A7" w:rsidRPr="00D56BA0" w:rsidRDefault="006177A7" w:rsidP="002C0914">
            <w:pPr>
              <w:spacing w:after="0" w:line="240" w:lineRule="auto"/>
              <w:ind w:left="-110" w:right="-105"/>
              <w:jc w:val="center"/>
              <w:rPr>
                <w:rFonts w:ascii="Times New Roman" w:hAnsi="Times New Roman"/>
                <w:sz w:val="14"/>
                <w:szCs w:val="14"/>
                <w:lang w:val="uk-UA"/>
              </w:rPr>
            </w:pPr>
          </w:p>
          <w:p w14:paraId="0E797B90" w14:textId="77777777" w:rsidR="006177A7" w:rsidRPr="00D56BA0" w:rsidRDefault="006177A7" w:rsidP="002C0914">
            <w:pPr>
              <w:spacing w:after="0" w:line="240" w:lineRule="auto"/>
              <w:ind w:left="-110" w:right="-105"/>
              <w:jc w:val="center"/>
              <w:rPr>
                <w:rFonts w:ascii="Times New Roman" w:hAnsi="Times New Roman"/>
                <w:sz w:val="14"/>
                <w:szCs w:val="14"/>
                <w:lang w:val="uk-UA"/>
              </w:rPr>
            </w:pPr>
          </w:p>
          <w:p w14:paraId="5B4A7D2D" w14:textId="77777777" w:rsidR="006177A7" w:rsidRPr="00D56BA0" w:rsidRDefault="006177A7" w:rsidP="002C0914">
            <w:pPr>
              <w:spacing w:after="0" w:line="240" w:lineRule="auto"/>
              <w:ind w:left="-110" w:right="-105"/>
              <w:jc w:val="center"/>
              <w:rPr>
                <w:rFonts w:ascii="Times New Roman" w:hAnsi="Times New Roman"/>
                <w:sz w:val="14"/>
                <w:szCs w:val="14"/>
                <w:lang w:val="uk-UA"/>
              </w:rPr>
            </w:pPr>
          </w:p>
          <w:p w14:paraId="53B1084E" w14:textId="77777777" w:rsidR="006177A7" w:rsidRPr="00D56BA0" w:rsidRDefault="006177A7" w:rsidP="002C0914">
            <w:pPr>
              <w:spacing w:after="0" w:line="240" w:lineRule="auto"/>
              <w:ind w:right="-105"/>
              <w:jc w:val="center"/>
              <w:rPr>
                <w:rFonts w:ascii="Times New Roman" w:hAnsi="Times New Roman"/>
                <w:sz w:val="14"/>
                <w:szCs w:val="14"/>
                <w:lang w:val="uk-UA"/>
              </w:rPr>
            </w:pPr>
          </w:p>
          <w:p w14:paraId="6EEC64EA" w14:textId="77777777" w:rsidR="00B7368C" w:rsidRPr="00D56BA0" w:rsidRDefault="00B7368C" w:rsidP="002C0914">
            <w:pPr>
              <w:spacing w:after="0" w:line="240" w:lineRule="auto"/>
              <w:ind w:right="-105"/>
              <w:jc w:val="center"/>
              <w:rPr>
                <w:rFonts w:ascii="Times New Roman" w:hAnsi="Times New Roman"/>
                <w:sz w:val="14"/>
                <w:szCs w:val="14"/>
                <w:lang w:val="uk-UA"/>
              </w:rPr>
            </w:pPr>
          </w:p>
          <w:p w14:paraId="403F7D02" w14:textId="07B0092F"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3D6D6DCF"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2A1A76D8"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544DF6D6"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4E035CB0"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7207A9D2"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2B0ACDFC"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588CF737"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55F8BECE"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42BCD168"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60BA6430"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69A2645F"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15F16FAC"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6A55E72F"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7C92DDC6"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2952DDC2"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6B121372"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2F80F08E"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0099400C"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123AB247"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70D5FDD2"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5C775730"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6958B243"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0ABBAEC7" w14:textId="77777777" w:rsidR="00B7368C" w:rsidRPr="00D56BA0" w:rsidRDefault="00B7368C" w:rsidP="002C0914">
            <w:pPr>
              <w:spacing w:after="0" w:line="240" w:lineRule="auto"/>
              <w:ind w:left="-110" w:right="-105"/>
              <w:jc w:val="center"/>
              <w:rPr>
                <w:rFonts w:ascii="Times New Roman" w:hAnsi="Times New Roman"/>
                <w:sz w:val="14"/>
                <w:szCs w:val="14"/>
                <w:lang w:val="uk-UA"/>
              </w:rPr>
            </w:pPr>
          </w:p>
          <w:p w14:paraId="74FCE96E" w14:textId="77777777" w:rsidR="003E3277" w:rsidRPr="00D56BA0" w:rsidRDefault="003E3277" w:rsidP="002C0914">
            <w:pPr>
              <w:spacing w:after="0" w:line="240" w:lineRule="auto"/>
              <w:ind w:left="-110" w:right="-105"/>
              <w:jc w:val="center"/>
              <w:rPr>
                <w:rFonts w:ascii="Times New Roman" w:hAnsi="Times New Roman"/>
                <w:sz w:val="14"/>
                <w:szCs w:val="14"/>
                <w:lang w:val="uk-UA"/>
              </w:rPr>
            </w:pPr>
          </w:p>
          <w:p w14:paraId="359291C0" w14:textId="77777777" w:rsidR="00A01365" w:rsidRPr="00D56BA0" w:rsidRDefault="00A01365" w:rsidP="002C0914">
            <w:pPr>
              <w:spacing w:after="0" w:line="240" w:lineRule="auto"/>
              <w:ind w:left="-110" w:right="-105"/>
              <w:jc w:val="center"/>
              <w:rPr>
                <w:rFonts w:ascii="Times New Roman" w:hAnsi="Times New Roman"/>
                <w:sz w:val="14"/>
                <w:szCs w:val="14"/>
                <w:lang w:val="uk-UA"/>
              </w:rPr>
            </w:pPr>
          </w:p>
          <w:p w14:paraId="52EE4BD7" w14:textId="77777777" w:rsidR="00A01365" w:rsidRPr="00D56BA0" w:rsidRDefault="00A01365" w:rsidP="002C0914">
            <w:pPr>
              <w:spacing w:after="0" w:line="240" w:lineRule="auto"/>
              <w:ind w:left="-110" w:right="-105"/>
              <w:jc w:val="center"/>
              <w:rPr>
                <w:rFonts w:ascii="Times New Roman" w:hAnsi="Times New Roman"/>
                <w:sz w:val="14"/>
                <w:szCs w:val="14"/>
                <w:lang w:val="uk-UA"/>
              </w:rPr>
            </w:pPr>
          </w:p>
          <w:p w14:paraId="1AE04FD3" w14:textId="77777777" w:rsidR="00A01365" w:rsidRPr="00D56BA0" w:rsidRDefault="00A01365" w:rsidP="002C0914">
            <w:pPr>
              <w:spacing w:after="0" w:line="240" w:lineRule="auto"/>
              <w:ind w:left="-110" w:right="-105"/>
              <w:jc w:val="center"/>
              <w:rPr>
                <w:rFonts w:ascii="Times New Roman" w:hAnsi="Times New Roman"/>
                <w:sz w:val="14"/>
                <w:szCs w:val="14"/>
                <w:lang w:val="uk-UA"/>
              </w:rPr>
            </w:pPr>
          </w:p>
          <w:p w14:paraId="2A630787" w14:textId="77777777" w:rsidR="00A01365" w:rsidRPr="00D56BA0" w:rsidRDefault="00A01365" w:rsidP="002C0914">
            <w:pPr>
              <w:spacing w:after="0" w:line="240" w:lineRule="auto"/>
              <w:ind w:left="-110" w:right="-105"/>
              <w:jc w:val="center"/>
              <w:rPr>
                <w:rFonts w:ascii="Times New Roman" w:hAnsi="Times New Roman"/>
                <w:sz w:val="14"/>
                <w:szCs w:val="14"/>
                <w:lang w:val="uk-UA"/>
              </w:rPr>
            </w:pPr>
          </w:p>
          <w:p w14:paraId="34249086" w14:textId="2C44D29A" w:rsidR="00A01365" w:rsidRDefault="00A01365" w:rsidP="002C0914">
            <w:pPr>
              <w:spacing w:after="0" w:line="240" w:lineRule="auto"/>
              <w:ind w:left="-110" w:right="-105"/>
              <w:jc w:val="center"/>
              <w:rPr>
                <w:rFonts w:ascii="Times New Roman" w:hAnsi="Times New Roman"/>
                <w:sz w:val="14"/>
                <w:szCs w:val="14"/>
                <w:lang w:val="uk-UA"/>
              </w:rPr>
            </w:pPr>
          </w:p>
          <w:p w14:paraId="675019D0" w14:textId="77777777" w:rsidR="00296B21" w:rsidRPr="00D56BA0" w:rsidRDefault="00296B21" w:rsidP="002C0914">
            <w:pPr>
              <w:spacing w:after="0" w:line="240" w:lineRule="auto"/>
              <w:ind w:left="-110" w:right="-105"/>
              <w:jc w:val="center"/>
              <w:rPr>
                <w:rFonts w:ascii="Times New Roman" w:hAnsi="Times New Roman"/>
                <w:sz w:val="14"/>
                <w:szCs w:val="14"/>
                <w:lang w:val="uk-UA"/>
              </w:rPr>
            </w:pPr>
          </w:p>
          <w:p w14:paraId="32F4DB70"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5EAB9B07" w14:textId="481D8729"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76932516"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0602AF30"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30077105"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2887A994"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778167A8" w14:textId="77777777" w:rsidR="00590DFF" w:rsidRPr="00D56BA0" w:rsidRDefault="00590DFF" w:rsidP="002C0914">
            <w:pPr>
              <w:spacing w:after="0" w:line="240" w:lineRule="auto"/>
              <w:ind w:left="-110" w:right="-105"/>
              <w:jc w:val="center"/>
              <w:rPr>
                <w:rFonts w:ascii="Times New Roman" w:hAnsi="Times New Roman"/>
                <w:sz w:val="14"/>
                <w:szCs w:val="14"/>
                <w:lang w:val="uk-UA"/>
              </w:rPr>
            </w:pPr>
          </w:p>
          <w:p w14:paraId="0FE853F7" w14:textId="77777777" w:rsidR="005D2F00" w:rsidRPr="00D56BA0" w:rsidRDefault="005D2F00" w:rsidP="002C0914">
            <w:pPr>
              <w:spacing w:after="0" w:line="240" w:lineRule="auto"/>
              <w:ind w:left="-110" w:right="-105"/>
              <w:jc w:val="center"/>
              <w:rPr>
                <w:rFonts w:ascii="Times New Roman" w:hAnsi="Times New Roman"/>
                <w:sz w:val="14"/>
                <w:szCs w:val="14"/>
                <w:lang w:val="uk-UA"/>
              </w:rPr>
            </w:pPr>
          </w:p>
          <w:p w14:paraId="5EE9E64C" w14:textId="77777777" w:rsidR="005D2F00" w:rsidRPr="00D56BA0" w:rsidRDefault="005D2F00" w:rsidP="002C0914">
            <w:pPr>
              <w:spacing w:after="0" w:line="240" w:lineRule="auto"/>
              <w:ind w:left="-110" w:right="-105"/>
              <w:jc w:val="center"/>
              <w:rPr>
                <w:rFonts w:ascii="Times New Roman" w:hAnsi="Times New Roman"/>
                <w:sz w:val="14"/>
                <w:szCs w:val="14"/>
                <w:lang w:val="uk-UA"/>
              </w:rPr>
            </w:pPr>
          </w:p>
          <w:p w14:paraId="4E34DAF5" w14:textId="77777777" w:rsidR="005D2F00" w:rsidRPr="00D56BA0" w:rsidRDefault="005D2F00" w:rsidP="002C0914">
            <w:pPr>
              <w:spacing w:after="0" w:line="240" w:lineRule="auto"/>
              <w:ind w:left="-110" w:right="-105"/>
              <w:jc w:val="center"/>
              <w:rPr>
                <w:rFonts w:ascii="Times New Roman" w:hAnsi="Times New Roman"/>
                <w:sz w:val="14"/>
                <w:szCs w:val="14"/>
                <w:lang w:val="uk-UA"/>
              </w:rPr>
            </w:pPr>
          </w:p>
          <w:p w14:paraId="040C8098"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6EADF975"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2347E279"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17C7F97A"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6DBA75AA"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2540EB61"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46929C03"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01780CA4"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7589921E"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39B77EFD"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4F8F791D"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4E263922"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2B6AA0E6"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5AC65702" w14:textId="77777777" w:rsidR="00A01365" w:rsidRPr="00D56BA0" w:rsidRDefault="00A01365" w:rsidP="002C0914">
            <w:pPr>
              <w:spacing w:after="0" w:line="240" w:lineRule="auto"/>
              <w:ind w:left="-110" w:right="-105"/>
              <w:jc w:val="center"/>
              <w:rPr>
                <w:rFonts w:ascii="Times New Roman" w:hAnsi="Times New Roman"/>
                <w:sz w:val="14"/>
                <w:szCs w:val="14"/>
                <w:lang w:val="uk-UA"/>
              </w:rPr>
            </w:pPr>
          </w:p>
          <w:p w14:paraId="34AB5F56"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2D754088" w14:textId="77777777" w:rsidR="00DF1D5F" w:rsidRPr="00D56BA0" w:rsidRDefault="00DF1D5F" w:rsidP="002C0914">
            <w:pPr>
              <w:spacing w:after="0" w:line="240" w:lineRule="auto"/>
              <w:ind w:left="-110" w:right="-105"/>
              <w:jc w:val="center"/>
              <w:rPr>
                <w:rFonts w:ascii="Times New Roman" w:hAnsi="Times New Roman"/>
                <w:sz w:val="14"/>
                <w:szCs w:val="14"/>
                <w:lang w:val="uk-UA"/>
              </w:rPr>
            </w:pPr>
          </w:p>
          <w:p w14:paraId="4A6F82FC" w14:textId="446A8E1E" w:rsidR="002733F0" w:rsidRDefault="002733F0" w:rsidP="00D66850">
            <w:pPr>
              <w:spacing w:after="0" w:line="240" w:lineRule="auto"/>
              <w:ind w:right="-105"/>
              <w:rPr>
                <w:rFonts w:ascii="Times New Roman" w:hAnsi="Times New Roman"/>
                <w:sz w:val="14"/>
                <w:szCs w:val="14"/>
                <w:lang w:val="uk-UA"/>
              </w:rPr>
            </w:pPr>
          </w:p>
          <w:p w14:paraId="46DAEB97" w14:textId="578CDFC3" w:rsidR="00296B21" w:rsidRDefault="00296B21" w:rsidP="00D66850">
            <w:pPr>
              <w:spacing w:after="0" w:line="240" w:lineRule="auto"/>
              <w:ind w:right="-105"/>
              <w:rPr>
                <w:rFonts w:ascii="Times New Roman" w:hAnsi="Times New Roman"/>
                <w:sz w:val="14"/>
                <w:szCs w:val="14"/>
                <w:lang w:val="uk-UA"/>
              </w:rPr>
            </w:pPr>
          </w:p>
          <w:p w14:paraId="527128DC" w14:textId="77777777" w:rsidR="00296B21" w:rsidRPr="00D56BA0" w:rsidRDefault="00296B21" w:rsidP="00D66850">
            <w:pPr>
              <w:spacing w:after="0" w:line="240" w:lineRule="auto"/>
              <w:ind w:right="-105"/>
              <w:rPr>
                <w:rFonts w:ascii="Times New Roman" w:hAnsi="Times New Roman"/>
                <w:sz w:val="14"/>
                <w:szCs w:val="14"/>
                <w:lang w:val="uk-UA"/>
              </w:rPr>
            </w:pPr>
          </w:p>
          <w:p w14:paraId="015F3B2A" w14:textId="67F0D001" w:rsidR="00590DFF" w:rsidRPr="00D56BA0" w:rsidRDefault="004175DC"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23F5C9EC" w14:textId="77777777" w:rsidR="004560B8" w:rsidRPr="00D56BA0" w:rsidRDefault="004560B8" w:rsidP="002C0914">
            <w:pPr>
              <w:spacing w:after="0" w:line="240" w:lineRule="auto"/>
              <w:ind w:left="-110" w:right="-105"/>
              <w:jc w:val="center"/>
              <w:rPr>
                <w:rFonts w:ascii="Times New Roman" w:hAnsi="Times New Roman"/>
                <w:sz w:val="14"/>
                <w:szCs w:val="14"/>
                <w:lang w:val="uk-UA"/>
              </w:rPr>
            </w:pPr>
          </w:p>
          <w:p w14:paraId="275030D0" w14:textId="77777777" w:rsidR="004560B8" w:rsidRPr="00D56BA0" w:rsidRDefault="004560B8" w:rsidP="002C0914">
            <w:pPr>
              <w:spacing w:after="0" w:line="240" w:lineRule="auto"/>
              <w:ind w:left="-110" w:right="-105"/>
              <w:jc w:val="center"/>
              <w:rPr>
                <w:rFonts w:ascii="Times New Roman" w:hAnsi="Times New Roman"/>
                <w:sz w:val="14"/>
                <w:szCs w:val="14"/>
                <w:lang w:val="uk-UA"/>
              </w:rPr>
            </w:pPr>
          </w:p>
          <w:p w14:paraId="4A6D5961" w14:textId="77777777" w:rsidR="004560B8" w:rsidRPr="00D56BA0" w:rsidRDefault="004560B8" w:rsidP="002C0914">
            <w:pPr>
              <w:spacing w:after="0" w:line="240" w:lineRule="auto"/>
              <w:ind w:left="-110" w:right="-105"/>
              <w:jc w:val="center"/>
              <w:rPr>
                <w:rFonts w:ascii="Times New Roman" w:hAnsi="Times New Roman"/>
                <w:sz w:val="14"/>
                <w:szCs w:val="14"/>
                <w:lang w:val="uk-UA"/>
              </w:rPr>
            </w:pPr>
          </w:p>
          <w:p w14:paraId="600AB275" w14:textId="77777777" w:rsidR="004560B8" w:rsidRPr="00D56BA0" w:rsidRDefault="004560B8" w:rsidP="002C0914">
            <w:pPr>
              <w:spacing w:after="0" w:line="240" w:lineRule="auto"/>
              <w:ind w:left="-110" w:right="-105"/>
              <w:jc w:val="center"/>
              <w:rPr>
                <w:rFonts w:ascii="Times New Roman" w:hAnsi="Times New Roman"/>
                <w:sz w:val="14"/>
                <w:szCs w:val="14"/>
                <w:lang w:val="uk-UA"/>
              </w:rPr>
            </w:pPr>
          </w:p>
          <w:p w14:paraId="156D12A4" w14:textId="77777777" w:rsidR="004560B8" w:rsidRPr="00D56BA0" w:rsidRDefault="004560B8" w:rsidP="002C0914">
            <w:pPr>
              <w:spacing w:after="0" w:line="240" w:lineRule="auto"/>
              <w:ind w:left="-110" w:right="-105"/>
              <w:jc w:val="center"/>
              <w:rPr>
                <w:rFonts w:ascii="Times New Roman" w:hAnsi="Times New Roman"/>
                <w:sz w:val="14"/>
                <w:szCs w:val="14"/>
                <w:lang w:val="uk-UA"/>
              </w:rPr>
            </w:pPr>
          </w:p>
          <w:p w14:paraId="1470D2C8" w14:textId="77777777" w:rsidR="004560B8" w:rsidRPr="00D56BA0" w:rsidRDefault="004560B8" w:rsidP="002C0914">
            <w:pPr>
              <w:spacing w:after="0" w:line="240" w:lineRule="auto"/>
              <w:ind w:left="-110" w:right="-105"/>
              <w:jc w:val="center"/>
              <w:rPr>
                <w:rFonts w:ascii="Times New Roman" w:hAnsi="Times New Roman"/>
                <w:sz w:val="14"/>
                <w:szCs w:val="14"/>
                <w:lang w:val="uk-UA"/>
              </w:rPr>
            </w:pPr>
          </w:p>
          <w:p w14:paraId="75F12F96"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40BB9663"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77852868"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4A6C12D2"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2F1AD1A4"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32E941C4"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398CD718"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6B2473DB"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707D84FA"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1A6364BB"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721C21C9"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3C4923A4"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5CE91BB9"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75D97D8B"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33B22892"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54CB323E"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12536020"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56BDF98A" w14:textId="77777777" w:rsidR="002733F0" w:rsidRPr="00D56BA0" w:rsidRDefault="002733F0" w:rsidP="002C0914">
            <w:pPr>
              <w:spacing w:after="0" w:line="240" w:lineRule="auto"/>
              <w:ind w:left="-110" w:right="-105"/>
              <w:jc w:val="center"/>
              <w:rPr>
                <w:rFonts w:ascii="Times New Roman" w:hAnsi="Times New Roman"/>
                <w:sz w:val="14"/>
                <w:szCs w:val="14"/>
                <w:lang w:val="uk-UA"/>
              </w:rPr>
            </w:pPr>
          </w:p>
          <w:p w14:paraId="7BCE193A" w14:textId="77777777" w:rsidR="006A72A0" w:rsidRPr="00D56BA0" w:rsidRDefault="006A72A0" w:rsidP="002C0914">
            <w:pPr>
              <w:spacing w:after="0" w:line="240" w:lineRule="auto"/>
              <w:ind w:left="-110" w:right="-105"/>
              <w:jc w:val="center"/>
              <w:rPr>
                <w:rFonts w:ascii="Times New Roman" w:hAnsi="Times New Roman"/>
                <w:sz w:val="14"/>
                <w:szCs w:val="14"/>
                <w:lang w:val="uk-UA"/>
              </w:rPr>
            </w:pPr>
          </w:p>
          <w:p w14:paraId="2CAAC4A1" w14:textId="77777777" w:rsidR="006A72A0" w:rsidRPr="00D56BA0" w:rsidRDefault="006A72A0" w:rsidP="002C0914">
            <w:pPr>
              <w:spacing w:after="0" w:line="240" w:lineRule="auto"/>
              <w:ind w:left="-110" w:right="-105"/>
              <w:jc w:val="center"/>
              <w:rPr>
                <w:rFonts w:ascii="Times New Roman" w:hAnsi="Times New Roman"/>
                <w:sz w:val="14"/>
                <w:szCs w:val="14"/>
                <w:lang w:val="uk-UA"/>
              </w:rPr>
            </w:pPr>
          </w:p>
          <w:p w14:paraId="2E4616F3" w14:textId="4095BFA8" w:rsidR="006A72A0" w:rsidRDefault="006A72A0" w:rsidP="002C0914">
            <w:pPr>
              <w:spacing w:after="0" w:line="240" w:lineRule="auto"/>
              <w:ind w:left="-110" w:right="-105"/>
              <w:jc w:val="center"/>
              <w:rPr>
                <w:rFonts w:ascii="Times New Roman" w:hAnsi="Times New Roman"/>
                <w:sz w:val="14"/>
                <w:szCs w:val="14"/>
                <w:lang w:val="uk-UA"/>
              </w:rPr>
            </w:pPr>
          </w:p>
          <w:p w14:paraId="4BE677F5" w14:textId="77777777" w:rsidR="00296B21" w:rsidRPr="00D56BA0" w:rsidRDefault="00296B21" w:rsidP="002C0914">
            <w:pPr>
              <w:spacing w:after="0" w:line="240" w:lineRule="auto"/>
              <w:ind w:left="-110" w:right="-105"/>
              <w:jc w:val="center"/>
              <w:rPr>
                <w:rFonts w:ascii="Times New Roman" w:hAnsi="Times New Roman"/>
                <w:sz w:val="14"/>
                <w:szCs w:val="14"/>
                <w:lang w:val="uk-UA"/>
              </w:rPr>
            </w:pPr>
          </w:p>
          <w:p w14:paraId="1E44F760" w14:textId="77777777" w:rsidR="00B50C50" w:rsidRPr="00D56BA0" w:rsidRDefault="00B50C50" w:rsidP="002C0914">
            <w:pPr>
              <w:spacing w:after="0" w:line="240" w:lineRule="auto"/>
              <w:ind w:left="-110" w:right="-105"/>
              <w:jc w:val="center"/>
              <w:rPr>
                <w:rFonts w:ascii="Times New Roman" w:hAnsi="Times New Roman"/>
                <w:sz w:val="14"/>
                <w:szCs w:val="14"/>
                <w:lang w:val="uk-UA"/>
              </w:rPr>
            </w:pPr>
          </w:p>
          <w:p w14:paraId="78674B8F" w14:textId="7DE0B25A"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6FE61613"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68E9BDED"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6DE9198B" w14:textId="77777777" w:rsidR="00822029" w:rsidRPr="00D56BA0" w:rsidRDefault="00822029" w:rsidP="002C0914">
            <w:pPr>
              <w:spacing w:after="0" w:line="240" w:lineRule="auto"/>
              <w:ind w:left="-110" w:right="-105"/>
              <w:jc w:val="center"/>
              <w:rPr>
                <w:rFonts w:ascii="Times New Roman" w:hAnsi="Times New Roman"/>
                <w:sz w:val="14"/>
                <w:szCs w:val="14"/>
                <w:lang w:val="uk-UA"/>
              </w:rPr>
            </w:pPr>
          </w:p>
          <w:p w14:paraId="6A9775EF"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4F9433E8"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03981C35"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7D7ED752"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06175C3B"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4939E53A"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4D1BB8D6"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3B8ED09F"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70E6264C"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485816D6"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7670F8DD"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6708306B"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403655B5"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7F82DC9D"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5A566766"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3FC99157"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32D995EA"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60590DA5"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536D5266"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23FEFCA1"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082E83B5"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7B7F7AB6"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64938EA7"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0BD4844C"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72E4131A"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32BDAED4"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31E8C186"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49550899"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5E37A408"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179CA791"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6FD5254A"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5F0469E3"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475F19C8"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266CF236"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3C94D251" w14:textId="77777777" w:rsidR="008D5660" w:rsidRPr="00D56BA0" w:rsidRDefault="008D5660" w:rsidP="002C0914">
            <w:pPr>
              <w:spacing w:after="0" w:line="240" w:lineRule="auto"/>
              <w:ind w:left="-110" w:right="-105"/>
              <w:jc w:val="center"/>
              <w:rPr>
                <w:rFonts w:ascii="Times New Roman" w:hAnsi="Times New Roman"/>
                <w:sz w:val="14"/>
                <w:szCs w:val="14"/>
                <w:lang w:val="uk-UA"/>
              </w:rPr>
            </w:pPr>
          </w:p>
          <w:p w14:paraId="087E4F1D" w14:textId="77777777" w:rsidR="001C43B7" w:rsidRPr="00D56BA0" w:rsidRDefault="001C43B7" w:rsidP="002C0914">
            <w:pPr>
              <w:spacing w:after="0" w:line="240" w:lineRule="auto"/>
              <w:ind w:left="-110" w:right="-105"/>
              <w:jc w:val="center"/>
              <w:rPr>
                <w:rFonts w:ascii="Times New Roman" w:hAnsi="Times New Roman"/>
                <w:sz w:val="14"/>
                <w:szCs w:val="14"/>
                <w:lang w:val="uk-UA"/>
              </w:rPr>
            </w:pPr>
          </w:p>
          <w:p w14:paraId="6A282402" w14:textId="07E61953" w:rsidR="00822029" w:rsidRPr="00D56BA0" w:rsidRDefault="00822029" w:rsidP="00B50C50">
            <w:pPr>
              <w:spacing w:after="0" w:line="240" w:lineRule="auto"/>
              <w:ind w:right="-105"/>
              <w:rPr>
                <w:rFonts w:ascii="Times New Roman" w:hAnsi="Times New Roman"/>
                <w:sz w:val="14"/>
                <w:szCs w:val="14"/>
                <w:lang w:val="uk-UA"/>
              </w:rPr>
            </w:pPr>
          </w:p>
          <w:p w14:paraId="21662FB7" w14:textId="524473BC" w:rsidR="00B50C50" w:rsidRDefault="00B50C50" w:rsidP="00B50C50">
            <w:pPr>
              <w:spacing w:after="0" w:line="240" w:lineRule="auto"/>
              <w:ind w:right="-105"/>
              <w:rPr>
                <w:rFonts w:ascii="Times New Roman" w:hAnsi="Times New Roman"/>
                <w:sz w:val="14"/>
                <w:szCs w:val="14"/>
                <w:lang w:val="uk-UA"/>
              </w:rPr>
            </w:pPr>
          </w:p>
          <w:p w14:paraId="2718C26C" w14:textId="7BE77BE0" w:rsidR="00296B21" w:rsidRDefault="00296B21" w:rsidP="00B50C50">
            <w:pPr>
              <w:spacing w:after="0" w:line="240" w:lineRule="auto"/>
              <w:ind w:right="-105"/>
              <w:rPr>
                <w:rFonts w:ascii="Times New Roman" w:hAnsi="Times New Roman"/>
                <w:sz w:val="14"/>
                <w:szCs w:val="14"/>
                <w:lang w:val="uk-UA"/>
              </w:rPr>
            </w:pPr>
          </w:p>
          <w:p w14:paraId="7A884DFC" w14:textId="5A24C870" w:rsidR="00296B21" w:rsidRDefault="00296B21" w:rsidP="00B50C50">
            <w:pPr>
              <w:spacing w:after="0" w:line="240" w:lineRule="auto"/>
              <w:ind w:right="-105"/>
              <w:rPr>
                <w:rFonts w:ascii="Times New Roman" w:hAnsi="Times New Roman"/>
                <w:sz w:val="14"/>
                <w:szCs w:val="14"/>
                <w:lang w:val="uk-UA"/>
              </w:rPr>
            </w:pPr>
          </w:p>
          <w:p w14:paraId="502A4F52" w14:textId="0231E671" w:rsidR="00296B21" w:rsidRDefault="00296B21" w:rsidP="00B50C50">
            <w:pPr>
              <w:spacing w:after="0" w:line="240" w:lineRule="auto"/>
              <w:ind w:right="-105"/>
              <w:rPr>
                <w:rFonts w:ascii="Times New Roman" w:hAnsi="Times New Roman"/>
                <w:sz w:val="14"/>
                <w:szCs w:val="14"/>
                <w:lang w:val="uk-UA"/>
              </w:rPr>
            </w:pPr>
          </w:p>
          <w:p w14:paraId="4F6234DF" w14:textId="05933538" w:rsidR="00296B21" w:rsidRDefault="00296B21" w:rsidP="00B50C50">
            <w:pPr>
              <w:spacing w:after="0" w:line="240" w:lineRule="auto"/>
              <w:ind w:right="-105"/>
              <w:rPr>
                <w:rFonts w:ascii="Times New Roman" w:hAnsi="Times New Roman"/>
                <w:sz w:val="14"/>
                <w:szCs w:val="14"/>
                <w:lang w:val="uk-UA"/>
              </w:rPr>
            </w:pPr>
          </w:p>
          <w:p w14:paraId="7B6D6687" w14:textId="2F034A4C" w:rsidR="00296B21" w:rsidRDefault="00296B21" w:rsidP="00B50C50">
            <w:pPr>
              <w:spacing w:after="0" w:line="240" w:lineRule="auto"/>
              <w:ind w:right="-105"/>
              <w:rPr>
                <w:rFonts w:ascii="Times New Roman" w:hAnsi="Times New Roman"/>
                <w:sz w:val="14"/>
                <w:szCs w:val="14"/>
                <w:lang w:val="uk-UA"/>
              </w:rPr>
            </w:pPr>
          </w:p>
          <w:p w14:paraId="2C4605D3" w14:textId="155A3CAE" w:rsidR="00296B21" w:rsidRDefault="00296B21" w:rsidP="00B50C50">
            <w:pPr>
              <w:spacing w:after="0" w:line="240" w:lineRule="auto"/>
              <w:ind w:right="-105"/>
              <w:rPr>
                <w:rFonts w:ascii="Times New Roman" w:hAnsi="Times New Roman"/>
                <w:sz w:val="14"/>
                <w:szCs w:val="14"/>
                <w:lang w:val="uk-UA"/>
              </w:rPr>
            </w:pPr>
          </w:p>
          <w:p w14:paraId="41D6AE8F" w14:textId="63F38B80" w:rsidR="00296B21" w:rsidRDefault="00296B21" w:rsidP="00B50C50">
            <w:pPr>
              <w:spacing w:after="0" w:line="240" w:lineRule="auto"/>
              <w:ind w:right="-105"/>
              <w:rPr>
                <w:rFonts w:ascii="Times New Roman" w:hAnsi="Times New Roman"/>
                <w:sz w:val="14"/>
                <w:szCs w:val="14"/>
                <w:lang w:val="uk-UA"/>
              </w:rPr>
            </w:pPr>
          </w:p>
          <w:p w14:paraId="113B8864" w14:textId="33EC2478" w:rsidR="00296B21" w:rsidRDefault="00296B21" w:rsidP="00B50C50">
            <w:pPr>
              <w:spacing w:after="0" w:line="240" w:lineRule="auto"/>
              <w:ind w:right="-105"/>
              <w:rPr>
                <w:rFonts w:ascii="Times New Roman" w:hAnsi="Times New Roman"/>
                <w:sz w:val="14"/>
                <w:szCs w:val="14"/>
                <w:lang w:val="uk-UA"/>
              </w:rPr>
            </w:pPr>
          </w:p>
          <w:p w14:paraId="053FD5A8" w14:textId="77777777" w:rsidR="00296B21" w:rsidRPr="00D56BA0" w:rsidRDefault="00296B21" w:rsidP="00B50C50">
            <w:pPr>
              <w:spacing w:after="0" w:line="240" w:lineRule="auto"/>
              <w:ind w:right="-105"/>
              <w:rPr>
                <w:rFonts w:ascii="Times New Roman" w:hAnsi="Times New Roman"/>
                <w:sz w:val="14"/>
                <w:szCs w:val="14"/>
                <w:lang w:val="uk-UA"/>
              </w:rPr>
            </w:pPr>
          </w:p>
          <w:p w14:paraId="2DCA9BFF" w14:textId="56B1AB69"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4ABB28E4" w14:textId="7808B31D" w:rsidR="00136F99" w:rsidRPr="00D56BA0" w:rsidRDefault="00136F99"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7CF0923D" w14:textId="08B942BA" w:rsidR="006177A7" w:rsidRPr="00D56BA0" w:rsidRDefault="00B7368C"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lastRenderedPageBreak/>
              <w:t xml:space="preserve">Механізм дій розроблено (доручення УЮП НПУ від 21.10.2022 </w:t>
            </w:r>
            <w:r w:rsidR="00D47583" w:rsidRPr="00D56BA0">
              <w:rPr>
                <w:rFonts w:ascii="Times New Roman" w:hAnsi="Times New Roman"/>
                <w:sz w:val="14"/>
                <w:szCs w:val="14"/>
                <w:lang w:val="uk-UA"/>
              </w:rPr>
              <w:t xml:space="preserve">                               </w:t>
            </w:r>
            <w:r w:rsidRPr="00D56BA0">
              <w:rPr>
                <w:rFonts w:ascii="Times New Roman" w:hAnsi="Times New Roman"/>
                <w:sz w:val="14"/>
                <w:szCs w:val="14"/>
                <w:lang w:val="uk-UA"/>
              </w:rPr>
              <w:t>№ 1090/58/01/03/-2022 «Про вжиття заходів щодо запобігання корупційним ризикам в службовій діяльності поліцейських ювенальної превенції» та доручення НПУ від 02.11.2022                              № 6176/09/58-2022 «Про окремі питання організації службової діяльності підрозділів ювенальної превенції».</w:t>
            </w:r>
          </w:p>
          <w:p w14:paraId="5C478D42" w14:textId="77777777" w:rsidR="006177A7" w:rsidRPr="00D56BA0" w:rsidRDefault="006177A7" w:rsidP="004B1014">
            <w:pPr>
              <w:spacing w:after="0" w:line="240" w:lineRule="auto"/>
              <w:jc w:val="both"/>
              <w:rPr>
                <w:rFonts w:ascii="Times New Roman" w:hAnsi="Times New Roman"/>
                <w:sz w:val="14"/>
                <w:szCs w:val="14"/>
                <w:lang w:val="uk-UA"/>
              </w:rPr>
            </w:pPr>
          </w:p>
          <w:p w14:paraId="39ACC2BB" w14:textId="77777777" w:rsidR="0012488F" w:rsidRPr="00D56BA0" w:rsidRDefault="0012488F" w:rsidP="004B1014">
            <w:pPr>
              <w:spacing w:after="0" w:line="240" w:lineRule="auto"/>
              <w:jc w:val="both"/>
              <w:rPr>
                <w:rFonts w:ascii="Times New Roman" w:hAnsi="Times New Roman"/>
                <w:sz w:val="14"/>
                <w:szCs w:val="14"/>
                <w:lang w:val="uk-UA"/>
              </w:rPr>
            </w:pPr>
          </w:p>
          <w:p w14:paraId="33B761F1" w14:textId="77777777" w:rsidR="0012488F" w:rsidRPr="00D56BA0" w:rsidRDefault="0012488F" w:rsidP="004B1014">
            <w:pPr>
              <w:spacing w:after="0" w:line="240" w:lineRule="auto"/>
              <w:jc w:val="both"/>
              <w:rPr>
                <w:rFonts w:ascii="Times New Roman" w:hAnsi="Times New Roman"/>
                <w:sz w:val="14"/>
                <w:szCs w:val="14"/>
                <w:lang w:val="uk-UA"/>
              </w:rPr>
            </w:pPr>
          </w:p>
          <w:p w14:paraId="26538F2C" w14:textId="302D9134" w:rsidR="00B7368C" w:rsidRPr="00D56BA0" w:rsidRDefault="00B7368C"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Механізм дій розроблено (доручення НПУ від 02.09.2022 № 6176/09/58-2022</w:t>
            </w:r>
            <w:r w:rsidR="002F6F01" w:rsidRPr="00D56BA0">
              <w:rPr>
                <w:rFonts w:ascii="Times New Roman" w:hAnsi="Times New Roman"/>
                <w:sz w:val="14"/>
                <w:szCs w:val="14"/>
                <w:lang w:val="uk-UA"/>
              </w:rPr>
              <w:t xml:space="preserve">; лист УЮП НПУ від 21.10.2022                               </w:t>
            </w:r>
            <w:r w:rsidRPr="00D56BA0">
              <w:rPr>
                <w:rFonts w:ascii="Times New Roman" w:hAnsi="Times New Roman"/>
                <w:sz w:val="14"/>
                <w:szCs w:val="14"/>
                <w:lang w:val="uk-UA"/>
              </w:rPr>
              <w:t>№ 1090/58/01/03/-2022)</w:t>
            </w:r>
          </w:p>
          <w:p w14:paraId="6EA84C8B" w14:textId="77777777" w:rsidR="00B7368C" w:rsidRPr="00D56BA0" w:rsidRDefault="00B7368C"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Підрозділам поліції, з метою покращення якості поліцейських послуг, належного забезпечення захисту прав та інтересів дітей доручено здійснення спільно з соціальними службами проведення перевірок місць проживання чи тимчасового перебування дітей, повернутих батькам (законним представникам) на цілодобове перебування, особливу увагу зосередивши на сім’ях, які перебувають у складних життєвих обставинах або ж тих, де батьки раніше позбавлялись батьківських прав. За результатами проведених звірок встановлено що станом на 01.12.2022 складено 549 актів щодо дітей:</w:t>
            </w:r>
          </w:p>
          <w:p w14:paraId="498D6E3A" w14:textId="6D668346" w:rsidR="00B7368C" w:rsidRPr="00D56BA0" w:rsidRDefault="00B7368C"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124 - про дитину, покинуту в пологовому будинку, іншому закладі охорони здоров’я;</w:t>
            </w:r>
          </w:p>
          <w:p w14:paraId="51CA791E" w14:textId="10C71443" w:rsidR="00B7368C" w:rsidRPr="00D56BA0" w:rsidRDefault="00B7368C"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320 - про підкинуту чи знайдену дитину та її доставку;</w:t>
            </w:r>
          </w:p>
          <w:p w14:paraId="7BF66FD3" w14:textId="5F9549C4" w:rsidR="00590DFF" w:rsidRPr="00D56BA0" w:rsidRDefault="00B7368C"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105 - про дитину, яку батьки (матір або батько), інші родичі або законний представник відмовилися забрати з пологового будинку, іншого закладу охорони здоров’я.</w:t>
            </w:r>
          </w:p>
          <w:p w14:paraId="1A7BD8E4" w14:textId="77777777" w:rsidR="00F906E5" w:rsidRPr="00D56BA0" w:rsidRDefault="00F906E5" w:rsidP="004B1014">
            <w:pPr>
              <w:spacing w:after="0" w:line="240" w:lineRule="auto"/>
              <w:jc w:val="both"/>
              <w:rPr>
                <w:rFonts w:ascii="Times New Roman" w:hAnsi="Times New Roman"/>
                <w:sz w:val="14"/>
                <w:szCs w:val="14"/>
                <w:lang w:val="uk-UA"/>
              </w:rPr>
            </w:pPr>
          </w:p>
          <w:p w14:paraId="3300C973" w14:textId="5A3964C6" w:rsidR="002733F0" w:rsidRDefault="005D2F00"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Відповідні графіки розроблені. Станом на 01.12.2022 перевірено умови проживання 37 719 дітей, яких повернуто із таких закладів батькам чи іншим законним представникам, з них 5 042 дітей, які проживають в сім’ях, що опинились в складних життєвих обставинах. За результатами перевірок задокументовано 3394 адміністративних правопорушення стосовно дітей, з яких 2 952 факти невиконання батьками або особами, що їх заміняють обов’язк</w:t>
            </w:r>
            <w:r w:rsidR="00390C75" w:rsidRPr="00D56BA0">
              <w:rPr>
                <w:rFonts w:ascii="Times New Roman" w:hAnsi="Times New Roman"/>
                <w:sz w:val="14"/>
                <w:szCs w:val="14"/>
                <w:lang w:val="uk-UA"/>
              </w:rPr>
              <w:t>ів щодо виховання дітей (за ст.</w:t>
            </w:r>
            <w:r w:rsidRPr="00D56BA0">
              <w:rPr>
                <w:rFonts w:ascii="Times New Roman" w:hAnsi="Times New Roman"/>
                <w:sz w:val="14"/>
                <w:szCs w:val="14"/>
                <w:lang w:val="uk-UA"/>
              </w:rPr>
              <w:t xml:space="preserve">184 КУпАП та 442 факти учинення домашнього насильства (за ст. 1732 КУпАП). </w:t>
            </w:r>
            <w:r w:rsidR="0099555C" w:rsidRPr="00D56BA0">
              <w:rPr>
                <w:rFonts w:ascii="Times New Roman" w:hAnsi="Times New Roman"/>
                <w:sz w:val="14"/>
                <w:szCs w:val="14"/>
                <w:lang w:val="uk-UA"/>
              </w:rPr>
              <w:t xml:space="preserve">Виявлено </w:t>
            </w:r>
            <w:r w:rsidRPr="00D56BA0">
              <w:rPr>
                <w:rFonts w:ascii="Times New Roman" w:hAnsi="Times New Roman"/>
                <w:sz w:val="14"/>
                <w:szCs w:val="14"/>
                <w:lang w:val="uk-UA"/>
              </w:rPr>
              <w:t>135 дітей, які перебували без догляду, 80 з яких спільно із службами у справах дітей відібрано із сімей. Крім того, встановлено 2 факти вчинення кримінальних правопорушення відносно дітей, яких повернуто батькам із закладів цілодобового перебування: за ст</w:t>
            </w:r>
            <w:r w:rsidR="00A01365" w:rsidRPr="00D56BA0">
              <w:rPr>
                <w:rFonts w:ascii="Times New Roman" w:hAnsi="Times New Roman"/>
                <w:sz w:val="14"/>
                <w:szCs w:val="14"/>
                <w:lang w:val="uk-UA"/>
              </w:rPr>
              <w:t>.</w:t>
            </w:r>
            <w:r w:rsidRPr="00D56BA0">
              <w:rPr>
                <w:rFonts w:ascii="Times New Roman" w:hAnsi="Times New Roman"/>
                <w:sz w:val="14"/>
                <w:szCs w:val="14"/>
                <w:lang w:val="uk-UA"/>
              </w:rPr>
              <w:t xml:space="preserve"> 166 (Злісне невиконання обов'язків по догляду за дитиною або за особою, щодо якої встановлена </w:t>
            </w:r>
            <w:r w:rsidR="00A01365" w:rsidRPr="00D56BA0">
              <w:rPr>
                <w:rFonts w:ascii="Times New Roman" w:hAnsi="Times New Roman"/>
                <w:sz w:val="14"/>
                <w:szCs w:val="14"/>
                <w:lang w:val="uk-UA"/>
              </w:rPr>
              <w:t xml:space="preserve">опіка чи </w:t>
            </w:r>
            <w:r w:rsidR="00A01365" w:rsidRPr="00D56BA0">
              <w:rPr>
                <w:rFonts w:ascii="Times New Roman" w:hAnsi="Times New Roman"/>
                <w:sz w:val="14"/>
                <w:szCs w:val="14"/>
                <w:lang w:val="uk-UA"/>
              </w:rPr>
              <w:lastRenderedPageBreak/>
              <w:t xml:space="preserve">піклування) </w:t>
            </w:r>
            <w:r w:rsidRPr="00D56BA0">
              <w:rPr>
                <w:rFonts w:ascii="Times New Roman" w:hAnsi="Times New Roman"/>
                <w:sz w:val="14"/>
                <w:szCs w:val="14"/>
                <w:lang w:val="uk-UA"/>
              </w:rPr>
              <w:t>та ст</w:t>
            </w:r>
            <w:r w:rsidR="00A01365" w:rsidRPr="00D56BA0">
              <w:rPr>
                <w:rFonts w:ascii="Times New Roman" w:hAnsi="Times New Roman"/>
                <w:sz w:val="14"/>
                <w:szCs w:val="14"/>
                <w:lang w:val="uk-UA"/>
              </w:rPr>
              <w:t>.</w:t>
            </w:r>
            <w:r w:rsidRPr="00D56BA0">
              <w:rPr>
                <w:rFonts w:ascii="Times New Roman" w:hAnsi="Times New Roman"/>
                <w:sz w:val="14"/>
                <w:szCs w:val="14"/>
                <w:lang w:val="uk-UA"/>
              </w:rPr>
              <w:t xml:space="preserve"> 125 ККУ (</w:t>
            </w:r>
            <w:r w:rsidR="00A01365" w:rsidRPr="00D56BA0">
              <w:rPr>
                <w:rFonts w:ascii="Times New Roman" w:hAnsi="Times New Roman"/>
                <w:sz w:val="14"/>
                <w:szCs w:val="14"/>
                <w:lang w:val="uk-UA"/>
              </w:rPr>
              <w:t>Умисне легке тілесне ушкодження)</w:t>
            </w:r>
          </w:p>
          <w:p w14:paraId="66DBEC80" w14:textId="77777777" w:rsidR="00296B21" w:rsidRPr="00D56BA0" w:rsidRDefault="00296B21" w:rsidP="004B1014">
            <w:pPr>
              <w:spacing w:after="0" w:line="240" w:lineRule="auto"/>
              <w:jc w:val="both"/>
              <w:rPr>
                <w:rFonts w:ascii="Times New Roman" w:hAnsi="Times New Roman"/>
                <w:sz w:val="14"/>
                <w:szCs w:val="14"/>
                <w:lang w:val="uk-UA"/>
              </w:rPr>
            </w:pPr>
          </w:p>
          <w:p w14:paraId="5CC0D1AD" w14:textId="083F2FEA" w:rsidR="005D2F00" w:rsidRPr="00D56BA0" w:rsidRDefault="004560B8"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УЮП у межах компетенції опрацьовано ряд нормативно-правових актів з питань взаємодії між суб’єктами захисту прав </w:t>
            </w:r>
            <w:proofErr w:type="spellStart"/>
            <w:r w:rsidRPr="00D56BA0">
              <w:rPr>
                <w:rFonts w:ascii="Times New Roman" w:hAnsi="Times New Roman"/>
                <w:sz w:val="14"/>
                <w:szCs w:val="14"/>
                <w:lang w:val="uk-UA"/>
              </w:rPr>
              <w:t>дитини:прийнятий</w:t>
            </w:r>
            <w:proofErr w:type="spellEnd"/>
            <w:r w:rsidRPr="00D56BA0">
              <w:rPr>
                <w:rFonts w:ascii="Times New Roman" w:hAnsi="Times New Roman"/>
                <w:sz w:val="14"/>
                <w:szCs w:val="14"/>
                <w:lang w:val="uk-UA"/>
              </w:rPr>
              <w:t xml:space="preserve"> ВРУ Закон України «Про внесення змін до деяких законодавчих актів України щодо розмежування функцій органів державної влади та органів місцевого самоврядування з питань захисту прав дітей у зв’язку з утворенням Державної служби України у справах дітей», який надійшов з КМУ;</w:t>
            </w:r>
            <w:r w:rsidR="006A72A0" w:rsidRPr="00D56BA0">
              <w:rPr>
                <w:rFonts w:ascii="Times New Roman" w:hAnsi="Times New Roman"/>
                <w:sz w:val="14"/>
                <w:szCs w:val="14"/>
                <w:lang w:val="uk-UA"/>
              </w:rPr>
              <w:t xml:space="preserve"> </w:t>
            </w:r>
            <w:proofErr w:type="spellStart"/>
            <w:r w:rsidRPr="00D56BA0">
              <w:rPr>
                <w:rFonts w:ascii="Times New Roman" w:hAnsi="Times New Roman"/>
                <w:sz w:val="14"/>
                <w:szCs w:val="14"/>
                <w:lang w:val="uk-UA"/>
              </w:rPr>
              <w:t>проєкт</w:t>
            </w:r>
            <w:proofErr w:type="spellEnd"/>
            <w:r w:rsidRPr="00D56BA0">
              <w:rPr>
                <w:rFonts w:ascii="Times New Roman" w:hAnsi="Times New Roman"/>
                <w:sz w:val="14"/>
                <w:szCs w:val="14"/>
                <w:lang w:val="uk-UA"/>
              </w:rPr>
              <w:t xml:space="preserve"> </w:t>
            </w:r>
            <w:proofErr w:type="spellStart"/>
            <w:r w:rsidR="006A72A0" w:rsidRPr="00D56BA0">
              <w:rPr>
                <w:rFonts w:ascii="Times New Roman" w:hAnsi="Times New Roman"/>
                <w:sz w:val="14"/>
                <w:szCs w:val="14"/>
                <w:lang w:val="uk-UA"/>
              </w:rPr>
              <w:t>ЗУ</w:t>
            </w:r>
            <w:r w:rsidRPr="00D56BA0">
              <w:rPr>
                <w:rFonts w:ascii="Times New Roman" w:hAnsi="Times New Roman"/>
                <w:sz w:val="14"/>
                <w:szCs w:val="14"/>
                <w:lang w:val="uk-UA"/>
              </w:rPr>
              <w:t>«Про</w:t>
            </w:r>
            <w:proofErr w:type="spellEnd"/>
            <w:r w:rsidRPr="00D56BA0">
              <w:rPr>
                <w:rFonts w:ascii="Times New Roman" w:hAnsi="Times New Roman"/>
                <w:sz w:val="14"/>
                <w:szCs w:val="14"/>
                <w:lang w:val="uk-UA"/>
              </w:rPr>
              <w:t xml:space="preserve"> внесення змін до деяких законодавчих актів України щодо запобігання жорстокому поводженню з дітьми, виникненню безпосередньої загрози їхньому життю або здоров’ю та подоланню цих явищ»;</w:t>
            </w:r>
            <w:r w:rsidR="006A72A0" w:rsidRPr="00D56BA0">
              <w:rPr>
                <w:rFonts w:ascii="Times New Roman" w:hAnsi="Times New Roman"/>
                <w:sz w:val="14"/>
                <w:szCs w:val="14"/>
                <w:lang w:val="uk-UA"/>
              </w:rPr>
              <w:t xml:space="preserve"> </w:t>
            </w:r>
            <w:proofErr w:type="spellStart"/>
            <w:r w:rsidRPr="00D56BA0">
              <w:rPr>
                <w:rFonts w:ascii="Times New Roman" w:hAnsi="Times New Roman"/>
                <w:sz w:val="14"/>
                <w:szCs w:val="14"/>
                <w:lang w:val="uk-UA"/>
              </w:rPr>
              <w:t>проєкт</w:t>
            </w:r>
            <w:proofErr w:type="spellEnd"/>
            <w:r w:rsidRPr="00D56BA0">
              <w:rPr>
                <w:rFonts w:ascii="Times New Roman" w:hAnsi="Times New Roman"/>
                <w:sz w:val="14"/>
                <w:szCs w:val="14"/>
                <w:lang w:val="uk-UA"/>
              </w:rPr>
              <w:t xml:space="preserve"> Закону «Про внесення змін до </w:t>
            </w:r>
            <w:r w:rsidR="006A72A0" w:rsidRPr="00D56BA0">
              <w:rPr>
                <w:rFonts w:ascii="Times New Roman" w:hAnsi="Times New Roman"/>
                <w:sz w:val="14"/>
                <w:szCs w:val="14"/>
                <w:lang w:val="uk-UA"/>
              </w:rPr>
              <w:t>ЗУ</w:t>
            </w:r>
            <w:r w:rsidRPr="00D56BA0">
              <w:rPr>
                <w:rFonts w:ascii="Times New Roman" w:hAnsi="Times New Roman"/>
                <w:sz w:val="14"/>
                <w:szCs w:val="14"/>
                <w:lang w:val="uk-UA"/>
              </w:rPr>
              <w:t xml:space="preserve"> «Про забезпечення прав і свобод громадян та правовий режим на тимчасово окупованій території України»;</w:t>
            </w:r>
            <w:proofErr w:type="spellStart"/>
            <w:r w:rsidRPr="00D56BA0">
              <w:rPr>
                <w:rFonts w:ascii="Times New Roman" w:hAnsi="Times New Roman"/>
                <w:sz w:val="14"/>
                <w:szCs w:val="14"/>
                <w:lang w:val="uk-UA"/>
              </w:rPr>
              <w:t>проєкт</w:t>
            </w:r>
            <w:proofErr w:type="spellEnd"/>
            <w:r w:rsidRPr="00D56BA0">
              <w:rPr>
                <w:rFonts w:ascii="Times New Roman" w:hAnsi="Times New Roman"/>
                <w:sz w:val="14"/>
                <w:szCs w:val="14"/>
                <w:lang w:val="uk-UA"/>
              </w:rPr>
              <w:t xml:space="preserve"> постанови КМУ «Про внесення змін до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КМУ від 20.08.2021 № 893».</w:t>
            </w:r>
          </w:p>
          <w:p w14:paraId="6C38D088" w14:textId="77777777" w:rsidR="005D2F00" w:rsidRPr="00D56BA0" w:rsidRDefault="005D2F00" w:rsidP="004B1014">
            <w:pPr>
              <w:spacing w:after="0" w:line="240" w:lineRule="auto"/>
              <w:jc w:val="both"/>
              <w:rPr>
                <w:rFonts w:ascii="Times New Roman" w:hAnsi="Times New Roman"/>
                <w:sz w:val="14"/>
                <w:szCs w:val="14"/>
                <w:lang w:val="uk-UA"/>
              </w:rPr>
            </w:pPr>
          </w:p>
          <w:p w14:paraId="3516AC96" w14:textId="7A785E16" w:rsidR="00822029" w:rsidRPr="00D56BA0" w:rsidRDefault="00822029"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УЮП НПУ розроблено методичні рекомендації, (затверджено Головою НПУ та надіслано до ГУНП в областях та місті Києві для впровадження у роботу поліції (</w:t>
            </w:r>
            <w:proofErr w:type="spellStart"/>
            <w:r w:rsidRPr="00D56BA0">
              <w:rPr>
                <w:rFonts w:ascii="Times New Roman" w:hAnsi="Times New Roman"/>
                <w:sz w:val="14"/>
                <w:szCs w:val="14"/>
                <w:lang w:val="uk-UA"/>
              </w:rPr>
              <w:t>вих</w:t>
            </w:r>
            <w:proofErr w:type="spellEnd"/>
            <w:r w:rsidRPr="00D56BA0">
              <w:rPr>
                <w:rFonts w:ascii="Times New Roman" w:hAnsi="Times New Roman"/>
                <w:sz w:val="14"/>
                <w:szCs w:val="14"/>
                <w:lang w:val="uk-UA"/>
              </w:rPr>
              <w:t>. №4244/01/20-2021 від 06.04.2021), з питань організації діяльності секторів ювенальної превенції територіальних (відокремлених) підрозділів ГУНП в областях (далі–Методичні рекомендації), якими визначено порядок взаємодії поліції та громади та типовий меморандум про співпрацю та партнерство щодо надання послуг з ювенальної превенції, зокрема з питань захисту прав дітей, належного виконання батьками або особами, що їх замінюють, обов'язків щодо виховання дітей.</w:t>
            </w:r>
            <w:r w:rsidR="006A72A0" w:rsidRPr="00D56BA0">
              <w:rPr>
                <w:rFonts w:ascii="Times New Roman" w:hAnsi="Times New Roman"/>
                <w:sz w:val="14"/>
                <w:szCs w:val="14"/>
                <w:lang w:val="uk-UA"/>
              </w:rPr>
              <w:t xml:space="preserve"> </w:t>
            </w:r>
            <w:r w:rsidRPr="00D56BA0">
              <w:rPr>
                <w:rFonts w:ascii="Times New Roman" w:hAnsi="Times New Roman"/>
                <w:sz w:val="14"/>
                <w:szCs w:val="14"/>
                <w:lang w:val="uk-UA"/>
              </w:rPr>
              <w:t>Наразі триває робота щодо розробки УЮП спільно з Одеським державним університетом внутрішніх справ методичних рекомендацій щодо особливостей діяльності підрозділів ювенальної превенції під час правового режиму воєнного стану, у змісті передбачено наступні розділи:</w:t>
            </w:r>
          </w:p>
          <w:p w14:paraId="41E7CAA3" w14:textId="77777777" w:rsidR="00822029" w:rsidRPr="00D56BA0" w:rsidRDefault="00822029"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взаємодія підрозділів ювенальної превенції з іншими підрозділами поліції та з іншими органами та установами під час забезпечення та захисту прав дітей;</w:t>
            </w:r>
          </w:p>
          <w:p w14:paraId="152970ED" w14:textId="009D779B" w:rsidR="00822029" w:rsidRPr="00D56BA0" w:rsidRDefault="00822029"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участь поліцейських у здійсненні евакуації сімей з дітьми та дітей, які опинились в складних життєвих обставинах, позбавлених батьківського піклування, дитячих будинків сімейного типу, вихованців інтернатних та санаторних закладів, в яких діти </w:t>
            </w:r>
            <w:r w:rsidRPr="00D56BA0">
              <w:rPr>
                <w:rFonts w:ascii="Times New Roman" w:hAnsi="Times New Roman"/>
                <w:sz w:val="14"/>
                <w:szCs w:val="14"/>
                <w:lang w:val="uk-UA"/>
              </w:rPr>
              <w:lastRenderedPageBreak/>
              <w:t>перебувають цілодобово;</w:t>
            </w:r>
            <w:r w:rsidR="006A72A0" w:rsidRPr="00D56BA0">
              <w:rPr>
                <w:rFonts w:ascii="Times New Roman" w:hAnsi="Times New Roman"/>
                <w:sz w:val="14"/>
                <w:szCs w:val="14"/>
                <w:lang w:val="uk-UA"/>
              </w:rPr>
              <w:t xml:space="preserve"> </w:t>
            </w:r>
            <w:r w:rsidRPr="00D56BA0">
              <w:rPr>
                <w:rFonts w:ascii="Times New Roman" w:hAnsi="Times New Roman"/>
                <w:sz w:val="14"/>
                <w:szCs w:val="14"/>
                <w:lang w:val="uk-UA"/>
              </w:rPr>
              <w:t>здійснення контролю за додержанням вимог законів та інших нормативно-правових актів щодо опіки, піклування над дітьми-сиротами та дітьми, позбавленими батьківського піклування;</w:t>
            </w:r>
          </w:p>
          <w:p w14:paraId="5E9E5692" w14:textId="37B1495E" w:rsidR="00D47583" w:rsidRPr="00D56BA0" w:rsidRDefault="00822029"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особливості забезпечення та захисту прав дітей на </w:t>
            </w:r>
            <w:proofErr w:type="spellStart"/>
            <w:r w:rsidRPr="00D56BA0">
              <w:rPr>
                <w:rFonts w:ascii="Times New Roman" w:hAnsi="Times New Roman"/>
                <w:sz w:val="14"/>
                <w:szCs w:val="14"/>
                <w:lang w:val="uk-UA"/>
              </w:rPr>
              <w:t>деокупованих</w:t>
            </w:r>
            <w:proofErr w:type="spellEnd"/>
            <w:r w:rsidRPr="00D56BA0">
              <w:rPr>
                <w:rFonts w:ascii="Times New Roman" w:hAnsi="Times New Roman"/>
                <w:sz w:val="14"/>
                <w:szCs w:val="14"/>
                <w:lang w:val="uk-UA"/>
              </w:rPr>
              <w:t xml:space="preserve"> територіях.</w:t>
            </w:r>
          </w:p>
          <w:p w14:paraId="19662B87" w14:textId="14B98F87" w:rsidR="00820C6D" w:rsidRDefault="00820C6D" w:rsidP="00820C6D">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p>
          <w:p w14:paraId="2DC3F96C" w14:textId="77777777" w:rsidR="00296B21" w:rsidRPr="00D56BA0" w:rsidRDefault="00296B21" w:rsidP="00820C6D">
            <w:pPr>
              <w:spacing w:after="0" w:line="240" w:lineRule="auto"/>
              <w:jc w:val="both"/>
              <w:rPr>
                <w:rFonts w:ascii="Times New Roman" w:hAnsi="Times New Roman"/>
                <w:sz w:val="14"/>
                <w:szCs w:val="14"/>
                <w:lang w:val="uk-UA"/>
              </w:rPr>
            </w:pPr>
          </w:p>
          <w:p w14:paraId="091C9F67" w14:textId="70A567B3" w:rsidR="00632D7E" w:rsidRPr="00D56BA0" w:rsidRDefault="00820C6D" w:rsidP="00820C6D">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Протягом </w:t>
            </w:r>
            <w:r w:rsidR="00310367" w:rsidRPr="00D56BA0">
              <w:rPr>
                <w:rFonts w:ascii="Times New Roman" w:hAnsi="Times New Roman"/>
                <w:sz w:val="14"/>
                <w:szCs w:val="14"/>
                <w:lang w:val="uk-UA"/>
              </w:rPr>
              <w:t xml:space="preserve">2 </w:t>
            </w:r>
            <w:r w:rsidRPr="00D56BA0">
              <w:rPr>
                <w:rFonts w:ascii="Times New Roman" w:hAnsi="Times New Roman"/>
                <w:sz w:val="14"/>
                <w:szCs w:val="14"/>
                <w:lang w:val="uk-UA"/>
              </w:rPr>
              <w:t xml:space="preserve">кварталу проведено близько </w:t>
            </w:r>
            <w:r w:rsidR="00310367" w:rsidRPr="00D56BA0">
              <w:rPr>
                <w:rFonts w:ascii="Times New Roman" w:hAnsi="Times New Roman"/>
                <w:sz w:val="14"/>
                <w:szCs w:val="14"/>
                <w:lang w:val="uk-UA"/>
              </w:rPr>
              <w:t>45</w:t>
            </w:r>
            <w:r w:rsidRPr="00D56BA0">
              <w:rPr>
                <w:rFonts w:ascii="Times New Roman" w:hAnsi="Times New Roman"/>
                <w:sz w:val="14"/>
                <w:szCs w:val="14"/>
                <w:lang w:val="uk-UA"/>
              </w:rPr>
              <w:t xml:space="preserve"> додаткових навчань (тренінгів) із працівниками поліції зі знання антикорупційного 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враховуючи наявні рішення Європейського суду з прав людини.</w:t>
            </w:r>
          </w:p>
        </w:tc>
      </w:tr>
      <w:tr w:rsidR="004E51A7" w:rsidRPr="00CA3CC0" w14:paraId="1CC2E895" w14:textId="77777777" w:rsidTr="005376B1">
        <w:trPr>
          <w:trHeight w:val="68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1743CD35" w14:textId="02A851B5"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9</w:t>
            </w:r>
          </w:p>
        </w:tc>
        <w:tc>
          <w:tcPr>
            <w:tcW w:w="358" w:type="pct"/>
            <w:tcBorders>
              <w:top w:val="outset" w:sz="8" w:space="0" w:color="000000"/>
              <w:left w:val="outset" w:sz="8" w:space="0" w:color="000000"/>
              <w:bottom w:val="outset" w:sz="8" w:space="0" w:color="000000"/>
              <w:right w:val="outset" w:sz="8" w:space="0" w:color="000000"/>
            </w:tcBorders>
          </w:tcPr>
          <w:p w14:paraId="56A207D5" w14:textId="17B6B02A"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IV. Забезпечення охорони прав і свобод людини, охорони публічної безпеки і порядку,</w:t>
            </w:r>
          </w:p>
          <w:p w14:paraId="1F241591" w14:textId="128AC3CE"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забезпечення охорони об’єктів</w:t>
            </w:r>
          </w:p>
        </w:tc>
        <w:tc>
          <w:tcPr>
            <w:tcW w:w="411" w:type="pct"/>
            <w:tcBorders>
              <w:top w:val="outset" w:sz="8" w:space="0" w:color="000000"/>
              <w:left w:val="outset" w:sz="8" w:space="0" w:color="000000"/>
              <w:bottom w:val="outset" w:sz="8" w:space="0" w:color="000000"/>
              <w:right w:val="outset" w:sz="8" w:space="0" w:color="000000"/>
            </w:tcBorders>
          </w:tcPr>
          <w:p w14:paraId="465C0EB4" w14:textId="6BE6A08D"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отримання неправомірної вигоди під час проведення огляду водіїв транспортних засобів на стан сп’яніння</w:t>
            </w:r>
          </w:p>
        </w:tc>
        <w:tc>
          <w:tcPr>
            <w:tcW w:w="358" w:type="pct"/>
            <w:tcBorders>
              <w:top w:val="outset" w:sz="8" w:space="0" w:color="000000"/>
              <w:left w:val="outset" w:sz="8" w:space="0" w:color="000000"/>
              <w:bottom w:val="outset" w:sz="8" w:space="0" w:color="000000"/>
              <w:right w:val="outset" w:sz="8" w:space="0" w:color="000000"/>
            </w:tcBorders>
          </w:tcPr>
          <w:p w14:paraId="54ACDD9D" w14:textId="653CC181"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Поліцейський використовуючи владні повноваження може  вимагати, прийняти пропозицію, обіцянку або одержати неправомірну вигоду від водія транспортного засобу, у якого виявлено стан сп’яніння без оформлення відповідних матеріалів.</w:t>
            </w:r>
          </w:p>
        </w:tc>
        <w:tc>
          <w:tcPr>
            <w:tcW w:w="360" w:type="pct"/>
            <w:tcBorders>
              <w:top w:val="outset" w:sz="8" w:space="0" w:color="000000"/>
              <w:left w:val="outset" w:sz="8" w:space="0" w:color="000000"/>
              <w:bottom w:val="outset" w:sz="8" w:space="0" w:color="000000"/>
              <w:right w:val="outset" w:sz="8" w:space="0" w:color="000000"/>
            </w:tcBorders>
          </w:tcPr>
          <w:p w14:paraId="242B0E5F"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1.Неефективність системи   технічного контролю в органі влади (можливість самостійного виключення нагрудної камери поліцейським)</w:t>
            </w:r>
          </w:p>
          <w:p w14:paraId="3747E119" w14:textId="77777777" w:rsidR="00273AF9" w:rsidRPr="00F0346B" w:rsidRDefault="00273AF9" w:rsidP="00E05642">
            <w:pPr>
              <w:spacing w:after="0" w:line="240" w:lineRule="auto"/>
              <w:ind w:left="-3" w:right="-78" w:firstLine="3"/>
              <w:rPr>
                <w:rFonts w:ascii="Times New Roman" w:hAnsi="Times New Roman"/>
                <w:sz w:val="14"/>
                <w:szCs w:val="14"/>
                <w:lang w:val="uk-UA"/>
              </w:rPr>
            </w:pPr>
          </w:p>
          <w:p w14:paraId="22D314FA"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p w14:paraId="5B9350AD" w14:textId="77777777" w:rsidR="00273AF9" w:rsidRPr="00F0346B" w:rsidRDefault="00273AF9" w:rsidP="00E05642">
            <w:pPr>
              <w:spacing w:after="0" w:line="240" w:lineRule="auto"/>
              <w:ind w:left="-3" w:right="-78" w:firstLine="3"/>
              <w:rPr>
                <w:rFonts w:ascii="Times New Roman" w:hAnsi="Times New Roman"/>
                <w:sz w:val="14"/>
                <w:szCs w:val="14"/>
                <w:lang w:val="uk-UA"/>
              </w:rPr>
            </w:pPr>
          </w:p>
          <w:p w14:paraId="06BEC228" w14:textId="16D872B8"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3.Наявність усталених  корупційних практик</w:t>
            </w:r>
          </w:p>
        </w:tc>
        <w:tc>
          <w:tcPr>
            <w:tcW w:w="386" w:type="pct"/>
            <w:tcBorders>
              <w:top w:val="outset" w:sz="8" w:space="0" w:color="000000"/>
              <w:left w:val="outset" w:sz="8" w:space="0" w:color="000000"/>
              <w:bottom w:val="outset" w:sz="8" w:space="0" w:color="000000"/>
              <w:right w:val="outset" w:sz="8" w:space="0" w:color="000000"/>
            </w:tcBorders>
          </w:tcPr>
          <w:p w14:paraId="3D8AD976" w14:textId="35D45B04" w:rsidR="00273AF9" w:rsidRPr="00F0346B" w:rsidRDefault="00273AF9"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w:t>
            </w:r>
            <w:r w:rsidR="00632D7E" w:rsidRPr="00F0346B">
              <w:rPr>
                <w:rFonts w:ascii="Times New Roman" w:hAnsi="Times New Roman"/>
                <w:sz w:val="14"/>
                <w:szCs w:val="14"/>
                <w:lang w:val="uk-UA"/>
              </w:rPr>
              <w:t xml:space="preserve">.Регламентація процедури в інструкції про порядок виявлення у водіїв транспортних засобів ознак сп’яніння    </w:t>
            </w:r>
          </w:p>
          <w:p w14:paraId="288D1DFE" w14:textId="12C54AD4"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     </w:t>
            </w:r>
          </w:p>
          <w:p w14:paraId="5F2B1E25" w14:textId="48C44F99"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2.Застосування поліцейськими технічних засобів, що мають функції фото та відео запис</w:t>
            </w:r>
          </w:p>
        </w:tc>
        <w:tc>
          <w:tcPr>
            <w:tcW w:w="88" w:type="pct"/>
            <w:tcBorders>
              <w:top w:val="outset" w:sz="8" w:space="0" w:color="000000"/>
              <w:left w:val="outset" w:sz="8" w:space="0" w:color="000000"/>
              <w:bottom w:val="outset" w:sz="8" w:space="0" w:color="000000"/>
              <w:right w:val="outset" w:sz="8" w:space="0" w:color="000000"/>
            </w:tcBorders>
          </w:tcPr>
          <w:p w14:paraId="14305254" w14:textId="32DCE310"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1CD30EAD" w14:textId="5EFF9B4D"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1</w:t>
            </w:r>
          </w:p>
        </w:tc>
        <w:tc>
          <w:tcPr>
            <w:tcW w:w="92" w:type="pct"/>
            <w:tcBorders>
              <w:top w:val="outset" w:sz="8" w:space="0" w:color="000000"/>
              <w:left w:val="outset" w:sz="8" w:space="0" w:color="000000"/>
              <w:bottom w:val="outset" w:sz="8" w:space="0" w:color="000000"/>
              <w:right w:val="outset" w:sz="8" w:space="0" w:color="000000"/>
            </w:tcBorders>
          </w:tcPr>
          <w:p w14:paraId="67E6B220" w14:textId="70425EFA"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сер</w:t>
            </w:r>
          </w:p>
        </w:tc>
        <w:tc>
          <w:tcPr>
            <w:tcW w:w="625" w:type="pct"/>
            <w:tcBorders>
              <w:top w:val="outset" w:sz="8" w:space="0" w:color="000000"/>
              <w:left w:val="outset" w:sz="8" w:space="0" w:color="000000"/>
              <w:bottom w:val="outset" w:sz="8" w:space="0" w:color="000000"/>
              <w:right w:val="outset" w:sz="8" w:space="0" w:color="000000"/>
            </w:tcBorders>
          </w:tcPr>
          <w:p w14:paraId="09E6B675" w14:textId="77777777" w:rsidR="00820C6D" w:rsidRPr="00F0346B" w:rsidRDefault="00820C6D" w:rsidP="00820C6D">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1.Внести зміни до внутрішніх інструкцій поліції в частині забезпечення безперервної аудіо та </w:t>
            </w:r>
            <w:proofErr w:type="spellStart"/>
            <w:r w:rsidRPr="00F0346B">
              <w:rPr>
                <w:rFonts w:ascii="Times New Roman" w:hAnsi="Times New Roman"/>
                <w:sz w:val="14"/>
                <w:szCs w:val="14"/>
                <w:lang w:val="uk-UA"/>
              </w:rPr>
              <w:t>відеофіксації</w:t>
            </w:r>
            <w:proofErr w:type="spellEnd"/>
            <w:r w:rsidRPr="00F0346B">
              <w:rPr>
                <w:rFonts w:ascii="Times New Roman" w:hAnsi="Times New Roman"/>
                <w:sz w:val="14"/>
                <w:szCs w:val="14"/>
                <w:lang w:val="uk-UA"/>
              </w:rPr>
              <w:t xml:space="preserve"> нагрудною відеокамерою (портативним відео регістратором) усіх дій поліцейського під час  чергування при забезпеченні безпеки дорожнього руху</w:t>
            </w:r>
          </w:p>
          <w:p w14:paraId="72F249CB" w14:textId="77777777" w:rsidR="00820C6D" w:rsidRPr="00F0346B" w:rsidRDefault="00820C6D" w:rsidP="00820C6D">
            <w:pPr>
              <w:spacing w:after="0" w:line="240" w:lineRule="auto"/>
              <w:ind w:left="-64"/>
              <w:rPr>
                <w:rFonts w:ascii="Times New Roman" w:hAnsi="Times New Roman"/>
                <w:sz w:val="14"/>
                <w:szCs w:val="14"/>
                <w:lang w:val="uk-UA"/>
              </w:rPr>
            </w:pPr>
          </w:p>
          <w:p w14:paraId="5405DFCA" w14:textId="77777777" w:rsidR="00820C6D" w:rsidRPr="00F0346B" w:rsidRDefault="00820C6D" w:rsidP="00820C6D">
            <w:pPr>
              <w:spacing w:after="0" w:line="240" w:lineRule="auto"/>
              <w:ind w:left="-64"/>
              <w:rPr>
                <w:rFonts w:ascii="Times New Roman" w:hAnsi="Times New Roman"/>
                <w:sz w:val="14"/>
                <w:szCs w:val="14"/>
                <w:lang w:val="uk-UA"/>
              </w:rPr>
            </w:pPr>
          </w:p>
          <w:p w14:paraId="006729B8" w14:textId="77777777" w:rsidR="00820C6D" w:rsidRPr="00F0346B" w:rsidRDefault="00820C6D" w:rsidP="00820C6D">
            <w:pPr>
              <w:spacing w:after="0" w:line="240" w:lineRule="auto"/>
              <w:ind w:left="-64"/>
              <w:rPr>
                <w:rFonts w:ascii="Times New Roman" w:hAnsi="Times New Roman"/>
                <w:sz w:val="14"/>
                <w:szCs w:val="14"/>
                <w:lang w:val="uk-UA"/>
              </w:rPr>
            </w:pPr>
          </w:p>
          <w:p w14:paraId="041ADDB3" w14:textId="77777777" w:rsidR="00820C6D" w:rsidRPr="00F0346B" w:rsidRDefault="00820C6D" w:rsidP="00820C6D">
            <w:pPr>
              <w:spacing w:after="0" w:line="240" w:lineRule="auto"/>
              <w:ind w:left="-64"/>
              <w:rPr>
                <w:rFonts w:ascii="Times New Roman" w:hAnsi="Times New Roman"/>
                <w:sz w:val="14"/>
                <w:szCs w:val="14"/>
                <w:lang w:val="uk-UA"/>
              </w:rPr>
            </w:pPr>
          </w:p>
          <w:p w14:paraId="21D4D229" w14:textId="7BB28E8F" w:rsidR="00820C6D" w:rsidRDefault="00820C6D" w:rsidP="00820C6D">
            <w:pPr>
              <w:spacing w:after="0" w:line="240" w:lineRule="auto"/>
              <w:ind w:left="-64"/>
              <w:rPr>
                <w:rFonts w:ascii="Times New Roman" w:hAnsi="Times New Roman"/>
                <w:sz w:val="14"/>
                <w:szCs w:val="14"/>
                <w:lang w:val="uk-UA"/>
              </w:rPr>
            </w:pPr>
          </w:p>
          <w:p w14:paraId="0C13FDC9" w14:textId="75FBC8FB" w:rsidR="004274C5" w:rsidRDefault="004274C5" w:rsidP="00820C6D">
            <w:pPr>
              <w:spacing w:after="0" w:line="240" w:lineRule="auto"/>
              <w:ind w:left="-64"/>
              <w:rPr>
                <w:rFonts w:ascii="Times New Roman" w:hAnsi="Times New Roman"/>
                <w:sz w:val="14"/>
                <w:szCs w:val="14"/>
                <w:lang w:val="uk-UA"/>
              </w:rPr>
            </w:pPr>
          </w:p>
          <w:p w14:paraId="575A3187" w14:textId="3A2AFB0F" w:rsidR="004274C5" w:rsidRDefault="004274C5" w:rsidP="00820C6D">
            <w:pPr>
              <w:spacing w:after="0" w:line="240" w:lineRule="auto"/>
              <w:ind w:left="-64"/>
              <w:rPr>
                <w:rFonts w:ascii="Times New Roman" w:hAnsi="Times New Roman"/>
                <w:sz w:val="14"/>
                <w:szCs w:val="14"/>
                <w:lang w:val="uk-UA"/>
              </w:rPr>
            </w:pPr>
          </w:p>
          <w:p w14:paraId="1DEE4153" w14:textId="584CBC95" w:rsidR="004274C5" w:rsidRDefault="004274C5" w:rsidP="00820C6D">
            <w:pPr>
              <w:spacing w:after="0" w:line="240" w:lineRule="auto"/>
              <w:ind w:left="-64"/>
              <w:rPr>
                <w:rFonts w:ascii="Times New Roman" w:hAnsi="Times New Roman"/>
                <w:sz w:val="14"/>
                <w:szCs w:val="14"/>
                <w:lang w:val="uk-UA"/>
              </w:rPr>
            </w:pPr>
          </w:p>
          <w:p w14:paraId="12EB7926" w14:textId="6E935230" w:rsidR="004274C5" w:rsidRDefault="004274C5" w:rsidP="00820C6D">
            <w:pPr>
              <w:spacing w:after="0" w:line="240" w:lineRule="auto"/>
              <w:ind w:left="-64"/>
              <w:rPr>
                <w:rFonts w:ascii="Times New Roman" w:hAnsi="Times New Roman"/>
                <w:sz w:val="14"/>
                <w:szCs w:val="14"/>
                <w:lang w:val="uk-UA"/>
              </w:rPr>
            </w:pPr>
          </w:p>
          <w:p w14:paraId="24C4DBCC" w14:textId="2F30EB5D" w:rsidR="004274C5" w:rsidRDefault="004274C5" w:rsidP="00820C6D">
            <w:pPr>
              <w:spacing w:after="0" w:line="240" w:lineRule="auto"/>
              <w:ind w:left="-64"/>
              <w:rPr>
                <w:rFonts w:ascii="Times New Roman" w:hAnsi="Times New Roman"/>
                <w:sz w:val="14"/>
                <w:szCs w:val="14"/>
                <w:lang w:val="uk-UA"/>
              </w:rPr>
            </w:pPr>
          </w:p>
          <w:p w14:paraId="02C228DA" w14:textId="6DA5F368" w:rsidR="004274C5" w:rsidRDefault="004274C5" w:rsidP="00820C6D">
            <w:pPr>
              <w:spacing w:after="0" w:line="240" w:lineRule="auto"/>
              <w:ind w:left="-64"/>
              <w:rPr>
                <w:rFonts w:ascii="Times New Roman" w:hAnsi="Times New Roman"/>
                <w:sz w:val="14"/>
                <w:szCs w:val="14"/>
                <w:lang w:val="uk-UA"/>
              </w:rPr>
            </w:pPr>
          </w:p>
          <w:p w14:paraId="1277D02D" w14:textId="197A0E6A" w:rsidR="004274C5" w:rsidRDefault="004274C5" w:rsidP="00820C6D">
            <w:pPr>
              <w:spacing w:after="0" w:line="240" w:lineRule="auto"/>
              <w:ind w:left="-64"/>
              <w:rPr>
                <w:rFonts w:ascii="Times New Roman" w:hAnsi="Times New Roman"/>
                <w:sz w:val="14"/>
                <w:szCs w:val="14"/>
                <w:lang w:val="uk-UA"/>
              </w:rPr>
            </w:pPr>
          </w:p>
          <w:p w14:paraId="7A87B798" w14:textId="439B402C" w:rsidR="004274C5" w:rsidRDefault="004274C5" w:rsidP="00820C6D">
            <w:pPr>
              <w:spacing w:after="0" w:line="240" w:lineRule="auto"/>
              <w:ind w:left="-64"/>
              <w:rPr>
                <w:rFonts w:ascii="Times New Roman" w:hAnsi="Times New Roman"/>
                <w:sz w:val="14"/>
                <w:szCs w:val="14"/>
                <w:lang w:val="uk-UA"/>
              </w:rPr>
            </w:pPr>
          </w:p>
          <w:p w14:paraId="35F9BEDD" w14:textId="491BE6D2" w:rsidR="004274C5" w:rsidRDefault="004274C5" w:rsidP="00820C6D">
            <w:pPr>
              <w:spacing w:after="0" w:line="240" w:lineRule="auto"/>
              <w:ind w:left="-64"/>
              <w:rPr>
                <w:rFonts w:ascii="Times New Roman" w:hAnsi="Times New Roman"/>
                <w:sz w:val="14"/>
                <w:szCs w:val="14"/>
                <w:lang w:val="uk-UA"/>
              </w:rPr>
            </w:pPr>
          </w:p>
          <w:p w14:paraId="4E72EB84" w14:textId="29C21001" w:rsidR="004274C5" w:rsidRDefault="004274C5" w:rsidP="00820C6D">
            <w:pPr>
              <w:spacing w:after="0" w:line="240" w:lineRule="auto"/>
              <w:ind w:left="-64"/>
              <w:rPr>
                <w:rFonts w:ascii="Times New Roman" w:hAnsi="Times New Roman"/>
                <w:sz w:val="14"/>
                <w:szCs w:val="14"/>
                <w:lang w:val="uk-UA"/>
              </w:rPr>
            </w:pPr>
          </w:p>
          <w:p w14:paraId="14ECC32B" w14:textId="5A080310" w:rsidR="004274C5" w:rsidRDefault="004274C5" w:rsidP="00820C6D">
            <w:pPr>
              <w:spacing w:after="0" w:line="240" w:lineRule="auto"/>
              <w:ind w:left="-64"/>
              <w:rPr>
                <w:rFonts w:ascii="Times New Roman" w:hAnsi="Times New Roman"/>
                <w:sz w:val="14"/>
                <w:szCs w:val="14"/>
                <w:lang w:val="uk-UA"/>
              </w:rPr>
            </w:pPr>
          </w:p>
          <w:p w14:paraId="006A70BB" w14:textId="0E736956" w:rsidR="004274C5" w:rsidRDefault="004274C5" w:rsidP="00820C6D">
            <w:pPr>
              <w:spacing w:after="0" w:line="240" w:lineRule="auto"/>
              <w:ind w:left="-64"/>
              <w:rPr>
                <w:rFonts w:ascii="Times New Roman" w:hAnsi="Times New Roman"/>
                <w:sz w:val="14"/>
                <w:szCs w:val="14"/>
                <w:lang w:val="uk-UA"/>
              </w:rPr>
            </w:pPr>
          </w:p>
          <w:p w14:paraId="7C9CD2F2" w14:textId="275576EE" w:rsidR="004274C5" w:rsidRDefault="004274C5" w:rsidP="00820C6D">
            <w:pPr>
              <w:spacing w:after="0" w:line="240" w:lineRule="auto"/>
              <w:ind w:left="-64"/>
              <w:rPr>
                <w:rFonts w:ascii="Times New Roman" w:hAnsi="Times New Roman"/>
                <w:sz w:val="14"/>
                <w:szCs w:val="14"/>
                <w:lang w:val="uk-UA"/>
              </w:rPr>
            </w:pPr>
          </w:p>
          <w:p w14:paraId="14C03EA3" w14:textId="2E2FB334" w:rsidR="004274C5" w:rsidRDefault="004274C5" w:rsidP="00820C6D">
            <w:pPr>
              <w:spacing w:after="0" w:line="240" w:lineRule="auto"/>
              <w:ind w:left="-64"/>
              <w:rPr>
                <w:rFonts w:ascii="Times New Roman" w:hAnsi="Times New Roman"/>
                <w:sz w:val="14"/>
                <w:szCs w:val="14"/>
                <w:lang w:val="uk-UA"/>
              </w:rPr>
            </w:pPr>
          </w:p>
          <w:p w14:paraId="76FAB05F" w14:textId="0A4D2E97" w:rsidR="004274C5" w:rsidRDefault="004274C5" w:rsidP="00820C6D">
            <w:pPr>
              <w:spacing w:after="0" w:line="240" w:lineRule="auto"/>
              <w:ind w:left="-64"/>
              <w:rPr>
                <w:rFonts w:ascii="Times New Roman" w:hAnsi="Times New Roman"/>
                <w:sz w:val="14"/>
                <w:szCs w:val="14"/>
                <w:lang w:val="uk-UA"/>
              </w:rPr>
            </w:pPr>
          </w:p>
          <w:p w14:paraId="4E0116EB" w14:textId="1AD91AD4" w:rsidR="004274C5" w:rsidRDefault="004274C5" w:rsidP="00820C6D">
            <w:pPr>
              <w:spacing w:after="0" w:line="240" w:lineRule="auto"/>
              <w:ind w:left="-64"/>
              <w:rPr>
                <w:rFonts w:ascii="Times New Roman" w:hAnsi="Times New Roman"/>
                <w:sz w:val="14"/>
                <w:szCs w:val="14"/>
                <w:lang w:val="uk-UA"/>
              </w:rPr>
            </w:pPr>
          </w:p>
          <w:p w14:paraId="15E6E83F" w14:textId="56687953" w:rsidR="004274C5" w:rsidRDefault="004274C5" w:rsidP="00820C6D">
            <w:pPr>
              <w:spacing w:after="0" w:line="240" w:lineRule="auto"/>
              <w:ind w:left="-64"/>
              <w:rPr>
                <w:rFonts w:ascii="Times New Roman" w:hAnsi="Times New Roman"/>
                <w:sz w:val="14"/>
                <w:szCs w:val="14"/>
                <w:lang w:val="uk-UA"/>
              </w:rPr>
            </w:pPr>
          </w:p>
          <w:p w14:paraId="01034716" w14:textId="77777777" w:rsidR="004274C5" w:rsidRPr="00F0346B" w:rsidRDefault="004274C5" w:rsidP="00820C6D">
            <w:pPr>
              <w:spacing w:after="0" w:line="240" w:lineRule="auto"/>
              <w:ind w:left="-64"/>
              <w:rPr>
                <w:rFonts w:ascii="Times New Roman" w:hAnsi="Times New Roman"/>
                <w:sz w:val="14"/>
                <w:szCs w:val="14"/>
                <w:lang w:val="uk-UA"/>
              </w:rPr>
            </w:pPr>
          </w:p>
          <w:p w14:paraId="7C8F285C" w14:textId="77777777" w:rsidR="00820C6D" w:rsidRPr="00F0346B" w:rsidRDefault="00820C6D" w:rsidP="00820C6D">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2.Розробка алгоритму дій, що унеможливить втручання у роботу нагрудної камери поліцейського зі збереження усіх відеозаписів не менше 3 місяців</w:t>
            </w:r>
          </w:p>
          <w:p w14:paraId="1B0C5DD7" w14:textId="77777777" w:rsidR="00820C6D" w:rsidRPr="00F0346B" w:rsidRDefault="00820C6D" w:rsidP="00820C6D">
            <w:pPr>
              <w:spacing w:after="0" w:line="240" w:lineRule="auto"/>
              <w:ind w:left="-64"/>
              <w:rPr>
                <w:rFonts w:ascii="Times New Roman" w:hAnsi="Times New Roman"/>
                <w:sz w:val="14"/>
                <w:szCs w:val="14"/>
                <w:lang w:val="uk-UA"/>
              </w:rPr>
            </w:pPr>
          </w:p>
          <w:p w14:paraId="00E9F5AF" w14:textId="77777777" w:rsidR="00A85A31" w:rsidRPr="00F0346B" w:rsidRDefault="00A85A31" w:rsidP="00820C6D">
            <w:pPr>
              <w:spacing w:after="0" w:line="240" w:lineRule="auto"/>
              <w:ind w:left="-64"/>
              <w:rPr>
                <w:rFonts w:ascii="Times New Roman" w:hAnsi="Times New Roman"/>
                <w:sz w:val="14"/>
                <w:szCs w:val="14"/>
                <w:lang w:val="uk-UA"/>
              </w:rPr>
            </w:pPr>
          </w:p>
          <w:p w14:paraId="2A82D94C" w14:textId="77777777" w:rsidR="00A85A31" w:rsidRPr="00F0346B" w:rsidRDefault="00A85A31" w:rsidP="00820C6D">
            <w:pPr>
              <w:spacing w:after="0" w:line="240" w:lineRule="auto"/>
              <w:ind w:left="-64"/>
              <w:rPr>
                <w:rFonts w:ascii="Times New Roman" w:hAnsi="Times New Roman"/>
                <w:sz w:val="14"/>
                <w:szCs w:val="14"/>
                <w:lang w:val="uk-UA"/>
              </w:rPr>
            </w:pPr>
          </w:p>
          <w:p w14:paraId="78D6FE37" w14:textId="77777777" w:rsidR="00A85A31" w:rsidRPr="00F0346B" w:rsidRDefault="00A85A31" w:rsidP="00820C6D">
            <w:pPr>
              <w:spacing w:after="0" w:line="240" w:lineRule="auto"/>
              <w:ind w:left="-64"/>
              <w:rPr>
                <w:rFonts w:ascii="Times New Roman" w:hAnsi="Times New Roman"/>
                <w:sz w:val="14"/>
                <w:szCs w:val="14"/>
                <w:lang w:val="uk-UA"/>
              </w:rPr>
            </w:pPr>
          </w:p>
          <w:p w14:paraId="6AE385DE" w14:textId="77777777" w:rsidR="00A85A31" w:rsidRPr="00F0346B" w:rsidRDefault="00A85A31" w:rsidP="00820C6D">
            <w:pPr>
              <w:spacing w:after="0" w:line="240" w:lineRule="auto"/>
              <w:ind w:left="-64"/>
              <w:rPr>
                <w:rFonts w:ascii="Times New Roman" w:hAnsi="Times New Roman"/>
                <w:sz w:val="14"/>
                <w:szCs w:val="14"/>
                <w:lang w:val="uk-UA"/>
              </w:rPr>
            </w:pPr>
          </w:p>
          <w:p w14:paraId="35937DE0" w14:textId="77777777" w:rsidR="00A85A31" w:rsidRPr="00F0346B" w:rsidRDefault="00A85A31" w:rsidP="00820C6D">
            <w:pPr>
              <w:spacing w:after="0" w:line="240" w:lineRule="auto"/>
              <w:ind w:left="-64"/>
              <w:rPr>
                <w:rFonts w:ascii="Times New Roman" w:hAnsi="Times New Roman"/>
                <w:sz w:val="14"/>
                <w:szCs w:val="14"/>
                <w:lang w:val="uk-UA"/>
              </w:rPr>
            </w:pPr>
          </w:p>
          <w:p w14:paraId="7650C753" w14:textId="77777777" w:rsidR="00A85A31" w:rsidRPr="00F0346B" w:rsidRDefault="00A85A31" w:rsidP="00820C6D">
            <w:pPr>
              <w:spacing w:after="0" w:line="240" w:lineRule="auto"/>
              <w:ind w:left="-64"/>
              <w:rPr>
                <w:rFonts w:ascii="Times New Roman" w:hAnsi="Times New Roman"/>
                <w:sz w:val="14"/>
                <w:szCs w:val="14"/>
                <w:lang w:val="uk-UA"/>
              </w:rPr>
            </w:pPr>
          </w:p>
          <w:p w14:paraId="13FBA9E6" w14:textId="77777777" w:rsidR="00A85A31" w:rsidRPr="00F0346B" w:rsidRDefault="00A85A31" w:rsidP="00820C6D">
            <w:pPr>
              <w:spacing w:after="0" w:line="240" w:lineRule="auto"/>
              <w:ind w:left="-64"/>
              <w:rPr>
                <w:rFonts w:ascii="Times New Roman" w:hAnsi="Times New Roman"/>
                <w:sz w:val="14"/>
                <w:szCs w:val="14"/>
                <w:lang w:val="uk-UA"/>
              </w:rPr>
            </w:pPr>
          </w:p>
          <w:p w14:paraId="38B1A204" w14:textId="77777777" w:rsidR="00A85A31" w:rsidRPr="00F0346B" w:rsidRDefault="00A85A31" w:rsidP="00820C6D">
            <w:pPr>
              <w:spacing w:after="0" w:line="240" w:lineRule="auto"/>
              <w:ind w:left="-64"/>
              <w:rPr>
                <w:rFonts w:ascii="Times New Roman" w:hAnsi="Times New Roman"/>
                <w:sz w:val="14"/>
                <w:szCs w:val="14"/>
                <w:lang w:val="uk-UA"/>
              </w:rPr>
            </w:pPr>
          </w:p>
          <w:p w14:paraId="11A1358B" w14:textId="77777777" w:rsidR="00A85A31" w:rsidRPr="00F0346B" w:rsidRDefault="00A85A31" w:rsidP="00820C6D">
            <w:pPr>
              <w:spacing w:after="0" w:line="240" w:lineRule="auto"/>
              <w:ind w:left="-64"/>
              <w:rPr>
                <w:rFonts w:ascii="Times New Roman" w:hAnsi="Times New Roman"/>
                <w:sz w:val="14"/>
                <w:szCs w:val="14"/>
                <w:lang w:val="uk-UA"/>
              </w:rPr>
            </w:pPr>
          </w:p>
          <w:p w14:paraId="708FD0E9" w14:textId="77777777" w:rsidR="00A85A31" w:rsidRPr="00F0346B" w:rsidRDefault="00A85A31" w:rsidP="00820C6D">
            <w:pPr>
              <w:spacing w:after="0" w:line="240" w:lineRule="auto"/>
              <w:ind w:left="-64"/>
              <w:rPr>
                <w:rFonts w:ascii="Times New Roman" w:hAnsi="Times New Roman"/>
                <w:sz w:val="14"/>
                <w:szCs w:val="14"/>
                <w:lang w:val="uk-UA"/>
              </w:rPr>
            </w:pPr>
          </w:p>
          <w:p w14:paraId="584E7C6B" w14:textId="77777777" w:rsidR="00A85A31" w:rsidRPr="00F0346B" w:rsidRDefault="00A85A31" w:rsidP="00820C6D">
            <w:pPr>
              <w:spacing w:after="0" w:line="240" w:lineRule="auto"/>
              <w:ind w:left="-64"/>
              <w:rPr>
                <w:rFonts w:ascii="Times New Roman" w:hAnsi="Times New Roman"/>
                <w:sz w:val="14"/>
                <w:szCs w:val="14"/>
                <w:lang w:val="uk-UA"/>
              </w:rPr>
            </w:pPr>
          </w:p>
          <w:p w14:paraId="560805C9" w14:textId="77777777" w:rsidR="00A85A31" w:rsidRPr="00F0346B" w:rsidRDefault="00A85A31" w:rsidP="00820C6D">
            <w:pPr>
              <w:spacing w:after="0" w:line="240" w:lineRule="auto"/>
              <w:ind w:left="-64"/>
              <w:rPr>
                <w:rFonts w:ascii="Times New Roman" w:hAnsi="Times New Roman"/>
                <w:sz w:val="14"/>
                <w:szCs w:val="14"/>
                <w:lang w:val="uk-UA"/>
              </w:rPr>
            </w:pPr>
          </w:p>
          <w:p w14:paraId="0CD2E5F6" w14:textId="77777777" w:rsidR="00A85A31" w:rsidRPr="00F0346B" w:rsidRDefault="00A85A31" w:rsidP="00820C6D">
            <w:pPr>
              <w:spacing w:after="0" w:line="240" w:lineRule="auto"/>
              <w:ind w:left="-64"/>
              <w:rPr>
                <w:rFonts w:ascii="Times New Roman" w:hAnsi="Times New Roman"/>
                <w:sz w:val="14"/>
                <w:szCs w:val="14"/>
                <w:lang w:val="uk-UA"/>
              </w:rPr>
            </w:pPr>
          </w:p>
          <w:p w14:paraId="11CCBE1A" w14:textId="77777777" w:rsidR="00A85A31" w:rsidRPr="00F0346B" w:rsidRDefault="00A85A31" w:rsidP="00820C6D">
            <w:pPr>
              <w:spacing w:after="0" w:line="240" w:lineRule="auto"/>
              <w:ind w:left="-64"/>
              <w:rPr>
                <w:rFonts w:ascii="Times New Roman" w:hAnsi="Times New Roman"/>
                <w:sz w:val="14"/>
                <w:szCs w:val="14"/>
                <w:lang w:val="uk-UA"/>
              </w:rPr>
            </w:pPr>
          </w:p>
          <w:p w14:paraId="76A5939B" w14:textId="77777777" w:rsidR="00A85A31" w:rsidRPr="00F0346B" w:rsidRDefault="00A85A31" w:rsidP="00820C6D">
            <w:pPr>
              <w:spacing w:after="0" w:line="240" w:lineRule="auto"/>
              <w:ind w:left="-64"/>
              <w:rPr>
                <w:rFonts w:ascii="Times New Roman" w:hAnsi="Times New Roman"/>
                <w:sz w:val="14"/>
                <w:szCs w:val="14"/>
                <w:lang w:val="uk-UA"/>
              </w:rPr>
            </w:pPr>
          </w:p>
          <w:p w14:paraId="491C88EF" w14:textId="77777777" w:rsidR="00A85A31" w:rsidRPr="00F0346B" w:rsidRDefault="00A85A31" w:rsidP="00820C6D">
            <w:pPr>
              <w:spacing w:after="0" w:line="240" w:lineRule="auto"/>
              <w:ind w:left="-64"/>
              <w:rPr>
                <w:rFonts w:ascii="Times New Roman" w:hAnsi="Times New Roman"/>
                <w:sz w:val="14"/>
                <w:szCs w:val="14"/>
                <w:lang w:val="uk-UA"/>
              </w:rPr>
            </w:pPr>
          </w:p>
          <w:p w14:paraId="2FC21DF5" w14:textId="77777777" w:rsidR="00A85A31" w:rsidRPr="00F0346B" w:rsidRDefault="00A85A31" w:rsidP="00820C6D">
            <w:pPr>
              <w:spacing w:after="0" w:line="240" w:lineRule="auto"/>
              <w:ind w:left="-64"/>
              <w:rPr>
                <w:rFonts w:ascii="Times New Roman" w:hAnsi="Times New Roman"/>
                <w:sz w:val="14"/>
                <w:szCs w:val="14"/>
                <w:lang w:val="uk-UA"/>
              </w:rPr>
            </w:pPr>
          </w:p>
          <w:p w14:paraId="38169B01" w14:textId="77777777" w:rsidR="00A85A31" w:rsidRPr="00F0346B" w:rsidRDefault="00A85A31" w:rsidP="00820C6D">
            <w:pPr>
              <w:spacing w:after="0" w:line="240" w:lineRule="auto"/>
              <w:ind w:left="-64"/>
              <w:rPr>
                <w:rFonts w:ascii="Times New Roman" w:hAnsi="Times New Roman"/>
                <w:sz w:val="14"/>
                <w:szCs w:val="14"/>
                <w:lang w:val="uk-UA"/>
              </w:rPr>
            </w:pPr>
          </w:p>
          <w:p w14:paraId="66BE1AC1" w14:textId="77777777" w:rsidR="00A85A31" w:rsidRPr="00F0346B" w:rsidRDefault="00A85A31" w:rsidP="00820C6D">
            <w:pPr>
              <w:spacing w:after="0" w:line="240" w:lineRule="auto"/>
              <w:ind w:left="-64"/>
              <w:rPr>
                <w:rFonts w:ascii="Times New Roman" w:hAnsi="Times New Roman"/>
                <w:sz w:val="14"/>
                <w:szCs w:val="14"/>
                <w:lang w:val="uk-UA"/>
              </w:rPr>
            </w:pPr>
          </w:p>
          <w:p w14:paraId="4478C3DE" w14:textId="1D430102" w:rsidR="00820C6D" w:rsidRDefault="00820C6D" w:rsidP="00820C6D">
            <w:pPr>
              <w:spacing w:after="0" w:line="240" w:lineRule="auto"/>
              <w:ind w:left="-64"/>
              <w:rPr>
                <w:rFonts w:ascii="Times New Roman" w:hAnsi="Times New Roman"/>
                <w:sz w:val="14"/>
                <w:szCs w:val="14"/>
                <w:lang w:val="uk-UA"/>
              </w:rPr>
            </w:pPr>
          </w:p>
          <w:p w14:paraId="2E8A7DDF" w14:textId="120BAD2E" w:rsidR="00FF3EAA" w:rsidRDefault="00FF3EAA" w:rsidP="00820C6D">
            <w:pPr>
              <w:spacing w:after="0" w:line="240" w:lineRule="auto"/>
              <w:ind w:left="-64"/>
              <w:rPr>
                <w:rFonts w:ascii="Times New Roman" w:hAnsi="Times New Roman"/>
                <w:sz w:val="14"/>
                <w:szCs w:val="14"/>
                <w:lang w:val="uk-UA"/>
              </w:rPr>
            </w:pPr>
          </w:p>
          <w:p w14:paraId="35391F09" w14:textId="7BACAE3B" w:rsidR="00FF3EAA" w:rsidRPr="00F0346B" w:rsidRDefault="00FF3EAA" w:rsidP="00BF2301">
            <w:pPr>
              <w:spacing w:after="0" w:line="240" w:lineRule="auto"/>
              <w:rPr>
                <w:rFonts w:ascii="Times New Roman" w:hAnsi="Times New Roman"/>
                <w:sz w:val="14"/>
                <w:szCs w:val="14"/>
                <w:lang w:val="uk-UA"/>
              </w:rPr>
            </w:pPr>
          </w:p>
          <w:p w14:paraId="184C6712" w14:textId="4BC93458" w:rsidR="00632D7E" w:rsidRPr="00F0346B" w:rsidRDefault="00A85A31" w:rsidP="00820C6D">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w:t>
            </w:r>
            <w:r w:rsidR="00820C6D" w:rsidRPr="00F0346B">
              <w:rPr>
                <w:rFonts w:ascii="Times New Roman" w:hAnsi="Times New Roman"/>
                <w:sz w:val="14"/>
                <w:szCs w:val="14"/>
                <w:lang w:val="uk-UA"/>
              </w:rPr>
              <w:t>Проведення додаткових тренінгів із доведенням типових ситуацій порушення антикорупційного законодавства з попередженням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38C93980" w14:textId="636BAEBD" w:rsidR="00820C6D" w:rsidRPr="00F0346B" w:rsidRDefault="00820C6D" w:rsidP="00EF4450">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lastRenderedPageBreak/>
              <w:t>30.03.23</w:t>
            </w:r>
          </w:p>
          <w:p w14:paraId="1AAFB1F4"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614A97EF"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05B391CE"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54ED477A"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2DDC03A4"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6C8468C4"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1DA9C512"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14FA118B"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587FB858"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36CFE04F"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5FDD1675"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3FB36597"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08B51E51"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2758CB84" w14:textId="61434D2A" w:rsidR="00820C6D" w:rsidRDefault="00820C6D" w:rsidP="00EF4450">
            <w:pPr>
              <w:spacing w:after="0" w:line="240" w:lineRule="auto"/>
              <w:ind w:left="-75" w:right="-98"/>
              <w:jc w:val="center"/>
              <w:rPr>
                <w:rFonts w:ascii="Times New Roman" w:hAnsi="Times New Roman"/>
                <w:sz w:val="14"/>
                <w:szCs w:val="14"/>
                <w:lang w:val="uk-UA"/>
              </w:rPr>
            </w:pPr>
          </w:p>
          <w:p w14:paraId="6DF42896" w14:textId="4AC5E4A6" w:rsidR="004274C5" w:rsidRDefault="004274C5" w:rsidP="00EF4450">
            <w:pPr>
              <w:spacing w:after="0" w:line="240" w:lineRule="auto"/>
              <w:ind w:left="-75" w:right="-98"/>
              <w:jc w:val="center"/>
              <w:rPr>
                <w:rFonts w:ascii="Times New Roman" w:hAnsi="Times New Roman"/>
                <w:sz w:val="14"/>
                <w:szCs w:val="14"/>
                <w:lang w:val="uk-UA"/>
              </w:rPr>
            </w:pPr>
          </w:p>
          <w:p w14:paraId="24E18C59" w14:textId="7BD1F637" w:rsidR="004274C5" w:rsidRDefault="004274C5" w:rsidP="00EF4450">
            <w:pPr>
              <w:spacing w:after="0" w:line="240" w:lineRule="auto"/>
              <w:ind w:left="-75" w:right="-98"/>
              <w:jc w:val="center"/>
              <w:rPr>
                <w:rFonts w:ascii="Times New Roman" w:hAnsi="Times New Roman"/>
                <w:sz w:val="14"/>
                <w:szCs w:val="14"/>
                <w:lang w:val="uk-UA"/>
              </w:rPr>
            </w:pPr>
          </w:p>
          <w:p w14:paraId="40DF8B8D" w14:textId="5AF96588" w:rsidR="004274C5" w:rsidRDefault="004274C5" w:rsidP="00EF4450">
            <w:pPr>
              <w:spacing w:after="0" w:line="240" w:lineRule="auto"/>
              <w:ind w:left="-75" w:right="-98"/>
              <w:jc w:val="center"/>
              <w:rPr>
                <w:rFonts w:ascii="Times New Roman" w:hAnsi="Times New Roman"/>
                <w:sz w:val="14"/>
                <w:szCs w:val="14"/>
                <w:lang w:val="uk-UA"/>
              </w:rPr>
            </w:pPr>
          </w:p>
          <w:p w14:paraId="2CB8ECEC" w14:textId="4D65DD65" w:rsidR="004274C5" w:rsidRDefault="004274C5" w:rsidP="00EF4450">
            <w:pPr>
              <w:spacing w:after="0" w:line="240" w:lineRule="auto"/>
              <w:ind w:left="-75" w:right="-98"/>
              <w:jc w:val="center"/>
              <w:rPr>
                <w:rFonts w:ascii="Times New Roman" w:hAnsi="Times New Roman"/>
                <w:sz w:val="14"/>
                <w:szCs w:val="14"/>
                <w:lang w:val="uk-UA"/>
              </w:rPr>
            </w:pPr>
          </w:p>
          <w:p w14:paraId="57EB465A" w14:textId="77F6E2A7" w:rsidR="004274C5" w:rsidRDefault="004274C5" w:rsidP="00EF4450">
            <w:pPr>
              <w:spacing w:after="0" w:line="240" w:lineRule="auto"/>
              <w:ind w:left="-75" w:right="-98"/>
              <w:jc w:val="center"/>
              <w:rPr>
                <w:rFonts w:ascii="Times New Roman" w:hAnsi="Times New Roman"/>
                <w:sz w:val="14"/>
                <w:szCs w:val="14"/>
                <w:lang w:val="uk-UA"/>
              </w:rPr>
            </w:pPr>
          </w:p>
          <w:p w14:paraId="55621974" w14:textId="2F77497D" w:rsidR="004274C5" w:rsidRDefault="004274C5" w:rsidP="00EF4450">
            <w:pPr>
              <w:spacing w:after="0" w:line="240" w:lineRule="auto"/>
              <w:ind w:left="-75" w:right="-98"/>
              <w:jc w:val="center"/>
              <w:rPr>
                <w:rFonts w:ascii="Times New Roman" w:hAnsi="Times New Roman"/>
                <w:sz w:val="14"/>
                <w:szCs w:val="14"/>
                <w:lang w:val="uk-UA"/>
              </w:rPr>
            </w:pPr>
          </w:p>
          <w:p w14:paraId="0E4B0BCB" w14:textId="701013E1" w:rsidR="004274C5" w:rsidRDefault="004274C5" w:rsidP="00EF4450">
            <w:pPr>
              <w:spacing w:after="0" w:line="240" w:lineRule="auto"/>
              <w:ind w:left="-75" w:right="-98"/>
              <w:jc w:val="center"/>
              <w:rPr>
                <w:rFonts w:ascii="Times New Roman" w:hAnsi="Times New Roman"/>
                <w:sz w:val="14"/>
                <w:szCs w:val="14"/>
                <w:lang w:val="uk-UA"/>
              </w:rPr>
            </w:pPr>
          </w:p>
          <w:p w14:paraId="33D7943A" w14:textId="705E47B7" w:rsidR="004274C5" w:rsidRDefault="004274C5" w:rsidP="00EF4450">
            <w:pPr>
              <w:spacing w:after="0" w:line="240" w:lineRule="auto"/>
              <w:ind w:left="-75" w:right="-98"/>
              <w:jc w:val="center"/>
              <w:rPr>
                <w:rFonts w:ascii="Times New Roman" w:hAnsi="Times New Roman"/>
                <w:sz w:val="14"/>
                <w:szCs w:val="14"/>
                <w:lang w:val="uk-UA"/>
              </w:rPr>
            </w:pPr>
          </w:p>
          <w:p w14:paraId="6BF21EBB" w14:textId="4291D176" w:rsidR="004274C5" w:rsidRDefault="004274C5" w:rsidP="00EF4450">
            <w:pPr>
              <w:spacing w:after="0" w:line="240" w:lineRule="auto"/>
              <w:ind w:left="-75" w:right="-98"/>
              <w:jc w:val="center"/>
              <w:rPr>
                <w:rFonts w:ascii="Times New Roman" w:hAnsi="Times New Roman"/>
                <w:sz w:val="14"/>
                <w:szCs w:val="14"/>
                <w:lang w:val="uk-UA"/>
              </w:rPr>
            </w:pPr>
          </w:p>
          <w:p w14:paraId="6F1D7A80" w14:textId="58F16A26" w:rsidR="004274C5" w:rsidRDefault="004274C5" w:rsidP="00EF4450">
            <w:pPr>
              <w:spacing w:after="0" w:line="240" w:lineRule="auto"/>
              <w:ind w:left="-75" w:right="-98"/>
              <w:jc w:val="center"/>
              <w:rPr>
                <w:rFonts w:ascii="Times New Roman" w:hAnsi="Times New Roman"/>
                <w:sz w:val="14"/>
                <w:szCs w:val="14"/>
                <w:lang w:val="uk-UA"/>
              </w:rPr>
            </w:pPr>
          </w:p>
          <w:p w14:paraId="40821224" w14:textId="58FEBCDA" w:rsidR="004274C5" w:rsidRDefault="004274C5" w:rsidP="00EF4450">
            <w:pPr>
              <w:spacing w:after="0" w:line="240" w:lineRule="auto"/>
              <w:ind w:left="-75" w:right="-98"/>
              <w:jc w:val="center"/>
              <w:rPr>
                <w:rFonts w:ascii="Times New Roman" w:hAnsi="Times New Roman"/>
                <w:sz w:val="14"/>
                <w:szCs w:val="14"/>
                <w:lang w:val="uk-UA"/>
              </w:rPr>
            </w:pPr>
          </w:p>
          <w:p w14:paraId="3F9FE5DD" w14:textId="744233FC" w:rsidR="004274C5" w:rsidRDefault="004274C5" w:rsidP="00EF4450">
            <w:pPr>
              <w:spacing w:after="0" w:line="240" w:lineRule="auto"/>
              <w:ind w:left="-75" w:right="-98"/>
              <w:jc w:val="center"/>
              <w:rPr>
                <w:rFonts w:ascii="Times New Roman" w:hAnsi="Times New Roman"/>
                <w:sz w:val="14"/>
                <w:szCs w:val="14"/>
                <w:lang w:val="uk-UA"/>
              </w:rPr>
            </w:pPr>
          </w:p>
          <w:p w14:paraId="2AD14F8C" w14:textId="3AE57138" w:rsidR="004274C5" w:rsidRDefault="004274C5" w:rsidP="00EF4450">
            <w:pPr>
              <w:spacing w:after="0" w:line="240" w:lineRule="auto"/>
              <w:ind w:left="-75" w:right="-98"/>
              <w:jc w:val="center"/>
              <w:rPr>
                <w:rFonts w:ascii="Times New Roman" w:hAnsi="Times New Roman"/>
                <w:sz w:val="14"/>
                <w:szCs w:val="14"/>
                <w:lang w:val="uk-UA"/>
              </w:rPr>
            </w:pPr>
          </w:p>
          <w:p w14:paraId="0F355680" w14:textId="0C442839" w:rsidR="004274C5" w:rsidRDefault="004274C5" w:rsidP="00EF4450">
            <w:pPr>
              <w:spacing w:after="0" w:line="240" w:lineRule="auto"/>
              <w:ind w:left="-75" w:right="-98"/>
              <w:jc w:val="center"/>
              <w:rPr>
                <w:rFonts w:ascii="Times New Roman" w:hAnsi="Times New Roman"/>
                <w:sz w:val="14"/>
                <w:szCs w:val="14"/>
                <w:lang w:val="uk-UA"/>
              </w:rPr>
            </w:pPr>
          </w:p>
          <w:p w14:paraId="2DC7BD45" w14:textId="62B4BA22" w:rsidR="004274C5" w:rsidRDefault="004274C5" w:rsidP="00EF4450">
            <w:pPr>
              <w:spacing w:after="0" w:line="240" w:lineRule="auto"/>
              <w:ind w:left="-75" w:right="-98"/>
              <w:jc w:val="center"/>
              <w:rPr>
                <w:rFonts w:ascii="Times New Roman" w:hAnsi="Times New Roman"/>
                <w:sz w:val="14"/>
                <w:szCs w:val="14"/>
                <w:lang w:val="uk-UA"/>
              </w:rPr>
            </w:pPr>
          </w:p>
          <w:p w14:paraId="4A55A1C9" w14:textId="522C8A63" w:rsidR="004274C5" w:rsidRDefault="004274C5" w:rsidP="00EF4450">
            <w:pPr>
              <w:spacing w:after="0" w:line="240" w:lineRule="auto"/>
              <w:ind w:left="-75" w:right="-98"/>
              <w:jc w:val="center"/>
              <w:rPr>
                <w:rFonts w:ascii="Times New Roman" w:hAnsi="Times New Roman"/>
                <w:sz w:val="14"/>
                <w:szCs w:val="14"/>
                <w:lang w:val="uk-UA"/>
              </w:rPr>
            </w:pPr>
          </w:p>
          <w:p w14:paraId="11C5E729" w14:textId="7041D8A6" w:rsidR="004274C5" w:rsidRDefault="004274C5" w:rsidP="00EF4450">
            <w:pPr>
              <w:spacing w:after="0" w:line="240" w:lineRule="auto"/>
              <w:ind w:left="-75" w:right="-98"/>
              <w:jc w:val="center"/>
              <w:rPr>
                <w:rFonts w:ascii="Times New Roman" w:hAnsi="Times New Roman"/>
                <w:sz w:val="14"/>
                <w:szCs w:val="14"/>
                <w:lang w:val="uk-UA"/>
              </w:rPr>
            </w:pPr>
          </w:p>
          <w:p w14:paraId="29214075" w14:textId="77777777" w:rsidR="004274C5" w:rsidRPr="00F0346B" w:rsidRDefault="004274C5" w:rsidP="00EF4450">
            <w:pPr>
              <w:spacing w:after="0" w:line="240" w:lineRule="auto"/>
              <w:ind w:left="-75" w:right="-98"/>
              <w:jc w:val="center"/>
              <w:rPr>
                <w:rFonts w:ascii="Times New Roman" w:hAnsi="Times New Roman"/>
                <w:sz w:val="14"/>
                <w:szCs w:val="14"/>
                <w:lang w:val="uk-UA"/>
              </w:rPr>
            </w:pPr>
          </w:p>
          <w:p w14:paraId="14844260" w14:textId="77777777" w:rsidR="00820C6D" w:rsidRPr="00F0346B" w:rsidRDefault="00820C6D" w:rsidP="00820C6D">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t>30.03.23</w:t>
            </w:r>
          </w:p>
          <w:p w14:paraId="2EB41E44"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4EF9E24E"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7BE520F2"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202DD00A"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1892C74F"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26154777"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1963628B"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14C83ED2"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611ECD56"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75B84E48"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3AA00B87"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28E71F1F"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45A1C360"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69D10EEB"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14362D6F"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7D79A98D"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3F6A8933"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751E307B"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2236DF6A"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2E259B62"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73C6C914"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2C1CF33C"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51F4D39A" w14:textId="77777777" w:rsidR="00820C6D" w:rsidRPr="00F0346B" w:rsidRDefault="00820C6D" w:rsidP="00EF4450">
            <w:pPr>
              <w:spacing w:after="0" w:line="240" w:lineRule="auto"/>
              <w:ind w:left="-75" w:right="-98"/>
              <w:jc w:val="center"/>
              <w:rPr>
                <w:rFonts w:ascii="Times New Roman" w:hAnsi="Times New Roman"/>
                <w:sz w:val="14"/>
                <w:szCs w:val="14"/>
                <w:lang w:val="uk-UA"/>
              </w:rPr>
            </w:pPr>
          </w:p>
          <w:p w14:paraId="21F0D903"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5EB3F04D" w14:textId="77777777" w:rsidR="00A85A31" w:rsidRPr="00F0346B" w:rsidRDefault="00A85A31" w:rsidP="00EF4450">
            <w:pPr>
              <w:spacing w:after="0" w:line="240" w:lineRule="auto"/>
              <w:ind w:left="-75" w:right="-98"/>
              <w:jc w:val="center"/>
              <w:rPr>
                <w:rFonts w:ascii="Times New Roman" w:hAnsi="Times New Roman"/>
                <w:sz w:val="14"/>
                <w:szCs w:val="14"/>
                <w:lang w:val="uk-UA"/>
              </w:rPr>
            </w:pPr>
          </w:p>
          <w:p w14:paraId="386693BC" w14:textId="02A16AD1" w:rsidR="00820C6D" w:rsidRDefault="00820C6D" w:rsidP="00EF4450">
            <w:pPr>
              <w:spacing w:after="0" w:line="240" w:lineRule="auto"/>
              <w:ind w:left="-75" w:right="-98"/>
              <w:jc w:val="center"/>
              <w:rPr>
                <w:rFonts w:ascii="Times New Roman" w:hAnsi="Times New Roman"/>
                <w:sz w:val="14"/>
                <w:szCs w:val="14"/>
                <w:lang w:val="uk-UA"/>
              </w:rPr>
            </w:pPr>
          </w:p>
          <w:p w14:paraId="058B7A25" w14:textId="52D982FB" w:rsidR="00FF3EAA" w:rsidRDefault="00FF3EAA" w:rsidP="00EF4450">
            <w:pPr>
              <w:spacing w:after="0" w:line="240" w:lineRule="auto"/>
              <w:ind w:left="-75" w:right="-98"/>
              <w:jc w:val="center"/>
              <w:rPr>
                <w:rFonts w:ascii="Times New Roman" w:hAnsi="Times New Roman"/>
                <w:sz w:val="14"/>
                <w:szCs w:val="14"/>
                <w:lang w:val="uk-UA"/>
              </w:rPr>
            </w:pPr>
          </w:p>
          <w:p w14:paraId="7D82C816" w14:textId="77777777" w:rsidR="00FF3EAA" w:rsidRPr="00F0346B" w:rsidRDefault="00FF3EAA" w:rsidP="00EF4450">
            <w:pPr>
              <w:spacing w:after="0" w:line="240" w:lineRule="auto"/>
              <w:ind w:left="-75" w:right="-98"/>
              <w:jc w:val="center"/>
              <w:rPr>
                <w:rFonts w:ascii="Times New Roman" w:hAnsi="Times New Roman"/>
                <w:sz w:val="14"/>
                <w:szCs w:val="14"/>
                <w:lang w:val="uk-UA"/>
              </w:rPr>
            </w:pPr>
          </w:p>
          <w:p w14:paraId="461AD12A" w14:textId="597116DE" w:rsidR="00632D7E" w:rsidRPr="00F0346B" w:rsidRDefault="00632D7E" w:rsidP="00EF4450">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784D8E26" w14:textId="77777777" w:rsidR="00632D7E" w:rsidRPr="00F0346B" w:rsidRDefault="00632D7E" w:rsidP="00820C6D">
            <w:pPr>
              <w:spacing w:after="0" w:line="240" w:lineRule="auto"/>
              <w:ind w:left="-131" w:right="-129"/>
              <w:jc w:val="center"/>
              <w:rPr>
                <w:rFonts w:ascii="Times New Roman" w:hAnsi="Times New Roman"/>
                <w:sz w:val="14"/>
                <w:szCs w:val="14"/>
                <w:lang w:val="uk-UA"/>
              </w:rPr>
            </w:pPr>
            <w:r w:rsidRPr="00F0346B">
              <w:rPr>
                <w:rFonts w:ascii="Times New Roman" w:hAnsi="Times New Roman"/>
                <w:sz w:val="14"/>
                <w:szCs w:val="14"/>
                <w:lang w:val="uk-UA"/>
              </w:rPr>
              <w:lastRenderedPageBreak/>
              <w:t>ДПП</w:t>
            </w:r>
          </w:p>
          <w:p w14:paraId="23583236" w14:textId="6771FF71" w:rsidR="00632D7E" w:rsidRPr="00F0346B" w:rsidRDefault="00632D7E" w:rsidP="00820C6D">
            <w:pPr>
              <w:spacing w:after="0" w:line="240" w:lineRule="auto"/>
              <w:ind w:left="-131"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72695C97" w14:textId="10754405" w:rsidR="00820C6D" w:rsidRPr="00F0346B" w:rsidRDefault="00820C6D" w:rsidP="00820C6D">
            <w:pPr>
              <w:spacing w:after="0" w:line="240" w:lineRule="auto"/>
              <w:ind w:left="-131" w:right="-129"/>
              <w:jc w:val="center"/>
              <w:rPr>
                <w:rFonts w:ascii="Times New Roman" w:hAnsi="Times New Roman"/>
                <w:sz w:val="14"/>
                <w:szCs w:val="14"/>
                <w:lang w:val="uk-UA"/>
              </w:rPr>
            </w:pPr>
            <w:r w:rsidRPr="00F0346B">
              <w:rPr>
                <w:rFonts w:ascii="Times New Roman" w:hAnsi="Times New Roman"/>
                <w:sz w:val="14"/>
                <w:szCs w:val="14"/>
                <w:lang w:val="uk-UA"/>
              </w:rPr>
              <w:t>ПД</w:t>
            </w:r>
          </w:p>
          <w:p w14:paraId="01A014CE" w14:textId="77777777" w:rsidR="00820C6D" w:rsidRPr="00F0346B" w:rsidRDefault="00820C6D" w:rsidP="00820C6D">
            <w:pPr>
              <w:spacing w:after="0" w:line="240" w:lineRule="auto"/>
              <w:ind w:left="-21" w:right="-129"/>
              <w:rPr>
                <w:rFonts w:ascii="Times New Roman" w:hAnsi="Times New Roman"/>
                <w:sz w:val="14"/>
                <w:szCs w:val="14"/>
                <w:lang w:val="uk-UA"/>
              </w:rPr>
            </w:pPr>
          </w:p>
          <w:p w14:paraId="754AD57C" w14:textId="77777777" w:rsidR="00820C6D" w:rsidRPr="00F0346B" w:rsidRDefault="00820C6D" w:rsidP="00820C6D">
            <w:pPr>
              <w:spacing w:after="0" w:line="240" w:lineRule="auto"/>
              <w:ind w:left="-21" w:right="-129"/>
              <w:rPr>
                <w:rFonts w:ascii="Times New Roman" w:hAnsi="Times New Roman"/>
                <w:sz w:val="14"/>
                <w:szCs w:val="14"/>
                <w:lang w:val="uk-UA"/>
              </w:rPr>
            </w:pPr>
          </w:p>
          <w:p w14:paraId="52ECEE28" w14:textId="77777777" w:rsidR="00820C6D" w:rsidRPr="00F0346B" w:rsidRDefault="00820C6D" w:rsidP="00820C6D">
            <w:pPr>
              <w:spacing w:after="0" w:line="240" w:lineRule="auto"/>
              <w:ind w:left="-21" w:right="-129"/>
              <w:rPr>
                <w:rFonts w:ascii="Times New Roman" w:hAnsi="Times New Roman"/>
                <w:sz w:val="14"/>
                <w:szCs w:val="14"/>
                <w:lang w:val="uk-UA"/>
              </w:rPr>
            </w:pPr>
          </w:p>
          <w:p w14:paraId="66796080" w14:textId="77777777" w:rsidR="00820C6D" w:rsidRPr="00F0346B" w:rsidRDefault="00820C6D" w:rsidP="00820C6D">
            <w:pPr>
              <w:spacing w:after="0" w:line="240" w:lineRule="auto"/>
              <w:ind w:left="-21" w:right="-129"/>
              <w:rPr>
                <w:rFonts w:ascii="Times New Roman" w:hAnsi="Times New Roman"/>
                <w:sz w:val="14"/>
                <w:szCs w:val="14"/>
                <w:lang w:val="uk-UA"/>
              </w:rPr>
            </w:pPr>
          </w:p>
          <w:p w14:paraId="597804E3" w14:textId="77777777" w:rsidR="00820C6D" w:rsidRPr="00F0346B" w:rsidRDefault="00820C6D" w:rsidP="00820C6D">
            <w:pPr>
              <w:spacing w:after="0" w:line="240" w:lineRule="auto"/>
              <w:ind w:left="-21" w:right="-129"/>
              <w:rPr>
                <w:rFonts w:ascii="Times New Roman" w:hAnsi="Times New Roman"/>
                <w:sz w:val="14"/>
                <w:szCs w:val="14"/>
                <w:lang w:val="uk-UA"/>
              </w:rPr>
            </w:pPr>
          </w:p>
          <w:p w14:paraId="6C605200" w14:textId="77777777" w:rsidR="00820C6D" w:rsidRPr="00F0346B" w:rsidRDefault="00820C6D" w:rsidP="00820C6D">
            <w:pPr>
              <w:spacing w:after="0" w:line="240" w:lineRule="auto"/>
              <w:ind w:left="-21" w:right="-129"/>
              <w:rPr>
                <w:rFonts w:ascii="Times New Roman" w:hAnsi="Times New Roman"/>
                <w:sz w:val="14"/>
                <w:szCs w:val="14"/>
                <w:lang w:val="uk-UA"/>
              </w:rPr>
            </w:pPr>
          </w:p>
          <w:p w14:paraId="4636CC86" w14:textId="77777777" w:rsidR="00820C6D" w:rsidRPr="00F0346B" w:rsidRDefault="00820C6D" w:rsidP="00820C6D">
            <w:pPr>
              <w:spacing w:after="0" w:line="240" w:lineRule="auto"/>
              <w:ind w:left="-21" w:right="-129"/>
              <w:rPr>
                <w:rFonts w:ascii="Times New Roman" w:hAnsi="Times New Roman"/>
                <w:sz w:val="14"/>
                <w:szCs w:val="14"/>
                <w:lang w:val="uk-UA"/>
              </w:rPr>
            </w:pPr>
          </w:p>
          <w:p w14:paraId="3F511AB4" w14:textId="77777777" w:rsidR="00820C6D" w:rsidRPr="00F0346B" w:rsidRDefault="00820C6D" w:rsidP="00820C6D">
            <w:pPr>
              <w:spacing w:after="0" w:line="240" w:lineRule="auto"/>
              <w:ind w:left="-21" w:right="-129"/>
              <w:rPr>
                <w:rFonts w:ascii="Times New Roman" w:hAnsi="Times New Roman"/>
                <w:sz w:val="14"/>
                <w:szCs w:val="14"/>
                <w:lang w:val="uk-UA"/>
              </w:rPr>
            </w:pPr>
          </w:p>
          <w:p w14:paraId="257A460E" w14:textId="77777777" w:rsidR="00820C6D" w:rsidRPr="00F0346B" w:rsidRDefault="00820C6D" w:rsidP="00820C6D">
            <w:pPr>
              <w:spacing w:after="0" w:line="240" w:lineRule="auto"/>
              <w:ind w:left="-21" w:right="-129"/>
              <w:rPr>
                <w:rFonts w:ascii="Times New Roman" w:hAnsi="Times New Roman"/>
                <w:sz w:val="14"/>
                <w:szCs w:val="14"/>
                <w:lang w:val="uk-UA"/>
              </w:rPr>
            </w:pPr>
          </w:p>
          <w:p w14:paraId="5EDE58AE" w14:textId="77777777" w:rsidR="00820C6D" w:rsidRPr="00F0346B" w:rsidRDefault="00820C6D" w:rsidP="00820C6D">
            <w:pPr>
              <w:spacing w:after="0" w:line="240" w:lineRule="auto"/>
              <w:ind w:left="-21" w:right="-129"/>
              <w:rPr>
                <w:rFonts w:ascii="Times New Roman" w:hAnsi="Times New Roman"/>
                <w:sz w:val="14"/>
                <w:szCs w:val="14"/>
                <w:lang w:val="uk-UA"/>
              </w:rPr>
            </w:pPr>
          </w:p>
          <w:p w14:paraId="0F8F1FFC" w14:textId="77777777" w:rsidR="00820C6D" w:rsidRPr="00F0346B" w:rsidRDefault="00820C6D" w:rsidP="00820C6D">
            <w:pPr>
              <w:spacing w:after="0" w:line="240" w:lineRule="auto"/>
              <w:ind w:left="-21" w:right="-129"/>
              <w:rPr>
                <w:rFonts w:ascii="Times New Roman" w:hAnsi="Times New Roman"/>
                <w:sz w:val="14"/>
                <w:szCs w:val="14"/>
                <w:lang w:val="uk-UA"/>
              </w:rPr>
            </w:pPr>
          </w:p>
          <w:p w14:paraId="00CAD1EE" w14:textId="15D3477F" w:rsidR="00820C6D" w:rsidRDefault="00820C6D" w:rsidP="00820C6D">
            <w:pPr>
              <w:spacing w:after="0" w:line="240" w:lineRule="auto"/>
              <w:ind w:left="-21" w:right="-129"/>
              <w:rPr>
                <w:rFonts w:ascii="Times New Roman" w:hAnsi="Times New Roman"/>
                <w:sz w:val="14"/>
                <w:szCs w:val="14"/>
                <w:lang w:val="uk-UA"/>
              </w:rPr>
            </w:pPr>
          </w:p>
          <w:p w14:paraId="656A96DF" w14:textId="452ACAA5" w:rsidR="004274C5" w:rsidRDefault="004274C5" w:rsidP="00820C6D">
            <w:pPr>
              <w:spacing w:after="0" w:line="240" w:lineRule="auto"/>
              <w:ind w:left="-21" w:right="-129"/>
              <w:rPr>
                <w:rFonts w:ascii="Times New Roman" w:hAnsi="Times New Roman"/>
                <w:sz w:val="14"/>
                <w:szCs w:val="14"/>
                <w:lang w:val="uk-UA"/>
              </w:rPr>
            </w:pPr>
          </w:p>
          <w:p w14:paraId="15ACE96C" w14:textId="258380AB" w:rsidR="004274C5" w:rsidRDefault="004274C5" w:rsidP="00820C6D">
            <w:pPr>
              <w:spacing w:after="0" w:line="240" w:lineRule="auto"/>
              <w:ind w:left="-21" w:right="-129"/>
              <w:rPr>
                <w:rFonts w:ascii="Times New Roman" w:hAnsi="Times New Roman"/>
                <w:sz w:val="14"/>
                <w:szCs w:val="14"/>
                <w:lang w:val="uk-UA"/>
              </w:rPr>
            </w:pPr>
          </w:p>
          <w:p w14:paraId="40EBEEF2" w14:textId="363A970D" w:rsidR="004274C5" w:rsidRDefault="004274C5" w:rsidP="00820C6D">
            <w:pPr>
              <w:spacing w:after="0" w:line="240" w:lineRule="auto"/>
              <w:ind w:left="-21" w:right="-129"/>
              <w:rPr>
                <w:rFonts w:ascii="Times New Roman" w:hAnsi="Times New Roman"/>
                <w:sz w:val="14"/>
                <w:szCs w:val="14"/>
                <w:lang w:val="uk-UA"/>
              </w:rPr>
            </w:pPr>
          </w:p>
          <w:p w14:paraId="00C19F19" w14:textId="1F013F9A" w:rsidR="004274C5" w:rsidRDefault="004274C5" w:rsidP="00820C6D">
            <w:pPr>
              <w:spacing w:after="0" w:line="240" w:lineRule="auto"/>
              <w:ind w:left="-21" w:right="-129"/>
              <w:rPr>
                <w:rFonts w:ascii="Times New Roman" w:hAnsi="Times New Roman"/>
                <w:sz w:val="14"/>
                <w:szCs w:val="14"/>
                <w:lang w:val="uk-UA"/>
              </w:rPr>
            </w:pPr>
          </w:p>
          <w:p w14:paraId="0DF1AF4C" w14:textId="0BDEA601" w:rsidR="004274C5" w:rsidRDefault="004274C5" w:rsidP="00820C6D">
            <w:pPr>
              <w:spacing w:after="0" w:line="240" w:lineRule="auto"/>
              <w:ind w:left="-21" w:right="-129"/>
              <w:rPr>
                <w:rFonts w:ascii="Times New Roman" w:hAnsi="Times New Roman"/>
                <w:sz w:val="14"/>
                <w:szCs w:val="14"/>
                <w:lang w:val="uk-UA"/>
              </w:rPr>
            </w:pPr>
          </w:p>
          <w:p w14:paraId="779336B6" w14:textId="65A6CB1B" w:rsidR="004274C5" w:rsidRDefault="004274C5" w:rsidP="00820C6D">
            <w:pPr>
              <w:spacing w:after="0" w:line="240" w:lineRule="auto"/>
              <w:ind w:left="-21" w:right="-129"/>
              <w:rPr>
                <w:rFonts w:ascii="Times New Roman" w:hAnsi="Times New Roman"/>
                <w:sz w:val="14"/>
                <w:szCs w:val="14"/>
                <w:lang w:val="uk-UA"/>
              </w:rPr>
            </w:pPr>
          </w:p>
          <w:p w14:paraId="4ACAAB17" w14:textId="5C127ADA" w:rsidR="004274C5" w:rsidRDefault="004274C5" w:rsidP="00820C6D">
            <w:pPr>
              <w:spacing w:after="0" w:line="240" w:lineRule="auto"/>
              <w:ind w:left="-21" w:right="-129"/>
              <w:rPr>
                <w:rFonts w:ascii="Times New Roman" w:hAnsi="Times New Roman"/>
                <w:sz w:val="14"/>
                <w:szCs w:val="14"/>
                <w:lang w:val="uk-UA"/>
              </w:rPr>
            </w:pPr>
          </w:p>
          <w:p w14:paraId="4BFFF3CE" w14:textId="35391448" w:rsidR="004274C5" w:rsidRDefault="004274C5" w:rsidP="00820C6D">
            <w:pPr>
              <w:spacing w:after="0" w:line="240" w:lineRule="auto"/>
              <w:ind w:left="-21" w:right="-129"/>
              <w:rPr>
                <w:rFonts w:ascii="Times New Roman" w:hAnsi="Times New Roman"/>
                <w:sz w:val="14"/>
                <w:szCs w:val="14"/>
                <w:lang w:val="uk-UA"/>
              </w:rPr>
            </w:pPr>
          </w:p>
          <w:p w14:paraId="69CBDDF4" w14:textId="4D0EC4A3" w:rsidR="004274C5" w:rsidRDefault="004274C5" w:rsidP="00820C6D">
            <w:pPr>
              <w:spacing w:after="0" w:line="240" w:lineRule="auto"/>
              <w:ind w:left="-21" w:right="-129"/>
              <w:rPr>
                <w:rFonts w:ascii="Times New Roman" w:hAnsi="Times New Roman"/>
                <w:sz w:val="14"/>
                <w:szCs w:val="14"/>
                <w:lang w:val="uk-UA"/>
              </w:rPr>
            </w:pPr>
          </w:p>
          <w:p w14:paraId="4A9A89BD" w14:textId="25A30069" w:rsidR="004274C5" w:rsidRDefault="004274C5" w:rsidP="00820C6D">
            <w:pPr>
              <w:spacing w:after="0" w:line="240" w:lineRule="auto"/>
              <w:ind w:left="-21" w:right="-129"/>
              <w:rPr>
                <w:rFonts w:ascii="Times New Roman" w:hAnsi="Times New Roman"/>
                <w:sz w:val="14"/>
                <w:szCs w:val="14"/>
                <w:lang w:val="uk-UA"/>
              </w:rPr>
            </w:pPr>
          </w:p>
          <w:p w14:paraId="7953936F" w14:textId="164BFA9E" w:rsidR="004274C5" w:rsidRDefault="004274C5" w:rsidP="00820C6D">
            <w:pPr>
              <w:spacing w:after="0" w:line="240" w:lineRule="auto"/>
              <w:ind w:left="-21" w:right="-129"/>
              <w:rPr>
                <w:rFonts w:ascii="Times New Roman" w:hAnsi="Times New Roman"/>
                <w:sz w:val="14"/>
                <w:szCs w:val="14"/>
                <w:lang w:val="uk-UA"/>
              </w:rPr>
            </w:pPr>
          </w:p>
          <w:p w14:paraId="7BDA4B73" w14:textId="008D62A2" w:rsidR="004274C5" w:rsidRDefault="004274C5" w:rsidP="00820C6D">
            <w:pPr>
              <w:spacing w:after="0" w:line="240" w:lineRule="auto"/>
              <w:ind w:left="-21" w:right="-129"/>
              <w:rPr>
                <w:rFonts w:ascii="Times New Roman" w:hAnsi="Times New Roman"/>
                <w:sz w:val="14"/>
                <w:szCs w:val="14"/>
                <w:lang w:val="uk-UA"/>
              </w:rPr>
            </w:pPr>
          </w:p>
          <w:p w14:paraId="4B0D8B09" w14:textId="619BBC39" w:rsidR="004274C5" w:rsidRDefault="004274C5" w:rsidP="00820C6D">
            <w:pPr>
              <w:spacing w:after="0" w:line="240" w:lineRule="auto"/>
              <w:ind w:left="-21" w:right="-129"/>
              <w:rPr>
                <w:rFonts w:ascii="Times New Roman" w:hAnsi="Times New Roman"/>
                <w:sz w:val="14"/>
                <w:szCs w:val="14"/>
                <w:lang w:val="uk-UA"/>
              </w:rPr>
            </w:pPr>
          </w:p>
          <w:p w14:paraId="2E90C7DA" w14:textId="034FB451" w:rsidR="004274C5" w:rsidRDefault="004274C5" w:rsidP="00820C6D">
            <w:pPr>
              <w:spacing w:after="0" w:line="240" w:lineRule="auto"/>
              <w:ind w:left="-21" w:right="-129"/>
              <w:rPr>
                <w:rFonts w:ascii="Times New Roman" w:hAnsi="Times New Roman"/>
                <w:sz w:val="14"/>
                <w:szCs w:val="14"/>
                <w:lang w:val="uk-UA"/>
              </w:rPr>
            </w:pPr>
          </w:p>
          <w:p w14:paraId="23C52ACB" w14:textId="5E077D65" w:rsidR="004274C5" w:rsidRDefault="004274C5" w:rsidP="00820C6D">
            <w:pPr>
              <w:spacing w:after="0" w:line="240" w:lineRule="auto"/>
              <w:ind w:left="-21" w:right="-129"/>
              <w:rPr>
                <w:rFonts w:ascii="Times New Roman" w:hAnsi="Times New Roman"/>
                <w:sz w:val="14"/>
                <w:szCs w:val="14"/>
                <w:lang w:val="uk-UA"/>
              </w:rPr>
            </w:pPr>
          </w:p>
          <w:p w14:paraId="60627FC1" w14:textId="3DCBF6D1" w:rsidR="004274C5" w:rsidRDefault="004274C5" w:rsidP="00820C6D">
            <w:pPr>
              <w:spacing w:after="0" w:line="240" w:lineRule="auto"/>
              <w:ind w:left="-21" w:right="-129"/>
              <w:rPr>
                <w:rFonts w:ascii="Times New Roman" w:hAnsi="Times New Roman"/>
                <w:sz w:val="14"/>
                <w:szCs w:val="14"/>
                <w:lang w:val="uk-UA"/>
              </w:rPr>
            </w:pPr>
          </w:p>
          <w:p w14:paraId="54C87263" w14:textId="28D91E3A" w:rsidR="004274C5" w:rsidRDefault="004274C5" w:rsidP="00820C6D">
            <w:pPr>
              <w:spacing w:after="0" w:line="240" w:lineRule="auto"/>
              <w:ind w:left="-21" w:right="-129"/>
              <w:rPr>
                <w:rFonts w:ascii="Times New Roman" w:hAnsi="Times New Roman"/>
                <w:sz w:val="14"/>
                <w:szCs w:val="14"/>
                <w:lang w:val="uk-UA"/>
              </w:rPr>
            </w:pPr>
          </w:p>
          <w:p w14:paraId="2C695DE1" w14:textId="77777777" w:rsidR="004274C5" w:rsidRPr="00F0346B" w:rsidRDefault="004274C5" w:rsidP="00820C6D">
            <w:pPr>
              <w:spacing w:after="0" w:line="240" w:lineRule="auto"/>
              <w:ind w:left="-21" w:right="-129"/>
              <w:rPr>
                <w:rFonts w:ascii="Times New Roman" w:hAnsi="Times New Roman"/>
                <w:sz w:val="14"/>
                <w:szCs w:val="14"/>
                <w:lang w:val="uk-UA"/>
              </w:rPr>
            </w:pPr>
          </w:p>
          <w:p w14:paraId="272371C5" w14:textId="4F1206EA" w:rsidR="00820C6D" w:rsidRPr="00F0346B" w:rsidRDefault="00820C6D" w:rsidP="00820C6D">
            <w:pPr>
              <w:spacing w:after="0" w:line="240" w:lineRule="auto"/>
              <w:ind w:left="-21" w:right="-129"/>
              <w:rPr>
                <w:rFonts w:ascii="Times New Roman" w:hAnsi="Times New Roman"/>
                <w:sz w:val="14"/>
                <w:szCs w:val="14"/>
                <w:lang w:val="uk-UA"/>
              </w:rPr>
            </w:pPr>
            <w:r w:rsidRPr="00F0346B">
              <w:rPr>
                <w:rFonts w:ascii="Times New Roman" w:hAnsi="Times New Roman"/>
                <w:sz w:val="14"/>
                <w:szCs w:val="14"/>
                <w:lang w:val="uk-UA"/>
              </w:rPr>
              <w:t>ДПП</w:t>
            </w:r>
          </w:p>
          <w:p w14:paraId="2BFD2F06" w14:textId="77777777" w:rsidR="00632D7E" w:rsidRPr="00F0346B" w:rsidRDefault="00820C6D" w:rsidP="00820C6D">
            <w:pPr>
              <w:spacing w:after="0" w:line="240" w:lineRule="auto"/>
              <w:ind w:left="-95" w:right="-129"/>
              <w:jc w:val="center"/>
              <w:rPr>
                <w:rFonts w:ascii="Times New Roman" w:hAnsi="Times New Roman"/>
                <w:sz w:val="14"/>
                <w:szCs w:val="14"/>
                <w:lang w:val="uk-UA"/>
              </w:rPr>
            </w:pPr>
            <w:r w:rsidRPr="00F0346B">
              <w:rPr>
                <w:rFonts w:ascii="Times New Roman" w:hAnsi="Times New Roman"/>
                <w:sz w:val="14"/>
                <w:szCs w:val="14"/>
                <w:lang w:val="uk-UA"/>
              </w:rPr>
              <w:t>ТОП</w:t>
            </w:r>
          </w:p>
          <w:p w14:paraId="2B01BA85"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7C5D42C6"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20D7AA8E"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0CB6D08C"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5C6B3EDC"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19575A03"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4724E1A2"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6CF0D4B2"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6E1CB07D"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5DABA71E"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1D36FF8B"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61F64293"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3F64DB64"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1B416AF0"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37B04A56"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01209439"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51B5718D"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38D20B49"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6D07B9EC"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5C747ABC"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7B955CA1"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2C0F80A1"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25984C4D"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2654E563" w14:textId="77777777" w:rsidR="00A85A31" w:rsidRPr="00F0346B" w:rsidRDefault="00A85A31" w:rsidP="00820C6D">
            <w:pPr>
              <w:spacing w:after="0" w:line="240" w:lineRule="auto"/>
              <w:ind w:left="-95" w:right="-129"/>
              <w:jc w:val="center"/>
              <w:rPr>
                <w:rFonts w:ascii="Times New Roman" w:hAnsi="Times New Roman"/>
                <w:sz w:val="14"/>
                <w:szCs w:val="14"/>
                <w:lang w:val="uk-UA"/>
              </w:rPr>
            </w:pPr>
          </w:p>
          <w:p w14:paraId="69C668F1" w14:textId="0C029BD2" w:rsidR="00A85A31" w:rsidRDefault="00A85A31" w:rsidP="00820C6D">
            <w:pPr>
              <w:spacing w:after="0" w:line="240" w:lineRule="auto"/>
              <w:ind w:left="-95" w:right="-129"/>
              <w:jc w:val="center"/>
              <w:rPr>
                <w:rFonts w:ascii="Times New Roman" w:hAnsi="Times New Roman"/>
                <w:sz w:val="14"/>
                <w:szCs w:val="14"/>
                <w:lang w:val="uk-UA"/>
              </w:rPr>
            </w:pPr>
          </w:p>
          <w:p w14:paraId="5B208FF8" w14:textId="0B3FFE47" w:rsidR="00FF3EAA" w:rsidRDefault="00FF3EAA" w:rsidP="00820C6D">
            <w:pPr>
              <w:spacing w:after="0" w:line="240" w:lineRule="auto"/>
              <w:ind w:left="-95" w:right="-129"/>
              <w:jc w:val="center"/>
              <w:rPr>
                <w:rFonts w:ascii="Times New Roman" w:hAnsi="Times New Roman"/>
                <w:sz w:val="14"/>
                <w:szCs w:val="14"/>
                <w:lang w:val="uk-UA"/>
              </w:rPr>
            </w:pPr>
          </w:p>
          <w:p w14:paraId="310AB3D3" w14:textId="77777777" w:rsidR="00FF3EAA" w:rsidRPr="00F0346B" w:rsidRDefault="00FF3EAA" w:rsidP="00820C6D">
            <w:pPr>
              <w:spacing w:after="0" w:line="240" w:lineRule="auto"/>
              <w:ind w:left="-95" w:right="-129"/>
              <w:jc w:val="center"/>
              <w:rPr>
                <w:rFonts w:ascii="Times New Roman" w:hAnsi="Times New Roman"/>
                <w:sz w:val="14"/>
                <w:szCs w:val="14"/>
                <w:lang w:val="uk-UA"/>
              </w:rPr>
            </w:pPr>
          </w:p>
          <w:p w14:paraId="59E2ED0D" w14:textId="77777777" w:rsidR="00A85A31" w:rsidRPr="00F0346B" w:rsidRDefault="00A85A31" w:rsidP="00A85A31">
            <w:pPr>
              <w:spacing w:after="0" w:line="240" w:lineRule="auto"/>
              <w:ind w:left="-131" w:right="-129"/>
              <w:jc w:val="center"/>
              <w:rPr>
                <w:rFonts w:ascii="Times New Roman" w:hAnsi="Times New Roman"/>
                <w:sz w:val="14"/>
                <w:szCs w:val="14"/>
                <w:lang w:val="uk-UA"/>
              </w:rPr>
            </w:pPr>
            <w:r w:rsidRPr="00F0346B">
              <w:rPr>
                <w:rFonts w:ascii="Times New Roman" w:hAnsi="Times New Roman"/>
                <w:sz w:val="14"/>
                <w:szCs w:val="14"/>
                <w:lang w:val="uk-UA"/>
              </w:rPr>
              <w:t>ДПП</w:t>
            </w:r>
          </w:p>
          <w:p w14:paraId="71ACFB37" w14:textId="77777777" w:rsidR="00A85A31" w:rsidRPr="00F0346B" w:rsidRDefault="00A85A31" w:rsidP="00A85A31">
            <w:pPr>
              <w:spacing w:after="0" w:line="240" w:lineRule="auto"/>
              <w:ind w:left="-131" w:right="-129"/>
              <w:jc w:val="center"/>
              <w:rPr>
                <w:rFonts w:ascii="Times New Roman" w:hAnsi="Times New Roman"/>
                <w:sz w:val="14"/>
                <w:szCs w:val="14"/>
                <w:lang w:val="uk-UA"/>
              </w:rPr>
            </w:pPr>
            <w:r w:rsidRPr="00F0346B">
              <w:rPr>
                <w:rFonts w:ascii="Times New Roman" w:hAnsi="Times New Roman"/>
                <w:sz w:val="14"/>
                <w:szCs w:val="14"/>
                <w:lang w:val="uk-UA"/>
              </w:rPr>
              <w:t>УЗК</w:t>
            </w:r>
          </w:p>
          <w:p w14:paraId="142E5D14" w14:textId="77777777" w:rsidR="00A85A31" w:rsidRPr="00F0346B" w:rsidRDefault="00A85A31" w:rsidP="00A85A31">
            <w:pPr>
              <w:spacing w:after="0" w:line="240" w:lineRule="auto"/>
              <w:ind w:left="-131" w:right="-129"/>
              <w:jc w:val="center"/>
              <w:rPr>
                <w:rFonts w:ascii="Times New Roman" w:hAnsi="Times New Roman"/>
                <w:sz w:val="14"/>
                <w:szCs w:val="14"/>
                <w:lang w:val="uk-UA"/>
              </w:rPr>
            </w:pPr>
            <w:r w:rsidRPr="00F0346B">
              <w:rPr>
                <w:rFonts w:ascii="Times New Roman" w:hAnsi="Times New Roman"/>
                <w:sz w:val="14"/>
                <w:szCs w:val="14"/>
                <w:lang w:val="uk-UA"/>
              </w:rPr>
              <w:t>ПД</w:t>
            </w:r>
          </w:p>
          <w:p w14:paraId="0DD717DF" w14:textId="132BC019" w:rsidR="00A85A31" w:rsidRPr="00F0346B" w:rsidRDefault="00A85A31" w:rsidP="00820C6D">
            <w:pPr>
              <w:spacing w:after="0" w:line="240" w:lineRule="auto"/>
              <w:ind w:left="-95" w:right="-129"/>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29BF630D"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2E47A0A6" w14:textId="77777777" w:rsidR="00820C6D" w:rsidRPr="00F0346B" w:rsidRDefault="00820C6D" w:rsidP="00EE2A10">
            <w:pPr>
              <w:spacing w:after="0" w:line="240" w:lineRule="auto"/>
              <w:ind w:left="-108" w:right="-118"/>
              <w:jc w:val="center"/>
              <w:rPr>
                <w:rFonts w:ascii="Times New Roman" w:hAnsi="Times New Roman"/>
                <w:sz w:val="14"/>
                <w:szCs w:val="14"/>
                <w:lang w:val="uk-UA"/>
              </w:rPr>
            </w:pPr>
          </w:p>
          <w:p w14:paraId="23D1A7E4" w14:textId="77777777" w:rsidR="00820C6D" w:rsidRPr="00F0346B" w:rsidRDefault="00820C6D" w:rsidP="00EE2A10">
            <w:pPr>
              <w:spacing w:after="0" w:line="240" w:lineRule="auto"/>
              <w:ind w:left="-108" w:right="-118"/>
              <w:jc w:val="center"/>
              <w:rPr>
                <w:rFonts w:ascii="Times New Roman" w:hAnsi="Times New Roman"/>
                <w:sz w:val="14"/>
                <w:szCs w:val="14"/>
                <w:lang w:val="uk-UA"/>
              </w:rPr>
            </w:pPr>
          </w:p>
          <w:p w14:paraId="3D228EED" w14:textId="77777777" w:rsidR="00820C6D" w:rsidRPr="00F0346B" w:rsidRDefault="00820C6D" w:rsidP="00EE2A10">
            <w:pPr>
              <w:spacing w:after="0" w:line="240" w:lineRule="auto"/>
              <w:ind w:left="-108" w:right="-118"/>
              <w:jc w:val="center"/>
              <w:rPr>
                <w:rFonts w:ascii="Times New Roman" w:hAnsi="Times New Roman"/>
                <w:sz w:val="14"/>
                <w:szCs w:val="14"/>
                <w:lang w:val="uk-UA"/>
              </w:rPr>
            </w:pPr>
          </w:p>
          <w:p w14:paraId="71D1DD4E" w14:textId="77777777" w:rsidR="00820C6D" w:rsidRPr="00F0346B" w:rsidRDefault="00820C6D" w:rsidP="00EE2A10">
            <w:pPr>
              <w:spacing w:after="0" w:line="240" w:lineRule="auto"/>
              <w:ind w:left="-108" w:right="-118"/>
              <w:jc w:val="center"/>
              <w:rPr>
                <w:rFonts w:ascii="Times New Roman" w:hAnsi="Times New Roman"/>
                <w:sz w:val="14"/>
                <w:szCs w:val="14"/>
                <w:lang w:val="uk-UA"/>
              </w:rPr>
            </w:pPr>
          </w:p>
          <w:p w14:paraId="1B23F6EB" w14:textId="77777777" w:rsidR="00820C6D" w:rsidRPr="00F0346B" w:rsidRDefault="00820C6D" w:rsidP="00EE2A10">
            <w:pPr>
              <w:spacing w:after="0" w:line="240" w:lineRule="auto"/>
              <w:ind w:left="-108" w:right="-118"/>
              <w:jc w:val="center"/>
              <w:rPr>
                <w:rFonts w:ascii="Times New Roman" w:hAnsi="Times New Roman"/>
                <w:sz w:val="14"/>
                <w:szCs w:val="14"/>
                <w:lang w:val="uk-UA"/>
              </w:rPr>
            </w:pPr>
          </w:p>
          <w:p w14:paraId="4DC45955" w14:textId="77777777" w:rsidR="00820C6D" w:rsidRPr="00F0346B" w:rsidRDefault="00820C6D" w:rsidP="00EE2A10">
            <w:pPr>
              <w:spacing w:after="0" w:line="240" w:lineRule="auto"/>
              <w:ind w:left="-108" w:right="-118"/>
              <w:jc w:val="center"/>
              <w:rPr>
                <w:rFonts w:ascii="Times New Roman" w:hAnsi="Times New Roman"/>
                <w:sz w:val="14"/>
                <w:szCs w:val="14"/>
                <w:lang w:val="uk-UA"/>
              </w:rPr>
            </w:pPr>
          </w:p>
          <w:p w14:paraId="00A3E20E" w14:textId="77777777" w:rsidR="00820C6D" w:rsidRPr="00F0346B" w:rsidRDefault="00820C6D" w:rsidP="00EE2A10">
            <w:pPr>
              <w:spacing w:after="0" w:line="240" w:lineRule="auto"/>
              <w:ind w:left="-108" w:right="-118"/>
              <w:jc w:val="center"/>
              <w:rPr>
                <w:rFonts w:ascii="Times New Roman" w:hAnsi="Times New Roman"/>
                <w:sz w:val="14"/>
                <w:szCs w:val="14"/>
                <w:lang w:val="uk-UA"/>
              </w:rPr>
            </w:pPr>
          </w:p>
          <w:p w14:paraId="2A23F433" w14:textId="77777777" w:rsidR="00820C6D" w:rsidRPr="00F0346B" w:rsidRDefault="00820C6D" w:rsidP="00EE2A10">
            <w:pPr>
              <w:spacing w:after="0" w:line="240" w:lineRule="auto"/>
              <w:ind w:left="-108" w:right="-118"/>
              <w:jc w:val="center"/>
              <w:rPr>
                <w:rFonts w:ascii="Times New Roman" w:hAnsi="Times New Roman"/>
                <w:sz w:val="14"/>
                <w:szCs w:val="14"/>
                <w:lang w:val="uk-UA"/>
              </w:rPr>
            </w:pPr>
          </w:p>
          <w:p w14:paraId="405C1C73" w14:textId="77777777" w:rsidR="00820C6D" w:rsidRPr="00F0346B" w:rsidRDefault="00820C6D" w:rsidP="00EE2A10">
            <w:pPr>
              <w:spacing w:after="0" w:line="240" w:lineRule="auto"/>
              <w:ind w:left="-108" w:right="-118"/>
              <w:jc w:val="center"/>
              <w:rPr>
                <w:rFonts w:ascii="Times New Roman" w:hAnsi="Times New Roman"/>
                <w:sz w:val="14"/>
                <w:szCs w:val="14"/>
                <w:lang w:val="uk-UA"/>
              </w:rPr>
            </w:pPr>
          </w:p>
          <w:p w14:paraId="57AB7D80" w14:textId="27EC167D" w:rsidR="00820C6D" w:rsidRDefault="00820C6D" w:rsidP="00EE2A10">
            <w:pPr>
              <w:spacing w:after="0" w:line="240" w:lineRule="auto"/>
              <w:ind w:left="-108" w:right="-118"/>
              <w:jc w:val="center"/>
              <w:rPr>
                <w:rFonts w:ascii="Times New Roman" w:hAnsi="Times New Roman"/>
                <w:sz w:val="14"/>
                <w:szCs w:val="14"/>
                <w:lang w:val="uk-UA"/>
              </w:rPr>
            </w:pPr>
          </w:p>
          <w:p w14:paraId="27277A4D" w14:textId="308B9AFD" w:rsidR="004274C5" w:rsidRDefault="004274C5" w:rsidP="00EE2A10">
            <w:pPr>
              <w:spacing w:after="0" w:line="240" w:lineRule="auto"/>
              <w:ind w:left="-108" w:right="-118"/>
              <w:jc w:val="center"/>
              <w:rPr>
                <w:rFonts w:ascii="Times New Roman" w:hAnsi="Times New Roman"/>
                <w:sz w:val="14"/>
                <w:szCs w:val="14"/>
                <w:lang w:val="uk-UA"/>
              </w:rPr>
            </w:pPr>
          </w:p>
          <w:p w14:paraId="76C5AC88" w14:textId="1878C855" w:rsidR="004274C5" w:rsidRDefault="004274C5" w:rsidP="00EE2A10">
            <w:pPr>
              <w:spacing w:after="0" w:line="240" w:lineRule="auto"/>
              <w:ind w:left="-108" w:right="-118"/>
              <w:jc w:val="center"/>
              <w:rPr>
                <w:rFonts w:ascii="Times New Roman" w:hAnsi="Times New Roman"/>
                <w:sz w:val="14"/>
                <w:szCs w:val="14"/>
                <w:lang w:val="uk-UA"/>
              </w:rPr>
            </w:pPr>
          </w:p>
          <w:p w14:paraId="6CAA2025" w14:textId="55A01F48" w:rsidR="004274C5" w:rsidRDefault="004274C5" w:rsidP="00EE2A10">
            <w:pPr>
              <w:spacing w:after="0" w:line="240" w:lineRule="auto"/>
              <w:ind w:left="-108" w:right="-118"/>
              <w:jc w:val="center"/>
              <w:rPr>
                <w:rFonts w:ascii="Times New Roman" w:hAnsi="Times New Roman"/>
                <w:sz w:val="14"/>
                <w:szCs w:val="14"/>
                <w:lang w:val="uk-UA"/>
              </w:rPr>
            </w:pPr>
          </w:p>
          <w:p w14:paraId="7ADCE019" w14:textId="068E2236" w:rsidR="004274C5" w:rsidRDefault="004274C5" w:rsidP="00EE2A10">
            <w:pPr>
              <w:spacing w:after="0" w:line="240" w:lineRule="auto"/>
              <w:ind w:left="-108" w:right="-118"/>
              <w:jc w:val="center"/>
              <w:rPr>
                <w:rFonts w:ascii="Times New Roman" w:hAnsi="Times New Roman"/>
                <w:sz w:val="14"/>
                <w:szCs w:val="14"/>
                <w:lang w:val="uk-UA"/>
              </w:rPr>
            </w:pPr>
          </w:p>
          <w:p w14:paraId="15C3204D" w14:textId="79BAE3AA" w:rsidR="004274C5" w:rsidRDefault="004274C5" w:rsidP="00EE2A10">
            <w:pPr>
              <w:spacing w:after="0" w:line="240" w:lineRule="auto"/>
              <w:ind w:left="-108" w:right="-118"/>
              <w:jc w:val="center"/>
              <w:rPr>
                <w:rFonts w:ascii="Times New Roman" w:hAnsi="Times New Roman"/>
                <w:sz w:val="14"/>
                <w:szCs w:val="14"/>
                <w:lang w:val="uk-UA"/>
              </w:rPr>
            </w:pPr>
          </w:p>
          <w:p w14:paraId="11BCEBB8" w14:textId="17ABA82B" w:rsidR="004274C5" w:rsidRDefault="004274C5" w:rsidP="00EE2A10">
            <w:pPr>
              <w:spacing w:after="0" w:line="240" w:lineRule="auto"/>
              <w:ind w:left="-108" w:right="-118"/>
              <w:jc w:val="center"/>
              <w:rPr>
                <w:rFonts w:ascii="Times New Roman" w:hAnsi="Times New Roman"/>
                <w:sz w:val="14"/>
                <w:szCs w:val="14"/>
                <w:lang w:val="uk-UA"/>
              </w:rPr>
            </w:pPr>
          </w:p>
          <w:p w14:paraId="2F5F478C" w14:textId="75489C19" w:rsidR="004274C5" w:rsidRDefault="004274C5" w:rsidP="00EE2A10">
            <w:pPr>
              <w:spacing w:after="0" w:line="240" w:lineRule="auto"/>
              <w:ind w:left="-108" w:right="-118"/>
              <w:jc w:val="center"/>
              <w:rPr>
                <w:rFonts w:ascii="Times New Roman" w:hAnsi="Times New Roman"/>
                <w:sz w:val="14"/>
                <w:szCs w:val="14"/>
                <w:lang w:val="uk-UA"/>
              </w:rPr>
            </w:pPr>
          </w:p>
          <w:p w14:paraId="7D996DE7" w14:textId="021A3CD2" w:rsidR="004274C5" w:rsidRDefault="004274C5" w:rsidP="00EE2A10">
            <w:pPr>
              <w:spacing w:after="0" w:line="240" w:lineRule="auto"/>
              <w:ind w:left="-108" w:right="-118"/>
              <w:jc w:val="center"/>
              <w:rPr>
                <w:rFonts w:ascii="Times New Roman" w:hAnsi="Times New Roman"/>
                <w:sz w:val="14"/>
                <w:szCs w:val="14"/>
                <w:lang w:val="uk-UA"/>
              </w:rPr>
            </w:pPr>
          </w:p>
          <w:p w14:paraId="439BE82E" w14:textId="4F2706C7" w:rsidR="004274C5" w:rsidRDefault="004274C5" w:rsidP="00EE2A10">
            <w:pPr>
              <w:spacing w:after="0" w:line="240" w:lineRule="auto"/>
              <w:ind w:left="-108" w:right="-118"/>
              <w:jc w:val="center"/>
              <w:rPr>
                <w:rFonts w:ascii="Times New Roman" w:hAnsi="Times New Roman"/>
                <w:sz w:val="14"/>
                <w:szCs w:val="14"/>
                <w:lang w:val="uk-UA"/>
              </w:rPr>
            </w:pPr>
          </w:p>
          <w:p w14:paraId="273BD783" w14:textId="3DC7808D" w:rsidR="004274C5" w:rsidRDefault="004274C5" w:rsidP="00EE2A10">
            <w:pPr>
              <w:spacing w:after="0" w:line="240" w:lineRule="auto"/>
              <w:ind w:left="-108" w:right="-118"/>
              <w:jc w:val="center"/>
              <w:rPr>
                <w:rFonts w:ascii="Times New Roman" w:hAnsi="Times New Roman"/>
                <w:sz w:val="14"/>
                <w:szCs w:val="14"/>
                <w:lang w:val="uk-UA"/>
              </w:rPr>
            </w:pPr>
          </w:p>
          <w:p w14:paraId="299B7166" w14:textId="4B5A172B" w:rsidR="004274C5" w:rsidRDefault="004274C5" w:rsidP="00EE2A10">
            <w:pPr>
              <w:spacing w:after="0" w:line="240" w:lineRule="auto"/>
              <w:ind w:left="-108" w:right="-118"/>
              <w:jc w:val="center"/>
              <w:rPr>
                <w:rFonts w:ascii="Times New Roman" w:hAnsi="Times New Roman"/>
                <w:sz w:val="14"/>
                <w:szCs w:val="14"/>
                <w:lang w:val="uk-UA"/>
              </w:rPr>
            </w:pPr>
          </w:p>
          <w:p w14:paraId="5A37A08A" w14:textId="2316B8C2" w:rsidR="004274C5" w:rsidRDefault="004274C5" w:rsidP="00EE2A10">
            <w:pPr>
              <w:spacing w:after="0" w:line="240" w:lineRule="auto"/>
              <w:ind w:left="-108" w:right="-118"/>
              <w:jc w:val="center"/>
              <w:rPr>
                <w:rFonts w:ascii="Times New Roman" w:hAnsi="Times New Roman"/>
                <w:sz w:val="14"/>
                <w:szCs w:val="14"/>
                <w:lang w:val="uk-UA"/>
              </w:rPr>
            </w:pPr>
          </w:p>
          <w:p w14:paraId="39BAB029" w14:textId="4A04EBE3" w:rsidR="004274C5" w:rsidRDefault="004274C5" w:rsidP="00EE2A10">
            <w:pPr>
              <w:spacing w:after="0" w:line="240" w:lineRule="auto"/>
              <w:ind w:left="-108" w:right="-118"/>
              <w:jc w:val="center"/>
              <w:rPr>
                <w:rFonts w:ascii="Times New Roman" w:hAnsi="Times New Roman"/>
                <w:sz w:val="14"/>
                <w:szCs w:val="14"/>
                <w:lang w:val="uk-UA"/>
              </w:rPr>
            </w:pPr>
          </w:p>
          <w:p w14:paraId="39DA38E2" w14:textId="03C512A4" w:rsidR="004274C5" w:rsidRDefault="004274C5" w:rsidP="00EE2A10">
            <w:pPr>
              <w:spacing w:after="0" w:line="240" w:lineRule="auto"/>
              <w:ind w:left="-108" w:right="-118"/>
              <w:jc w:val="center"/>
              <w:rPr>
                <w:rFonts w:ascii="Times New Roman" w:hAnsi="Times New Roman"/>
                <w:sz w:val="14"/>
                <w:szCs w:val="14"/>
                <w:lang w:val="uk-UA"/>
              </w:rPr>
            </w:pPr>
          </w:p>
          <w:p w14:paraId="3A68DD91" w14:textId="6408E229" w:rsidR="004274C5" w:rsidRDefault="004274C5" w:rsidP="00EE2A10">
            <w:pPr>
              <w:spacing w:after="0" w:line="240" w:lineRule="auto"/>
              <w:ind w:left="-108" w:right="-118"/>
              <w:jc w:val="center"/>
              <w:rPr>
                <w:rFonts w:ascii="Times New Roman" w:hAnsi="Times New Roman"/>
                <w:sz w:val="14"/>
                <w:szCs w:val="14"/>
                <w:lang w:val="uk-UA"/>
              </w:rPr>
            </w:pPr>
          </w:p>
          <w:p w14:paraId="43D91A9B" w14:textId="7ADE92BB" w:rsidR="004274C5" w:rsidRDefault="004274C5" w:rsidP="00EE2A10">
            <w:pPr>
              <w:spacing w:after="0" w:line="240" w:lineRule="auto"/>
              <w:ind w:left="-108" w:right="-118"/>
              <w:jc w:val="center"/>
              <w:rPr>
                <w:rFonts w:ascii="Times New Roman" w:hAnsi="Times New Roman"/>
                <w:sz w:val="14"/>
                <w:szCs w:val="14"/>
                <w:lang w:val="uk-UA"/>
              </w:rPr>
            </w:pPr>
          </w:p>
          <w:p w14:paraId="47B01BC0" w14:textId="4A256C7E" w:rsidR="004274C5" w:rsidRDefault="004274C5" w:rsidP="00EE2A10">
            <w:pPr>
              <w:spacing w:after="0" w:line="240" w:lineRule="auto"/>
              <w:ind w:left="-108" w:right="-118"/>
              <w:jc w:val="center"/>
              <w:rPr>
                <w:rFonts w:ascii="Times New Roman" w:hAnsi="Times New Roman"/>
                <w:sz w:val="14"/>
                <w:szCs w:val="14"/>
                <w:lang w:val="uk-UA"/>
              </w:rPr>
            </w:pPr>
          </w:p>
          <w:p w14:paraId="18BFEC27" w14:textId="77777777" w:rsidR="004274C5" w:rsidRPr="00F0346B" w:rsidRDefault="004274C5" w:rsidP="00EE2A10">
            <w:pPr>
              <w:spacing w:after="0" w:line="240" w:lineRule="auto"/>
              <w:ind w:left="-108" w:right="-118"/>
              <w:jc w:val="center"/>
              <w:rPr>
                <w:rFonts w:ascii="Times New Roman" w:hAnsi="Times New Roman"/>
                <w:sz w:val="14"/>
                <w:szCs w:val="14"/>
                <w:lang w:val="uk-UA"/>
              </w:rPr>
            </w:pPr>
          </w:p>
          <w:p w14:paraId="68FA8591" w14:textId="77777777" w:rsidR="00820C6D" w:rsidRPr="00F0346B" w:rsidRDefault="00820C6D" w:rsidP="00EE2A10">
            <w:pPr>
              <w:spacing w:after="0" w:line="240" w:lineRule="auto"/>
              <w:ind w:left="-108" w:right="-118"/>
              <w:jc w:val="center"/>
              <w:rPr>
                <w:rFonts w:ascii="Times New Roman" w:hAnsi="Times New Roman"/>
                <w:sz w:val="14"/>
                <w:szCs w:val="14"/>
                <w:lang w:val="uk-UA"/>
              </w:rPr>
            </w:pPr>
          </w:p>
          <w:p w14:paraId="63D6A631" w14:textId="77777777" w:rsidR="00820C6D" w:rsidRPr="00F0346B" w:rsidRDefault="00820C6D"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CB29046"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56A2AC5E"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39BB66D1"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65644381"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527E9510"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5D29618D"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179036CA"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1292B1B0"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20B7594C"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34E98077"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7CF2367C"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73212A68"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5A64BF42"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660A1AF8"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2CB98DB0"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657D5A7F"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1505B7DF"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176B918C"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14BB6FCB"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75BC809B"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5EEC2D72"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5B9EAD8C" w14:textId="77777777" w:rsidR="00A85A31" w:rsidRPr="00F0346B" w:rsidRDefault="00A85A31" w:rsidP="00EE2A10">
            <w:pPr>
              <w:spacing w:after="0" w:line="240" w:lineRule="auto"/>
              <w:ind w:left="-108" w:right="-118"/>
              <w:jc w:val="center"/>
              <w:rPr>
                <w:rFonts w:ascii="Times New Roman" w:hAnsi="Times New Roman"/>
                <w:sz w:val="14"/>
                <w:szCs w:val="14"/>
                <w:lang w:val="uk-UA"/>
              </w:rPr>
            </w:pPr>
          </w:p>
          <w:p w14:paraId="7174BBC8" w14:textId="7FE05805" w:rsidR="00A85A31" w:rsidRDefault="00A85A31" w:rsidP="00EE2A10">
            <w:pPr>
              <w:spacing w:after="0" w:line="240" w:lineRule="auto"/>
              <w:ind w:left="-108" w:right="-118"/>
              <w:jc w:val="center"/>
              <w:rPr>
                <w:rFonts w:ascii="Times New Roman" w:hAnsi="Times New Roman"/>
                <w:sz w:val="14"/>
                <w:szCs w:val="14"/>
                <w:lang w:val="uk-UA"/>
              </w:rPr>
            </w:pPr>
          </w:p>
          <w:p w14:paraId="5C9DA895" w14:textId="27594435" w:rsidR="00FF3EAA" w:rsidRDefault="00FF3EAA" w:rsidP="00EE2A10">
            <w:pPr>
              <w:spacing w:after="0" w:line="240" w:lineRule="auto"/>
              <w:ind w:left="-108" w:right="-118"/>
              <w:jc w:val="center"/>
              <w:rPr>
                <w:rFonts w:ascii="Times New Roman" w:hAnsi="Times New Roman"/>
                <w:sz w:val="14"/>
                <w:szCs w:val="14"/>
                <w:lang w:val="uk-UA"/>
              </w:rPr>
            </w:pPr>
          </w:p>
          <w:p w14:paraId="269A6432" w14:textId="77777777" w:rsidR="00FF3EAA" w:rsidRPr="00F0346B" w:rsidRDefault="00FF3EAA" w:rsidP="00EE2A10">
            <w:pPr>
              <w:spacing w:after="0" w:line="240" w:lineRule="auto"/>
              <w:ind w:left="-108" w:right="-118"/>
              <w:jc w:val="center"/>
              <w:rPr>
                <w:rFonts w:ascii="Times New Roman" w:hAnsi="Times New Roman"/>
                <w:sz w:val="14"/>
                <w:szCs w:val="14"/>
                <w:lang w:val="uk-UA"/>
              </w:rPr>
            </w:pPr>
          </w:p>
          <w:p w14:paraId="0FBB70CD" w14:textId="2955AB8B" w:rsidR="00A85A31" w:rsidRPr="00F0346B" w:rsidRDefault="00A85A31"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395173AA" w14:textId="0D16B385" w:rsidR="00820C6D" w:rsidRPr="00F0346B" w:rsidRDefault="00820C6D" w:rsidP="00EE2A10">
            <w:pPr>
              <w:spacing w:after="0" w:line="240" w:lineRule="auto"/>
              <w:ind w:left="-98" w:right="-106"/>
              <w:jc w:val="center"/>
              <w:rPr>
                <w:rFonts w:ascii="Times New Roman" w:hAnsi="Times New Roman"/>
                <w:sz w:val="14"/>
                <w:szCs w:val="14"/>
                <w:lang w:val="uk-UA"/>
              </w:rPr>
            </w:pPr>
            <w:proofErr w:type="spellStart"/>
            <w:r w:rsidRPr="00F0346B">
              <w:rPr>
                <w:rFonts w:ascii="Times New Roman" w:hAnsi="Times New Roman"/>
                <w:sz w:val="14"/>
                <w:szCs w:val="14"/>
                <w:lang w:val="uk-UA"/>
              </w:rPr>
              <w:lastRenderedPageBreak/>
              <w:t>Внести</w:t>
            </w:r>
            <w:proofErr w:type="spellEnd"/>
            <w:r w:rsidRPr="00F0346B">
              <w:rPr>
                <w:rFonts w:ascii="Times New Roman" w:hAnsi="Times New Roman"/>
                <w:sz w:val="14"/>
                <w:szCs w:val="14"/>
                <w:lang w:val="uk-UA"/>
              </w:rPr>
              <w:t xml:space="preserve"> зміни до внутрішніх інструкцій поліції</w:t>
            </w:r>
          </w:p>
          <w:p w14:paraId="04CF0120" w14:textId="77777777" w:rsidR="00820C6D" w:rsidRPr="00F0346B" w:rsidRDefault="00820C6D" w:rsidP="00EE2A10">
            <w:pPr>
              <w:spacing w:after="0" w:line="240" w:lineRule="auto"/>
              <w:ind w:left="-98" w:right="-106"/>
              <w:jc w:val="center"/>
              <w:rPr>
                <w:rFonts w:ascii="Times New Roman" w:hAnsi="Times New Roman"/>
                <w:sz w:val="14"/>
                <w:szCs w:val="14"/>
                <w:lang w:val="uk-UA"/>
              </w:rPr>
            </w:pPr>
          </w:p>
          <w:p w14:paraId="146ADD3A" w14:textId="77777777" w:rsidR="00820C6D" w:rsidRPr="00F0346B" w:rsidRDefault="00820C6D" w:rsidP="00EE2A10">
            <w:pPr>
              <w:spacing w:after="0" w:line="240" w:lineRule="auto"/>
              <w:ind w:left="-98" w:right="-106"/>
              <w:jc w:val="center"/>
              <w:rPr>
                <w:rFonts w:ascii="Times New Roman" w:hAnsi="Times New Roman"/>
                <w:sz w:val="14"/>
                <w:szCs w:val="14"/>
                <w:lang w:val="uk-UA"/>
              </w:rPr>
            </w:pPr>
          </w:p>
          <w:p w14:paraId="62B5C12D" w14:textId="77777777" w:rsidR="00820C6D" w:rsidRPr="00F0346B" w:rsidRDefault="00820C6D" w:rsidP="00EE2A10">
            <w:pPr>
              <w:spacing w:after="0" w:line="240" w:lineRule="auto"/>
              <w:ind w:left="-98" w:right="-106"/>
              <w:jc w:val="center"/>
              <w:rPr>
                <w:rFonts w:ascii="Times New Roman" w:hAnsi="Times New Roman"/>
                <w:sz w:val="14"/>
                <w:szCs w:val="14"/>
                <w:lang w:val="uk-UA"/>
              </w:rPr>
            </w:pPr>
          </w:p>
          <w:p w14:paraId="71C0C3A5" w14:textId="77777777" w:rsidR="00820C6D" w:rsidRPr="00F0346B" w:rsidRDefault="00820C6D" w:rsidP="00EE2A10">
            <w:pPr>
              <w:spacing w:after="0" w:line="240" w:lineRule="auto"/>
              <w:ind w:left="-98" w:right="-106"/>
              <w:jc w:val="center"/>
              <w:rPr>
                <w:rFonts w:ascii="Times New Roman" w:hAnsi="Times New Roman"/>
                <w:sz w:val="14"/>
                <w:szCs w:val="14"/>
                <w:lang w:val="uk-UA"/>
              </w:rPr>
            </w:pPr>
          </w:p>
          <w:p w14:paraId="0B1E8B27" w14:textId="77777777" w:rsidR="00820C6D" w:rsidRPr="00F0346B" w:rsidRDefault="00820C6D" w:rsidP="00EE2A10">
            <w:pPr>
              <w:spacing w:after="0" w:line="240" w:lineRule="auto"/>
              <w:ind w:left="-98" w:right="-106"/>
              <w:jc w:val="center"/>
              <w:rPr>
                <w:rFonts w:ascii="Times New Roman" w:hAnsi="Times New Roman"/>
                <w:sz w:val="14"/>
                <w:szCs w:val="14"/>
                <w:lang w:val="uk-UA"/>
              </w:rPr>
            </w:pPr>
          </w:p>
          <w:p w14:paraId="2DCD1489" w14:textId="77777777" w:rsidR="00820C6D" w:rsidRPr="00F0346B" w:rsidRDefault="00820C6D" w:rsidP="00EE2A10">
            <w:pPr>
              <w:spacing w:after="0" w:line="240" w:lineRule="auto"/>
              <w:ind w:left="-98" w:right="-106"/>
              <w:jc w:val="center"/>
              <w:rPr>
                <w:rFonts w:ascii="Times New Roman" w:hAnsi="Times New Roman"/>
                <w:sz w:val="14"/>
                <w:szCs w:val="14"/>
                <w:lang w:val="uk-UA"/>
              </w:rPr>
            </w:pPr>
          </w:p>
          <w:p w14:paraId="2F999C8B" w14:textId="77777777" w:rsidR="00820C6D" w:rsidRPr="00F0346B" w:rsidRDefault="00820C6D" w:rsidP="00EE2A10">
            <w:pPr>
              <w:spacing w:after="0" w:line="240" w:lineRule="auto"/>
              <w:ind w:left="-98" w:right="-106"/>
              <w:jc w:val="center"/>
              <w:rPr>
                <w:rFonts w:ascii="Times New Roman" w:hAnsi="Times New Roman"/>
                <w:sz w:val="14"/>
                <w:szCs w:val="14"/>
                <w:lang w:val="uk-UA"/>
              </w:rPr>
            </w:pPr>
          </w:p>
          <w:p w14:paraId="331752FE" w14:textId="77777777" w:rsidR="00820C6D" w:rsidRPr="00F0346B" w:rsidRDefault="00820C6D" w:rsidP="00EE2A10">
            <w:pPr>
              <w:spacing w:after="0" w:line="240" w:lineRule="auto"/>
              <w:ind w:left="-98" w:right="-106"/>
              <w:jc w:val="center"/>
              <w:rPr>
                <w:rFonts w:ascii="Times New Roman" w:hAnsi="Times New Roman"/>
                <w:sz w:val="14"/>
                <w:szCs w:val="14"/>
                <w:lang w:val="uk-UA"/>
              </w:rPr>
            </w:pPr>
          </w:p>
          <w:p w14:paraId="20D7B397" w14:textId="77777777" w:rsidR="00820C6D" w:rsidRPr="00F0346B" w:rsidRDefault="00820C6D" w:rsidP="00EE2A10">
            <w:pPr>
              <w:spacing w:after="0" w:line="240" w:lineRule="auto"/>
              <w:ind w:left="-98" w:right="-106"/>
              <w:jc w:val="center"/>
              <w:rPr>
                <w:rFonts w:ascii="Times New Roman" w:hAnsi="Times New Roman"/>
                <w:sz w:val="14"/>
                <w:szCs w:val="14"/>
                <w:lang w:val="uk-UA"/>
              </w:rPr>
            </w:pPr>
          </w:p>
          <w:p w14:paraId="0E116F1E" w14:textId="77777777" w:rsidR="00820C6D" w:rsidRPr="00F0346B" w:rsidRDefault="00820C6D" w:rsidP="00EE2A10">
            <w:pPr>
              <w:spacing w:after="0" w:line="240" w:lineRule="auto"/>
              <w:ind w:left="-98" w:right="-106"/>
              <w:jc w:val="center"/>
              <w:rPr>
                <w:rFonts w:ascii="Times New Roman" w:hAnsi="Times New Roman"/>
                <w:sz w:val="14"/>
                <w:szCs w:val="14"/>
                <w:lang w:val="uk-UA"/>
              </w:rPr>
            </w:pPr>
          </w:p>
          <w:p w14:paraId="37EB36BF" w14:textId="77777777" w:rsidR="00820C6D" w:rsidRPr="00F0346B" w:rsidRDefault="00820C6D" w:rsidP="00EE2A10">
            <w:pPr>
              <w:spacing w:after="0" w:line="240" w:lineRule="auto"/>
              <w:ind w:left="-98" w:right="-106"/>
              <w:jc w:val="center"/>
              <w:rPr>
                <w:rFonts w:ascii="Times New Roman" w:hAnsi="Times New Roman"/>
                <w:sz w:val="14"/>
                <w:szCs w:val="14"/>
                <w:lang w:val="uk-UA"/>
              </w:rPr>
            </w:pPr>
          </w:p>
          <w:p w14:paraId="55A021CA" w14:textId="6690131A" w:rsidR="00820C6D" w:rsidRDefault="00820C6D" w:rsidP="00EE2A10">
            <w:pPr>
              <w:spacing w:after="0" w:line="240" w:lineRule="auto"/>
              <w:ind w:left="-98" w:right="-106"/>
              <w:jc w:val="center"/>
              <w:rPr>
                <w:rFonts w:ascii="Times New Roman" w:hAnsi="Times New Roman"/>
                <w:sz w:val="14"/>
                <w:szCs w:val="14"/>
                <w:lang w:val="uk-UA"/>
              </w:rPr>
            </w:pPr>
          </w:p>
          <w:p w14:paraId="4039B831" w14:textId="015C1149" w:rsidR="004274C5" w:rsidRDefault="004274C5" w:rsidP="00EE2A10">
            <w:pPr>
              <w:spacing w:after="0" w:line="240" w:lineRule="auto"/>
              <w:ind w:left="-98" w:right="-106"/>
              <w:jc w:val="center"/>
              <w:rPr>
                <w:rFonts w:ascii="Times New Roman" w:hAnsi="Times New Roman"/>
                <w:sz w:val="14"/>
                <w:szCs w:val="14"/>
                <w:lang w:val="uk-UA"/>
              </w:rPr>
            </w:pPr>
          </w:p>
          <w:p w14:paraId="440FDD0F" w14:textId="2FA0637D" w:rsidR="004274C5" w:rsidRDefault="004274C5" w:rsidP="00EE2A10">
            <w:pPr>
              <w:spacing w:after="0" w:line="240" w:lineRule="auto"/>
              <w:ind w:left="-98" w:right="-106"/>
              <w:jc w:val="center"/>
              <w:rPr>
                <w:rFonts w:ascii="Times New Roman" w:hAnsi="Times New Roman"/>
                <w:sz w:val="14"/>
                <w:szCs w:val="14"/>
                <w:lang w:val="uk-UA"/>
              </w:rPr>
            </w:pPr>
          </w:p>
          <w:p w14:paraId="37158BF3" w14:textId="50A6C570" w:rsidR="004274C5" w:rsidRDefault="004274C5" w:rsidP="00EE2A10">
            <w:pPr>
              <w:spacing w:after="0" w:line="240" w:lineRule="auto"/>
              <w:ind w:left="-98" w:right="-106"/>
              <w:jc w:val="center"/>
              <w:rPr>
                <w:rFonts w:ascii="Times New Roman" w:hAnsi="Times New Roman"/>
                <w:sz w:val="14"/>
                <w:szCs w:val="14"/>
                <w:lang w:val="uk-UA"/>
              </w:rPr>
            </w:pPr>
          </w:p>
          <w:p w14:paraId="28F14390" w14:textId="4AB9B80A" w:rsidR="004274C5" w:rsidRDefault="004274C5" w:rsidP="00EE2A10">
            <w:pPr>
              <w:spacing w:after="0" w:line="240" w:lineRule="auto"/>
              <w:ind w:left="-98" w:right="-106"/>
              <w:jc w:val="center"/>
              <w:rPr>
                <w:rFonts w:ascii="Times New Roman" w:hAnsi="Times New Roman"/>
                <w:sz w:val="14"/>
                <w:szCs w:val="14"/>
                <w:lang w:val="uk-UA"/>
              </w:rPr>
            </w:pPr>
          </w:p>
          <w:p w14:paraId="51D63179" w14:textId="2134C0A2" w:rsidR="004274C5" w:rsidRDefault="004274C5" w:rsidP="00EE2A10">
            <w:pPr>
              <w:spacing w:after="0" w:line="240" w:lineRule="auto"/>
              <w:ind w:left="-98" w:right="-106"/>
              <w:jc w:val="center"/>
              <w:rPr>
                <w:rFonts w:ascii="Times New Roman" w:hAnsi="Times New Roman"/>
                <w:sz w:val="14"/>
                <w:szCs w:val="14"/>
                <w:lang w:val="uk-UA"/>
              </w:rPr>
            </w:pPr>
          </w:p>
          <w:p w14:paraId="7FCEB9E0" w14:textId="38BDBAF7" w:rsidR="004274C5" w:rsidRDefault="004274C5" w:rsidP="00EE2A10">
            <w:pPr>
              <w:spacing w:after="0" w:line="240" w:lineRule="auto"/>
              <w:ind w:left="-98" w:right="-106"/>
              <w:jc w:val="center"/>
              <w:rPr>
                <w:rFonts w:ascii="Times New Roman" w:hAnsi="Times New Roman"/>
                <w:sz w:val="14"/>
                <w:szCs w:val="14"/>
                <w:lang w:val="uk-UA"/>
              </w:rPr>
            </w:pPr>
          </w:p>
          <w:p w14:paraId="61BA617B" w14:textId="463A9E06" w:rsidR="004274C5" w:rsidRDefault="004274C5" w:rsidP="00EE2A10">
            <w:pPr>
              <w:spacing w:after="0" w:line="240" w:lineRule="auto"/>
              <w:ind w:left="-98" w:right="-106"/>
              <w:jc w:val="center"/>
              <w:rPr>
                <w:rFonts w:ascii="Times New Roman" w:hAnsi="Times New Roman"/>
                <w:sz w:val="14"/>
                <w:szCs w:val="14"/>
                <w:lang w:val="uk-UA"/>
              </w:rPr>
            </w:pPr>
          </w:p>
          <w:p w14:paraId="51CD2D10" w14:textId="47469355" w:rsidR="004274C5" w:rsidRDefault="004274C5" w:rsidP="00EE2A10">
            <w:pPr>
              <w:spacing w:after="0" w:line="240" w:lineRule="auto"/>
              <w:ind w:left="-98" w:right="-106"/>
              <w:jc w:val="center"/>
              <w:rPr>
                <w:rFonts w:ascii="Times New Roman" w:hAnsi="Times New Roman"/>
                <w:sz w:val="14"/>
                <w:szCs w:val="14"/>
                <w:lang w:val="uk-UA"/>
              </w:rPr>
            </w:pPr>
          </w:p>
          <w:p w14:paraId="798EF985" w14:textId="7D0754C1" w:rsidR="004274C5" w:rsidRDefault="004274C5" w:rsidP="00EE2A10">
            <w:pPr>
              <w:spacing w:after="0" w:line="240" w:lineRule="auto"/>
              <w:ind w:left="-98" w:right="-106"/>
              <w:jc w:val="center"/>
              <w:rPr>
                <w:rFonts w:ascii="Times New Roman" w:hAnsi="Times New Roman"/>
                <w:sz w:val="14"/>
                <w:szCs w:val="14"/>
                <w:lang w:val="uk-UA"/>
              </w:rPr>
            </w:pPr>
          </w:p>
          <w:p w14:paraId="1D4B709E" w14:textId="722C24A7" w:rsidR="004274C5" w:rsidRDefault="004274C5" w:rsidP="00EE2A10">
            <w:pPr>
              <w:spacing w:after="0" w:line="240" w:lineRule="auto"/>
              <w:ind w:left="-98" w:right="-106"/>
              <w:jc w:val="center"/>
              <w:rPr>
                <w:rFonts w:ascii="Times New Roman" w:hAnsi="Times New Roman"/>
                <w:sz w:val="14"/>
                <w:szCs w:val="14"/>
                <w:lang w:val="uk-UA"/>
              </w:rPr>
            </w:pPr>
          </w:p>
          <w:p w14:paraId="228710E8" w14:textId="32A06009" w:rsidR="004274C5" w:rsidRDefault="004274C5" w:rsidP="00EE2A10">
            <w:pPr>
              <w:spacing w:after="0" w:line="240" w:lineRule="auto"/>
              <w:ind w:left="-98" w:right="-106"/>
              <w:jc w:val="center"/>
              <w:rPr>
                <w:rFonts w:ascii="Times New Roman" w:hAnsi="Times New Roman"/>
                <w:sz w:val="14"/>
                <w:szCs w:val="14"/>
                <w:lang w:val="uk-UA"/>
              </w:rPr>
            </w:pPr>
          </w:p>
          <w:p w14:paraId="4D91053F" w14:textId="4F8322C5" w:rsidR="004274C5" w:rsidRDefault="004274C5" w:rsidP="00EE2A10">
            <w:pPr>
              <w:spacing w:after="0" w:line="240" w:lineRule="auto"/>
              <w:ind w:left="-98" w:right="-106"/>
              <w:jc w:val="center"/>
              <w:rPr>
                <w:rFonts w:ascii="Times New Roman" w:hAnsi="Times New Roman"/>
                <w:sz w:val="14"/>
                <w:szCs w:val="14"/>
                <w:lang w:val="uk-UA"/>
              </w:rPr>
            </w:pPr>
          </w:p>
          <w:p w14:paraId="74D9B415" w14:textId="5EDE85A2" w:rsidR="004274C5" w:rsidRDefault="004274C5" w:rsidP="00EE2A10">
            <w:pPr>
              <w:spacing w:after="0" w:line="240" w:lineRule="auto"/>
              <w:ind w:left="-98" w:right="-106"/>
              <w:jc w:val="center"/>
              <w:rPr>
                <w:rFonts w:ascii="Times New Roman" w:hAnsi="Times New Roman"/>
                <w:sz w:val="14"/>
                <w:szCs w:val="14"/>
                <w:lang w:val="uk-UA"/>
              </w:rPr>
            </w:pPr>
          </w:p>
          <w:p w14:paraId="19B9895F" w14:textId="7DD7BC1A" w:rsidR="004274C5" w:rsidRDefault="004274C5" w:rsidP="00EE2A10">
            <w:pPr>
              <w:spacing w:after="0" w:line="240" w:lineRule="auto"/>
              <w:ind w:left="-98" w:right="-106"/>
              <w:jc w:val="center"/>
              <w:rPr>
                <w:rFonts w:ascii="Times New Roman" w:hAnsi="Times New Roman"/>
                <w:sz w:val="14"/>
                <w:szCs w:val="14"/>
                <w:lang w:val="uk-UA"/>
              </w:rPr>
            </w:pPr>
          </w:p>
          <w:p w14:paraId="5858334B" w14:textId="4AB4BC35" w:rsidR="004274C5" w:rsidRDefault="004274C5" w:rsidP="00EE2A10">
            <w:pPr>
              <w:spacing w:after="0" w:line="240" w:lineRule="auto"/>
              <w:ind w:left="-98" w:right="-106"/>
              <w:jc w:val="center"/>
              <w:rPr>
                <w:rFonts w:ascii="Times New Roman" w:hAnsi="Times New Roman"/>
                <w:sz w:val="14"/>
                <w:szCs w:val="14"/>
                <w:lang w:val="uk-UA"/>
              </w:rPr>
            </w:pPr>
          </w:p>
          <w:p w14:paraId="12A50FAE" w14:textId="61573231" w:rsidR="004274C5" w:rsidRDefault="004274C5" w:rsidP="00EE2A10">
            <w:pPr>
              <w:spacing w:after="0" w:line="240" w:lineRule="auto"/>
              <w:ind w:left="-98" w:right="-106"/>
              <w:jc w:val="center"/>
              <w:rPr>
                <w:rFonts w:ascii="Times New Roman" w:hAnsi="Times New Roman"/>
                <w:sz w:val="14"/>
                <w:szCs w:val="14"/>
                <w:lang w:val="uk-UA"/>
              </w:rPr>
            </w:pPr>
          </w:p>
          <w:p w14:paraId="692D738A" w14:textId="0FB66B00" w:rsidR="004274C5" w:rsidRDefault="004274C5" w:rsidP="00EE2A10">
            <w:pPr>
              <w:spacing w:after="0" w:line="240" w:lineRule="auto"/>
              <w:ind w:left="-98" w:right="-106"/>
              <w:jc w:val="center"/>
              <w:rPr>
                <w:rFonts w:ascii="Times New Roman" w:hAnsi="Times New Roman"/>
                <w:sz w:val="14"/>
                <w:szCs w:val="14"/>
                <w:lang w:val="uk-UA"/>
              </w:rPr>
            </w:pPr>
          </w:p>
          <w:p w14:paraId="643387C2" w14:textId="77777777" w:rsidR="004274C5" w:rsidRPr="00F0346B" w:rsidRDefault="004274C5" w:rsidP="00EE2A10">
            <w:pPr>
              <w:spacing w:after="0" w:line="240" w:lineRule="auto"/>
              <w:ind w:left="-98" w:right="-106"/>
              <w:jc w:val="center"/>
              <w:rPr>
                <w:rFonts w:ascii="Times New Roman" w:hAnsi="Times New Roman"/>
                <w:sz w:val="14"/>
                <w:szCs w:val="14"/>
                <w:lang w:val="uk-UA"/>
              </w:rPr>
            </w:pPr>
          </w:p>
          <w:p w14:paraId="7B3D2B81" w14:textId="1E170577" w:rsidR="00820C6D" w:rsidRPr="00F0346B" w:rsidRDefault="00820C6D"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Розроблено алгоритму дій, що унеможливить втручання у роботу нагрудної камери поліцейського</w:t>
            </w:r>
          </w:p>
          <w:p w14:paraId="74BAEDFE" w14:textId="77777777" w:rsidR="00820C6D" w:rsidRPr="00F0346B" w:rsidRDefault="00820C6D" w:rsidP="00EE2A10">
            <w:pPr>
              <w:spacing w:after="0" w:line="240" w:lineRule="auto"/>
              <w:ind w:left="-98" w:right="-106"/>
              <w:jc w:val="center"/>
              <w:rPr>
                <w:rFonts w:ascii="Times New Roman" w:hAnsi="Times New Roman"/>
                <w:sz w:val="14"/>
                <w:szCs w:val="14"/>
                <w:lang w:val="uk-UA"/>
              </w:rPr>
            </w:pPr>
          </w:p>
          <w:p w14:paraId="303D1A24"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3320B27E"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086C5655"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3F38A417"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7AFBDC72"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2B44F64E"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0FA9CF9A"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008E0271"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63006511"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213229FA"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1C8110DF"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1E710591"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70EF5B3F"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298C7C58"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0D8B0A92"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2A214B46"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5A5173CD"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5FD73A80" w14:textId="77777777" w:rsidR="00A85A31" w:rsidRPr="00F0346B" w:rsidRDefault="00A85A31" w:rsidP="00EE2A10">
            <w:pPr>
              <w:spacing w:after="0" w:line="240" w:lineRule="auto"/>
              <w:ind w:left="-98" w:right="-106"/>
              <w:jc w:val="center"/>
              <w:rPr>
                <w:rFonts w:ascii="Times New Roman" w:hAnsi="Times New Roman"/>
                <w:sz w:val="14"/>
                <w:szCs w:val="14"/>
                <w:lang w:val="uk-UA"/>
              </w:rPr>
            </w:pPr>
          </w:p>
          <w:p w14:paraId="01D4623B" w14:textId="212F690F" w:rsidR="00A85A31" w:rsidRDefault="00A85A31" w:rsidP="00EE2A10">
            <w:pPr>
              <w:spacing w:after="0" w:line="240" w:lineRule="auto"/>
              <w:ind w:left="-98" w:right="-106"/>
              <w:jc w:val="center"/>
              <w:rPr>
                <w:rFonts w:ascii="Times New Roman" w:hAnsi="Times New Roman"/>
                <w:sz w:val="14"/>
                <w:szCs w:val="14"/>
                <w:lang w:val="uk-UA"/>
              </w:rPr>
            </w:pPr>
          </w:p>
          <w:p w14:paraId="32DE2291" w14:textId="0EE0DE69" w:rsidR="00FF3EAA" w:rsidRDefault="00FF3EAA" w:rsidP="00EE2A10">
            <w:pPr>
              <w:spacing w:after="0" w:line="240" w:lineRule="auto"/>
              <w:ind w:left="-98" w:right="-106"/>
              <w:jc w:val="center"/>
              <w:rPr>
                <w:rFonts w:ascii="Times New Roman" w:hAnsi="Times New Roman"/>
                <w:sz w:val="14"/>
                <w:szCs w:val="14"/>
                <w:lang w:val="uk-UA"/>
              </w:rPr>
            </w:pPr>
          </w:p>
          <w:p w14:paraId="63C10B6E" w14:textId="77777777" w:rsidR="00FF3EAA" w:rsidRPr="00F0346B" w:rsidRDefault="00FF3EAA" w:rsidP="00EE2A10">
            <w:pPr>
              <w:spacing w:after="0" w:line="240" w:lineRule="auto"/>
              <w:ind w:left="-98" w:right="-106"/>
              <w:jc w:val="center"/>
              <w:rPr>
                <w:rFonts w:ascii="Times New Roman" w:hAnsi="Times New Roman"/>
                <w:sz w:val="14"/>
                <w:szCs w:val="14"/>
                <w:lang w:val="uk-UA"/>
              </w:rPr>
            </w:pPr>
          </w:p>
          <w:p w14:paraId="1AFE7945" w14:textId="2B03E590"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p w14:paraId="2F7F1439"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24E31116" w14:textId="0AB4EA10" w:rsidR="00632D7E" w:rsidRPr="00F0346B" w:rsidRDefault="00632D7E" w:rsidP="00EE2A10">
            <w:pPr>
              <w:spacing w:after="0" w:line="240" w:lineRule="auto"/>
              <w:ind w:right="-106"/>
              <w:jc w:val="center"/>
              <w:rPr>
                <w:rFonts w:ascii="Times New Roman" w:hAnsi="Times New Roman"/>
                <w:sz w:val="14"/>
                <w:szCs w:val="14"/>
                <w:lang w:val="uk-UA"/>
              </w:rPr>
            </w:pPr>
          </w:p>
        </w:tc>
        <w:tc>
          <w:tcPr>
            <w:tcW w:w="175" w:type="pct"/>
            <w:tcBorders>
              <w:top w:val="outset" w:sz="8" w:space="0" w:color="000000"/>
              <w:left w:val="outset" w:sz="8" w:space="0" w:color="000000"/>
              <w:bottom w:val="outset" w:sz="8" w:space="0" w:color="000000"/>
              <w:right w:val="outset" w:sz="8" w:space="0" w:color="000000"/>
            </w:tcBorders>
          </w:tcPr>
          <w:p w14:paraId="5BAE32D3" w14:textId="77777777" w:rsidR="00820C6D" w:rsidRPr="00F0346B" w:rsidRDefault="00820C6D" w:rsidP="00820C6D">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lastRenderedPageBreak/>
              <w:t>30.03.23</w:t>
            </w:r>
          </w:p>
          <w:p w14:paraId="3AF19C48"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62053B03"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7DB5DF84"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454CCDB4"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2E7C4AE2"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7151876E"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5FC5842A"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376C2D2E"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4C0E0318"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50999133"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2E64376E"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55AF51FF"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397BF515"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6375FAD9" w14:textId="780FA0A7" w:rsidR="00820C6D" w:rsidRDefault="00820C6D" w:rsidP="002C0914">
            <w:pPr>
              <w:spacing w:after="0" w:line="240" w:lineRule="auto"/>
              <w:ind w:left="-115" w:right="-132"/>
              <w:jc w:val="center"/>
              <w:rPr>
                <w:rFonts w:ascii="Times New Roman" w:hAnsi="Times New Roman"/>
                <w:sz w:val="14"/>
                <w:szCs w:val="14"/>
                <w:lang w:val="uk-UA"/>
              </w:rPr>
            </w:pPr>
          </w:p>
          <w:p w14:paraId="0A9317BD" w14:textId="480264E2" w:rsidR="004274C5" w:rsidRDefault="004274C5" w:rsidP="002C0914">
            <w:pPr>
              <w:spacing w:after="0" w:line="240" w:lineRule="auto"/>
              <w:ind w:left="-115" w:right="-132"/>
              <w:jc w:val="center"/>
              <w:rPr>
                <w:rFonts w:ascii="Times New Roman" w:hAnsi="Times New Roman"/>
                <w:sz w:val="14"/>
                <w:szCs w:val="14"/>
                <w:lang w:val="uk-UA"/>
              </w:rPr>
            </w:pPr>
          </w:p>
          <w:p w14:paraId="1EE506EC" w14:textId="534756E3" w:rsidR="004274C5" w:rsidRDefault="004274C5" w:rsidP="002C0914">
            <w:pPr>
              <w:spacing w:after="0" w:line="240" w:lineRule="auto"/>
              <w:ind w:left="-115" w:right="-132"/>
              <w:jc w:val="center"/>
              <w:rPr>
                <w:rFonts w:ascii="Times New Roman" w:hAnsi="Times New Roman"/>
                <w:sz w:val="14"/>
                <w:szCs w:val="14"/>
                <w:lang w:val="uk-UA"/>
              </w:rPr>
            </w:pPr>
          </w:p>
          <w:p w14:paraId="72DD236B" w14:textId="28A4C1B9" w:rsidR="004274C5" w:rsidRDefault="004274C5" w:rsidP="002C0914">
            <w:pPr>
              <w:spacing w:after="0" w:line="240" w:lineRule="auto"/>
              <w:ind w:left="-115" w:right="-132"/>
              <w:jc w:val="center"/>
              <w:rPr>
                <w:rFonts w:ascii="Times New Roman" w:hAnsi="Times New Roman"/>
                <w:sz w:val="14"/>
                <w:szCs w:val="14"/>
                <w:lang w:val="uk-UA"/>
              </w:rPr>
            </w:pPr>
          </w:p>
          <w:p w14:paraId="53A8A7CE" w14:textId="083A5C43" w:rsidR="004274C5" w:rsidRDefault="004274C5" w:rsidP="002C0914">
            <w:pPr>
              <w:spacing w:after="0" w:line="240" w:lineRule="auto"/>
              <w:ind w:left="-115" w:right="-132"/>
              <w:jc w:val="center"/>
              <w:rPr>
                <w:rFonts w:ascii="Times New Roman" w:hAnsi="Times New Roman"/>
                <w:sz w:val="14"/>
                <w:szCs w:val="14"/>
                <w:lang w:val="uk-UA"/>
              </w:rPr>
            </w:pPr>
          </w:p>
          <w:p w14:paraId="41F22253" w14:textId="011B9589" w:rsidR="004274C5" w:rsidRDefault="004274C5" w:rsidP="002C0914">
            <w:pPr>
              <w:spacing w:after="0" w:line="240" w:lineRule="auto"/>
              <w:ind w:left="-115" w:right="-132"/>
              <w:jc w:val="center"/>
              <w:rPr>
                <w:rFonts w:ascii="Times New Roman" w:hAnsi="Times New Roman"/>
                <w:sz w:val="14"/>
                <w:szCs w:val="14"/>
                <w:lang w:val="uk-UA"/>
              </w:rPr>
            </w:pPr>
          </w:p>
          <w:p w14:paraId="1A4451E8" w14:textId="4A070068" w:rsidR="004274C5" w:rsidRDefault="004274C5" w:rsidP="002C0914">
            <w:pPr>
              <w:spacing w:after="0" w:line="240" w:lineRule="auto"/>
              <w:ind w:left="-115" w:right="-132"/>
              <w:jc w:val="center"/>
              <w:rPr>
                <w:rFonts w:ascii="Times New Roman" w:hAnsi="Times New Roman"/>
                <w:sz w:val="14"/>
                <w:szCs w:val="14"/>
                <w:lang w:val="uk-UA"/>
              </w:rPr>
            </w:pPr>
          </w:p>
          <w:p w14:paraId="09A773EF" w14:textId="78174108" w:rsidR="004274C5" w:rsidRDefault="004274C5" w:rsidP="002C0914">
            <w:pPr>
              <w:spacing w:after="0" w:line="240" w:lineRule="auto"/>
              <w:ind w:left="-115" w:right="-132"/>
              <w:jc w:val="center"/>
              <w:rPr>
                <w:rFonts w:ascii="Times New Roman" w:hAnsi="Times New Roman"/>
                <w:sz w:val="14"/>
                <w:szCs w:val="14"/>
                <w:lang w:val="uk-UA"/>
              </w:rPr>
            </w:pPr>
          </w:p>
          <w:p w14:paraId="2F26CC5D" w14:textId="7E7ADA62" w:rsidR="004274C5" w:rsidRDefault="004274C5" w:rsidP="002C0914">
            <w:pPr>
              <w:spacing w:after="0" w:line="240" w:lineRule="auto"/>
              <w:ind w:left="-115" w:right="-132"/>
              <w:jc w:val="center"/>
              <w:rPr>
                <w:rFonts w:ascii="Times New Roman" w:hAnsi="Times New Roman"/>
                <w:sz w:val="14"/>
                <w:szCs w:val="14"/>
                <w:lang w:val="uk-UA"/>
              </w:rPr>
            </w:pPr>
          </w:p>
          <w:p w14:paraId="4A18D032" w14:textId="34F7EBE6" w:rsidR="004274C5" w:rsidRDefault="004274C5" w:rsidP="002C0914">
            <w:pPr>
              <w:spacing w:after="0" w:line="240" w:lineRule="auto"/>
              <w:ind w:left="-115" w:right="-132"/>
              <w:jc w:val="center"/>
              <w:rPr>
                <w:rFonts w:ascii="Times New Roman" w:hAnsi="Times New Roman"/>
                <w:sz w:val="14"/>
                <w:szCs w:val="14"/>
                <w:lang w:val="uk-UA"/>
              </w:rPr>
            </w:pPr>
          </w:p>
          <w:p w14:paraId="2621B950" w14:textId="76CEF4F8" w:rsidR="004274C5" w:rsidRDefault="004274C5" w:rsidP="002C0914">
            <w:pPr>
              <w:spacing w:after="0" w:line="240" w:lineRule="auto"/>
              <w:ind w:left="-115" w:right="-132"/>
              <w:jc w:val="center"/>
              <w:rPr>
                <w:rFonts w:ascii="Times New Roman" w:hAnsi="Times New Roman"/>
                <w:sz w:val="14"/>
                <w:szCs w:val="14"/>
                <w:lang w:val="uk-UA"/>
              </w:rPr>
            </w:pPr>
          </w:p>
          <w:p w14:paraId="7C98D629" w14:textId="0E5CDDB5" w:rsidR="004274C5" w:rsidRDefault="004274C5" w:rsidP="002C0914">
            <w:pPr>
              <w:spacing w:after="0" w:line="240" w:lineRule="auto"/>
              <w:ind w:left="-115" w:right="-132"/>
              <w:jc w:val="center"/>
              <w:rPr>
                <w:rFonts w:ascii="Times New Roman" w:hAnsi="Times New Roman"/>
                <w:sz w:val="14"/>
                <w:szCs w:val="14"/>
                <w:lang w:val="uk-UA"/>
              </w:rPr>
            </w:pPr>
          </w:p>
          <w:p w14:paraId="1BB21125" w14:textId="19486840" w:rsidR="004274C5" w:rsidRDefault="004274C5" w:rsidP="002C0914">
            <w:pPr>
              <w:spacing w:after="0" w:line="240" w:lineRule="auto"/>
              <w:ind w:left="-115" w:right="-132"/>
              <w:jc w:val="center"/>
              <w:rPr>
                <w:rFonts w:ascii="Times New Roman" w:hAnsi="Times New Roman"/>
                <w:sz w:val="14"/>
                <w:szCs w:val="14"/>
                <w:lang w:val="uk-UA"/>
              </w:rPr>
            </w:pPr>
          </w:p>
          <w:p w14:paraId="09D40E62" w14:textId="273882BF" w:rsidR="004274C5" w:rsidRDefault="004274C5" w:rsidP="002C0914">
            <w:pPr>
              <w:spacing w:after="0" w:line="240" w:lineRule="auto"/>
              <w:ind w:left="-115" w:right="-132"/>
              <w:jc w:val="center"/>
              <w:rPr>
                <w:rFonts w:ascii="Times New Roman" w:hAnsi="Times New Roman"/>
                <w:sz w:val="14"/>
                <w:szCs w:val="14"/>
                <w:lang w:val="uk-UA"/>
              </w:rPr>
            </w:pPr>
          </w:p>
          <w:p w14:paraId="3DFC9541" w14:textId="1DF6BD7A" w:rsidR="004274C5" w:rsidRDefault="004274C5" w:rsidP="002C0914">
            <w:pPr>
              <w:spacing w:after="0" w:line="240" w:lineRule="auto"/>
              <w:ind w:left="-115" w:right="-132"/>
              <w:jc w:val="center"/>
              <w:rPr>
                <w:rFonts w:ascii="Times New Roman" w:hAnsi="Times New Roman"/>
                <w:sz w:val="14"/>
                <w:szCs w:val="14"/>
                <w:lang w:val="uk-UA"/>
              </w:rPr>
            </w:pPr>
          </w:p>
          <w:p w14:paraId="1DCFA326" w14:textId="41B2BAA0" w:rsidR="004274C5" w:rsidRDefault="004274C5" w:rsidP="002C0914">
            <w:pPr>
              <w:spacing w:after="0" w:line="240" w:lineRule="auto"/>
              <w:ind w:left="-115" w:right="-132"/>
              <w:jc w:val="center"/>
              <w:rPr>
                <w:rFonts w:ascii="Times New Roman" w:hAnsi="Times New Roman"/>
                <w:sz w:val="14"/>
                <w:szCs w:val="14"/>
                <w:lang w:val="uk-UA"/>
              </w:rPr>
            </w:pPr>
          </w:p>
          <w:p w14:paraId="00AE7375" w14:textId="3F8FEF20" w:rsidR="004274C5" w:rsidRDefault="004274C5" w:rsidP="002C0914">
            <w:pPr>
              <w:spacing w:after="0" w:line="240" w:lineRule="auto"/>
              <w:ind w:left="-115" w:right="-132"/>
              <w:jc w:val="center"/>
              <w:rPr>
                <w:rFonts w:ascii="Times New Roman" w:hAnsi="Times New Roman"/>
                <w:sz w:val="14"/>
                <w:szCs w:val="14"/>
                <w:lang w:val="uk-UA"/>
              </w:rPr>
            </w:pPr>
          </w:p>
          <w:p w14:paraId="0FD56B22" w14:textId="097BA164" w:rsidR="004274C5" w:rsidRDefault="004274C5" w:rsidP="002C0914">
            <w:pPr>
              <w:spacing w:after="0" w:line="240" w:lineRule="auto"/>
              <w:ind w:left="-115" w:right="-132"/>
              <w:jc w:val="center"/>
              <w:rPr>
                <w:rFonts w:ascii="Times New Roman" w:hAnsi="Times New Roman"/>
                <w:sz w:val="14"/>
                <w:szCs w:val="14"/>
                <w:lang w:val="uk-UA"/>
              </w:rPr>
            </w:pPr>
          </w:p>
          <w:p w14:paraId="66EB28FB" w14:textId="77777777" w:rsidR="004274C5" w:rsidRPr="00F0346B" w:rsidRDefault="004274C5" w:rsidP="002C0914">
            <w:pPr>
              <w:spacing w:after="0" w:line="240" w:lineRule="auto"/>
              <w:ind w:left="-115" w:right="-132"/>
              <w:jc w:val="center"/>
              <w:rPr>
                <w:rFonts w:ascii="Times New Roman" w:hAnsi="Times New Roman"/>
                <w:sz w:val="14"/>
                <w:szCs w:val="14"/>
                <w:lang w:val="uk-UA"/>
              </w:rPr>
            </w:pPr>
          </w:p>
          <w:p w14:paraId="44E0A770" w14:textId="77777777" w:rsidR="00820C6D" w:rsidRPr="00F0346B" w:rsidRDefault="00820C6D" w:rsidP="00820C6D">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t>30.03.23</w:t>
            </w:r>
          </w:p>
          <w:p w14:paraId="6A18E8FD"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58AF333C"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544D7244"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3A258301"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4C1F9135"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721281E8" w14:textId="77777777" w:rsidR="00820C6D" w:rsidRPr="00F0346B" w:rsidRDefault="00820C6D" w:rsidP="002C0914">
            <w:pPr>
              <w:spacing w:after="0" w:line="240" w:lineRule="auto"/>
              <w:ind w:left="-115" w:right="-132"/>
              <w:jc w:val="center"/>
              <w:rPr>
                <w:rFonts w:ascii="Times New Roman" w:hAnsi="Times New Roman"/>
                <w:sz w:val="14"/>
                <w:szCs w:val="14"/>
                <w:lang w:val="uk-UA"/>
              </w:rPr>
            </w:pPr>
          </w:p>
          <w:p w14:paraId="49290831"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462C179E"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2492DDBE"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31519798"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22316655"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5C2F82A0"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25B3135C"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61FA8517"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62D0A6EF"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79A10805"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31BDA8EB"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54061803"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08D4005D"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481E9806"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58BAE669"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152627E2"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73D4C57E"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44A95C0C"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4A4BFA89" w14:textId="77777777" w:rsidR="00A85A31" w:rsidRPr="00F0346B" w:rsidRDefault="00A85A31" w:rsidP="002C0914">
            <w:pPr>
              <w:spacing w:after="0" w:line="240" w:lineRule="auto"/>
              <w:ind w:left="-115" w:right="-132"/>
              <w:jc w:val="center"/>
              <w:rPr>
                <w:rFonts w:ascii="Times New Roman" w:hAnsi="Times New Roman"/>
                <w:sz w:val="14"/>
                <w:szCs w:val="14"/>
                <w:lang w:val="uk-UA"/>
              </w:rPr>
            </w:pPr>
          </w:p>
          <w:p w14:paraId="402536F7" w14:textId="4B00213D" w:rsidR="00820C6D" w:rsidRDefault="00820C6D" w:rsidP="002C0914">
            <w:pPr>
              <w:spacing w:after="0" w:line="240" w:lineRule="auto"/>
              <w:ind w:left="-115" w:right="-132"/>
              <w:jc w:val="center"/>
              <w:rPr>
                <w:rFonts w:ascii="Times New Roman" w:hAnsi="Times New Roman"/>
                <w:sz w:val="14"/>
                <w:szCs w:val="14"/>
                <w:lang w:val="uk-UA"/>
              </w:rPr>
            </w:pPr>
          </w:p>
          <w:p w14:paraId="5F080975" w14:textId="525FC7B6" w:rsidR="00FF3EAA" w:rsidRDefault="00FF3EAA" w:rsidP="002C0914">
            <w:pPr>
              <w:spacing w:after="0" w:line="240" w:lineRule="auto"/>
              <w:ind w:left="-115" w:right="-132"/>
              <w:jc w:val="center"/>
              <w:rPr>
                <w:rFonts w:ascii="Times New Roman" w:hAnsi="Times New Roman"/>
                <w:sz w:val="14"/>
                <w:szCs w:val="14"/>
                <w:lang w:val="uk-UA"/>
              </w:rPr>
            </w:pPr>
          </w:p>
          <w:p w14:paraId="4B1797EA" w14:textId="632BC4F2" w:rsidR="00FF3EAA" w:rsidRPr="00F0346B" w:rsidRDefault="00FF3EAA" w:rsidP="00FF3EAA">
            <w:pPr>
              <w:spacing w:after="0" w:line="240" w:lineRule="auto"/>
              <w:ind w:right="-132"/>
              <w:rPr>
                <w:rFonts w:ascii="Times New Roman" w:hAnsi="Times New Roman"/>
                <w:sz w:val="14"/>
                <w:szCs w:val="14"/>
                <w:lang w:val="uk-UA"/>
              </w:rPr>
            </w:pPr>
          </w:p>
          <w:p w14:paraId="62547496" w14:textId="0FEE3049" w:rsidR="00820C6D" w:rsidRPr="00D56BA0" w:rsidRDefault="00444FE7" w:rsidP="00820C6D">
            <w:pPr>
              <w:spacing w:after="0" w:line="240" w:lineRule="auto"/>
              <w:ind w:left="-75" w:right="-98"/>
              <w:jc w:val="center"/>
              <w:rPr>
                <w:rFonts w:ascii="Times New Roman" w:hAnsi="Times New Roman"/>
                <w:sz w:val="14"/>
                <w:szCs w:val="14"/>
                <w:lang w:val="uk-UA"/>
              </w:rPr>
            </w:pPr>
            <w:r w:rsidRPr="00D56BA0">
              <w:rPr>
                <w:rFonts w:ascii="Times New Roman" w:hAnsi="Times New Roman"/>
                <w:sz w:val="14"/>
                <w:szCs w:val="14"/>
                <w:lang w:val="uk-UA"/>
              </w:rPr>
              <w:t>30.06</w:t>
            </w:r>
            <w:r w:rsidR="00820C6D" w:rsidRPr="00D56BA0">
              <w:rPr>
                <w:rFonts w:ascii="Times New Roman" w:hAnsi="Times New Roman"/>
                <w:sz w:val="14"/>
                <w:szCs w:val="14"/>
                <w:lang w:val="uk-UA"/>
              </w:rPr>
              <w:t>.23</w:t>
            </w:r>
          </w:p>
          <w:p w14:paraId="55064206" w14:textId="798444E8" w:rsidR="00632D7E" w:rsidRPr="00D56BA0" w:rsidRDefault="00632D7E" w:rsidP="002C0914">
            <w:pPr>
              <w:spacing w:after="0" w:line="240" w:lineRule="auto"/>
              <w:ind w:left="-115" w:right="-132"/>
              <w:jc w:val="center"/>
              <w:rPr>
                <w:rFonts w:ascii="Times New Roman" w:hAnsi="Times New Roman"/>
                <w:sz w:val="14"/>
                <w:szCs w:val="14"/>
                <w:lang w:val="uk-UA"/>
              </w:rPr>
            </w:pPr>
          </w:p>
          <w:p w14:paraId="6F68455C" w14:textId="77777777" w:rsidR="00AE17A2" w:rsidRPr="00F0346B" w:rsidRDefault="00AE17A2" w:rsidP="00A85A31">
            <w:pPr>
              <w:spacing w:after="0" w:line="240" w:lineRule="auto"/>
              <w:ind w:right="-132"/>
              <w:rPr>
                <w:rFonts w:ascii="Times New Roman" w:hAnsi="Times New Roman"/>
                <w:sz w:val="14"/>
                <w:szCs w:val="14"/>
                <w:lang w:val="uk-UA"/>
              </w:rPr>
            </w:pPr>
          </w:p>
          <w:p w14:paraId="0E39BD55" w14:textId="77777777" w:rsidR="00AE17A2" w:rsidRPr="00F0346B" w:rsidRDefault="00AE17A2" w:rsidP="002C0914">
            <w:pPr>
              <w:spacing w:after="0" w:line="240" w:lineRule="auto"/>
              <w:ind w:left="-115" w:right="-132"/>
              <w:jc w:val="center"/>
              <w:rPr>
                <w:rFonts w:ascii="Times New Roman" w:hAnsi="Times New Roman"/>
                <w:sz w:val="14"/>
                <w:szCs w:val="14"/>
                <w:lang w:val="uk-UA"/>
              </w:rPr>
            </w:pPr>
          </w:p>
          <w:p w14:paraId="36133DB4" w14:textId="77C6E281" w:rsidR="00EF7512" w:rsidRPr="00F0346B" w:rsidRDefault="00EF7512" w:rsidP="002C0914">
            <w:pPr>
              <w:spacing w:after="0" w:line="240" w:lineRule="auto"/>
              <w:ind w:right="-132"/>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20EE955F" w14:textId="78731710" w:rsidR="00820C6D" w:rsidRPr="00F0346B" w:rsidRDefault="002076D2" w:rsidP="00820C6D">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6D43E7DC"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6122D975"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10FD4522"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5F51E4D8"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63C514D9"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1ABDB5A1"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7AEDB16F"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0BBCE843"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69270C68"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1A13E938"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08E6D15B"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19FA3287"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2E712DCD"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33D297C9" w14:textId="43D1F580" w:rsidR="00820C6D" w:rsidRDefault="00820C6D" w:rsidP="00724979">
            <w:pPr>
              <w:spacing w:after="0" w:line="240" w:lineRule="auto"/>
              <w:ind w:left="-136" w:right="-118"/>
              <w:jc w:val="center"/>
              <w:rPr>
                <w:rFonts w:ascii="Times New Roman" w:hAnsi="Times New Roman"/>
                <w:sz w:val="14"/>
                <w:szCs w:val="14"/>
                <w:lang w:val="uk-UA"/>
              </w:rPr>
            </w:pPr>
          </w:p>
          <w:p w14:paraId="68C401C5" w14:textId="4284CD57" w:rsidR="004274C5" w:rsidRDefault="004274C5" w:rsidP="00724979">
            <w:pPr>
              <w:spacing w:after="0" w:line="240" w:lineRule="auto"/>
              <w:ind w:left="-136" w:right="-118"/>
              <w:jc w:val="center"/>
              <w:rPr>
                <w:rFonts w:ascii="Times New Roman" w:hAnsi="Times New Roman"/>
                <w:sz w:val="14"/>
                <w:szCs w:val="14"/>
                <w:lang w:val="uk-UA"/>
              </w:rPr>
            </w:pPr>
          </w:p>
          <w:p w14:paraId="7BC65639" w14:textId="02E6BDD3" w:rsidR="004274C5" w:rsidRDefault="004274C5" w:rsidP="00724979">
            <w:pPr>
              <w:spacing w:after="0" w:line="240" w:lineRule="auto"/>
              <w:ind w:left="-136" w:right="-118"/>
              <w:jc w:val="center"/>
              <w:rPr>
                <w:rFonts w:ascii="Times New Roman" w:hAnsi="Times New Roman"/>
                <w:sz w:val="14"/>
                <w:szCs w:val="14"/>
                <w:lang w:val="uk-UA"/>
              </w:rPr>
            </w:pPr>
          </w:p>
          <w:p w14:paraId="690CF788" w14:textId="3180F8DF" w:rsidR="004274C5" w:rsidRDefault="004274C5" w:rsidP="00724979">
            <w:pPr>
              <w:spacing w:after="0" w:line="240" w:lineRule="auto"/>
              <w:ind w:left="-136" w:right="-118"/>
              <w:jc w:val="center"/>
              <w:rPr>
                <w:rFonts w:ascii="Times New Roman" w:hAnsi="Times New Roman"/>
                <w:sz w:val="14"/>
                <w:szCs w:val="14"/>
                <w:lang w:val="uk-UA"/>
              </w:rPr>
            </w:pPr>
          </w:p>
          <w:p w14:paraId="3BD85309" w14:textId="74F659CE" w:rsidR="004274C5" w:rsidRDefault="004274C5" w:rsidP="00724979">
            <w:pPr>
              <w:spacing w:after="0" w:line="240" w:lineRule="auto"/>
              <w:ind w:left="-136" w:right="-118"/>
              <w:jc w:val="center"/>
              <w:rPr>
                <w:rFonts w:ascii="Times New Roman" w:hAnsi="Times New Roman"/>
                <w:sz w:val="14"/>
                <w:szCs w:val="14"/>
                <w:lang w:val="uk-UA"/>
              </w:rPr>
            </w:pPr>
          </w:p>
          <w:p w14:paraId="29E0365D" w14:textId="19925173" w:rsidR="004274C5" w:rsidRDefault="004274C5" w:rsidP="00724979">
            <w:pPr>
              <w:spacing w:after="0" w:line="240" w:lineRule="auto"/>
              <w:ind w:left="-136" w:right="-118"/>
              <w:jc w:val="center"/>
              <w:rPr>
                <w:rFonts w:ascii="Times New Roman" w:hAnsi="Times New Roman"/>
                <w:sz w:val="14"/>
                <w:szCs w:val="14"/>
                <w:lang w:val="uk-UA"/>
              </w:rPr>
            </w:pPr>
          </w:p>
          <w:p w14:paraId="1D4B5D14" w14:textId="6F3E99DC" w:rsidR="004274C5" w:rsidRDefault="004274C5" w:rsidP="00724979">
            <w:pPr>
              <w:spacing w:after="0" w:line="240" w:lineRule="auto"/>
              <w:ind w:left="-136" w:right="-118"/>
              <w:jc w:val="center"/>
              <w:rPr>
                <w:rFonts w:ascii="Times New Roman" w:hAnsi="Times New Roman"/>
                <w:sz w:val="14"/>
                <w:szCs w:val="14"/>
                <w:lang w:val="uk-UA"/>
              </w:rPr>
            </w:pPr>
          </w:p>
          <w:p w14:paraId="4FA185B5" w14:textId="0293431B" w:rsidR="004274C5" w:rsidRDefault="004274C5" w:rsidP="00724979">
            <w:pPr>
              <w:spacing w:after="0" w:line="240" w:lineRule="auto"/>
              <w:ind w:left="-136" w:right="-118"/>
              <w:jc w:val="center"/>
              <w:rPr>
                <w:rFonts w:ascii="Times New Roman" w:hAnsi="Times New Roman"/>
                <w:sz w:val="14"/>
                <w:szCs w:val="14"/>
                <w:lang w:val="uk-UA"/>
              </w:rPr>
            </w:pPr>
          </w:p>
          <w:p w14:paraId="668207D2" w14:textId="2572F928" w:rsidR="004274C5" w:rsidRDefault="004274C5" w:rsidP="00724979">
            <w:pPr>
              <w:spacing w:after="0" w:line="240" w:lineRule="auto"/>
              <w:ind w:left="-136" w:right="-118"/>
              <w:jc w:val="center"/>
              <w:rPr>
                <w:rFonts w:ascii="Times New Roman" w:hAnsi="Times New Roman"/>
                <w:sz w:val="14"/>
                <w:szCs w:val="14"/>
                <w:lang w:val="uk-UA"/>
              </w:rPr>
            </w:pPr>
          </w:p>
          <w:p w14:paraId="46CD334C" w14:textId="4935B430" w:rsidR="004274C5" w:rsidRDefault="004274C5" w:rsidP="00724979">
            <w:pPr>
              <w:spacing w:after="0" w:line="240" w:lineRule="auto"/>
              <w:ind w:left="-136" w:right="-118"/>
              <w:jc w:val="center"/>
              <w:rPr>
                <w:rFonts w:ascii="Times New Roman" w:hAnsi="Times New Roman"/>
                <w:sz w:val="14"/>
                <w:szCs w:val="14"/>
                <w:lang w:val="uk-UA"/>
              </w:rPr>
            </w:pPr>
          </w:p>
          <w:p w14:paraId="2C4E7D84" w14:textId="5A31EFE4" w:rsidR="004274C5" w:rsidRDefault="004274C5" w:rsidP="00724979">
            <w:pPr>
              <w:spacing w:after="0" w:line="240" w:lineRule="auto"/>
              <w:ind w:left="-136" w:right="-118"/>
              <w:jc w:val="center"/>
              <w:rPr>
                <w:rFonts w:ascii="Times New Roman" w:hAnsi="Times New Roman"/>
                <w:sz w:val="14"/>
                <w:szCs w:val="14"/>
                <w:lang w:val="uk-UA"/>
              </w:rPr>
            </w:pPr>
          </w:p>
          <w:p w14:paraId="48CCEDD9" w14:textId="78CD6682" w:rsidR="004274C5" w:rsidRDefault="004274C5" w:rsidP="00724979">
            <w:pPr>
              <w:spacing w:after="0" w:line="240" w:lineRule="auto"/>
              <w:ind w:left="-136" w:right="-118"/>
              <w:jc w:val="center"/>
              <w:rPr>
                <w:rFonts w:ascii="Times New Roman" w:hAnsi="Times New Roman"/>
                <w:sz w:val="14"/>
                <w:szCs w:val="14"/>
                <w:lang w:val="uk-UA"/>
              </w:rPr>
            </w:pPr>
          </w:p>
          <w:p w14:paraId="7AE290C5" w14:textId="60D8C608" w:rsidR="004274C5" w:rsidRDefault="004274C5" w:rsidP="00724979">
            <w:pPr>
              <w:spacing w:after="0" w:line="240" w:lineRule="auto"/>
              <w:ind w:left="-136" w:right="-118"/>
              <w:jc w:val="center"/>
              <w:rPr>
                <w:rFonts w:ascii="Times New Roman" w:hAnsi="Times New Roman"/>
                <w:sz w:val="14"/>
                <w:szCs w:val="14"/>
                <w:lang w:val="uk-UA"/>
              </w:rPr>
            </w:pPr>
          </w:p>
          <w:p w14:paraId="77321378" w14:textId="5721D861" w:rsidR="004274C5" w:rsidRDefault="004274C5" w:rsidP="00724979">
            <w:pPr>
              <w:spacing w:after="0" w:line="240" w:lineRule="auto"/>
              <w:ind w:left="-136" w:right="-118"/>
              <w:jc w:val="center"/>
              <w:rPr>
                <w:rFonts w:ascii="Times New Roman" w:hAnsi="Times New Roman"/>
                <w:sz w:val="14"/>
                <w:szCs w:val="14"/>
                <w:lang w:val="uk-UA"/>
              </w:rPr>
            </w:pPr>
          </w:p>
          <w:p w14:paraId="4876EFC2" w14:textId="15D8BC3F" w:rsidR="004274C5" w:rsidRDefault="004274C5" w:rsidP="00724979">
            <w:pPr>
              <w:spacing w:after="0" w:line="240" w:lineRule="auto"/>
              <w:ind w:left="-136" w:right="-118"/>
              <w:jc w:val="center"/>
              <w:rPr>
                <w:rFonts w:ascii="Times New Roman" w:hAnsi="Times New Roman"/>
                <w:sz w:val="14"/>
                <w:szCs w:val="14"/>
                <w:lang w:val="uk-UA"/>
              </w:rPr>
            </w:pPr>
          </w:p>
          <w:p w14:paraId="36BA7D67" w14:textId="2B699AF5" w:rsidR="004274C5" w:rsidRDefault="004274C5" w:rsidP="00724979">
            <w:pPr>
              <w:spacing w:after="0" w:line="240" w:lineRule="auto"/>
              <w:ind w:left="-136" w:right="-118"/>
              <w:jc w:val="center"/>
              <w:rPr>
                <w:rFonts w:ascii="Times New Roman" w:hAnsi="Times New Roman"/>
                <w:sz w:val="14"/>
                <w:szCs w:val="14"/>
                <w:lang w:val="uk-UA"/>
              </w:rPr>
            </w:pPr>
          </w:p>
          <w:p w14:paraId="0D6A67DF" w14:textId="461F98B3" w:rsidR="004274C5" w:rsidRDefault="004274C5" w:rsidP="00724979">
            <w:pPr>
              <w:spacing w:after="0" w:line="240" w:lineRule="auto"/>
              <w:ind w:left="-136" w:right="-118"/>
              <w:jc w:val="center"/>
              <w:rPr>
                <w:rFonts w:ascii="Times New Roman" w:hAnsi="Times New Roman"/>
                <w:sz w:val="14"/>
                <w:szCs w:val="14"/>
                <w:lang w:val="uk-UA"/>
              </w:rPr>
            </w:pPr>
          </w:p>
          <w:p w14:paraId="4531D7D4" w14:textId="2431C0D3" w:rsidR="004274C5" w:rsidRDefault="004274C5" w:rsidP="00724979">
            <w:pPr>
              <w:spacing w:after="0" w:line="240" w:lineRule="auto"/>
              <w:ind w:left="-136" w:right="-118"/>
              <w:jc w:val="center"/>
              <w:rPr>
                <w:rFonts w:ascii="Times New Roman" w:hAnsi="Times New Roman"/>
                <w:sz w:val="14"/>
                <w:szCs w:val="14"/>
                <w:lang w:val="uk-UA"/>
              </w:rPr>
            </w:pPr>
          </w:p>
          <w:p w14:paraId="23BF2C35" w14:textId="77777777" w:rsidR="004274C5" w:rsidRPr="00F0346B" w:rsidRDefault="004274C5" w:rsidP="00724979">
            <w:pPr>
              <w:spacing w:after="0" w:line="240" w:lineRule="auto"/>
              <w:ind w:left="-136" w:right="-118"/>
              <w:jc w:val="center"/>
              <w:rPr>
                <w:rFonts w:ascii="Times New Roman" w:hAnsi="Times New Roman"/>
                <w:sz w:val="14"/>
                <w:szCs w:val="14"/>
                <w:lang w:val="uk-UA"/>
              </w:rPr>
            </w:pPr>
          </w:p>
          <w:p w14:paraId="51540FCA" w14:textId="7ABDD8AB" w:rsidR="00820C6D" w:rsidRPr="00F0346B" w:rsidRDefault="002076D2" w:rsidP="00820C6D">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3115C313"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2AE98D90"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5CE8A919"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64AC117A"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382756A7"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58341CA2"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123F29CB"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1C331250"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6E523810"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633DB612"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517EBEE8"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066EB97B"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60CE4613"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64632F0D"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4C10F1FE"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4120892C"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183B260B"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302F2B4B"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1C9CB809"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434CF84D"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7ADE834D"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45601F4D"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139DB068"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23853AAF" w14:textId="77777777" w:rsidR="00A85A31" w:rsidRPr="00F0346B" w:rsidRDefault="00A85A31" w:rsidP="00724979">
            <w:pPr>
              <w:spacing w:after="0" w:line="240" w:lineRule="auto"/>
              <w:ind w:left="-136" w:right="-118"/>
              <w:jc w:val="center"/>
              <w:rPr>
                <w:rFonts w:ascii="Times New Roman" w:hAnsi="Times New Roman"/>
                <w:sz w:val="14"/>
                <w:szCs w:val="14"/>
                <w:lang w:val="uk-UA"/>
              </w:rPr>
            </w:pPr>
          </w:p>
          <w:p w14:paraId="0E36DF15" w14:textId="77777777" w:rsidR="00820C6D" w:rsidRPr="00F0346B" w:rsidRDefault="00820C6D" w:rsidP="00724979">
            <w:pPr>
              <w:spacing w:after="0" w:line="240" w:lineRule="auto"/>
              <w:ind w:left="-136" w:right="-118"/>
              <w:jc w:val="center"/>
              <w:rPr>
                <w:rFonts w:ascii="Times New Roman" w:hAnsi="Times New Roman"/>
                <w:sz w:val="14"/>
                <w:szCs w:val="14"/>
                <w:lang w:val="uk-UA"/>
              </w:rPr>
            </w:pPr>
          </w:p>
          <w:p w14:paraId="45041FFD" w14:textId="0D1D19B2" w:rsidR="00A85A31" w:rsidRDefault="00A85A31" w:rsidP="00724979">
            <w:pPr>
              <w:spacing w:after="0" w:line="240" w:lineRule="auto"/>
              <w:ind w:left="-136" w:right="-118"/>
              <w:jc w:val="center"/>
              <w:rPr>
                <w:rFonts w:ascii="Times New Roman" w:hAnsi="Times New Roman"/>
                <w:sz w:val="14"/>
                <w:szCs w:val="14"/>
                <w:lang w:val="uk-UA"/>
              </w:rPr>
            </w:pPr>
          </w:p>
          <w:p w14:paraId="306F7F2E" w14:textId="406EE66C" w:rsidR="00FF3EAA" w:rsidRDefault="00FF3EAA" w:rsidP="00724979">
            <w:pPr>
              <w:spacing w:after="0" w:line="240" w:lineRule="auto"/>
              <w:ind w:left="-136" w:right="-118"/>
              <w:jc w:val="center"/>
              <w:rPr>
                <w:rFonts w:ascii="Times New Roman" w:hAnsi="Times New Roman"/>
                <w:sz w:val="14"/>
                <w:szCs w:val="14"/>
                <w:lang w:val="uk-UA"/>
              </w:rPr>
            </w:pPr>
          </w:p>
          <w:p w14:paraId="122528B0" w14:textId="36969C8A" w:rsidR="00FF3EAA" w:rsidRPr="00F0346B" w:rsidRDefault="00FF3EAA" w:rsidP="00FF3EAA">
            <w:pPr>
              <w:spacing w:after="0" w:line="240" w:lineRule="auto"/>
              <w:ind w:right="-118"/>
              <w:rPr>
                <w:rFonts w:ascii="Times New Roman" w:hAnsi="Times New Roman"/>
                <w:sz w:val="14"/>
                <w:szCs w:val="14"/>
                <w:lang w:val="uk-UA"/>
              </w:rPr>
            </w:pPr>
          </w:p>
          <w:p w14:paraId="50CF409B" w14:textId="41C36206"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1B32EB86" w14:textId="77777777" w:rsidR="00632D7E" w:rsidRPr="00F0346B" w:rsidRDefault="00632D7E" w:rsidP="002C0914">
            <w:pPr>
              <w:spacing w:after="0" w:line="240" w:lineRule="auto"/>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7DBF2B7C" w14:textId="29557591" w:rsidR="00EF7512" w:rsidRPr="00D56BA0" w:rsidRDefault="00820C6D"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 xml:space="preserve">Безперервно аудіо та </w:t>
            </w:r>
            <w:proofErr w:type="spellStart"/>
            <w:r w:rsidRPr="00F0346B">
              <w:rPr>
                <w:rFonts w:ascii="Times New Roman" w:hAnsi="Times New Roman"/>
                <w:sz w:val="14"/>
                <w:szCs w:val="14"/>
                <w:lang w:val="uk-UA"/>
              </w:rPr>
              <w:t>відеофіксації</w:t>
            </w:r>
            <w:proofErr w:type="spellEnd"/>
            <w:r w:rsidRPr="00F0346B">
              <w:rPr>
                <w:rFonts w:ascii="Times New Roman" w:hAnsi="Times New Roman"/>
                <w:sz w:val="14"/>
                <w:szCs w:val="14"/>
                <w:lang w:val="uk-UA"/>
              </w:rPr>
              <w:t xml:space="preserve"> нагрудною відеокамерою (портативним відео регістратором) усіх дій поліцейського відбувається з моменту початку виконання службових обов’язків та/або спеціальної поліцейської операції а </w:t>
            </w:r>
            <w:proofErr w:type="spellStart"/>
            <w:r w:rsidRPr="00F0346B">
              <w:rPr>
                <w:rFonts w:ascii="Times New Roman" w:hAnsi="Times New Roman"/>
                <w:sz w:val="14"/>
                <w:szCs w:val="14"/>
                <w:lang w:val="uk-UA"/>
              </w:rPr>
              <w:t>відеозйомка</w:t>
            </w:r>
            <w:proofErr w:type="spellEnd"/>
            <w:r w:rsidRPr="00F0346B">
              <w:rPr>
                <w:rFonts w:ascii="Times New Roman" w:hAnsi="Times New Roman"/>
                <w:sz w:val="14"/>
                <w:szCs w:val="14"/>
                <w:lang w:val="uk-UA"/>
              </w:rPr>
              <w:t xml:space="preserve"> ведеться безперервно до її завершення (п. 5 Інструкції із застосування органами та підрозділами поліції технічних приладів і технічних засобів фото- і кінозйомки, відеозапису, затвердженої </w:t>
            </w:r>
            <w:r w:rsidRPr="00D56BA0">
              <w:rPr>
                <w:rFonts w:ascii="Times New Roman" w:hAnsi="Times New Roman"/>
                <w:sz w:val="14"/>
                <w:szCs w:val="14"/>
                <w:lang w:val="uk-UA"/>
              </w:rPr>
              <w:t>наказом Міністерства внутрішніх справ України в</w:t>
            </w:r>
            <w:r w:rsidR="00FF4202" w:rsidRPr="00D56BA0">
              <w:rPr>
                <w:rFonts w:ascii="Times New Roman" w:hAnsi="Times New Roman"/>
                <w:sz w:val="14"/>
                <w:szCs w:val="14"/>
                <w:lang w:val="uk-UA"/>
              </w:rPr>
              <w:t>ід 18 грудня 2018 року</w:t>
            </w:r>
            <w:r w:rsidRPr="00D56BA0">
              <w:rPr>
                <w:rFonts w:ascii="Times New Roman" w:hAnsi="Times New Roman"/>
                <w:sz w:val="14"/>
                <w:szCs w:val="14"/>
                <w:lang w:val="uk-UA"/>
              </w:rPr>
              <w:t xml:space="preserve">  </w:t>
            </w:r>
            <w:r w:rsidR="00C00428" w:rsidRPr="00D56BA0">
              <w:rPr>
                <w:rFonts w:ascii="Times New Roman" w:hAnsi="Times New Roman"/>
                <w:sz w:val="14"/>
                <w:szCs w:val="14"/>
                <w:lang w:val="uk-UA"/>
              </w:rPr>
              <w:t xml:space="preserve">          </w:t>
            </w:r>
            <w:r w:rsidRPr="00D56BA0">
              <w:rPr>
                <w:rFonts w:ascii="Times New Roman" w:hAnsi="Times New Roman"/>
                <w:sz w:val="14"/>
                <w:szCs w:val="14"/>
                <w:lang w:val="uk-UA"/>
              </w:rPr>
              <w:t>№ 1026 (зі змінами)</w:t>
            </w:r>
          </w:p>
          <w:p w14:paraId="29F432AD" w14:textId="42CC5232" w:rsidR="00820C6D" w:rsidRPr="00D56BA0" w:rsidRDefault="004274C5" w:rsidP="004B1014">
            <w:pPr>
              <w:spacing w:after="0" w:line="240" w:lineRule="auto"/>
              <w:jc w:val="both"/>
              <w:rPr>
                <w:rFonts w:ascii="Times New Roman" w:eastAsia="Cambria Math" w:hAnsi="Times New Roman"/>
                <w:kern w:val="24"/>
                <w:sz w:val="14"/>
                <w:szCs w:val="14"/>
                <w:lang w:val="ru-RU" w:eastAsia="ru-RU"/>
              </w:rPr>
            </w:pPr>
            <w:r w:rsidRPr="00D56BA0">
              <w:rPr>
                <w:rFonts w:ascii="Times New Roman" w:eastAsia="Cambria Math" w:hAnsi="Times New Roman"/>
                <w:kern w:val="24"/>
                <w:sz w:val="14"/>
                <w:szCs w:val="14"/>
                <w:lang w:val="uk-UA" w:eastAsia="ru-RU"/>
              </w:rPr>
              <w:t xml:space="preserve">У НПУ розроблено </w:t>
            </w:r>
            <w:proofErr w:type="spellStart"/>
            <w:r w:rsidRPr="00D56BA0">
              <w:rPr>
                <w:rFonts w:ascii="Times New Roman" w:eastAsia="Cambria Math" w:hAnsi="Times New Roman"/>
                <w:kern w:val="24"/>
                <w:sz w:val="14"/>
                <w:szCs w:val="14"/>
                <w:lang w:val="uk-UA" w:eastAsia="ru-RU"/>
              </w:rPr>
              <w:t>проєкт</w:t>
            </w:r>
            <w:proofErr w:type="spellEnd"/>
            <w:r w:rsidRPr="00D56BA0">
              <w:rPr>
                <w:rFonts w:ascii="Times New Roman" w:eastAsia="Cambria Math" w:hAnsi="Times New Roman"/>
                <w:kern w:val="24"/>
                <w:sz w:val="14"/>
                <w:szCs w:val="14"/>
                <w:lang w:val="uk-UA" w:eastAsia="ru-RU"/>
              </w:rPr>
              <w:t xml:space="preserve"> наказу МВС «Про затвердження Змін до Інструкції із застосування органами та підрозділами поліції технічних приладів і технічних засобів, що мають функції фото- і кінозйомки, відеозапису, засобів фото- і кінозйомки, відеозапису, затвердженої наказом МВС України від 18.12 2018 року № 1026, зареєстрованої в Міністерстві юстиції України   11.01.2019 року за № 28/32999». </w:t>
            </w:r>
            <w:r w:rsidRPr="00D56BA0">
              <w:rPr>
                <w:rFonts w:ascii="Times New Roman" w:eastAsia="Cambria Math" w:hAnsi="Times New Roman"/>
                <w:kern w:val="24"/>
                <w:sz w:val="14"/>
                <w:szCs w:val="14"/>
                <w:lang w:val="ru-RU" w:eastAsia="ru-RU"/>
              </w:rPr>
              <w:t xml:space="preserve">18.04.2022 за </w:t>
            </w:r>
            <w:proofErr w:type="spellStart"/>
            <w:r w:rsidRPr="00D56BA0">
              <w:rPr>
                <w:rFonts w:ascii="Times New Roman" w:eastAsia="Cambria Math" w:hAnsi="Times New Roman"/>
                <w:kern w:val="24"/>
                <w:sz w:val="14"/>
                <w:szCs w:val="14"/>
                <w:lang w:val="ru-RU" w:eastAsia="ru-RU"/>
              </w:rPr>
              <w:t>вих</w:t>
            </w:r>
            <w:proofErr w:type="spellEnd"/>
            <w:r w:rsidRPr="00D56BA0">
              <w:rPr>
                <w:rFonts w:ascii="Times New Roman" w:eastAsia="Cambria Math" w:hAnsi="Times New Roman"/>
                <w:kern w:val="24"/>
                <w:sz w:val="14"/>
                <w:szCs w:val="14"/>
                <w:lang w:val="ru-RU" w:eastAsia="ru-RU"/>
              </w:rPr>
              <w:t xml:space="preserve">. ДДЗ № 2528/01/26-2022) </w:t>
            </w:r>
            <w:proofErr w:type="spellStart"/>
            <w:r w:rsidRPr="00D56BA0">
              <w:rPr>
                <w:rFonts w:ascii="Times New Roman" w:eastAsia="Cambria Math" w:hAnsi="Times New Roman"/>
                <w:kern w:val="24"/>
                <w:sz w:val="14"/>
                <w:szCs w:val="14"/>
                <w:lang w:val="ru-RU" w:eastAsia="ru-RU"/>
              </w:rPr>
              <w:t>вказаний</w:t>
            </w:r>
            <w:proofErr w:type="spellEnd"/>
            <w:r w:rsidRPr="00D56BA0">
              <w:rPr>
                <w:rFonts w:ascii="Times New Roman" w:eastAsia="Cambria Math" w:hAnsi="Times New Roman"/>
                <w:kern w:val="24"/>
                <w:sz w:val="14"/>
                <w:szCs w:val="14"/>
                <w:lang w:val="ru-RU" w:eastAsia="ru-RU"/>
              </w:rPr>
              <w:t xml:space="preserve"> </w:t>
            </w:r>
            <w:proofErr w:type="spellStart"/>
            <w:r w:rsidRPr="00D56BA0">
              <w:rPr>
                <w:rFonts w:ascii="Times New Roman" w:eastAsia="Cambria Math" w:hAnsi="Times New Roman"/>
                <w:kern w:val="24"/>
                <w:sz w:val="14"/>
                <w:szCs w:val="14"/>
                <w:lang w:val="ru-RU" w:eastAsia="ru-RU"/>
              </w:rPr>
              <w:t>проєкт</w:t>
            </w:r>
            <w:proofErr w:type="spellEnd"/>
            <w:r w:rsidRPr="00D56BA0">
              <w:rPr>
                <w:rFonts w:ascii="Times New Roman" w:eastAsia="Cambria Math" w:hAnsi="Times New Roman"/>
                <w:kern w:val="24"/>
                <w:sz w:val="14"/>
                <w:szCs w:val="14"/>
                <w:lang w:val="ru-RU" w:eastAsia="ru-RU"/>
              </w:rPr>
              <w:t xml:space="preserve"> наказу </w:t>
            </w:r>
            <w:proofErr w:type="spellStart"/>
            <w:r w:rsidRPr="00D56BA0">
              <w:rPr>
                <w:rFonts w:ascii="Times New Roman" w:eastAsia="Cambria Math" w:hAnsi="Times New Roman"/>
                <w:kern w:val="24"/>
                <w:sz w:val="14"/>
                <w:szCs w:val="14"/>
                <w:lang w:val="ru-RU" w:eastAsia="ru-RU"/>
              </w:rPr>
              <w:t>надіслано</w:t>
            </w:r>
            <w:proofErr w:type="spellEnd"/>
            <w:r w:rsidRPr="00D56BA0">
              <w:rPr>
                <w:rFonts w:ascii="Times New Roman" w:eastAsia="Cambria Math" w:hAnsi="Times New Roman"/>
                <w:kern w:val="24"/>
                <w:sz w:val="14"/>
                <w:szCs w:val="14"/>
                <w:lang w:val="ru-RU" w:eastAsia="ru-RU"/>
              </w:rPr>
              <w:t xml:space="preserve"> на </w:t>
            </w:r>
            <w:proofErr w:type="spellStart"/>
            <w:r w:rsidRPr="00D56BA0">
              <w:rPr>
                <w:rFonts w:ascii="Times New Roman" w:eastAsia="Cambria Math" w:hAnsi="Times New Roman"/>
                <w:kern w:val="24"/>
                <w:sz w:val="14"/>
                <w:szCs w:val="14"/>
                <w:lang w:val="ru-RU" w:eastAsia="ru-RU"/>
              </w:rPr>
              <w:t>розгляд</w:t>
            </w:r>
            <w:proofErr w:type="spellEnd"/>
            <w:r w:rsidRPr="00D56BA0">
              <w:rPr>
                <w:rFonts w:ascii="Times New Roman" w:eastAsia="Cambria Math" w:hAnsi="Times New Roman"/>
                <w:kern w:val="24"/>
                <w:sz w:val="14"/>
                <w:szCs w:val="14"/>
                <w:lang w:val="ru-RU" w:eastAsia="ru-RU"/>
              </w:rPr>
              <w:t xml:space="preserve"> до </w:t>
            </w:r>
            <w:proofErr w:type="spellStart"/>
            <w:r w:rsidRPr="00D56BA0">
              <w:rPr>
                <w:rFonts w:ascii="Times New Roman" w:eastAsia="Cambria Math" w:hAnsi="Times New Roman"/>
                <w:kern w:val="24"/>
                <w:sz w:val="14"/>
                <w:szCs w:val="14"/>
                <w:lang w:val="ru-RU" w:eastAsia="ru-RU"/>
              </w:rPr>
              <w:t>Міністерства</w:t>
            </w:r>
            <w:proofErr w:type="spellEnd"/>
            <w:r w:rsidRPr="00D56BA0">
              <w:rPr>
                <w:rFonts w:ascii="Times New Roman" w:eastAsia="Cambria Math" w:hAnsi="Times New Roman"/>
                <w:kern w:val="24"/>
                <w:sz w:val="14"/>
                <w:szCs w:val="14"/>
                <w:lang w:val="ru-RU" w:eastAsia="ru-RU"/>
              </w:rPr>
              <w:t xml:space="preserve"> </w:t>
            </w:r>
            <w:proofErr w:type="spellStart"/>
            <w:r w:rsidRPr="00D56BA0">
              <w:rPr>
                <w:rFonts w:ascii="Times New Roman" w:eastAsia="Cambria Math" w:hAnsi="Times New Roman"/>
                <w:kern w:val="24"/>
                <w:sz w:val="14"/>
                <w:szCs w:val="14"/>
                <w:lang w:val="ru-RU" w:eastAsia="ru-RU"/>
              </w:rPr>
              <w:t>внутрішніх</w:t>
            </w:r>
            <w:proofErr w:type="spellEnd"/>
            <w:r w:rsidRPr="00D56BA0">
              <w:rPr>
                <w:rFonts w:ascii="Times New Roman" w:eastAsia="Cambria Math" w:hAnsi="Times New Roman"/>
                <w:kern w:val="24"/>
                <w:sz w:val="14"/>
                <w:szCs w:val="14"/>
                <w:lang w:val="ru-RU" w:eastAsia="ru-RU"/>
              </w:rPr>
              <w:t xml:space="preserve"> справ </w:t>
            </w:r>
            <w:proofErr w:type="spellStart"/>
            <w:r w:rsidRPr="00D56BA0">
              <w:rPr>
                <w:rFonts w:ascii="Times New Roman" w:eastAsia="Cambria Math" w:hAnsi="Times New Roman"/>
                <w:kern w:val="24"/>
                <w:sz w:val="14"/>
                <w:szCs w:val="14"/>
                <w:lang w:val="ru-RU" w:eastAsia="ru-RU"/>
              </w:rPr>
              <w:t>України</w:t>
            </w:r>
            <w:proofErr w:type="spellEnd"/>
            <w:r w:rsidRPr="00D56BA0">
              <w:rPr>
                <w:rFonts w:ascii="Times New Roman" w:eastAsia="Cambria Math" w:hAnsi="Times New Roman"/>
                <w:kern w:val="24"/>
                <w:sz w:val="14"/>
                <w:szCs w:val="14"/>
                <w:lang w:val="ru-RU" w:eastAsia="ru-RU"/>
              </w:rPr>
              <w:t>.</w:t>
            </w:r>
          </w:p>
          <w:p w14:paraId="337A0E73" w14:textId="6C8913C9" w:rsidR="004274C5" w:rsidRPr="00D56BA0" w:rsidRDefault="004274C5" w:rsidP="004B1014">
            <w:pPr>
              <w:spacing w:after="0" w:line="240" w:lineRule="auto"/>
              <w:jc w:val="both"/>
              <w:rPr>
                <w:rFonts w:ascii="Times New Roman" w:eastAsia="Cambria Math" w:hAnsi="Times New Roman"/>
                <w:kern w:val="24"/>
                <w:sz w:val="14"/>
                <w:szCs w:val="14"/>
                <w:lang w:val="ru-RU" w:eastAsia="ru-RU"/>
              </w:rPr>
            </w:pPr>
          </w:p>
          <w:p w14:paraId="61C90732" w14:textId="7825E8B2" w:rsidR="004274C5" w:rsidRPr="00D56BA0" w:rsidRDefault="004274C5" w:rsidP="004B1014">
            <w:pPr>
              <w:spacing w:after="0" w:line="240" w:lineRule="auto"/>
              <w:jc w:val="both"/>
              <w:rPr>
                <w:rFonts w:ascii="Times New Roman" w:eastAsia="Cambria Math" w:hAnsi="Times New Roman"/>
                <w:kern w:val="24"/>
                <w:sz w:val="14"/>
                <w:szCs w:val="14"/>
                <w:lang w:val="ru-RU" w:eastAsia="ru-RU"/>
              </w:rPr>
            </w:pPr>
          </w:p>
          <w:p w14:paraId="615CE534" w14:textId="77777777" w:rsidR="004274C5" w:rsidRPr="00D56BA0" w:rsidRDefault="004274C5" w:rsidP="004B1014">
            <w:pPr>
              <w:spacing w:after="0" w:line="240" w:lineRule="auto"/>
              <w:jc w:val="both"/>
              <w:rPr>
                <w:rFonts w:ascii="Times New Roman" w:hAnsi="Times New Roman"/>
                <w:sz w:val="14"/>
                <w:szCs w:val="14"/>
                <w:lang w:val="ru-RU"/>
              </w:rPr>
            </w:pPr>
          </w:p>
          <w:p w14:paraId="0357E848" w14:textId="77777777" w:rsidR="00820C6D" w:rsidRPr="00F0346B" w:rsidRDefault="00820C6D" w:rsidP="00820C6D">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З метою унеможливлення втручання у роботу нагрудної камери </w:t>
            </w:r>
            <w:r w:rsidRPr="00F0346B">
              <w:rPr>
                <w:rFonts w:ascii="Times New Roman" w:hAnsi="Times New Roman"/>
                <w:sz w:val="14"/>
                <w:szCs w:val="14"/>
                <w:lang w:val="uk-UA"/>
              </w:rPr>
              <w:t xml:space="preserve">поліцейського зі збереження усіх відеозаписів не менше 3 місяців підрозділами ДПП НПУ впроваджено використання портативних </w:t>
            </w:r>
            <w:proofErr w:type="spellStart"/>
            <w:r w:rsidRPr="00F0346B">
              <w:rPr>
                <w:rFonts w:ascii="Times New Roman" w:hAnsi="Times New Roman"/>
                <w:sz w:val="14"/>
                <w:szCs w:val="14"/>
                <w:lang w:val="uk-UA"/>
              </w:rPr>
              <w:t>відеореєстраторів</w:t>
            </w:r>
            <w:proofErr w:type="spellEnd"/>
            <w:r w:rsidRPr="00F0346B">
              <w:rPr>
                <w:rFonts w:ascii="Times New Roman" w:hAnsi="Times New Roman"/>
                <w:sz w:val="14"/>
                <w:szCs w:val="14"/>
                <w:lang w:val="uk-UA"/>
              </w:rPr>
              <w:t xml:space="preserve"> </w:t>
            </w:r>
            <w:proofErr w:type="spellStart"/>
            <w:r w:rsidRPr="00F0346B">
              <w:rPr>
                <w:rFonts w:ascii="Times New Roman" w:hAnsi="Times New Roman"/>
                <w:sz w:val="14"/>
                <w:szCs w:val="14"/>
                <w:lang w:val="uk-UA"/>
              </w:rPr>
              <w:t>Motorola</w:t>
            </w:r>
            <w:proofErr w:type="spellEnd"/>
            <w:r w:rsidRPr="00F0346B">
              <w:rPr>
                <w:rFonts w:ascii="Times New Roman" w:hAnsi="Times New Roman"/>
                <w:sz w:val="14"/>
                <w:szCs w:val="14"/>
                <w:lang w:val="uk-UA"/>
              </w:rPr>
              <w:t xml:space="preserve"> (цифрова нагрудна відеокамера підвищеної міцності </w:t>
            </w:r>
            <w:proofErr w:type="spellStart"/>
            <w:r w:rsidRPr="00F0346B">
              <w:rPr>
                <w:rFonts w:ascii="Times New Roman" w:hAnsi="Times New Roman"/>
                <w:sz w:val="14"/>
                <w:szCs w:val="14"/>
                <w:lang w:val="uk-UA"/>
              </w:rPr>
              <w:t>Video</w:t>
            </w:r>
            <w:proofErr w:type="spellEnd"/>
            <w:r w:rsidRPr="00F0346B">
              <w:rPr>
                <w:rFonts w:ascii="Times New Roman" w:hAnsi="Times New Roman"/>
                <w:sz w:val="14"/>
                <w:szCs w:val="14"/>
                <w:lang w:val="uk-UA"/>
              </w:rPr>
              <w:t xml:space="preserve"> </w:t>
            </w:r>
            <w:proofErr w:type="spellStart"/>
            <w:r w:rsidRPr="00F0346B">
              <w:rPr>
                <w:rFonts w:ascii="Times New Roman" w:hAnsi="Times New Roman"/>
                <w:sz w:val="14"/>
                <w:szCs w:val="14"/>
                <w:lang w:val="uk-UA"/>
              </w:rPr>
              <w:t>Badge</w:t>
            </w:r>
            <w:proofErr w:type="spellEnd"/>
            <w:r w:rsidRPr="00F0346B">
              <w:rPr>
                <w:rFonts w:ascii="Times New Roman" w:hAnsi="Times New Roman"/>
                <w:sz w:val="14"/>
                <w:szCs w:val="14"/>
                <w:lang w:val="uk-UA"/>
              </w:rPr>
              <w:t xml:space="preserve"> VB-400), виробником яких передбачено можливість застосування додаткових симетричних алгоритмів блочного шифрування AES. Зазначені алгоритми </w:t>
            </w:r>
            <w:r w:rsidRPr="00F0346B">
              <w:rPr>
                <w:rFonts w:ascii="Times New Roman" w:hAnsi="Times New Roman"/>
                <w:sz w:val="14"/>
                <w:szCs w:val="14"/>
                <w:lang w:val="uk-UA"/>
              </w:rPr>
              <w:lastRenderedPageBreak/>
              <w:t xml:space="preserve">протидії втручання в роботу портативних </w:t>
            </w:r>
            <w:proofErr w:type="spellStart"/>
            <w:r w:rsidRPr="00F0346B">
              <w:rPr>
                <w:rFonts w:ascii="Times New Roman" w:hAnsi="Times New Roman"/>
                <w:sz w:val="14"/>
                <w:szCs w:val="14"/>
                <w:lang w:val="uk-UA"/>
              </w:rPr>
              <w:t>відеореєстраторів</w:t>
            </w:r>
            <w:proofErr w:type="spellEnd"/>
            <w:r w:rsidRPr="00F0346B">
              <w:rPr>
                <w:rFonts w:ascii="Times New Roman" w:hAnsi="Times New Roman"/>
                <w:sz w:val="14"/>
                <w:szCs w:val="14"/>
                <w:lang w:val="uk-UA"/>
              </w:rPr>
              <w:t xml:space="preserve"> успішно впроваджено в діяльності підрозділів ДПП НПУ. Доступ сторонніх осіб до відеоматеріалів та відеозаписів обмежено. </w:t>
            </w:r>
          </w:p>
          <w:p w14:paraId="5B66CFCF" w14:textId="77777777" w:rsidR="00820C6D" w:rsidRPr="00F0346B" w:rsidRDefault="00820C6D" w:rsidP="00820C6D">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Крім того, ДПП ужито заходів щодо збереження відеозаписів процедури проведення огляду водіїв транспортних засобів на стан алкогольного, наркотичного чи іншого сп’яніння або перебування під впливом лікарських препаратів, що знижують увагу та швидкість реакції та оформлення результатів такого огляду терміном не менше трьох місяців.</w:t>
            </w:r>
          </w:p>
          <w:p w14:paraId="564557D1" w14:textId="77777777" w:rsidR="00A85A31" w:rsidRPr="00F0346B" w:rsidRDefault="00A85A31" w:rsidP="00820C6D">
            <w:pPr>
              <w:spacing w:after="0" w:line="240" w:lineRule="auto"/>
              <w:jc w:val="both"/>
              <w:rPr>
                <w:rFonts w:ascii="Times New Roman" w:hAnsi="Times New Roman"/>
                <w:sz w:val="14"/>
                <w:szCs w:val="14"/>
                <w:lang w:val="uk-UA"/>
              </w:rPr>
            </w:pPr>
          </w:p>
          <w:p w14:paraId="6FAACB42" w14:textId="67371D46" w:rsidR="00A85A31" w:rsidRDefault="00A85A31" w:rsidP="00A85A31">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Відповідні додаткові попередження працівників поліції здійснюються на постійній основі у робочому порядку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під час проведення інструктажів перед несенням служби. Крім того, відповідно до Типового порядку проведення конкурсу на службу до поліції та/або зайняття вакантної посади, затвердженого наказом МВС від 25.12.2015  № 1631, кандидати на стадії відбору, а також працівники поліції, в порядку просування по службі, проходять тестування на знання законодавства,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антикорупційного. Додатковий  контроль рівня знань антикорупційного законодавства здійснюється при проведенні перевірки з визначення рівня службової підготовленості поліцейських (наказ НПУ від 25.08.2022),  а також під час організації службової підготовки поліцейських (наказ НПУ від 15.12.2021 № 1049).</w:t>
            </w:r>
          </w:p>
          <w:p w14:paraId="0B74CB5A" w14:textId="49DE0EED" w:rsidR="00BF2301" w:rsidRPr="00D56BA0" w:rsidRDefault="00BF2301" w:rsidP="00A85A31">
            <w:pPr>
              <w:spacing w:after="0" w:line="240" w:lineRule="auto"/>
              <w:jc w:val="both"/>
              <w:rPr>
                <w:rFonts w:ascii="Times New Roman" w:hAnsi="Times New Roman"/>
                <w:sz w:val="14"/>
                <w:szCs w:val="14"/>
                <w:u w:val="single"/>
                <w:lang w:val="uk-UA"/>
              </w:rPr>
            </w:pPr>
            <w:r w:rsidRPr="00D56BA0">
              <w:rPr>
                <w:rFonts w:ascii="Times New Roman" w:hAnsi="Times New Roman"/>
                <w:spacing w:val="-8"/>
                <w:sz w:val="14"/>
                <w:szCs w:val="14"/>
                <w:shd w:val="clear" w:color="auto" w:fill="FFFFFF"/>
                <w:lang w:val="uk-UA" w:eastAsia="ru-RU"/>
              </w:rPr>
              <w:t>Протягом 2 кварталу 2023 року проведено близько 45 додаткових  навчань (тренінгів) із працівниками поліції зі знання антикорупційного законодавства, із врахуванням внесення до нього змін, з приведенням типових ситуацій наявності потенційного чи реального конфлікту інтересів, з попередженням про відповідальність, яка настає за порушення антикорупційного законодавства.</w:t>
            </w:r>
          </w:p>
          <w:p w14:paraId="0DAAD307" w14:textId="5CB11AA2" w:rsidR="00A85A31" w:rsidRDefault="00017550" w:rsidP="00A85A31">
            <w:pPr>
              <w:spacing w:after="0" w:line="240" w:lineRule="auto"/>
              <w:jc w:val="both"/>
              <w:rPr>
                <w:rFonts w:ascii="Times New Roman" w:hAnsi="Times New Roman"/>
                <w:sz w:val="14"/>
                <w:szCs w:val="14"/>
                <w:lang w:val="uk-UA"/>
              </w:rPr>
            </w:pPr>
            <w:hyperlink r:id="rId7" w:history="1">
              <w:r w:rsidR="00D47583" w:rsidRPr="006D40F3">
                <w:rPr>
                  <w:rStyle w:val="a4"/>
                  <w:rFonts w:ascii="Times New Roman" w:hAnsi="Times New Roman"/>
                  <w:sz w:val="14"/>
                  <w:szCs w:val="14"/>
                  <w:lang w:val="uk-UA"/>
                </w:rPr>
                <w:t>https://www.npu.gov.ua/pro-policiyu/zapobigannya-i-protidiya-korupciyi/vidpovidalnist-za-korupcijni-abo-povyazani-z-korupciyeyu-pravoporushennya</w:t>
              </w:r>
            </w:hyperlink>
          </w:p>
          <w:p w14:paraId="0B8231F3" w14:textId="316BBFD3" w:rsidR="00D47583" w:rsidRPr="00F0346B" w:rsidRDefault="00D47583" w:rsidP="00A85A31">
            <w:pPr>
              <w:spacing w:after="0" w:line="240" w:lineRule="auto"/>
              <w:jc w:val="both"/>
              <w:rPr>
                <w:rFonts w:ascii="Times New Roman" w:hAnsi="Times New Roman"/>
                <w:sz w:val="14"/>
                <w:szCs w:val="14"/>
                <w:lang w:val="uk-UA"/>
              </w:rPr>
            </w:pPr>
          </w:p>
        </w:tc>
      </w:tr>
      <w:tr w:rsidR="004E51A7" w:rsidRPr="00CA3CC0" w14:paraId="6CCA1AE3" w14:textId="77777777" w:rsidTr="005376B1">
        <w:trPr>
          <w:trHeight w:val="2542"/>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00E14FE1" w14:textId="5454365A"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10</w:t>
            </w:r>
          </w:p>
        </w:tc>
        <w:tc>
          <w:tcPr>
            <w:tcW w:w="358" w:type="pct"/>
            <w:tcBorders>
              <w:top w:val="outset" w:sz="8" w:space="0" w:color="000000"/>
              <w:left w:val="outset" w:sz="8" w:space="0" w:color="000000"/>
              <w:bottom w:val="outset" w:sz="8" w:space="0" w:color="000000"/>
              <w:right w:val="outset" w:sz="8" w:space="0" w:color="000000"/>
            </w:tcBorders>
          </w:tcPr>
          <w:p w14:paraId="500FEABF" w14:textId="3FB9F04F"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IV. Забезпечення охорони прав і свобод людини, охорони публічної безпеки і порядку,</w:t>
            </w:r>
          </w:p>
          <w:p w14:paraId="5EC21C6A" w14:textId="7D10782C"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забезпечення охорони об’єктів</w:t>
            </w:r>
          </w:p>
        </w:tc>
        <w:tc>
          <w:tcPr>
            <w:tcW w:w="411" w:type="pct"/>
            <w:tcBorders>
              <w:top w:val="outset" w:sz="8" w:space="0" w:color="000000"/>
              <w:left w:val="outset" w:sz="8" w:space="0" w:color="000000"/>
              <w:bottom w:val="outset" w:sz="8" w:space="0" w:color="000000"/>
              <w:right w:val="outset" w:sz="8" w:space="0" w:color="000000"/>
            </w:tcBorders>
          </w:tcPr>
          <w:p w14:paraId="57C8F8C2" w14:textId="3277CEC9"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територіальних органів поліції охорони під час укладення договорів про надання послуг із забезпечення публічної безпеки і порядку, без попереднього погодження з керівництвом департаменту поліції охорони та/ або надання послуг з охорони без укладення відповідних договорів, з метою отримання неправомірної вигоди від суб'єктів господарювання (потенційних клієнтів)</w:t>
            </w:r>
          </w:p>
        </w:tc>
        <w:tc>
          <w:tcPr>
            <w:tcW w:w="358" w:type="pct"/>
            <w:tcBorders>
              <w:top w:val="outset" w:sz="8" w:space="0" w:color="000000"/>
              <w:left w:val="outset" w:sz="8" w:space="0" w:color="000000"/>
              <w:bottom w:val="outset" w:sz="8" w:space="0" w:color="000000"/>
              <w:right w:val="outset" w:sz="8" w:space="0" w:color="000000"/>
            </w:tcBorders>
          </w:tcPr>
          <w:p w14:paraId="53FBFF25" w14:textId="28A58112"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З метою отримання неправомірної вигоди від суб'єктів господарювання (потенційних клієнтів) працівники територіальних органів поліції охорони під час укладення договорів про надання послуг із забезпечення публічної безпеки і порядку за завідома заниженими цінами, можуть це здійснювати без попереднього погодження з керівництвом департаменту поліції охорони та/ або  надавати послуги з охорони без укладення відповідних договорів взагалі</w:t>
            </w:r>
          </w:p>
        </w:tc>
        <w:tc>
          <w:tcPr>
            <w:tcW w:w="360" w:type="pct"/>
            <w:tcBorders>
              <w:top w:val="outset" w:sz="8" w:space="0" w:color="000000"/>
              <w:left w:val="outset" w:sz="8" w:space="0" w:color="000000"/>
              <w:bottom w:val="outset" w:sz="8" w:space="0" w:color="000000"/>
              <w:right w:val="outset" w:sz="8" w:space="0" w:color="000000"/>
            </w:tcBorders>
          </w:tcPr>
          <w:p w14:paraId="7745B320" w14:textId="78C51746"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1.Недостатня урегульованість внутрішніх організаційно-нормативних актів</w:t>
            </w:r>
          </w:p>
          <w:p w14:paraId="2EB4848B" w14:textId="77777777" w:rsidR="00273AF9" w:rsidRPr="00F0346B" w:rsidRDefault="00273AF9" w:rsidP="00E05642">
            <w:pPr>
              <w:spacing w:after="0" w:line="240" w:lineRule="auto"/>
              <w:ind w:left="-3" w:right="-78" w:firstLine="3"/>
              <w:rPr>
                <w:rFonts w:ascii="Times New Roman" w:hAnsi="Times New Roman"/>
                <w:sz w:val="14"/>
                <w:szCs w:val="14"/>
                <w:lang w:val="uk-UA"/>
              </w:rPr>
            </w:pPr>
          </w:p>
          <w:p w14:paraId="47F5CC9C"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2.Недостатні існуючі методи відомчого контролю</w:t>
            </w:r>
          </w:p>
          <w:p w14:paraId="5E4D8509" w14:textId="77777777" w:rsidR="00273AF9" w:rsidRPr="00F0346B" w:rsidRDefault="00273AF9" w:rsidP="00E05642">
            <w:pPr>
              <w:spacing w:after="0" w:line="240" w:lineRule="auto"/>
              <w:ind w:left="-3" w:right="-78" w:firstLine="3"/>
              <w:rPr>
                <w:rFonts w:ascii="Times New Roman" w:hAnsi="Times New Roman"/>
                <w:sz w:val="14"/>
                <w:szCs w:val="14"/>
                <w:lang w:val="uk-UA"/>
              </w:rPr>
            </w:pPr>
          </w:p>
          <w:p w14:paraId="05781206" w14:textId="3BB74B6C"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 охорони</w:t>
            </w:r>
          </w:p>
        </w:tc>
        <w:tc>
          <w:tcPr>
            <w:tcW w:w="386" w:type="pct"/>
            <w:tcBorders>
              <w:top w:val="outset" w:sz="8" w:space="0" w:color="000000"/>
              <w:left w:val="outset" w:sz="8" w:space="0" w:color="000000"/>
              <w:bottom w:val="outset" w:sz="8" w:space="0" w:color="000000"/>
              <w:right w:val="outset" w:sz="8" w:space="0" w:color="000000"/>
            </w:tcBorders>
          </w:tcPr>
          <w:p w14:paraId="72CE829F" w14:textId="7777777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1.Розроблено доручення ДПО «Про окремі питання укладення договорів про надання послуг з фізичної охорони» у частині  надання послуг із забезпечення публічної безпеки та порядку і  «Порядок укладення та супроводження, унесення змін та розірвання договорів» </w:t>
            </w:r>
          </w:p>
          <w:p w14:paraId="5EF5A17B" w14:textId="77777777" w:rsidR="00273AF9" w:rsidRPr="00F0346B" w:rsidRDefault="00273AF9" w:rsidP="002F5934">
            <w:pPr>
              <w:spacing w:after="0" w:line="240" w:lineRule="auto"/>
              <w:ind w:left="-13" w:right="-96"/>
              <w:rPr>
                <w:rFonts w:ascii="Times New Roman" w:hAnsi="Times New Roman"/>
                <w:sz w:val="14"/>
                <w:szCs w:val="14"/>
                <w:lang w:val="uk-UA"/>
              </w:rPr>
            </w:pPr>
          </w:p>
          <w:p w14:paraId="6A583303" w14:textId="777612C2"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 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54A9FB31" w14:textId="5D4A39D4"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18165F5E" w14:textId="03995129" w:rsidR="00632D7E" w:rsidRPr="00F0346B" w:rsidRDefault="00632D7E" w:rsidP="00EF4450">
            <w:pPr>
              <w:spacing w:after="0" w:line="240" w:lineRule="auto"/>
              <w:ind w:left="-120" w:right="-103"/>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2D556773" w14:textId="3B6A10B9"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сер</w:t>
            </w:r>
          </w:p>
        </w:tc>
        <w:tc>
          <w:tcPr>
            <w:tcW w:w="625" w:type="pct"/>
            <w:tcBorders>
              <w:top w:val="outset" w:sz="8" w:space="0" w:color="000000"/>
              <w:left w:val="outset" w:sz="8" w:space="0" w:color="000000"/>
              <w:bottom w:val="outset" w:sz="8" w:space="0" w:color="000000"/>
              <w:right w:val="outset" w:sz="8" w:space="0" w:color="000000"/>
            </w:tcBorders>
          </w:tcPr>
          <w:p w14:paraId="6C57CBC8" w14:textId="5454C41F" w:rsidR="00D47583" w:rsidRDefault="00632D7E" w:rsidP="000E5492">
            <w:pPr>
              <w:spacing w:after="0" w:line="240" w:lineRule="auto"/>
              <w:ind w:left="-64" w:right="-141"/>
              <w:rPr>
                <w:rFonts w:ascii="Times New Roman" w:hAnsi="Times New Roman"/>
                <w:sz w:val="14"/>
                <w:szCs w:val="14"/>
                <w:lang w:val="uk-UA"/>
              </w:rPr>
            </w:pPr>
            <w:r w:rsidRPr="00F0346B">
              <w:rPr>
                <w:rFonts w:ascii="Times New Roman" w:hAnsi="Times New Roman"/>
                <w:sz w:val="14"/>
                <w:szCs w:val="14"/>
                <w:lang w:val="uk-UA"/>
              </w:rPr>
              <w:t>1.З метою виключення випадків непогодження укладення договорів з керівництвом ДПО, та недопущення надання послуг з охорони без укладення договорів підготувати доручення (наказ), яким встановити алгоритм (порядок) погодження  з керівництвом ДПО укладення відповідних договорів, із включенням до алгоритму дій - порядку проведення додаткових вибіркових перевірок організації службової діяльності із вищевказаних питань</w:t>
            </w:r>
          </w:p>
          <w:p w14:paraId="52F4C382" w14:textId="77777777" w:rsidR="000A3617" w:rsidRPr="00F0346B" w:rsidRDefault="000A3617" w:rsidP="000E5492">
            <w:pPr>
              <w:spacing w:after="0" w:line="240" w:lineRule="auto"/>
              <w:ind w:left="-64" w:right="-141"/>
              <w:rPr>
                <w:rFonts w:ascii="Times New Roman" w:hAnsi="Times New Roman"/>
                <w:sz w:val="14"/>
                <w:szCs w:val="14"/>
                <w:lang w:val="uk-UA"/>
              </w:rPr>
            </w:pPr>
          </w:p>
          <w:p w14:paraId="6901D10B" w14:textId="77777777" w:rsidR="008D4D36" w:rsidRPr="00F0346B" w:rsidRDefault="008D4D36" w:rsidP="00EF4450">
            <w:pPr>
              <w:spacing w:after="0" w:line="240" w:lineRule="auto"/>
              <w:ind w:left="-64" w:right="-141"/>
              <w:rPr>
                <w:rFonts w:ascii="Times New Roman" w:hAnsi="Times New Roman"/>
                <w:sz w:val="14"/>
                <w:szCs w:val="14"/>
                <w:lang w:val="uk-UA"/>
              </w:rPr>
            </w:pPr>
            <w:r w:rsidRPr="00F0346B">
              <w:rPr>
                <w:rFonts w:ascii="Times New Roman" w:hAnsi="Times New Roman"/>
                <w:sz w:val="14"/>
                <w:szCs w:val="14"/>
                <w:lang w:val="uk-UA"/>
              </w:rPr>
              <w:t>2.Розробка додаткових заходів контролю з боку центрального апарату ДПО за недопущенням надання  територіальними</w:t>
            </w:r>
          </w:p>
          <w:p w14:paraId="4BF845DE" w14:textId="03BFF664" w:rsidR="008D4D36" w:rsidRPr="00F0346B" w:rsidRDefault="008D4D36" w:rsidP="00EF4450">
            <w:pPr>
              <w:spacing w:after="0" w:line="240" w:lineRule="auto"/>
              <w:ind w:left="-64" w:right="-141"/>
              <w:rPr>
                <w:rFonts w:ascii="Times New Roman" w:hAnsi="Times New Roman"/>
                <w:sz w:val="14"/>
                <w:szCs w:val="14"/>
                <w:lang w:val="uk-UA"/>
              </w:rPr>
            </w:pPr>
            <w:r w:rsidRPr="00F0346B">
              <w:rPr>
                <w:rFonts w:ascii="Times New Roman" w:hAnsi="Times New Roman"/>
                <w:sz w:val="14"/>
                <w:szCs w:val="14"/>
                <w:lang w:val="uk-UA"/>
              </w:rPr>
              <w:t>підрозділами послуг з охорони без укладення відповідних д</w:t>
            </w:r>
            <w:r w:rsidR="004E3997" w:rsidRPr="00F0346B">
              <w:rPr>
                <w:rFonts w:ascii="Times New Roman" w:hAnsi="Times New Roman"/>
                <w:sz w:val="14"/>
                <w:szCs w:val="14"/>
                <w:lang w:val="uk-UA"/>
              </w:rPr>
              <w:t xml:space="preserve">оговорів  </w:t>
            </w:r>
            <w:r w:rsidRPr="00F0346B">
              <w:rPr>
                <w:rFonts w:ascii="Times New Roman" w:hAnsi="Times New Roman"/>
                <w:sz w:val="14"/>
                <w:szCs w:val="14"/>
                <w:lang w:val="uk-UA"/>
              </w:rPr>
              <w:t xml:space="preserve"> (графік раптових перевірок із проведенням учбових викликів, аналіз/порівняння діючих договорів із фактичним наданням охоронних послуг, отримання інформації від працівників охорони під час проведення співбесід тощо)</w:t>
            </w:r>
          </w:p>
          <w:p w14:paraId="0E9D22FA" w14:textId="77777777" w:rsidR="008D4D36" w:rsidRPr="00F0346B" w:rsidRDefault="008D4D36" w:rsidP="00EF4450">
            <w:pPr>
              <w:spacing w:after="0" w:line="240" w:lineRule="auto"/>
              <w:ind w:left="-64" w:right="-141"/>
              <w:rPr>
                <w:rFonts w:ascii="Times New Roman" w:hAnsi="Times New Roman"/>
                <w:sz w:val="14"/>
                <w:szCs w:val="14"/>
                <w:lang w:val="uk-UA"/>
              </w:rPr>
            </w:pPr>
          </w:p>
          <w:p w14:paraId="3D5395AE" w14:textId="77777777" w:rsidR="008D4D36" w:rsidRPr="00F0346B" w:rsidRDefault="008D4D36" w:rsidP="00EF4450">
            <w:pPr>
              <w:spacing w:after="0" w:line="240" w:lineRule="auto"/>
              <w:ind w:left="-64" w:right="-141"/>
              <w:rPr>
                <w:rFonts w:ascii="Times New Roman" w:hAnsi="Times New Roman"/>
                <w:sz w:val="14"/>
                <w:szCs w:val="14"/>
                <w:lang w:val="uk-UA"/>
              </w:rPr>
            </w:pPr>
          </w:p>
          <w:p w14:paraId="4AA20B47" w14:textId="77777777" w:rsidR="008D4D36" w:rsidRPr="00F0346B" w:rsidRDefault="008D4D36" w:rsidP="00EF4450">
            <w:pPr>
              <w:spacing w:after="0" w:line="240" w:lineRule="auto"/>
              <w:ind w:left="-64" w:right="-141"/>
              <w:rPr>
                <w:rFonts w:ascii="Times New Roman" w:hAnsi="Times New Roman"/>
                <w:sz w:val="14"/>
                <w:szCs w:val="14"/>
                <w:lang w:val="uk-UA"/>
              </w:rPr>
            </w:pPr>
          </w:p>
          <w:p w14:paraId="45977F2E" w14:textId="77777777" w:rsidR="008D4D36" w:rsidRPr="00F0346B" w:rsidRDefault="008D4D36" w:rsidP="00EF4450">
            <w:pPr>
              <w:spacing w:after="0" w:line="240" w:lineRule="auto"/>
              <w:ind w:left="-64" w:right="-141"/>
              <w:rPr>
                <w:rFonts w:ascii="Times New Roman" w:hAnsi="Times New Roman"/>
                <w:sz w:val="14"/>
                <w:szCs w:val="14"/>
                <w:lang w:val="uk-UA"/>
              </w:rPr>
            </w:pPr>
          </w:p>
          <w:p w14:paraId="5FF6E020" w14:textId="77777777" w:rsidR="008D4D36" w:rsidRPr="00F0346B" w:rsidRDefault="008D4D36" w:rsidP="00EF4450">
            <w:pPr>
              <w:spacing w:after="0" w:line="240" w:lineRule="auto"/>
              <w:ind w:left="-64" w:right="-141"/>
              <w:rPr>
                <w:rFonts w:ascii="Times New Roman" w:hAnsi="Times New Roman"/>
                <w:sz w:val="14"/>
                <w:szCs w:val="14"/>
                <w:lang w:val="uk-UA"/>
              </w:rPr>
            </w:pPr>
          </w:p>
          <w:p w14:paraId="1D01125B" w14:textId="77777777" w:rsidR="008D4D36" w:rsidRPr="00F0346B" w:rsidRDefault="008D4D36" w:rsidP="00EF4450">
            <w:pPr>
              <w:spacing w:after="0" w:line="240" w:lineRule="auto"/>
              <w:ind w:left="-64" w:right="-141"/>
              <w:rPr>
                <w:rFonts w:ascii="Times New Roman" w:hAnsi="Times New Roman"/>
                <w:sz w:val="14"/>
                <w:szCs w:val="14"/>
                <w:lang w:val="uk-UA"/>
              </w:rPr>
            </w:pPr>
          </w:p>
          <w:p w14:paraId="11986366" w14:textId="77777777" w:rsidR="003E3277" w:rsidRPr="00F0346B" w:rsidRDefault="003E3277" w:rsidP="00EF4450">
            <w:pPr>
              <w:spacing w:after="0" w:line="240" w:lineRule="auto"/>
              <w:ind w:left="-64" w:right="-141"/>
              <w:rPr>
                <w:rFonts w:ascii="Times New Roman" w:hAnsi="Times New Roman"/>
                <w:sz w:val="14"/>
                <w:szCs w:val="14"/>
                <w:lang w:val="uk-UA"/>
              </w:rPr>
            </w:pPr>
          </w:p>
          <w:p w14:paraId="1E2A02BE" w14:textId="77777777" w:rsidR="003E3277" w:rsidRPr="00F0346B" w:rsidRDefault="003E3277" w:rsidP="00EF4450">
            <w:pPr>
              <w:spacing w:after="0" w:line="240" w:lineRule="auto"/>
              <w:ind w:left="-64" w:right="-141"/>
              <w:rPr>
                <w:rFonts w:ascii="Times New Roman" w:hAnsi="Times New Roman"/>
                <w:sz w:val="14"/>
                <w:szCs w:val="14"/>
                <w:lang w:val="uk-UA"/>
              </w:rPr>
            </w:pPr>
          </w:p>
          <w:p w14:paraId="4CB7FFD3" w14:textId="77777777" w:rsidR="003E3277" w:rsidRPr="00F0346B" w:rsidRDefault="003E3277" w:rsidP="00EF4450">
            <w:pPr>
              <w:spacing w:after="0" w:line="240" w:lineRule="auto"/>
              <w:ind w:left="-64" w:right="-141"/>
              <w:rPr>
                <w:rFonts w:ascii="Times New Roman" w:hAnsi="Times New Roman"/>
                <w:sz w:val="14"/>
                <w:szCs w:val="14"/>
                <w:lang w:val="uk-UA"/>
              </w:rPr>
            </w:pPr>
          </w:p>
          <w:p w14:paraId="49DE2276" w14:textId="77777777" w:rsidR="003E3277" w:rsidRPr="00F0346B" w:rsidRDefault="003E3277" w:rsidP="00EF4450">
            <w:pPr>
              <w:spacing w:after="0" w:line="240" w:lineRule="auto"/>
              <w:ind w:left="-64" w:right="-141"/>
              <w:rPr>
                <w:rFonts w:ascii="Times New Roman" w:hAnsi="Times New Roman"/>
                <w:sz w:val="14"/>
                <w:szCs w:val="14"/>
                <w:lang w:val="uk-UA"/>
              </w:rPr>
            </w:pPr>
          </w:p>
          <w:p w14:paraId="4DC8BFA4" w14:textId="77777777" w:rsidR="001C43B7" w:rsidRPr="00F0346B" w:rsidRDefault="001C43B7" w:rsidP="00EF4450">
            <w:pPr>
              <w:spacing w:after="0" w:line="240" w:lineRule="auto"/>
              <w:ind w:left="-64" w:right="-141"/>
              <w:rPr>
                <w:rFonts w:ascii="Times New Roman" w:hAnsi="Times New Roman"/>
                <w:sz w:val="14"/>
                <w:szCs w:val="14"/>
                <w:lang w:val="uk-UA"/>
              </w:rPr>
            </w:pPr>
          </w:p>
          <w:p w14:paraId="296CC5A1" w14:textId="77777777" w:rsidR="001C43B7" w:rsidRPr="00F0346B" w:rsidRDefault="001C43B7" w:rsidP="00EF4450">
            <w:pPr>
              <w:spacing w:after="0" w:line="240" w:lineRule="auto"/>
              <w:ind w:left="-64" w:right="-141"/>
              <w:rPr>
                <w:rFonts w:ascii="Times New Roman" w:hAnsi="Times New Roman"/>
                <w:sz w:val="14"/>
                <w:szCs w:val="14"/>
                <w:lang w:val="uk-UA"/>
              </w:rPr>
            </w:pPr>
          </w:p>
          <w:p w14:paraId="4CE67D2A" w14:textId="77777777" w:rsidR="001C43B7" w:rsidRPr="00F0346B" w:rsidRDefault="001C43B7" w:rsidP="00EF4450">
            <w:pPr>
              <w:spacing w:after="0" w:line="240" w:lineRule="auto"/>
              <w:ind w:left="-64" w:right="-141"/>
              <w:rPr>
                <w:rFonts w:ascii="Times New Roman" w:hAnsi="Times New Roman"/>
                <w:sz w:val="14"/>
                <w:szCs w:val="14"/>
                <w:lang w:val="uk-UA"/>
              </w:rPr>
            </w:pPr>
          </w:p>
          <w:p w14:paraId="7F409D07" w14:textId="77777777" w:rsidR="003E3277" w:rsidRPr="00F0346B" w:rsidRDefault="003E3277" w:rsidP="00EF4450">
            <w:pPr>
              <w:spacing w:after="0" w:line="240" w:lineRule="auto"/>
              <w:ind w:left="-64" w:right="-141"/>
              <w:rPr>
                <w:rFonts w:ascii="Times New Roman" w:hAnsi="Times New Roman"/>
                <w:sz w:val="14"/>
                <w:szCs w:val="14"/>
                <w:lang w:val="uk-UA"/>
              </w:rPr>
            </w:pPr>
          </w:p>
          <w:p w14:paraId="663821CB" w14:textId="40524B81" w:rsidR="00420CF2" w:rsidRDefault="00420CF2" w:rsidP="00EF4450">
            <w:pPr>
              <w:spacing w:after="0" w:line="240" w:lineRule="auto"/>
              <w:ind w:left="-64" w:right="-141"/>
              <w:rPr>
                <w:rFonts w:ascii="Times New Roman" w:hAnsi="Times New Roman"/>
                <w:sz w:val="14"/>
                <w:szCs w:val="14"/>
                <w:lang w:val="uk-UA"/>
              </w:rPr>
            </w:pPr>
          </w:p>
          <w:p w14:paraId="30276BD5" w14:textId="42005E3D" w:rsidR="00D47583" w:rsidRDefault="00D47583" w:rsidP="00EF4450">
            <w:pPr>
              <w:spacing w:after="0" w:line="240" w:lineRule="auto"/>
              <w:ind w:left="-64" w:right="-141"/>
              <w:rPr>
                <w:rFonts w:ascii="Times New Roman" w:hAnsi="Times New Roman"/>
                <w:sz w:val="14"/>
                <w:szCs w:val="14"/>
                <w:lang w:val="uk-UA"/>
              </w:rPr>
            </w:pPr>
          </w:p>
          <w:p w14:paraId="232C3430" w14:textId="71DAC9BC" w:rsidR="00240923" w:rsidRDefault="00240923" w:rsidP="00EF4450">
            <w:pPr>
              <w:spacing w:after="0" w:line="240" w:lineRule="auto"/>
              <w:ind w:left="-64" w:right="-141"/>
              <w:rPr>
                <w:rFonts w:ascii="Times New Roman" w:hAnsi="Times New Roman"/>
                <w:sz w:val="14"/>
                <w:szCs w:val="14"/>
                <w:lang w:val="uk-UA"/>
              </w:rPr>
            </w:pPr>
          </w:p>
          <w:p w14:paraId="717A2941" w14:textId="768D9B78" w:rsidR="00240923" w:rsidRDefault="00240923" w:rsidP="00EF4450">
            <w:pPr>
              <w:spacing w:after="0" w:line="240" w:lineRule="auto"/>
              <w:ind w:left="-64" w:right="-141"/>
              <w:rPr>
                <w:rFonts w:ascii="Times New Roman" w:hAnsi="Times New Roman"/>
                <w:sz w:val="14"/>
                <w:szCs w:val="14"/>
                <w:lang w:val="uk-UA"/>
              </w:rPr>
            </w:pPr>
          </w:p>
          <w:p w14:paraId="31924A59" w14:textId="543B06A2" w:rsidR="00240923" w:rsidRDefault="00240923" w:rsidP="00EF4450">
            <w:pPr>
              <w:spacing w:after="0" w:line="240" w:lineRule="auto"/>
              <w:ind w:left="-64" w:right="-141"/>
              <w:rPr>
                <w:rFonts w:ascii="Times New Roman" w:hAnsi="Times New Roman"/>
                <w:sz w:val="14"/>
                <w:szCs w:val="14"/>
                <w:lang w:val="uk-UA"/>
              </w:rPr>
            </w:pPr>
          </w:p>
          <w:p w14:paraId="777A4792" w14:textId="77777777" w:rsidR="00240923" w:rsidRDefault="00240923" w:rsidP="00EF4450">
            <w:pPr>
              <w:spacing w:after="0" w:line="240" w:lineRule="auto"/>
              <w:ind w:left="-64" w:right="-141"/>
              <w:rPr>
                <w:rFonts w:ascii="Times New Roman" w:hAnsi="Times New Roman"/>
                <w:sz w:val="14"/>
                <w:szCs w:val="14"/>
                <w:lang w:val="uk-UA"/>
              </w:rPr>
            </w:pPr>
          </w:p>
          <w:p w14:paraId="3B28CE2D" w14:textId="15B90CD9" w:rsidR="00D47583" w:rsidRPr="00F0346B" w:rsidRDefault="00D47583" w:rsidP="00D47583">
            <w:pPr>
              <w:spacing w:after="0" w:line="240" w:lineRule="auto"/>
              <w:ind w:right="-141"/>
              <w:rPr>
                <w:rFonts w:ascii="Times New Roman" w:hAnsi="Times New Roman"/>
                <w:sz w:val="14"/>
                <w:szCs w:val="14"/>
                <w:lang w:val="uk-UA"/>
              </w:rPr>
            </w:pPr>
          </w:p>
          <w:p w14:paraId="406E7980" w14:textId="0B6692AA" w:rsidR="00632D7E" w:rsidRPr="00F0346B" w:rsidRDefault="00632D7E" w:rsidP="00EF4450">
            <w:pPr>
              <w:spacing w:after="0" w:line="240" w:lineRule="auto"/>
              <w:ind w:left="-64" w:right="-141"/>
              <w:rPr>
                <w:rFonts w:ascii="Times New Roman" w:hAnsi="Times New Roman"/>
                <w:sz w:val="14"/>
                <w:szCs w:val="14"/>
                <w:lang w:val="uk-UA"/>
              </w:rPr>
            </w:pPr>
            <w:r w:rsidRPr="00F0346B">
              <w:rPr>
                <w:rFonts w:ascii="Times New Roman" w:hAnsi="Times New Roman"/>
                <w:sz w:val="14"/>
                <w:szCs w:val="14"/>
                <w:lang w:val="uk-UA"/>
              </w:rPr>
              <w:t>3. Додатково попереджати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7A179D24" w14:textId="4F7FE569" w:rsidR="00632D7E" w:rsidRPr="00F0346B" w:rsidRDefault="00632D7E" w:rsidP="00EF4450">
            <w:pPr>
              <w:spacing w:after="0" w:line="240" w:lineRule="auto"/>
              <w:ind w:left="-59" w:right="-108"/>
              <w:jc w:val="center"/>
              <w:rPr>
                <w:rFonts w:ascii="Times New Roman" w:hAnsi="Times New Roman"/>
                <w:sz w:val="14"/>
                <w:szCs w:val="14"/>
                <w:lang w:val="uk-UA"/>
              </w:rPr>
            </w:pPr>
            <w:r w:rsidRPr="00F0346B">
              <w:rPr>
                <w:rFonts w:ascii="Times New Roman" w:hAnsi="Times New Roman"/>
                <w:sz w:val="14"/>
                <w:szCs w:val="14"/>
                <w:lang w:val="uk-UA"/>
              </w:rPr>
              <w:t>30.05.22</w:t>
            </w:r>
          </w:p>
          <w:p w14:paraId="76F45D6B"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17B0CF14"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7504F9D2"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5AF0D909"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64C30FE6"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2A45DE65"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55719B7C"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0266D93D"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3EA8AFEF"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68723532"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006FBA0D"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59413400"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3574D572"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5E2D3581" w14:textId="77777777" w:rsidR="00632D7E" w:rsidRPr="00F0346B" w:rsidRDefault="00632D7E" w:rsidP="00EF4450">
            <w:pPr>
              <w:spacing w:after="0" w:line="240" w:lineRule="auto"/>
              <w:ind w:left="-59" w:right="-108"/>
              <w:jc w:val="center"/>
              <w:rPr>
                <w:rFonts w:ascii="Times New Roman" w:hAnsi="Times New Roman"/>
                <w:sz w:val="14"/>
                <w:szCs w:val="14"/>
                <w:lang w:val="uk-UA"/>
              </w:rPr>
            </w:pPr>
          </w:p>
          <w:p w14:paraId="3147A604" w14:textId="12FD41CC" w:rsidR="00D47583" w:rsidRDefault="00D47583" w:rsidP="000E5492">
            <w:pPr>
              <w:spacing w:after="0" w:line="240" w:lineRule="auto"/>
              <w:ind w:right="-108"/>
              <w:rPr>
                <w:rFonts w:ascii="Times New Roman" w:hAnsi="Times New Roman"/>
                <w:sz w:val="14"/>
                <w:szCs w:val="14"/>
                <w:lang w:val="uk-UA"/>
              </w:rPr>
            </w:pPr>
          </w:p>
          <w:p w14:paraId="18D1F459" w14:textId="4997A783" w:rsidR="000A3617" w:rsidRDefault="000A3617" w:rsidP="000E5492">
            <w:pPr>
              <w:spacing w:after="0" w:line="240" w:lineRule="auto"/>
              <w:ind w:right="-108"/>
              <w:rPr>
                <w:rFonts w:ascii="Times New Roman" w:hAnsi="Times New Roman"/>
                <w:sz w:val="14"/>
                <w:szCs w:val="14"/>
                <w:lang w:val="uk-UA"/>
              </w:rPr>
            </w:pPr>
          </w:p>
          <w:p w14:paraId="5A023ABC" w14:textId="77777777" w:rsidR="000A3617" w:rsidRPr="00F0346B" w:rsidRDefault="000A3617" w:rsidP="000E5492">
            <w:pPr>
              <w:spacing w:after="0" w:line="240" w:lineRule="auto"/>
              <w:ind w:right="-108"/>
              <w:rPr>
                <w:rFonts w:ascii="Times New Roman" w:hAnsi="Times New Roman"/>
                <w:sz w:val="14"/>
                <w:szCs w:val="14"/>
                <w:lang w:val="uk-UA"/>
              </w:rPr>
            </w:pPr>
          </w:p>
          <w:p w14:paraId="0468F6B5" w14:textId="5062E880" w:rsidR="008D4D36" w:rsidRPr="00F0346B" w:rsidRDefault="008D4D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30.07.22</w:t>
            </w:r>
          </w:p>
          <w:p w14:paraId="3AC3ED44" w14:textId="77777777" w:rsidR="00E77F45" w:rsidRPr="00F0346B" w:rsidRDefault="00E77F45" w:rsidP="00EF4450">
            <w:pPr>
              <w:spacing w:after="0" w:line="240" w:lineRule="auto"/>
              <w:ind w:left="-59" w:right="-108"/>
              <w:jc w:val="center"/>
              <w:rPr>
                <w:rFonts w:ascii="Times New Roman" w:hAnsi="Times New Roman"/>
                <w:sz w:val="14"/>
                <w:szCs w:val="14"/>
                <w:lang w:val="uk-UA"/>
              </w:rPr>
            </w:pPr>
          </w:p>
          <w:p w14:paraId="5AC2D780" w14:textId="77777777" w:rsidR="008D4D36" w:rsidRPr="00F0346B" w:rsidRDefault="008D4D36" w:rsidP="00EF4450">
            <w:pPr>
              <w:spacing w:after="0" w:line="240" w:lineRule="auto"/>
              <w:ind w:left="-59" w:right="-108"/>
              <w:jc w:val="center"/>
              <w:rPr>
                <w:rFonts w:ascii="Times New Roman" w:hAnsi="Times New Roman"/>
                <w:sz w:val="14"/>
                <w:szCs w:val="14"/>
                <w:lang w:val="uk-UA"/>
              </w:rPr>
            </w:pPr>
          </w:p>
          <w:p w14:paraId="7FD231CC" w14:textId="77777777" w:rsidR="008D4D36" w:rsidRPr="00F0346B" w:rsidRDefault="008D4D36" w:rsidP="00EF4450">
            <w:pPr>
              <w:spacing w:after="0" w:line="240" w:lineRule="auto"/>
              <w:ind w:left="-59" w:right="-108"/>
              <w:jc w:val="center"/>
              <w:rPr>
                <w:rFonts w:ascii="Times New Roman" w:hAnsi="Times New Roman"/>
                <w:sz w:val="14"/>
                <w:szCs w:val="14"/>
                <w:lang w:val="uk-UA"/>
              </w:rPr>
            </w:pPr>
          </w:p>
          <w:p w14:paraId="3DCD5951" w14:textId="77777777" w:rsidR="008D4D36" w:rsidRPr="00F0346B" w:rsidRDefault="008D4D36" w:rsidP="00EF4450">
            <w:pPr>
              <w:spacing w:after="0" w:line="240" w:lineRule="auto"/>
              <w:ind w:left="-59" w:right="-108"/>
              <w:jc w:val="center"/>
              <w:rPr>
                <w:rFonts w:ascii="Times New Roman" w:hAnsi="Times New Roman"/>
                <w:sz w:val="14"/>
                <w:szCs w:val="14"/>
                <w:lang w:val="uk-UA"/>
              </w:rPr>
            </w:pPr>
          </w:p>
          <w:p w14:paraId="09E85C29" w14:textId="77777777" w:rsidR="008D4D36" w:rsidRPr="00F0346B" w:rsidRDefault="008D4D36" w:rsidP="00EF4450">
            <w:pPr>
              <w:spacing w:after="0" w:line="240" w:lineRule="auto"/>
              <w:ind w:left="-59" w:right="-108"/>
              <w:jc w:val="center"/>
              <w:rPr>
                <w:rFonts w:ascii="Times New Roman" w:hAnsi="Times New Roman"/>
                <w:sz w:val="14"/>
                <w:szCs w:val="14"/>
                <w:lang w:val="uk-UA"/>
              </w:rPr>
            </w:pPr>
          </w:p>
          <w:p w14:paraId="32243B4E" w14:textId="77777777" w:rsidR="008D4D36" w:rsidRPr="00F0346B" w:rsidRDefault="008D4D36" w:rsidP="00EF4450">
            <w:pPr>
              <w:spacing w:after="0" w:line="240" w:lineRule="auto"/>
              <w:ind w:left="-59" w:right="-108"/>
              <w:jc w:val="center"/>
              <w:rPr>
                <w:rFonts w:ascii="Times New Roman" w:hAnsi="Times New Roman"/>
                <w:sz w:val="14"/>
                <w:szCs w:val="14"/>
                <w:lang w:val="uk-UA"/>
              </w:rPr>
            </w:pPr>
          </w:p>
          <w:p w14:paraId="3303F1D5" w14:textId="77777777" w:rsidR="008D4D36" w:rsidRPr="00F0346B" w:rsidRDefault="008D4D36" w:rsidP="00EF4450">
            <w:pPr>
              <w:spacing w:after="0" w:line="240" w:lineRule="auto"/>
              <w:ind w:left="-59" w:right="-108"/>
              <w:jc w:val="center"/>
              <w:rPr>
                <w:rFonts w:ascii="Times New Roman" w:hAnsi="Times New Roman"/>
                <w:sz w:val="14"/>
                <w:szCs w:val="14"/>
                <w:lang w:val="uk-UA"/>
              </w:rPr>
            </w:pPr>
          </w:p>
          <w:p w14:paraId="396151B2" w14:textId="77777777" w:rsidR="008D4D36" w:rsidRPr="00F0346B" w:rsidRDefault="008D4D36" w:rsidP="00EF4450">
            <w:pPr>
              <w:spacing w:after="0" w:line="240" w:lineRule="auto"/>
              <w:ind w:left="-59" w:right="-108"/>
              <w:jc w:val="center"/>
              <w:rPr>
                <w:rFonts w:ascii="Times New Roman" w:hAnsi="Times New Roman"/>
                <w:sz w:val="14"/>
                <w:szCs w:val="14"/>
                <w:lang w:val="uk-UA"/>
              </w:rPr>
            </w:pPr>
          </w:p>
          <w:p w14:paraId="6587E0EB" w14:textId="77777777" w:rsidR="008D4D36" w:rsidRPr="00F0346B" w:rsidRDefault="008D4D36" w:rsidP="00EF4450">
            <w:pPr>
              <w:spacing w:after="0" w:line="240" w:lineRule="auto"/>
              <w:ind w:left="-59" w:right="-108"/>
              <w:jc w:val="center"/>
              <w:rPr>
                <w:rFonts w:ascii="Times New Roman" w:hAnsi="Times New Roman"/>
                <w:sz w:val="14"/>
                <w:szCs w:val="14"/>
                <w:lang w:val="uk-UA"/>
              </w:rPr>
            </w:pPr>
          </w:p>
          <w:p w14:paraId="352BB02B" w14:textId="77777777" w:rsidR="00420CF2" w:rsidRPr="00F0346B" w:rsidRDefault="00420CF2" w:rsidP="00EF4450">
            <w:pPr>
              <w:spacing w:after="0" w:line="240" w:lineRule="auto"/>
              <w:ind w:left="-59" w:right="-108"/>
              <w:jc w:val="center"/>
              <w:rPr>
                <w:rFonts w:ascii="Times New Roman" w:hAnsi="Times New Roman"/>
                <w:sz w:val="14"/>
                <w:szCs w:val="14"/>
                <w:lang w:val="uk-UA"/>
              </w:rPr>
            </w:pPr>
          </w:p>
          <w:p w14:paraId="68122222" w14:textId="77777777" w:rsidR="00420CF2" w:rsidRPr="00F0346B" w:rsidRDefault="00420CF2" w:rsidP="00EF4450">
            <w:pPr>
              <w:spacing w:after="0" w:line="240" w:lineRule="auto"/>
              <w:ind w:left="-59" w:right="-108"/>
              <w:jc w:val="center"/>
              <w:rPr>
                <w:rFonts w:ascii="Times New Roman" w:hAnsi="Times New Roman"/>
                <w:sz w:val="14"/>
                <w:szCs w:val="14"/>
                <w:lang w:val="uk-UA"/>
              </w:rPr>
            </w:pPr>
          </w:p>
          <w:p w14:paraId="1AB45B41" w14:textId="77777777" w:rsidR="00420CF2" w:rsidRPr="00F0346B" w:rsidRDefault="00420CF2" w:rsidP="00EF4450">
            <w:pPr>
              <w:spacing w:after="0" w:line="240" w:lineRule="auto"/>
              <w:ind w:left="-59" w:right="-108"/>
              <w:jc w:val="center"/>
              <w:rPr>
                <w:rFonts w:ascii="Times New Roman" w:hAnsi="Times New Roman"/>
                <w:sz w:val="14"/>
                <w:szCs w:val="14"/>
                <w:lang w:val="uk-UA"/>
              </w:rPr>
            </w:pPr>
          </w:p>
          <w:p w14:paraId="141D8B7B" w14:textId="77777777" w:rsidR="00420CF2" w:rsidRPr="00F0346B" w:rsidRDefault="00420CF2" w:rsidP="00EF4450">
            <w:pPr>
              <w:spacing w:after="0" w:line="240" w:lineRule="auto"/>
              <w:ind w:left="-59" w:right="-108"/>
              <w:jc w:val="center"/>
              <w:rPr>
                <w:rFonts w:ascii="Times New Roman" w:hAnsi="Times New Roman"/>
                <w:sz w:val="14"/>
                <w:szCs w:val="14"/>
                <w:lang w:val="uk-UA"/>
              </w:rPr>
            </w:pPr>
          </w:p>
          <w:p w14:paraId="4C7CB05F" w14:textId="77777777" w:rsidR="00420CF2" w:rsidRPr="00F0346B" w:rsidRDefault="00420CF2" w:rsidP="00EF4450">
            <w:pPr>
              <w:spacing w:after="0" w:line="240" w:lineRule="auto"/>
              <w:ind w:left="-59" w:right="-108"/>
              <w:jc w:val="center"/>
              <w:rPr>
                <w:rFonts w:ascii="Times New Roman" w:hAnsi="Times New Roman"/>
                <w:sz w:val="14"/>
                <w:szCs w:val="14"/>
                <w:lang w:val="uk-UA"/>
              </w:rPr>
            </w:pPr>
          </w:p>
          <w:p w14:paraId="6686F950" w14:textId="77777777" w:rsidR="00420CF2" w:rsidRPr="00F0346B" w:rsidRDefault="00420CF2" w:rsidP="00EF4450">
            <w:pPr>
              <w:spacing w:after="0" w:line="240" w:lineRule="auto"/>
              <w:ind w:left="-59" w:right="-108"/>
              <w:jc w:val="center"/>
              <w:rPr>
                <w:rFonts w:ascii="Times New Roman" w:hAnsi="Times New Roman"/>
                <w:sz w:val="14"/>
                <w:szCs w:val="14"/>
                <w:lang w:val="uk-UA"/>
              </w:rPr>
            </w:pPr>
          </w:p>
          <w:p w14:paraId="631752DE" w14:textId="77777777" w:rsidR="00420CF2" w:rsidRPr="00F0346B" w:rsidRDefault="00420CF2" w:rsidP="00EF4450">
            <w:pPr>
              <w:spacing w:after="0" w:line="240" w:lineRule="auto"/>
              <w:ind w:left="-59" w:right="-108"/>
              <w:jc w:val="center"/>
              <w:rPr>
                <w:rFonts w:ascii="Times New Roman" w:hAnsi="Times New Roman"/>
                <w:sz w:val="14"/>
                <w:szCs w:val="14"/>
                <w:lang w:val="uk-UA"/>
              </w:rPr>
            </w:pPr>
          </w:p>
          <w:p w14:paraId="10D30291" w14:textId="77777777" w:rsidR="00420CF2" w:rsidRPr="00F0346B" w:rsidRDefault="00420CF2" w:rsidP="00EF4450">
            <w:pPr>
              <w:spacing w:after="0" w:line="240" w:lineRule="auto"/>
              <w:ind w:left="-59" w:right="-108"/>
              <w:jc w:val="center"/>
              <w:rPr>
                <w:rFonts w:ascii="Times New Roman" w:hAnsi="Times New Roman"/>
                <w:sz w:val="14"/>
                <w:szCs w:val="14"/>
                <w:lang w:val="uk-UA"/>
              </w:rPr>
            </w:pPr>
          </w:p>
          <w:p w14:paraId="0A162815" w14:textId="77777777" w:rsidR="00420CF2" w:rsidRPr="00F0346B" w:rsidRDefault="00420CF2" w:rsidP="00EF4450">
            <w:pPr>
              <w:spacing w:after="0" w:line="240" w:lineRule="auto"/>
              <w:ind w:left="-59" w:right="-108"/>
              <w:jc w:val="center"/>
              <w:rPr>
                <w:rFonts w:ascii="Times New Roman" w:hAnsi="Times New Roman"/>
                <w:sz w:val="14"/>
                <w:szCs w:val="14"/>
                <w:lang w:val="uk-UA"/>
              </w:rPr>
            </w:pPr>
          </w:p>
          <w:p w14:paraId="0F0C51F9" w14:textId="77777777" w:rsidR="00420CF2" w:rsidRPr="00F0346B" w:rsidRDefault="00420CF2" w:rsidP="00EF4450">
            <w:pPr>
              <w:spacing w:after="0" w:line="240" w:lineRule="auto"/>
              <w:ind w:left="-59" w:right="-108"/>
              <w:jc w:val="center"/>
              <w:rPr>
                <w:rFonts w:ascii="Times New Roman" w:hAnsi="Times New Roman"/>
                <w:sz w:val="14"/>
                <w:szCs w:val="14"/>
                <w:lang w:val="uk-UA"/>
              </w:rPr>
            </w:pPr>
          </w:p>
          <w:p w14:paraId="40D32C29" w14:textId="77777777" w:rsidR="00420CF2" w:rsidRPr="00F0346B" w:rsidRDefault="00420CF2" w:rsidP="00EF4450">
            <w:pPr>
              <w:spacing w:after="0" w:line="240" w:lineRule="auto"/>
              <w:ind w:left="-59" w:right="-108"/>
              <w:jc w:val="center"/>
              <w:rPr>
                <w:rFonts w:ascii="Times New Roman" w:hAnsi="Times New Roman"/>
                <w:sz w:val="14"/>
                <w:szCs w:val="14"/>
                <w:lang w:val="uk-UA"/>
              </w:rPr>
            </w:pPr>
          </w:p>
          <w:p w14:paraId="1B6ECB9A" w14:textId="77777777" w:rsidR="003E3277" w:rsidRPr="00F0346B" w:rsidRDefault="003E3277" w:rsidP="00EF4450">
            <w:pPr>
              <w:spacing w:after="0" w:line="240" w:lineRule="auto"/>
              <w:ind w:left="-59" w:right="-108"/>
              <w:jc w:val="center"/>
              <w:rPr>
                <w:rFonts w:ascii="Times New Roman" w:hAnsi="Times New Roman"/>
                <w:sz w:val="14"/>
                <w:szCs w:val="14"/>
                <w:lang w:val="uk-UA"/>
              </w:rPr>
            </w:pPr>
          </w:p>
          <w:p w14:paraId="0485835A" w14:textId="77777777" w:rsidR="003E3277" w:rsidRPr="00F0346B" w:rsidRDefault="003E3277" w:rsidP="00EF4450">
            <w:pPr>
              <w:spacing w:after="0" w:line="240" w:lineRule="auto"/>
              <w:ind w:left="-59" w:right="-108"/>
              <w:jc w:val="center"/>
              <w:rPr>
                <w:rFonts w:ascii="Times New Roman" w:hAnsi="Times New Roman"/>
                <w:sz w:val="14"/>
                <w:szCs w:val="14"/>
                <w:lang w:val="uk-UA"/>
              </w:rPr>
            </w:pPr>
          </w:p>
          <w:p w14:paraId="110CD436" w14:textId="77777777" w:rsidR="003E3277" w:rsidRPr="00F0346B" w:rsidRDefault="003E3277" w:rsidP="00EF4450">
            <w:pPr>
              <w:spacing w:after="0" w:line="240" w:lineRule="auto"/>
              <w:ind w:left="-59" w:right="-108"/>
              <w:jc w:val="center"/>
              <w:rPr>
                <w:rFonts w:ascii="Times New Roman" w:hAnsi="Times New Roman"/>
                <w:sz w:val="14"/>
                <w:szCs w:val="14"/>
                <w:lang w:val="uk-UA"/>
              </w:rPr>
            </w:pPr>
          </w:p>
          <w:p w14:paraId="3435DE28" w14:textId="77777777" w:rsidR="003E3277" w:rsidRPr="00F0346B" w:rsidRDefault="003E3277" w:rsidP="00EF4450">
            <w:pPr>
              <w:spacing w:after="0" w:line="240" w:lineRule="auto"/>
              <w:ind w:left="-59" w:right="-108"/>
              <w:jc w:val="center"/>
              <w:rPr>
                <w:rFonts w:ascii="Times New Roman" w:hAnsi="Times New Roman"/>
                <w:sz w:val="14"/>
                <w:szCs w:val="14"/>
                <w:lang w:val="uk-UA"/>
              </w:rPr>
            </w:pPr>
          </w:p>
          <w:p w14:paraId="413A93B0" w14:textId="77777777" w:rsidR="003E3277" w:rsidRPr="00F0346B" w:rsidRDefault="003E3277" w:rsidP="00EF4450">
            <w:pPr>
              <w:spacing w:after="0" w:line="240" w:lineRule="auto"/>
              <w:ind w:left="-59" w:right="-108"/>
              <w:jc w:val="center"/>
              <w:rPr>
                <w:rFonts w:ascii="Times New Roman" w:hAnsi="Times New Roman"/>
                <w:sz w:val="14"/>
                <w:szCs w:val="14"/>
                <w:lang w:val="uk-UA"/>
              </w:rPr>
            </w:pPr>
          </w:p>
          <w:p w14:paraId="1C180AEC" w14:textId="77777777" w:rsidR="001C43B7" w:rsidRPr="00F0346B" w:rsidRDefault="001C43B7" w:rsidP="00EF4450">
            <w:pPr>
              <w:spacing w:after="0" w:line="240" w:lineRule="auto"/>
              <w:ind w:left="-59" w:right="-108"/>
              <w:jc w:val="center"/>
              <w:rPr>
                <w:rFonts w:ascii="Times New Roman" w:hAnsi="Times New Roman"/>
                <w:sz w:val="14"/>
                <w:szCs w:val="14"/>
                <w:lang w:val="uk-UA"/>
              </w:rPr>
            </w:pPr>
          </w:p>
          <w:p w14:paraId="6167C2B8" w14:textId="77777777" w:rsidR="001C43B7" w:rsidRPr="00F0346B" w:rsidRDefault="001C43B7" w:rsidP="00EF4450">
            <w:pPr>
              <w:spacing w:after="0" w:line="240" w:lineRule="auto"/>
              <w:ind w:left="-59" w:right="-108"/>
              <w:jc w:val="center"/>
              <w:rPr>
                <w:rFonts w:ascii="Times New Roman" w:hAnsi="Times New Roman"/>
                <w:sz w:val="14"/>
                <w:szCs w:val="14"/>
                <w:lang w:val="uk-UA"/>
              </w:rPr>
            </w:pPr>
          </w:p>
          <w:p w14:paraId="64A5F584" w14:textId="77777777" w:rsidR="001C43B7" w:rsidRPr="00F0346B" w:rsidRDefault="001C43B7" w:rsidP="00EF4450">
            <w:pPr>
              <w:spacing w:after="0" w:line="240" w:lineRule="auto"/>
              <w:ind w:left="-59" w:right="-108"/>
              <w:jc w:val="center"/>
              <w:rPr>
                <w:rFonts w:ascii="Times New Roman" w:hAnsi="Times New Roman"/>
                <w:sz w:val="14"/>
                <w:szCs w:val="14"/>
                <w:lang w:val="uk-UA"/>
              </w:rPr>
            </w:pPr>
          </w:p>
          <w:p w14:paraId="18457678" w14:textId="1B29D8FE" w:rsidR="00420CF2" w:rsidRDefault="00420CF2" w:rsidP="00EF4450">
            <w:pPr>
              <w:spacing w:after="0" w:line="240" w:lineRule="auto"/>
              <w:ind w:left="-59" w:right="-108"/>
              <w:jc w:val="center"/>
              <w:rPr>
                <w:rFonts w:ascii="Times New Roman" w:hAnsi="Times New Roman"/>
                <w:sz w:val="14"/>
                <w:szCs w:val="14"/>
                <w:lang w:val="uk-UA"/>
              </w:rPr>
            </w:pPr>
          </w:p>
          <w:p w14:paraId="2F763887" w14:textId="65636BFB" w:rsidR="00D47583" w:rsidRDefault="00D47583" w:rsidP="00EF4450">
            <w:pPr>
              <w:spacing w:after="0" w:line="240" w:lineRule="auto"/>
              <w:ind w:left="-59" w:right="-108"/>
              <w:jc w:val="center"/>
              <w:rPr>
                <w:rFonts w:ascii="Times New Roman" w:hAnsi="Times New Roman"/>
                <w:sz w:val="14"/>
                <w:szCs w:val="14"/>
                <w:lang w:val="uk-UA"/>
              </w:rPr>
            </w:pPr>
          </w:p>
          <w:p w14:paraId="672BFC6A" w14:textId="29189A43" w:rsidR="00D47583" w:rsidRDefault="00D47583" w:rsidP="00373011">
            <w:pPr>
              <w:spacing w:after="0" w:line="240" w:lineRule="auto"/>
              <w:ind w:right="-108"/>
              <w:rPr>
                <w:rFonts w:ascii="Times New Roman" w:hAnsi="Times New Roman"/>
                <w:sz w:val="14"/>
                <w:szCs w:val="14"/>
                <w:lang w:val="uk-UA"/>
              </w:rPr>
            </w:pPr>
          </w:p>
          <w:p w14:paraId="2FE2B74F" w14:textId="279F29AB" w:rsidR="00240923" w:rsidRDefault="00240923" w:rsidP="00373011">
            <w:pPr>
              <w:spacing w:after="0" w:line="240" w:lineRule="auto"/>
              <w:ind w:right="-108"/>
              <w:rPr>
                <w:rFonts w:ascii="Times New Roman" w:hAnsi="Times New Roman"/>
                <w:sz w:val="14"/>
                <w:szCs w:val="14"/>
                <w:lang w:val="uk-UA"/>
              </w:rPr>
            </w:pPr>
          </w:p>
          <w:p w14:paraId="200E420A" w14:textId="5E0846F5" w:rsidR="00240923" w:rsidRDefault="00240923" w:rsidP="00373011">
            <w:pPr>
              <w:spacing w:after="0" w:line="240" w:lineRule="auto"/>
              <w:ind w:right="-108"/>
              <w:rPr>
                <w:rFonts w:ascii="Times New Roman" w:hAnsi="Times New Roman"/>
                <w:sz w:val="14"/>
                <w:szCs w:val="14"/>
                <w:lang w:val="uk-UA"/>
              </w:rPr>
            </w:pPr>
          </w:p>
          <w:p w14:paraId="7E971039" w14:textId="04565824" w:rsidR="00240923" w:rsidRDefault="00240923" w:rsidP="00373011">
            <w:pPr>
              <w:spacing w:after="0" w:line="240" w:lineRule="auto"/>
              <w:ind w:right="-108"/>
              <w:rPr>
                <w:rFonts w:ascii="Times New Roman" w:hAnsi="Times New Roman"/>
                <w:sz w:val="14"/>
                <w:szCs w:val="14"/>
                <w:lang w:val="uk-UA"/>
              </w:rPr>
            </w:pPr>
          </w:p>
          <w:p w14:paraId="7F80133F" w14:textId="77777777" w:rsidR="00240923" w:rsidRPr="00F0346B" w:rsidRDefault="00240923" w:rsidP="00373011">
            <w:pPr>
              <w:spacing w:after="0" w:line="240" w:lineRule="auto"/>
              <w:ind w:right="-108"/>
              <w:rPr>
                <w:rFonts w:ascii="Times New Roman" w:hAnsi="Times New Roman"/>
                <w:sz w:val="14"/>
                <w:szCs w:val="14"/>
                <w:lang w:val="uk-UA"/>
              </w:rPr>
            </w:pPr>
          </w:p>
          <w:p w14:paraId="6937EB5B" w14:textId="6FEE57EA" w:rsidR="00632D7E" w:rsidRPr="00F0346B" w:rsidRDefault="00632D7E" w:rsidP="00EF4450">
            <w:pPr>
              <w:spacing w:after="0" w:line="240" w:lineRule="auto"/>
              <w:ind w:left="-99" w:right="-108"/>
              <w:rPr>
                <w:rFonts w:ascii="Times New Roman" w:hAnsi="Times New Roman"/>
                <w:sz w:val="14"/>
                <w:szCs w:val="14"/>
                <w:lang w:val="uk-UA"/>
              </w:rPr>
            </w:pPr>
            <w:r w:rsidRPr="00F0346B">
              <w:rPr>
                <w:rFonts w:ascii="Times New Roman" w:hAnsi="Times New Roman"/>
                <w:sz w:val="14"/>
                <w:szCs w:val="14"/>
                <w:lang w:val="uk-UA"/>
              </w:rPr>
              <w:t>Постійно</w:t>
            </w:r>
          </w:p>
        </w:tc>
        <w:tc>
          <w:tcPr>
            <w:tcW w:w="141" w:type="pct"/>
            <w:tcBorders>
              <w:top w:val="outset" w:sz="8" w:space="0" w:color="000000"/>
              <w:left w:val="outset" w:sz="8" w:space="0" w:color="000000"/>
              <w:bottom w:val="outset" w:sz="8" w:space="0" w:color="000000"/>
              <w:right w:val="outset" w:sz="8" w:space="0" w:color="000000"/>
            </w:tcBorders>
          </w:tcPr>
          <w:p w14:paraId="3598633E"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ДПО</w:t>
            </w:r>
          </w:p>
          <w:p w14:paraId="2B82EFC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934985A"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1C59B59"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4E57954"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26C56BF"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1489EF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A06A7A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C5A36D7"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BF69E0A"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F19A77E"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77689D2"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63B800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3AADADD"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C9B4028"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FD92089" w14:textId="22941896" w:rsidR="00D47583" w:rsidRDefault="00D47583" w:rsidP="000E5492">
            <w:pPr>
              <w:spacing w:after="0" w:line="240" w:lineRule="auto"/>
              <w:ind w:right="-107"/>
              <w:rPr>
                <w:rFonts w:ascii="Times New Roman" w:hAnsi="Times New Roman"/>
                <w:sz w:val="14"/>
                <w:szCs w:val="14"/>
                <w:lang w:val="uk-UA"/>
              </w:rPr>
            </w:pPr>
          </w:p>
          <w:p w14:paraId="2680079D" w14:textId="18B0D2B3" w:rsidR="000A3617" w:rsidRDefault="000A3617" w:rsidP="000E5492">
            <w:pPr>
              <w:spacing w:after="0" w:line="240" w:lineRule="auto"/>
              <w:ind w:right="-107"/>
              <w:rPr>
                <w:rFonts w:ascii="Times New Roman" w:hAnsi="Times New Roman"/>
                <w:sz w:val="14"/>
                <w:szCs w:val="14"/>
                <w:lang w:val="uk-UA"/>
              </w:rPr>
            </w:pPr>
          </w:p>
          <w:p w14:paraId="528FED80" w14:textId="77777777" w:rsidR="000A3617" w:rsidRPr="00F0346B" w:rsidRDefault="000A3617" w:rsidP="000E5492">
            <w:pPr>
              <w:spacing w:after="0" w:line="240" w:lineRule="auto"/>
              <w:ind w:right="-107"/>
              <w:rPr>
                <w:rFonts w:ascii="Times New Roman" w:hAnsi="Times New Roman"/>
                <w:sz w:val="14"/>
                <w:szCs w:val="14"/>
                <w:lang w:val="uk-UA"/>
              </w:rPr>
            </w:pPr>
          </w:p>
          <w:p w14:paraId="49CD24F1" w14:textId="77777777" w:rsidR="008D4D36" w:rsidRPr="00F0346B" w:rsidRDefault="008D4D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ДПО</w:t>
            </w:r>
          </w:p>
          <w:p w14:paraId="28CC8D9C" w14:textId="77777777" w:rsidR="008D4D36" w:rsidRPr="00F0346B" w:rsidRDefault="008D4D36" w:rsidP="00EF4450">
            <w:pPr>
              <w:spacing w:after="0" w:line="240" w:lineRule="auto"/>
              <w:ind w:left="-99" w:right="-107"/>
              <w:jc w:val="center"/>
              <w:rPr>
                <w:rFonts w:ascii="Times New Roman" w:hAnsi="Times New Roman"/>
                <w:sz w:val="14"/>
                <w:szCs w:val="14"/>
                <w:lang w:val="uk-UA"/>
              </w:rPr>
            </w:pPr>
          </w:p>
          <w:p w14:paraId="4A616546" w14:textId="77777777" w:rsidR="008D4D36" w:rsidRPr="00F0346B" w:rsidRDefault="008D4D36" w:rsidP="00EF4450">
            <w:pPr>
              <w:spacing w:after="0" w:line="240" w:lineRule="auto"/>
              <w:ind w:left="-99" w:right="-107"/>
              <w:jc w:val="center"/>
              <w:rPr>
                <w:rFonts w:ascii="Times New Roman" w:hAnsi="Times New Roman"/>
                <w:sz w:val="14"/>
                <w:szCs w:val="14"/>
                <w:lang w:val="uk-UA"/>
              </w:rPr>
            </w:pPr>
          </w:p>
          <w:p w14:paraId="157712D6" w14:textId="77777777" w:rsidR="008D4D36" w:rsidRPr="00F0346B" w:rsidRDefault="008D4D36" w:rsidP="00EF4450">
            <w:pPr>
              <w:spacing w:after="0" w:line="240" w:lineRule="auto"/>
              <w:ind w:left="-99" w:right="-107"/>
              <w:jc w:val="center"/>
              <w:rPr>
                <w:rFonts w:ascii="Times New Roman" w:hAnsi="Times New Roman"/>
                <w:sz w:val="14"/>
                <w:szCs w:val="14"/>
                <w:lang w:val="uk-UA"/>
              </w:rPr>
            </w:pPr>
          </w:p>
          <w:p w14:paraId="141A5E82" w14:textId="77777777" w:rsidR="008D4D36" w:rsidRPr="00F0346B" w:rsidRDefault="008D4D36" w:rsidP="00EF4450">
            <w:pPr>
              <w:spacing w:after="0" w:line="240" w:lineRule="auto"/>
              <w:ind w:left="-99" w:right="-107"/>
              <w:jc w:val="center"/>
              <w:rPr>
                <w:rFonts w:ascii="Times New Roman" w:hAnsi="Times New Roman"/>
                <w:sz w:val="14"/>
                <w:szCs w:val="14"/>
                <w:lang w:val="uk-UA"/>
              </w:rPr>
            </w:pPr>
          </w:p>
          <w:p w14:paraId="52A84EA2" w14:textId="77777777" w:rsidR="008D4D36" w:rsidRPr="00F0346B" w:rsidRDefault="008D4D36" w:rsidP="00EF4450">
            <w:pPr>
              <w:spacing w:after="0" w:line="240" w:lineRule="auto"/>
              <w:ind w:left="-99" w:right="-107"/>
              <w:jc w:val="center"/>
              <w:rPr>
                <w:rFonts w:ascii="Times New Roman" w:hAnsi="Times New Roman"/>
                <w:sz w:val="14"/>
                <w:szCs w:val="14"/>
                <w:lang w:val="uk-UA"/>
              </w:rPr>
            </w:pPr>
          </w:p>
          <w:p w14:paraId="1DDD798A" w14:textId="77777777" w:rsidR="008D4D36" w:rsidRPr="00F0346B" w:rsidRDefault="008D4D36" w:rsidP="00EF4450">
            <w:pPr>
              <w:spacing w:after="0" w:line="240" w:lineRule="auto"/>
              <w:ind w:left="-99" w:right="-107"/>
              <w:jc w:val="center"/>
              <w:rPr>
                <w:rFonts w:ascii="Times New Roman" w:hAnsi="Times New Roman"/>
                <w:sz w:val="14"/>
                <w:szCs w:val="14"/>
                <w:lang w:val="uk-UA"/>
              </w:rPr>
            </w:pPr>
          </w:p>
          <w:p w14:paraId="548C710F" w14:textId="77777777" w:rsidR="008D4D36" w:rsidRPr="00F0346B" w:rsidRDefault="008D4D36" w:rsidP="00EF4450">
            <w:pPr>
              <w:spacing w:after="0" w:line="240" w:lineRule="auto"/>
              <w:ind w:left="-99" w:right="-107"/>
              <w:jc w:val="center"/>
              <w:rPr>
                <w:rFonts w:ascii="Times New Roman" w:hAnsi="Times New Roman"/>
                <w:sz w:val="14"/>
                <w:szCs w:val="14"/>
                <w:lang w:val="uk-UA"/>
              </w:rPr>
            </w:pPr>
          </w:p>
          <w:p w14:paraId="2ADA22B1" w14:textId="77777777" w:rsidR="008D4D36" w:rsidRPr="00F0346B" w:rsidRDefault="008D4D36" w:rsidP="00EF4450">
            <w:pPr>
              <w:spacing w:after="0" w:line="240" w:lineRule="auto"/>
              <w:ind w:left="-99" w:right="-107"/>
              <w:jc w:val="center"/>
              <w:rPr>
                <w:rFonts w:ascii="Times New Roman" w:hAnsi="Times New Roman"/>
                <w:sz w:val="14"/>
                <w:szCs w:val="14"/>
                <w:lang w:val="uk-UA"/>
              </w:rPr>
            </w:pPr>
          </w:p>
          <w:p w14:paraId="1DCAE3E7" w14:textId="77777777" w:rsidR="00420CF2" w:rsidRPr="00F0346B" w:rsidRDefault="00420CF2" w:rsidP="00EF4450">
            <w:pPr>
              <w:spacing w:after="0" w:line="240" w:lineRule="auto"/>
              <w:ind w:left="-99" w:right="-107"/>
              <w:jc w:val="center"/>
              <w:rPr>
                <w:rFonts w:ascii="Times New Roman" w:hAnsi="Times New Roman"/>
                <w:sz w:val="14"/>
                <w:szCs w:val="14"/>
                <w:lang w:val="uk-UA"/>
              </w:rPr>
            </w:pPr>
          </w:p>
          <w:p w14:paraId="0B95E312" w14:textId="77777777" w:rsidR="00420CF2" w:rsidRPr="00F0346B" w:rsidRDefault="00420CF2" w:rsidP="00EF4450">
            <w:pPr>
              <w:spacing w:after="0" w:line="240" w:lineRule="auto"/>
              <w:ind w:left="-99" w:right="-107"/>
              <w:jc w:val="center"/>
              <w:rPr>
                <w:rFonts w:ascii="Times New Roman" w:hAnsi="Times New Roman"/>
                <w:sz w:val="14"/>
                <w:szCs w:val="14"/>
                <w:lang w:val="uk-UA"/>
              </w:rPr>
            </w:pPr>
          </w:p>
          <w:p w14:paraId="1034EE54" w14:textId="77777777" w:rsidR="00420CF2" w:rsidRPr="00F0346B" w:rsidRDefault="00420CF2" w:rsidP="00EF4450">
            <w:pPr>
              <w:spacing w:after="0" w:line="240" w:lineRule="auto"/>
              <w:ind w:left="-99" w:right="-107"/>
              <w:jc w:val="center"/>
              <w:rPr>
                <w:rFonts w:ascii="Times New Roman" w:hAnsi="Times New Roman"/>
                <w:sz w:val="14"/>
                <w:szCs w:val="14"/>
                <w:lang w:val="uk-UA"/>
              </w:rPr>
            </w:pPr>
          </w:p>
          <w:p w14:paraId="59A7B640" w14:textId="77777777" w:rsidR="00420CF2" w:rsidRPr="00F0346B" w:rsidRDefault="00420CF2" w:rsidP="00EF4450">
            <w:pPr>
              <w:spacing w:after="0" w:line="240" w:lineRule="auto"/>
              <w:ind w:left="-99" w:right="-107"/>
              <w:jc w:val="center"/>
              <w:rPr>
                <w:rFonts w:ascii="Times New Roman" w:hAnsi="Times New Roman"/>
                <w:sz w:val="14"/>
                <w:szCs w:val="14"/>
                <w:lang w:val="uk-UA"/>
              </w:rPr>
            </w:pPr>
          </w:p>
          <w:p w14:paraId="120795C3" w14:textId="77777777" w:rsidR="00420CF2" w:rsidRPr="00F0346B" w:rsidRDefault="00420CF2" w:rsidP="00EF4450">
            <w:pPr>
              <w:spacing w:after="0" w:line="240" w:lineRule="auto"/>
              <w:ind w:left="-99" w:right="-107"/>
              <w:jc w:val="center"/>
              <w:rPr>
                <w:rFonts w:ascii="Times New Roman" w:hAnsi="Times New Roman"/>
                <w:sz w:val="14"/>
                <w:szCs w:val="14"/>
                <w:lang w:val="uk-UA"/>
              </w:rPr>
            </w:pPr>
          </w:p>
          <w:p w14:paraId="48090B84" w14:textId="77777777" w:rsidR="00420CF2" w:rsidRPr="00F0346B" w:rsidRDefault="00420CF2" w:rsidP="00EF4450">
            <w:pPr>
              <w:spacing w:after="0" w:line="240" w:lineRule="auto"/>
              <w:ind w:left="-99" w:right="-107"/>
              <w:jc w:val="center"/>
              <w:rPr>
                <w:rFonts w:ascii="Times New Roman" w:hAnsi="Times New Roman"/>
                <w:sz w:val="14"/>
                <w:szCs w:val="14"/>
                <w:lang w:val="uk-UA"/>
              </w:rPr>
            </w:pPr>
          </w:p>
          <w:p w14:paraId="1E0BB134" w14:textId="77777777" w:rsidR="00420CF2" w:rsidRPr="00F0346B" w:rsidRDefault="00420CF2" w:rsidP="00EF4450">
            <w:pPr>
              <w:spacing w:after="0" w:line="240" w:lineRule="auto"/>
              <w:ind w:left="-99" w:right="-107"/>
              <w:jc w:val="center"/>
              <w:rPr>
                <w:rFonts w:ascii="Times New Roman" w:hAnsi="Times New Roman"/>
                <w:sz w:val="14"/>
                <w:szCs w:val="14"/>
                <w:lang w:val="uk-UA"/>
              </w:rPr>
            </w:pPr>
          </w:p>
          <w:p w14:paraId="4199E119" w14:textId="77777777" w:rsidR="00420CF2" w:rsidRPr="00F0346B" w:rsidRDefault="00420CF2" w:rsidP="00EF4450">
            <w:pPr>
              <w:spacing w:after="0" w:line="240" w:lineRule="auto"/>
              <w:ind w:left="-99" w:right="-107"/>
              <w:jc w:val="center"/>
              <w:rPr>
                <w:rFonts w:ascii="Times New Roman" w:hAnsi="Times New Roman"/>
                <w:sz w:val="14"/>
                <w:szCs w:val="14"/>
                <w:lang w:val="uk-UA"/>
              </w:rPr>
            </w:pPr>
          </w:p>
          <w:p w14:paraId="475D4151" w14:textId="77777777" w:rsidR="00420CF2" w:rsidRPr="00F0346B" w:rsidRDefault="00420CF2" w:rsidP="00EF4450">
            <w:pPr>
              <w:spacing w:after="0" w:line="240" w:lineRule="auto"/>
              <w:ind w:left="-99" w:right="-107"/>
              <w:jc w:val="center"/>
              <w:rPr>
                <w:rFonts w:ascii="Times New Roman" w:hAnsi="Times New Roman"/>
                <w:sz w:val="14"/>
                <w:szCs w:val="14"/>
                <w:lang w:val="uk-UA"/>
              </w:rPr>
            </w:pPr>
          </w:p>
          <w:p w14:paraId="5F9F93F8" w14:textId="77777777" w:rsidR="00420CF2" w:rsidRPr="00F0346B" w:rsidRDefault="00420CF2" w:rsidP="00EF4450">
            <w:pPr>
              <w:spacing w:after="0" w:line="240" w:lineRule="auto"/>
              <w:ind w:left="-99" w:right="-107"/>
              <w:jc w:val="center"/>
              <w:rPr>
                <w:rFonts w:ascii="Times New Roman" w:hAnsi="Times New Roman"/>
                <w:sz w:val="14"/>
                <w:szCs w:val="14"/>
                <w:lang w:val="uk-UA"/>
              </w:rPr>
            </w:pPr>
          </w:p>
          <w:p w14:paraId="07FC7F3E" w14:textId="77777777" w:rsidR="00420CF2" w:rsidRPr="00F0346B" w:rsidRDefault="00420CF2" w:rsidP="00EF4450">
            <w:pPr>
              <w:spacing w:after="0" w:line="240" w:lineRule="auto"/>
              <w:ind w:left="-99" w:right="-107"/>
              <w:jc w:val="center"/>
              <w:rPr>
                <w:rFonts w:ascii="Times New Roman" w:hAnsi="Times New Roman"/>
                <w:sz w:val="14"/>
                <w:szCs w:val="14"/>
                <w:lang w:val="uk-UA"/>
              </w:rPr>
            </w:pPr>
          </w:p>
          <w:p w14:paraId="7CAA2172" w14:textId="77777777" w:rsidR="00420CF2" w:rsidRPr="00F0346B" w:rsidRDefault="00420CF2" w:rsidP="00EF4450">
            <w:pPr>
              <w:spacing w:after="0" w:line="240" w:lineRule="auto"/>
              <w:ind w:left="-99" w:right="-107"/>
              <w:jc w:val="center"/>
              <w:rPr>
                <w:rFonts w:ascii="Times New Roman" w:hAnsi="Times New Roman"/>
                <w:sz w:val="14"/>
                <w:szCs w:val="14"/>
                <w:lang w:val="uk-UA"/>
              </w:rPr>
            </w:pPr>
          </w:p>
          <w:p w14:paraId="403FEE83" w14:textId="77777777" w:rsidR="003E3277" w:rsidRPr="00F0346B" w:rsidRDefault="003E3277" w:rsidP="00EF4450">
            <w:pPr>
              <w:spacing w:after="0" w:line="240" w:lineRule="auto"/>
              <w:ind w:left="-99" w:right="-107"/>
              <w:jc w:val="center"/>
              <w:rPr>
                <w:rFonts w:ascii="Times New Roman" w:hAnsi="Times New Roman"/>
                <w:sz w:val="14"/>
                <w:szCs w:val="14"/>
                <w:lang w:val="uk-UA"/>
              </w:rPr>
            </w:pPr>
          </w:p>
          <w:p w14:paraId="6FADEECE" w14:textId="77777777" w:rsidR="003E3277" w:rsidRPr="00F0346B" w:rsidRDefault="003E3277" w:rsidP="00EF4450">
            <w:pPr>
              <w:spacing w:after="0" w:line="240" w:lineRule="auto"/>
              <w:ind w:left="-99" w:right="-107"/>
              <w:jc w:val="center"/>
              <w:rPr>
                <w:rFonts w:ascii="Times New Roman" w:hAnsi="Times New Roman"/>
                <w:sz w:val="14"/>
                <w:szCs w:val="14"/>
                <w:lang w:val="uk-UA"/>
              </w:rPr>
            </w:pPr>
          </w:p>
          <w:p w14:paraId="7EAF3F28" w14:textId="77777777" w:rsidR="003E3277" w:rsidRPr="00F0346B" w:rsidRDefault="003E3277" w:rsidP="00EF4450">
            <w:pPr>
              <w:spacing w:after="0" w:line="240" w:lineRule="auto"/>
              <w:ind w:left="-99" w:right="-107"/>
              <w:jc w:val="center"/>
              <w:rPr>
                <w:rFonts w:ascii="Times New Roman" w:hAnsi="Times New Roman"/>
                <w:sz w:val="14"/>
                <w:szCs w:val="14"/>
                <w:lang w:val="uk-UA"/>
              </w:rPr>
            </w:pPr>
          </w:p>
          <w:p w14:paraId="2416D825" w14:textId="77777777" w:rsidR="003E3277" w:rsidRPr="00F0346B" w:rsidRDefault="003E3277" w:rsidP="00EF4450">
            <w:pPr>
              <w:spacing w:after="0" w:line="240" w:lineRule="auto"/>
              <w:ind w:left="-99" w:right="-107"/>
              <w:jc w:val="center"/>
              <w:rPr>
                <w:rFonts w:ascii="Times New Roman" w:hAnsi="Times New Roman"/>
                <w:sz w:val="14"/>
                <w:szCs w:val="14"/>
                <w:lang w:val="uk-UA"/>
              </w:rPr>
            </w:pPr>
          </w:p>
          <w:p w14:paraId="20F8AA45" w14:textId="77777777" w:rsidR="001C43B7" w:rsidRPr="00F0346B" w:rsidRDefault="001C43B7" w:rsidP="00EF4450">
            <w:pPr>
              <w:spacing w:after="0" w:line="240" w:lineRule="auto"/>
              <w:ind w:left="-99" w:right="-107"/>
              <w:jc w:val="center"/>
              <w:rPr>
                <w:rFonts w:ascii="Times New Roman" w:hAnsi="Times New Roman"/>
                <w:sz w:val="14"/>
                <w:szCs w:val="14"/>
                <w:lang w:val="uk-UA"/>
              </w:rPr>
            </w:pPr>
          </w:p>
          <w:p w14:paraId="7EA8DE85" w14:textId="77777777" w:rsidR="001C43B7" w:rsidRPr="00F0346B" w:rsidRDefault="001C43B7" w:rsidP="00EF4450">
            <w:pPr>
              <w:spacing w:after="0" w:line="240" w:lineRule="auto"/>
              <w:ind w:left="-99" w:right="-107"/>
              <w:jc w:val="center"/>
              <w:rPr>
                <w:rFonts w:ascii="Times New Roman" w:hAnsi="Times New Roman"/>
                <w:sz w:val="14"/>
                <w:szCs w:val="14"/>
                <w:lang w:val="uk-UA"/>
              </w:rPr>
            </w:pPr>
          </w:p>
          <w:p w14:paraId="2F6DA322" w14:textId="77777777" w:rsidR="001C43B7" w:rsidRPr="00F0346B" w:rsidRDefault="001C43B7" w:rsidP="00EF4450">
            <w:pPr>
              <w:spacing w:after="0" w:line="240" w:lineRule="auto"/>
              <w:ind w:left="-99" w:right="-107"/>
              <w:jc w:val="center"/>
              <w:rPr>
                <w:rFonts w:ascii="Times New Roman" w:hAnsi="Times New Roman"/>
                <w:sz w:val="14"/>
                <w:szCs w:val="14"/>
                <w:lang w:val="uk-UA"/>
              </w:rPr>
            </w:pPr>
          </w:p>
          <w:p w14:paraId="5096B8C1" w14:textId="77777777" w:rsidR="003E3277" w:rsidRPr="00F0346B" w:rsidRDefault="003E3277" w:rsidP="00EF4450">
            <w:pPr>
              <w:spacing w:after="0" w:line="240" w:lineRule="auto"/>
              <w:ind w:left="-99" w:right="-107"/>
              <w:jc w:val="center"/>
              <w:rPr>
                <w:rFonts w:ascii="Times New Roman" w:hAnsi="Times New Roman"/>
                <w:sz w:val="14"/>
                <w:szCs w:val="14"/>
                <w:lang w:val="uk-UA"/>
              </w:rPr>
            </w:pPr>
          </w:p>
          <w:p w14:paraId="25D20DE6" w14:textId="1D7F6A84" w:rsidR="00420CF2" w:rsidRDefault="00420CF2" w:rsidP="00EF4450">
            <w:pPr>
              <w:spacing w:after="0" w:line="240" w:lineRule="auto"/>
              <w:ind w:left="-99" w:right="-107"/>
              <w:jc w:val="center"/>
              <w:rPr>
                <w:rFonts w:ascii="Times New Roman" w:hAnsi="Times New Roman"/>
                <w:sz w:val="14"/>
                <w:szCs w:val="14"/>
                <w:lang w:val="uk-UA"/>
              </w:rPr>
            </w:pPr>
          </w:p>
          <w:p w14:paraId="3C261508" w14:textId="1C01ADE6" w:rsidR="00D47583" w:rsidRDefault="00D47583" w:rsidP="00EF4450">
            <w:pPr>
              <w:spacing w:after="0" w:line="240" w:lineRule="auto"/>
              <w:ind w:left="-99" w:right="-107"/>
              <w:jc w:val="center"/>
              <w:rPr>
                <w:rFonts w:ascii="Times New Roman" w:hAnsi="Times New Roman"/>
                <w:sz w:val="14"/>
                <w:szCs w:val="14"/>
                <w:lang w:val="uk-UA"/>
              </w:rPr>
            </w:pPr>
          </w:p>
          <w:p w14:paraId="6F462BE3" w14:textId="6F6F6499" w:rsidR="00D47583" w:rsidRDefault="00D47583" w:rsidP="00373011">
            <w:pPr>
              <w:spacing w:after="0" w:line="240" w:lineRule="auto"/>
              <w:ind w:right="-107"/>
              <w:rPr>
                <w:rFonts w:ascii="Times New Roman" w:hAnsi="Times New Roman"/>
                <w:sz w:val="14"/>
                <w:szCs w:val="14"/>
                <w:lang w:val="uk-UA"/>
              </w:rPr>
            </w:pPr>
          </w:p>
          <w:p w14:paraId="1F734695" w14:textId="2467857E" w:rsidR="00240923" w:rsidRDefault="00240923" w:rsidP="00373011">
            <w:pPr>
              <w:spacing w:after="0" w:line="240" w:lineRule="auto"/>
              <w:ind w:right="-107"/>
              <w:rPr>
                <w:rFonts w:ascii="Times New Roman" w:hAnsi="Times New Roman"/>
                <w:sz w:val="14"/>
                <w:szCs w:val="14"/>
                <w:lang w:val="uk-UA"/>
              </w:rPr>
            </w:pPr>
          </w:p>
          <w:p w14:paraId="3278F191" w14:textId="64D80364" w:rsidR="00240923" w:rsidRDefault="00240923" w:rsidP="00373011">
            <w:pPr>
              <w:spacing w:after="0" w:line="240" w:lineRule="auto"/>
              <w:ind w:right="-107"/>
              <w:rPr>
                <w:rFonts w:ascii="Times New Roman" w:hAnsi="Times New Roman"/>
                <w:sz w:val="14"/>
                <w:szCs w:val="14"/>
                <w:lang w:val="uk-UA"/>
              </w:rPr>
            </w:pPr>
          </w:p>
          <w:p w14:paraId="4E070A9D" w14:textId="7F2F0977" w:rsidR="00240923" w:rsidRDefault="00240923" w:rsidP="00373011">
            <w:pPr>
              <w:spacing w:after="0" w:line="240" w:lineRule="auto"/>
              <w:ind w:right="-107"/>
              <w:rPr>
                <w:rFonts w:ascii="Times New Roman" w:hAnsi="Times New Roman"/>
                <w:sz w:val="14"/>
                <w:szCs w:val="14"/>
                <w:lang w:val="uk-UA"/>
              </w:rPr>
            </w:pPr>
          </w:p>
          <w:p w14:paraId="4A8B11AA" w14:textId="77777777" w:rsidR="00240923" w:rsidRPr="00F0346B" w:rsidRDefault="00240923" w:rsidP="00373011">
            <w:pPr>
              <w:spacing w:after="0" w:line="240" w:lineRule="auto"/>
              <w:ind w:right="-107"/>
              <w:rPr>
                <w:rFonts w:ascii="Times New Roman" w:hAnsi="Times New Roman"/>
                <w:sz w:val="14"/>
                <w:szCs w:val="14"/>
                <w:lang w:val="uk-UA"/>
              </w:rPr>
            </w:pPr>
          </w:p>
          <w:p w14:paraId="7065854C"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ДПО</w:t>
            </w:r>
          </w:p>
          <w:p w14:paraId="7D7E39E1"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214CE351" w14:textId="47F68548" w:rsidR="00632D7E" w:rsidRPr="00F0346B" w:rsidRDefault="00632D7E"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52CE6DED"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545C0ACB"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A16E49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B4C3C57"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6B3940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242696C"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8D3136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49C0E9E"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41E97FB7"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288196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5D571CA"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D8ADB98"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BD82BE8" w14:textId="7697247C" w:rsidR="00D47583" w:rsidRDefault="00D47583" w:rsidP="000E5492">
            <w:pPr>
              <w:spacing w:after="0" w:line="240" w:lineRule="auto"/>
              <w:ind w:right="-118"/>
              <w:rPr>
                <w:rFonts w:ascii="Times New Roman" w:hAnsi="Times New Roman"/>
                <w:sz w:val="14"/>
                <w:szCs w:val="14"/>
                <w:lang w:val="uk-UA"/>
              </w:rPr>
            </w:pPr>
          </w:p>
          <w:p w14:paraId="1F5F92D9" w14:textId="30915497" w:rsidR="000A3617" w:rsidRDefault="000A3617" w:rsidP="000E5492">
            <w:pPr>
              <w:spacing w:after="0" w:line="240" w:lineRule="auto"/>
              <w:ind w:right="-118"/>
              <w:rPr>
                <w:rFonts w:ascii="Times New Roman" w:hAnsi="Times New Roman"/>
                <w:sz w:val="14"/>
                <w:szCs w:val="14"/>
                <w:lang w:val="uk-UA"/>
              </w:rPr>
            </w:pPr>
          </w:p>
          <w:p w14:paraId="526702D1" w14:textId="77777777" w:rsidR="000A3617" w:rsidRPr="00F0346B" w:rsidRDefault="000A3617" w:rsidP="000E5492">
            <w:pPr>
              <w:spacing w:after="0" w:line="240" w:lineRule="auto"/>
              <w:ind w:right="-118"/>
              <w:rPr>
                <w:rFonts w:ascii="Times New Roman" w:hAnsi="Times New Roman"/>
                <w:sz w:val="14"/>
                <w:szCs w:val="14"/>
                <w:lang w:val="uk-UA"/>
              </w:rPr>
            </w:pPr>
          </w:p>
          <w:p w14:paraId="0D71BCC4" w14:textId="701116F8" w:rsidR="008D4D36" w:rsidRPr="00F0346B" w:rsidRDefault="008D4D36"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5F636439" w14:textId="77777777" w:rsidR="008D4D36" w:rsidRPr="00F0346B" w:rsidRDefault="008D4D36" w:rsidP="00EE2A10">
            <w:pPr>
              <w:spacing w:after="0" w:line="240" w:lineRule="auto"/>
              <w:ind w:left="-108" w:right="-118"/>
              <w:jc w:val="center"/>
              <w:rPr>
                <w:rFonts w:ascii="Times New Roman" w:hAnsi="Times New Roman"/>
                <w:sz w:val="14"/>
                <w:szCs w:val="14"/>
                <w:lang w:val="uk-UA"/>
              </w:rPr>
            </w:pPr>
          </w:p>
          <w:p w14:paraId="0308C151" w14:textId="77777777" w:rsidR="008D4D36" w:rsidRPr="00F0346B" w:rsidRDefault="008D4D36" w:rsidP="00EE2A10">
            <w:pPr>
              <w:spacing w:after="0" w:line="240" w:lineRule="auto"/>
              <w:ind w:left="-108" w:right="-118"/>
              <w:jc w:val="center"/>
              <w:rPr>
                <w:rFonts w:ascii="Times New Roman" w:hAnsi="Times New Roman"/>
                <w:sz w:val="14"/>
                <w:szCs w:val="14"/>
                <w:lang w:val="uk-UA"/>
              </w:rPr>
            </w:pPr>
          </w:p>
          <w:p w14:paraId="01ECF567" w14:textId="77777777" w:rsidR="008D4D36" w:rsidRPr="00F0346B" w:rsidRDefault="008D4D36" w:rsidP="00EE2A10">
            <w:pPr>
              <w:spacing w:after="0" w:line="240" w:lineRule="auto"/>
              <w:ind w:left="-108" w:right="-118"/>
              <w:jc w:val="center"/>
              <w:rPr>
                <w:rFonts w:ascii="Times New Roman" w:hAnsi="Times New Roman"/>
                <w:sz w:val="14"/>
                <w:szCs w:val="14"/>
                <w:lang w:val="uk-UA"/>
              </w:rPr>
            </w:pPr>
          </w:p>
          <w:p w14:paraId="7A8F3401" w14:textId="77777777" w:rsidR="008D4D36" w:rsidRPr="00F0346B" w:rsidRDefault="008D4D36" w:rsidP="00EE2A10">
            <w:pPr>
              <w:spacing w:after="0" w:line="240" w:lineRule="auto"/>
              <w:ind w:left="-108" w:right="-118"/>
              <w:jc w:val="center"/>
              <w:rPr>
                <w:rFonts w:ascii="Times New Roman" w:hAnsi="Times New Roman"/>
                <w:sz w:val="14"/>
                <w:szCs w:val="14"/>
                <w:lang w:val="uk-UA"/>
              </w:rPr>
            </w:pPr>
          </w:p>
          <w:p w14:paraId="62CAF50E" w14:textId="77777777" w:rsidR="008D4D36" w:rsidRPr="00F0346B" w:rsidRDefault="008D4D36" w:rsidP="00EE2A10">
            <w:pPr>
              <w:spacing w:after="0" w:line="240" w:lineRule="auto"/>
              <w:ind w:left="-108" w:right="-118"/>
              <w:jc w:val="center"/>
              <w:rPr>
                <w:rFonts w:ascii="Times New Roman" w:hAnsi="Times New Roman"/>
                <w:sz w:val="14"/>
                <w:szCs w:val="14"/>
                <w:lang w:val="uk-UA"/>
              </w:rPr>
            </w:pPr>
          </w:p>
          <w:p w14:paraId="1F28059C" w14:textId="77777777" w:rsidR="008D4D36" w:rsidRPr="00F0346B" w:rsidRDefault="008D4D36" w:rsidP="00EE2A10">
            <w:pPr>
              <w:spacing w:after="0" w:line="240" w:lineRule="auto"/>
              <w:ind w:left="-108" w:right="-118"/>
              <w:jc w:val="center"/>
              <w:rPr>
                <w:rFonts w:ascii="Times New Roman" w:hAnsi="Times New Roman"/>
                <w:sz w:val="14"/>
                <w:szCs w:val="14"/>
                <w:lang w:val="uk-UA"/>
              </w:rPr>
            </w:pPr>
          </w:p>
          <w:p w14:paraId="066BF139" w14:textId="77777777" w:rsidR="00420CF2" w:rsidRPr="00F0346B" w:rsidRDefault="00420CF2" w:rsidP="00EE2A10">
            <w:pPr>
              <w:spacing w:after="0" w:line="240" w:lineRule="auto"/>
              <w:ind w:left="-108" w:right="-118"/>
              <w:jc w:val="center"/>
              <w:rPr>
                <w:rFonts w:ascii="Times New Roman" w:hAnsi="Times New Roman"/>
                <w:sz w:val="14"/>
                <w:szCs w:val="14"/>
                <w:lang w:val="uk-UA"/>
              </w:rPr>
            </w:pPr>
          </w:p>
          <w:p w14:paraId="7611C1D0" w14:textId="77777777" w:rsidR="00420CF2" w:rsidRPr="00F0346B" w:rsidRDefault="00420CF2" w:rsidP="00EE2A10">
            <w:pPr>
              <w:spacing w:after="0" w:line="240" w:lineRule="auto"/>
              <w:ind w:left="-108" w:right="-118"/>
              <w:jc w:val="center"/>
              <w:rPr>
                <w:rFonts w:ascii="Times New Roman" w:hAnsi="Times New Roman"/>
                <w:sz w:val="14"/>
                <w:szCs w:val="14"/>
                <w:lang w:val="uk-UA"/>
              </w:rPr>
            </w:pPr>
          </w:p>
          <w:p w14:paraId="22454BEA" w14:textId="77777777" w:rsidR="00420CF2" w:rsidRPr="00F0346B" w:rsidRDefault="00420CF2" w:rsidP="00EE2A10">
            <w:pPr>
              <w:spacing w:after="0" w:line="240" w:lineRule="auto"/>
              <w:ind w:left="-108" w:right="-118"/>
              <w:jc w:val="center"/>
              <w:rPr>
                <w:rFonts w:ascii="Times New Roman" w:hAnsi="Times New Roman"/>
                <w:sz w:val="14"/>
                <w:szCs w:val="14"/>
                <w:lang w:val="uk-UA"/>
              </w:rPr>
            </w:pPr>
          </w:p>
          <w:p w14:paraId="577E1384" w14:textId="77777777" w:rsidR="00420CF2" w:rsidRPr="00F0346B" w:rsidRDefault="00420CF2" w:rsidP="00EE2A10">
            <w:pPr>
              <w:spacing w:after="0" w:line="240" w:lineRule="auto"/>
              <w:ind w:left="-108" w:right="-118"/>
              <w:jc w:val="center"/>
              <w:rPr>
                <w:rFonts w:ascii="Times New Roman" w:hAnsi="Times New Roman"/>
                <w:sz w:val="14"/>
                <w:szCs w:val="14"/>
                <w:lang w:val="uk-UA"/>
              </w:rPr>
            </w:pPr>
          </w:p>
          <w:p w14:paraId="1ABFA20C" w14:textId="77777777" w:rsidR="00420CF2" w:rsidRPr="00F0346B" w:rsidRDefault="00420CF2" w:rsidP="00EE2A10">
            <w:pPr>
              <w:spacing w:after="0" w:line="240" w:lineRule="auto"/>
              <w:ind w:left="-108" w:right="-118"/>
              <w:jc w:val="center"/>
              <w:rPr>
                <w:rFonts w:ascii="Times New Roman" w:hAnsi="Times New Roman"/>
                <w:sz w:val="14"/>
                <w:szCs w:val="14"/>
                <w:lang w:val="uk-UA"/>
              </w:rPr>
            </w:pPr>
          </w:p>
          <w:p w14:paraId="44B859D6" w14:textId="77777777" w:rsidR="00420CF2" w:rsidRPr="00F0346B" w:rsidRDefault="00420CF2" w:rsidP="00EE2A10">
            <w:pPr>
              <w:spacing w:after="0" w:line="240" w:lineRule="auto"/>
              <w:ind w:left="-108" w:right="-118"/>
              <w:jc w:val="center"/>
              <w:rPr>
                <w:rFonts w:ascii="Times New Roman" w:hAnsi="Times New Roman"/>
                <w:sz w:val="14"/>
                <w:szCs w:val="14"/>
                <w:lang w:val="uk-UA"/>
              </w:rPr>
            </w:pPr>
          </w:p>
          <w:p w14:paraId="6F5B3869" w14:textId="77777777" w:rsidR="00420CF2" w:rsidRPr="00F0346B" w:rsidRDefault="00420CF2" w:rsidP="00EE2A10">
            <w:pPr>
              <w:spacing w:after="0" w:line="240" w:lineRule="auto"/>
              <w:ind w:left="-108" w:right="-118"/>
              <w:jc w:val="center"/>
              <w:rPr>
                <w:rFonts w:ascii="Times New Roman" w:hAnsi="Times New Roman"/>
                <w:sz w:val="14"/>
                <w:szCs w:val="14"/>
                <w:lang w:val="uk-UA"/>
              </w:rPr>
            </w:pPr>
          </w:p>
          <w:p w14:paraId="199013E6" w14:textId="77777777" w:rsidR="00420CF2" w:rsidRPr="00F0346B" w:rsidRDefault="00420CF2" w:rsidP="00EE2A10">
            <w:pPr>
              <w:spacing w:after="0" w:line="240" w:lineRule="auto"/>
              <w:ind w:left="-108" w:right="-118"/>
              <w:jc w:val="center"/>
              <w:rPr>
                <w:rFonts w:ascii="Times New Roman" w:hAnsi="Times New Roman"/>
                <w:sz w:val="14"/>
                <w:szCs w:val="14"/>
                <w:lang w:val="uk-UA"/>
              </w:rPr>
            </w:pPr>
          </w:p>
          <w:p w14:paraId="47582CDB" w14:textId="77777777" w:rsidR="00420CF2" w:rsidRPr="00F0346B" w:rsidRDefault="00420CF2" w:rsidP="00EE2A10">
            <w:pPr>
              <w:spacing w:after="0" w:line="240" w:lineRule="auto"/>
              <w:ind w:left="-108" w:right="-118"/>
              <w:jc w:val="center"/>
              <w:rPr>
                <w:rFonts w:ascii="Times New Roman" w:hAnsi="Times New Roman"/>
                <w:sz w:val="14"/>
                <w:szCs w:val="14"/>
                <w:lang w:val="uk-UA"/>
              </w:rPr>
            </w:pPr>
          </w:p>
          <w:p w14:paraId="1CBDA048" w14:textId="77777777" w:rsidR="00420CF2" w:rsidRPr="00F0346B" w:rsidRDefault="00420CF2" w:rsidP="00EE2A10">
            <w:pPr>
              <w:spacing w:after="0" w:line="240" w:lineRule="auto"/>
              <w:ind w:left="-108" w:right="-118"/>
              <w:jc w:val="center"/>
              <w:rPr>
                <w:rFonts w:ascii="Times New Roman" w:hAnsi="Times New Roman"/>
                <w:sz w:val="14"/>
                <w:szCs w:val="14"/>
                <w:lang w:val="uk-UA"/>
              </w:rPr>
            </w:pPr>
          </w:p>
          <w:p w14:paraId="31BAB204" w14:textId="77777777" w:rsidR="00420CF2" w:rsidRPr="00F0346B" w:rsidRDefault="00420CF2" w:rsidP="00EE2A10">
            <w:pPr>
              <w:spacing w:after="0" w:line="240" w:lineRule="auto"/>
              <w:ind w:left="-108" w:right="-118"/>
              <w:jc w:val="center"/>
              <w:rPr>
                <w:rFonts w:ascii="Times New Roman" w:hAnsi="Times New Roman"/>
                <w:sz w:val="14"/>
                <w:szCs w:val="14"/>
                <w:lang w:val="uk-UA"/>
              </w:rPr>
            </w:pPr>
          </w:p>
          <w:p w14:paraId="6C665F99"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2E6E4FE4"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60EAC0A5" w14:textId="77777777" w:rsidR="001C43B7" w:rsidRPr="00F0346B" w:rsidRDefault="001C43B7" w:rsidP="00EE2A10">
            <w:pPr>
              <w:spacing w:after="0" w:line="240" w:lineRule="auto"/>
              <w:ind w:left="-108" w:right="-118"/>
              <w:jc w:val="center"/>
              <w:rPr>
                <w:rFonts w:ascii="Times New Roman" w:hAnsi="Times New Roman"/>
                <w:sz w:val="14"/>
                <w:szCs w:val="14"/>
                <w:lang w:val="uk-UA"/>
              </w:rPr>
            </w:pPr>
          </w:p>
          <w:p w14:paraId="28ED59B4" w14:textId="77777777" w:rsidR="001C43B7" w:rsidRPr="00F0346B" w:rsidRDefault="001C43B7" w:rsidP="00EE2A10">
            <w:pPr>
              <w:spacing w:after="0" w:line="240" w:lineRule="auto"/>
              <w:ind w:left="-108" w:right="-118"/>
              <w:jc w:val="center"/>
              <w:rPr>
                <w:rFonts w:ascii="Times New Roman" w:hAnsi="Times New Roman"/>
                <w:sz w:val="14"/>
                <w:szCs w:val="14"/>
                <w:lang w:val="uk-UA"/>
              </w:rPr>
            </w:pPr>
          </w:p>
          <w:p w14:paraId="3497071D" w14:textId="77777777" w:rsidR="001C43B7" w:rsidRPr="00F0346B" w:rsidRDefault="001C43B7" w:rsidP="00EE2A10">
            <w:pPr>
              <w:spacing w:after="0" w:line="240" w:lineRule="auto"/>
              <w:ind w:left="-108" w:right="-118"/>
              <w:jc w:val="center"/>
              <w:rPr>
                <w:rFonts w:ascii="Times New Roman" w:hAnsi="Times New Roman"/>
                <w:sz w:val="14"/>
                <w:szCs w:val="14"/>
                <w:lang w:val="uk-UA"/>
              </w:rPr>
            </w:pPr>
          </w:p>
          <w:p w14:paraId="58FBB977"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4C06E9B0"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3375FDCF"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0FC368E0" w14:textId="720E8D30" w:rsidR="00420CF2" w:rsidRDefault="00420CF2" w:rsidP="00EE2A10">
            <w:pPr>
              <w:spacing w:after="0" w:line="240" w:lineRule="auto"/>
              <w:ind w:left="-108" w:right="-118"/>
              <w:jc w:val="center"/>
              <w:rPr>
                <w:rFonts w:ascii="Times New Roman" w:hAnsi="Times New Roman"/>
                <w:sz w:val="14"/>
                <w:szCs w:val="14"/>
                <w:lang w:val="uk-UA"/>
              </w:rPr>
            </w:pPr>
          </w:p>
          <w:p w14:paraId="6153F852" w14:textId="5914CB5F" w:rsidR="00D47583" w:rsidRDefault="00D47583" w:rsidP="00373011">
            <w:pPr>
              <w:spacing w:after="0" w:line="240" w:lineRule="auto"/>
              <w:ind w:right="-118"/>
              <w:rPr>
                <w:rFonts w:ascii="Times New Roman" w:hAnsi="Times New Roman"/>
                <w:sz w:val="14"/>
                <w:szCs w:val="14"/>
                <w:lang w:val="uk-UA"/>
              </w:rPr>
            </w:pPr>
          </w:p>
          <w:p w14:paraId="2252C092" w14:textId="54319547" w:rsidR="00D47583" w:rsidRDefault="00D47583" w:rsidP="00EE2A10">
            <w:pPr>
              <w:spacing w:after="0" w:line="240" w:lineRule="auto"/>
              <w:ind w:left="-108" w:right="-118"/>
              <w:jc w:val="center"/>
              <w:rPr>
                <w:rFonts w:ascii="Times New Roman" w:hAnsi="Times New Roman"/>
                <w:sz w:val="14"/>
                <w:szCs w:val="14"/>
                <w:lang w:val="uk-UA"/>
              </w:rPr>
            </w:pPr>
          </w:p>
          <w:p w14:paraId="0D389B90" w14:textId="4FB4A3D3" w:rsidR="00240923" w:rsidRDefault="00240923" w:rsidP="00EE2A10">
            <w:pPr>
              <w:spacing w:after="0" w:line="240" w:lineRule="auto"/>
              <w:ind w:left="-108" w:right="-118"/>
              <w:jc w:val="center"/>
              <w:rPr>
                <w:rFonts w:ascii="Times New Roman" w:hAnsi="Times New Roman"/>
                <w:sz w:val="14"/>
                <w:szCs w:val="14"/>
                <w:lang w:val="uk-UA"/>
              </w:rPr>
            </w:pPr>
          </w:p>
          <w:p w14:paraId="5FFDBE8D" w14:textId="24840C74" w:rsidR="00240923" w:rsidRDefault="00240923" w:rsidP="00EE2A10">
            <w:pPr>
              <w:spacing w:after="0" w:line="240" w:lineRule="auto"/>
              <w:ind w:left="-108" w:right="-118"/>
              <w:jc w:val="center"/>
              <w:rPr>
                <w:rFonts w:ascii="Times New Roman" w:hAnsi="Times New Roman"/>
                <w:sz w:val="14"/>
                <w:szCs w:val="14"/>
                <w:lang w:val="uk-UA"/>
              </w:rPr>
            </w:pPr>
          </w:p>
          <w:p w14:paraId="78DE80D3" w14:textId="0B0111D2" w:rsidR="00240923" w:rsidRDefault="00240923" w:rsidP="00EE2A10">
            <w:pPr>
              <w:spacing w:after="0" w:line="240" w:lineRule="auto"/>
              <w:ind w:left="-108" w:right="-118"/>
              <w:jc w:val="center"/>
              <w:rPr>
                <w:rFonts w:ascii="Times New Roman" w:hAnsi="Times New Roman"/>
                <w:sz w:val="14"/>
                <w:szCs w:val="14"/>
                <w:lang w:val="uk-UA"/>
              </w:rPr>
            </w:pPr>
          </w:p>
          <w:p w14:paraId="43155FCF" w14:textId="77777777" w:rsidR="00240923" w:rsidRPr="00F0346B" w:rsidRDefault="00240923" w:rsidP="00EE2A10">
            <w:pPr>
              <w:spacing w:after="0" w:line="240" w:lineRule="auto"/>
              <w:ind w:left="-108" w:right="-118"/>
              <w:jc w:val="center"/>
              <w:rPr>
                <w:rFonts w:ascii="Times New Roman" w:hAnsi="Times New Roman"/>
                <w:sz w:val="14"/>
                <w:szCs w:val="14"/>
                <w:lang w:val="uk-UA"/>
              </w:rPr>
            </w:pPr>
          </w:p>
          <w:p w14:paraId="1DB96B6D" w14:textId="36FFC2B5"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1918E721" w14:textId="77777777"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Відповідне доручення (наказ) підготовлено</w:t>
            </w:r>
          </w:p>
          <w:p w14:paraId="6B679961"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00740784"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7E510E5E"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06A12DEE"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706BB330"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6EC62D53"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43C5B0C7"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4978080E"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1CD9E9C3"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6EE9AE29"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15CB504F"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33D4B274"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597AFB34" w14:textId="54E3DD39" w:rsidR="00D47583" w:rsidRDefault="00D47583" w:rsidP="000E5492">
            <w:pPr>
              <w:spacing w:after="0" w:line="240" w:lineRule="auto"/>
              <w:ind w:right="-106"/>
              <w:rPr>
                <w:rFonts w:ascii="Times New Roman" w:hAnsi="Times New Roman"/>
                <w:sz w:val="14"/>
                <w:szCs w:val="14"/>
                <w:lang w:val="uk-UA"/>
              </w:rPr>
            </w:pPr>
          </w:p>
          <w:p w14:paraId="44AAB09E" w14:textId="6346803A" w:rsidR="000A3617" w:rsidRDefault="000A3617" w:rsidP="000E5492">
            <w:pPr>
              <w:spacing w:after="0" w:line="240" w:lineRule="auto"/>
              <w:ind w:right="-106"/>
              <w:rPr>
                <w:rFonts w:ascii="Times New Roman" w:hAnsi="Times New Roman"/>
                <w:sz w:val="14"/>
                <w:szCs w:val="14"/>
                <w:lang w:val="uk-UA"/>
              </w:rPr>
            </w:pPr>
          </w:p>
          <w:p w14:paraId="22B22151" w14:textId="77777777" w:rsidR="000A3617" w:rsidRPr="00F0346B" w:rsidRDefault="000A3617" w:rsidP="000E5492">
            <w:pPr>
              <w:spacing w:after="0" w:line="240" w:lineRule="auto"/>
              <w:ind w:right="-106"/>
              <w:rPr>
                <w:rFonts w:ascii="Times New Roman" w:hAnsi="Times New Roman"/>
                <w:sz w:val="14"/>
                <w:szCs w:val="14"/>
                <w:lang w:val="uk-UA"/>
              </w:rPr>
            </w:pPr>
          </w:p>
          <w:p w14:paraId="1305A928" w14:textId="45D91C9E" w:rsidR="008D4D36" w:rsidRPr="00F0346B" w:rsidRDefault="008D4D36"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Розроблено додаткові заход</w:t>
            </w:r>
            <w:r w:rsidR="00420CF2" w:rsidRPr="00F0346B">
              <w:rPr>
                <w:rFonts w:ascii="Times New Roman" w:hAnsi="Times New Roman"/>
                <w:sz w:val="14"/>
                <w:szCs w:val="14"/>
                <w:lang w:val="uk-UA"/>
              </w:rPr>
              <w:t>и</w:t>
            </w:r>
            <w:r w:rsidRPr="00F0346B">
              <w:rPr>
                <w:rFonts w:ascii="Times New Roman" w:hAnsi="Times New Roman"/>
                <w:sz w:val="14"/>
                <w:szCs w:val="14"/>
                <w:lang w:val="uk-UA"/>
              </w:rPr>
              <w:t xml:space="preserve"> контролю</w:t>
            </w:r>
          </w:p>
          <w:p w14:paraId="5B371715" w14:textId="77777777" w:rsidR="008D4D36" w:rsidRPr="00F0346B" w:rsidRDefault="008D4D36" w:rsidP="00EE2A10">
            <w:pPr>
              <w:spacing w:after="0" w:line="240" w:lineRule="auto"/>
              <w:ind w:left="-98" w:right="-106"/>
              <w:jc w:val="center"/>
              <w:rPr>
                <w:rFonts w:ascii="Times New Roman" w:hAnsi="Times New Roman"/>
                <w:sz w:val="14"/>
                <w:szCs w:val="14"/>
                <w:lang w:val="uk-UA"/>
              </w:rPr>
            </w:pPr>
          </w:p>
          <w:p w14:paraId="6B7D5944" w14:textId="77777777" w:rsidR="008D4D36" w:rsidRPr="00F0346B" w:rsidRDefault="008D4D36" w:rsidP="00EE2A10">
            <w:pPr>
              <w:spacing w:after="0" w:line="240" w:lineRule="auto"/>
              <w:ind w:left="-98" w:right="-106"/>
              <w:jc w:val="center"/>
              <w:rPr>
                <w:rFonts w:ascii="Times New Roman" w:hAnsi="Times New Roman"/>
                <w:sz w:val="14"/>
                <w:szCs w:val="14"/>
                <w:lang w:val="uk-UA"/>
              </w:rPr>
            </w:pPr>
          </w:p>
          <w:p w14:paraId="42D68156" w14:textId="77777777" w:rsidR="008D4D36" w:rsidRPr="00F0346B" w:rsidRDefault="008D4D36" w:rsidP="00EE2A10">
            <w:pPr>
              <w:spacing w:after="0" w:line="240" w:lineRule="auto"/>
              <w:ind w:left="-98" w:right="-106"/>
              <w:jc w:val="center"/>
              <w:rPr>
                <w:rFonts w:ascii="Times New Roman" w:hAnsi="Times New Roman"/>
                <w:sz w:val="14"/>
                <w:szCs w:val="14"/>
                <w:lang w:val="uk-UA"/>
              </w:rPr>
            </w:pPr>
          </w:p>
          <w:p w14:paraId="3A2C8EFE" w14:textId="77777777" w:rsidR="008D4D36" w:rsidRPr="00F0346B" w:rsidRDefault="008D4D36" w:rsidP="00EE2A10">
            <w:pPr>
              <w:spacing w:after="0" w:line="240" w:lineRule="auto"/>
              <w:ind w:left="-98" w:right="-106"/>
              <w:jc w:val="center"/>
              <w:rPr>
                <w:rFonts w:ascii="Times New Roman" w:hAnsi="Times New Roman"/>
                <w:sz w:val="14"/>
                <w:szCs w:val="14"/>
                <w:lang w:val="uk-UA"/>
              </w:rPr>
            </w:pPr>
          </w:p>
          <w:p w14:paraId="5A767C71" w14:textId="77777777" w:rsidR="008D4D36" w:rsidRPr="00F0346B" w:rsidRDefault="008D4D36" w:rsidP="00EE2A10">
            <w:pPr>
              <w:spacing w:after="0" w:line="240" w:lineRule="auto"/>
              <w:ind w:left="-98" w:right="-106"/>
              <w:jc w:val="center"/>
              <w:rPr>
                <w:rFonts w:ascii="Times New Roman" w:hAnsi="Times New Roman"/>
                <w:sz w:val="14"/>
                <w:szCs w:val="14"/>
                <w:lang w:val="uk-UA"/>
              </w:rPr>
            </w:pPr>
          </w:p>
          <w:p w14:paraId="0E90D08C" w14:textId="77777777" w:rsidR="008D4D36" w:rsidRPr="00F0346B" w:rsidRDefault="008D4D36" w:rsidP="00EE2A10">
            <w:pPr>
              <w:spacing w:after="0" w:line="240" w:lineRule="auto"/>
              <w:ind w:left="-98" w:right="-106"/>
              <w:jc w:val="center"/>
              <w:rPr>
                <w:rFonts w:ascii="Times New Roman" w:hAnsi="Times New Roman"/>
                <w:sz w:val="14"/>
                <w:szCs w:val="14"/>
                <w:lang w:val="uk-UA"/>
              </w:rPr>
            </w:pPr>
          </w:p>
          <w:p w14:paraId="624BFE58"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18696D55"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1F9416EB"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0F400253"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25A5F289"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6A563713"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088BD4C8"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776EC050"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6ED4BE16"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728D4A19"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3160A7E1"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641533E2"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72AECC11" w14:textId="77777777" w:rsidR="003E3277" w:rsidRPr="00F0346B" w:rsidRDefault="003E3277" w:rsidP="00EE2A10">
            <w:pPr>
              <w:spacing w:after="0" w:line="240" w:lineRule="auto"/>
              <w:ind w:left="-98" w:right="-106"/>
              <w:jc w:val="center"/>
              <w:rPr>
                <w:rFonts w:ascii="Times New Roman" w:hAnsi="Times New Roman"/>
                <w:sz w:val="14"/>
                <w:szCs w:val="14"/>
                <w:lang w:val="uk-UA"/>
              </w:rPr>
            </w:pPr>
          </w:p>
          <w:p w14:paraId="36D79606" w14:textId="77777777" w:rsidR="003E3277" w:rsidRPr="00F0346B" w:rsidRDefault="003E3277" w:rsidP="00EE2A10">
            <w:pPr>
              <w:spacing w:after="0" w:line="240" w:lineRule="auto"/>
              <w:ind w:left="-98" w:right="-106"/>
              <w:jc w:val="center"/>
              <w:rPr>
                <w:rFonts w:ascii="Times New Roman" w:hAnsi="Times New Roman"/>
                <w:sz w:val="14"/>
                <w:szCs w:val="14"/>
                <w:lang w:val="uk-UA"/>
              </w:rPr>
            </w:pPr>
          </w:p>
          <w:p w14:paraId="07A322C0" w14:textId="77777777" w:rsidR="003E3277" w:rsidRPr="00F0346B" w:rsidRDefault="003E3277" w:rsidP="00EE2A10">
            <w:pPr>
              <w:spacing w:after="0" w:line="240" w:lineRule="auto"/>
              <w:ind w:left="-98" w:right="-106"/>
              <w:jc w:val="center"/>
              <w:rPr>
                <w:rFonts w:ascii="Times New Roman" w:hAnsi="Times New Roman"/>
                <w:sz w:val="14"/>
                <w:szCs w:val="14"/>
                <w:lang w:val="uk-UA"/>
              </w:rPr>
            </w:pPr>
          </w:p>
          <w:p w14:paraId="1878C691" w14:textId="77777777" w:rsidR="003E3277" w:rsidRPr="00F0346B" w:rsidRDefault="003E3277" w:rsidP="00EE2A10">
            <w:pPr>
              <w:spacing w:after="0" w:line="240" w:lineRule="auto"/>
              <w:ind w:left="-98" w:right="-106"/>
              <w:jc w:val="center"/>
              <w:rPr>
                <w:rFonts w:ascii="Times New Roman" w:hAnsi="Times New Roman"/>
                <w:sz w:val="14"/>
                <w:szCs w:val="14"/>
                <w:lang w:val="uk-UA"/>
              </w:rPr>
            </w:pPr>
          </w:p>
          <w:p w14:paraId="75EA2AB9" w14:textId="77777777" w:rsidR="003E3277" w:rsidRPr="00F0346B" w:rsidRDefault="003E3277" w:rsidP="00EE2A10">
            <w:pPr>
              <w:spacing w:after="0" w:line="240" w:lineRule="auto"/>
              <w:ind w:left="-98" w:right="-106"/>
              <w:jc w:val="center"/>
              <w:rPr>
                <w:rFonts w:ascii="Times New Roman" w:hAnsi="Times New Roman"/>
                <w:sz w:val="14"/>
                <w:szCs w:val="14"/>
                <w:lang w:val="uk-UA"/>
              </w:rPr>
            </w:pPr>
          </w:p>
          <w:p w14:paraId="1CA8B8BA" w14:textId="77777777" w:rsidR="00420CF2" w:rsidRPr="00F0346B" w:rsidRDefault="00420CF2" w:rsidP="00EE2A10">
            <w:pPr>
              <w:spacing w:after="0" w:line="240" w:lineRule="auto"/>
              <w:ind w:left="-98" w:right="-106"/>
              <w:jc w:val="center"/>
              <w:rPr>
                <w:rFonts w:ascii="Times New Roman" w:hAnsi="Times New Roman"/>
                <w:sz w:val="14"/>
                <w:szCs w:val="14"/>
                <w:lang w:val="uk-UA"/>
              </w:rPr>
            </w:pPr>
          </w:p>
          <w:p w14:paraId="46C741F0" w14:textId="77777777" w:rsidR="001C43B7" w:rsidRPr="00F0346B" w:rsidRDefault="001C43B7" w:rsidP="00EE2A10">
            <w:pPr>
              <w:spacing w:after="0" w:line="240" w:lineRule="auto"/>
              <w:ind w:left="-98" w:right="-106"/>
              <w:jc w:val="center"/>
              <w:rPr>
                <w:rFonts w:ascii="Times New Roman" w:hAnsi="Times New Roman"/>
                <w:sz w:val="14"/>
                <w:szCs w:val="14"/>
                <w:lang w:val="uk-UA"/>
              </w:rPr>
            </w:pPr>
          </w:p>
          <w:p w14:paraId="65396230" w14:textId="77777777" w:rsidR="001C43B7" w:rsidRPr="00F0346B" w:rsidRDefault="001C43B7" w:rsidP="00EE2A10">
            <w:pPr>
              <w:spacing w:after="0" w:line="240" w:lineRule="auto"/>
              <w:ind w:left="-98" w:right="-106"/>
              <w:jc w:val="center"/>
              <w:rPr>
                <w:rFonts w:ascii="Times New Roman" w:hAnsi="Times New Roman"/>
                <w:sz w:val="14"/>
                <w:szCs w:val="14"/>
                <w:lang w:val="uk-UA"/>
              </w:rPr>
            </w:pPr>
          </w:p>
          <w:p w14:paraId="6578A8A5" w14:textId="5BB277E1" w:rsidR="001C43B7" w:rsidRDefault="001C43B7" w:rsidP="00EE2A10">
            <w:pPr>
              <w:spacing w:after="0" w:line="240" w:lineRule="auto"/>
              <w:ind w:left="-98" w:right="-106"/>
              <w:jc w:val="center"/>
              <w:rPr>
                <w:rFonts w:ascii="Times New Roman" w:hAnsi="Times New Roman"/>
                <w:sz w:val="14"/>
                <w:szCs w:val="14"/>
                <w:lang w:val="uk-UA"/>
              </w:rPr>
            </w:pPr>
          </w:p>
          <w:p w14:paraId="68ADE095" w14:textId="26095CB8" w:rsidR="00D47583" w:rsidRDefault="00D47583" w:rsidP="00EE2A10">
            <w:pPr>
              <w:spacing w:after="0" w:line="240" w:lineRule="auto"/>
              <w:ind w:left="-98" w:right="-106"/>
              <w:jc w:val="center"/>
              <w:rPr>
                <w:rFonts w:ascii="Times New Roman" w:hAnsi="Times New Roman"/>
                <w:sz w:val="14"/>
                <w:szCs w:val="14"/>
                <w:lang w:val="uk-UA"/>
              </w:rPr>
            </w:pPr>
          </w:p>
          <w:p w14:paraId="5036D47C" w14:textId="62828A7D" w:rsidR="00240923" w:rsidRDefault="00240923" w:rsidP="00EE2A10">
            <w:pPr>
              <w:spacing w:after="0" w:line="240" w:lineRule="auto"/>
              <w:ind w:left="-98" w:right="-106"/>
              <w:jc w:val="center"/>
              <w:rPr>
                <w:rFonts w:ascii="Times New Roman" w:hAnsi="Times New Roman"/>
                <w:sz w:val="14"/>
                <w:szCs w:val="14"/>
                <w:lang w:val="uk-UA"/>
              </w:rPr>
            </w:pPr>
          </w:p>
          <w:p w14:paraId="4507B766" w14:textId="5413A3AA" w:rsidR="00240923" w:rsidRDefault="00240923" w:rsidP="00EE2A10">
            <w:pPr>
              <w:spacing w:after="0" w:line="240" w:lineRule="auto"/>
              <w:ind w:left="-98" w:right="-106"/>
              <w:jc w:val="center"/>
              <w:rPr>
                <w:rFonts w:ascii="Times New Roman" w:hAnsi="Times New Roman"/>
                <w:sz w:val="14"/>
                <w:szCs w:val="14"/>
                <w:lang w:val="uk-UA"/>
              </w:rPr>
            </w:pPr>
          </w:p>
          <w:p w14:paraId="107A81E9" w14:textId="46D67041" w:rsidR="00240923" w:rsidRDefault="00240923" w:rsidP="00EE2A10">
            <w:pPr>
              <w:spacing w:after="0" w:line="240" w:lineRule="auto"/>
              <w:ind w:left="-98" w:right="-106"/>
              <w:jc w:val="center"/>
              <w:rPr>
                <w:rFonts w:ascii="Times New Roman" w:hAnsi="Times New Roman"/>
                <w:sz w:val="14"/>
                <w:szCs w:val="14"/>
                <w:lang w:val="uk-UA"/>
              </w:rPr>
            </w:pPr>
          </w:p>
          <w:p w14:paraId="2B9D58B0" w14:textId="77777777" w:rsidR="00240923" w:rsidRDefault="00240923" w:rsidP="00EE2A10">
            <w:pPr>
              <w:spacing w:after="0" w:line="240" w:lineRule="auto"/>
              <w:ind w:left="-98" w:right="-106"/>
              <w:jc w:val="center"/>
              <w:rPr>
                <w:rFonts w:ascii="Times New Roman" w:hAnsi="Times New Roman"/>
                <w:sz w:val="14"/>
                <w:szCs w:val="14"/>
                <w:lang w:val="uk-UA"/>
              </w:rPr>
            </w:pPr>
          </w:p>
          <w:p w14:paraId="6B8A842D" w14:textId="315EA19E" w:rsidR="00D47583" w:rsidRPr="00F0346B" w:rsidRDefault="00D47583" w:rsidP="00373011">
            <w:pPr>
              <w:spacing w:after="0" w:line="240" w:lineRule="auto"/>
              <w:ind w:right="-106"/>
              <w:rPr>
                <w:rFonts w:ascii="Times New Roman" w:hAnsi="Times New Roman"/>
                <w:sz w:val="14"/>
                <w:szCs w:val="14"/>
                <w:lang w:val="uk-UA"/>
              </w:rPr>
            </w:pPr>
          </w:p>
          <w:p w14:paraId="6D5AF5A2" w14:textId="4FC1434C"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Здійснено додаткові попередження працівників поліції</w:t>
            </w:r>
          </w:p>
        </w:tc>
        <w:tc>
          <w:tcPr>
            <w:tcW w:w="175" w:type="pct"/>
            <w:tcBorders>
              <w:top w:val="outset" w:sz="8" w:space="0" w:color="000000"/>
              <w:left w:val="outset" w:sz="8" w:space="0" w:color="000000"/>
              <w:bottom w:val="outset" w:sz="8" w:space="0" w:color="000000"/>
              <w:right w:val="outset" w:sz="8" w:space="0" w:color="000000"/>
            </w:tcBorders>
          </w:tcPr>
          <w:p w14:paraId="59D5783E" w14:textId="77777777" w:rsidR="00420CF2" w:rsidRPr="00D56BA0" w:rsidRDefault="00420CF2"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29.09.22</w:t>
            </w:r>
          </w:p>
          <w:p w14:paraId="210058DC"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255DC3FE"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1934B979"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16BC1467"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486764CC"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4192B47C"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3422D2BD"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36FB6065"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64ADE452"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7E1D11A0"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3C3A2049"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1CF55F6C"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0C5A6FFB"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04869713" w14:textId="77777777" w:rsidR="00E77F45" w:rsidRPr="00D56BA0" w:rsidRDefault="00E77F45" w:rsidP="002C0914">
            <w:pPr>
              <w:spacing w:after="0" w:line="240" w:lineRule="auto"/>
              <w:ind w:left="-126" w:right="-106"/>
              <w:jc w:val="center"/>
              <w:rPr>
                <w:rFonts w:ascii="Times New Roman" w:hAnsi="Times New Roman"/>
                <w:sz w:val="14"/>
                <w:szCs w:val="14"/>
                <w:lang w:val="uk-UA"/>
              </w:rPr>
            </w:pPr>
          </w:p>
          <w:p w14:paraId="56A19ECA" w14:textId="26B4D7A6" w:rsidR="00D47583" w:rsidRDefault="00D47583" w:rsidP="000E5492">
            <w:pPr>
              <w:spacing w:after="0" w:line="240" w:lineRule="auto"/>
              <w:ind w:right="-116"/>
              <w:rPr>
                <w:rFonts w:ascii="Times New Roman" w:hAnsi="Times New Roman"/>
                <w:sz w:val="14"/>
                <w:szCs w:val="14"/>
                <w:lang w:val="uk-UA"/>
              </w:rPr>
            </w:pPr>
          </w:p>
          <w:p w14:paraId="02C1D021" w14:textId="605A26C7" w:rsidR="000A3617" w:rsidRDefault="000A3617" w:rsidP="000E5492">
            <w:pPr>
              <w:spacing w:after="0" w:line="240" w:lineRule="auto"/>
              <w:ind w:right="-116"/>
              <w:rPr>
                <w:rFonts w:ascii="Times New Roman" w:hAnsi="Times New Roman"/>
                <w:sz w:val="14"/>
                <w:szCs w:val="14"/>
                <w:lang w:val="uk-UA"/>
              </w:rPr>
            </w:pPr>
          </w:p>
          <w:p w14:paraId="7D8E8140" w14:textId="77777777" w:rsidR="000A3617" w:rsidRPr="00D56BA0" w:rsidRDefault="000A3617" w:rsidP="000E5492">
            <w:pPr>
              <w:spacing w:after="0" w:line="240" w:lineRule="auto"/>
              <w:ind w:right="-116"/>
              <w:rPr>
                <w:rFonts w:ascii="Times New Roman" w:hAnsi="Times New Roman"/>
                <w:sz w:val="14"/>
                <w:szCs w:val="14"/>
                <w:lang w:val="uk-UA"/>
              </w:rPr>
            </w:pPr>
          </w:p>
          <w:p w14:paraId="36BE65C3" w14:textId="77777777" w:rsidR="00420CF2" w:rsidRPr="00D56BA0" w:rsidRDefault="00420CF2"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29.09.22</w:t>
            </w:r>
          </w:p>
          <w:p w14:paraId="2DF5584B" w14:textId="77777777" w:rsidR="008D4D36" w:rsidRPr="00D56BA0" w:rsidRDefault="008D4D36" w:rsidP="002C0914">
            <w:pPr>
              <w:spacing w:after="0" w:line="240" w:lineRule="auto"/>
              <w:ind w:left="-126" w:right="-116"/>
              <w:jc w:val="center"/>
              <w:rPr>
                <w:rFonts w:ascii="Times New Roman" w:hAnsi="Times New Roman"/>
                <w:sz w:val="14"/>
                <w:szCs w:val="14"/>
                <w:lang w:val="uk-UA"/>
              </w:rPr>
            </w:pPr>
          </w:p>
          <w:p w14:paraId="38490D70" w14:textId="77777777" w:rsidR="008D4D36" w:rsidRPr="00D56BA0" w:rsidRDefault="008D4D36" w:rsidP="002C0914">
            <w:pPr>
              <w:spacing w:after="0" w:line="240" w:lineRule="auto"/>
              <w:ind w:left="-126" w:right="-116"/>
              <w:jc w:val="center"/>
              <w:rPr>
                <w:rFonts w:ascii="Times New Roman" w:hAnsi="Times New Roman"/>
                <w:sz w:val="14"/>
                <w:szCs w:val="14"/>
                <w:lang w:val="uk-UA"/>
              </w:rPr>
            </w:pPr>
          </w:p>
          <w:p w14:paraId="65955F02" w14:textId="77777777" w:rsidR="008D4D36" w:rsidRPr="00D56BA0" w:rsidRDefault="008D4D36" w:rsidP="002C0914">
            <w:pPr>
              <w:spacing w:after="0" w:line="240" w:lineRule="auto"/>
              <w:ind w:left="-126" w:right="-116"/>
              <w:jc w:val="center"/>
              <w:rPr>
                <w:rFonts w:ascii="Times New Roman" w:hAnsi="Times New Roman"/>
                <w:sz w:val="14"/>
                <w:szCs w:val="14"/>
                <w:lang w:val="uk-UA"/>
              </w:rPr>
            </w:pPr>
          </w:p>
          <w:p w14:paraId="2E6AC5AA" w14:textId="77777777" w:rsidR="008D4D36" w:rsidRPr="00D56BA0" w:rsidRDefault="008D4D36" w:rsidP="002C0914">
            <w:pPr>
              <w:spacing w:after="0" w:line="240" w:lineRule="auto"/>
              <w:ind w:left="-126" w:right="-116"/>
              <w:jc w:val="center"/>
              <w:rPr>
                <w:rFonts w:ascii="Times New Roman" w:hAnsi="Times New Roman"/>
                <w:sz w:val="14"/>
                <w:szCs w:val="14"/>
                <w:lang w:val="uk-UA"/>
              </w:rPr>
            </w:pPr>
          </w:p>
          <w:p w14:paraId="512DE0DA" w14:textId="77777777" w:rsidR="008D4D36" w:rsidRPr="00D56BA0" w:rsidRDefault="008D4D36" w:rsidP="002C0914">
            <w:pPr>
              <w:spacing w:after="0" w:line="240" w:lineRule="auto"/>
              <w:ind w:left="-126" w:right="-116"/>
              <w:jc w:val="center"/>
              <w:rPr>
                <w:rFonts w:ascii="Times New Roman" w:hAnsi="Times New Roman"/>
                <w:sz w:val="14"/>
                <w:szCs w:val="14"/>
                <w:lang w:val="uk-UA"/>
              </w:rPr>
            </w:pPr>
          </w:p>
          <w:p w14:paraId="6817D9B8" w14:textId="77777777" w:rsidR="008D4D36" w:rsidRPr="00D56BA0" w:rsidRDefault="008D4D36" w:rsidP="002C0914">
            <w:pPr>
              <w:spacing w:after="0" w:line="240" w:lineRule="auto"/>
              <w:ind w:left="-126" w:right="-116"/>
              <w:jc w:val="center"/>
              <w:rPr>
                <w:rFonts w:ascii="Times New Roman" w:hAnsi="Times New Roman"/>
                <w:sz w:val="14"/>
                <w:szCs w:val="14"/>
                <w:lang w:val="uk-UA"/>
              </w:rPr>
            </w:pPr>
          </w:p>
          <w:p w14:paraId="76084F77" w14:textId="77777777" w:rsidR="008D4D36" w:rsidRPr="00D56BA0" w:rsidRDefault="008D4D36" w:rsidP="002C0914">
            <w:pPr>
              <w:spacing w:after="0" w:line="240" w:lineRule="auto"/>
              <w:ind w:left="-126" w:right="-116"/>
              <w:jc w:val="center"/>
              <w:rPr>
                <w:rFonts w:ascii="Times New Roman" w:hAnsi="Times New Roman"/>
                <w:sz w:val="14"/>
                <w:szCs w:val="14"/>
                <w:lang w:val="uk-UA"/>
              </w:rPr>
            </w:pPr>
          </w:p>
          <w:p w14:paraId="3EC40B90" w14:textId="77777777" w:rsidR="00E77F45" w:rsidRPr="00D56BA0" w:rsidRDefault="00E77F45" w:rsidP="002C0914">
            <w:pPr>
              <w:spacing w:after="0" w:line="240" w:lineRule="auto"/>
              <w:ind w:left="-126" w:right="-116"/>
              <w:jc w:val="center"/>
              <w:rPr>
                <w:rFonts w:ascii="Times New Roman" w:hAnsi="Times New Roman"/>
                <w:sz w:val="14"/>
                <w:szCs w:val="14"/>
                <w:lang w:val="uk-UA"/>
              </w:rPr>
            </w:pPr>
          </w:p>
          <w:p w14:paraId="54CA56DC"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717328A2"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69EAD293"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709D37D4"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5A73A578"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219FC456"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093BE59F"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59E4B816"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36770E17"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106469FE"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7742DC62"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5B0D94C2"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4DFBAAAB" w14:textId="77777777" w:rsidR="003E3277" w:rsidRPr="00D56BA0" w:rsidRDefault="003E3277" w:rsidP="002C0914">
            <w:pPr>
              <w:spacing w:after="0" w:line="240" w:lineRule="auto"/>
              <w:ind w:left="-126" w:right="-116"/>
              <w:jc w:val="center"/>
              <w:rPr>
                <w:rFonts w:ascii="Times New Roman" w:hAnsi="Times New Roman"/>
                <w:sz w:val="14"/>
                <w:szCs w:val="14"/>
                <w:lang w:val="uk-UA"/>
              </w:rPr>
            </w:pPr>
          </w:p>
          <w:p w14:paraId="4ACF3DAF" w14:textId="77777777" w:rsidR="003E3277" w:rsidRPr="00D56BA0" w:rsidRDefault="003E3277" w:rsidP="002C0914">
            <w:pPr>
              <w:spacing w:after="0" w:line="240" w:lineRule="auto"/>
              <w:ind w:left="-126" w:right="-116"/>
              <w:jc w:val="center"/>
              <w:rPr>
                <w:rFonts w:ascii="Times New Roman" w:hAnsi="Times New Roman"/>
                <w:sz w:val="14"/>
                <w:szCs w:val="14"/>
                <w:lang w:val="uk-UA"/>
              </w:rPr>
            </w:pPr>
          </w:p>
          <w:p w14:paraId="0B7E3B11" w14:textId="77777777" w:rsidR="003E3277" w:rsidRPr="00D56BA0" w:rsidRDefault="003E3277" w:rsidP="002C0914">
            <w:pPr>
              <w:spacing w:after="0" w:line="240" w:lineRule="auto"/>
              <w:ind w:left="-126" w:right="-116"/>
              <w:jc w:val="center"/>
              <w:rPr>
                <w:rFonts w:ascii="Times New Roman" w:hAnsi="Times New Roman"/>
                <w:sz w:val="14"/>
                <w:szCs w:val="14"/>
                <w:lang w:val="uk-UA"/>
              </w:rPr>
            </w:pPr>
          </w:p>
          <w:p w14:paraId="04ACC283" w14:textId="77777777" w:rsidR="003E3277" w:rsidRPr="00D56BA0" w:rsidRDefault="003E3277" w:rsidP="002C0914">
            <w:pPr>
              <w:spacing w:after="0" w:line="240" w:lineRule="auto"/>
              <w:ind w:left="-126" w:right="-116"/>
              <w:jc w:val="center"/>
              <w:rPr>
                <w:rFonts w:ascii="Times New Roman" w:hAnsi="Times New Roman"/>
                <w:sz w:val="14"/>
                <w:szCs w:val="14"/>
                <w:lang w:val="uk-UA"/>
              </w:rPr>
            </w:pPr>
          </w:p>
          <w:p w14:paraId="133F13E0" w14:textId="77777777" w:rsidR="003E3277" w:rsidRPr="00D56BA0" w:rsidRDefault="003E3277" w:rsidP="002C0914">
            <w:pPr>
              <w:spacing w:after="0" w:line="240" w:lineRule="auto"/>
              <w:ind w:left="-126" w:right="-116"/>
              <w:jc w:val="center"/>
              <w:rPr>
                <w:rFonts w:ascii="Times New Roman" w:hAnsi="Times New Roman"/>
                <w:sz w:val="14"/>
                <w:szCs w:val="14"/>
                <w:lang w:val="uk-UA"/>
              </w:rPr>
            </w:pPr>
          </w:p>
          <w:p w14:paraId="015841AE" w14:textId="77777777" w:rsidR="001C43B7" w:rsidRPr="00D56BA0" w:rsidRDefault="001C43B7" w:rsidP="002C0914">
            <w:pPr>
              <w:spacing w:after="0" w:line="240" w:lineRule="auto"/>
              <w:ind w:left="-126" w:right="-116"/>
              <w:jc w:val="center"/>
              <w:rPr>
                <w:rFonts w:ascii="Times New Roman" w:hAnsi="Times New Roman"/>
                <w:sz w:val="14"/>
                <w:szCs w:val="14"/>
                <w:lang w:val="uk-UA"/>
              </w:rPr>
            </w:pPr>
          </w:p>
          <w:p w14:paraId="31DC60B1" w14:textId="77777777" w:rsidR="001C43B7" w:rsidRPr="00D56BA0" w:rsidRDefault="001C43B7" w:rsidP="002C0914">
            <w:pPr>
              <w:spacing w:after="0" w:line="240" w:lineRule="auto"/>
              <w:ind w:left="-126" w:right="-116"/>
              <w:jc w:val="center"/>
              <w:rPr>
                <w:rFonts w:ascii="Times New Roman" w:hAnsi="Times New Roman"/>
                <w:sz w:val="14"/>
                <w:szCs w:val="14"/>
                <w:lang w:val="uk-UA"/>
              </w:rPr>
            </w:pPr>
          </w:p>
          <w:p w14:paraId="6E762DC8" w14:textId="6CF7F218" w:rsidR="001C43B7" w:rsidRPr="00D56BA0" w:rsidRDefault="001C43B7" w:rsidP="002C0914">
            <w:pPr>
              <w:spacing w:after="0" w:line="240" w:lineRule="auto"/>
              <w:ind w:left="-126" w:right="-116"/>
              <w:jc w:val="center"/>
              <w:rPr>
                <w:rFonts w:ascii="Times New Roman" w:hAnsi="Times New Roman"/>
                <w:sz w:val="14"/>
                <w:szCs w:val="14"/>
                <w:lang w:val="uk-UA"/>
              </w:rPr>
            </w:pPr>
          </w:p>
          <w:p w14:paraId="7F0F7B20" w14:textId="0FF376EF" w:rsidR="00D47583" w:rsidRPr="00D56BA0" w:rsidRDefault="00D47583" w:rsidP="002C0914">
            <w:pPr>
              <w:spacing w:after="0" w:line="240" w:lineRule="auto"/>
              <w:ind w:left="-126" w:right="-116"/>
              <w:jc w:val="center"/>
              <w:rPr>
                <w:rFonts w:ascii="Times New Roman" w:hAnsi="Times New Roman"/>
                <w:sz w:val="14"/>
                <w:szCs w:val="14"/>
                <w:lang w:val="uk-UA"/>
              </w:rPr>
            </w:pPr>
          </w:p>
          <w:p w14:paraId="0A266F7E" w14:textId="7F8FDEE1" w:rsidR="00D47583" w:rsidRPr="00D56BA0" w:rsidRDefault="00D47583" w:rsidP="002C0914">
            <w:pPr>
              <w:spacing w:after="0" w:line="240" w:lineRule="auto"/>
              <w:ind w:left="-126" w:right="-116"/>
              <w:jc w:val="center"/>
              <w:rPr>
                <w:rFonts w:ascii="Times New Roman" w:hAnsi="Times New Roman"/>
                <w:sz w:val="14"/>
                <w:szCs w:val="14"/>
                <w:lang w:val="uk-UA"/>
              </w:rPr>
            </w:pPr>
          </w:p>
          <w:p w14:paraId="29BD0897" w14:textId="4E602111" w:rsidR="00D47583" w:rsidRPr="00D56BA0" w:rsidRDefault="00D47583" w:rsidP="00373011">
            <w:pPr>
              <w:spacing w:after="0" w:line="240" w:lineRule="auto"/>
              <w:ind w:right="-116"/>
              <w:rPr>
                <w:rFonts w:ascii="Times New Roman" w:hAnsi="Times New Roman"/>
                <w:sz w:val="14"/>
                <w:szCs w:val="14"/>
                <w:lang w:val="uk-UA"/>
              </w:rPr>
            </w:pPr>
          </w:p>
          <w:p w14:paraId="58E16DCE" w14:textId="5B3E4F80" w:rsidR="00240923" w:rsidRPr="00D56BA0" w:rsidRDefault="00240923" w:rsidP="00373011">
            <w:pPr>
              <w:spacing w:after="0" w:line="240" w:lineRule="auto"/>
              <w:ind w:right="-116"/>
              <w:rPr>
                <w:rFonts w:ascii="Times New Roman" w:hAnsi="Times New Roman"/>
                <w:sz w:val="14"/>
                <w:szCs w:val="14"/>
                <w:lang w:val="uk-UA"/>
              </w:rPr>
            </w:pPr>
          </w:p>
          <w:p w14:paraId="007CCF46" w14:textId="4F2867E0" w:rsidR="00240923" w:rsidRPr="00D56BA0" w:rsidRDefault="00240923" w:rsidP="00373011">
            <w:pPr>
              <w:spacing w:after="0" w:line="240" w:lineRule="auto"/>
              <w:ind w:right="-116"/>
              <w:rPr>
                <w:rFonts w:ascii="Times New Roman" w:hAnsi="Times New Roman"/>
                <w:sz w:val="14"/>
                <w:szCs w:val="14"/>
                <w:lang w:val="uk-UA"/>
              </w:rPr>
            </w:pPr>
          </w:p>
          <w:p w14:paraId="5C25E619" w14:textId="34F93DB3" w:rsidR="00240923" w:rsidRPr="00D56BA0" w:rsidRDefault="00240923" w:rsidP="00373011">
            <w:pPr>
              <w:spacing w:after="0" w:line="240" w:lineRule="auto"/>
              <w:ind w:right="-116"/>
              <w:rPr>
                <w:rFonts w:ascii="Times New Roman" w:hAnsi="Times New Roman"/>
                <w:sz w:val="14"/>
                <w:szCs w:val="14"/>
                <w:lang w:val="uk-UA"/>
              </w:rPr>
            </w:pPr>
          </w:p>
          <w:p w14:paraId="58C0D617" w14:textId="77777777" w:rsidR="00240923" w:rsidRPr="00D56BA0" w:rsidRDefault="00240923" w:rsidP="00373011">
            <w:pPr>
              <w:spacing w:after="0" w:line="240" w:lineRule="auto"/>
              <w:ind w:right="-116"/>
              <w:rPr>
                <w:rFonts w:ascii="Times New Roman" w:hAnsi="Times New Roman"/>
                <w:sz w:val="14"/>
                <w:szCs w:val="14"/>
                <w:lang w:val="uk-UA"/>
              </w:rPr>
            </w:pPr>
          </w:p>
          <w:p w14:paraId="79942A72" w14:textId="3BEFB40B" w:rsidR="00420CF2" w:rsidRPr="00D56BA0" w:rsidRDefault="00373011"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30.06</w:t>
            </w:r>
            <w:r w:rsidR="00D01719" w:rsidRPr="00D56BA0">
              <w:rPr>
                <w:rFonts w:ascii="Times New Roman" w:hAnsi="Times New Roman"/>
                <w:sz w:val="14"/>
                <w:szCs w:val="14"/>
                <w:lang w:val="uk-UA"/>
              </w:rPr>
              <w:t>.23</w:t>
            </w:r>
          </w:p>
          <w:p w14:paraId="442D6255" w14:textId="77777777" w:rsidR="00420CF2" w:rsidRPr="00D56BA0" w:rsidRDefault="00420CF2" w:rsidP="002C0914">
            <w:pPr>
              <w:spacing w:after="0" w:line="240" w:lineRule="auto"/>
              <w:ind w:left="-126" w:right="-116"/>
              <w:jc w:val="center"/>
              <w:rPr>
                <w:rFonts w:ascii="Times New Roman" w:hAnsi="Times New Roman"/>
                <w:sz w:val="14"/>
                <w:szCs w:val="14"/>
                <w:lang w:val="uk-UA"/>
              </w:rPr>
            </w:pPr>
          </w:p>
          <w:p w14:paraId="558E3B2A" w14:textId="4152B2F8" w:rsidR="00E77F45" w:rsidRPr="00D56BA0" w:rsidRDefault="00E77F45" w:rsidP="002C0914">
            <w:pPr>
              <w:spacing w:after="0" w:line="240" w:lineRule="auto"/>
              <w:ind w:left="-126" w:right="-116"/>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39EE5246" w14:textId="6873294F"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6579875A" w14:textId="77777777" w:rsidR="00632D7E" w:rsidRPr="00D56BA0" w:rsidRDefault="00632D7E" w:rsidP="002C0914">
            <w:pPr>
              <w:spacing w:after="0" w:line="240" w:lineRule="auto"/>
              <w:jc w:val="center"/>
              <w:rPr>
                <w:rFonts w:ascii="Times New Roman" w:hAnsi="Times New Roman"/>
                <w:sz w:val="14"/>
                <w:szCs w:val="14"/>
                <w:lang w:val="uk-UA"/>
              </w:rPr>
            </w:pPr>
          </w:p>
          <w:p w14:paraId="024A6EFD" w14:textId="77777777" w:rsidR="00E77F45" w:rsidRPr="00D56BA0" w:rsidRDefault="00E77F45" w:rsidP="002C0914">
            <w:pPr>
              <w:spacing w:after="0" w:line="240" w:lineRule="auto"/>
              <w:jc w:val="center"/>
              <w:rPr>
                <w:rFonts w:ascii="Times New Roman" w:hAnsi="Times New Roman"/>
                <w:sz w:val="14"/>
                <w:szCs w:val="14"/>
                <w:lang w:val="uk-UA"/>
              </w:rPr>
            </w:pPr>
          </w:p>
          <w:p w14:paraId="7C908F43" w14:textId="77777777" w:rsidR="00E77F45" w:rsidRPr="00D56BA0" w:rsidRDefault="00E77F45" w:rsidP="002C0914">
            <w:pPr>
              <w:spacing w:after="0" w:line="240" w:lineRule="auto"/>
              <w:jc w:val="center"/>
              <w:rPr>
                <w:rFonts w:ascii="Times New Roman" w:hAnsi="Times New Roman"/>
                <w:sz w:val="14"/>
                <w:szCs w:val="14"/>
                <w:lang w:val="uk-UA"/>
              </w:rPr>
            </w:pPr>
          </w:p>
          <w:p w14:paraId="50D4F5C0" w14:textId="77777777" w:rsidR="00E77F45" w:rsidRPr="00D56BA0" w:rsidRDefault="00E77F45" w:rsidP="002C0914">
            <w:pPr>
              <w:spacing w:after="0" w:line="240" w:lineRule="auto"/>
              <w:jc w:val="center"/>
              <w:rPr>
                <w:rFonts w:ascii="Times New Roman" w:hAnsi="Times New Roman"/>
                <w:sz w:val="14"/>
                <w:szCs w:val="14"/>
                <w:lang w:val="uk-UA"/>
              </w:rPr>
            </w:pPr>
          </w:p>
          <w:p w14:paraId="14E4B3A0" w14:textId="77777777" w:rsidR="00E77F45" w:rsidRPr="00D56BA0" w:rsidRDefault="00E77F45" w:rsidP="002C0914">
            <w:pPr>
              <w:spacing w:after="0" w:line="240" w:lineRule="auto"/>
              <w:jc w:val="center"/>
              <w:rPr>
                <w:rFonts w:ascii="Times New Roman" w:hAnsi="Times New Roman"/>
                <w:sz w:val="14"/>
                <w:szCs w:val="14"/>
                <w:lang w:val="uk-UA"/>
              </w:rPr>
            </w:pPr>
          </w:p>
          <w:p w14:paraId="24CBB1AE" w14:textId="77777777" w:rsidR="00E77F45" w:rsidRPr="00D56BA0" w:rsidRDefault="00E77F45" w:rsidP="002C0914">
            <w:pPr>
              <w:spacing w:after="0" w:line="240" w:lineRule="auto"/>
              <w:jc w:val="center"/>
              <w:rPr>
                <w:rFonts w:ascii="Times New Roman" w:hAnsi="Times New Roman"/>
                <w:sz w:val="14"/>
                <w:szCs w:val="14"/>
                <w:lang w:val="uk-UA"/>
              </w:rPr>
            </w:pPr>
          </w:p>
          <w:p w14:paraId="356C2EA9" w14:textId="77777777" w:rsidR="00E77F45" w:rsidRPr="00D56BA0" w:rsidRDefault="00E77F45" w:rsidP="002C0914">
            <w:pPr>
              <w:spacing w:after="0" w:line="240" w:lineRule="auto"/>
              <w:jc w:val="center"/>
              <w:rPr>
                <w:rFonts w:ascii="Times New Roman" w:hAnsi="Times New Roman"/>
                <w:sz w:val="14"/>
                <w:szCs w:val="14"/>
                <w:lang w:val="uk-UA"/>
              </w:rPr>
            </w:pPr>
          </w:p>
          <w:p w14:paraId="1246EA0E" w14:textId="77777777" w:rsidR="00E77F45" w:rsidRPr="00D56BA0" w:rsidRDefault="00E77F45" w:rsidP="002C0914">
            <w:pPr>
              <w:spacing w:after="0" w:line="240" w:lineRule="auto"/>
              <w:jc w:val="center"/>
              <w:rPr>
                <w:rFonts w:ascii="Times New Roman" w:hAnsi="Times New Roman"/>
                <w:sz w:val="14"/>
                <w:szCs w:val="14"/>
                <w:lang w:val="uk-UA"/>
              </w:rPr>
            </w:pPr>
          </w:p>
          <w:p w14:paraId="458DDAB3" w14:textId="77777777" w:rsidR="00E77F45" w:rsidRPr="00D56BA0" w:rsidRDefault="00E77F45" w:rsidP="002C0914">
            <w:pPr>
              <w:spacing w:after="0" w:line="240" w:lineRule="auto"/>
              <w:jc w:val="center"/>
              <w:rPr>
                <w:rFonts w:ascii="Times New Roman" w:hAnsi="Times New Roman"/>
                <w:sz w:val="14"/>
                <w:szCs w:val="14"/>
                <w:lang w:val="uk-UA"/>
              </w:rPr>
            </w:pPr>
          </w:p>
          <w:p w14:paraId="6E0BE708" w14:textId="77777777" w:rsidR="00E77F45" w:rsidRPr="00D56BA0" w:rsidRDefault="00E77F45" w:rsidP="002C0914">
            <w:pPr>
              <w:spacing w:after="0" w:line="240" w:lineRule="auto"/>
              <w:jc w:val="center"/>
              <w:rPr>
                <w:rFonts w:ascii="Times New Roman" w:hAnsi="Times New Roman"/>
                <w:sz w:val="14"/>
                <w:szCs w:val="14"/>
                <w:lang w:val="uk-UA"/>
              </w:rPr>
            </w:pPr>
          </w:p>
          <w:p w14:paraId="59AB0E39" w14:textId="77777777" w:rsidR="00E77F45" w:rsidRPr="00D56BA0" w:rsidRDefault="00E77F45" w:rsidP="002C0914">
            <w:pPr>
              <w:spacing w:after="0" w:line="240" w:lineRule="auto"/>
              <w:jc w:val="center"/>
              <w:rPr>
                <w:rFonts w:ascii="Times New Roman" w:hAnsi="Times New Roman"/>
                <w:sz w:val="14"/>
                <w:szCs w:val="14"/>
                <w:lang w:val="uk-UA"/>
              </w:rPr>
            </w:pPr>
          </w:p>
          <w:p w14:paraId="124D8557" w14:textId="77777777" w:rsidR="00E77F45" w:rsidRPr="00D56BA0" w:rsidRDefault="00E77F45" w:rsidP="002C0914">
            <w:pPr>
              <w:spacing w:after="0" w:line="240" w:lineRule="auto"/>
              <w:jc w:val="center"/>
              <w:rPr>
                <w:rFonts w:ascii="Times New Roman" w:hAnsi="Times New Roman"/>
                <w:sz w:val="14"/>
                <w:szCs w:val="14"/>
                <w:lang w:val="uk-UA"/>
              </w:rPr>
            </w:pPr>
          </w:p>
          <w:p w14:paraId="43010BE9" w14:textId="77777777" w:rsidR="00E77F45" w:rsidRPr="00D56BA0" w:rsidRDefault="00E77F45" w:rsidP="002C0914">
            <w:pPr>
              <w:spacing w:after="0" w:line="240" w:lineRule="auto"/>
              <w:jc w:val="center"/>
              <w:rPr>
                <w:rFonts w:ascii="Times New Roman" w:hAnsi="Times New Roman"/>
                <w:sz w:val="14"/>
                <w:szCs w:val="14"/>
                <w:lang w:val="uk-UA"/>
              </w:rPr>
            </w:pPr>
          </w:p>
          <w:p w14:paraId="1A32B10E" w14:textId="77777777" w:rsidR="00E77F45" w:rsidRPr="00D56BA0" w:rsidRDefault="00E77F45" w:rsidP="002C0914">
            <w:pPr>
              <w:spacing w:after="0" w:line="240" w:lineRule="auto"/>
              <w:jc w:val="center"/>
              <w:rPr>
                <w:rFonts w:ascii="Times New Roman" w:hAnsi="Times New Roman"/>
                <w:sz w:val="14"/>
                <w:szCs w:val="14"/>
                <w:lang w:val="uk-UA"/>
              </w:rPr>
            </w:pPr>
          </w:p>
          <w:p w14:paraId="1C208823" w14:textId="5F0166BD" w:rsidR="00D47583" w:rsidRDefault="00D47583" w:rsidP="000E5492">
            <w:pPr>
              <w:spacing w:after="0" w:line="240" w:lineRule="auto"/>
              <w:rPr>
                <w:rFonts w:ascii="Times New Roman" w:hAnsi="Times New Roman"/>
                <w:sz w:val="14"/>
                <w:szCs w:val="14"/>
                <w:lang w:val="uk-UA"/>
              </w:rPr>
            </w:pPr>
          </w:p>
          <w:p w14:paraId="53CF4F7A" w14:textId="5328EDF6" w:rsidR="000A3617" w:rsidRDefault="000A3617" w:rsidP="000E5492">
            <w:pPr>
              <w:spacing w:after="0" w:line="240" w:lineRule="auto"/>
              <w:rPr>
                <w:rFonts w:ascii="Times New Roman" w:hAnsi="Times New Roman"/>
                <w:sz w:val="14"/>
                <w:szCs w:val="14"/>
                <w:lang w:val="uk-UA"/>
              </w:rPr>
            </w:pPr>
          </w:p>
          <w:p w14:paraId="643DCCC2" w14:textId="77777777" w:rsidR="000A3617" w:rsidRPr="00D56BA0" w:rsidRDefault="000A3617" w:rsidP="000E5492">
            <w:pPr>
              <w:spacing w:after="0" w:line="240" w:lineRule="auto"/>
              <w:rPr>
                <w:rFonts w:ascii="Times New Roman" w:hAnsi="Times New Roman"/>
                <w:sz w:val="14"/>
                <w:szCs w:val="14"/>
                <w:lang w:val="uk-UA"/>
              </w:rPr>
            </w:pPr>
          </w:p>
          <w:p w14:paraId="06D72AB7" w14:textId="285ABAA2"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38C477F0" w14:textId="77777777" w:rsidR="00E77F45" w:rsidRPr="00D56BA0" w:rsidRDefault="00E77F45" w:rsidP="002C0914">
            <w:pPr>
              <w:spacing w:after="0" w:line="240" w:lineRule="auto"/>
              <w:jc w:val="center"/>
              <w:rPr>
                <w:rFonts w:ascii="Times New Roman" w:hAnsi="Times New Roman"/>
                <w:sz w:val="14"/>
                <w:szCs w:val="14"/>
                <w:lang w:val="uk-UA"/>
              </w:rPr>
            </w:pPr>
          </w:p>
          <w:p w14:paraId="643A129E" w14:textId="77777777" w:rsidR="00420CF2" w:rsidRPr="00D56BA0" w:rsidRDefault="00420CF2" w:rsidP="002C0914">
            <w:pPr>
              <w:spacing w:after="0" w:line="240" w:lineRule="auto"/>
              <w:jc w:val="center"/>
              <w:rPr>
                <w:rFonts w:ascii="Times New Roman" w:hAnsi="Times New Roman"/>
                <w:sz w:val="14"/>
                <w:szCs w:val="14"/>
                <w:lang w:val="uk-UA"/>
              </w:rPr>
            </w:pPr>
          </w:p>
          <w:p w14:paraId="22E92ED6" w14:textId="77777777" w:rsidR="00420CF2" w:rsidRPr="00D56BA0" w:rsidRDefault="00420CF2" w:rsidP="002C0914">
            <w:pPr>
              <w:spacing w:after="0" w:line="240" w:lineRule="auto"/>
              <w:jc w:val="center"/>
              <w:rPr>
                <w:rFonts w:ascii="Times New Roman" w:hAnsi="Times New Roman"/>
                <w:sz w:val="14"/>
                <w:szCs w:val="14"/>
                <w:lang w:val="uk-UA"/>
              </w:rPr>
            </w:pPr>
          </w:p>
          <w:p w14:paraId="66B68FBF" w14:textId="77777777" w:rsidR="00420CF2" w:rsidRPr="00D56BA0" w:rsidRDefault="00420CF2" w:rsidP="002C0914">
            <w:pPr>
              <w:spacing w:after="0" w:line="240" w:lineRule="auto"/>
              <w:jc w:val="center"/>
              <w:rPr>
                <w:rFonts w:ascii="Times New Roman" w:hAnsi="Times New Roman"/>
                <w:sz w:val="14"/>
                <w:szCs w:val="14"/>
                <w:lang w:val="uk-UA"/>
              </w:rPr>
            </w:pPr>
          </w:p>
          <w:p w14:paraId="04B58196" w14:textId="77777777" w:rsidR="00420CF2" w:rsidRPr="00D56BA0" w:rsidRDefault="00420CF2" w:rsidP="002C0914">
            <w:pPr>
              <w:spacing w:after="0" w:line="240" w:lineRule="auto"/>
              <w:jc w:val="center"/>
              <w:rPr>
                <w:rFonts w:ascii="Times New Roman" w:hAnsi="Times New Roman"/>
                <w:sz w:val="14"/>
                <w:szCs w:val="14"/>
                <w:lang w:val="uk-UA"/>
              </w:rPr>
            </w:pPr>
          </w:p>
          <w:p w14:paraId="4238F9E2" w14:textId="77777777" w:rsidR="00420CF2" w:rsidRPr="00D56BA0" w:rsidRDefault="00420CF2" w:rsidP="002C0914">
            <w:pPr>
              <w:spacing w:after="0" w:line="240" w:lineRule="auto"/>
              <w:jc w:val="center"/>
              <w:rPr>
                <w:rFonts w:ascii="Times New Roman" w:hAnsi="Times New Roman"/>
                <w:sz w:val="14"/>
                <w:szCs w:val="14"/>
                <w:lang w:val="uk-UA"/>
              </w:rPr>
            </w:pPr>
          </w:p>
          <w:p w14:paraId="1ED73B41" w14:textId="77777777" w:rsidR="00420CF2" w:rsidRPr="00D56BA0" w:rsidRDefault="00420CF2" w:rsidP="002C0914">
            <w:pPr>
              <w:spacing w:after="0" w:line="240" w:lineRule="auto"/>
              <w:jc w:val="center"/>
              <w:rPr>
                <w:rFonts w:ascii="Times New Roman" w:hAnsi="Times New Roman"/>
                <w:sz w:val="14"/>
                <w:szCs w:val="14"/>
                <w:lang w:val="uk-UA"/>
              </w:rPr>
            </w:pPr>
          </w:p>
          <w:p w14:paraId="4208F286" w14:textId="77777777" w:rsidR="00420CF2" w:rsidRPr="00D56BA0" w:rsidRDefault="00420CF2" w:rsidP="002C0914">
            <w:pPr>
              <w:spacing w:after="0" w:line="240" w:lineRule="auto"/>
              <w:jc w:val="center"/>
              <w:rPr>
                <w:rFonts w:ascii="Times New Roman" w:hAnsi="Times New Roman"/>
                <w:sz w:val="14"/>
                <w:szCs w:val="14"/>
                <w:lang w:val="uk-UA"/>
              </w:rPr>
            </w:pPr>
          </w:p>
          <w:p w14:paraId="6C4CC436" w14:textId="77777777" w:rsidR="00420CF2" w:rsidRPr="00D56BA0" w:rsidRDefault="00420CF2" w:rsidP="002C0914">
            <w:pPr>
              <w:spacing w:after="0" w:line="240" w:lineRule="auto"/>
              <w:jc w:val="center"/>
              <w:rPr>
                <w:rFonts w:ascii="Times New Roman" w:hAnsi="Times New Roman"/>
                <w:sz w:val="14"/>
                <w:szCs w:val="14"/>
                <w:lang w:val="uk-UA"/>
              </w:rPr>
            </w:pPr>
          </w:p>
          <w:p w14:paraId="58103B09" w14:textId="77777777" w:rsidR="00420CF2" w:rsidRPr="00D56BA0" w:rsidRDefault="00420CF2" w:rsidP="002C0914">
            <w:pPr>
              <w:spacing w:after="0" w:line="240" w:lineRule="auto"/>
              <w:jc w:val="center"/>
              <w:rPr>
                <w:rFonts w:ascii="Times New Roman" w:hAnsi="Times New Roman"/>
                <w:sz w:val="14"/>
                <w:szCs w:val="14"/>
                <w:lang w:val="uk-UA"/>
              </w:rPr>
            </w:pPr>
          </w:p>
          <w:p w14:paraId="01B5A602" w14:textId="77777777" w:rsidR="00420CF2" w:rsidRPr="00D56BA0" w:rsidRDefault="00420CF2" w:rsidP="002C0914">
            <w:pPr>
              <w:spacing w:after="0" w:line="240" w:lineRule="auto"/>
              <w:jc w:val="center"/>
              <w:rPr>
                <w:rFonts w:ascii="Times New Roman" w:hAnsi="Times New Roman"/>
                <w:sz w:val="14"/>
                <w:szCs w:val="14"/>
                <w:lang w:val="uk-UA"/>
              </w:rPr>
            </w:pPr>
          </w:p>
          <w:p w14:paraId="30AE571F" w14:textId="77777777" w:rsidR="00420CF2" w:rsidRPr="00D56BA0" w:rsidRDefault="00420CF2" w:rsidP="002C0914">
            <w:pPr>
              <w:spacing w:after="0" w:line="240" w:lineRule="auto"/>
              <w:jc w:val="center"/>
              <w:rPr>
                <w:rFonts w:ascii="Times New Roman" w:hAnsi="Times New Roman"/>
                <w:sz w:val="14"/>
                <w:szCs w:val="14"/>
                <w:lang w:val="uk-UA"/>
              </w:rPr>
            </w:pPr>
          </w:p>
          <w:p w14:paraId="2B51032D" w14:textId="77777777" w:rsidR="00420CF2" w:rsidRPr="00D56BA0" w:rsidRDefault="00420CF2" w:rsidP="002C0914">
            <w:pPr>
              <w:spacing w:after="0" w:line="240" w:lineRule="auto"/>
              <w:jc w:val="center"/>
              <w:rPr>
                <w:rFonts w:ascii="Times New Roman" w:hAnsi="Times New Roman"/>
                <w:sz w:val="14"/>
                <w:szCs w:val="14"/>
                <w:lang w:val="uk-UA"/>
              </w:rPr>
            </w:pPr>
          </w:p>
          <w:p w14:paraId="5DF3A7B1" w14:textId="77777777" w:rsidR="00420CF2" w:rsidRPr="00D56BA0" w:rsidRDefault="00420CF2" w:rsidP="002C0914">
            <w:pPr>
              <w:spacing w:after="0" w:line="240" w:lineRule="auto"/>
              <w:jc w:val="center"/>
              <w:rPr>
                <w:rFonts w:ascii="Times New Roman" w:hAnsi="Times New Roman"/>
                <w:sz w:val="14"/>
                <w:szCs w:val="14"/>
                <w:lang w:val="uk-UA"/>
              </w:rPr>
            </w:pPr>
          </w:p>
          <w:p w14:paraId="6775230A" w14:textId="77777777" w:rsidR="00420CF2" w:rsidRPr="00D56BA0" w:rsidRDefault="00420CF2" w:rsidP="002C0914">
            <w:pPr>
              <w:spacing w:after="0" w:line="240" w:lineRule="auto"/>
              <w:jc w:val="center"/>
              <w:rPr>
                <w:rFonts w:ascii="Times New Roman" w:hAnsi="Times New Roman"/>
                <w:sz w:val="14"/>
                <w:szCs w:val="14"/>
                <w:lang w:val="uk-UA"/>
              </w:rPr>
            </w:pPr>
          </w:p>
          <w:p w14:paraId="13CE2C7F" w14:textId="77777777" w:rsidR="00420CF2" w:rsidRPr="00D56BA0" w:rsidRDefault="00420CF2" w:rsidP="002C0914">
            <w:pPr>
              <w:spacing w:after="0" w:line="240" w:lineRule="auto"/>
              <w:jc w:val="center"/>
              <w:rPr>
                <w:rFonts w:ascii="Times New Roman" w:hAnsi="Times New Roman"/>
                <w:sz w:val="14"/>
                <w:szCs w:val="14"/>
                <w:lang w:val="uk-UA"/>
              </w:rPr>
            </w:pPr>
          </w:p>
          <w:p w14:paraId="678DD342" w14:textId="77777777" w:rsidR="00420CF2" w:rsidRPr="00D56BA0" w:rsidRDefault="00420CF2" w:rsidP="002C0914">
            <w:pPr>
              <w:spacing w:after="0" w:line="240" w:lineRule="auto"/>
              <w:jc w:val="center"/>
              <w:rPr>
                <w:rFonts w:ascii="Times New Roman" w:hAnsi="Times New Roman"/>
                <w:sz w:val="14"/>
                <w:szCs w:val="14"/>
                <w:lang w:val="uk-UA"/>
              </w:rPr>
            </w:pPr>
          </w:p>
          <w:p w14:paraId="46EE83FC" w14:textId="77777777" w:rsidR="00420CF2" w:rsidRPr="00D56BA0" w:rsidRDefault="00420CF2" w:rsidP="002C0914">
            <w:pPr>
              <w:spacing w:after="0" w:line="240" w:lineRule="auto"/>
              <w:jc w:val="center"/>
              <w:rPr>
                <w:rFonts w:ascii="Times New Roman" w:hAnsi="Times New Roman"/>
                <w:sz w:val="14"/>
                <w:szCs w:val="14"/>
                <w:lang w:val="uk-UA"/>
              </w:rPr>
            </w:pPr>
          </w:p>
          <w:p w14:paraId="474A41CC" w14:textId="77777777" w:rsidR="00420CF2" w:rsidRPr="00D56BA0" w:rsidRDefault="00420CF2" w:rsidP="002C0914">
            <w:pPr>
              <w:spacing w:after="0" w:line="240" w:lineRule="auto"/>
              <w:jc w:val="center"/>
              <w:rPr>
                <w:rFonts w:ascii="Times New Roman" w:hAnsi="Times New Roman"/>
                <w:sz w:val="14"/>
                <w:szCs w:val="14"/>
                <w:lang w:val="uk-UA"/>
              </w:rPr>
            </w:pPr>
          </w:p>
          <w:p w14:paraId="67854A91" w14:textId="77777777" w:rsidR="003E3277" w:rsidRPr="00D56BA0" w:rsidRDefault="003E3277" w:rsidP="002C0914">
            <w:pPr>
              <w:spacing w:after="0" w:line="240" w:lineRule="auto"/>
              <w:jc w:val="center"/>
              <w:rPr>
                <w:rFonts w:ascii="Times New Roman" w:hAnsi="Times New Roman"/>
                <w:sz w:val="14"/>
                <w:szCs w:val="14"/>
                <w:lang w:val="uk-UA"/>
              </w:rPr>
            </w:pPr>
          </w:p>
          <w:p w14:paraId="7F8A81C0" w14:textId="77777777" w:rsidR="003E3277" w:rsidRPr="00D56BA0" w:rsidRDefault="003E3277" w:rsidP="002C0914">
            <w:pPr>
              <w:spacing w:after="0" w:line="240" w:lineRule="auto"/>
              <w:jc w:val="center"/>
              <w:rPr>
                <w:rFonts w:ascii="Times New Roman" w:hAnsi="Times New Roman"/>
                <w:sz w:val="14"/>
                <w:szCs w:val="14"/>
                <w:lang w:val="uk-UA"/>
              </w:rPr>
            </w:pPr>
          </w:p>
          <w:p w14:paraId="7FA0A439" w14:textId="77777777" w:rsidR="003E3277" w:rsidRPr="00D56BA0" w:rsidRDefault="003E3277" w:rsidP="002C0914">
            <w:pPr>
              <w:spacing w:after="0" w:line="240" w:lineRule="auto"/>
              <w:jc w:val="center"/>
              <w:rPr>
                <w:rFonts w:ascii="Times New Roman" w:hAnsi="Times New Roman"/>
                <w:sz w:val="14"/>
                <w:szCs w:val="14"/>
                <w:lang w:val="uk-UA"/>
              </w:rPr>
            </w:pPr>
          </w:p>
          <w:p w14:paraId="50C91A1D" w14:textId="77777777" w:rsidR="003E3277" w:rsidRPr="00D56BA0" w:rsidRDefault="003E3277" w:rsidP="002C0914">
            <w:pPr>
              <w:spacing w:after="0" w:line="240" w:lineRule="auto"/>
              <w:jc w:val="center"/>
              <w:rPr>
                <w:rFonts w:ascii="Times New Roman" w:hAnsi="Times New Roman"/>
                <w:sz w:val="14"/>
                <w:szCs w:val="14"/>
                <w:lang w:val="uk-UA"/>
              </w:rPr>
            </w:pPr>
          </w:p>
          <w:p w14:paraId="06CB147E" w14:textId="77777777" w:rsidR="00420CF2" w:rsidRPr="00D56BA0" w:rsidRDefault="00420CF2" w:rsidP="002C0914">
            <w:pPr>
              <w:spacing w:after="0" w:line="240" w:lineRule="auto"/>
              <w:jc w:val="center"/>
              <w:rPr>
                <w:rFonts w:ascii="Times New Roman" w:hAnsi="Times New Roman"/>
                <w:sz w:val="14"/>
                <w:szCs w:val="14"/>
                <w:lang w:val="uk-UA"/>
              </w:rPr>
            </w:pPr>
          </w:p>
          <w:p w14:paraId="1793F190" w14:textId="77777777" w:rsidR="00420CF2" w:rsidRPr="00D56BA0" w:rsidRDefault="00420CF2" w:rsidP="002C0914">
            <w:pPr>
              <w:spacing w:after="0" w:line="240" w:lineRule="auto"/>
              <w:jc w:val="center"/>
              <w:rPr>
                <w:rFonts w:ascii="Times New Roman" w:hAnsi="Times New Roman"/>
                <w:sz w:val="14"/>
                <w:szCs w:val="14"/>
                <w:lang w:val="uk-UA"/>
              </w:rPr>
            </w:pPr>
          </w:p>
          <w:p w14:paraId="2E986C1A" w14:textId="77777777" w:rsidR="001C43B7" w:rsidRPr="00D56BA0" w:rsidRDefault="001C43B7" w:rsidP="002C0914">
            <w:pPr>
              <w:spacing w:after="0" w:line="240" w:lineRule="auto"/>
              <w:jc w:val="center"/>
              <w:rPr>
                <w:rFonts w:ascii="Times New Roman" w:hAnsi="Times New Roman"/>
                <w:sz w:val="14"/>
                <w:szCs w:val="14"/>
                <w:lang w:val="uk-UA"/>
              </w:rPr>
            </w:pPr>
          </w:p>
          <w:p w14:paraId="2877FD02" w14:textId="77777777" w:rsidR="001C43B7" w:rsidRPr="00D56BA0" w:rsidRDefault="001C43B7" w:rsidP="002C0914">
            <w:pPr>
              <w:spacing w:after="0" w:line="240" w:lineRule="auto"/>
              <w:jc w:val="center"/>
              <w:rPr>
                <w:rFonts w:ascii="Times New Roman" w:hAnsi="Times New Roman"/>
                <w:sz w:val="14"/>
                <w:szCs w:val="14"/>
                <w:lang w:val="uk-UA"/>
              </w:rPr>
            </w:pPr>
          </w:p>
          <w:p w14:paraId="1E320E38" w14:textId="77777777" w:rsidR="001C43B7" w:rsidRPr="00D56BA0" w:rsidRDefault="001C43B7" w:rsidP="002C0914">
            <w:pPr>
              <w:spacing w:after="0" w:line="240" w:lineRule="auto"/>
              <w:jc w:val="center"/>
              <w:rPr>
                <w:rFonts w:ascii="Times New Roman" w:hAnsi="Times New Roman"/>
                <w:sz w:val="14"/>
                <w:szCs w:val="14"/>
                <w:lang w:val="uk-UA"/>
              </w:rPr>
            </w:pPr>
          </w:p>
          <w:p w14:paraId="5503F0F0" w14:textId="60672E17" w:rsidR="003E3277" w:rsidRPr="00D56BA0" w:rsidRDefault="003E3277" w:rsidP="002C0914">
            <w:pPr>
              <w:spacing w:after="0" w:line="240" w:lineRule="auto"/>
              <w:jc w:val="center"/>
              <w:rPr>
                <w:rFonts w:ascii="Times New Roman" w:hAnsi="Times New Roman"/>
                <w:sz w:val="14"/>
                <w:szCs w:val="14"/>
                <w:lang w:val="uk-UA"/>
              </w:rPr>
            </w:pPr>
          </w:p>
          <w:p w14:paraId="71600E7B" w14:textId="0D1874A1" w:rsidR="00D47583" w:rsidRPr="00D56BA0" w:rsidRDefault="00D47583" w:rsidP="002C0914">
            <w:pPr>
              <w:spacing w:after="0" w:line="240" w:lineRule="auto"/>
              <w:jc w:val="center"/>
              <w:rPr>
                <w:rFonts w:ascii="Times New Roman" w:hAnsi="Times New Roman"/>
                <w:sz w:val="14"/>
                <w:szCs w:val="14"/>
                <w:lang w:val="uk-UA"/>
              </w:rPr>
            </w:pPr>
          </w:p>
          <w:p w14:paraId="04834B77" w14:textId="78E216EE" w:rsidR="00D47583" w:rsidRPr="00D56BA0" w:rsidRDefault="00D47583" w:rsidP="00373011">
            <w:pPr>
              <w:spacing w:after="0" w:line="240" w:lineRule="auto"/>
              <w:rPr>
                <w:rFonts w:ascii="Times New Roman" w:hAnsi="Times New Roman"/>
                <w:sz w:val="14"/>
                <w:szCs w:val="14"/>
                <w:lang w:val="uk-UA"/>
              </w:rPr>
            </w:pPr>
          </w:p>
          <w:p w14:paraId="14969BDA" w14:textId="70E5C98B" w:rsidR="00240923" w:rsidRPr="00D56BA0" w:rsidRDefault="00240923" w:rsidP="00373011">
            <w:pPr>
              <w:spacing w:after="0" w:line="240" w:lineRule="auto"/>
              <w:rPr>
                <w:rFonts w:ascii="Times New Roman" w:hAnsi="Times New Roman"/>
                <w:sz w:val="14"/>
                <w:szCs w:val="14"/>
                <w:lang w:val="uk-UA"/>
              </w:rPr>
            </w:pPr>
          </w:p>
          <w:p w14:paraId="3A71C10C" w14:textId="3907C466" w:rsidR="00240923" w:rsidRPr="00D56BA0" w:rsidRDefault="00240923" w:rsidP="00373011">
            <w:pPr>
              <w:spacing w:after="0" w:line="240" w:lineRule="auto"/>
              <w:rPr>
                <w:rFonts w:ascii="Times New Roman" w:hAnsi="Times New Roman"/>
                <w:sz w:val="14"/>
                <w:szCs w:val="14"/>
                <w:lang w:val="uk-UA"/>
              </w:rPr>
            </w:pPr>
          </w:p>
          <w:p w14:paraId="7A064B20" w14:textId="5E7D152A" w:rsidR="00240923" w:rsidRPr="00D56BA0" w:rsidRDefault="00240923" w:rsidP="00373011">
            <w:pPr>
              <w:spacing w:after="0" w:line="240" w:lineRule="auto"/>
              <w:rPr>
                <w:rFonts w:ascii="Times New Roman" w:hAnsi="Times New Roman"/>
                <w:sz w:val="14"/>
                <w:szCs w:val="14"/>
                <w:lang w:val="uk-UA"/>
              </w:rPr>
            </w:pPr>
          </w:p>
          <w:p w14:paraId="7FA1E6E9" w14:textId="77777777" w:rsidR="00240923" w:rsidRPr="00D56BA0" w:rsidRDefault="00240923" w:rsidP="00373011">
            <w:pPr>
              <w:spacing w:after="0" w:line="240" w:lineRule="auto"/>
              <w:rPr>
                <w:rFonts w:ascii="Times New Roman" w:hAnsi="Times New Roman"/>
                <w:sz w:val="14"/>
                <w:szCs w:val="14"/>
                <w:lang w:val="uk-UA"/>
              </w:rPr>
            </w:pPr>
          </w:p>
          <w:p w14:paraId="078E5572" w14:textId="2EA0A71F"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4C80A914" w14:textId="77777777" w:rsidR="00420CF2" w:rsidRPr="00D56BA0" w:rsidRDefault="00420CF2" w:rsidP="002C0914">
            <w:pPr>
              <w:spacing w:after="0" w:line="240" w:lineRule="auto"/>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1BBA36D3" w14:textId="17C47589" w:rsidR="00E77F45" w:rsidRPr="00F0346B" w:rsidRDefault="00420CF2"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Відповідне доручення начальника Департаменту поліції охорони від 29.09.2022 року № 3210/43/13-2022 до доповідної записки ВЗК ДПО від 29.09.2022 року № 6/43/14/05-22 підготовлено.</w:t>
            </w:r>
          </w:p>
          <w:p w14:paraId="2005AE29" w14:textId="77777777" w:rsidR="008D4D36" w:rsidRPr="00F0346B" w:rsidRDefault="008D4D36" w:rsidP="004B1014">
            <w:pPr>
              <w:spacing w:after="0" w:line="240" w:lineRule="auto"/>
              <w:jc w:val="both"/>
              <w:rPr>
                <w:rFonts w:ascii="Times New Roman" w:hAnsi="Times New Roman"/>
                <w:sz w:val="14"/>
                <w:szCs w:val="14"/>
                <w:lang w:val="uk-UA"/>
              </w:rPr>
            </w:pPr>
          </w:p>
          <w:p w14:paraId="14F725AD" w14:textId="77777777" w:rsidR="008D4D36" w:rsidRPr="00F0346B" w:rsidRDefault="008D4D36" w:rsidP="004B1014">
            <w:pPr>
              <w:spacing w:after="0" w:line="240" w:lineRule="auto"/>
              <w:jc w:val="both"/>
              <w:rPr>
                <w:rFonts w:ascii="Times New Roman" w:hAnsi="Times New Roman"/>
                <w:sz w:val="14"/>
                <w:szCs w:val="14"/>
                <w:lang w:val="uk-UA"/>
              </w:rPr>
            </w:pPr>
          </w:p>
          <w:p w14:paraId="686D1BF6" w14:textId="77777777" w:rsidR="008D4D36" w:rsidRPr="00F0346B" w:rsidRDefault="008D4D36" w:rsidP="004B1014">
            <w:pPr>
              <w:spacing w:after="0" w:line="240" w:lineRule="auto"/>
              <w:jc w:val="both"/>
              <w:rPr>
                <w:rFonts w:ascii="Times New Roman" w:hAnsi="Times New Roman"/>
                <w:sz w:val="14"/>
                <w:szCs w:val="14"/>
                <w:lang w:val="uk-UA"/>
              </w:rPr>
            </w:pPr>
          </w:p>
          <w:p w14:paraId="3CD69C76" w14:textId="77777777" w:rsidR="008D4D36" w:rsidRPr="00F0346B" w:rsidRDefault="008D4D36" w:rsidP="004B1014">
            <w:pPr>
              <w:spacing w:after="0" w:line="240" w:lineRule="auto"/>
              <w:jc w:val="both"/>
              <w:rPr>
                <w:rFonts w:ascii="Times New Roman" w:hAnsi="Times New Roman"/>
                <w:sz w:val="14"/>
                <w:szCs w:val="14"/>
                <w:lang w:val="uk-UA"/>
              </w:rPr>
            </w:pPr>
          </w:p>
          <w:p w14:paraId="103D2A85" w14:textId="77777777" w:rsidR="008D4D36" w:rsidRPr="00F0346B" w:rsidRDefault="008D4D36" w:rsidP="004B1014">
            <w:pPr>
              <w:spacing w:after="0" w:line="240" w:lineRule="auto"/>
              <w:jc w:val="both"/>
              <w:rPr>
                <w:rFonts w:ascii="Times New Roman" w:hAnsi="Times New Roman"/>
                <w:sz w:val="14"/>
                <w:szCs w:val="14"/>
                <w:lang w:val="uk-UA"/>
              </w:rPr>
            </w:pPr>
          </w:p>
          <w:p w14:paraId="1594E704" w14:textId="77777777" w:rsidR="008D4D36" w:rsidRPr="00F0346B" w:rsidRDefault="008D4D36" w:rsidP="004B1014">
            <w:pPr>
              <w:spacing w:after="0" w:line="240" w:lineRule="auto"/>
              <w:jc w:val="both"/>
              <w:rPr>
                <w:rFonts w:ascii="Times New Roman" w:hAnsi="Times New Roman"/>
                <w:sz w:val="14"/>
                <w:szCs w:val="14"/>
                <w:lang w:val="uk-UA"/>
              </w:rPr>
            </w:pPr>
          </w:p>
          <w:p w14:paraId="0C6F4EDC" w14:textId="77777777" w:rsidR="008D4D36" w:rsidRPr="00F0346B" w:rsidRDefault="008D4D36" w:rsidP="004B1014">
            <w:pPr>
              <w:spacing w:after="0" w:line="240" w:lineRule="auto"/>
              <w:jc w:val="both"/>
              <w:rPr>
                <w:rFonts w:ascii="Times New Roman" w:hAnsi="Times New Roman"/>
                <w:sz w:val="14"/>
                <w:szCs w:val="14"/>
                <w:lang w:val="uk-UA"/>
              </w:rPr>
            </w:pPr>
          </w:p>
          <w:p w14:paraId="662EBF48" w14:textId="77777777" w:rsidR="008D4D36" w:rsidRPr="00F0346B" w:rsidRDefault="008D4D36" w:rsidP="004B1014">
            <w:pPr>
              <w:spacing w:after="0" w:line="240" w:lineRule="auto"/>
              <w:jc w:val="both"/>
              <w:rPr>
                <w:rFonts w:ascii="Times New Roman" w:hAnsi="Times New Roman"/>
                <w:sz w:val="14"/>
                <w:szCs w:val="14"/>
                <w:lang w:val="uk-UA"/>
              </w:rPr>
            </w:pPr>
          </w:p>
          <w:p w14:paraId="11A152AC" w14:textId="77777777" w:rsidR="00420CF2" w:rsidRPr="00F0346B" w:rsidRDefault="00420CF2" w:rsidP="004B1014">
            <w:pPr>
              <w:spacing w:after="0" w:line="240" w:lineRule="auto"/>
              <w:jc w:val="both"/>
              <w:rPr>
                <w:rFonts w:ascii="Times New Roman" w:hAnsi="Times New Roman"/>
                <w:sz w:val="14"/>
                <w:szCs w:val="14"/>
                <w:lang w:val="uk-UA"/>
              </w:rPr>
            </w:pPr>
          </w:p>
          <w:p w14:paraId="2CC2981D" w14:textId="31E518E0" w:rsidR="00D47583" w:rsidRDefault="00D47583" w:rsidP="004B1014">
            <w:pPr>
              <w:spacing w:after="0" w:line="240" w:lineRule="auto"/>
              <w:jc w:val="both"/>
              <w:rPr>
                <w:rFonts w:ascii="Times New Roman" w:hAnsi="Times New Roman"/>
                <w:sz w:val="14"/>
                <w:szCs w:val="14"/>
                <w:lang w:val="uk-UA"/>
              </w:rPr>
            </w:pPr>
          </w:p>
          <w:p w14:paraId="3CF82084" w14:textId="16044B50" w:rsidR="000A3617" w:rsidRDefault="000A3617" w:rsidP="004B1014">
            <w:pPr>
              <w:spacing w:after="0" w:line="240" w:lineRule="auto"/>
              <w:jc w:val="both"/>
              <w:rPr>
                <w:rFonts w:ascii="Times New Roman" w:hAnsi="Times New Roman"/>
                <w:sz w:val="14"/>
                <w:szCs w:val="14"/>
                <w:lang w:val="uk-UA"/>
              </w:rPr>
            </w:pPr>
          </w:p>
          <w:p w14:paraId="3DC9E9FE" w14:textId="77777777" w:rsidR="000A3617" w:rsidRPr="00F0346B" w:rsidRDefault="000A3617" w:rsidP="004B1014">
            <w:pPr>
              <w:spacing w:after="0" w:line="240" w:lineRule="auto"/>
              <w:jc w:val="both"/>
              <w:rPr>
                <w:rFonts w:ascii="Times New Roman" w:hAnsi="Times New Roman"/>
                <w:sz w:val="14"/>
                <w:szCs w:val="14"/>
                <w:lang w:val="uk-UA"/>
              </w:rPr>
            </w:pPr>
          </w:p>
          <w:p w14:paraId="69A120CB" w14:textId="1F30E271" w:rsidR="00632D7E" w:rsidRPr="00F0346B" w:rsidRDefault="00420CF2"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Додатк</w:t>
            </w:r>
            <w:r w:rsidR="004E3997" w:rsidRPr="00F0346B">
              <w:rPr>
                <w:rFonts w:ascii="Times New Roman" w:hAnsi="Times New Roman"/>
                <w:sz w:val="14"/>
                <w:szCs w:val="14"/>
                <w:lang w:val="uk-UA"/>
              </w:rPr>
              <w:t>ові заходи контролю розроблені. За</w:t>
            </w:r>
            <w:r w:rsidRPr="00F0346B">
              <w:rPr>
                <w:rFonts w:ascii="Times New Roman" w:hAnsi="Times New Roman"/>
                <w:sz w:val="14"/>
                <w:szCs w:val="14"/>
                <w:lang w:val="uk-UA"/>
              </w:rPr>
              <w:t xml:space="preserve"> дорученням начальника ДПО від 29.09.2022 року № 3210/43/13-2022 до доповідної записки ВЗК ДПО від 29.09.2022 року № 6/43/14/05-22 з метою дотримання антикорупційного законодавства, недопущення </w:t>
            </w:r>
            <w:proofErr w:type="spellStart"/>
            <w:r w:rsidRPr="00F0346B">
              <w:rPr>
                <w:rFonts w:ascii="Times New Roman" w:hAnsi="Times New Roman"/>
                <w:sz w:val="14"/>
                <w:szCs w:val="14"/>
                <w:lang w:val="uk-UA"/>
              </w:rPr>
              <w:t>недоброчесності</w:t>
            </w:r>
            <w:proofErr w:type="spellEnd"/>
            <w:r w:rsidRPr="00F0346B">
              <w:rPr>
                <w:rFonts w:ascii="Times New Roman" w:hAnsi="Times New Roman"/>
                <w:sz w:val="14"/>
                <w:szCs w:val="14"/>
                <w:lang w:val="uk-UA"/>
              </w:rPr>
              <w:t xml:space="preserve"> працівників територіальних орган</w:t>
            </w:r>
            <w:r w:rsidR="00D47583">
              <w:rPr>
                <w:rFonts w:ascii="Times New Roman" w:hAnsi="Times New Roman"/>
                <w:sz w:val="14"/>
                <w:szCs w:val="14"/>
                <w:lang w:val="uk-UA"/>
              </w:rPr>
              <w:t>ів поліції охорони і</w:t>
            </w:r>
            <w:r w:rsidRPr="00F0346B">
              <w:rPr>
                <w:rFonts w:ascii="Times New Roman" w:hAnsi="Times New Roman"/>
                <w:sz w:val="14"/>
                <w:szCs w:val="14"/>
                <w:lang w:val="uk-UA"/>
              </w:rPr>
              <w:t xml:space="preserve"> виключення випадків  отримання неправомірної вигоди під час укладення договорів, керівникам територіальних органів поліції охорони доручено посилити контроль за неухильним виконанням наказу ДПО від 06.10.2021 </w:t>
            </w:r>
            <w:r w:rsidR="00D47583">
              <w:rPr>
                <w:rFonts w:ascii="Times New Roman" w:hAnsi="Times New Roman"/>
                <w:sz w:val="14"/>
                <w:szCs w:val="14"/>
                <w:lang w:val="uk-UA"/>
              </w:rPr>
              <w:t xml:space="preserve">               </w:t>
            </w:r>
            <w:r w:rsidRPr="00F0346B">
              <w:rPr>
                <w:rFonts w:ascii="Times New Roman" w:hAnsi="Times New Roman"/>
                <w:sz w:val="14"/>
                <w:szCs w:val="14"/>
                <w:lang w:val="uk-UA"/>
              </w:rPr>
              <w:t>№ 100 «Про затвердження примірних договорів», де  встановлений контроль за процедурою укладання договорів про надання послуг з фізичної охорони, в тому числі перед підписання</w:t>
            </w:r>
            <w:r w:rsidR="004E3997" w:rsidRPr="00F0346B">
              <w:rPr>
                <w:rFonts w:ascii="Times New Roman" w:hAnsi="Times New Roman"/>
                <w:sz w:val="14"/>
                <w:szCs w:val="14"/>
                <w:lang w:val="uk-UA"/>
              </w:rPr>
              <w:t>м</w:t>
            </w:r>
            <w:r w:rsidRPr="00F0346B">
              <w:rPr>
                <w:rFonts w:ascii="Times New Roman" w:hAnsi="Times New Roman"/>
                <w:sz w:val="14"/>
                <w:szCs w:val="14"/>
                <w:lang w:val="uk-UA"/>
              </w:rPr>
              <w:t xml:space="preserve"> договору про надання послуг з фізичної охорони (або перед початком проведення процедури тендерних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зокрема договорів субпідряду між органа</w:t>
            </w:r>
            <w:r w:rsidR="004E3997" w:rsidRPr="00F0346B">
              <w:rPr>
                <w:rFonts w:ascii="Times New Roman" w:hAnsi="Times New Roman"/>
                <w:sz w:val="14"/>
                <w:szCs w:val="14"/>
                <w:lang w:val="uk-UA"/>
              </w:rPr>
              <w:t xml:space="preserve">ми (установами) поліції </w:t>
            </w:r>
            <w:proofErr w:type="spellStart"/>
            <w:r w:rsidR="004E3997" w:rsidRPr="00F0346B">
              <w:rPr>
                <w:rFonts w:ascii="Times New Roman" w:hAnsi="Times New Roman"/>
                <w:sz w:val="14"/>
                <w:szCs w:val="14"/>
                <w:lang w:val="uk-UA"/>
              </w:rPr>
              <w:t>охорони.</w:t>
            </w:r>
            <w:r w:rsidRPr="00F0346B">
              <w:rPr>
                <w:rFonts w:ascii="Times New Roman" w:hAnsi="Times New Roman"/>
                <w:sz w:val="14"/>
                <w:szCs w:val="14"/>
                <w:lang w:val="uk-UA"/>
              </w:rPr>
              <w:t>Також</w:t>
            </w:r>
            <w:proofErr w:type="spellEnd"/>
            <w:r w:rsidRPr="00F0346B">
              <w:rPr>
                <w:rFonts w:ascii="Times New Roman" w:hAnsi="Times New Roman"/>
                <w:sz w:val="14"/>
                <w:szCs w:val="14"/>
                <w:lang w:val="uk-UA"/>
              </w:rPr>
              <w:t xml:space="preserve"> передбачено   письмове інформування ДДПО про можливість укладання договорів, та укладання </w:t>
            </w:r>
            <w:r w:rsidR="004E3997" w:rsidRPr="00F0346B">
              <w:rPr>
                <w:rFonts w:ascii="Times New Roman" w:hAnsi="Times New Roman"/>
                <w:sz w:val="14"/>
                <w:szCs w:val="14"/>
                <w:lang w:val="uk-UA"/>
              </w:rPr>
              <w:t>їх</w:t>
            </w:r>
            <w:r w:rsidRPr="00F0346B">
              <w:rPr>
                <w:rFonts w:ascii="Times New Roman" w:hAnsi="Times New Roman"/>
                <w:sz w:val="14"/>
                <w:szCs w:val="14"/>
                <w:lang w:val="uk-UA"/>
              </w:rPr>
              <w:t xml:space="preserve"> лише за умов отримання письмового погодження Департаменту.</w:t>
            </w:r>
          </w:p>
          <w:p w14:paraId="6573ED4D" w14:textId="3F714876" w:rsidR="00420CF2" w:rsidRDefault="00420CF2" w:rsidP="004B1014">
            <w:pPr>
              <w:spacing w:after="0" w:line="240" w:lineRule="auto"/>
              <w:jc w:val="both"/>
              <w:rPr>
                <w:rFonts w:ascii="Times New Roman" w:hAnsi="Times New Roman"/>
                <w:sz w:val="14"/>
                <w:szCs w:val="14"/>
                <w:lang w:val="uk-UA"/>
              </w:rPr>
            </w:pPr>
          </w:p>
          <w:p w14:paraId="7AA15386" w14:textId="0124861D" w:rsidR="00D47583" w:rsidRDefault="00D47583" w:rsidP="004B1014">
            <w:pPr>
              <w:spacing w:after="0" w:line="240" w:lineRule="auto"/>
              <w:jc w:val="both"/>
              <w:rPr>
                <w:rFonts w:ascii="Times New Roman" w:hAnsi="Times New Roman"/>
                <w:sz w:val="14"/>
                <w:szCs w:val="14"/>
                <w:lang w:val="uk-UA"/>
              </w:rPr>
            </w:pPr>
          </w:p>
          <w:p w14:paraId="7139B79C" w14:textId="4E45DAE7" w:rsidR="00240923" w:rsidRDefault="00240923" w:rsidP="004B1014">
            <w:pPr>
              <w:spacing w:after="0" w:line="240" w:lineRule="auto"/>
              <w:jc w:val="both"/>
              <w:rPr>
                <w:rFonts w:ascii="Times New Roman" w:hAnsi="Times New Roman"/>
                <w:sz w:val="14"/>
                <w:szCs w:val="14"/>
                <w:lang w:val="uk-UA"/>
              </w:rPr>
            </w:pPr>
          </w:p>
          <w:p w14:paraId="68EB9F44" w14:textId="3249DB41" w:rsidR="00240923" w:rsidRDefault="00240923" w:rsidP="004B1014">
            <w:pPr>
              <w:spacing w:after="0" w:line="240" w:lineRule="auto"/>
              <w:jc w:val="both"/>
              <w:rPr>
                <w:rFonts w:ascii="Times New Roman" w:hAnsi="Times New Roman"/>
                <w:sz w:val="14"/>
                <w:szCs w:val="14"/>
                <w:lang w:val="uk-UA"/>
              </w:rPr>
            </w:pPr>
          </w:p>
          <w:p w14:paraId="566D2780" w14:textId="34914001" w:rsidR="00240923" w:rsidRDefault="00240923" w:rsidP="004B1014">
            <w:pPr>
              <w:spacing w:after="0" w:line="240" w:lineRule="auto"/>
              <w:jc w:val="both"/>
              <w:rPr>
                <w:rFonts w:ascii="Times New Roman" w:hAnsi="Times New Roman"/>
                <w:sz w:val="14"/>
                <w:szCs w:val="14"/>
                <w:lang w:val="uk-UA"/>
              </w:rPr>
            </w:pPr>
          </w:p>
          <w:p w14:paraId="43512C6C" w14:textId="77777777" w:rsidR="00240923" w:rsidRPr="00F0346B" w:rsidRDefault="00240923" w:rsidP="004B1014">
            <w:pPr>
              <w:spacing w:after="0" w:line="240" w:lineRule="auto"/>
              <w:jc w:val="both"/>
              <w:rPr>
                <w:rFonts w:ascii="Times New Roman" w:hAnsi="Times New Roman"/>
                <w:sz w:val="14"/>
                <w:szCs w:val="14"/>
                <w:lang w:val="uk-UA"/>
              </w:rPr>
            </w:pPr>
          </w:p>
          <w:p w14:paraId="69B64483" w14:textId="77777777" w:rsidR="00420CF2" w:rsidRDefault="00420CF2"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Відповідні додаткові попередження працівників поліції здійснюються на постійній основі у робочому порядку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під час проведення інструктажів перед несенням служби</w:t>
            </w:r>
          </w:p>
          <w:p w14:paraId="155B968C" w14:textId="77777777" w:rsidR="00240923" w:rsidRDefault="00240923" w:rsidP="004B1014">
            <w:pPr>
              <w:spacing w:after="0" w:line="240" w:lineRule="auto"/>
              <w:jc w:val="both"/>
              <w:rPr>
                <w:rFonts w:ascii="Times New Roman" w:hAnsi="Times New Roman"/>
                <w:sz w:val="14"/>
                <w:szCs w:val="14"/>
                <w:lang w:val="uk-UA"/>
              </w:rPr>
            </w:pPr>
          </w:p>
          <w:p w14:paraId="46518890" w14:textId="77777777" w:rsidR="00240923" w:rsidRDefault="00240923" w:rsidP="004B1014">
            <w:pPr>
              <w:spacing w:after="0" w:line="240" w:lineRule="auto"/>
              <w:jc w:val="both"/>
              <w:rPr>
                <w:rFonts w:ascii="Times New Roman" w:hAnsi="Times New Roman"/>
                <w:sz w:val="14"/>
                <w:szCs w:val="14"/>
                <w:lang w:val="uk-UA"/>
              </w:rPr>
            </w:pPr>
          </w:p>
          <w:p w14:paraId="7511C848" w14:textId="77777777" w:rsidR="00240923" w:rsidRDefault="00240923" w:rsidP="004B1014">
            <w:pPr>
              <w:spacing w:after="0" w:line="240" w:lineRule="auto"/>
              <w:jc w:val="both"/>
              <w:rPr>
                <w:rFonts w:ascii="Times New Roman" w:hAnsi="Times New Roman"/>
                <w:sz w:val="14"/>
                <w:szCs w:val="14"/>
                <w:lang w:val="uk-UA"/>
              </w:rPr>
            </w:pPr>
          </w:p>
          <w:p w14:paraId="3D1153EA" w14:textId="77777777" w:rsidR="00240923" w:rsidRDefault="00240923" w:rsidP="004B1014">
            <w:pPr>
              <w:spacing w:after="0" w:line="240" w:lineRule="auto"/>
              <w:jc w:val="both"/>
              <w:rPr>
                <w:rFonts w:ascii="Times New Roman" w:hAnsi="Times New Roman"/>
                <w:sz w:val="14"/>
                <w:szCs w:val="14"/>
                <w:lang w:val="uk-UA"/>
              </w:rPr>
            </w:pPr>
          </w:p>
          <w:p w14:paraId="3ED70A2C" w14:textId="77777777" w:rsidR="00240923" w:rsidRDefault="00240923" w:rsidP="004B1014">
            <w:pPr>
              <w:spacing w:after="0" w:line="240" w:lineRule="auto"/>
              <w:jc w:val="both"/>
              <w:rPr>
                <w:rFonts w:ascii="Times New Roman" w:hAnsi="Times New Roman"/>
                <w:sz w:val="14"/>
                <w:szCs w:val="14"/>
                <w:lang w:val="uk-UA"/>
              </w:rPr>
            </w:pPr>
          </w:p>
          <w:p w14:paraId="63D97036" w14:textId="77777777" w:rsidR="00240923" w:rsidRDefault="00240923" w:rsidP="004B1014">
            <w:pPr>
              <w:spacing w:after="0" w:line="240" w:lineRule="auto"/>
              <w:jc w:val="both"/>
              <w:rPr>
                <w:rFonts w:ascii="Times New Roman" w:hAnsi="Times New Roman"/>
                <w:sz w:val="14"/>
                <w:szCs w:val="14"/>
                <w:lang w:val="uk-UA"/>
              </w:rPr>
            </w:pPr>
          </w:p>
          <w:p w14:paraId="0B5EB1E0" w14:textId="77777777" w:rsidR="00240923" w:rsidRDefault="00240923" w:rsidP="004B1014">
            <w:pPr>
              <w:spacing w:after="0" w:line="240" w:lineRule="auto"/>
              <w:jc w:val="both"/>
              <w:rPr>
                <w:rFonts w:ascii="Times New Roman" w:hAnsi="Times New Roman"/>
                <w:sz w:val="14"/>
                <w:szCs w:val="14"/>
                <w:lang w:val="uk-UA"/>
              </w:rPr>
            </w:pPr>
          </w:p>
          <w:p w14:paraId="4175A333" w14:textId="77777777" w:rsidR="00240923" w:rsidRDefault="00240923" w:rsidP="004B1014">
            <w:pPr>
              <w:spacing w:after="0" w:line="240" w:lineRule="auto"/>
              <w:jc w:val="both"/>
              <w:rPr>
                <w:rFonts w:ascii="Times New Roman" w:hAnsi="Times New Roman"/>
                <w:sz w:val="14"/>
                <w:szCs w:val="14"/>
                <w:lang w:val="uk-UA"/>
              </w:rPr>
            </w:pPr>
          </w:p>
          <w:p w14:paraId="5734117C" w14:textId="77777777" w:rsidR="00240923" w:rsidRDefault="00240923" w:rsidP="004B1014">
            <w:pPr>
              <w:spacing w:after="0" w:line="240" w:lineRule="auto"/>
              <w:jc w:val="both"/>
              <w:rPr>
                <w:rFonts w:ascii="Times New Roman" w:hAnsi="Times New Roman"/>
                <w:sz w:val="14"/>
                <w:szCs w:val="14"/>
                <w:lang w:val="uk-UA"/>
              </w:rPr>
            </w:pPr>
          </w:p>
          <w:p w14:paraId="386D38DA" w14:textId="77777777" w:rsidR="00240923" w:rsidRDefault="00240923" w:rsidP="004B1014">
            <w:pPr>
              <w:spacing w:after="0" w:line="240" w:lineRule="auto"/>
              <w:jc w:val="both"/>
              <w:rPr>
                <w:rFonts w:ascii="Times New Roman" w:hAnsi="Times New Roman"/>
                <w:sz w:val="14"/>
                <w:szCs w:val="14"/>
                <w:lang w:val="uk-UA"/>
              </w:rPr>
            </w:pPr>
          </w:p>
          <w:p w14:paraId="7EE3308A" w14:textId="08AA04C1" w:rsidR="000A3617" w:rsidRPr="00F0346B" w:rsidRDefault="000A3617" w:rsidP="004B1014">
            <w:pPr>
              <w:spacing w:after="0" w:line="240" w:lineRule="auto"/>
              <w:jc w:val="both"/>
              <w:rPr>
                <w:rFonts w:ascii="Times New Roman" w:hAnsi="Times New Roman"/>
                <w:sz w:val="14"/>
                <w:szCs w:val="14"/>
                <w:lang w:val="uk-UA"/>
              </w:rPr>
            </w:pPr>
          </w:p>
        </w:tc>
      </w:tr>
      <w:tr w:rsidR="004E51A7" w:rsidRPr="00CA3CC0" w14:paraId="60B39A90" w14:textId="77777777" w:rsidTr="005376B1">
        <w:trPr>
          <w:trHeight w:val="791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5AE1F3D9" w14:textId="639740D3"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11</w:t>
            </w:r>
          </w:p>
        </w:tc>
        <w:tc>
          <w:tcPr>
            <w:tcW w:w="358" w:type="pct"/>
            <w:tcBorders>
              <w:top w:val="outset" w:sz="8" w:space="0" w:color="000000"/>
              <w:left w:val="outset" w:sz="8" w:space="0" w:color="000000"/>
              <w:bottom w:val="outset" w:sz="8" w:space="0" w:color="000000"/>
              <w:right w:val="outset" w:sz="8" w:space="0" w:color="000000"/>
            </w:tcBorders>
          </w:tcPr>
          <w:p w14:paraId="3BA52527" w14:textId="778E4B03"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IV. Забезпечення охорони прав і свобод людини, охорони публічної безпеки і порядку,</w:t>
            </w:r>
          </w:p>
          <w:p w14:paraId="2954C07F" w14:textId="4D251003"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забезпечення охорони об’єктів</w:t>
            </w:r>
          </w:p>
        </w:tc>
        <w:tc>
          <w:tcPr>
            <w:tcW w:w="411" w:type="pct"/>
            <w:tcBorders>
              <w:top w:val="outset" w:sz="8" w:space="0" w:color="000000"/>
              <w:left w:val="outset" w:sz="8" w:space="0" w:color="000000"/>
              <w:bottom w:val="outset" w:sz="8" w:space="0" w:color="000000"/>
              <w:right w:val="outset" w:sz="8" w:space="0" w:color="000000"/>
            </w:tcBorders>
          </w:tcPr>
          <w:p w14:paraId="33699ADC" w14:textId="36D661E0"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 охорони при використанні службової інформації (розташування постів охорони, маршрути руху, отриманні завдання, паролі доступу тощо), з метою задоволення приватного інтересу свого або на користь третіх осіб</w:t>
            </w:r>
          </w:p>
        </w:tc>
        <w:tc>
          <w:tcPr>
            <w:tcW w:w="358" w:type="pct"/>
            <w:tcBorders>
              <w:top w:val="outset" w:sz="8" w:space="0" w:color="000000"/>
              <w:left w:val="outset" w:sz="8" w:space="0" w:color="000000"/>
              <w:bottom w:val="outset" w:sz="8" w:space="0" w:color="000000"/>
              <w:right w:val="outset" w:sz="8" w:space="0" w:color="000000"/>
            </w:tcBorders>
          </w:tcPr>
          <w:p w14:paraId="7566B1C6" w14:textId="144DA313"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Працівники поліції охорони, використовуючи службові повноваження та доступ до відповідної інформації, з метою задоволення приватного інтересу свого або на користь третіх осіб можуть незаконно надавати службову інформацію (розташування постів охорони, маршрутів руху, отриманні завдання, паролі доступу тощо), стороннім зацікавленим особам</w:t>
            </w:r>
          </w:p>
        </w:tc>
        <w:tc>
          <w:tcPr>
            <w:tcW w:w="360" w:type="pct"/>
            <w:tcBorders>
              <w:top w:val="outset" w:sz="8" w:space="0" w:color="000000"/>
              <w:left w:val="outset" w:sz="8" w:space="0" w:color="000000"/>
              <w:bottom w:val="outset" w:sz="8" w:space="0" w:color="000000"/>
              <w:right w:val="outset" w:sz="8" w:space="0" w:color="000000"/>
            </w:tcBorders>
          </w:tcPr>
          <w:p w14:paraId="0BBFDD05" w14:textId="3DEDEB54"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1.Недостатня  урегульованість внутрішнього алгоритму дій</w:t>
            </w:r>
          </w:p>
          <w:p w14:paraId="307C0DF9" w14:textId="77777777" w:rsidR="00632D7E" w:rsidRPr="00F0346B" w:rsidRDefault="00632D7E" w:rsidP="00E05642">
            <w:pPr>
              <w:spacing w:after="0" w:line="240" w:lineRule="auto"/>
              <w:ind w:left="-3" w:right="-78" w:firstLine="3"/>
              <w:rPr>
                <w:rFonts w:ascii="Times New Roman" w:hAnsi="Times New Roman"/>
                <w:sz w:val="14"/>
                <w:szCs w:val="14"/>
                <w:lang w:val="uk-UA"/>
              </w:rPr>
            </w:pPr>
          </w:p>
          <w:p w14:paraId="5A8EAD01"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2.Недостатні існуючі методи відомчого контролю</w:t>
            </w:r>
          </w:p>
          <w:p w14:paraId="2230E70B" w14:textId="77777777" w:rsidR="00632D7E" w:rsidRPr="00F0346B" w:rsidRDefault="00632D7E" w:rsidP="00E05642">
            <w:pPr>
              <w:spacing w:after="0" w:line="240" w:lineRule="auto"/>
              <w:ind w:left="-3" w:right="-78" w:firstLine="3"/>
              <w:rPr>
                <w:rFonts w:ascii="Times New Roman" w:hAnsi="Times New Roman"/>
                <w:sz w:val="14"/>
                <w:szCs w:val="14"/>
                <w:lang w:val="uk-UA"/>
              </w:rPr>
            </w:pPr>
          </w:p>
          <w:p w14:paraId="7FBF008C" w14:textId="2E8FF54D"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 охорони</w:t>
            </w:r>
          </w:p>
        </w:tc>
        <w:tc>
          <w:tcPr>
            <w:tcW w:w="386" w:type="pct"/>
            <w:tcBorders>
              <w:top w:val="outset" w:sz="8" w:space="0" w:color="000000"/>
              <w:left w:val="outset" w:sz="8" w:space="0" w:color="000000"/>
              <w:bottom w:val="outset" w:sz="8" w:space="0" w:color="000000"/>
              <w:right w:val="outset" w:sz="8" w:space="0" w:color="000000"/>
            </w:tcBorders>
          </w:tcPr>
          <w:p w14:paraId="3750A8B3" w14:textId="7777777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1.З метою недопущення використання службової інформації в особистих цілях уживаються заходи її захисту відповідно до Переліку відомостей, що становлять службову інформацію в системі Національної поліції України.</w:t>
            </w:r>
          </w:p>
          <w:p w14:paraId="1040C527" w14:textId="77777777" w:rsidR="00273AF9" w:rsidRPr="00F0346B" w:rsidRDefault="00273AF9" w:rsidP="002F5934">
            <w:pPr>
              <w:spacing w:after="0" w:line="240" w:lineRule="auto"/>
              <w:ind w:left="-13" w:right="-96"/>
              <w:rPr>
                <w:rFonts w:ascii="Times New Roman" w:hAnsi="Times New Roman"/>
                <w:sz w:val="14"/>
                <w:szCs w:val="14"/>
                <w:lang w:val="uk-UA"/>
              </w:rPr>
            </w:pPr>
          </w:p>
          <w:p w14:paraId="5D84F25E" w14:textId="2C64A522"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 Інструктажі щодо дотримання Інструкції про організацію службової діяльності органів поліції охорони під час виконання заходів з фізичної охорони об'єктів</w:t>
            </w:r>
          </w:p>
        </w:tc>
        <w:tc>
          <w:tcPr>
            <w:tcW w:w="88" w:type="pct"/>
            <w:tcBorders>
              <w:top w:val="outset" w:sz="8" w:space="0" w:color="000000"/>
              <w:left w:val="outset" w:sz="8" w:space="0" w:color="000000"/>
              <w:bottom w:val="outset" w:sz="8" w:space="0" w:color="000000"/>
              <w:right w:val="outset" w:sz="8" w:space="0" w:color="000000"/>
            </w:tcBorders>
          </w:tcPr>
          <w:p w14:paraId="5052F58F" w14:textId="73AD0175"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1</w:t>
            </w:r>
          </w:p>
        </w:tc>
        <w:tc>
          <w:tcPr>
            <w:tcW w:w="92" w:type="pct"/>
            <w:tcBorders>
              <w:top w:val="outset" w:sz="8" w:space="0" w:color="000000"/>
              <w:left w:val="outset" w:sz="8" w:space="0" w:color="000000"/>
              <w:bottom w:val="outset" w:sz="8" w:space="0" w:color="000000"/>
              <w:right w:val="outset" w:sz="8" w:space="0" w:color="000000"/>
            </w:tcBorders>
          </w:tcPr>
          <w:p w14:paraId="19A360FE" w14:textId="4F1DE914"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2BCCB549" w14:textId="2BE1EC36"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низ</w:t>
            </w:r>
          </w:p>
        </w:tc>
        <w:tc>
          <w:tcPr>
            <w:tcW w:w="625" w:type="pct"/>
            <w:tcBorders>
              <w:top w:val="outset" w:sz="8" w:space="0" w:color="000000"/>
              <w:left w:val="outset" w:sz="8" w:space="0" w:color="000000"/>
              <w:bottom w:val="outset" w:sz="8" w:space="0" w:color="000000"/>
              <w:right w:val="outset" w:sz="8" w:space="0" w:color="000000"/>
            </w:tcBorders>
          </w:tcPr>
          <w:p w14:paraId="4E062AC6" w14:textId="0FE370D6"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1.З метою недопущення використання службової інформації в особистих цілях, та недопущенням випадків повідомлення службової інформації стороннім особам, розробити письмову форму обов'язкового інструктажу поліцейських щодо забезпечення дотримання наказів НПУ від 07.07.2017 № 577 та від  12.10.2018   № 945З</w:t>
            </w:r>
          </w:p>
          <w:p w14:paraId="48FEDDD1" w14:textId="77777777" w:rsidR="00D01719" w:rsidRPr="00F0346B" w:rsidRDefault="00D01719" w:rsidP="00EF4450">
            <w:pPr>
              <w:spacing w:after="0" w:line="240" w:lineRule="auto"/>
              <w:ind w:left="-64"/>
              <w:rPr>
                <w:rFonts w:ascii="Times New Roman" w:hAnsi="Times New Roman"/>
                <w:sz w:val="14"/>
                <w:szCs w:val="14"/>
                <w:lang w:val="uk-UA"/>
              </w:rPr>
            </w:pPr>
          </w:p>
          <w:p w14:paraId="1D2CBF7E" w14:textId="12DF6543" w:rsidR="00C97F15"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 З метою недопущення використання службової інформації в особистих цілях, та недопущенням випадків повідомлення службової інформації стороннім особам, підготувати доручення щодо додаткового підсилення внутрішнього контролю керівництва за особовим складом</w:t>
            </w:r>
          </w:p>
          <w:p w14:paraId="749DE88D" w14:textId="77777777" w:rsidR="00C97F15" w:rsidRPr="00F0346B" w:rsidRDefault="00C97F15" w:rsidP="00EF4450">
            <w:pPr>
              <w:spacing w:after="0" w:line="240" w:lineRule="auto"/>
              <w:rPr>
                <w:rFonts w:ascii="Times New Roman" w:hAnsi="Times New Roman"/>
                <w:sz w:val="14"/>
                <w:szCs w:val="14"/>
                <w:lang w:val="uk-UA"/>
              </w:rPr>
            </w:pPr>
          </w:p>
          <w:p w14:paraId="68EF6A8C" w14:textId="77777777" w:rsidR="00C97F15" w:rsidRPr="00F0346B" w:rsidRDefault="00C97F15" w:rsidP="00EF4450">
            <w:pPr>
              <w:spacing w:after="0" w:line="240" w:lineRule="auto"/>
              <w:rPr>
                <w:rFonts w:ascii="Times New Roman" w:hAnsi="Times New Roman"/>
                <w:sz w:val="14"/>
                <w:szCs w:val="14"/>
                <w:lang w:val="uk-UA"/>
              </w:rPr>
            </w:pPr>
          </w:p>
          <w:p w14:paraId="43D76A7B" w14:textId="77777777" w:rsidR="00C97F15" w:rsidRPr="00F0346B" w:rsidRDefault="00C97F15" w:rsidP="00EF4450">
            <w:pPr>
              <w:spacing w:after="0" w:line="240" w:lineRule="auto"/>
              <w:rPr>
                <w:rFonts w:ascii="Times New Roman" w:hAnsi="Times New Roman"/>
                <w:sz w:val="14"/>
                <w:szCs w:val="14"/>
                <w:lang w:val="uk-UA"/>
              </w:rPr>
            </w:pPr>
          </w:p>
          <w:p w14:paraId="7A6009A9" w14:textId="6D58133D" w:rsidR="00180A54" w:rsidRPr="00F0346B" w:rsidRDefault="00180A54" w:rsidP="00EF4450">
            <w:pPr>
              <w:spacing w:after="0" w:line="240" w:lineRule="auto"/>
              <w:rPr>
                <w:rFonts w:ascii="Times New Roman" w:hAnsi="Times New Roman"/>
                <w:sz w:val="14"/>
                <w:szCs w:val="14"/>
                <w:lang w:val="uk-UA"/>
              </w:rPr>
            </w:pPr>
          </w:p>
          <w:p w14:paraId="66E6EDB0" w14:textId="443973BF" w:rsidR="000D5CF1" w:rsidRPr="00F0346B" w:rsidRDefault="000D5CF1" w:rsidP="00EF4450">
            <w:pPr>
              <w:spacing w:after="0" w:line="240" w:lineRule="auto"/>
              <w:rPr>
                <w:rFonts w:ascii="Times New Roman" w:hAnsi="Times New Roman"/>
                <w:sz w:val="14"/>
                <w:szCs w:val="14"/>
                <w:lang w:val="uk-UA"/>
              </w:rPr>
            </w:pPr>
          </w:p>
          <w:p w14:paraId="088158E5" w14:textId="77777777" w:rsidR="003E3277" w:rsidRPr="00F0346B" w:rsidRDefault="003E3277" w:rsidP="00EF4450">
            <w:pPr>
              <w:spacing w:after="0" w:line="240" w:lineRule="auto"/>
              <w:rPr>
                <w:rFonts w:ascii="Times New Roman" w:hAnsi="Times New Roman"/>
                <w:sz w:val="14"/>
                <w:szCs w:val="14"/>
                <w:lang w:val="uk-UA"/>
              </w:rPr>
            </w:pPr>
          </w:p>
          <w:p w14:paraId="653BFC71" w14:textId="77777777" w:rsidR="003E3277" w:rsidRPr="00F0346B" w:rsidRDefault="003E3277" w:rsidP="00EF4450">
            <w:pPr>
              <w:spacing w:after="0" w:line="240" w:lineRule="auto"/>
              <w:rPr>
                <w:rFonts w:ascii="Times New Roman" w:hAnsi="Times New Roman"/>
                <w:sz w:val="14"/>
                <w:szCs w:val="14"/>
                <w:lang w:val="uk-UA"/>
              </w:rPr>
            </w:pPr>
          </w:p>
          <w:p w14:paraId="49505E2E" w14:textId="77777777" w:rsidR="003E3277" w:rsidRPr="00F0346B" w:rsidRDefault="003E3277" w:rsidP="00EF4450">
            <w:pPr>
              <w:spacing w:after="0" w:line="240" w:lineRule="auto"/>
              <w:rPr>
                <w:rFonts w:ascii="Times New Roman" w:hAnsi="Times New Roman"/>
                <w:sz w:val="14"/>
                <w:szCs w:val="14"/>
                <w:lang w:val="uk-UA"/>
              </w:rPr>
            </w:pPr>
          </w:p>
          <w:p w14:paraId="6B1A350F" w14:textId="77777777" w:rsidR="000D5CF1" w:rsidRPr="00F0346B" w:rsidRDefault="000D5CF1" w:rsidP="00EF4450">
            <w:pPr>
              <w:spacing w:after="0" w:line="240" w:lineRule="auto"/>
              <w:rPr>
                <w:rFonts w:ascii="Times New Roman" w:hAnsi="Times New Roman"/>
                <w:sz w:val="14"/>
                <w:szCs w:val="14"/>
                <w:lang w:val="uk-UA"/>
              </w:rPr>
            </w:pPr>
          </w:p>
          <w:p w14:paraId="3265D74A" w14:textId="77777777" w:rsidR="001C43B7" w:rsidRPr="00F0346B" w:rsidRDefault="001C43B7" w:rsidP="00EF4450">
            <w:pPr>
              <w:spacing w:after="0" w:line="240" w:lineRule="auto"/>
              <w:rPr>
                <w:rFonts w:ascii="Times New Roman" w:hAnsi="Times New Roman"/>
                <w:sz w:val="14"/>
                <w:szCs w:val="14"/>
                <w:lang w:val="uk-UA"/>
              </w:rPr>
            </w:pPr>
          </w:p>
          <w:p w14:paraId="3A1CC08F" w14:textId="46361851" w:rsidR="00C97F15" w:rsidRDefault="00C97F15" w:rsidP="00EF4450">
            <w:pPr>
              <w:spacing w:after="0" w:line="240" w:lineRule="auto"/>
              <w:rPr>
                <w:rFonts w:ascii="Times New Roman" w:hAnsi="Times New Roman"/>
                <w:sz w:val="14"/>
                <w:szCs w:val="14"/>
                <w:lang w:val="uk-UA"/>
              </w:rPr>
            </w:pPr>
          </w:p>
          <w:p w14:paraId="244FC4DA" w14:textId="77777777" w:rsidR="000A3617" w:rsidRDefault="000A3617" w:rsidP="00EF4450">
            <w:pPr>
              <w:spacing w:after="0" w:line="240" w:lineRule="auto"/>
              <w:rPr>
                <w:rFonts w:ascii="Times New Roman" w:hAnsi="Times New Roman"/>
                <w:sz w:val="14"/>
                <w:szCs w:val="14"/>
                <w:lang w:val="uk-UA"/>
              </w:rPr>
            </w:pPr>
          </w:p>
          <w:p w14:paraId="0B242D5E" w14:textId="77777777" w:rsidR="00B27700" w:rsidRPr="00F0346B" w:rsidRDefault="00B27700" w:rsidP="00EF4450">
            <w:pPr>
              <w:spacing w:after="0" w:line="240" w:lineRule="auto"/>
              <w:rPr>
                <w:rFonts w:ascii="Times New Roman" w:hAnsi="Times New Roman"/>
                <w:sz w:val="14"/>
                <w:szCs w:val="14"/>
                <w:lang w:val="uk-UA"/>
              </w:rPr>
            </w:pPr>
          </w:p>
          <w:p w14:paraId="22F53ECC" w14:textId="673AA260"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3.Проведення додаткових навчань працівників поліції зі знання антикорупційного законодавства, з урахуванням внесених до нього змін, з попередженням про відповідальність, яка настає за порушення антикорупційного законодавства</w:t>
            </w:r>
          </w:p>
          <w:p w14:paraId="515F9766" w14:textId="77777777" w:rsidR="00180A54" w:rsidRPr="00F0346B" w:rsidRDefault="00180A54" w:rsidP="00EF4450">
            <w:pPr>
              <w:spacing w:after="0" w:line="240" w:lineRule="auto"/>
              <w:ind w:left="-64"/>
              <w:rPr>
                <w:rFonts w:ascii="Times New Roman" w:hAnsi="Times New Roman"/>
                <w:sz w:val="14"/>
                <w:szCs w:val="14"/>
                <w:lang w:val="uk-UA"/>
              </w:rPr>
            </w:pPr>
          </w:p>
          <w:p w14:paraId="269AEA5D" w14:textId="233FA87A" w:rsidR="003E3277" w:rsidRDefault="003E3277" w:rsidP="00EF4450">
            <w:pPr>
              <w:spacing w:after="0" w:line="240" w:lineRule="auto"/>
              <w:ind w:left="-64"/>
              <w:rPr>
                <w:rFonts w:ascii="Times New Roman" w:hAnsi="Times New Roman"/>
                <w:sz w:val="14"/>
                <w:szCs w:val="14"/>
                <w:lang w:val="uk-UA"/>
              </w:rPr>
            </w:pPr>
          </w:p>
          <w:p w14:paraId="5C2F1C85" w14:textId="1666101B" w:rsidR="000A3617" w:rsidRDefault="000A3617" w:rsidP="00EF4450">
            <w:pPr>
              <w:spacing w:after="0" w:line="240" w:lineRule="auto"/>
              <w:ind w:left="-64"/>
              <w:rPr>
                <w:rFonts w:ascii="Times New Roman" w:hAnsi="Times New Roman"/>
                <w:sz w:val="14"/>
                <w:szCs w:val="14"/>
                <w:lang w:val="uk-UA"/>
              </w:rPr>
            </w:pPr>
          </w:p>
          <w:p w14:paraId="6484A3F6" w14:textId="4F93117F" w:rsidR="000A3617" w:rsidRDefault="000A3617" w:rsidP="00EF4450">
            <w:pPr>
              <w:spacing w:after="0" w:line="240" w:lineRule="auto"/>
              <w:ind w:left="-64"/>
              <w:rPr>
                <w:rFonts w:ascii="Times New Roman" w:hAnsi="Times New Roman"/>
                <w:sz w:val="14"/>
                <w:szCs w:val="14"/>
                <w:lang w:val="uk-UA"/>
              </w:rPr>
            </w:pPr>
          </w:p>
          <w:p w14:paraId="58131C03" w14:textId="702687FD" w:rsidR="000A3617" w:rsidRDefault="000A3617" w:rsidP="00EF4450">
            <w:pPr>
              <w:spacing w:after="0" w:line="240" w:lineRule="auto"/>
              <w:ind w:left="-64"/>
              <w:rPr>
                <w:rFonts w:ascii="Times New Roman" w:hAnsi="Times New Roman"/>
                <w:sz w:val="14"/>
                <w:szCs w:val="14"/>
                <w:lang w:val="uk-UA"/>
              </w:rPr>
            </w:pPr>
          </w:p>
          <w:p w14:paraId="113BDA24" w14:textId="402C59D7" w:rsidR="000A3617" w:rsidRDefault="000A3617" w:rsidP="00EF4450">
            <w:pPr>
              <w:spacing w:after="0" w:line="240" w:lineRule="auto"/>
              <w:ind w:left="-64"/>
              <w:rPr>
                <w:rFonts w:ascii="Times New Roman" w:hAnsi="Times New Roman"/>
                <w:sz w:val="14"/>
                <w:szCs w:val="14"/>
                <w:lang w:val="uk-UA"/>
              </w:rPr>
            </w:pPr>
          </w:p>
          <w:p w14:paraId="007F60E1" w14:textId="31B44E10" w:rsidR="000A3617" w:rsidRDefault="000A3617" w:rsidP="00EF4450">
            <w:pPr>
              <w:spacing w:after="0" w:line="240" w:lineRule="auto"/>
              <w:ind w:left="-64"/>
              <w:rPr>
                <w:rFonts w:ascii="Times New Roman" w:hAnsi="Times New Roman"/>
                <w:sz w:val="14"/>
                <w:szCs w:val="14"/>
                <w:lang w:val="uk-UA"/>
              </w:rPr>
            </w:pPr>
          </w:p>
          <w:p w14:paraId="6D2389BD" w14:textId="0767F968" w:rsidR="000A3617" w:rsidRDefault="000A3617" w:rsidP="00EF4450">
            <w:pPr>
              <w:spacing w:after="0" w:line="240" w:lineRule="auto"/>
              <w:ind w:left="-64"/>
              <w:rPr>
                <w:rFonts w:ascii="Times New Roman" w:hAnsi="Times New Roman"/>
                <w:sz w:val="14"/>
                <w:szCs w:val="14"/>
                <w:lang w:val="uk-UA"/>
              </w:rPr>
            </w:pPr>
          </w:p>
          <w:p w14:paraId="3AD7CFA4" w14:textId="04459DA6" w:rsidR="000A3617" w:rsidRDefault="000A3617" w:rsidP="00EF4450">
            <w:pPr>
              <w:spacing w:after="0" w:line="240" w:lineRule="auto"/>
              <w:ind w:left="-64"/>
              <w:rPr>
                <w:rFonts w:ascii="Times New Roman" w:hAnsi="Times New Roman"/>
                <w:sz w:val="14"/>
                <w:szCs w:val="14"/>
                <w:lang w:val="uk-UA"/>
              </w:rPr>
            </w:pPr>
          </w:p>
          <w:p w14:paraId="7DBD9F53" w14:textId="6E9631EE" w:rsidR="000A3617" w:rsidRDefault="000A3617" w:rsidP="00EF4450">
            <w:pPr>
              <w:spacing w:after="0" w:line="240" w:lineRule="auto"/>
              <w:ind w:left="-64"/>
              <w:rPr>
                <w:rFonts w:ascii="Times New Roman" w:hAnsi="Times New Roman"/>
                <w:sz w:val="14"/>
                <w:szCs w:val="14"/>
                <w:lang w:val="uk-UA"/>
              </w:rPr>
            </w:pPr>
          </w:p>
          <w:p w14:paraId="13065E31" w14:textId="76583279" w:rsidR="000A3617" w:rsidRDefault="000A3617" w:rsidP="00EF4450">
            <w:pPr>
              <w:spacing w:after="0" w:line="240" w:lineRule="auto"/>
              <w:ind w:left="-64"/>
              <w:rPr>
                <w:rFonts w:ascii="Times New Roman" w:hAnsi="Times New Roman"/>
                <w:sz w:val="14"/>
                <w:szCs w:val="14"/>
                <w:lang w:val="uk-UA"/>
              </w:rPr>
            </w:pPr>
          </w:p>
          <w:p w14:paraId="30954066" w14:textId="77777777" w:rsidR="000A3617" w:rsidRDefault="000A3617" w:rsidP="00EF4450">
            <w:pPr>
              <w:spacing w:after="0" w:line="240" w:lineRule="auto"/>
              <w:ind w:left="-64"/>
              <w:rPr>
                <w:rFonts w:ascii="Times New Roman" w:hAnsi="Times New Roman"/>
                <w:sz w:val="14"/>
                <w:szCs w:val="14"/>
                <w:lang w:val="uk-UA"/>
              </w:rPr>
            </w:pPr>
          </w:p>
          <w:p w14:paraId="12B83672" w14:textId="77777777" w:rsidR="00B27700" w:rsidRPr="00F0346B" w:rsidRDefault="00B27700" w:rsidP="00EF4450">
            <w:pPr>
              <w:spacing w:after="0" w:line="240" w:lineRule="auto"/>
              <w:ind w:left="-64"/>
              <w:rPr>
                <w:rFonts w:ascii="Times New Roman" w:hAnsi="Times New Roman"/>
                <w:sz w:val="14"/>
                <w:szCs w:val="14"/>
                <w:lang w:val="uk-UA"/>
              </w:rPr>
            </w:pPr>
          </w:p>
          <w:p w14:paraId="67537028" w14:textId="43D99130"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4.Додатково попереджати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7A56E908" w14:textId="64B5C8A6"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30.04.22</w:t>
            </w:r>
          </w:p>
          <w:p w14:paraId="7336E34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BB9C894"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15088A4"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996E23B"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C71C56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3AFD83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C05915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CA6743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8C5ADE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2AE940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46A37B7"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4908818" w14:textId="77777777" w:rsidR="00D01719" w:rsidRPr="00F0346B" w:rsidRDefault="00D01719" w:rsidP="00EF4450">
            <w:pPr>
              <w:spacing w:after="0" w:line="240" w:lineRule="auto"/>
              <w:ind w:left="-99" w:right="-108"/>
              <w:jc w:val="center"/>
              <w:rPr>
                <w:rFonts w:ascii="Times New Roman" w:hAnsi="Times New Roman"/>
                <w:sz w:val="14"/>
                <w:szCs w:val="14"/>
                <w:lang w:val="uk-UA"/>
              </w:rPr>
            </w:pPr>
          </w:p>
          <w:p w14:paraId="69E825AB"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DDA9B83" w14:textId="7E279656"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15.04.22</w:t>
            </w:r>
          </w:p>
          <w:p w14:paraId="768CEA32"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70178E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E86F4D4"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A6B3F7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F6F430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A6C1CB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9FA083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818BE9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B0B9A88" w14:textId="77777777" w:rsidR="00C97F15" w:rsidRPr="00F0346B" w:rsidRDefault="00C97F15" w:rsidP="00EF4450">
            <w:pPr>
              <w:spacing w:after="0" w:line="240" w:lineRule="auto"/>
              <w:ind w:right="-108"/>
              <w:rPr>
                <w:rFonts w:ascii="Times New Roman" w:hAnsi="Times New Roman"/>
                <w:sz w:val="14"/>
                <w:szCs w:val="14"/>
                <w:lang w:val="uk-UA"/>
              </w:rPr>
            </w:pPr>
          </w:p>
          <w:p w14:paraId="17342169" w14:textId="77777777" w:rsidR="00C97F15" w:rsidRPr="00F0346B" w:rsidRDefault="00C97F15" w:rsidP="00EF4450">
            <w:pPr>
              <w:spacing w:after="0" w:line="240" w:lineRule="auto"/>
              <w:ind w:left="-99" w:right="-108"/>
              <w:jc w:val="center"/>
              <w:rPr>
                <w:rFonts w:ascii="Times New Roman" w:hAnsi="Times New Roman"/>
                <w:sz w:val="14"/>
                <w:szCs w:val="14"/>
                <w:lang w:val="uk-UA"/>
              </w:rPr>
            </w:pPr>
          </w:p>
          <w:p w14:paraId="45F26FFE" w14:textId="77777777" w:rsidR="00C97F15" w:rsidRPr="00F0346B" w:rsidRDefault="00C97F15" w:rsidP="00EF4450">
            <w:pPr>
              <w:spacing w:after="0" w:line="240" w:lineRule="auto"/>
              <w:ind w:left="-99" w:right="-108"/>
              <w:jc w:val="center"/>
              <w:rPr>
                <w:rFonts w:ascii="Times New Roman" w:hAnsi="Times New Roman"/>
                <w:sz w:val="14"/>
                <w:szCs w:val="14"/>
                <w:lang w:val="uk-UA"/>
              </w:rPr>
            </w:pPr>
          </w:p>
          <w:p w14:paraId="00BF3B9E" w14:textId="77777777" w:rsidR="00C97F15" w:rsidRPr="00F0346B" w:rsidRDefault="00C97F15" w:rsidP="00EF4450">
            <w:pPr>
              <w:spacing w:after="0" w:line="240" w:lineRule="auto"/>
              <w:ind w:left="-99" w:right="-108"/>
              <w:jc w:val="center"/>
              <w:rPr>
                <w:rFonts w:ascii="Times New Roman" w:hAnsi="Times New Roman"/>
                <w:sz w:val="14"/>
                <w:szCs w:val="14"/>
                <w:lang w:val="uk-UA"/>
              </w:rPr>
            </w:pPr>
          </w:p>
          <w:p w14:paraId="435ED5CB" w14:textId="77777777" w:rsidR="00C97F15" w:rsidRPr="00F0346B" w:rsidRDefault="00C97F15" w:rsidP="00EF4450">
            <w:pPr>
              <w:spacing w:after="0" w:line="240" w:lineRule="auto"/>
              <w:ind w:left="-99" w:right="-108"/>
              <w:jc w:val="center"/>
              <w:rPr>
                <w:rFonts w:ascii="Times New Roman" w:hAnsi="Times New Roman"/>
                <w:sz w:val="14"/>
                <w:szCs w:val="14"/>
                <w:lang w:val="uk-UA"/>
              </w:rPr>
            </w:pPr>
          </w:p>
          <w:p w14:paraId="7C4190E1" w14:textId="77777777" w:rsidR="00180A54" w:rsidRPr="00F0346B" w:rsidRDefault="00180A54" w:rsidP="00EF4450">
            <w:pPr>
              <w:spacing w:after="0" w:line="240" w:lineRule="auto"/>
              <w:ind w:left="-99" w:right="-108"/>
              <w:jc w:val="center"/>
              <w:rPr>
                <w:rFonts w:ascii="Times New Roman" w:hAnsi="Times New Roman"/>
                <w:sz w:val="14"/>
                <w:szCs w:val="14"/>
                <w:lang w:val="uk-UA"/>
              </w:rPr>
            </w:pPr>
          </w:p>
          <w:p w14:paraId="283CABD5" w14:textId="67727602" w:rsidR="00C97F15" w:rsidRPr="00F0346B" w:rsidRDefault="00C97F15" w:rsidP="00EF4450">
            <w:pPr>
              <w:spacing w:after="0" w:line="240" w:lineRule="auto"/>
              <w:ind w:left="-99" w:right="-108"/>
              <w:jc w:val="center"/>
              <w:rPr>
                <w:rFonts w:ascii="Times New Roman" w:hAnsi="Times New Roman"/>
                <w:sz w:val="14"/>
                <w:szCs w:val="14"/>
                <w:lang w:val="uk-UA"/>
              </w:rPr>
            </w:pPr>
          </w:p>
          <w:p w14:paraId="3CA7DFDE" w14:textId="77777777" w:rsidR="003E3277" w:rsidRPr="00F0346B" w:rsidRDefault="003E3277" w:rsidP="00EF4450">
            <w:pPr>
              <w:spacing w:after="0" w:line="240" w:lineRule="auto"/>
              <w:ind w:left="-99" w:right="-108"/>
              <w:jc w:val="center"/>
              <w:rPr>
                <w:rFonts w:ascii="Times New Roman" w:hAnsi="Times New Roman"/>
                <w:sz w:val="14"/>
                <w:szCs w:val="14"/>
                <w:lang w:val="uk-UA"/>
              </w:rPr>
            </w:pPr>
          </w:p>
          <w:p w14:paraId="0F441C19" w14:textId="77777777" w:rsidR="003E3277" w:rsidRPr="00F0346B" w:rsidRDefault="003E3277" w:rsidP="00EF4450">
            <w:pPr>
              <w:spacing w:after="0" w:line="240" w:lineRule="auto"/>
              <w:ind w:left="-99" w:right="-108"/>
              <w:jc w:val="center"/>
              <w:rPr>
                <w:rFonts w:ascii="Times New Roman" w:hAnsi="Times New Roman"/>
                <w:sz w:val="14"/>
                <w:szCs w:val="14"/>
                <w:lang w:val="uk-UA"/>
              </w:rPr>
            </w:pPr>
          </w:p>
          <w:p w14:paraId="42F69365" w14:textId="77777777" w:rsidR="003E3277" w:rsidRPr="00F0346B" w:rsidRDefault="003E3277" w:rsidP="00EF4450">
            <w:pPr>
              <w:spacing w:after="0" w:line="240" w:lineRule="auto"/>
              <w:ind w:left="-99" w:right="-108"/>
              <w:jc w:val="center"/>
              <w:rPr>
                <w:rFonts w:ascii="Times New Roman" w:hAnsi="Times New Roman"/>
                <w:sz w:val="14"/>
                <w:szCs w:val="14"/>
                <w:lang w:val="uk-UA"/>
              </w:rPr>
            </w:pPr>
          </w:p>
          <w:p w14:paraId="2D262AC8" w14:textId="2C43FE65" w:rsidR="000D5CF1" w:rsidRPr="00F0346B" w:rsidRDefault="000D5CF1" w:rsidP="00EF4450">
            <w:pPr>
              <w:spacing w:after="0" w:line="240" w:lineRule="auto"/>
              <w:ind w:left="-99" w:right="-108"/>
              <w:jc w:val="center"/>
              <w:rPr>
                <w:rFonts w:ascii="Times New Roman" w:hAnsi="Times New Roman"/>
                <w:sz w:val="14"/>
                <w:szCs w:val="14"/>
                <w:lang w:val="uk-UA"/>
              </w:rPr>
            </w:pPr>
          </w:p>
          <w:p w14:paraId="3F42770F" w14:textId="77777777" w:rsidR="001C43B7" w:rsidRPr="00F0346B" w:rsidRDefault="001C43B7" w:rsidP="00EF4450">
            <w:pPr>
              <w:spacing w:after="0" w:line="240" w:lineRule="auto"/>
              <w:ind w:left="-99" w:right="-108"/>
              <w:jc w:val="center"/>
              <w:rPr>
                <w:rFonts w:ascii="Times New Roman" w:hAnsi="Times New Roman"/>
                <w:sz w:val="14"/>
                <w:szCs w:val="14"/>
                <w:lang w:val="uk-UA"/>
              </w:rPr>
            </w:pPr>
          </w:p>
          <w:p w14:paraId="478323F6" w14:textId="1013EEB8" w:rsidR="000D5CF1" w:rsidRDefault="000D5CF1" w:rsidP="00EF4450">
            <w:pPr>
              <w:spacing w:after="0" w:line="240" w:lineRule="auto"/>
              <w:ind w:left="-99" w:right="-108"/>
              <w:jc w:val="center"/>
              <w:rPr>
                <w:rFonts w:ascii="Times New Roman" w:hAnsi="Times New Roman"/>
                <w:sz w:val="14"/>
                <w:szCs w:val="14"/>
                <w:lang w:val="uk-UA"/>
              </w:rPr>
            </w:pPr>
          </w:p>
          <w:p w14:paraId="67B9D38C" w14:textId="204AAB11" w:rsidR="00B27700" w:rsidRDefault="00B27700" w:rsidP="00EF4450">
            <w:pPr>
              <w:spacing w:after="0" w:line="240" w:lineRule="auto"/>
              <w:ind w:left="-99" w:right="-108"/>
              <w:jc w:val="center"/>
              <w:rPr>
                <w:rFonts w:ascii="Times New Roman" w:hAnsi="Times New Roman"/>
                <w:sz w:val="14"/>
                <w:szCs w:val="14"/>
                <w:lang w:val="uk-UA"/>
              </w:rPr>
            </w:pPr>
          </w:p>
          <w:p w14:paraId="6B9174AE" w14:textId="77777777" w:rsidR="000A3617" w:rsidRPr="00F0346B" w:rsidRDefault="000A3617" w:rsidP="00EF4450">
            <w:pPr>
              <w:spacing w:after="0" w:line="240" w:lineRule="auto"/>
              <w:ind w:left="-99" w:right="-108"/>
              <w:jc w:val="center"/>
              <w:rPr>
                <w:rFonts w:ascii="Times New Roman" w:hAnsi="Times New Roman"/>
                <w:sz w:val="14"/>
                <w:szCs w:val="14"/>
                <w:lang w:val="uk-UA"/>
              </w:rPr>
            </w:pPr>
          </w:p>
          <w:p w14:paraId="19A4CAD6" w14:textId="4B1707DA"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620622B8"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96655AA" w14:textId="77777777" w:rsidR="00632D7E" w:rsidRPr="00F0346B" w:rsidRDefault="00632D7E" w:rsidP="00EF4450">
            <w:pPr>
              <w:spacing w:after="0" w:line="240" w:lineRule="auto"/>
              <w:ind w:right="-108"/>
              <w:rPr>
                <w:rFonts w:ascii="Times New Roman" w:hAnsi="Times New Roman"/>
                <w:sz w:val="14"/>
                <w:szCs w:val="14"/>
                <w:lang w:val="uk-UA"/>
              </w:rPr>
            </w:pPr>
          </w:p>
          <w:p w14:paraId="75F14454"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0209B11"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DE990C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3D74818"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4F5AB0B"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5737C8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B3FF966" w14:textId="77777777" w:rsidR="00180A54" w:rsidRPr="00F0346B" w:rsidRDefault="00180A54" w:rsidP="00EF4450">
            <w:pPr>
              <w:spacing w:after="0" w:line="240" w:lineRule="auto"/>
              <w:ind w:left="-99" w:right="-108"/>
              <w:jc w:val="center"/>
              <w:rPr>
                <w:rFonts w:ascii="Times New Roman" w:hAnsi="Times New Roman"/>
                <w:sz w:val="14"/>
                <w:szCs w:val="14"/>
                <w:lang w:val="uk-UA"/>
              </w:rPr>
            </w:pPr>
          </w:p>
          <w:p w14:paraId="1A00AA88" w14:textId="4B48DE68" w:rsidR="003E3277" w:rsidRDefault="003E3277" w:rsidP="00EF4450">
            <w:pPr>
              <w:spacing w:after="0" w:line="240" w:lineRule="auto"/>
              <w:ind w:left="-99" w:right="-108"/>
              <w:jc w:val="center"/>
              <w:rPr>
                <w:rFonts w:ascii="Times New Roman" w:hAnsi="Times New Roman"/>
                <w:sz w:val="14"/>
                <w:szCs w:val="14"/>
                <w:lang w:val="uk-UA"/>
              </w:rPr>
            </w:pPr>
          </w:p>
          <w:p w14:paraId="45892B0D" w14:textId="140F4C7C" w:rsidR="00B27700" w:rsidRDefault="00B27700" w:rsidP="00EF4450">
            <w:pPr>
              <w:spacing w:after="0" w:line="240" w:lineRule="auto"/>
              <w:ind w:left="-99" w:right="-108"/>
              <w:jc w:val="center"/>
              <w:rPr>
                <w:rFonts w:ascii="Times New Roman" w:hAnsi="Times New Roman"/>
                <w:sz w:val="14"/>
                <w:szCs w:val="14"/>
                <w:lang w:val="uk-UA"/>
              </w:rPr>
            </w:pPr>
          </w:p>
          <w:p w14:paraId="29F5F6F5" w14:textId="5C0FDA89" w:rsidR="00DD42E1" w:rsidRDefault="00DD42E1" w:rsidP="00EF4450">
            <w:pPr>
              <w:spacing w:after="0" w:line="240" w:lineRule="auto"/>
              <w:ind w:left="-99" w:right="-108"/>
              <w:jc w:val="center"/>
              <w:rPr>
                <w:rFonts w:ascii="Times New Roman" w:hAnsi="Times New Roman"/>
                <w:sz w:val="14"/>
                <w:szCs w:val="14"/>
                <w:lang w:val="uk-UA"/>
              </w:rPr>
            </w:pPr>
          </w:p>
          <w:p w14:paraId="673FA930" w14:textId="104A741A" w:rsidR="00DD42E1" w:rsidRDefault="00DD42E1" w:rsidP="00EF4450">
            <w:pPr>
              <w:spacing w:after="0" w:line="240" w:lineRule="auto"/>
              <w:ind w:left="-99" w:right="-108"/>
              <w:jc w:val="center"/>
              <w:rPr>
                <w:rFonts w:ascii="Times New Roman" w:hAnsi="Times New Roman"/>
                <w:sz w:val="14"/>
                <w:szCs w:val="14"/>
                <w:lang w:val="uk-UA"/>
              </w:rPr>
            </w:pPr>
          </w:p>
          <w:p w14:paraId="1354BEDF" w14:textId="352B380B" w:rsidR="00DD42E1" w:rsidRDefault="00DD42E1" w:rsidP="00EF4450">
            <w:pPr>
              <w:spacing w:after="0" w:line="240" w:lineRule="auto"/>
              <w:ind w:left="-99" w:right="-108"/>
              <w:jc w:val="center"/>
              <w:rPr>
                <w:rFonts w:ascii="Times New Roman" w:hAnsi="Times New Roman"/>
                <w:sz w:val="14"/>
                <w:szCs w:val="14"/>
                <w:lang w:val="uk-UA"/>
              </w:rPr>
            </w:pPr>
          </w:p>
          <w:p w14:paraId="5611DF54" w14:textId="06B1717C" w:rsidR="00DD42E1" w:rsidRDefault="00DD42E1" w:rsidP="00EF4450">
            <w:pPr>
              <w:spacing w:after="0" w:line="240" w:lineRule="auto"/>
              <w:ind w:left="-99" w:right="-108"/>
              <w:jc w:val="center"/>
              <w:rPr>
                <w:rFonts w:ascii="Times New Roman" w:hAnsi="Times New Roman"/>
                <w:sz w:val="14"/>
                <w:szCs w:val="14"/>
                <w:lang w:val="uk-UA"/>
              </w:rPr>
            </w:pPr>
          </w:p>
          <w:p w14:paraId="605B5EF6" w14:textId="2C56F70F" w:rsidR="00DD42E1" w:rsidRDefault="00DD42E1" w:rsidP="00EF4450">
            <w:pPr>
              <w:spacing w:after="0" w:line="240" w:lineRule="auto"/>
              <w:ind w:left="-99" w:right="-108"/>
              <w:jc w:val="center"/>
              <w:rPr>
                <w:rFonts w:ascii="Times New Roman" w:hAnsi="Times New Roman"/>
                <w:sz w:val="14"/>
                <w:szCs w:val="14"/>
                <w:lang w:val="uk-UA"/>
              </w:rPr>
            </w:pPr>
          </w:p>
          <w:p w14:paraId="1F50BF50" w14:textId="77C810C3" w:rsidR="00DD42E1" w:rsidRDefault="00DD42E1" w:rsidP="00EF4450">
            <w:pPr>
              <w:spacing w:after="0" w:line="240" w:lineRule="auto"/>
              <w:ind w:left="-99" w:right="-108"/>
              <w:jc w:val="center"/>
              <w:rPr>
                <w:rFonts w:ascii="Times New Roman" w:hAnsi="Times New Roman"/>
                <w:sz w:val="14"/>
                <w:szCs w:val="14"/>
                <w:lang w:val="uk-UA"/>
              </w:rPr>
            </w:pPr>
          </w:p>
          <w:p w14:paraId="51380B97" w14:textId="6E217858" w:rsidR="00DD42E1" w:rsidRDefault="00DD42E1" w:rsidP="00EF4450">
            <w:pPr>
              <w:spacing w:after="0" w:line="240" w:lineRule="auto"/>
              <w:ind w:left="-99" w:right="-108"/>
              <w:jc w:val="center"/>
              <w:rPr>
                <w:rFonts w:ascii="Times New Roman" w:hAnsi="Times New Roman"/>
                <w:sz w:val="14"/>
                <w:szCs w:val="14"/>
                <w:lang w:val="uk-UA"/>
              </w:rPr>
            </w:pPr>
          </w:p>
          <w:p w14:paraId="1512B5AB" w14:textId="09D0119A" w:rsidR="00DD42E1" w:rsidRDefault="00DD42E1" w:rsidP="00EF4450">
            <w:pPr>
              <w:spacing w:after="0" w:line="240" w:lineRule="auto"/>
              <w:ind w:left="-99" w:right="-108"/>
              <w:jc w:val="center"/>
              <w:rPr>
                <w:rFonts w:ascii="Times New Roman" w:hAnsi="Times New Roman"/>
                <w:sz w:val="14"/>
                <w:szCs w:val="14"/>
                <w:lang w:val="uk-UA"/>
              </w:rPr>
            </w:pPr>
          </w:p>
          <w:p w14:paraId="0E40086E" w14:textId="49902260" w:rsidR="00DD42E1" w:rsidRDefault="00DD42E1" w:rsidP="00EF4450">
            <w:pPr>
              <w:spacing w:after="0" w:line="240" w:lineRule="auto"/>
              <w:ind w:left="-99" w:right="-108"/>
              <w:jc w:val="center"/>
              <w:rPr>
                <w:rFonts w:ascii="Times New Roman" w:hAnsi="Times New Roman"/>
                <w:sz w:val="14"/>
                <w:szCs w:val="14"/>
                <w:lang w:val="uk-UA"/>
              </w:rPr>
            </w:pPr>
          </w:p>
          <w:p w14:paraId="3983A27A" w14:textId="09FD07DA" w:rsidR="00DD42E1" w:rsidRDefault="00DD42E1" w:rsidP="00EF4450">
            <w:pPr>
              <w:spacing w:after="0" w:line="240" w:lineRule="auto"/>
              <w:ind w:left="-99" w:right="-108"/>
              <w:jc w:val="center"/>
              <w:rPr>
                <w:rFonts w:ascii="Times New Roman" w:hAnsi="Times New Roman"/>
                <w:sz w:val="14"/>
                <w:szCs w:val="14"/>
                <w:lang w:val="uk-UA"/>
              </w:rPr>
            </w:pPr>
          </w:p>
          <w:p w14:paraId="4B22EE64" w14:textId="77777777" w:rsidR="00DD42E1" w:rsidRPr="00F0346B" w:rsidRDefault="00DD42E1" w:rsidP="00EF4450">
            <w:pPr>
              <w:spacing w:after="0" w:line="240" w:lineRule="auto"/>
              <w:ind w:left="-99" w:right="-108"/>
              <w:jc w:val="center"/>
              <w:rPr>
                <w:rFonts w:ascii="Times New Roman" w:hAnsi="Times New Roman"/>
                <w:sz w:val="14"/>
                <w:szCs w:val="14"/>
                <w:lang w:val="uk-UA"/>
              </w:rPr>
            </w:pPr>
          </w:p>
          <w:p w14:paraId="0702A90B" w14:textId="6DDF350C"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38C80849"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ДПО</w:t>
            </w:r>
          </w:p>
          <w:p w14:paraId="367A7C0B"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3F5777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AF48597"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1B5D3A4"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784EFA0"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1E9BE0B"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F2C7B9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88D662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393F4E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BD0826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6430B1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7C1F382" w14:textId="77777777" w:rsidR="00D01719" w:rsidRPr="00F0346B" w:rsidRDefault="00D01719" w:rsidP="00EF4450">
            <w:pPr>
              <w:spacing w:after="0" w:line="240" w:lineRule="auto"/>
              <w:ind w:left="-99" w:right="-107"/>
              <w:jc w:val="center"/>
              <w:rPr>
                <w:rFonts w:ascii="Times New Roman" w:hAnsi="Times New Roman"/>
                <w:sz w:val="14"/>
                <w:szCs w:val="14"/>
                <w:lang w:val="uk-UA"/>
              </w:rPr>
            </w:pPr>
          </w:p>
          <w:p w14:paraId="4E261D00"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7336ADC"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ДПО</w:t>
            </w:r>
          </w:p>
          <w:p w14:paraId="15FD24F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B80A77F"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1A685B6"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C645109"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F85AFC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50CD20A"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7E27FF4"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6B4F45B"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616E3FF" w14:textId="77777777" w:rsidR="00C97F15" w:rsidRPr="00F0346B" w:rsidRDefault="00C97F15" w:rsidP="00EF4450">
            <w:pPr>
              <w:spacing w:after="0" w:line="240" w:lineRule="auto"/>
              <w:ind w:right="-107"/>
              <w:rPr>
                <w:rFonts w:ascii="Times New Roman" w:hAnsi="Times New Roman"/>
                <w:sz w:val="14"/>
                <w:szCs w:val="14"/>
                <w:lang w:val="uk-UA"/>
              </w:rPr>
            </w:pPr>
          </w:p>
          <w:p w14:paraId="02A947D9" w14:textId="77777777" w:rsidR="00C97F15" w:rsidRPr="00F0346B" w:rsidRDefault="00C97F15" w:rsidP="00EF4450">
            <w:pPr>
              <w:spacing w:after="0" w:line="240" w:lineRule="auto"/>
              <w:ind w:right="-107"/>
              <w:rPr>
                <w:rFonts w:ascii="Times New Roman" w:hAnsi="Times New Roman"/>
                <w:sz w:val="14"/>
                <w:szCs w:val="14"/>
                <w:lang w:val="uk-UA"/>
              </w:rPr>
            </w:pPr>
          </w:p>
          <w:p w14:paraId="3335FC44" w14:textId="77777777" w:rsidR="00C97F15" w:rsidRPr="00F0346B" w:rsidRDefault="00C97F15" w:rsidP="00EF4450">
            <w:pPr>
              <w:spacing w:after="0" w:line="240" w:lineRule="auto"/>
              <w:ind w:left="-99" w:right="-107"/>
              <w:jc w:val="center"/>
              <w:rPr>
                <w:rFonts w:ascii="Times New Roman" w:hAnsi="Times New Roman"/>
                <w:sz w:val="14"/>
                <w:szCs w:val="14"/>
                <w:lang w:val="uk-UA"/>
              </w:rPr>
            </w:pPr>
          </w:p>
          <w:p w14:paraId="391B8B88" w14:textId="77777777" w:rsidR="00C97F15" w:rsidRPr="00F0346B" w:rsidRDefault="00C97F15" w:rsidP="00EF4450">
            <w:pPr>
              <w:spacing w:after="0" w:line="240" w:lineRule="auto"/>
              <w:ind w:left="-99" w:right="-107"/>
              <w:jc w:val="center"/>
              <w:rPr>
                <w:rFonts w:ascii="Times New Roman" w:hAnsi="Times New Roman"/>
                <w:sz w:val="14"/>
                <w:szCs w:val="14"/>
                <w:lang w:val="uk-UA"/>
              </w:rPr>
            </w:pPr>
          </w:p>
          <w:p w14:paraId="70C4AE2E" w14:textId="77777777" w:rsidR="00C97F15" w:rsidRPr="00F0346B" w:rsidRDefault="00C97F15" w:rsidP="00EF4450">
            <w:pPr>
              <w:spacing w:after="0" w:line="240" w:lineRule="auto"/>
              <w:ind w:left="-99" w:right="-107"/>
              <w:jc w:val="center"/>
              <w:rPr>
                <w:rFonts w:ascii="Times New Roman" w:hAnsi="Times New Roman"/>
                <w:sz w:val="14"/>
                <w:szCs w:val="14"/>
                <w:lang w:val="uk-UA"/>
              </w:rPr>
            </w:pPr>
          </w:p>
          <w:p w14:paraId="1CC2E7C1" w14:textId="77777777" w:rsidR="00180A54" w:rsidRPr="00F0346B" w:rsidRDefault="00180A54" w:rsidP="00EF4450">
            <w:pPr>
              <w:spacing w:after="0" w:line="240" w:lineRule="auto"/>
              <w:ind w:left="-99" w:right="-107"/>
              <w:jc w:val="center"/>
              <w:rPr>
                <w:rFonts w:ascii="Times New Roman" w:hAnsi="Times New Roman"/>
                <w:sz w:val="14"/>
                <w:szCs w:val="14"/>
                <w:lang w:val="uk-UA"/>
              </w:rPr>
            </w:pPr>
          </w:p>
          <w:p w14:paraId="16444B63" w14:textId="0D0761D9" w:rsidR="00632D7E" w:rsidRPr="00F0346B" w:rsidRDefault="00632D7E" w:rsidP="00EF4450">
            <w:pPr>
              <w:spacing w:after="0" w:line="240" w:lineRule="auto"/>
              <w:ind w:left="-99" w:right="-107"/>
              <w:jc w:val="center"/>
              <w:rPr>
                <w:rFonts w:ascii="Times New Roman" w:hAnsi="Times New Roman"/>
                <w:sz w:val="14"/>
                <w:szCs w:val="14"/>
                <w:lang w:val="uk-UA"/>
              </w:rPr>
            </w:pPr>
          </w:p>
          <w:p w14:paraId="2B24810B" w14:textId="77777777" w:rsidR="003E3277" w:rsidRPr="00F0346B" w:rsidRDefault="003E3277" w:rsidP="00EF4450">
            <w:pPr>
              <w:spacing w:after="0" w:line="240" w:lineRule="auto"/>
              <w:ind w:left="-99" w:right="-107"/>
              <w:jc w:val="center"/>
              <w:rPr>
                <w:rFonts w:ascii="Times New Roman" w:hAnsi="Times New Roman"/>
                <w:sz w:val="14"/>
                <w:szCs w:val="14"/>
                <w:lang w:val="uk-UA"/>
              </w:rPr>
            </w:pPr>
          </w:p>
          <w:p w14:paraId="32773F64" w14:textId="77777777" w:rsidR="003E3277" w:rsidRPr="00F0346B" w:rsidRDefault="003E3277" w:rsidP="00EF4450">
            <w:pPr>
              <w:spacing w:after="0" w:line="240" w:lineRule="auto"/>
              <w:ind w:left="-99" w:right="-107"/>
              <w:jc w:val="center"/>
              <w:rPr>
                <w:rFonts w:ascii="Times New Roman" w:hAnsi="Times New Roman"/>
                <w:sz w:val="14"/>
                <w:szCs w:val="14"/>
                <w:lang w:val="uk-UA"/>
              </w:rPr>
            </w:pPr>
          </w:p>
          <w:p w14:paraId="23C7A23E" w14:textId="77777777" w:rsidR="003E3277" w:rsidRPr="00F0346B" w:rsidRDefault="003E3277" w:rsidP="00EF4450">
            <w:pPr>
              <w:spacing w:after="0" w:line="240" w:lineRule="auto"/>
              <w:ind w:left="-99" w:right="-107"/>
              <w:jc w:val="center"/>
              <w:rPr>
                <w:rFonts w:ascii="Times New Roman" w:hAnsi="Times New Roman"/>
                <w:sz w:val="14"/>
                <w:szCs w:val="14"/>
                <w:lang w:val="uk-UA"/>
              </w:rPr>
            </w:pPr>
          </w:p>
          <w:p w14:paraId="6F416E43" w14:textId="3C2FF587" w:rsidR="000D5CF1" w:rsidRPr="00F0346B" w:rsidRDefault="000D5CF1" w:rsidP="00EF4450">
            <w:pPr>
              <w:spacing w:after="0" w:line="240" w:lineRule="auto"/>
              <w:ind w:left="-99" w:right="-107"/>
              <w:jc w:val="center"/>
              <w:rPr>
                <w:rFonts w:ascii="Times New Roman" w:hAnsi="Times New Roman"/>
                <w:sz w:val="14"/>
                <w:szCs w:val="14"/>
                <w:lang w:val="uk-UA"/>
              </w:rPr>
            </w:pPr>
          </w:p>
          <w:p w14:paraId="0A6B06BE" w14:textId="77777777" w:rsidR="001C43B7" w:rsidRPr="00F0346B" w:rsidRDefault="001C43B7" w:rsidP="00EF4450">
            <w:pPr>
              <w:spacing w:after="0" w:line="240" w:lineRule="auto"/>
              <w:ind w:left="-99" w:right="-107"/>
              <w:jc w:val="center"/>
              <w:rPr>
                <w:rFonts w:ascii="Times New Roman" w:hAnsi="Times New Roman"/>
                <w:sz w:val="14"/>
                <w:szCs w:val="14"/>
                <w:lang w:val="uk-UA"/>
              </w:rPr>
            </w:pPr>
          </w:p>
          <w:p w14:paraId="16EB192F" w14:textId="53D16662" w:rsidR="000D5CF1" w:rsidRDefault="000D5CF1" w:rsidP="00EF4450">
            <w:pPr>
              <w:spacing w:after="0" w:line="240" w:lineRule="auto"/>
              <w:ind w:left="-99" w:right="-107"/>
              <w:jc w:val="center"/>
              <w:rPr>
                <w:rFonts w:ascii="Times New Roman" w:hAnsi="Times New Roman"/>
                <w:sz w:val="14"/>
                <w:szCs w:val="14"/>
                <w:lang w:val="uk-UA"/>
              </w:rPr>
            </w:pPr>
          </w:p>
          <w:p w14:paraId="2351B185" w14:textId="24C0139A" w:rsidR="00B27700" w:rsidRDefault="00B27700" w:rsidP="00EF4450">
            <w:pPr>
              <w:spacing w:after="0" w:line="240" w:lineRule="auto"/>
              <w:ind w:left="-99" w:right="-107"/>
              <w:jc w:val="center"/>
              <w:rPr>
                <w:rFonts w:ascii="Times New Roman" w:hAnsi="Times New Roman"/>
                <w:sz w:val="14"/>
                <w:szCs w:val="14"/>
                <w:lang w:val="uk-UA"/>
              </w:rPr>
            </w:pPr>
          </w:p>
          <w:p w14:paraId="77BCC7D2" w14:textId="77777777" w:rsidR="000A3617" w:rsidRPr="00F0346B" w:rsidRDefault="000A3617" w:rsidP="00EF4450">
            <w:pPr>
              <w:spacing w:after="0" w:line="240" w:lineRule="auto"/>
              <w:ind w:left="-99" w:right="-107"/>
              <w:jc w:val="center"/>
              <w:rPr>
                <w:rFonts w:ascii="Times New Roman" w:hAnsi="Times New Roman"/>
                <w:sz w:val="14"/>
                <w:szCs w:val="14"/>
                <w:lang w:val="uk-UA"/>
              </w:rPr>
            </w:pPr>
          </w:p>
          <w:p w14:paraId="768F5CE6"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ДПО</w:t>
            </w:r>
          </w:p>
          <w:p w14:paraId="12D5A2ED" w14:textId="5EBADF9E"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56508ECF"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462EAB9"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1D36DEF"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B837230"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CC09738"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E81B1A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088E61A" w14:textId="77777777" w:rsidR="00632D7E" w:rsidRPr="00F0346B" w:rsidRDefault="00632D7E" w:rsidP="00EF4450">
            <w:pPr>
              <w:spacing w:after="0" w:line="240" w:lineRule="auto"/>
              <w:ind w:left="-99" w:right="-107"/>
              <w:jc w:val="center"/>
              <w:rPr>
                <w:rFonts w:ascii="Times New Roman" w:hAnsi="Times New Roman"/>
                <w:sz w:val="14"/>
                <w:szCs w:val="14"/>
                <w:lang w:val="ru-RU"/>
              </w:rPr>
            </w:pPr>
          </w:p>
          <w:p w14:paraId="404F93A0" w14:textId="77777777" w:rsidR="00180A54" w:rsidRPr="00F0346B" w:rsidRDefault="00180A54" w:rsidP="00EF4450">
            <w:pPr>
              <w:spacing w:after="0" w:line="240" w:lineRule="auto"/>
              <w:ind w:left="-99" w:right="-107"/>
              <w:jc w:val="center"/>
              <w:rPr>
                <w:rFonts w:ascii="Times New Roman" w:hAnsi="Times New Roman"/>
                <w:sz w:val="14"/>
                <w:szCs w:val="14"/>
                <w:lang w:val="ru-RU"/>
              </w:rPr>
            </w:pPr>
          </w:p>
          <w:p w14:paraId="79570250" w14:textId="427299F6" w:rsidR="003E3277" w:rsidRDefault="003E3277" w:rsidP="00EF4450">
            <w:pPr>
              <w:spacing w:after="0" w:line="240" w:lineRule="auto"/>
              <w:ind w:left="-99" w:right="-107"/>
              <w:jc w:val="center"/>
              <w:rPr>
                <w:rFonts w:ascii="Times New Roman" w:hAnsi="Times New Roman"/>
                <w:sz w:val="14"/>
                <w:szCs w:val="14"/>
                <w:lang w:val="ru-RU"/>
              </w:rPr>
            </w:pPr>
          </w:p>
          <w:p w14:paraId="41894C82" w14:textId="5E45B422" w:rsidR="00B27700" w:rsidRDefault="00B27700" w:rsidP="00EF4450">
            <w:pPr>
              <w:spacing w:after="0" w:line="240" w:lineRule="auto"/>
              <w:ind w:left="-99" w:right="-107"/>
              <w:jc w:val="center"/>
              <w:rPr>
                <w:rFonts w:ascii="Times New Roman" w:hAnsi="Times New Roman"/>
                <w:sz w:val="14"/>
                <w:szCs w:val="14"/>
                <w:lang w:val="ru-RU"/>
              </w:rPr>
            </w:pPr>
          </w:p>
          <w:p w14:paraId="331C542B" w14:textId="60D5CAF6" w:rsidR="00DD42E1" w:rsidRDefault="00DD42E1" w:rsidP="00EF4450">
            <w:pPr>
              <w:spacing w:after="0" w:line="240" w:lineRule="auto"/>
              <w:ind w:left="-99" w:right="-107"/>
              <w:jc w:val="center"/>
              <w:rPr>
                <w:rFonts w:ascii="Times New Roman" w:hAnsi="Times New Roman"/>
                <w:sz w:val="14"/>
                <w:szCs w:val="14"/>
                <w:lang w:val="ru-RU"/>
              </w:rPr>
            </w:pPr>
          </w:p>
          <w:p w14:paraId="04D83B4D" w14:textId="7667BD14" w:rsidR="00DD42E1" w:rsidRDefault="00DD42E1" w:rsidP="00EF4450">
            <w:pPr>
              <w:spacing w:after="0" w:line="240" w:lineRule="auto"/>
              <w:ind w:left="-99" w:right="-107"/>
              <w:jc w:val="center"/>
              <w:rPr>
                <w:rFonts w:ascii="Times New Roman" w:hAnsi="Times New Roman"/>
                <w:sz w:val="14"/>
                <w:szCs w:val="14"/>
                <w:lang w:val="ru-RU"/>
              </w:rPr>
            </w:pPr>
          </w:p>
          <w:p w14:paraId="04CDACBE" w14:textId="6168ADE4" w:rsidR="00DD42E1" w:rsidRDefault="00DD42E1" w:rsidP="00EF4450">
            <w:pPr>
              <w:spacing w:after="0" w:line="240" w:lineRule="auto"/>
              <w:ind w:left="-99" w:right="-107"/>
              <w:jc w:val="center"/>
              <w:rPr>
                <w:rFonts w:ascii="Times New Roman" w:hAnsi="Times New Roman"/>
                <w:sz w:val="14"/>
                <w:szCs w:val="14"/>
                <w:lang w:val="ru-RU"/>
              </w:rPr>
            </w:pPr>
          </w:p>
          <w:p w14:paraId="07E3FEDD" w14:textId="50B52180" w:rsidR="00DD42E1" w:rsidRDefault="00DD42E1" w:rsidP="00EF4450">
            <w:pPr>
              <w:spacing w:after="0" w:line="240" w:lineRule="auto"/>
              <w:ind w:left="-99" w:right="-107"/>
              <w:jc w:val="center"/>
              <w:rPr>
                <w:rFonts w:ascii="Times New Roman" w:hAnsi="Times New Roman"/>
                <w:sz w:val="14"/>
                <w:szCs w:val="14"/>
                <w:lang w:val="ru-RU"/>
              </w:rPr>
            </w:pPr>
          </w:p>
          <w:p w14:paraId="4FD314B3" w14:textId="6FCDF1C3" w:rsidR="00DD42E1" w:rsidRDefault="00DD42E1" w:rsidP="00EF4450">
            <w:pPr>
              <w:spacing w:after="0" w:line="240" w:lineRule="auto"/>
              <w:ind w:left="-99" w:right="-107"/>
              <w:jc w:val="center"/>
              <w:rPr>
                <w:rFonts w:ascii="Times New Roman" w:hAnsi="Times New Roman"/>
                <w:sz w:val="14"/>
                <w:szCs w:val="14"/>
                <w:lang w:val="ru-RU"/>
              </w:rPr>
            </w:pPr>
          </w:p>
          <w:p w14:paraId="4AC0C4C5" w14:textId="60498804" w:rsidR="00DD42E1" w:rsidRDefault="00DD42E1" w:rsidP="00EF4450">
            <w:pPr>
              <w:spacing w:after="0" w:line="240" w:lineRule="auto"/>
              <w:ind w:left="-99" w:right="-107"/>
              <w:jc w:val="center"/>
              <w:rPr>
                <w:rFonts w:ascii="Times New Roman" w:hAnsi="Times New Roman"/>
                <w:sz w:val="14"/>
                <w:szCs w:val="14"/>
                <w:lang w:val="ru-RU"/>
              </w:rPr>
            </w:pPr>
          </w:p>
          <w:p w14:paraId="7FF3E21B" w14:textId="4A363226" w:rsidR="00DD42E1" w:rsidRDefault="00DD42E1" w:rsidP="00EF4450">
            <w:pPr>
              <w:spacing w:after="0" w:line="240" w:lineRule="auto"/>
              <w:ind w:left="-99" w:right="-107"/>
              <w:jc w:val="center"/>
              <w:rPr>
                <w:rFonts w:ascii="Times New Roman" w:hAnsi="Times New Roman"/>
                <w:sz w:val="14"/>
                <w:szCs w:val="14"/>
                <w:lang w:val="ru-RU"/>
              </w:rPr>
            </w:pPr>
          </w:p>
          <w:p w14:paraId="1C2EBDE3" w14:textId="48377E63" w:rsidR="00DD42E1" w:rsidRDefault="00DD42E1" w:rsidP="00EF4450">
            <w:pPr>
              <w:spacing w:after="0" w:line="240" w:lineRule="auto"/>
              <w:ind w:left="-99" w:right="-107"/>
              <w:jc w:val="center"/>
              <w:rPr>
                <w:rFonts w:ascii="Times New Roman" w:hAnsi="Times New Roman"/>
                <w:sz w:val="14"/>
                <w:szCs w:val="14"/>
                <w:lang w:val="ru-RU"/>
              </w:rPr>
            </w:pPr>
          </w:p>
          <w:p w14:paraId="13F87C67" w14:textId="3EC92621" w:rsidR="00DD42E1" w:rsidRDefault="00DD42E1" w:rsidP="00EF4450">
            <w:pPr>
              <w:spacing w:after="0" w:line="240" w:lineRule="auto"/>
              <w:ind w:left="-99" w:right="-107"/>
              <w:jc w:val="center"/>
              <w:rPr>
                <w:rFonts w:ascii="Times New Roman" w:hAnsi="Times New Roman"/>
                <w:sz w:val="14"/>
                <w:szCs w:val="14"/>
                <w:lang w:val="ru-RU"/>
              </w:rPr>
            </w:pPr>
          </w:p>
          <w:p w14:paraId="45C887FF" w14:textId="39160A78" w:rsidR="00DD42E1" w:rsidRDefault="00DD42E1" w:rsidP="00EF4450">
            <w:pPr>
              <w:spacing w:after="0" w:line="240" w:lineRule="auto"/>
              <w:ind w:left="-99" w:right="-107"/>
              <w:jc w:val="center"/>
              <w:rPr>
                <w:rFonts w:ascii="Times New Roman" w:hAnsi="Times New Roman"/>
                <w:sz w:val="14"/>
                <w:szCs w:val="14"/>
                <w:lang w:val="ru-RU"/>
              </w:rPr>
            </w:pPr>
          </w:p>
          <w:p w14:paraId="1D9C665A" w14:textId="77777777" w:rsidR="00DD42E1" w:rsidRPr="00F0346B" w:rsidRDefault="00DD42E1" w:rsidP="00EF4450">
            <w:pPr>
              <w:spacing w:after="0" w:line="240" w:lineRule="auto"/>
              <w:ind w:left="-99" w:right="-107"/>
              <w:jc w:val="center"/>
              <w:rPr>
                <w:rFonts w:ascii="Times New Roman" w:hAnsi="Times New Roman"/>
                <w:sz w:val="14"/>
                <w:szCs w:val="14"/>
                <w:lang w:val="ru-RU"/>
              </w:rPr>
            </w:pPr>
          </w:p>
          <w:p w14:paraId="27C9CEE0"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ДПО</w:t>
            </w:r>
          </w:p>
          <w:p w14:paraId="0C1BBDCD" w14:textId="1CF45AE1"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tc>
        <w:tc>
          <w:tcPr>
            <w:tcW w:w="264" w:type="pct"/>
            <w:tcBorders>
              <w:top w:val="outset" w:sz="8" w:space="0" w:color="000000"/>
              <w:left w:val="outset" w:sz="8" w:space="0" w:color="000000"/>
              <w:bottom w:val="outset" w:sz="8" w:space="0" w:color="000000"/>
              <w:right w:val="outset" w:sz="8" w:space="0" w:color="000000"/>
            </w:tcBorders>
          </w:tcPr>
          <w:p w14:paraId="58F4627E"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2736B0B"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0DE54B9"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F1C8B3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5158B22"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26875C3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1E95AAF"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C64FAE0"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8F929A9"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6A7A68F" w14:textId="77777777" w:rsidR="00D01719" w:rsidRPr="00F0346B" w:rsidRDefault="00D01719" w:rsidP="00EE2A10">
            <w:pPr>
              <w:spacing w:after="0" w:line="240" w:lineRule="auto"/>
              <w:ind w:left="-108" w:right="-118"/>
              <w:jc w:val="center"/>
              <w:rPr>
                <w:rFonts w:ascii="Times New Roman" w:hAnsi="Times New Roman"/>
                <w:sz w:val="14"/>
                <w:szCs w:val="14"/>
                <w:lang w:val="uk-UA"/>
              </w:rPr>
            </w:pPr>
          </w:p>
          <w:p w14:paraId="59BFFA68"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4F64298"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6665A0C0"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32C00C8"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2A26DF62"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0548D91"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383B304" w14:textId="77777777" w:rsidR="00C97F15" w:rsidRPr="00F0346B" w:rsidRDefault="00C97F15" w:rsidP="00EE2A10">
            <w:pPr>
              <w:spacing w:after="0" w:line="240" w:lineRule="auto"/>
              <w:ind w:right="-118"/>
              <w:jc w:val="center"/>
              <w:rPr>
                <w:rFonts w:ascii="Times New Roman" w:hAnsi="Times New Roman"/>
                <w:sz w:val="14"/>
                <w:szCs w:val="14"/>
                <w:lang w:val="uk-UA"/>
              </w:rPr>
            </w:pPr>
          </w:p>
          <w:p w14:paraId="1E77860F" w14:textId="77777777" w:rsidR="00C97F15" w:rsidRPr="00F0346B" w:rsidRDefault="00C97F15" w:rsidP="00EE2A10">
            <w:pPr>
              <w:spacing w:after="0" w:line="240" w:lineRule="auto"/>
              <w:ind w:left="-108" w:right="-118"/>
              <w:jc w:val="center"/>
              <w:rPr>
                <w:rFonts w:ascii="Times New Roman" w:hAnsi="Times New Roman"/>
                <w:sz w:val="14"/>
                <w:szCs w:val="14"/>
                <w:lang w:val="uk-UA"/>
              </w:rPr>
            </w:pPr>
          </w:p>
          <w:p w14:paraId="607848BF" w14:textId="77777777" w:rsidR="00C97F15" w:rsidRPr="00F0346B" w:rsidRDefault="00C97F15" w:rsidP="00EE2A10">
            <w:pPr>
              <w:spacing w:after="0" w:line="240" w:lineRule="auto"/>
              <w:ind w:right="-118"/>
              <w:jc w:val="center"/>
              <w:rPr>
                <w:rFonts w:ascii="Times New Roman" w:hAnsi="Times New Roman"/>
                <w:sz w:val="14"/>
                <w:szCs w:val="14"/>
                <w:lang w:val="uk-UA"/>
              </w:rPr>
            </w:pPr>
          </w:p>
          <w:p w14:paraId="018BC1D3" w14:textId="77777777" w:rsidR="00C97F15" w:rsidRPr="00F0346B" w:rsidRDefault="00C97F15" w:rsidP="00EE2A10">
            <w:pPr>
              <w:spacing w:after="0" w:line="240" w:lineRule="auto"/>
              <w:ind w:left="-108" w:right="-118"/>
              <w:jc w:val="center"/>
              <w:rPr>
                <w:rFonts w:ascii="Times New Roman" w:hAnsi="Times New Roman"/>
                <w:sz w:val="14"/>
                <w:szCs w:val="14"/>
                <w:lang w:val="uk-UA"/>
              </w:rPr>
            </w:pPr>
          </w:p>
          <w:p w14:paraId="6997677C" w14:textId="77777777" w:rsidR="00C97F15" w:rsidRPr="00F0346B" w:rsidRDefault="00C97F15" w:rsidP="00EE2A10">
            <w:pPr>
              <w:spacing w:after="0" w:line="240" w:lineRule="auto"/>
              <w:ind w:left="-108" w:right="-118"/>
              <w:jc w:val="center"/>
              <w:rPr>
                <w:rFonts w:ascii="Times New Roman" w:hAnsi="Times New Roman"/>
                <w:sz w:val="14"/>
                <w:szCs w:val="14"/>
                <w:lang w:val="uk-UA"/>
              </w:rPr>
            </w:pPr>
          </w:p>
          <w:p w14:paraId="7069E3DA" w14:textId="77777777" w:rsidR="00C97F15" w:rsidRPr="00F0346B" w:rsidRDefault="00C97F15" w:rsidP="00EE2A10">
            <w:pPr>
              <w:spacing w:after="0" w:line="240" w:lineRule="auto"/>
              <w:ind w:left="-108" w:right="-118"/>
              <w:jc w:val="center"/>
              <w:rPr>
                <w:rFonts w:ascii="Times New Roman" w:hAnsi="Times New Roman"/>
                <w:sz w:val="14"/>
                <w:szCs w:val="14"/>
                <w:lang w:val="uk-UA"/>
              </w:rPr>
            </w:pPr>
          </w:p>
          <w:p w14:paraId="717B2838" w14:textId="77777777" w:rsidR="00180A54" w:rsidRPr="00F0346B" w:rsidRDefault="00180A54" w:rsidP="00EE2A10">
            <w:pPr>
              <w:spacing w:after="0" w:line="240" w:lineRule="auto"/>
              <w:ind w:left="-108" w:right="-118"/>
              <w:jc w:val="center"/>
              <w:rPr>
                <w:rFonts w:ascii="Times New Roman" w:hAnsi="Times New Roman"/>
                <w:sz w:val="14"/>
                <w:szCs w:val="14"/>
                <w:lang w:val="uk-UA"/>
              </w:rPr>
            </w:pPr>
          </w:p>
          <w:p w14:paraId="550CC092" w14:textId="5431CB15" w:rsidR="00632D7E" w:rsidRPr="00F0346B" w:rsidRDefault="00632D7E" w:rsidP="00EE2A10">
            <w:pPr>
              <w:spacing w:after="0" w:line="240" w:lineRule="auto"/>
              <w:ind w:left="-108" w:right="-118"/>
              <w:jc w:val="center"/>
              <w:rPr>
                <w:rFonts w:ascii="Times New Roman" w:hAnsi="Times New Roman"/>
                <w:sz w:val="14"/>
                <w:szCs w:val="14"/>
                <w:lang w:val="uk-UA"/>
              </w:rPr>
            </w:pPr>
          </w:p>
          <w:p w14:paraId="01CB2567"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696699D0"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20279FA7"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1548C883" w14:textId="244101F0" w:rsidR="000D5CF1" w:rsidRPr="00F0346B" w:rsidRDefault="000D5CF1" w:rsidP="00EE2A10">
            <w:pPr>
              <w:spacing w:after="0" w:line="240" w:lineRule="auto"/>
              <w:ind w:left="-108" w:right="-118"/>
              <w:jc w:val="center"/>
              <w:rPr>
                <w:rFonts w:ascii="Times New Roman" w:hAnsi="Times New Roman"/>
                <w:sz w:val="14"/>
                <w:szCs w:val="14"/>
                <w:lang w:val="uk-UA"/>
              </w:rPr>
            </w:pPr>
          </w:p>
          <w:p w14:paraId="00B0EB90" w14:textId="77777777" w:rsidR="001C43B7" w:rsidRPr="00F0346B" w:rsidRDefault="001C43B7" w:rsidP="00EE2A10">
            <w:pPr>
              <w:spacing w:after="0" w:line="240" w:lineRule="auto"/>
              <w:ind w:left="-108" w:right="-118"/>
              <w:jc w:val="center"/>
              <w:rPr>
                <w:rFonts w:ascii="Times New Roman" w:hAnsi="Times New Roman"/>
                <w:sz w:val="14"/>
                <w:szCs w:val="14"/>
                <w:lang w:val="uk-UA"/>
              </w:rPr>
            </w:pPr>
          </w:p>
          <w:p w14:paraId="6CF41E70" w14:textId="35D599C3" w:rsidR="000D5CF1" w:rsidRDefault="000D5CF1" w:rsidP="00EE2A10">
            <w:pPr>
              <w:spacing w:after="0" w:line="240" w:lineRule="auto"/>
              <w:ind w:left="-108" w:right="-118"/>
              <w:jc w:val="center"/>
              <w:rPr>
                <w:rFonts w:ascii="Times New Roman" w:hAnsi="Times New Roman"/>
                <w:sz w:val="14"/>
                <w:szCs w:val="14"/>
                <w:lang w:val="uk-UA"/>
              </w:rPr>
            </w:pPr>
          </w:p>
          <w:p w14:paraId="5E789AA4" w14:textId="7B6A3399" w:rsidR="00B27700" w:rsidRDefault="00B27700" w:rsidP="00EE2A10">
            <w:pPr>
              <w:spacing w:after="0" w:line="240" w:lineRule="auto"/>
              <w:ind w:left="-108" w:right="-118"/>
              <w:jc w:val="center"/>
              <w:rPr>
                <w:rFonts w:ascii="Times New Roman" w:hAnsi="Times New Roman"/>
                <w:sz w:val="14"/>
                <w:szCs w:val="14"/>
                <w:lang w:val="uk-UA"/>
              </w:rPr>
            </w:pPr>
          </w:p>
          <w:p w14:paraId="344A62E1" w14:textId="77777777" w:rsidR="000A3617" w:rsidRPr="00F0346B" w:rsidRDefault="000A3617" w:rsidP="00EE2A10">
            <w:pPr>
              <w:spacing w:after="0" w:line="240" w:lineRule="auto"/>
              <w:ind w:left="-108" w:right="-118"/>
              <w:jc w:val="center"/>
              <w:rPr>
                <w:rFonts w:ascii="Times New Roman" w:hAnsi="Times New Roman"/>
                <w:sz w:val="14"/>
                <w:szCs w:val="14"/>
                <w:lang w:val="uk-UA"/>
              </w:rPr>
            </w:pPr>
          </w:p>
          <w:p w14:paraId="586BE422" w14:textId="4F743C7A"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E1BD28E"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4C696222"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72D428B"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1E6964F"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7C598A8" w14:textId="77777777" w:rsidR="00D5014D" w:rsidRPr="00F0346B" w:rsidRDefault="00D5014D" w:rsidP="00EE2A10">
            <w:pPr>
              <w:spacing w:after="0" w:line="240" w:lineRule="auto"/>
              <w:ind w:left="-108" w:right="-118"/>
              <w:jc w:val="center"/>
              <w:rPr>
                <w:rFonts w:ascii="Times New Roman" w:hAnsi="Times New Roman"/>
                <w:sz w:val="14"/>
                <w:szCs w:val="14"/>
                <w:lang w:val="uk-UA"/>
              </w:rPr>
            </w:pPr>
          </w:p>
          <w:p w14:paraId="47DF253C" w14:textId="77777777" w:rsidR="00180A54" w:rsidRPr="00F0346B" w:rsidRDefault="00180A54" w:rsidP="00EE2A10">
            <w:pPr>
              <w:spacing w:after="0" w:line="240" w:lineRule="auto"/>
              <w:ind w:left="-108" w:right="-118"/>
              <w:jc w:val="center"/>
              <w:rPr>
                <w:rFonts w:ascii="Times New Roman" w:hAnsi="Times New Roman"/>
                <w:sz w:val="14"/>
                <w:szCs w:val="14"/>
                <w:lang w:val="uk-UA"/>
              </w:rPr>
            </w:pPr>
          </w:p>
          <w:p w14:paraId="30EFE2F6" w14:textId="1ED553D6" w:rsidR="0025055F" w:rsidRDefault="0025055F" w:rsidP="00EE2A10">
            <w:pPr>
              <w:spacing w:after="0" w:line="240" w:lineRule="auto"/>
              <w:ind w:left="-108" w:right="-118"/>
              <w:jc w:val="center"/>
              <w:rPr>
                <w:rFonts w:ascii="Times New Roman" w:hAnsi="Times New Roman"/>
                <w:sz w:val="14"/>
                <w:szCs w:val="14"/>
                <w:lang w:val="uk-UA"/>
              </w:rPr>
            </w:pPr>
          </w:p>
          <w:p w14:paraId="78FDFA27" w14:textId="1FC3AF8E" w:rsidR="00B27700" w:rsidRDefault="00B27700" w:rsidP="00EE2A10">
            <w:pPr>
              <w:spacing w:after="0" w:line="240" w:lineRule="auto"/>
              <w:ind w:left="-108" w:right="-118"/>
              <w:jc w:val="center"/>
              <w:rPr>
                <w:rFonts w:ascii="Times New Roman" w:hAnsi="Times New Roman"/>
                <w:sz w:val="14"/>
                <w:szCs w:val="14"/>
                <w:lang w:val="uk-UA"/>
              </w:rPr>
            </w:pPr>
          </w:p>
          <w:p w14:paraId="3132A537" w14:textId="7EF90585" w:rsidR="00DD42E1" w:rsidRDefault="00DD42E1" w:rsidP="00EE2A10">
            <w:pPr>
              <w:spacing w:after="0" w:line="240" w:lineRule="auto"/>
              <w:ind w:left="-108" w:right="-118"/>
              <w:jc w:val="center"/>
              <w:rPr>
                <w:rFonts w:ascii="Times New Roman" w:hAnsi="Times New Roman"/>
                <w:sz w:val="14"/>
                <w:szCs w:val="14"/>
                <w:lang w:val="uk-UA"/>
              </w:rPr>
            </w:pPr>
          </w:p>
          <w:p w14:paraId="3255B7A7" w14:textId="1D7350B8" w:rsidR="00DD42E1" w:rsidRDefault="00DD42E1" w:rsidP="00EE2A10">
            <w:pPr>
              <w:spacing w:after="0" w:line="240" w:lineRule="auto"/>
              <w:ind w:left="-108" w:right="-118"/>
              <w:jc w:val="center"/>
              <w:rPr>
                <w:rFonts w:ascii="Times New Roman" w:hAnsi="Times New Roman"/>
                <w:sz w:val="14"/>
                <w:szCs w:val="14"/>
                <w:lang w:val="uk-UA"/>
              </w:rPr>
            </w:pPr>
          </w:p>
          <w:p w14:paraId="6BEC6E85" w14:textId="6858CFB0" w:rsidR="00DD42E1" w:rsidRDefault="00DD42E1" w:rsidP="00EE2A10">
            <w:pPr>
              <w:spacing w:after="0" w:line="240" w:lineRule="auto"/>
              <w:ind w:left="-108" w:right="-118"/>
              <w:jc w:val="center"/>
              <w:rPr>
                <w:rFonts w:ascii="Times New Roman" w:hAnsi="Times New Roman"/>
                <w:sz w:val="14"/>
                <w:szCs w:val="14"/>
                <w:lang w:val="uk-UA"/>
              </w:rPr>
            </w:pPr>
          </w:p>
          <w:p w14:paraId="32247804" w14:textId="3C1D0C91" w:rsidR="00DD42E1" w:rsidRDefault="00DD42E1" w:rsidP="00EE2A10">
            <w:pPr>
              <w:spacing w:after="0" w:line="240" w:lineRule="auto"/>
              <w:ind w:left="-108" w:right="-118"/>
              <w:jc w:val="center"/>
              <w:rPr>
                <w:rFonts w:ascii="Times New Roman" w:hAnsi="Times New Roman"/>
                <w:sz w:val="14"/>
                <w:szCs w:val="14"/>
                <w:lang w:val="uk-UA"/>
              </w:rPr>
            </w:pPr>
          </w:p>
          <w:p w14:paraId="4177EBB8" w14:textId="309AD1E7" w:rsidR="00DD42E1" w:rsidRDefault="00DD42E1" w:rsidP="00EE2A10">
            <w:pPr>
              <w:spacing w:after="0" w:line="240" w:lineRule="auto"/>
              <w:ind w:left="-108" w:right="-118"/>
              <w:jc w:val="center"/>
              <w:rPr>
                <w:rFonts w:ascii="Times New Roman" w:hAnsi="Times New Roman"/>
                <w:sz w:val="14"/>
                <w:szCs w:val="14"/>
                <w:lang w:val="uk-UA"/>
              </w:rPr>
            </w:pPr>
          </w:p>
          <w:p w14:paraId="3E735F83" w14:textId="6B240133" w:rsidR="00DD42E1" w:rsidRDefault="00DD42E1" w:rsidP="00EE2A10">
            <w:pPr>
              <w:spacing w:after="0" w:line="240" w:lineRule="auto"/>
              <w:ind w:left="-108" w:right="-118"/>
              <w:jc w:val="center"/>
              <w:rPr>
                <w:rFonts w:ascii="Times New Roman" w:hAnsi="Times New Roman"/>
                <w:sz w:val="14"/>
                <w:szCs w:val="14"/>
                <w:lang w:val="uk-UA"/>
              </w:rPr>
            </w:pPr>
          </w:p>
          <w:p w14:paraId="5F4EEED9" w14:textId="722DD545" w:rsidR="00DD42E1" w:rsidRDefault="00DD42E1" w:rsidP="00EE2A10">
            <w:pPr>
              <w:spacing w:after="0" w:line="240" w:lineRule="auto"/>
              <w:ind w:left="-108" w:right="-118"/>
              <w:jc w:val="center"/>
              <w:rPr>
                <w:rFonts w:ascii="Times New Roman" w:hAnsi="Times New Roman"/>
                <w:sz w:val="14"/>
                <w:szCs w:val="14"/>
                <w:lang w:val="uk-UA"/>
              </w:rPr>
            </w:pPr>
          </w:p>
          <w:p w14:paraId="635B9B1F" w14:textId="4C5AD332" w:rsidR="00DD42E1" w:rsidRDefault="00DD42E1" w:rsidP="00EE2A10">
            <w:pPr>
              <w:spacing w:after="0" w:line="240" w:lineRule="auto"/>
              <w:ind w:left="-108" w:right="-118"/>
              <w:jc w:val="center"/>
              <w:rPr>
                <w:rFonts w:ascii="Times New Roman" w:hAnsi="Times New Roman"/>
                <w:sz w:val="14"/>
                <w:szCs w:val="14"/>
                <w:lang w:val="uk-UA"/>
              </w:rPr>
            </w:pPr>
          </w:p>
          <w:p w14:paraId="53650452" w14:textId="6563B1DA" w:rsidR="00DD42E1" w:rsidRDefault="00DD42E1" w:rsidP="00EE2A10">
            <w:pPr>
              <w:spacing w:after="0" w:line="240" w:lineRule="auto"/>
              <w:ind w:left="-108" w:right="-118"/>
              <w:jc w:val="center"/>
              <w:rPr>
                <w:rFonts w:ascii="Times New Roman" w:hAnsi="Times New Roman"/>
                <w:sz w:val="14"/>
                <w:szCs w:val="14"/>
                <w:lang w:val="uk-UA"/>
              </w:rPr>
            </w:pPr>
          </w:p>
          <w:p w14:paraId="3CAADFE6" w14:textId="025C3D05" w:rsidR="00DD42E1" w:rsidRDefault="00DD42E1" w:rsidP="00EE2A10">
            <w:pPr>
              <w:spacing w:after="0" w:line="240" w:lineRule="auto"/>
              <w:ind w:left="-108" w:right="-118"/>
              <w:jc w:val="center"/>
              <w:rPr>
                <w:rFonts w:ascii="Times New Roman" w:hAnsi="Times New Roman"/>
                <w:sz w:val="14"/>
                <w:szCs w:val="14"/>
                <w:lang w:val="uk-UA"/>
              </w:rPr>
            </w:pPr>
          </w:p>
          <w:p w14:paraId="4A272150" w14:textId="5A35D553" w:rsidR="00DD42E1" w:rsidRPr="00F0346B" w:rsidRDefault="00DD42E1" w:rsidP="00DD42E1">
            <w:pPr>
              <w:spacing w:after="0" w:line="240" w:lineRule="auto"/>
              <w:ind w:right="-118"/>
              <w:rPr>
                <w:rFonts w:ascii="Times New Roman" w:hAnsi="Times New Roman"/>
                <w:sz w:val="14"/>
                <w:szCs w:val="14"/>
                <w:lang w:val="uk-UA"/>
              </w:rPr>
            </w:pPr>
          </w:p>
          <w:p w14:paraId="17AA879C"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1F4D1ACC" w14:textId="11C041D7" w:rsidR="00632D7E" w:rsidRPr="00F0346B" w:rsidRDefault="00632D7E" w:rsidP="00EE2A10">
            <w:pPr>
              <w:spacing w:after="0" w:line="240" w:lineRule="auto"/>
              <w:ind w:left="-108" w:right="-118"/>
              <w:jc w:val="center"/>
              <w:rPr>
                <w:rFonts w:ascii="Times New Roman" w:hAnsi="Times New Roman"/>
                <w:sz w:val="14"/>
                <w:szCs w:val="14"/>
                <w:lang w:val="uk-UA"/>
              </w:rPr>
            </w:pPr>
          </w:p>
        </w:tc>
        <w:tc>
          <w:tcPr>
            <w:tcW w:w="354" w:type="pct"/>
            <w:tcBorders>
              <w:top w:val="outset" w:sz="8" w:space="0" w:color="000000"/>
              <w:left w:val="outset" w:sz="8" w:space="0" w:color="000000"/>
              <w:bottom w:val="outset" w:sz="8" w:space="0" w:color="000000"/>
              <w:right w:val="outset" w:sz="8" w:space="0" w:color="000000"/>
            </w:tcBorders>
          </w:tcPr>
          <w:p w14:paraId="74705632" w14:textId="77777777"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Відповідне доручення (наказ) підготовлено</w:t>
            </w:r>
          </w:p>
          <w:p w14:paraId="14A7C031"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0284CD61"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3BC7B0D8"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76D8278F"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5D7288AA"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0DF1DB5F"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1279776C"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58E72EA5"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3F40B639"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38AD77BE" w14:textId="77777777" w:rsidR="00D01719" w:rsidRPr="00F0346B" w:rsidRDefault="00D01719" w:rsidP="00EE2A10">
            <w:pPr>
              <w:spacing w:after="0" w:line="240" w:lineRule="auto"/>
              <w:ind w:left="-98" w:right="-106"/>
              <w:jc w:val="center"/>
              <w:rPr>
                <w:rFonts w:ascii="Times New Roman" w:hAnsi="Times New Roman"/>
                <w:sz w:val="14"/>
                <w:szCs w:val="14"/>
                <w:lang w:val="uk-UA"/>
              </w:rPr>
            </w:pPr>
          </w:p>
          <w:p w14:paraId="572DBA10"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1047CDFC" w14:textId="77777777"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Відповідне доручення (наказ) підготовлено</w:t>
            </w:r>
          </w:p>
          <w:p w14:paraId="2DB5EBAE"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371F2F5A"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426871ED"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3BE76FF5"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38BEE232"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0E06CFE0"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134BC947" w14:textId="77777777" w:rsidR="00C97F15" w:rsidRPr="00F0346B" w:rsidRDefault="00C97F15" w:rsidP="00EE2A10">
            <w:pPr>
              <w:spacing w:after="0" w:line="240" w:lineRule="auto"/>
              <w:ind w:right="-106"/>
              <w:jc w:val="center"/>
              <w:rPr>
                <w:rFonts w:ascii="Times New Roman" w:hAnsi="Times New Roman"/>
                <w:sz w:val="14"/>
                <w:szCs w:val="14"/>
                <w:lang w:val="uk-UA"/>
              </w:rPr>
            </w:pPr>
          </w:p>
          <w:p w14:paraId="3203F07B" w14:textId="77777777" w:rsidR="00C97F15" w:rsidRPr="00F0346B" w:rsidRDefault="00C97F15" w:rsidP="00EE2A10">
            <w:pPr>
              <w:spacing w:after="0" w:line="240" w:lineRule="auto"/>
              <w:ind w:right="-106"/>
              <w:jc w:val="center"/>
              <w:rPr>
                <w:rFonts w:ascii="Times New Roman" w:hAnsi="Times New Roman"/>
                <w:sz w:val="14"/>
                <w:szCs w:val="14"/>
                <w:lang w:val="uk-UA"/>
              </w:rPr>
            </w:pPr>
          </w:p>
          <w:p w14:paraId="5C2D5C93" w14:textId="77777777" w:rsidR="00C97F15" w:rsidRPr="00F0346B" w:rsidRDefault="00C97F15" w:rsidP="00EE2A10">
            <w:pPr>
              <w:spacing w:after="0" w:line="240" w:lineRule="auto"/>
              <w:ind w:left="-98" w:right="-106"/>
              <w:jc w:val="center"/>
              <w:rPr>
                <w:rFonts w:ascii="Times New Roman" w:hAnsi="Times New Roman"/>
                <w:sz w:val="14"/>
                <w:szCs w:val="14"/>
                <w:lang w:val="uk-UA"/>
              </w:rPr>
            </w:pPr>
          </w:p>
          <w:p w14:paraId="53454E97" w14:textId="77777777" w:rsidR="00C97F15" w:rsidRPr="00F0346B" w:rsidRDefault="00C97F15" w:rsidP="00EE2A10">
            <w:pPr>
              <w:spacing w:after="0" w:line="240" w:lineRule="auto"/>
              <w:ind w:left="-98" w:right="-106"/>
              <w:jc w:val="center"/>
              <w:rPr>
                <w:rFonts w:ascii="Times New Roman" w:hAnsi="Times New Roman"/>
                <w:sz w:val="14"/>
                <w:szCs w:val="14"/>
                <w:lang w:val="uk-UA"/>
              </w:rPr>
            </w:pPr>
          </w:p>
          <w:p w14:paraId="24E4D2DF" w14:textId="77777777" w:rsidR="00C97F15" w:rsidRPr="00F0346B" w:rsidRDefault="00C97F15" w:rsidP="00EE2A10">
            <w:pPr>
              <w:spacing w:after="0" w:line="240" w:lineRule="auto"/>
              <w:ind w:left="-98" w:right="-106"/>
              <w:jc w:val="center"/>
              <w:rPr>
                <w:rFonts w:ascii="Times New Roman" w:hAnsi="Times New Roman"/>
                <w:sz w:val="14"/>
                <w:szCs w:val="14"/>
                <w:lang w:val="uk-UA"/>
              </w:rPr>
            </w:pPr>
          </w:p>
          <w:p w14:paraId="49BCF7CC" w14:textId="77777777" w:rsidR="00180A54" w:rsidRPr="00F0346B" w:rsidRDefault="00180A54" w:rsidP="00EE2A10">
            <w:pPr>
              <w:spacing w:after="0" w:line="240" w:lineRule="auto"/>
              <w:ind w:left="-98" w:right="-106"/>
              <w:jc w:val="center"/>
              <w:rPr>
                <w:rFonts w:ascii="Times New Roman" w:hAnsi="Times New Roman"/>
                <w:sz w:val="14"/>
                <w:szCs w:val="14"/>
                <w:lang w:val="uk-UA"/>
              </w:rPr>
            </w:pPr>
          </w:p>
          <w:p w14:paraId="6544964D" w14:textId="6C40AF1D" w:rsidR="00632D7E" w:rsidRPr="00F0346B" w:rsidRDefault="00632D7E" w:rsidP="00EE2A10">
            <w:pPr>
              <w:spacing w:after="0" w:line="240" w:lineRule="auto"/>
              <w:ind w:left="-98" w:right="-106"/>
              <w:jc w:val="center"/>
              <w:rPr>
                <w:rFonts w:ascii="Times New Roman" w:hAnsi="Times New Roman"/>
                <w:sz w:val="14"/>
                <w:szCs w:val="14"/>
                <w:lang w:val="uk-UA"/>
              </w:rPr>
            </w:pPr>
          </w:p>
          <w:p w14:paraId="5F5E503D" w14:textId="77777777" w:rsidR="003E3277" w:rsidRPr="00F0346B" w:rsidRDefault="003E3277" w:rsidP="00EE2A10">
            <w:pPr>
              <w:spacing w:after="0" w:line="240" w:lineRule="auto"/>
              <w:ind w:left="-98" w:right="-106"/>
              <w:jc w:val="center"/>
              <w:rPr>
                <w:rFonts w:ascii="Times New Roman" w:hAnsi="Times New Roman"/>
                <w:sz w:val="14"/>
                <w:szCs w:val="14"/>
                <w:lang w:val="uk-UA"/>
              </w:rPr>
            </w:pPr>
          </w:p>
          <w:p w14:paraId="40392707" w14:textId="77777777" w:rsidR="003E3277" w:rsidRPr="00F0346B" w:rsidRDefault="003E3277" w:rsidP="00EE2A10">
            <w:pPr>
              <w:spacing w:after="0" w:line="240" w:lineRule="auto"/>
              <w:ind w:left="-98" w:right="-106"/>
              <w:jc w:val="center"/>
              <w:rPr>
                <w:rFonts w:ascii="Times New Roman" w:hAnsi="Times New Roman"/>
                <w:sz w:val="14"/>
                <w:szCs w:val="14"/>
                <w:lang w:val="uk-UA"/>
              </w:rPr>
            </w:pPr>
          </w:p>
          <w:p w14:paraId="6B9AFC7A" w14:textId="77777777" w:rsidR="003E3277" w:rsidRPr="00F0346B" w:rsidRDefault="003E3277" w:rsidP="00EE2A10">
            <w:pPr>
              <w:spacing w:after="0" w:line="240" w:lineRule="auto"/>
              <w:ind w:left="-98" w:right="-106"/>
              <w:jc w:val="center"/>
              <w:rPr>
                <w:rFonts w:ascii="Times New Roman" w:hAnsi="Times New Roman"/>
                <w:sz w:val="14"/>
                <w:szCs w:val="14"/>
                <w:lang w:val="uk-UA"/>
              </w:rPr>
            </w:pPr>
          </w:p>
          <w:p w14:paraId="38736A50" w14:textId="77777777" w:rsidR="000D5CF1" w:rsidRPr="00F0346B" w:rsidRDefault="000D5CF1" w:rsidP="00EE2A10">
            <w:pPr>
              <w:spacing w:after="0" w:line="240" w:lineRule="auto"/>
              <w:ind w:left="-98" w:right="-106"/>
              <w:jc w:val="center"/>
              <w:rPr>
                <w:rFonts w:ascii="Times New Roman" w:hAnsi="Times New Roman"/>
                <w:sz w:val="14"/>
                <w:szCs w:val="14"/>
                <w:lang w:val="uk-UA"/>
              </w:rPr>
            </w:pPr>
          </w:p>
          <w:p w14:paraId="0145DCD6" w14:textId="77777777" w:rsidR="001C43B7" w:rsidRPr="00F0346B" w:rsidRDefault="001C43B7" w:rsidP="00EE2A10">
            <w:pPr>
              <w:spacing w:after="0" w:line="240" w:lineRule="auto"/>
              <w:ind w:left="-98" w:right="-106"/>
              <w:jc w:val="center"/>
              <w:rPr>
                <w:rFonts w:ascii="Times New Roman" w:hAnsi="Times New Roman"/>
                <w:sz w:val="14"/>
                <w:szCs w:val="14"/>
                <w:lang w:val="uk-UA"/>
              </w:rPr>
            </w:pPr>
          </w:p>
          <w:p w14:paraId="70359C89" w14:textId="4D0ADB84" w:rsidR="001C43B7" w:rsidRDefault="001C43B7" w:rsidP="00EE2A10">
            <w:pPr>
              <w:spacing w:after="0" w:line="240" w:lineRule="auto"/>
              <w:ind w:left="-98" w:right="-106"/>
              <w:jc w:val="center"/>
              <w:rPr>
                <w:rFonts w:ascii="Times New Roman" w:hAnsi="Times New Roman"/>
                <w:sz w:val="14"/>
                <w:szCs w:val="14"/>
                <w:lang w:val="uk-UA"/>
              </w:rPr>
            </w:pPr>
          </w:p>
          <w:p w14:paraId="34943C2F" w14:textId="3DA8DB1E" w:rsidR="00B27700" w:rsidRDefault="00B27700" w:rsidP="00EE2A10">
            <w:pPr>
              <w:spacing w:after="0" w:line="240" w:lineRule="auto"/>
              <w:ind w:left="-98" w:right="-106"/>
              <w:jc w:val="center"/>
              <w:rPr>
                <w:rFonts w:ascii="Times New Roman" w:hAnsi="Times New Roman"/>
                <w:sz w:val="14"/>
                <w:szCs w:val="14"/>
                <w:lang w:val="uk-UA"/>
              </w:rPr>
            </w:pPr>
          </w:p>
          <w:p w14:paraId="11EAE545" w14:textId="77777777" w:rsidR="000A3617" w:rsidRPr="00F0346B" w:rsidRDefault="000A3617" w:rsidP="00EE2A10">
            <w:pPr>
              <w:spacing w:after="0" w:line="240" w:lineRule="auto"/>
              <w:ind w:left="-98" w:right="-106"/>
              <w:jc w:val="center"/>
              <w:rPr>
                <w:rFonts w:ascii="Times New Roman" w:hAnsi="Times New Roman"/>
                <w:sz w:val="14"/>
                <w:szCs w:val="14"/>
                <w:lang w:val="uk-UA"/>
              </w:rPr>
            </w:pPr>
          </w:p>
          <w:p w14:paraId="5F20E0B8" w14:textId="4221A3A3"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p w14:paraId="0B59D83A"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29C33C0B" w14:textId="77777777" w:rsidR="00D5014D" w:rsidRPr="00F0346B" w:rsidRDefault="00D5014D" w:rsidP="00EE2A10">
            <w:pPr>
              <w:spacing w:after="0" w:line="240" w:lineRule="auto"/>
              <w:ind w:right="-106"/>
              <w:jc w:val="center"/>
              <w:rPr>
                <w:rFonts w:ascii="Times New Roman" w:hAnsi="Times New Roman"/>
                <w:sz w:val="14"/>
                <w:szCs w:val="14"/>
                <w:lang w:val="uk-UA"/>
              </w:rPr>
            </w:pPr>
          </w:p>
          <w:p w14:paraId="56A44CE8" w14:textId="77777777" w:rsidR="00180A54" w:rsidRPr="00F0346B" w:rsidRDefault="00180A54" w:rsidP="00EE2A10">
            <w:pPr>
              <w:spacing w:after="0" w:line="240" w:lineRule="auto"/>
              <w:ind w:right="-106"/>
              <w:jc w:val="center"/>
              <w:rPr>
                <w:rFonts w:ascii="Times New Roman" w:hAnsi="Times New Roman"/>
                <w:sz w:val="14"/>
                <w:szCs w:val="14"/>
                <w:lang w:val="uk-UA"/>
              </w:rPr>
            </w:pPr>
          </w:p>
          <w:p w14:paraId="56A5C7D4" w14:textId="4A53F3AD" w:rsidR="0025055F" w:rsidRDefault="0025055F" w:rsidP="00EE2A10">
            <w:pPr>
              <w:spacing w:after="0" w:line="240" w:lineRule="auto"/>
              <w:ind w:right="-106"/>
              <w:jc w:val="center"/>
              <w:rPr>
                <w:rFonts w:ascii="Times New Roman" w:hAnsi="Times New Roman"/>
                <w:sz w:val="14"/>
                <w:szCs w:val="14"/>
                <w:lang w:val="uk-UA"/>
              </w:rPr>
            </w:pPr>
          </w:p>
          <w:p w14:paraId="11B8218C" w14:textId="5FEBA856" w:rsidR="00DD42E1" w:rsidRDefault="00DD42E1" w:rsidP="00EE2A10">
            <w:pPr>
              <w:spacing w:after="0" w:line="240" w:lineRule="auto"/>
              <w:ind w:right="-106"/>
              <w:jc w:val="center"/>
              <w:rPr>
                <w:rFonts w:ascii="Times New Roman" w:hAnsi="Times New Roman"/>
                <w:sz w:val="14"/>
                <w:szCs w:val="14"/>
                <w:lang w:val="uk-UA"/>
              </w:rPr>
            </w:pPr>
          </w:p>
          <w:p w14:paraId="6EA5D916" w14:textId="6B8605C5" w:rsidR="00DD42E1" w:rsidRDefault="00DD42E1" w:rsidP="00EE2A10">
            <w:pPr>
              <w:spacing w:after="0" w:line="240" w:lineRule="auto"/>
              <w:ind w:right="-106"/>
              <w:jc w:val="center"/>
              <w:rPr>
                <w:rFonts w:ascii="Times New Roman" w:hAnsi="Times New Roman"/>
                <w:sz w:val="14"/>
                <w:szCs w:val="14"/>
                <w:lang w:val="uk-UA"/>
              </w:rPr>
            </w:pPr>
          </w:p>
          <w:p w14:paraId="0F983C3F" w14:textId="5E4C0318" w:rsidR="00DD42E1" w:rsidRDefault="00DD42E1" w:rsidP="00EE2A10">
            <w:pPr>
              <w:spacing w:after="0" w:line="240" w:lineRule="auto"/>
              <w:ind w:right="-106"/>
              <w:jc w:val="center"/>
              <w:rPr>
                <w:rFonts w:ascii="Times New Roman" w:hAnsi="Times New Roman"/>
                <w:sz w:val="14"/>
                <w:szCs w:val="14"/>
                <w:lang w:val="uk-UA"/>
              </w:rPr>
            </w:pPr>
          </w:p>
          <w:p w14:paraId="251F9121" w14:textId="470F578F" w:rsidR="00DD42E1" w:rsidRDefault="00DD42E1" w:rsidP="00EE2A10">
            <w:pPr>
              <w:spacing w:after="0" w:line="240" w:lineRule="auto"/>
              <w:ind w:right="-106"/>
              <w:jc w:val="center"/>
              <w:rPr>
                <w:rFonts w:ascii="Times New Roman" w:hAnsi="Times New Roman"/>
                <w:sz w:val="14"/>
                <w:szCs w:val="14"/>
                <w:lang w:val="uk-UA"/>
              </w:rPr>
            </w:pPr>
          </w:p>
          <w:p w14:paraId="329EE81C" w14:textId="153B47E0" w:rsidR="00DD42E1" w:rsidRDefault="00DD42E1" w:rsidP="00EE2A10">
            <w:pPr>
              <w:spacing w:after="0" w:line="240" w:lineRule="auto"/>
              <w:ind w:right="-106"/>
              <w:jc w:val="center"/>
              <w:rPr>
                <w:rFonts w:ascii="Times New Roman" w:hAnsi="Times New Roman"/>
                <w:sz w:val="14"/>
                <w:szCs w:val="14"/>
                <w:lang w:val="uk-UA"/>
              </w:rPr>
            </w:pPr>
          </w:p>
          <w:p w14:paraId="1E411DB7" w14:textId="431DB7F1" w:rsidR="00DD42E1" w:rsidRDefault="00DD42E1" w:rsidP="00EE2A10">
            <w:pPr>
              <w:spacing w:after="0" w:line="240" w:lineRule="auto"/>
              <w:ind w:right="-106"/>
              <w:jc w:val="center"/>
              <w:rPr>
                <w:rFonts w:ascii="Times New Roman" w:hAnsi="Times New Roman"/>
                <w:sz w:val="14"/>
                <w:szCs w:val="14"/>
                <w:lang w:val="uk-UA"/>
              </w:rPr>
            </w:pPr>
          </w:p>
          <w:p w14:paraId="662676CF" w14:textId="6CA8D05E" w:rsidR="00DD42E1" w:rsidRDefault="00DD42E1" w:rsidP="00EE2A10">
            <w:pPr>
              <w:spacing w:after="0" w:line="240" w:lineRule="auto"/>
              <w:ind w:right="-106"/>
              <w:jc w:val="center"/>
              <w:rPr>
                <w:rFonts w:ascii="Times New Roman" w:hAnsi="Times New Roman"/>
                <w:sz w:val="14"/>
                <w:szCs w:val="14"/>
                <w:lang w:val="uk-UA"/>
              </w:rPr>
            </w:pPr>
          </w:p>
          <w:p w14:paraId="234E98F1" w14:textId="194E1385" w:rsidR="00DD42E1" w:rsidRDefault="00DD42E1" w:rsidP="00EE2A10">
            <w:pPr>
              <w:spacing w:after="0" w:line="240" w:lineRule="auto"/>
              <w:ind w:right="-106"/>
              <w:jc w:val="center"/>
              <w:rPr>
                <w:rFonts w:ascii="Times New Roman" w:hAnsi="Times New Roman"/>
                <w:sz w:val="14"/>
                <w:szCs w:val="14"/>
                <w:lang w:val="uk-UA"/>
              </w:rPr>
            </w:pPr>
          </w:p>
          <w:p w14:paraId="634F911B" w14:textId="7E7EB70F" w:rsidR="00DD42E1" w:rsidRDefault="00DD42E1" w:rsidP="00EE2A10">
            <w:pPr>
              <w:spacing w:after="0" w:line="240" w:lineRule="auto"/>
              <w:ind w:right="-106"/>
              <w:jc w:val="center"/>
              <w:rPr>
                <w:rFonts w:ascii="Times New Roman" w:hAnsi="Times New Roman"/>
                <w:sz w:val="14"/>
                <w:szCs w:val="14"/>
                <w:lang w:val="uk-UA"/>
              </w:rPr>
            </w:pPr>
          </w:p>
          <w:p w14:paraId="5E41BD1F" w14:textId="1B014613" w:rsidR="00DD42E1" w:rsidRDefault="00DD42E1" w:rsidP="00EE2A10">
            <w:pPr>
              <w:spacing w:after="0" w:line="240" w:lineRule="auto"/>
              <w:ind w:right="-106"/>
              <w:jc w:val="center"/>
              <w:rPr>
                <w:rFonts w:ascii="Times New Roman" w:hAnsi="Times New Roman"/>
                <w:sz w:val="14"/>
                <w:szCs w:val="14"/>
                <w:lang w:val="uk-UA"/>
              </w:rPr>
            </w:pPr>
          </w:p>
          <w:p w14:paraId="1AEA0B64" w14:textId="77777777" w:rsidR="00DD42E1" w:rsidRDefault="00DD42E1" w:rsidP="00EE2A10">
            <w:pPr>
              <w:spacing w:after="0" w:line="240" w:lineRule="auto"/>
              <w:ind w:right="-106"/>
              <w:jc w:val="center"/>
              <w:rPr>
                <w:rFonts w:ascii="Times New Roman" w:hAnsi="Times New Roman"/>
                <w:sz w:val="14"/>
                <w:szCs w:val="14"/>
                <w:lang w:val="uk-UA"/>
              </w:rPr>
            </w:pPr>
          </w:p>
          <w:p w14:paraId="47BFA979" w14:textId="77777777" w:rsidR="00B27700" w:rsidRPr="00F0346B" w:rsidRDefault="00B27700" w:rsidP="00EE2A10">
            <w:pPr>
              <w:spacing w:after="0" w:line="240" w:lineRule="auto"/>
              <w:ind w:right="-106"/>
              <w:jc w:val="center"/>
              <w:rPr>
                <w:rFonts w:ascii="Times New Roman" w:hAnsi="Times New Roman"/>
                <w:sz w:val="14"/>
                <w:szCs w:val="14"/>
                <w:lang w:val="uk-UA"/>
              </w:rPr>
            </w:pPr>
          </w:p>
          <w:p w14:paraId="6C09B5DC" w14:textId="38523D34" w:rsidR="00632D7E" w:rsidRPr="00F0346B" w:rsidRDefault="00632D7E" w:rsidP="001C43B7">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Відповідні додаткові попередження працівників поліції здійснюються на постійній основі несенням служби</w:t>
            </w:r>
          </w:p>
        </w:tc>
        <w:tc>
          <w:tcPr>
            <w:tcW w:w="175" w:type="pct"/>
            <w:tcBorders>
              <w:top w:val="outset" w:sz="8" w:space="0" w:color="000000"/>
              <w:left w:val="outset" w:sz="8" w:space="0" w:color="000000"/>
              <w:bottom w:val="outset" w:sz="8" w:space="0" w:color="000000"/>
              <w:right w:val="outset" w:sz="8" w:space="0" w:color="000000"/>
            </w:tcBorders>
          </w:tcPr>
          <w:p w14:paraId="3D911B82" w14:textId="77777777" w:rsidR="00C549A6" w:rsidRPr="00D56BA0" w:rsidRDefault="00C549A6"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30.12.22</w:t>
            </w:r>
          </w:p>
          <w:p w14:paraId="02D925B8" w14:textId="77777777" w:rsidR="00C549A6" w:rsidRPr="00D56BA0" w:rsidRDefault="00C549A6" w:rsidP="00C549A6">
            <w:pPr>
              <w:spacing w:after="0" w:line="240" w:lineRule="auto"/>
              <w:ind w:left="-126" w:right="-116"/>
              <w:jc w:val="center"/>
              <w:rPr>
                <w:rFonts w:ascii="Times New Roman" w:hAnsi="Times New Roman"/>
                <w:sz w:val="14"/>
                <w:szCs w:val="14"/>
                <w:lang w:val="uk-UA"/>
              </w:rPr>
            </w:pPr>
          </w:p>
          <w:p w14:paraId="75EA8558"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60CE9EC7"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71AE2DDA"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4222042C"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2E06EF1E"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5B101149"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127410FD"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09BC69DE"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1C3626B8"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647815BE"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71D78BE9" w14:textId="77777777" w:rsidR="00D01719" w:rsidRPr="00D56BA0" w:rsidRDefault="00D01719" w:rsidP="002C0914">
            <w:pPr>
              <w:spacing w:after="0" w:line="240" w:lineRule="auto"/>
              <w:ind w:left="-115" w:right="-122"/>
              <w:jc w:val="center"/>
              <w:rPr>
                <w:rFonts w:ascii="Times New Roman" w:hAnsi="Times New Roman"/>
                <w:sz w:val="14"/>
                <w:szCs w:val="14"/>
                <w:lang w:val="uk-UA"/>
              </w:rPr>
            </w:pPr>
          </w:p>
          <w:p w14:paraId="5184E72E"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5F88AF00" w14:textId="40253F04" w:rsidR="00C549A6" w:rsidRPr="00D56BA0" w:rsidRDefault="00D01719"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03.10</w:t>
            </w:r>
            <w:r w:rsidR="00C549A6" w:rsidRPr="00D56BA0">
              <w:rPr>
                <w:rFonts w:ascii="Times New Roman" w:hAnsi="Times New Roman"/>
                <w:sz w:val="14"/>
                <w:szCs w:val="14"/>
                <w:lang w:val="uk-UA"/>
              </w:rPr>
              <w:t>.22</w:t>
            </w:r>
          </w:p>
          <w:p w14:paraId="19AE84D2" w14:textId="77777777" w:rsidR="00C549A6" w:rsidRPr="00D56BA0" w:rsidRDefault="00C549A6" w:rsidP="00C549A6">
            <w:pPr>
              <w:spacing w:after="0" w:line="240" w:lineRule="auto"/>
              <w:ind w:left="-126" w:right="-116"/>
              <w:jc w:val="center"/>
              <w:rPr>
                <w:rFonts w:ascii="Times New Roman" w:hAnsi="Times New Roman"/>
                <w:sz w:val="14"/>
                <w:szCs w:val="14"/>
                <w:lang w:val="uk-UA"/>
              </w:rPr>
            </w:pPr>
          </w:p>
          <w:p w14:paraId="410A8032"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4AB7D395"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72A5A50D"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57B9DFA7"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10C5F44B"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1539A6EF"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5FC5CF73"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0C1843D9" w14:textId="77777777" w:rsidR="00AD2D5A" w:rsidRPr="00D56BA0" w:rsidRDefault="00AD2D5A" w:rsidP="002C0914">
            <w:pPr>
              <w:spacing w:after="0" w:line="240" w:lineRule="auto"/>
              <w:ind w:right="-122"/>
              <w:jc w:val="center"/>
              <w:rPr>
                <w:rFonts w:ascii="Times New Roman" w:hAnsi="Times New Roman"/>
                <w:sz w:val="14"/>
                <w:szCs w:val="14"/>
                <w:lang w:val="uk-UA"/>
              </w:rPr>
            </w:pPr>
          </w:p>
          <w:p w14:paraId="19EF9BE6"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183C85A6"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64DFE288"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7C026234"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4A62C218" w14:textId="77777777" w:rsidR="00180A54" w:rsidRPr="00D56BA0" w:rsidRDefault="00180A54" w:rsidP="002C0914">
            <w:pPr>
              <w:spacing w:after="0" w:line="240" w:lineRule="auto"/>
              <w:ind w:left="-115" w:right="-122"/>
              <w:jc w:val="center"/>
              <w:rPr>
                <w:rFonts w:ascii="Times New Roman" w:hAnsi="Times New Roman"/>
                <w:sz w:val="14"/>
                <w:szCs w:val="14"/>
                <w:lang w:val="uk-UA"/>
              </w:rPr>
            </w:pPr>
          </w:p>
          <w:p w14:paraId="027E6D30" w14:textId="3EC2633E" w:rsidR="00AD2D5A" w:rsidRPr="00D56BA0" w:rsidRDefault="00AD2D5A" w:rsidP="002C0914">
            <w:pPr>
              <w:spacing w:after="0" w:line="240" w:lineRule="auto"/>
              <w:ind w:left="-115" w:right="-122"/>
              <w:jc w:val="center"/>
              <w:rPr>
                <w:rFonts w:ascii="Times New Roman" w:hAnsi="Times New Roman"/>
                <w:sz w:val="14"/>
                <w:szCs w:val="14"/>
                <w:lang w:val="uk-UA"/>
              </w:rPr>
            </w:pPr>
          </w:p>
          <w:p w14:paraId="5DC07195" w14:textId="77777777" w:rsidR="003E3277" w:rsidRPr="00D56BA0" w:rsidRDefault="003E3277" w:rsidP="002C0914">
            <w:pPr>
              <w:spacing w:after="0" w:line="240" w:lineRule="auto"/>
              <w:ind w:left="-115" w:right="-122"/>
              <w:jc w:val="center"/>
              <w:rPr>
                <w:rFonts w:ascii="Times New Roman" w:hAnsi="Times New Roman"/>
                <w:sz w:val="14"/>
                <w:szCs w:val="14"/>
                <w:lang w:val="uk-UA"/>
              </w:rPr>
            </w:pPr>
          </w:p>
          <w:p w14:paraId="3AD249CF" w14:textId="77777777" w:rsidR="003E3277" w:rsidRPr="00D56BA0" w:rsidRDefault="003E3277" w:rsidP="002C0914">
            <w:pPr>
              <w:spacing w:after="0" w:line="240" w:lineRule="auto"/>
              <w:ind w:left="-115" w:right="-122"/>
              <w:jc w:val="center"/>
              <w:rPr>
                <w:rFonts w:ascii="Times New Roman" w:hAnsi="Times New Roman"/>
                <w:sz w:val="14"/>
                <w:szCs w:val="14"/>
                <w:lang w:val="uk-UA"/>
              </w:rPr>
            </w:pPr>
          </w:p>
          <w:p w14:paraId="30664B2A" w14:textId="77777777" w:rsidR="003E3277" w:rsidRPr="00D56BA0" w:rsidRDefault="003E3277" w:rsidP="002C0914">
            <w:pPr>
              <w:spacing w:after="0" w:line="240" w:lineRule="auto"/>
              <w:ind w:left="-115" w:right="-122"/>
              <w:jc w:val="center"/>
              <w:rPr>
                <w:rFonts w:ascii="Times New Roman" w:hAnsi="Times New Roman"/>
                <w:sz w:val="14"/>
                <w:szCs w:val="14"/>
                <w:lang w:val="uk-UA"/>
              </w:rPr>
            </w:pPr>
          </w:p>
          <w:p w14:paraId="426615BE" w14:textId="615CFA28" w:rsidR="000D5CF1" w:rsidRPr="00D56BA0" w:rsidRDefault="000D5CF1" w:rsidP="002C0914">
            <w:pPr>
              <w:spacing w:after="0" w:line="240" w:lineRule="auto"/>
              <w:ind w:left="-115" w:right="-122"/>
              <w:jc w:val="center"/>
              <w:rPr>
                <w:rFonts w:ascii="Times New Roman" w:hAnsi="Times New Roman"/>
                <w:sz w:val="14"/>
                <w:szCs w:val="14"/>
                <w:lang w:val="uk-UA"/>
              </w:rPr>
            </w:pPr>
          </w:p>
          <w:p w14:paraId="3A5BD989" w14:textId="77777777" w:rsidR="001C43B7" w:rsidRPr="00D56BA0" w:rsidRDefault="001C43B7" w:rsidP="002C0914">
            <w:pPr>
              <w:spacing w:after="0" w:line="240" w:lineRule="auto"/>
              <w:ind w:left="-115" w:right="-122"/>
              <w:jc w:val="center"/>
              <w:rPr>
                <w:rFonts w:ascii="Times New Roman" w:hAnsi="Times New Roman"/>
                <w:sz w:val="14"/>
                <w:szCs w:val="14"/>
                <w:lang w:val="uk-UA"/>
              </w:rPr>
            </w:pPr>
          </w:p>
          <w:p w14:paraId="70B53C73" w14:textId="2135004F" w:rsidR="001C43B7" w:rsidRPr="00D56BA0" w:rsidRDefault="001C43B7" w:rsidP="002C0914">
            <w:pPr>
              <w:spacing w:after="0" w:line="240" w:lineRule="auto"/>
              <w:ind w:left="-115" w:right="-122"/>
              <w:jc w:val="center"/>
              <w:rPr>
                <w:rFonts w:ascii="Times New Roman" w:hAnsi="Times New Roman"/>
                <w:sz w:val="14"/>
                <w:szCs w:val="14"/>
                <w:lang w:val="uk-UA"/>
              </w:rPr>
            </w:pPr>
          </w:p>
          <w:p w14:paraId="09599737" w14:textId="6C0D9CB7" w:rsidR="00B27700" w:rsidRDefault="00B27700" w:rsidP="002C0914">
            <w:pPr>
              <w:spacing w:after="0" w:line="240" w:lineRule="auto"/>
              <w:ind w:left="-115" w:right="-122"/>
              <w:jc w:val="center"/>
              <w:rPr>
                <w:rFonts w:ascii="Times New Roman" w:hAnsi="Times New Roman"/>
                <w:sz w:val="14"/>
                <w:szCs w:val="14"/>
                <w:lang w:val="uk-UA"/>
              </w:rPr>
            </w:pPr>
          </w:p>
          <w:p w14:paraId="61420AE5" w14:textId="77777777" w:rsidR="000A3617" w:rsidRPr="00D56BA0" w:rsidRDefault="000A3617" w:rsidP="002C0914">
            <w:pPr>
              <w:spacing w:after="0" w:line="240" w:lineRule="auto"/>
              <w:ind w:left="-115" w:right="-122"/>
              <w:jc w:val="center"/>
              <w:rPr>
                <w:rFonts w:ascii="Times New Roman" w:hAnsi="Times New Roman"/>
                <w:sz w:val="14"/>
                <w:szCs w:val="14"/>
                <w:lang w:val="uk-UA"/>
              </w:rPr>
            </w:pPr>
          </w:p>
          <w:p w14:paraId="7FCE283A" w14:textId="1D21C271" w:rsidR="00AD2D5A" w:rsidRPr="00D56BA0" w:rsidRDefault="00C26845" w:rsidP="002C0914">
            <w:pPr>
              <w:spacing w:after="0" w:line="240" w:lineRule="auto"/>
              <w:ind w:left="-133" w:right="-122"/>
              <w:jc w:val="center"/>
              <w:rPr>
                <w:rFonts w:ascii="Times New Roman" w:hAnsi="Times New Roman"/>
                <w:sz w:val="14"/>
                <w:szCs w:val="14"/>
                <w:lang w:val="uk-UA"/>
              </w:rPr>
            </w:pPr>
            <w:r w:rsidRPr="00D56BA0">
              <w:rPr>
                <w:rFonts w:ascii="Times New Roman" w:hAnsi="Times New Roman"/>
                <w:sz w:val="14"/>
                <w:szCs w:val="14"/>
                <w:lang w:val="uk-UA"/>
              </w:rPr>
              <w:t>30.06</w:t>
            </w:r>
            <w:r w:rsidR="00D01719" w:rsidRPr="00D56BA0">
              <w:rPr>
                <w:rFonts w:ascii="Times New Roman" w:hAnsi="Times New Roman"/>
                <w:sz w:val="14"/>
                <w:szCs w:val="14"/>
                <w:lang w:val="uk-UA"/>
              </w:rPr>
              <w:t>.23</w:t>
            </w:r>
          </w:p>
          <w:p w14:paraId="22EA23B2"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472F8D80"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065430C9"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66E04BDC"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45CB23A5"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1D2339ED"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6B71E96D"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78273F83" w14:textId="77777777" w:rsidR="00180A54" w:rsidRPr="00D56BA0" w:rsidRDefault="00180A54" w:rsidP="002C0914">
            <w:pPr>
              <w:spacing w:after="0" w:line="240" w:lineRule="auto"/>
              <w:ind w:left="-115" w:right="-122"/>
              <w:jc w:val="center"/>
              <w:rPr>
                <w:rFonts w:ascii="Times New Roman" w:hAnsi="Times New Roman"/>
                <w:sz w:val="14"/>
                <w:szCs w:val="14"/>
                <w:lang w:val="uk-UA"/>
              </w:rPr>
            </w:pPr>
          </w:p>
          <w:p w14:paraId="73CB3B10" w14:textId="77777777" w:rsidR="0025055F" w:rsidRPr="00D56BA0" w:rsidRDefault="0025055F" w:rsidP="002C0914">
            <w:pPr>
              <w:spacing w:after="0" w:line="240" w:lineRule="auto"/>
              <w:ind w:left="-115" w:right="-122"/>
              <w:jc w:val="center"/>
              <w:rPr>
                <w:rFonts w:ascii="Times New Roman" w:hAnsi="Times New Roman"/>
                <w:sz w:val="14"/>
                <w:szCs w:val="14"/>
                <w:lang w:val="uk-UA"/>
              </w:rPr>
            </w:pPr>
          </w:p>
          <w:p w14:paraId="68CAD254" w14:textId="482C89EA" w:rsidR="003E3277" w:rsidRPr="00D56BA0" w:rsidRDefault="003E3277" w:rsidP="002C0914">
            <w:pPr>
              <w:spacing w:after="0" w:line="240" w:lineRule="auto"/>
              <w:ind w:left="-115" w:right="-122"/>
              <w:jc w:val="center"/>
              <w:rPr>
                <w:rFonts w:ascii="Times New Roman" w:hAnsi="Times New Roman"/>
                <w:sz w:val="14"/>
                <w:szCs w:val="14"/>
                <w:lang w:val="uk-UA"/>
              </w:rPr>
            </w:pPr>
          </w:p>
          <w:p w14:paraId="6FB3BC22" w14:textId="7FA856EB" w:rsidR="00B27700" w:rsidRPr="00D56BA0" w:rsidRDefault="00B27700" w:rsidP="002C0914">
            <w:pPr>
              <w:spacing w:after="0" w:line="240" w:lineRule="auto"/>
              <w:ind w:left="-115" w:right="-122"/>
              <w:jc w:val="center"/>
              <w:rPr>
                <w:rFonts w:ascii="Times New Roman" w:hAnsi="Times New Roman"/>
                <w:sz w:val="14"/>
                <w:szCs w:val="14"/>
                <w:lang w:val="uk-UA"/>
              </w:rPr>
            </w:pPr>
          </w:p>
          <w:p w14:paraId="781B768B" w14:textId="509FB864" w:rsidR="00DD42E1" w:rsidRPr="00D56BA0" w:rsidRDefault="00DD42E1" w:rsidP="002C0914">
            <w:pPr>
              <w:spacing w:after="0" w:line="240" w:lineRule="auto"/>
              <w:ind w:left="-115" w:right="-122"/>
              <w:jc w:val="center"/>
              <w:rPr>
                <w:rFonts w:ascii="Times New Roman" w:hAnsi="Times New Roman"/>
                <w:sz w:val="14"/>
                <w:szCs w:val="14"/>
                <w:lang w:val="uk-UA"/>
              </w:rPr>
            </w:pPr>
          </w:p>
          <w:p w14:paraId="1A71C4F3" w14:textId="199D51FB" w:rsidR="00DD42E1" w:rsidRPr="00D56BA0" w:rsidRDefault="00DD42E1" w:rsidP="002C0914">
            <w:pPr>
              <w:spacing w:after="0" w:line="240" w:lineRule="auto"/>
              <w:ind w:left="-115" w:right="-122"/>
              <w:jc w:val="center"/>
              <w:rPr>
                <w:rFonts w:ascii="Times New Roman" w:hAnsi="Times New Roman"/>
                <w:sz w:val="14"/>
                <w:szCs w:val="14"/>
                <w:lang w:val="uk-UA"/>
              </w:rPr>
            </w:pPr>
          </w:p>
          <w:p w14:paraId="435ECA66" w14:textId="26877815" w:rsidR="00DD42E1" w:rsidRPr="00D56BA0" w:rsidRDefault="00DD42E1" w:rsidP="002C0914">
            <w:pPr>
              <w:spacing w:after="0" w:line="240" w:lineRule="auto"/>
              <w:ind w:left="-115" w:right="-122"/>
              <w:jc w:val="center"/>
              <w:rPr>
                <w:rFonts w:ascii="Times New Roman" w:hAnsi="Times New Roman"/>
                <w:sz w:val="14"/>
                <w:szCs w:val="14"/>
                <w:lang w:val="uk-UA"/>
              </w:rPr>
            </w:pPr>
          </w:p>
          <w:p w14:paraId="36168CFB" w14:textId="1A2B3A60" w:rsidR="00DD42E1" w:rsidRPr="00D56BA0" w:rsidRDefault="00DD42E1" w:rsidP="002C0914">
            <w:pPr>
              <w:spacing w:after="0" w:line="240" w:lineRule="auto"/>
              <w:ind w:left="-115" w:right="-122"/>
              <w:jc w:val="center"/>
              <w:rPr>
                <w:rFonts w:ascii="Times New Roman" w:hAnsi="Times New Roman"/>
                <w:sz w:val="14"/>
                <w:szCs w:val="14"/>
                <w:lang w:val="uk-UA"/>
              </w:rPr>
            </w:pPr>
          </w:p>
          <w:p w14:paraId="076B2967" w14:textId="3520148F" w:rsidR="00DD42E1" w:rsidRPr="00D56BA0" w:rsidRDefault="00DD42E1" w:rsidP="002C0914">
            <w:pPr>
              <w:spacing w:after="0" w:line="240" w:lineRule="auto"/>
              <w:ind w:left="-115" w:right="-122"/>
              <w:jc w:val="center"/>
              <w:rPr>
                <w:rFonts w:ascii="Times New Roman" w:hAnsi="Times New Roman"/>
                <w:sz w:val="14"/>
                <w:szCs w:val="14"/>
                <w:lang w:val="uk-UA"/>
              </w:rPr>
            </w:pPr>
          </w:p>
          <w:p w14:paraId="2AC17802" w14:textId="5B25B832" w:rsidR="00DD42E1" w:rsidRPr="00D56BA0" w:rsidRDefault="00DD42E1" w:rsidP="002C0914">
            <w:pPr>
              <w:spacing w:after="0" w:line="240" w:lineRule="auto"/>
              <w:ind w:left="-115" w:right="-122"/>
              <w:jc w:val="center"/>
              <w:rPr>
                <w:rFonts w:ascii="Times New Roman" w:hAnsi="Times New Roman"/>
                <w:sz w:val="14"/>
                <w:szCs w:val="14"/>
                <w:lang w:val="uk-UA"/>
              </w:rPr>
            </w:pPr>
          </w:p>
          <w:p w14:paraId="51183D57" w14:textId="29F61104" w:rsidR="00DD42E1" w:rsidRPr="00D56BA0" w:rsidRDefault="00DD42E1" w:rsidP="002C0914">
            <w:pPr>
              <w:spacing w:after="0" w:line="240" w:lineRule="auto"/>
              <w:ind w:left="-115" w:right="-122"/>
              <w:jc w:val="center"/>
              <w:rPr>
                <w:rFonts w:ascii="Times New Roman" w:hAnsi="Times New Roman"/>
                <w:sz w:val="14"/>
                <w:szCs w:val="14"/>
                <w:lang w:val="uk-UA"/>
              </w:rPr>
            </w:pPr>
          </w:p>
          <w:p w14:paraId="5FF79B32" w14:textId="3909B7B6" w:rsidR="00DD42E1" w:rsidRPr="00D56BA0" w:rsidRDefault="00DD42E1" w:rsidP="002C0914">
            <w:pPr>
              <w:spacing w:after="0" w:line="240" w:lineRule="auto"/>
              <w:ind w:left="-115" w:right="-122"/>
              <w:jc w:val="center"/>
              <w:rPr>
                <w:rFonts w:ascii="Times New Roman" w:hAnsi="Times New Roman"/>
                <w:sz w:val="14"/>
                <w:szCs w:val="14"/>
                <w:lang w:val="uk-UA"/>
              </w:rPr>
            </w:pPr>
          </w:p>
          <w:p w14:paraId="44D9A632" w14:textId="6CC9A746" w:rsidR="00DD42E1" w:rsidRPr="00D56BA0" w:rsidRDefault="00DD42E1" w:rsidP="002C0914">
            <w:pPr>
              <w:spacing w:after="0" w:line="240" w:lineRule="auto"/>
              <w:ind w:left="-115" w:right="-122"/>
              <w:jc w:val="center"/>
              <w:rPr>
                <w:rFonts w:ascii="Times New Roman" w:hAnsi="Times New Roman"/>
                <w:sz w:val="14"/>
                <w:szCs w:val="14"/>
                <w:lang w:val="uk-UA"/>
              </w:rPr>
            </w:pPr>
          </w:p>
          <w:p w14:paraId="0F2323D7" w14:textId="5222A8E0" w:rsidR="00DD42E1" w:rsidRPr="00D56BA0" w:rsidRDefault="00DD42E1" w:rsidP="002C0914">
            <w:pPr>
              <w:spacing w:after="0" w:line="240" w:lineRule="auto"/>
              <w:ind w:left="-115" w:right="-122"/>
              <w:jc w:val="center"/>
              <w:rPr>
                <w:rFonts w:ascii="Times New Roman" w:hAnsi="Times New Roman"/>
                <w:sz w:val="14"/>
                <w:szCs w:val="14"/>
                <w:lang w:val="uk-UA"/>
              </w:rPr>
            </w:pPr>
          </w:p>
          <w:p w14:paraId="16B574F1" w14:textId="77777777" w:rsidR="00DD42E1" w:rsidRPr="00D56BA0" w:rsidRDefault="00DD42E1" w:rsidP="002C0914">
            <w:pPr>
              <w:spacing w:after="0" w:line="240" w:lineRule="auto"/>
              <w:ind w:left="-115" w:right="-122"/>
              <w:jc w:val="center"/>
              <w:rPr>
                <w:rFonts w:ascii="Times New Roman" w:hAnsi="Times New Roman"/>
                <w:sz w:val="14"/>
                <w:szCs w:val="14"/>
                <w:lang w:val="uk-UA"/>
              </w:rPr>
            </w:pPr>
          </w:p>
          <w:p w14:paraId="1EFC4C1F" w14:textId="7A9F1D7D" w:rsidR="003A2856" w:rsidRPr="00D56BA0" w:rsidRDefault="007D3163" w:rsidP="002C0914">
            <w:pPr>
              <w:spacing w:after="0" w:line="240" w:lineRule="auto"/>
              <w:ind w:left="-133" w:right="-122"/>
              <w:jc w:val="center"/>
              <w:rPr>
                <w:rFonts w:ascii="Times New Roman" w:hAnsi="Times New Roman"/>
                <w:sz w:val="14"/>
                <w:szCs w:val="14"/>
                <w:lang w:val="uk-UA"/>
              </w:rPr>
            </w:pPr>
            <w:r w:rsidRPr="00D56BA0">
              <w:rPr>
                <w:rFonts w:ascii="Times New Roman" w:hAnsi="Times New Roman"/>
                <w:sz w:val="14"/>
                <w:szCs w:val="14"/>
                <w:lang w:val="uk-UA"/>
              </w:rPr>
              <w:t>30.06</w:t>
            </w:r>
            <w:r w:rsidR="00D01719" w:rsidRPr="00D56BA0">
              <w:rPr>
                <w:rFonts w:ascii="Times New Roman" w:hAnsi="Times New Roman"/>
                <w:sz w:val="14"/>
                <w:szCs w:val="14"/>
                <w:lang w:val="uk-UA"/>
              </w:rPr>
              <w:t>.23</w:t>
            </w:r>
          </w:p>
          <w:p w14:paraId="0B68296D" w14:textId="77777777" w:rsidR="00AD2D5A" w:rsidRPr="00D56BA0" w:rsidRDefault="00AD2D5A" w:rsidP="002C0914">
            <w:pPr>
              <w:spacing w:after="0" w:line="240" w:lineRule="auto"/>
              <w:ind w:left="-115" w:right="-122"/>
              <w:jc w:val="center"/>
              <w:rPr>
                <w:rFonts w:ascii="Times New Roman" w:hAnsi="Times New Roman"/>
                <w:sz w:val="14"/>
                <w:szCs w:val="14"/>
                <w:lang w:val="uk-UA"/>
              </w:rPr>
            </w:pPr>
          </w:p>
          <w:p w14:paraId="58D74B7E" w14:textId="77777777" w:rsidR="00AD2D5A" w:rsidRPr="00D56BA0" w:rsidRDefault="00AD2D5A" w:rsidP="002C0914">
            <w:pPr>
              <w:spacing w:after="0" w:line="240" w:lineRule="auto"/>
              <w:ind w:left="-115" w:right="-114"/>
              <w:jc w:val="center"/>
              <w:rPr>
                <w:rFonts w:ascii="Times New Roman" w:hAnsi="Times New Roman"/>
                <w:sz w:val="14"/>
                <w:szCs w:val="14"/>
                <w:lang w:val="uk-UA"/>
              </w:rPr>
            </w:pPr>
          </w:p>
          <w:p w14:paraId="56780F84" w14:textId="77777777" w:rsidR="00AD2D5A" w:rsidRPr="00D56BA0" w:rsidRDefault="00AD2D5A" w:rsidP="002C0914">
            <w:pPr>
              <w:spacing w:after="0" w:line="240" w:lineRule="auto"/>
              <w:ind w:left="-115" w:right="-114"/>
              <w:jc w:val="center"/>
              <w:rPr>
                <w:rFonts w:ascii="Times New Roman" w:hAnsi="Times New Roman"/>
                <w:sz w:val="14"/>
                <w:szCs w:val="14"/>
                <w:lang w:val="uk-UA"/>
              </w:rPr>
            </w:pPr>
          </w:p>
          <w:p w14:paraId="56F826A0" w14:textId="77777777" w:rsidR="00AD2D5A" w:rsidRPr="00D56BA0" w:rsidRDefault="00AD2D5A" w:rsidP="002C0914">
            <w:pPr>
              <w:spacing w:after="0" w:line="240" w:lineRule="auto"/>
              <w:ind w:left="-115" w:right="-114"/>
              <w:jc w:val="center"/>
              <w:rPr>
                <w:rFonts w:ascii="Times New Roman" w:hAnsi="Times New Roman"/>
                <w:sz w:val="14"/>
                <w:szCs w:val="14"/>
                <w:lang w:val="uk-UA"/>
              </w:rPr>
            </w:pPr>
          </w:p>
          <w:p w14:paraId="08EEA2A4" w14:textId="77777777" w:rsidR="00AD2D5A" w:rsidRPr="00D56BA0" w:rsidRDefault="00AD2D5A" w:rsidP="002C0914">
            <w:pPr>
              <w:spacing w:after="0" w:line="240" w:lineRule="auto"/>
              <w:ind w:left="-115" w:right="-114"/>
              <w:jc w:val="center"/>
              <w:rPr>
                <w:rFonts w:ascii="Times New Roman" w:hAnsi="Times New Roman"/>
                <w:sz w:val="14"/>
                <w:szCs w:val="14"/>
                <w:lang w:val="uk-UA"/>
              </w:rPr>
            </w:pPr>
          </w:p>
          <w:p w14:paraId="45E2313D" w14:textId="77777777" w:rsidR="00AD2D5A" w:rsidRPr="00D56BA0" w:rsidRDefault="00AD2D5A" w:rsidP="002C0914">
            <w:pPr>
              <w:spacing w:after="0" w:line="240" w:lineRule="auto"/>
              <w:ind w:left="-115" w:right="-114"/>
              <w:jc w:val="center"/>
              <w:rPr>
                <w:rFonts w:ascii="Times New Roman" w:hAnsi="Times New Roman"/>
                <w:sz w:val="14"/>
                <w:szCs w:val="14"/>
                <w:lang w:val="uk-UA"/>
              </w:rPr>
            </w:pPr>
          </w:p>
          <w:p w14:paraId="60028A0A" w14:textId="77777777" w:rsidR="00AD2D5A" w:rsidRPr="00D56BA0" w:rsidRDefault="00AD2D5A" w:rsidP="002C0914">
            <w:pPr>
              <w:spacing w:after="0" w:line="240" w:lineRule="auto"/>
              <w:ind w:left="-115" w:right="-114"/>
              <w:jc w:val="center"/>
              <w:rPr>
                <w:rFonts w:ascii="Times New Roman" w:hAnsi="Times New Roman"/>
                <w:sz w:val="14"/>
                <w:szCs w:val="14"/>
                <w:lang w:val="uk-UA"/>
              </w:rPr>
            </w:pPr>
          </w:p>
          <w:p w14:paraId="4B92AA23" w14:textId="400D79B2" w:rsidR="00B27700" w:rsidRPr="00D56BA0" w:rsidRDefault="00B27700" w:rsidP="002C0914">
            <w:pPr>
              <w:spacing w:after="0" w:line="240" w:lineRule="auto"/>
              <w:ind w:left="-115" w:right="-114"/>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7A70BB45" w14:textId="74915BB1"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3A683004" w14:textId="77777777" w:rsidR="008B407A" w:rsidRPr="00D56BA0" w:rsidRDefault="008B407A" w:rsidP="002C0914">
            <w:pPr>
              <w:spacing w:after="0" w:line="240" w:lineRule="auto"/>
              <w:ind w:left="-110" w:right="-105"/>
              <w:jc w:val="center"/>
              <w:rPr>
                <w:rFonts w:ascii="Times New Roman" w:hAnsi="Times New Roman"/>
                <w:sz w:val="14"/>
                <w:szCs w:val="14"/>
                <w:lang w:val="uk-UA"/>
              </w:rPr>
            </w:pPr>
          </w:p>
          <w:p w14:paraId="226D98BB"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61890BC8"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6195ED4B"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4FBD36D4"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28ED4207"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310AC64F"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05668E48"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4A6D21DE"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57B926F3"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7518284B"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751F6C51" w14:textId="77777777" w:rsidR="00D01719" w:rsidRPr="00D56BA0" w:rsidRDefault="00D01719" w:rsidP="002C0914">
            <w:pPr>
              <w:spacing w:after="0" w:line="240" w:lineRule="auto"/>
              <w:ind w:left="-110" w:right="-105"/>
              <w:jc w:val="center"/>
              <w:rPr>
                <w:rFonts w:ascii="Times New Roman" w:hAnsi="Times New Roman"/>
                <w:sz w:val="14"/>
                <w:szCs w:val="14"/>
                <w:lang w:val="uk-UA"/>
              </w:rPr>
            </w:pPr>
          </w:p>
          <w:p w14:paraId="39565DC0" w14:textId="77777777" w:rsidR="00180A54" w:rsidRPr="00D56BA0" w:rsidRDefault="00180A54" w:rsidP="002C0914">
            <w:pPr>
              <w:spacing w:after="0" w:line="240" w:lineRule="auto"/>
              <w:ind w:left="-110" w:right="-105"/>
              <w:jc w:val="center"/>
              <w:rPr>
                <w:rFonts w:ascii="Times New Roman" w:hAnsi="Times New Roman"/>
                <w:sz w:val="14"/>
                <w:szCs w:val="14"/>
                <w:lang w:val="uk-UA"/>
              </w:rPr>
            </w:pPr>
          </w:p>
          <w:p w14:paraId="51CD437F" w14:textId="2030BD2C"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2E2C3A53" w14:textId="77777777" w:rsidR="00D713D9" w:rsidRPr="00D56BA0" w:rsidRDefault="00D713D9" w:rsidP="002C0914">
            <w:pPr>
              <w:spacing w:after="0" w:line="240" w:lineRule="auto"/>
              <w:ind w:left="-110" w:right="-105"/>
              <w:jc w:val="center"/>
              <w:rPr>
                <w:rFonts w:ascii="Times New Roman" w:hAnsi="Times New Roman"/>
                <w:sz w:val="14"/>
                <w:szCs w:val="14"/>
                <w:lang w:val="uk-UA"/>
              </w:rPr>
            </w:pPr>
          </w:p>
          <w:p w14:paraId="3ACEB44A"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26E75C37"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02D7E21D" w14:textId="40703D39" w:rsidR="008B407A" w:rsidRPr="00D56BA0" w:rsidRDefault="008B407A" w:rsidP="002C0914">
            <w:pPr>
              <w:spacing w:after="0" w:line="240" w:lineRule="auto"/>
              <w:ind w:left="-110" w:right="-105"/>
              <w:jc w:val="center"/>
              <w:rPr>
                <w:rFonts w:ascii="Times New Roman" w:hAnsi="Times New Roman"/>
                <w:sz w:val="14"/>
                <w:szCs w:val="14"/>
                <w:lang w:val="uk-UA"/>
              </w:rPr>
            </w:pPr>
          </w:p>
          <w:p w14:paraId="2F0A3599" w14:textId="77777777" w:rsidR="008B407A" w:rsidRPr="00D56BA0" w:rsidRDefault="008B407A" w:rsidP="002C0914">
            <w:pPr>
              <w:spacing w:after="0" w:line="240" w:lineRule="auto"/>
              <w:ind w:left="-110" w:right="-105"/>
              <w:jc w:val="center"/>
              <w:rPr>
                <w:rFonts w:ascii="Times New Roman" w:hAnsi="Times New Roman"/>
                <w:sz w:val="14"/>
                <w:szCs w:val="14"/>
                <w:lang w:val="uk-UA"/>
              </w:rPr>
            </w:pPr>
          </w:p>
          <w:p w14:paraId="35B6F7DD" w14:textId="77777777" w:rsidR="008B407A" w:rsidRPr="00D56BA0" w:rsidRDefault="008B407A" w:rsidP="002C0914">
            <w:pPr>
              <w:spacing w:after="0" w:line="240" w:lineRule="auto"/>
              <w:ind w:left="-110" w:right="-105"/>
              <w:jc w:val="center"/>
              <w:rPr>
                <w:rFonts w:ascii="Times New Roman" w:hAnsi="Times New Roman"/>
                <w:sz w:val="14"/>
                <w:szCs w:val="14"/>
                <w:lang w:val="uk-UA"/>
              </w:rPr>
            </w:pPr>
          </w:p>
          <w:p w14:paraId="797A6A95"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6857D175"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0C0B751C"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2E987376"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299249DD"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6C286E83" w14:textId="77777777" w:rsidR="00C97F15" w:rsidRPr="00D56BA0" w:rsidRDefault="00C97F15" w:rsidP="002C0914">
            <w:pPr>
              <w:spacing w:after="0" w:line="240" w:lineRule="auto"/>
              <w:ind w:left="-110" w:right="-105"/>
              <w:jc w:val="center"/>
              <w:rPr>
                <w:rFonts w:ascii="Times New Roman" w:hAnsi="Times New Roman"/>
                <w:sz w:val="14"/>
                <w:szCs w:val="14"/>
                <w:lang w:val="uk-UA"/>
              </w:rPr>
            </w:pPr>
          </w:p>
          <w:p w14:paraId="2E925156" w14:textId="77777777" w:rsidR="00180A54" w:rsidRPr="00D56BA0" w:rsidRDefault="00180A54" w:rsidP="002C0914">
            <w:pPr>
              <w:spacing w:after="0" w:line="240" w:lineRule="auto"/>
              <w:ind w:left="-110" w:right="-105"/>
              <w:jc w:val="center"/>
              <w:rPr>
                <w:rFonts w:ascii="Times New Roman" w:hAnsi="Times New Roman"/>
                <w:sz w:val="14"/>
                <w:szCs w:val="14"/>
                <w:lang w:val="uk-UA"/>
              </w:rPr>
            </w:pPr>
          </w:p>
          <w:p w14:paraId="3E4724FD" w14:textId="77777777" w:rsidR="00180A54" w:rsidRPr="00D56BA0" w:rsidRDefault="00180A54" w:rsidP="002C0914">
            <w:pPr>
              <w:spacing w:after="0" w:line="240" w:lineRule="auto"/>
              <w:ind w:left="-110" w:right="-105"/>
              <w:jc w:val="center"/>
              <w:rPr>
                <w:rFonts w:ascii="Times New Roman" w:hAnsi="Times New Roman"/>
                <w:sz w:val="14"/>
                <w:szCs w:val="14"/>
                <w:lang w:val="uk-UA"/>
              </w:rPr>
            </w:pPr>
          </w:p>
          <w:p w14:paraId="4594DCE1" w14:textId="59D7ED35" w:rsidR="00C97F15" w:rsidRPr="00D56BA0" w:rsidRDefault="00C97F15" w:rsidP="002C0914">
            <w:pPr>
              <w:spacing w:after="0" w:line="240" w:lineRule="auto"/>
              <w:ind w:right="-105"/>
              <w:jc w:val="center"/>
              <w:rPr>
                <w:rFonts w:ascii="Times New Roman" w:hAnsi="Times New Roman"/>
                <w:sz w:val="14"/>
                <w:szCs w:val="14"/>
                <w:lang w:val="uk-UA"/>
              </w:rPr>
            </w:pPr>
          </w:p>
          <w:p w14:paraId="6CD50A6E" w14:textId="77777777" w:rsidR="003E3277" w:rsidRPr="00D56BA0" w:rsidRDefault="003E3277" w:rsidP="002C0914">
            <w:pPr>
              <w:spacing w:after="0" w:line="240" w:lineRule="auto"/>
              <w:ind w:right="-105"/>
              <w:jc w:val="center"/>
              <w:rPr>
                <w:rFonts w:ascii="Times New Roman" w:hAnsi="Times New Roman"/>
                <w:sz w:val="14"/>
                <w:szCs w:val="14"/>
                <w:lang w:val="uk-UA"/>
              </w:rPr>
            </w:pPr>
          </w:p>
          <w:p w14:paraId="43FE0596" w14:textId="77777777" w:rsidR="003E3277" w:rsidRPr="00D56BA0" w:rsidRDefault="003E3277" w:rsidP="002C0914">
            <w:pPr>
              <w:spacing w:after="0" w:line="240" w:lineRule="auto"/>
              <w:ind w:right="-105"/>
              <w:jc w:val="center"/>
              <w:rPr>
                <w:rFonts w:ascii="Times New Roman" w:hAnsi="Times New Roman"/>
                <w:sz w:val="14"/>
                <w:szCs w:val="14"/>
                <w:lang w:val="uk-UA"/>
              </w:rPr>
            </w:pPr>
          </w:p>
          <w:p w14:paraId="03292D6D" w14:textId="77777777" w:rsidR="003E3277" w:rsidRPr="00D56BA0" w:rsidRDefault="003E3277" w:rsidP="002C0914">
            <w:pPr>
              <w:spacing w:after="0" w:line="240" w:lineRule="auto"/>
              <w:ind w:right="-105"/>
              <w:jc w:val="center"/>
              <w:rPr>
                <w:rFonts w:ascii="Times New Roman" w:hAnsi="Times New Roman"/>
                <w:sz w:val="14"/>
                <w:szCs w:val="14"/>
                <w:lang w:val="uk-UA"/>
              </w:rPr>
            </w:pPr>
          </w:p>
          <w:p w14:paraId="4BB3F7F3" w14:textId="523BFC1E" w:rsidR="000D5CF1" w:rsidRPr="00D56BA0" w:rsidRDefault="000D5CF1" w:rsidP="002C0914">
            <w:pPr>
              <w:spacing w:after="0" w:line="240" w:lineRule="auto"/>
              <w:ind w:right="-105"/>
              <w:jc w:val="center"/>
              <w:rPr>
                <w:rFonts w:ascii="Times New Roman" w:hAnsi="Times New Roman"/>
                <w:sz w:val="14"/>
                <w:szCs w:val="14"/>
                <w:lang w:val="uk-UA"/>
              </w:rPr>
            </w:pPr>
          </w:p>
          <w:p w14:paraId="415C9FA1" w14:textId="1E1CC3F2" w:rsidR="001C43B7" w:rsidRPr="00D56BA0" w:rsidRDefault="001C43B7" w:rsidP="002C0914">
            <w:pPr>
              <w:spacing w:after="0" w:line="240" w:lineRule="auto"/>
              <w:ind w:right="-105"/>
              <w:jc w:val="center"/>
              <w:rPr>
                <w:rFonts w:ascii="Times New Roman" w:hAnsi="Times New Roman"/>
                <w:sz w:val="14"/>
                <w:szCs w:val="14"/>
                <w:lang w:val="uk-UA"/>
              </w:rPr>
            </w:pPr>
          </w:p>
          <w:p w14:paraId="5095E312" w14:textId="77777777" w:rsidR="00B27700" w:rsidRPr="00D56BA0" w:rsidRDefault="00B27700" w:rsidP="002C0914">
            <w:pPr>
              <w:spacing w:after="0" w:line="240" w:lineRule="auto"/>
              <w:ind w:right="-105"/>
              <w:jc w:val="center"/>
              <w:rPr>
                <w:rFonts w:ascii="Times New Roman" w:hAnsi="Times New Roman"/>
                <w:sz w:val="14"/>
                <w:szCs w:val="14"/>
                <w:lang w:val="uk-UA"/>
              </w:rPr>
            </w:pPr>
          </w:p>
          <w:p w14:paraId="6243F8BE" w14:textId="7D85275E" w:rsidR="000D5CF1" w:rsidRDefault="000D5CF1" w:rsidP="002C0914">
            <w:pPr>
              <w:spacing w:after="0" w:line="240" w:lineRule="auto"/>
              <w:ind w:right="-105"/>
              <w:jc w:val="center"/>
              <w:rPr>
                <w:rFonts w:ascii="Times New Roman" w:hAnsi="Times New Roman"/>
                <w:sz w:val="14"/>
                <w:szCs w:val="14"/>
                <w:lang w:val="uk-UA"/>
              </w:rPr>
            </w:pPr>
          </w:p>
          <w:p w14:paraId="78443762" w14:textId="77777777" w:rsidR="000A3617" w:rsidRPr="00D56BA0" w:rsidRDefault="000A3617" w:rsidP="002C0914">
            <w:pPr>
              <w:spacing w:after="0" w:line="240" w:lineRule="auto"/>
              <w:ind w:right="-105"/>
              <w:jc w:val="center"/>
              <w:rPr>
                <w:rFonts w:ascii="Times New Roman" w:hAnsi="Times New Roman"/>
                <w:sz w:val="14"/>
                <w:szCs w:val="14"/>
                <w:lang w:val="uk-UA"/>
              </w:rPr>
            </w:pPr>
          </w:p>
          <w:p w14:paraId="4AA33BAC" w14:textId="0A51BFAE"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47E88555" w14:textId="77777777" w:rsidR="008B407A" w:rsidRPr="00D56BA0" w:rsidRDefault="008B407A" w:rsidP="002C0914">
            <w:pPr>
              <w:spacing w:after="0" w:line="240" w:lineRule="auto"/>
              <w:ind w:left="-110" w:right="-105"/>
              <w:jc w:val="center"/>
              <w:rPr>
                <w:rFonts w:ascii="Times New Roman" w:hAnsi="Times New Roman"/>
                <w:sz w:val="14"/>
                <w:szCs w:val="14"/>
                <w:lang w:val="uk-UA"/>
              </w:rPr>
            </w:pPr>
          </w:p>
          <w:p w14:paraId="09331838" w14:textId="77777777" w:rsidR="00AD2D5A" w:rsidRPr="00D56BA0" w:rsidRDefault="00AD2D5A" w:rsidP="002C0914">
            <w:pPr>
              <w:spacing w:after="0" w:line="240" w:lineRule="auto"/>
              <w:ind w:left="-110" w:right="-105"/>
              <w:jc w:val="center"/>
              <w:rPr>
                <w:rFonts w:ascii="Times New Roman" w:hAnsi="Times New Roman"/>
                <w:sz w:val="14"/>
                <w:szCs w:val="14"/>
                <w:lang w:val="uk-UA"/>
              </w:rPr>
            </w:pPr>
          </w:p>
          <w:p w14:paraId="0834D30C" w14:textId="77777777" w:rsidR="00AD2D5A" w:rsidRPr="00D56BA0" w:rsidRDefault="00AD2D5A" w:rsidP="002C0914">
            <w:pPr>
              <w:spacing w:after="0" w:line="240" w:lineRule="auto"/>
              <w:ind w:left="-110" w:right="-105"/>
              <w:jc w:val="center"/>
              <w:rPr>
                <w:rFonts w:ascii="Times New Roman" w:hAnsi="Times New Roman"/>
                <w:sz w:val="14"/>
                <w:szCs w:val="14"/>
                <w:lang w:val="uk-UA"/>
              </w:rPr>
            </w:pPr>
          </w:p>
          <w:p w14:paraId="6D911766" w14:textId="77777777" w:rsidR="00AD2D5A" w:rsidRPr="00D56BA0" w:rsidRDefault="00AD2D5A" w:rsidP="002C0914">
            <w:pPr>
              <w:spacing w:after="0" w:line="240" w:lineRule="auto"/>
              <w:ind w:left="-110" w:right="-105"/>
              <w:jc w:val="center"/>
              <w:rPr>
                <w:rFonts w:ascii="Times New Roman" w:hAnsi="Times New Roman"/>
                <w:sz w:val="14"/>
                <w:szCs w:val="14"/>
                <w:lang w:val="uk-UA"/>
              </w:rPr>
            </w:pPr>
          </w:p>
          <w:p w14:paraId="723B8C0D" w14:textId="77777777" w:rsidR="00AD2D5A" w:rsidRPr="00D56BA0" w:rsidRDefault="00AD2D5A" w:rsidP="002C0914">
            <w:pPr>
              <w:spacing w:after="0" w:line="240" w:lineRule="auto"/>
              <w:ind w:left="-110" w:right="-105"/>
              <w:jc w:val="center"/>
              <w:rPr>
                <w:rFonts w:ascii="Times New Roman" w:hAnsi="Times New Roman"/>
                <w:sz w:val="14"/>
                <w:szCs w:val="14"/>
                <w:lang w:val="uk-UA"/>
              </w:rPr>
            </w:pPr>
          </w:p>
          <w:p w14:paraId="7178D36B" w14:textId="77777777" w:rsidR="00AD2D5A" w:rsidRPr="00D56BA0" w:rsidRDefault="00AD2D5A" w:rsidP="002C0914">
            <w:pPr>
              <w:spacing w:after="0" w:line="240" w:lineRule="auto"/>
              <w:ind w:left="-110" w:right="-105"/>
              <w:jc w:val="center"/>
              <w:rPr>
                <w:rFonts w:ascii="Times New Roman" w:hAnsi="Times New Roman"/>
                <w:sz w:val="14"/>
                <w:szCs w:val="14"/>
                <w:lang w:val="uk-UA"/>
              </w:rPr>
            </w:pPr>
          </w:p>
          <w:p w14:paraId="4353A416" w14:textId="77777777" w:rsidR="00AD2D5A" w:rsidRPr="00D56BA0" w:rsidRDefault="00AD2D5A" w:rsidP="002C0914">
            <w:pPr>
              <w:spacing w:after="0" w:line="240" w:lineRule="auto"/>
              <w:ind w:left="-110" w:right="-105"/>
              <w:jc w:val="center"/>
              <w:rPr>
                <w:rFonts w:ascii="Times New Roman" w:hAnsi="Times New Roman"/>
                <w:sz w:val="14"/>
                <w:szCs w:val="14"/>
                <w:lang w:val="uk-UA"/>
              </w:rPr>
            </w:pPr>
          </w:p>
          <w:p w14:paraId="7ACAAF57" w14:textId="77777777" w:rsidR="00AD2D5A" w:rsidRPr="00D56BA0" w:rsidRDefault="00AD2D5A" w:rsidP="002C0914">
            <w:pPr>
              <w:spacing w:after="0" w:line="240" w:lineRule="auto"/>
              <w:ind w:left="-110" w:right="-105"/>
              <w:jc w:val="center"/>
              <w:rPr>
                <w:rFonts w:ascii="Times New Roman" w:hAnsi="Times New Roman"/>
                <w:sz w:val="14"/>
                <w:szCs w:val="14"/>
                <w:lang w:val="uk-UA"/>
              </w:rPr>
            </w:pPr>
          </w:p>
          <w:p w14:paraId="14BC7FA0" w14:textId="77777777" w:rsidR="00180A54" w:rsidRPr="00D56BA0" w:rsidRDefault="00180A54" w:rsidP="002C0914">
            <w:pPr>
              <w:spacing w:after="0" w:line="240" w:lineRule="auto"/>
              <w:ind w:left="-110" w:right="-105"/>
              <w:jc w:val="center"/>
              <w:rPr>
                <w:rFonts w:ascii="Times New Roman" w:hAnsi="Times New Roman"/>
                <w:sz w:val="14"/>
                <w:szCs w:val="14"/>
                <w:lang w:val="uk-UA"/>
              </w:rPr>
            </w:pPr>
          </w:p>
          <w:p w14:paraId="2B39F077" w14:textId="05ED1810" w:rsidR="003E3277" w:rsidRPr="00D56BA0" w:rsidRDefault="003E3277" w:rsidP="002C0914">
            <w:pPr>
              <w:spacing w:after="0" w:line="240" w:lineRule="auto"/>
              <w:ind w:left="-110" w:right="-105"/>
              <w:jc w:val="center"/>
              <w:rPr>
                <w:rFonts w:ascii="Times New Roman" w:hAnsi="Times New Roman"/>
                <w:sz w:val="14"/>
                <w:szCs w:val="14"/>
                <w:lang w:val="uk-UA"/>
              </w:rPr>
            </w:pPr>
          </w:p>
          <w:p w14:paraId="73C0D807" w14:textId="460DEE9F" w:rsidR="00B27700" w:rsidRPr="00D56BA0" w:rsidRDefault="00B27700" w:rsidP="002C0914">
            <w:pPr>
              <w:spacing w:after="0" w:line="240" w:lineRule="auto"/>
              <w:ind w:left="-110" w:right="-105"/>
              <w:jc w:val="center"/>
              <w:rPr>
                <w:rFonts w:ascii="Times New Roman" w:hAnsi="Times New Roman"/>
                <w:sz w:val="14"/>
                <w:szCs w:val="14"/>
                <w:lang w:val="uk-UA"/>
              </w:rPr>
            </w:pPr>
          </w:p>
          <w:p w14:paraId="1F882F5E" w14:textId="468DE850" w:rsidR="00DD42E1" w:rsidRPr="00D56BA0" w:rsidRDefault="00DD42E1" w:rsidP="002C0914">
            <w:pPr>
              <w:spacing w:after="0" w:line="240" w:lineRule="auto"/>
              <w:ind w:left="-110" w:right="-105"/>
              <w:jc w:val="center"/>
              <w:rPr>
                <w:rFonts w:ascii="Times New Roman" w:hAnsi="Times New Roman"/>
                <w:sz w:val="14"/>
                <w:szCs w:val="14"/>
                <w:lang w:val="uk-UA"/>
              </w:rPr>
            </w:pPr>
          </w:p>
          <w:p w14:paraId="4D16239F" w14:textId="65616D71" w:rsidR="00DD42E1" w:rsidRPr="00D56BA0" w:rsidRDefault="00DD42E1" w:rsidP="002C0914">
            <w:pPr>
              <w:spacing w:after="0" w:line="240" w:lineRule="auto"/>
              <w:ind w:left="-110" w:right="-105"/>
              <w:jc w:val="center"/>
              <w:rPr>
                <w:rFonts w:ascii="Times New Roman" w:hAnsi="Times New Roman"/>
                <w:sz w:val="14"/>
                <w:szCs w:val="14"/>
                <w:lang w:val="uk-UA"/>
              </w:rPr>
            </w:pPr>
          </w:p>
          <w:p w14:paraId="65B06A5B" w14:textId="3BED0AE3" w:rsidR="00DD42E1" w:rsidRPr="00D56BA0" w:rsidRDefault="00DD42E1" w:rsidP="002C0914">
            <w:pPr>
              <w:spacing w:after="0" w:line="240" w:lineRule="auto"/>
              <w:ind w:left="-110" w:right="-105"/>
              <w:jc w:val="center"/>
              <w:rPr>
                <w:rFonts w:ascii="Times New Roman" w:hAnsi="Times New Roman"/>
                <w:sz w:val="14"/>
                <w:szCs w:val="14"/>
                <w:lang w:val="uk-UA"/>
              </w:rPr>
            </w:pPr>
          </w:p>
          <w:p w14:paraId="0FC77A8A" w14:textId="72B4ABF7" w:rsidR="00DD42E1" w:rsidRPr="00D56BA0" w:rsidRDefault="00DD42E1" w:rsidP="002C0914">
            <w:pPr>
              <w:spacing w:after="0" w:line="240" w:lineRule="auto"/>
              <w:ind w:left="-110" w:right="-105"/>
              <w:jc w:val="center"/>
              <w:rPr>
                <w:rFonts w:ascii="Times New Roman" w:hAnsi="Times New Roman"/>
                <w:sz w:val="14"/>
                <w:szCs w:val="14"/>
                <w:lang w:val="uk-UA"/>
              </w:rPr>
            </w:pPr>
          </w:p>
          <w:p w14:paraId="1836068A" w14:textId="6BA58D82" w:rsidR="00DD42E1" w:rsidRPr="00D56BA0" w:rsidRDefault="00DD42E1" w:rsidP="002C0914">
            <w:pPr>
              <w:spacing w:after="0" w:line="240" w:lineRule="auto"/>
              <w:ind w:left="-110" w:right="-105"/>
              <w:jc w:val="center"/>
              <w:rPr>
                <w:rFonts w:ascii="Times New Roman" w:hAnsi="Times New Roman"/>
                <w:sz w:val="14"/>
                <w:szCs w:val="14"/>
                <w:lang w:val="uk-UA"/>
              </w:rPr>
            </w:pPr>
          </w:p>
          <w:p w14:paraId="4932A8F7" w14:textId="3788E592" w:rsidR="00DD42E1" w:rsidRPr="00D56BA0" w:rsidRDefault="00DD42E1" w:rsidP="002C0914">
            <w:pPr>
              <w:spacing w:after="0" w:line="240" w:lineRule="auto"/>
              <w:ind w:left="-110" w:right="-105"/>
              <w:jc w:val="center"/>
              <w:rPr>
                <w:rFonts w:ascii="Times New Roman" w:hAnsi="Times New Roman"/>
                <w:sz w:val="14"/>
                <w:szCs w:val="14"/>
                <w:lang w:val="uk-UA"/>
              </w:rPr>
            </w:pPr>
          </w:p>
          <w:p w14:paraId="19DBE3B7" w14:textId="23BB9682" w:rsidR="00DD42E1" w:rsidRPr="00D56BA0" w:rsidRDefault="00DD42E1" w:rsidP="002C0914">
            <w:pPr>
              <w:spacing w:after="0" w:line="240" w:lineRule="auto"/>
              <w:ind w:left="-110" w:right="-105"/>
              <w:jc w:val="center"/>
              <w:rPr>
                <w:rFonts w:ascii="Times New Roman" w:hAnsi="Times New Roman"/>
                <w:sz w:val="14"/>
                <w:szCs w:val="14"/>
                <w:lang w:val="uk-UA"/>
              </w:rPr>
            </w:pPr>
          </w:p>
          <w:p w14:paraId="6E89C773" w14:textId="36B578E5" w:rsidR="00DD42E1" w:rsidRPr="00D56BA0" w:rsidRDefault="00DD42E1" w:rsidP="002C0914">
            <w:pPr>
              <w:spacing w:after="0" w:line="240" w:lineRule="auto"/>
              <w:ind w:left="-110" w:right="-105"/>
              <w:jc w:val="center"/>
              <w:rPr>
                <w:rFonts w:ascii="Times New Roman" w:hAnsi="Times New Roman"/>
                <w:sz w:val="14"/>
                <w:szCs w:val="14"/>
                <w:lang w:val="uk-UA"/>
              </w:rPr>
            </w:pPr>
          </w:p>
          <w:p w14:paraId="6AEBB53E" w14:textId="6F94F35F" w:rsidR="00DD42E1" w:rsidRPr="00D56BA0" w:rsidRDefault="00DD42E1" w:rsidP="002C0914">
            <w:pPr>
              <w:spacing w:after="0" w:line="240" w:lineRule="auto"/>
              <w:ind w:left="-110" w:right="-105"/>
              <w:jc w:val="center"/>
              <w:rPr>
                <w:rFonts w:ascii="Times New Roman" w:hAnsi="Times New Roman"/>
                <w:sz w:val="14"/>
                <w:szCs w:val="14"/>
                <w:lang w:val="uk-UA"/>
              </w:rPr>
            </w:pPr>
          </w:p>
          <w:p w14:paraId="40497A6C" w14:textId="5DEA6543" w:rsidR="00DD42E1" w:rsidRPr="00D56BA0" w:rsidRDefault="00DD42E1" w:rsidP="002C0914">
            <w:pPr>
              <w:spacing w:after="0" w:line="240" w:lineRule="auto"/>
              <w:ind w:left="-110" w:right="-105"/>
              <w:jc w:val="center"/>
              <w:rPr>
                <w:rFonts w:ascii="Times New Roman" w:hAnsi="Times New Roman"/>
                <w:sz w:val="14"/>
                <w:szCs w:val="14"/>
                <w:lang w:val="uk-UA"/>
              </w:rPr>
            </w:pPr>
          </w:p>
          <w:p w14:paraId="043BA7FD" w14:textId="77777777" w:rsidR="00DD42E1" w:rsidRPr="00D56BA0" w:rsidRDefault="00DD42E1" w:rsidP="002C0914">
            <w:pPr>
              <w:spacing w:after="0" w:line="240" w:lineRule="auto"/>
              <w:ind w:left="-110" w:right="-105"/>
              <w:jc w:val="center"/>
              <w:rPr>
                <w:rFonts w:ascii="Times New Roman" w:hAnsi="Times New Roman"/>
                <w:sz w:val="14"/>
                <w:szCs w:val="14"/>
                <w:lang w:val="uk-UA"/>
              </w:rPr>
            </w:pPr>
          </w:p>
          <w:p w14:paraId="5779BF3A" w14:textId="014416CE"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5495EC3C" w14:textId="73351BD5" w:rsidR="008B407A" w:rsidRPr="00D56BA0" w:rsidRDefault="008B407A"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36FF0380" w14:textId="77777777" w:rsidR="00180A54" w:rsidRPr="00D56BA0" w:rsidRDefault="00180A54"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З метою недопущення порушень антикорупційного законодавства відділом запобігання корупції Департаменту поліції охорони  розроблено та впроваджено письмову форму обов’язкового інструктажу поліцейських щодо збереження  службової інформації, яка стала йому відома у зв’язку з виконанням службових обов’язків.</w:t>
            </w:r>
          </w:p>
          <w:p w14:paraId="70361885" w14:textId="77777777" w:rsidR="00180A54" w:rsidRPr="00D56BA0" w:rsidRDefault="00180A54" w:rsidP="004B1014">
            <w:pPr>
              <w:spacing w:after="0" w:line="240" w:lineRule="auto"/>
              <w:jc w:val="both"/>
              <w:rPr>
                <w:rFonts w:ascii="Times New Roman" w:hAnsi="Times New Roman"/>
                <w:sz w:val="14"/>
                <w:szCs w:val="14"/>
                <w:lang w:val="uk-UA"/>
              </w:rPr>
            </w:pPr>
          </w:p>
          <w:p w14:paraId="66578A0B" w14:textId="77777777" w:rsidR="00180A54" w:rsidRPr="00D56BA0" w:rsidRDefault="00180A54" w:rsidP="004B1014">
            <w:pPr>
              <w:spacing w:after="0" w:line="240" w:lineRule="auto"/>
              <w:jc w:val="both"/>
              <w:rPr>
                <w:rFonts w:ascii="Times New Roman" w:hAnsi="Times New Roman"/>
                <w:sz w:val="14"/>
                <w:szCs w:val="14"/>
                <w:lang w:val="uk-UA"/>
              </w:rPr>
            </w:pPr>
          </w:p>
          <w:p w14:paraId="5499C109" w14:textId="6A73C22C" w:rsidR="00180A54" w:rsidRPr="00D56BA0" w:rsidRDefault="00180A54" w:rsidP="004B1014">
            <w:pPr>
              <w:spacing w:after="0" w:line="240" w:lineRule="auto"/>
              <w:jc w:val="both"/>
              <w:rPr>
                <w:rFonts w:ascii="Times New Roman" w:hAnsi="Times New Roman"/>
                <w:sz w:val="14"/>
                <w:szCs w:val="14"/>
                <w:lang w:val="uk-UA"/>
              </w:rPr>
            </w:pPr>
          </w:p>
          <w:p w14:paraId="75ECF26A" w14:textId="77777777" w:rsidR="00B27700" w:rsidRPr="00D56BA0" w:rsidRDefault="00B27700" w:rsidP="004B1014">
            <w:pPr>
              <w:spacing w:after="0" w:line="240" w:lineRule="auto"/>
              <w:jc w:val="both"/>
              <w:rPr>
                <w:rFonts w:ascii="Times New Roman" w:hAnsi="Times New Roman"/>
                <w:sz w:val="14"/>
                <w:szCs w:val="14"/>
                <w:lang w:val="uk-UA"/>
              </w:rPr>
            </w:pPr>
          </w:p>
          <w:p w14:paraId="298F6444" w14:textId="0686F47C" w:rsidR="00180A54" w:rsidRPr="00D56BA0" w:rsidRDefault="00180A54"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Відповідно до доручення начальника Департаменту поліції охорони від          03 жовтня 2022 року № 62 керівникам структурних підрозділів Департаменту та органів поліції охорони доручено забезпечити проведення обов’язкового інструктажу поліцейських щодо збереження  службової інформації, яка стала йому відома у зв’язку з виконанням службових обов’язків, та посилити внутрішній контроль керівництва за особовим складом щодо   беззаперечного дотримання наказу Міністерства внутрішніх справ від 07 липня 2017 року № 577 «Про організацію службової діяльності поліції охорони з питань забезпечення фізичної охорони об’єктів»,  наказу </w:t>
            </w:r>
            <w:r w:rsidR="001C43B7" w:rsidRPr="00D56BA0">
              <w:rPr>
                <w:rFonts w:ascii="Times New Roman" w:hAnsi="Times New Roman"/>
                <w:sz w:val="14"/>
                <w:szCs w:val="14"/>
                <w:lang w:val="uk-UA"/>
              </w:rPr>
              <w:t>НПУ</w:t>
            </w:r>
            <w:r w:rsidRPr="00D56BA0">
              <w:rPr>
                <w:rFonts w:ascii="Times New Roman" w:hAnsi="Times New Roman"/>
                <w:sz w:val="14"/>
                <w:szCs w:val="14"/>
                <w:lang w:val="uk-UA"/>
              </w:rPr>
              <w:t xml:space="preserve"> від 12 жовтня 2018 року №945 «Про затвердження Переліку відомостей, що становлять службову інформацію в системі Національної поліції».</w:t>
            </w:r>
          </w:p>
          <w:p w14:paraId="7D06510D" w14:textId="64AA75CD" w:rsidR="00180A54" w:rsidRPr="00D56BA0" w:rsidRDefault="00180A54" w:rsidP="004B1014">
            <w:pPr>
              <w:spacing w:after="0" w:line="240" w:lineRule="auto"/>
              <w:jc w:val="both"/>
              <w:rPr>
                <w:rFonts w:ascii="Times New Roman" w:hAnsi="Times New Roman"/>
                <w:sz w:val="14"/>
                <w:szCs w:val="14"/>
                <w:lang w:val="uk-UA"/>
              </w:rPr>
            </w:pPr>
          </w:p>
          <w:p w14:paraId="3C55E3B8" w14:textId="77777777" w:rsidR="00DD42E1" w:rsidRPr="00D56BA0" w:rsidRDefault="00180A54" w:rsidP="00DD42E1">
            <w:pPr>
              <w:spacing w:after="0" w:line="240" w:lineRule="auto"/>
              <w:jc w:val="both"/>
              <w:rPr>
                <w:spacing w:val="-8"/>
                <w:shd w:val="clear" w:color="auto" w:fill="FFFFFF"/>
                <w:lang w:val="uk-UA" w:eastAsia="ru-RU"/>
              </w:rPr>
            </w:pPr>
            <w:r w:rsidRPr="00D56BA0">
              <w:rPr>
                <w:rFonts w:ascii="Times New Roman" w:hAnsi="Times New Roman"/>
                <w:sz w:val="14"/>
                <w:szCs w:val="14"/>
                <w:lang w:val="uk-UA"/>
              </w:rPr>
              <w:t xml:space="preserve">Проведені щоквартальні додаткові  навчання із працівниками поліції охорони зі знання антикорупційного законодавства, із врахуванням внесення до нього змін, з приведенням типових ситуацій </w:t>
            </w:r>
            <w:proofErr w:type="spellStart"/>
            <w:r w:rsidRPr="00D56BA0">
              <w:rPr>
                <w:rFonts w:ascii="Times New Roman" w:hAnsi="Times New Roman"/>
                <w:sz w:val="14"/>
                <w:szCs w:val="14"/>
                <w:lang w:val="uk-UA"/>
              </w:rPr>
              <w:t>недоброчесності</w:t>
            </w:r>
            <w:proofErr w:type="spellEnd"/>
            <w:r w:rsidRPr="00D56BA0">
              <w:rPr>
                <w:rFonts w:ascii="Times New Roman" w:hAnsi="Times New Roman"/>
                <w:sz w:val="14"/>
                <w:szCs w:val="14"/>
                <w:lang w:val="uk-UA"/>
              </w:rPr>
              <w:t xml:space="preserve">  працівників поліції охорони при використанні службової інформації, із попередженням  про відповідальність, яка настає за  порушення антикорупційного законодавства.</w:t>
            </w:r>
            <w:r w:rsidR="00DD42E1" w:rsidRPr="00D56BA0">
              <w:rPr>
                <w:spacing w:val="-8"/>
                <w:shd w:val="clear" w:color="auto" w:fill="FFFFFF"/>
                <w:lang w:val="uk-UA" w:eastAsia="ru-RU"/>
              </w:rPr>
              <w:t xml:space="preserve"> </w:t>
            </w:r>
          </w:p>
          <w:p w14:paraId="787C351B" w14:textId="10F5AF61" w:rsidR="00DD42E1" w:rsidRPr="00D56BA0" w:rsidRDefault="00DD42E1" w:rsidP="00DD42E1">
            <w:pPr>
              <w:spacing w:after="0" w:line="240" w:lineRule="auto"/>
              <w:jc w:val="both"/>
              <w:rPr>
                <w:rStyle w:val="a4"/>
                <w:rFonts w:ascii="Times New Roman" w:hAnsi="Times New Roman"/>
                <w:color w:val="auto"/>
                <w:sz w:val="14"/>
                <w:szCs w:val="14"/>
                <w:lang w:val="uk-UA"/>
              </w:rPr>
            </w:pPr>
            <w:r w:rsidRPr="00D56BA0">
              <w:rPr>
                <w:rFonts w:ascii="Times New Roman" w:hAnsi="Times New Roman"/>
                <w:spacing w:val="-8"/>
                <w:sz w:val="14"/>
                <w:szCs w:val="14"/>
                <w:shd w:val="clear" w:color="auto" w:fill="FFFFFF"/>
                <w:lang w:val="uk-UA" w:eastAsia="ru-RU"/>
              </w:rPr>
              <w:t>Протягом 2 кварталу 2023 року проведено близько 11 додаткових  навчань (тренінгів) із працівниками поліції зі знання антикорупційного законодавства, із врахуванням внесення до нього змін, з приведенням типових ситуацій наявності потенційного чи реального конфлікту інтересів, з попередженням про відповідальність, яка настає за порушення антикорупційного законодавства.</w:t>
            </w:r>
          </w:p>
          <w:p w14:paraId="64246EB2" w14:textId="77777777" w:rsidR="00180A54" w:rsidRPr="00D56BA0" w:rsidRDefault="00180A54" w:rsidP="004B1014">
            <w:pPr>
              <w:spacing w:after="0" w:line="240" w:lineRule="auto"/>
              <w:jc w:val="both"/>
              <w:rPr>
                <w:rFonts w:ascii="Times New Roman" w:hAnsi="Times New Roman"/>
                <w:sz w:val="14"/>
                <w:szCs w:val="14"/>
                <w:lang w:val="uk-UA"/>
              </w:rPr>
            </w:pPr>
          </w:p>
          <w:p w14:paraId="42AAB798" w14:textId="2A522BDF" w:rsidR="000D5CF1" w:rsidRPr="00D56BA0" w:rsidRDefault="000D5CF1" w:rsidP="004B1014">
            <w:pPr>
              <w:spacing w:after="0" w:line="240" w:lineRule="auto"/>
              <w:jc w:val="both"/>
              <w:rPr>
                <w:rFonts w:ascii="Times New Roman" w:hAnsi="Times New Roman"/>
                <w:sz w:val="14"/>
                <w:szCs w:val="14"/>
                <w:lang w:val="uk-UA"/>
              </w:rPr>
            </w:pPr>
          </w:p>
          <w:p w14:paraId="1694ACBD" w14:textId="460388D1" w:rsidR="00632D7E" w:rsidRPr="00D56BA0" w:rsidRDefault="00180A54"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Відповідні додаткові попередження працівників поліції охорони здійснюються на постійній основі у робочому порядку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під час проведення інструктажів перед несенням служби</w:t>
            </w:r>
          </w:p>
        </w:tc>
      </w:tr>
      <w:tr w:rsidR="004E51A7" w:rsidRPr="00CA3CC0" w14:paraId="2D290627"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3DAB083B" w14:textId="0919B5F2"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12</w:t>
            </w:r>
          </w:p>
        </w:tc>
        <w:tc>
          <w:tcPr>
            <w:tcW w:w="358" w:type="pct"/>
            <w:tcBorders>
              <w:top w:val="outset" w:sz="8" w:space="0" w:color="000000"/>
              <w:left w:val="outset" w:sz="8" w:space="0" w:color="000000"/>
              <w:bottom w:val="outset" w:sz="8" w:space="0" w:color="000000"/>
              <w:right w:val="outset" w:sz="8" w:space="0" w:color="000000"/>
            </w:tcBorders>
          </w:tcPr>
          <w:p w14:paraId="65678C9C" w14:textId="2CB24996"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  Система внутрішнього контролю Національної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508A19F5" w14:textId="7882E66C"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Можливість отримання неправомірної вигоди працівником поліції від зацікавлених осіб за несвоєчасне направлення адміністративних матеріалів до суду, для уникнення відповідальності порушником за скоєне </w:t>
            </w:r>
            <w:proofErr w:type="spellStart"/>
            <w:r w:rsidRPr="00F0346B">
              <w:rPr>
                <w:rFonts w:ascii="Times New Roman" w:hAnsi="Times New Roman"/>
                <w:sz w:val="14"/>
                <w:szCs w:val="14"/>
                <w:lang w:val="uk-UA"/>
              </w:rPr>
              <w:t>адмінпорушення</w:t>
            </w:r>
            <w:proofErr w:type="spellEnd"/>
            <w:r w:rsidRPr="00F0346B">
              <w:rPr>
                <w:rFonts w:ascii="Times New Roman" w:hAnsi="Times New Roman"/>
                <w:sz w:val="14"/>
                <w:szCs w:val="14"/>
                <w:lang w:val="uk-UA"/>
              </w:rPr>
              <w:t xml:space="preserve"> за термінами розгляду у суді</w:t>
            </w:r>
          </w:p>
        </w:tc>
        <w:tc>
          <w:tcPr>
            <w:tcW w:w="358" w:type="pct"/>
            <w:tcBorders>
              <w:top w:val="outset" w:sz="8" w:space="0" w:color="000000"/>
              <w:left w:val="outset" w:sz="8" w:space="0" w:color="000000"/>
              <w:bottom w:val="outset" w:sz="8" w:space="0" w:color="000000"/>
              <w:right w:val="outset" w:sz="8" w:space="0" w:color="000000"/>
            </w:tcBorders>
          </w:tcPr>
          <w:p w14:paraId="5D12AB50" w14:textId="7280B3EE"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Працівник поліції використовуючи повноваження та недосконалість механізму контролю може  вимагати, прийняти пропозицію, обіцянку або одержати неправомірну вигоду від зацікавлених осіб,  за несвоєчасне направлення адміністративних матеріалів до суду , що може призвести до закриття  адміністративної справи у зв’язку із закінченням строків притягнення</w:t>
            </w:r>
          </w:p>
        </w:tc>
        <w:tc>
          <w:tcPr>
            <w:tcW w:w="360" w:type="pct"/>
            <w:tcBorders>
              <w:top w:val="outset" w:sz="8" w:space="0" w:color="000000"/>
              <w:left w:val="outset" w:sz="8" w:space="0" w:color="000000"/>
              <w:bottom w:val="outset" w:sz="8" w:space="0" w:color="000000"/>
              <w:right w:val="outset" w:sz="8" w:space="0" w:color="000000"/>
            </w:tcBorders>
          </w:tcPr>
          <w:p w14:paraId="631DCA5E" w14:textId="64BA07A6"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1.Недосконалість механізму контролю за опрацюванням матеріалів про адміністративні порушення</w:t>
            </w:r>
          </w:p>
          <w:p w14:paraId="1FD81800" w14:textId="77777777" w:rsidR="00273AF9" w:rsidRPr="00F0346B" w:rsidRDefault="00273AF9" w:rsidP="00E05642">
            <w:pPr>
              <w:spacing w:after="0" w:line="240" w:lineRule="auto"/>
              <w:ind w:left="-3" w:right="-78" w:firstLine="3"/>
              <w:rPr>
                <w:rFonts w:ascii="Times New Roman" w:hAnsi="Times New Roman"/>
                <w:sz w:val="14"/>
                <w:szCs w:val="14"/>
                <w:lang w:val="uk-UA"/>
              </w:rPr>
            </w:pPr>
          </w:p>
          <w:p w14:paraId="3042F7B3" w14:textId="08E97056"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tc>
        <w:tc>
          <w:tcPr>
            <w:tcW w:w="386" w:type="pct"/>
            <w:tcBorders>
              <w:top w:val="outset" w:sz="8" w:space="0" w:color="000000"/>
              <w:left w:val="outset" w:sz="8" w:space="0" w:color="000000"/>
              <w:bottom w:val="outset" w:sz="8" w:space="0" w:color="000000"/>
              <w:right w:val="outset" w:sz="8" w:space="0" w:color="000000"/>
            </w:tcBorders>
          </w:tcPr>
          <w:p w14:paraId="14256D7D" w14:textId="277E40CD"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1.Регламентована процедура оформлення адміністративних матеріалів та направлення їх у відповідні органи для прийняття рішення</w:t>
            </w:r>
          </w:p>
        </w:tc>
        <w:tc>
          <w:tcPr>
            <w:tcW w:w="88" w:type="pct"/>
            <w:tcBorders>
              <w:top w:val="outset" w:sz="8" w:space="0" w:color="000000"/>
              <w:left w:val="outset" w:sz="8" w:space="0" w:color="000000"/>
              <w:bottom w:val="outset" w:sz="8" w:space="0" w:color="000000"/>
              <w:right w:val="outset" w:sz="8" w:space="0" w:color="000000"/>
            </w:tcBorders>
          </w:tcPr>
          <w:p w14:paraId="7AE6179E" w14:textId="4BB0C48E"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682505FA" w14:textId="5771587F" w:rsidR="00632D7E" w:rsidRPr="00F0346B" w:rsidRDefault="00632D7E" w:rsidP="00EF4450">
            <w:pPr>
              <w:spacing w:after="0" w:line="240" w:lineRule="auto"/>
              <w:ind w:left="-120" w:right="-103"/>
              <w:jc w:val="center"/>
              <w:rPr>
                <w:rFonts w:ascii="Times New Roman" w:hAnsi="Times New Roman"/>
                <w:sz w:val="14"/>
                <w:szCs w:val="14"/>
                <w:lang w:val="uk-UA"/>
              </w:rPr>
            </w:pPr>
            <w:r w:rsidRPr="00F0346B">
              <w:rPr>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6F633224" w14:textId="1FD8EFF0"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00A2B87E" w14:textId="224891C6" w:rsidR="00B50D9D" w:rsidRPr="00F0346B" w:rsidRDefault="00B50D9D"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1.Запровадити електронний документообіг, з обов’язковим створенням електронної бази адміністративних матеріалів з даними  про їх дати складання, контрольної дати направлення до суду та фактичної дати направлення до суду</w:t>
            </w:r>
          </w:p>
          <w:p w14:paraId="550D1219" w14:textId="77777777" w:rsidR="00B50D9D" w:rsidRPr="00F0346B" w:rsidRDefault="00B50D9D" w:rsidP="00EF4450">
            <w:pPr>
              <w:spacing w:after="0" w:line="240" w:lineRule="auto"/>
              <w:ind w:left="-64"/>
              <w:rPr>
                <w:rFonts w:ascii="Times New Roman" w:hAnsi="Times New Roman"/>
                <w:sz w:val="14"/>
                <w:szCs w:val="14"/>
                <w:lang w:val="uk-UA"/>
              </w:rPr>
            </w:pPr>
          </w:p>
          <w:p w14:paraId="2A8C1E82" w14:textId="77777777" w:rsidR="003E3277" w:rsidRPr="00F0346B" w:rsidRDefault="003E3277" w:rsidP="00EF4450">
            <w:pPr>
              <w:spacing w:after="0" w:line="240" w:lineRule="auto"/>
              <w:ind w:left="-64"/>
              <w:rPr>
                <w:rFonts w:ascii="Times New Roman" w:hAnsi="Times New Roman"/>
                <w:sz w:val="14"/>
                <w:szCs w:val="14"/>
                <w:lang w:val="uk-UA"/>
              </w:rPr>
            </w:pPr>
          </w:p>
          <w:p w14:paraId="30973948" w14:textId="77777777" w:rsidR="00963C7E" w:rsidRPr="00F0346B" w:rsidRDefault="00963C7E" w:rsidP="00EF4450">
            <w:pPr>
              <w:spacing w:after="0" w:line="240" w:lineRule="auto"/>
              <w:ind w:left="-64"/>
              <w:rPr>
                <w:rFonts w:ascii="Times New Roman" w:hAnsi="Times New Roman"/>
                <w:sz w:val="14"/>
                <w:szCs w:val="14"/>
                <w:lang w:val="uk-UA"/>
              </w:rPr>
            </w:pPr>
          </w:p>
          <w:p w14:paraId="347D4571" w14:textId="77777777" w:rsidR="00963C7E" w:rsidRPr="00F0346B" w:rsidRDefault="00963C7E" w:rsidP="00EF4450">
            <w:pPr>
              <w:spacing w:after="0" w:line="240" w:lineRule="auto"/>
              <w:ind w:left="-64"/>
              <w:rPr>
                <w:rFonts w:ascii="Times New Roman" w:hAnsi="Times New Roman"/>
                <w:sz w:val="14"/>
                <w:szCs w:val="14"/>
                <w:lang w:val="uk-UA"/>
              </w:rPr>
            </w:pPr>
          </w:p>
          <w:p w14:paraId="44DDC210" w14:textId="77777777" w:rsidR="00963C7E" w:rsidRPr="00F0346B" w:rsidRDefault="00963C7E" w:rsidP="00EF4450">
            <w:pPr>
              <w:spacing w:after="0" w:line="240" w:lineRule="auto"/>
              <w:ind w:left="-64"/>
              <w:rPr>
                <w:rFonts w:ascii="Times New Roman" w:hAnsi="Times New Roman"/>
                <w:sz w:val="14"/>
                <w:szCs w:val="14"/>
                <w:lang w:val="uk-UA"/>
              </w:rPr>
            </w:pPr>
          </w:p>
          <w:p w14:paraId="14F34D64" w14:textId="77777777" w:rsidR="003E3277" w:rsidRPr="00F0346B" w:rsidRDefault="003E3277" w:rsidP="00EF4450">
            <w:pPr>
              <w:spacing w:after="0" w:line="240" w:lineRule="auto"/>
              <w:ind w:left="-64"/>
              <w:rPr>
                <w:rFonts w:ascii="Times New Roman" w:hAnsi="Times New Roman"/>
                <w:sz w:val="14"/>
                <w:szCs w:val="14"/>
                <w:lang w:val="uk-UA"/>
              </w:rPr>
            </w:pPr>
          </w:p>
          <w:p w14:paraId="5D3CD5B0" w14:textId="77777777" w:rsidR="0017437C" w:rsidRPr="00F0346B" w:rsidRDefault="0017437C" w:rsidP="00EF4450">
            <w:pPr>
              <w:spacing w:after="0" w:line="240" w:lineRule="auto"/>
              <w:ind w:left="-64"/>
              <w:rPr>
                <w:rFonts w:ascii="Times New Roman" w:hAnsi="Times New Roman"/>
                <w:sz w:val="14"/>
                <w:szCs w:val="14"/>
                <w:lang w:val="uk-UA"/>
              </w:rPr>
            </w:pPr>
          </w:p>
          <w:p w14:paraId="01DEA738" w14:textId="77777777" w:rsidR="0017437C" w:rsidRPr="00F0346B" w:rsidRDefault="0017437C" w:rsidP="00EF4450">
            <w:pPr>
              <w:spacing w:after="0" w:line="240" w:lineRule="auto"/>
              <w:ind w:left="-64"/>
              <w:rPr>
                <w:rFonts w:ascii="Times New Roman" w:hAnsi="Times New Roman"/>
                <w:sz w:val="14"/>
                <w:szCs w:val="14"/>
                <w:lang w:val="uk-UA"/>
              </w:rPr>
            </w:pPr>
          </w:p>
          <w:p w14:paraId="55C1C07F" w14:textId="77777777" w:rsidR="0017437C" w:rsidRPr="00F0346B" w:rsidRDefault="0017437C" w:rsidP="00EF4450">
            <w:pPr>
              <w:spacing w:after="0" w:line="240" w:lineRule="auto"/>
              <w:ind w:left="-64"/>
              <w:rPr>
                <w:rFonts w:ascii="Times New Roman" w:hAnsi="Times New Roman"/>
                <w:sz w:val="14"/>
                <w:szCs w:val="14"/>
                <w:lang w:val="uk-UA"/>
              </w:rPr>
            </w:pPr>
          </w:p>
          <w:p w14:paraId="0502A7FA" w14:textId="77777777" w:rsidR="0017437C" w:rsidRPr="00F0346B" w:rsidRDefault="0017437C" w:rsidP="00EF4450">
            <w:pPr>
              <w:spacing w:after="0" w:line="240" w:lineRule="auto"/>
              <w:ind w:left="-64"/>
              <w:rPr>
                <w:rFonts w:ascii="Times New Roman" w:hAnsi="Times New Roman"/>
                <w:sz w:val="14"/>
                <w:szCs w:val="14"/>
                <w:lang w:val="uk-UA"/>
              </w:rPr>
            </w:pPr>
          </w:p>
          <w:p w14:paraId="51F2D226" w14:textId="77777777" w:rsidR="0017437C" w:rsidRPr="00F0346B" w:rsidRDefault="0017437C" w:rsidP="00EF4450">
            <w:pPr>
              <w:spacing w:after="0" w:line="240" w:lineRule="auto"/>
              <w:ind w:left="-64"/>
              <w:rPr>
                <w:rFonts w:ascii="Times New Roman" w:hAnsi="Times New Roman"/>
                <w:sz w:val="14"/>
                <w:szCs w:val="14"/>
                <w:lang w:val="uk-UA"/>
              </w:rPr>
            </w:pPr>
          </w:p>
          <w:p w14:paraId="6B74DBB6" w14:textId="77777777" w:rsidR="0017437C" w:rsidRPr="00F0346B" w:rsidRDefault="0017437C" w:rsidP="00EF4450">
            <w:pPr>
              <w:spacing w:after="0" w:line="240" w:lineRule="auto"/>
              <w:ind w:left="-64"/>
              <w:rPr>
                <w:rFonts w:ascii="Times New Roman" w:hAnsi="Times New Roman"/>
                <w:sz w:val="14"/>
                <w:szCs w:val="14"/>
                <w:lang w:val="uk-UA"/>
              </w:rPr>
            </w:pPr>
          </w:p>
          <w:p w14:paraId="7D1DC222" w14:textId="77777777" w:rsidR="0017437C" w:rsidRPr="00F0346B" w:rsidRDefault="0017437C" w:rsidP="00EF4450">
            <w:pPr>
              <w:spacing w:after="0" w:line="240" w:lineRule="auto"/>
              <w:ind w:left="-64"/>
              <w:rPr>
                <w:rFonts w:ascii="Times New Roman" w:hAnsi="Times New Roman"/>
                <w:sz w:val="14"/>
                <w:szCs w:val="14"/>
                <w:lang w:val="uk-UA"/>
              </w:rPr>
            </w:pPr>
          </w:p>
          <w:p w14:paraId="79AD9DA4" w14:textId="77777777" w:rsidR="0017437C" w:rsidRPr="00F0346B" w:rsidRDefault="0017437C" w:rsidP="00EF4450">
            <w:pPr>
              <w:spacing w:after="0" w:line="240" w:lineRule="auto"/>
              <w:ind w:left="-64"/>
              <w:rPr>
                <w:rFonts w:ascii="Times New Roman" w:hAnsi="Times New Roman"/>
                <w:sz w:val="14"/>
                <w:szCs w:val="14"/>
                <w:lang w:val="uk-UA"/>
              </w:rPr>
            </w:pPr>
          </w:p>
          <w:p w14:paraId="14859032" w14:textId="77777777" w:rsidR="0017437C" w:rsidRPr="00F0346B" w:rsidRDefault="0017437C" w:rsidP="00EF4450">
            <w:pPr>
              <w:spacing w:after="0" w:line="240" w:lineRule="auto"/>
              <w:ind w:left="-64"/>
              <w:rPr>
                <w:rFonts w:ascii="Times New Roman" w:hAnsi="Times New Roman"/>
                <w:sz w:val="14"/>
                <w:szCs w:val="14"/>
                <w:lang w:val="uk-UA"/>
              </w:rPr>
            </w:pPr>
          </w:p>
          <w:p w14:paraId="62F98C21" w14:textId="77777777" w:rsidR="0017437C" w:rsidRPr="00F0346B" w:rsidRDefault="0017437C" w:rsidP="00EF4450">
            <w:pPr>
              <w:spacing w:after="0" w:line="240" w:lineRule="auto"/>
              <w:ind w:left="-64"/>
              <w:rPr>
                <w:rFonts w:ascii="Times New Roman" w:hAnsi="Times New Roman"/>
                <w:sz w:val="14"/>
                <w:szCs w:val="14"/>
                <w:lang w:val="uk-UA"/>
              </w:rPr>
            </w:pPr>
          </w:p>
          <w:p w14:paraId="7D55DFB5" w14:textId="77777777" w:rsidR="0017437C" w:rsidRPr="00F0346B" w:rsidRDefault="0017437C" w:rsidP="00EF4450">
            <w:pPr>
              <w:spacing w:after="0" w:line="240" w:lineRule="auto"/>
              <w:ind w:left="-64"/>
              <w:rPr>
                <w:rFonts w:ascii="Times New Roman" w:hAnsi="Times New Roman"/>
                <w:sz w:val="14"/>
                <w:szCs w:val="14"/>
                <w:lang w:val="uk-UA"/>
              </w:rPr>
            </w:pPr>
          </w:p>
          <w:p w14:paraId="38D3BD51" w14:textId="74AFCC4F" w:rsidR="001C4900" w:rsidRDefault="001C4900" w:rsidP="00067684">
            <w:pPr>
              <w:spacing w:after="0" w:line="240" w:lineRule="auto"/>
              <w:rPr>
                <w:rFonts w:ascii="Times New Roman" w:hAnsi="Times New Roman"/>
                <w:sz w:val="14"/>
                <w:szCs w:val="14"/>
                <w:lang w:val="uk-UA"/>
              </w:rPr>
            </w:pPr>
          </w:p>
          <w:p w14:paraId="1B36BF40" w14:textId="77777777" w:rsidR="001C4900" w:rsidRPr="00F0346B" w:rsidRDefault="001C4900" w:rsidP="00EF4450">
            <w:pPr>
              <w:spacing w:after="0" w:line="240" w:lineRule="auto"/>
              <w:ind w:left="-64"/>
              <w:rPr>
                <w:rFonts w:ascii="Times New Roman" w:hAnsi="Times New Roman"/>
                <w:sz w:val="14"/>
                <w:szCs w:val="14"/>
                <w:lang w:val="uk-UA"/>
              </w:rPr>
            </w:pPr>
          </w:p>
          <w:p w14:paraId="34FED8FB"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2.Проведення звірок керівництвом  або спеціально визначеними працівниками поліції своєчасності направлення адміністративних матеріалів до суду</w:t>
            </w:r>
          </w:p>
          <w:p w14:paraId="7749D76D" w14:textId="77777777" w:rsidR="00B50D9D" w:rsidRPr="00F0346B" w:rsidRDefault="00B50D9D" w:rsidP="00EF4450">
            <w:pPr>
              <w:spacing w:after="0" w:line="240" w:lineRule="auto"/>
              <w:rPr>
                <w:rFonts w:ascii="Times New Roman" w:hAnsi="Times New Roman"/>
                <w:sz w:val="14"/>
                <w:szCs w:val="14"/>
                <w:lang w:val="uk-UA"/>
              </w:rPr>
            </w:pPr>
          </w:p>
          <w:p w14:paraId="4FA16324" w14:textId="77777777" w:rsidR="001129B0" w:rsidRPr="00F0346B" w:rsidRDefault="001129B0" w:rsidP="00EF4450">
            <w:pPr>
              <w:spacing w:after="0" w:line="240" w:lineRule="auto"/>
              <w:rPr>
                <w:rFonts w:ascii="Times New Roman" w:hAnsi="Times New Roman"/>
                <w:sz w:val="14"/>
                <w:szCs w:val="14"/>
                <w:lang w:val="uk-UA"/>
              </w:rPr>
            </w:pPr>
          </w:p>
          <w:p w14:paraId="7D654473" w14:textId="155EE31D" w:rsidR="001129B0" w:rsidRPr="00F0346B" w:rsidRDefault="001129B0" w:rsidP="00EF4450">
            <w:pPr>
              <w:spacing w:after="0" w:line="240" w:lineRule="auto"/>
              <w:rPr>
                <w:rFonts w:ascii="Times New Roman" w:hAnsi="Times New Roman"/>
                <w:sz w:val="14"/>
                <w:szCs w:val="14"/>
                <w:lang w:val="uk-UA"/>
              </w:rPr>
            </w:pPr>
          </w:p>
          <w:p w14:paraId="743B8E19" w14:textId="77777777" w:rsidR="00F469A5" w:rsidRPr="00F0346B" w:rsidRDefault="00F469A5" w:rsidP="00EF4450">
            <w:pPr>
              <w:spacing w:after="0" w:line="240" w:lineRule="auto"/>
              <w:rPr>
                <w:rFonts w:ascii="Times New Roman" w:hAnsi="Times New Roman"/>
                <w:sz w:val="14"/>
                <w:szCs w:val="14"/>
                <w:lang w:val="uk-UA"/>
              </w:rPr>
            </w:pPr>
          </w:p>
          <w:p w14:paraId="5A2AD42A" w14:textId="77777777" w:rsidR="0017437C" w:rsidRPr="00F0346B" w:rsidRDefault="0017437C" w:rsidP="00EF4450">
            <w:pPr>
              <w:spacing w:after="0" w:line="240" w:lineRule="auto"/>
              <w:rPr>
                <w:rFonts w:ascii="Times New Roman" w:hAnsi="Times New Roman"/>
                <w:sz w:val="14"/>
                <w:szCs w:val="14"/>
                <w:lang w:val="uk-UA"/>
              </w:rPr>
            </w:pPr>
          </w:p>
          <w:p w14:paraId="381A3C81" w14:textId="77777777" w:rsidR="0017437C" w:rsidRPr="00F0346B" w:rsidRDefault="0017437C" w:rsidP="00EF4450">
            <w:pPr>
              <w:spacing w:after="0" w:line="240" w:lineRule="auto"/>
              <w:rPr>
                <w:rFonts w:ascii="Times New Roman" w:hAnsi="Times New Roman"/>
                <w:sz w:val="14"/>
                <w:szCs w:val="14"/>
                <w:lang w:val="uk-UA"/>
              </w:rPr>
            </w:pPr>
          </w:p>
          <w:p w14:paraId="618FF442" w14:textId="77777777" w:rsidR="0017437C" w:rsidRPr="00F0346B" w:rsidRDefault="0017437C" w:rsidP="00EF4450">
            <w:pPr>
              <w:spacing w:after="0" w:line="240" w:lineRule="auto"/>
              <w:rPr>
                <w:rFonts w:ascii="Times New Roman" w:hAnsi="Times New Roman"/>
                <w:sz w:val="14"/>
                <w:szCs w:val="14"/>
                <w:lang w:val="uk-UA"/>
              </w:rPr>
            </w:pPr>
          </w:p>
          <w:p w14:paraId="6A9A682F" w14:textId="77777777" w:rsidR="0017437C" w:rsidRPr="00F0346B" w:rsidRDefault="0017437C" w:rsidP="00EF4450">
            <w:pPr>
              <w:spacing w:after="0" w:line="240" w:lineRule="auto"/>
              <w:rPr>
                <w:rFonts w:ascii="Times New Roman" w:hAnsi="Times New Roman"/>
                <w:sz w:val="14"/>
                <w:szCs w:val="14"/>
                <w:lang w:val="uk-UA"/>
              </w:rPr>
            </w:pPr>
          </w:p>
          <w:p w14:paraId="409BB59B" w14:textId="77777777" w:rsidR="0017437C" w:rsidRPr="00F0346B" w:rsidRDefault="0017437C" w:rsidP="00EF4450">
            <w:pPr>
              <w:spacing w:after="0" w:line="240" w:lineRule="auto"/>
              <w:rPr>
                <w:rFonts w:ascii="Times New Roman" w:hAnsi="Times New Roman"/>
                <w:sz w:val="14"/>
                <w:szCs w:val="14"/>
                <w:lang w:val="uk-UA"/>
              </w:rPr>
            </w:pPr>
          </w:p>
          <w:p w14:paraId="3092CFAE" w14:textId="77777777" w:rsidR="0017437C" w:rsidRPr="00F0346B" w:rsidRDefault="0017437C" w:rsidP="00EF4450">
            <w:pPr>
              <w:spacing w:after="0" w:line="240" w:lineRule="auto"/>
              <w:rPr>
                <w:rFonts w:ascii="Times New Roman" w:hAnsi="Times New Roman"/>
                <w:sz w:val="14"/>
                <w:szCs w:val="14"/>
                <w:lang w:val="uk-UA"/>
              </w:rPr>
            </w:pPr>
          </w:p>
          <w:p w14:paraId="3C8DAB66" w14:textId="77777777" w:rsidR="0017437C" w:rsidRPr="00F0346B" w:rsidRDefault="0017437C" w:rsidP="00EF4450">
            <w:pPr>
              <w:spacing w:after="0" w:line="240" w:lineRule="auto"/>
              <w:rPr>
                <w:rFonts w:ascii="Times New Roman" w:hAnsi="Times New Roman"/>
                <w:sz w:val="14"/>
                <w:szCs w:val="14"/>
                <w:lang w:val="uk-UA"/>
              </w:rPr>
            </w:pPr>
          </w:p>
          <w:p w14:paraId="21F54604" w14:textId="77777777" w:rsidR="0017437C" w:rsidRPr="00F0346B" w:rsidRDefault="0017437C" w:rsidP="00EF4450">
            <w:pPr>
              <w:spacing w:after="0" w:line="240" w:lineRule="auto"/>
              <w:rPr>
                <w:rFonts w:ascii="Times New Roman" w:hAnsi="Times New Roman"/>
                <w:sz w:val="14"/>
                <w:szCs w:val="14"/>
                <w:lang w:val="uk-UA"/>
              </w:rPr>
            </w:pPr>
          </w:p>
          <w:p w14:paraId="598BD8C0" w14:textId="77777777" w:rsidR="0017437C" w:rsidRPr="00F0346B" w:rsidRDefault="0017437C" w:rsidP="00EF4450">
            <w:pPr>
              <w:spacing w:after="0" w:line="240" w:lineRule="auto"/>
              <w:rPr>
                <w:rFonts w:ascii="Times New Roman" w:hAnsi="Times New Roman"/>
                <w:sz w:val="14"/>
                <w:szCs w:val="14"/>
                <w:lang w:val="uk-UA"/>
              </w:rPr>
            </w:pPr>
          </w:p>
          <w:p w14:paraId="65071AA9" w14:textId="77777777" w:rsidR="0017437C" w:rsidRPr="00F0346B" w:rsidRDefault="0017437C" w:rsidP="00EF4450">
            <w:pPr>
              <w:spacing w:after="0" w:line="240" w:lineRule="auto"/>
              <w:rPr>
                <w:rFonts w:ascii="Times New Roman" w:hAnsi="Times New Roman"/>
                <w:sz w:val="14"/>
                <w:szCs w:val="14"/>
                <w:lang w:val="uk-UA"/>
              </w:rPr>
            </w:pPr>
          </w:p>
          <w:p w14:paraId="5C96A839" w14:textId="77777777" w:rsidR="0017437C" w:rsidRPr="00F0346B" w:rsidRDefault="0017437C" w:rsidP="00EF4450">
            <w:pPr>
              <w:spacing w:after="0" w:line="240" w:lineRule="auto"/>
              <w:rPr>
                <w:rFonts w:ascii="Times New Roman" w:hAnsi="Times New Roman"/>
                <w:sz w:val="14"/>
                <w:szCs w:val="14"/>
                <w:lang w:val="uk-UA"/>
              </w:rPr>
            </w:pPr>
          </w:p>
          <w:p w14:paraId="1AC082F4" w14:textId="77777777" w:rsidR="0017437C" w:rsidRPr="00F0346B" w:rsidRDefault="0017437C" w:rsidP="00EF4450">
            <w:pPr>
              <w:spacing w:after="0" w:line="240" w:lineRule="auto"/>
              <w:rPr>
                <w:rFonts w:ascii="Times New Roman" w:hAnsi="Times New Roman"/>
                <w:sz w:val="14"/>
                <w:szCs w:val="14"/>
                <w:lang w:val="uk-UA"/>
              </w:rPr>
            </w:pPr>
          </w:p>
          <w:p w14:paraId="666C81DC" w14:textId="77777777" w:rsidR="0017437C" w:rsidRPr="00F0346B" w:rsidRDefault="0017437C" w:rsidP="00EF4450">
            <w:pPr>
              <w:spacing w:after="0" w:line="240" w:lineRule="auto"/>
              <w:rPr>
                <w:rFonts w:ascii="Times New Roman" w:hAnsi="Times New Roman"/>
                <w:sz w:val="14"/>
                <w:szCs w:val="14"/>
                <w:lang w:val="uk-UA"/>
              </w:rPr>
            </w:pPr>
          </w:p>
          <w:p w14:paraId="6BBED01A" w14:textId="77777777" w:rsidR="0017437C" w:rsidRPr="00F0346B" w:rsidRDefault="0017437C" w:rsidP="00EF4450">
            <w:pPr>
              <w:spacing w:after="0" w:line="240" w:lineRule="auto"/>
              <w:rPr>
                <w:rFonts w:ascii="Times New Roman" w:hAnsi="Times New Roman"/>
                <w:sz w:val="14"/>
                <w:szCs w:val="14"/>
                <w:lang w:val="uk-UA"/>
              </w:rPr>
            </w:pPr>
          </w:p>
          <w:p w14:paraId="124266F7" w14:textId="77777777" w:rsidR="0017437C" w:rsidRPr="00F0346B" w:rsidRDefault="0017437C" w:rsidP="00EF4450">
            <w:pPr>
              <w:spacing w:after="0" w:line="240" w:lineRule="auto"/>
              <w:rPr>
                <w:rFonts w:ascii="Times New Roman" w:hAnsi="Times New Roman"/>
                <w:sz w:val="14"/>
                <w:szCs w:val="14"/>
                <w:lang w:val="uk-UA"/>
              </w:rPr>
            </w:pPr>
          </w:p>
          <w:p w14:paraId="1874CC67" w14:textId="77777777" w:rsidR="0017437C" w:rsidRPr="00F0346B" w:rsidRDefault="0017437C" w:rsidP="00EF4450">
            <w:pPr>
              <w:spacing w:after="0" w:line="240" w:lineRule="auto"/>
              <w:rPr>
                <w:rFonts w:ascii="Times New Roman" w:hAnsi="Times New Roman"/>
                <w:sz w:val="14"/>
                <w:szCs w:val="14"/>
                <w:lang w:val="uk-UA"/>
              </w:rPr>
            </w:pPr>
          </w:p>
          <w:p w14:paraId="0B360DEC" w14:textId="77777777" w:rsidR="0017437C" w:rsidRPr="00F0346B" w:rsidRDefault="0017437C" w:rsidP="00EF4450">
            <w:pPr>
              <w:spacing w:after="0" w:line="240" w:lineRule="auto"/>
              <w:rPr>
                <w:rFonts w:ascii="Times New Roman" w:hAnsi="Times New Roman"/>
                <w:sz w:val="14"/>
                <w:szCs w:val="14"/>
                <w:lang w:val="uk-UA"/>
              </w:rPr>
            </w:pPr>
          </w:p>
          <w:p w14:paraId="33C0C3B1" w14:textId="77777777" w:rsidR="0017437C" w:rsidRPr="00F0346B" w:rsidRDefault="0017437C" w:rsidP="00EF4450">
            <w:pPr>
              <w:spacing w:after="0" w:line="240" w:lineRule="auto"/>
              <w:rPr>
                <w:rFonts w:ascii="Times New Roman" w:hAnsi="Times New Roman"/>
                <w:sz w:val="14"/>
                <w:szCs w:val="14"/>
                <w:lang w:val="uk-UA"/>
              </w:rPr>
            </w:pPr>
          </w:p>
          <w:p w14:paraId="2EF49EFE" w14:textId="0A99ADCD" w:rsidR="000A7E28" w:rsidRPr="00F0346B" w:rsidRDefault="000A7E28" w:rsidP="00EF4450">
            <w:pPr>
              <w:spacing w:after="0" w:line="240" w:lineRule="auto"/>
              <w:rPr>
                <w:rFonts w:ascii="Times New Roman" w:hAnsi="Times New Roman"/>
                <w:sz w:val="14"/>
                <w:szCs w:val="14"/>
                <w:lang w:val="uk-UA"/>
              </w:rPr>
            </w:pPr>
          </w:p>
          <w:p w14:paraId="233B43DB" w14:textId="77777777" w:rsidR="00632D7E" w:rsidRDefault="00B50D9D" w:rsidP="00963C7E">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3.Розробка пам’ятки щодо дотримання порядку своєчасного направлення до суду адміністративних матеріалів, з попередженням працівників поліції про відповідальність, яка настає за порушення антикорупційного законодавства</w:t>
            </w:r>
          </w:p>
          <w:p w14:paraId="4B87859D" w14:textId="62424418" w:rsidR="006C2471" w:rsidRPr="00F0346B" w:rsidRDefault="006C2471" w:rsidP="00963C7E">
            <w:pPr>
              <w:spacing w:after="0" w:line="240" w:lineRule="auto"/>
              <w:ind w:left="-64"/>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717C399F" w14:textId="66EE1B6C" w:rsidR="00B50D9D" w:rsidRPr="00F0346B" w:rsidRDefault="001129B0" w:rsidP="00EF4450">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t>30.09.22</w:t>
            </w:r>
          </w:p>
          <w:p w14:paraId="45BB8238" w14:textId="77777777" w:rsidR="00B50D9D" w:rsidRPr="00F0346B" w:rsidRDefault="00B50D9D" w:rsidP="00EF4450">
            <w:pPr>
              <w:spacing w:after="0" w:line="240" w:lineRule="auto"/>
              <w:ind w:left="-75" w:right="-98"/>
              <w:jc w:val="center"/>
              <w:rPr>
                <w:rFonts w:ascii="Times New Roman" w:hAnsi="Times New Roman"/>
                <w:sz w:val="14"/>
                <w:szCs w:val="14"/>
                <w:lang w:val="uk-UA"/>
              </w:rPr>
            </w:pPr>
          </w:p>
          <w:p w14:paraId="457F891E" w14:textId="77777777" w:rsidR="00B50D9D" w:rsidRPr="00F0346B" w:rsidRDefault="00B50D9D" w:rsidP="00EF4450">
            <w:pPr>
              <w:spacing w:after="0" w:line="240" w:lineRule="auto"/>
              <w:ind w:left="-75" w:right="-98"/>
              <w:jc w:val="center"/>
              <w:rPr>
                <w:rFonts w:ascii="Times New Roman" w:hAnsi="Times New Roman"/>
                <w:sz w:val="14"/>
                <w:szCs w:val="14"/>
                <w:lang w:val="uk-UA"/>
              </w:rPr>
            </w:pPr>
          </w:p>
          <w:p w14:paraId="48BC1785" w14:textId="77777777" w:rsidR="00B50D9D" w:rsidRPr="00F0346B" w:rsidRDefault="00B50D9D" w:rsidP="00EF4450">
            <w:pPr>
              <w:spacing w:after="0" w:line="240" w:lineRule="auto"/>
              <w:ind w:left="-75" w:right="-98"/>
              <w:jc w:val="center"/>
              <w:rPr>
                <w:rFonts w:ascii="Times New Roman" w:hAnsi="Times New Roman"/>
                <w:sz w:val="14"/>
                <w:szCs w:val="14"/>
                <w:lang w:val="uk-UA"/>
              </w:rPr>
            </w:pPr>
          </w:p>
          <w:p w14:paraId="72DF1810" w14:textId="77777777" w:rsidR="00B50D9D" w:rsidRPr="00F0346B" w:rsidRDefault="00B50D9D" w:rsidP="00EF4450">
            <w:pPr>
              <w:spacing w:after="0" w:line="240" w:lineRule="auto"/>
              <w:ind w:left="-75" w:right="-98"/>
              <w:jc w:val="center"/>
              <w:rPr>
                <w:rFonts w:ascii="Times New Roman" w:hAnsi="Times New Roman"/>
                <w:sz w:val="14"/>
                <w:szCs w:val="14"/>
                <w:lang w:val="uk-UA"/>
              </w:rPr>
            </w:pPr>
          </w:p>
          <w:p w14:paraId="73AB1A57" w14:textId="77777777" w:rsidR="00B50D9D" w:rsidRPr="00F0346B" w:rsidRDefault="00B50D9D" w:rsidP="00EF4450">
            <w:pPr>
              <w:spacing w:after="0" w:line="240" w:lineRule="auto"/>
              <w:ind w:left="-75" w:right="-98"/>
              <w:jc w:val="center"/>
              <w:rPr>
                <w:rFonts w:ascii="Times New Roman" w:hAnsi="Times New Roman"/>
                <w:sz w:val="14"/>
                <w:szCs w:val="14"/>
                <w:lang w:val="uk-UA"/>
              </w:rPr>
            </w:pPr>
          </w:p>
          <w:p w14:paraId="061E779E" w14:textId="77777777" w:rsidR="00B50D9D" w:rsidRPr="00F0346B" w:rsidRDefault="00B50D9D" w:rsidP="00EF4450">
            <w:pPr>
              <w:spacing w:after="0" w:line="240" w:lineRule="auto"/>
              <w:ind w:left="-75" w:right="-98"/>
              <w:jc w:val="center"/>
              <w:rPr>
                <w:rFonts w:ascii="Times New Roman" w:hAnsi="Times New Roman"/>
                <w:sz w:val="14"/>
                <w:szCs w:val="14"/>
                <w:lang w:val="uk-UA"/>
              </w:rPr>
            </w:pPr>
          </w:p>
          <w:p w14:paraId="59DF8D30" w14:textId="77777777" w:rsidR="00B50D9D" w:rsidRPr="00F0346B" w:rsidRDefault="00B50D9D" w:rsidP="00EF4450">
            <w:pPr>
              <w:spacing w:after="0" w:line="240" w:lineRule="auto"/>
              <w:ind w:left="-75" w:right="-98"/>
              <w:jc w:val="center"/>
              <w:rPr>
                <w:rFonts w:ascii="Times New Roman" w:hAnsi="Times New Roman"/>
                <w:sz w:val="14"/>
                <w:szCs w:val="14"/>
                <w:lang w:val="uk-UA"/>
              </w:rPr>
            </w:pPr>
          </w:p>
          <w:p w14:paraId="70384B64" w14:textId="77777777" w:rsidR="00B50D9D" w:rsidRPr="00F0346B" w:rsidRDefault="00B50D9D" w:rsidP="00EF4450">
            <w:pPr>
              <w:spacing w:after="0" w:line="240" w:lineRule="auto"/>
              <w:ind w:left="-75" w:right="-98"/>
              <w:jc w:val="center"/>
              <w:rPr>
                <w:rFonts w:ascii="Times New Roman" w:hAnsi="Times New Roman"/>
                <w:sz w:val="14"/>
                <w:szCs w:val="14"/>
                <w:lang w:val="uk-UA"/>
              </w:rPr>
            </w:pPr>
          </w:p>
          <w:p w14:paraId="3AB13D2E" w14:textId="77777777" w:rsidR="00B50D9D" w:rsidRPr="00F0346B" w:rsidRDefault="00B50D9D" w:rsidP="00EF4450">
            <w:pPr>
              <w:spacing w:after="0" w:line="240" w:lineRule="auto"/>
              <w:ind w:left="-75" w:right="-98"/>
              <w:jc w:val="center"/>
              <w:rPr>
                <w:rFonts w:ascii="Times New Roman" w:hAnsi="Times New Roman"/>
                <w:sz w:val="14"/>
                <w:szCs w:val="14"/>
                <w:lang w:val="uk-UA"/>
              </w:rPr>
            </w:pPr>
          </w:p>
          <w:p w14:paraId="20745922" w14:textId="77777777" w:rsidR="003E3277" w:rsidRPr="00F0346B" w:rsidRDefault="003E3277" w:rsidP="00EF4450">
            <w:pPr>
              <w:spacing w:after="0" w:line="240" w:lineRule="auto"/>
              <w:ind w:left="-75" w:right="-98"/>
              <w:jc w:val="center"/>
              <w:rPr>
                <w:rFonts w:ascii="Times New Roman" w:hAnsi="Times New Roman"/>
                <w:sz w:val="14"/>
                <w:szCs w:val="14"/>
                <w:lang w:val="uk-UA"/>
              </w:rPr>
            </w:pPr>
          </w:p>
          <w:p w14:paraId="5FF6AA62" w14:textId="77777777" w:rsidR="003E3277" w:rsidRPr="00F0346B" w:rsidRDefault="003E3277" w:rsidP="00EF4450">
            <w:pPr>
              <w:spacing w:after="0" w:line="240" w:lineRule="auto"/>
              <w:ind w:left="-75" w:right="-98"/>
              <w:jc w:val="center"/>
              <w:rPr>
                <w:rFonts w:ascii="Times New Roman" w:hAnsi="Times New Roman"/>
                <w:sz w:val="14"/>
                <w:szCs w:val="14"/>
                <w:lang w:val="uk-UA"/>
              </w:rPr>
            </w:pPr>
          </w:p>
          <w:p w14:paraId="155FFBC7" w14:textId="77777777" w:rsidR="00963C7E" w:rsidRPr="00F0346B" w:rsidRDefault="00963C7E" w:rsidP="00EF4450">
            <w:pPr>
              <w:spacing w:after="0" w:line="240" w:lineRule="auto"/>
              <w:ind w:left="-75" w:right="-98"/>
              <w:jc w:val="center"/>
              <w:rPr>
                <w:rFonts w:ascii="Times New Roman" w:hAnsi="Times New Roman"/>
                <w:sz w:val="14"/>
                <w:szCs w:val="14"/>
                <w:lang w:val="uk-UA"/>
              </w:rPr>
            </w:pPr>
          </w:p>
          <w:p w14:paraId="1E4ACA33" w14:textId="77777777" w:rsidR="00963C7E" w:rsidRPr="00F0346B" w:rsidRDefault="00963C7E" w:rsidP="00EF4450">
            <w:pPr>
              <w:spacing w:after="0" w:line="240" w:lineRule="auto"/>
              <w:ind w:left="-75" w:right="-98"/>
              <w:jc w:val="center"/>
              <w:rPr>
                <w:rFonts w:ascii="Times New Roman" w:hAnsi="Times New Roman"/>
                <w:sz w:val="14"/>
                <w:szCs w:val="14"/>
                <w:lang w:val="uk-UA"/>
              </w:rPr>
            </w:pPr>
          </w:p>
          <w:p w14:paraId="363BD641" w14:textId="77777777" w:rsidR="00963C7E" w:rsidRPr="00F0346B" w:rsidRDefault="00963C7E" w:rsidP="00EF4450">
            <w:pPr>
              <w:spacing w:after="0" w:line="240" w:lineRule="auto"/>
              <w:ind w:left="-75" w:right="-98"/>
              <w:jc w:val="center"/>
              <w:rPr>
                <w:rFonts w:ascii="Times New Roman" w:hAnsi="Times New Roman"/>
                <w:sz w:val="14"/>
                <w:szCs w:val="14"/>
                <w:lang w:val="uk-UA"/>
              </w:rPr>
            </w:pPr>
          </w:p>
          <w:p w14:paraId="3C84DF4F" w14:textId="77777777" w:rsidR="00B50D9D" w:rsidRPr="00F0346B" w:rsidRDefault="00B50D9D" w:rsidP="00EF4450">
            <w:pPr>
              <w:spacing w:after="0" w:line="240" w:lineRule="auto"/>
              <w:ind w:left="-75" w:right="-98"/>
              <w:jc w:val="center"/>
              <w:rPr>
                <w:rFonts w:ascii="Times New Roman" w:hAnsi="Times New Roman"/>
                <w:sz w:val="14"/>
                <w:szCs w:val="14"/>
                <w:lang w:val="uk-UA"/>
              </w:rPr>
            </w:pPr>
          </w:p>
          <w:p w14:paraId="7C4F5354"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0A3CC032"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57A5E93F"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12F200BD"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691306E2"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19FBFD19"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73295842"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142BD450"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707CD01C"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7F48B436"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7E559668"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347811F6"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0486F237" w14:textId="669F3F5F" w:rsidR="001C4900" w:rsidRPr="00F0346B" w:rsidRDefault="001C4900" w:rsidP="00067684">
            <w:pPr>
              <w:spacing w:after="0" w:line="240" w:lineRule="auto"/>
              <w:ind w:right="-98"/>
              <w:rPr>
                <w:rFonts w:ascii="Times New Roman" w:hAnsi="Times New Roman"/>
                <w:sz w:val="14"/>
                <w:szCs w:val="14"/>
                <w:lang w:val="uk-UA"/>
              </w:rPr>
            </w:pPr>
          </w:p>
          <w:p w14:paraId="41D7063C" w14:textId="235EDE6F" w:rsidR="00632D7E" w:rsidRPr="00F0346B" w:rsidRDefault="00632D7E" w:rsidP="00EF4450">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t>Місяць</w:t>
            </w:r>
          </w:p>
          <w:p w14:paraId="7116F0F4" w14:textId="77777777" w:rsidR="00632D7E" w:rsidRPr="00F0346B" w:rsidRDefault="00632D7E" w:rsidP="00EF4450">
            <w:pPr>
              <w:spacing w:after="0" w:line="240" w:lineRule="auto"/>
              <w:ind w:left="-75" w:right="-98"/>
              <w:jc w:val="center"/>
              <w:rPr>
                <w:rFonts w:ascii="Times New Roman" w:hAnsi="Times New Roman"/>
                <w:sz w:val="14"/>
                <w:szCs w:val="14"/>
                <w:lang w:val="uk-UA"/>
              </w:rPr>
            </w:pPr>
          </w:p>
          <w:p w14:paraId="1826B395" w14:textId="77777777" w:rsidR="00632D7E" w:rsidRPr="00F0346B" w:rsidRDefault="00632D7E" w:rsidP="00EF4450">
            <w:pPr>
              <w:spacing w:after="0" w:line="240" w:lineRule="auto"/>
              <w:ind w:left="-75" w:right="-98"/>
              <w:jc w:val="center"/>
              <w:rPr>
                <w:rFonts w:ascii="Times New Roman" w:hAnsi="Times New Roman"/>
                <w:sz w:val="14"/>
                <w:szCs w:val="14"/>
                <w:lang w:val="uk-UA"/>
              </w:rPr>
            </w:pPr>
          </w:p>
          <w:p w14:paraId="1FC4272F" w14:textId="77777777" w:rsidR="00632D7E" w:rsidRPr="00F0346B" w:rsidRDefault="00632D7E" w:rsidP="00EF4450">
            <w:pPr>
              <w:spacing w:after="0" w:line="240" w:lineRule="auto"/>
              <w:ind w:left="-75" w:right="-98"/>
              <w:jc w:val="center"/>
              <w:rPr>
                <w:rFonts w:ascii="Times New Roman" w:hAnsi="Times New Roman"/>
                <w:sz w:val="14"/>
                <w:szCs w:val="14"/>
                <w:lang w:val="uk-UA"/>
              </w:rPr>
            </w:pPr>
          </w:p>
          <w:p w14:paraId="047DBAF3" w14:textId="77777777" w:rsidR="001129B0" w:rsidRPr="00F0346B" w:rsidRDefault="001129B0" w:rsidP="00EF4450">
            <w:pPr>
              <w:spacing w:after="0" w:line="240" w:lineRule="auto"/>
              <w:ind w:left="-75" w:right="-98"/>
              <w:jc w:val="center"/>
              <w:rPr>
                <w:rFonts w:ascii="Times New Roman" w:hAnsi="Times New Roman"/>
                <w:sz w:val="14"/>
                <w:szCs w:val="14"/>
                <w:lang w:val="uk-UA"/>
              </w:rPr>
            </w:pPr>
          </w:p>
          <w:p w14:paraId="6679A257" w14:textId="77777777" w:rsidR="001129B0" w:rsidRPr="00F0346B" w:rsidRDefault="001129B0" w:rsidP="00EF4450">
            <w:pPr>
              <w:spacing w:after="0" w:line="240" w:lineRule="auto"/>
              <w:ind w:left="-75" w:right="-98"/>
              <w:jc w:val="center"/>
              <w:rPr>
                <w:rFonts w:ascii="Times New Roman" w:hAnsi="Times New Roman"/>
                <w:sz w:val="14"/>
                <w:szCs w:val="14"/>
                <w:lang w:val="uk-UA"/>
              </w:rPr>
            </w:pPr>
          </w:p>
          <w:p w14:paraId="6355C7EF" w14:textId="77777777" w:rsidR="001129B0" w:rsidRPr="00F0346B" w:rsidRDefault="001129B0" w:rsidP="00EF4450">
            <w:pPr>
              <w:spacing w:after="0" w:line="240" w:lineRule="auto"/>
              <w:ind w:left="-75" w:right="-98"/>
              <w:jc w:val="center"/>
              <w:rPr>
                <w:rFonts w:ascii="Times New Roman" w:hAnsi="Times New Roman"/>
                <w:sz w:val="14"/>
                <w:szCs w:val="14"/>
                <w:lang w:val="uk-UA"/>
              </w:rPr>
            </w:pPr>
          </w:p>
          <w:p w14:paraId="01935E14" w14:textId="77777777" w:rsidR="001129B0" w:rsidRPr="00F0346B" w:rsidRDefault="001129B0" w:rsidP="00EF4450">
            <w:pPr>
              <w:spacing w:after="0" w:line="240" w:lineRule="auto"/>
              <w:ind w:left="-75" w:right="-98"/>
              <w:jc w:val="center"/>
              <w:rPr>
                <w:rFonts w:ascii="Times New Roman" w:hAnsi="Times New Roman"/>
                <w:sz w:val="14"/>
                <w:szCs w:val="14"/>
                <w:lang w:val="uk-UA"/>
              </w:rPr>
            </w:pPr>
          </w:p>
          <w:p w14:paraId="65CBA02C" w14:textId="77777777" w:rsidR="001129B0" w:rsidRPr="00F0346B" w:rsidRDefault="001129B0" w:rsidP="00EF4450">
            <w:pPr>
              <w:spacing w:after="0" w:line="240" w:lineRule="auto"/>
              <w:ind w:left="-75" w:right="-98"/>
              <w:jc w:val="center"/>
              <w:rPr>
                <w:rFonts w:ascii="Times New Roman" w:hAnsi="Times New Roman"/>
                <w:sz w:val="14"/>
                <w:szCs w:val="14"/>
                <w:lang w:val="uk-UA"/>
              </w:rPr>
            </w:pPr>
          </w:p>
          <w:p w14:paraId="4FCCA887" w14:textId="77777777" w:rsidR="001129B0" w:rsidRPr="00F0346B" w:rsidRDefault="001129B0" w:rsidP="00EF4450">
            <w:pPr>
              <w:spacing w:after="0" w:line="240" w:lineRule="auto"/>
              <w:ind w:left="-75" w:right="-98"/>
              <w:jc w:val="center"/>
              <w:rPr>
                <w:rFonts w:ascii="Times New Roman" w:hAnsi="Times New Roman"/>
                <w:sz w:val="14"/>
                <w:szCs w:val="14"/>
                <w:lang w:val="uk-UA"/>
              </w:rPr>
            </w:pPr>
          </w:p>
          <w:p w14:paraId="7D442498"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3A3CD6A1"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3FD932C9"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0A7E1D05"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232BEDAF"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674A1422"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1FF35A15"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4B02AF30"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4680C33A"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54CE5E89"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0C0D9F24"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019ED4BD"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45541407"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45912151"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6BB7FE62"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0CA6ED44"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7AE90053"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57BE59F3"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41078FF7" w14:textId="77777777" w:rsidR="0017437C" w:rsidRPr="00F0346B" w:rsidRDefault="0017437C" w:rsidP="00EF4450">
            <w:pPr>
              <w:spacing w:after="0" w:line="240" w:lineRule="auto"/>
              <w:ind w:left="-75" w:right="-98"/>
              <w:jc w:val="center"/>
              <w:rPr>
                <w:rFonts w:ascii="Times New Roman" w:hAnsi="Times New Roman"/>
                <w:sz w:val="14"/>
                <w:szCs w:val="14"/>
                <w:lang w:val="uk-UA"/>
              </w:rPr>
            </w:pPr>
          </w:p>
          <w:p w14:paraId="796A1623" w14:textId="02BAF2CD" w:rsidR="001129B0" w:rsidRDefault="001129B0" w:rsidP="00EF4450">
            <w:pPr>
              <w:spacing w:after="0" w:line="240" w:lineRule="auto"/>
              <w:ind w:left="-75" w:right="-98"/>
              <w:jc w:val="center"/>
              <w:rPr>
                <w:rFonts w:ascii="Times New Roman" w:hAnsi="Times New Roman"/>
                <w:sz w:val="14"/>
                <w:szCs w:val="14"/>
                <w:lang w:val="uk-UA"/>
              </w:rPr>
            </w:pPr>
          </w:p>
          <w:p w14:paraId="590143D1" w14:textId="77777777" w:rsidR="006C2471" w:rsidRPr="00F0346B" w:rsidRDefault="006C2471" w:rsidP="00EF4450">
            <w:pPr>
              <w:spacing w:after="0" w:line="240" w:lineRule="auto"/>
              <w:ind w:left="-75" w:right="-98"/>
              <w:jc w:val="center"/>
              <w:rPr>
                <w:rFonts w:ascii="Times New Roman" w:hAnsi="Times New Roman"/>
                <w:sz w:val="14"/>
                <w:szCs w:val="14"/>
                <w:lang w:val="uk-UA"/>
              </w:rPr>
            </w:pPr>
          </w:p>
          <w:p w14:paraId="45FDA967" w14:textId="2AC4FD5A" w:rsidR="00095D6B" w:rsidRDefault="00095D6B" w:rsidP="00EF4450">
            <w:pPr>
              <w:spacing w:after="0" w:line="240" w:lineRule="auto"/>
              <w:ind w:left="-75" w:right="-98"/>
              <w:jc w:val="center"/>
              <w:rPr>
                <w:rFonts w:ascii="Times New Roman" w:hAnsi="Times New Roman"/>
                <w:sz w:val="14"/>
                <w:szCs w:val="14"/>
                <w:lang w:val="uk-UA"/>
              </w:rPr>
            </w:pPr>
          </w:p>
          <w:p w14:paraId="623824DC" w14:textId="1EEAEA7C" w:rsidR="000A7E28" w:rsidRDefault="000A7E28" w:rsidP="00EF4450">
            <w:pPr>
              <w:spacing w:after="0" w:line="240" w:lineRule="auto"/>
              <w:ind w:left="-75" w:right="-98"/>
              <w:jc w:val="center"/>
              <w:rPr>
                <w:rFonts w:ascii="Times New Roman" w:hAnsi="Times New Roman"/>
                <w:sz w:val="14"/>
                <w:szCs w:val="14"/>
                <w:lang w:val="uk-UA"/>
              </w:rPr>
            </w:pPr>
          </w:p>
          <w:p w14:paraId="3532535D" w14:textId="66B4F917" w:rsidR="000A7E28" w:rsidRDefault="000A7E28" w:rsidP="00EF4450">
            <w:pPr>
              <w:spacing w:after="0" w:line="240" w:lineRule="auto"/>
              <w:ind w:left="-75" w:right="-98"/>
              <w:jc w:val="center"/>
              <w:rPr>
                <w:rFonts w:ascii="Times New Roman" w:hAnsi="Times New Roman"/>
                <w:sz w:val="14"/>
                <w:szCs w:val="14"/>
                <w:lang w:val="uk-UA"/>
              </w:rPr>
            </w:pPr>
          </w:p>
          <w:p w14:paraId="47C4CD2F" w14:textId="77777777" w:rsidR="000A7E28" w:rsidRPr="00F0346B" w:rsidRDefault="000A7E28" w:rsidP="00EF4450">
            <w:pPr>
              <w:spacing w:after="0" w:line="240" w:lineRule="auto"/>
              <w:ind w:left="-75" w:right="-98"/>
              <w:jc w:val="center"/>
              <w:rPr>
                <w:rFonts w:ascii="Times New Roman" w:hAnsi="Times New Roman"/>
                <w:sz w:val="14"/>
                <w:szCs w:val="14"/>
                <w:lang w:val="uk-UA"/>
              </w:rPr>
            </w:pPr>
          </w:p>
          <w:p w14:paraId="291DBFAA" w14:textId="579EDC7E" w:rsidR="00632D7E" w:rsidRPr="00F0346B" w:rsidRDefault="001129B0" w:rsidP="00EF4450">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t>30.09.22</w:t>
            </w:r>
          </w:p>
        </w:tc>
        <w:tc>
          <w:tcPr>
            <w:tcW w:w="141" w:type="pct"/>
            <w:tcBorders>
              <w:top w:val="outset" w:sz="8" w:space="0" w:color="000000"/>
              <w:left w:val="outset" w:sz="8" w:space="0" w:color="000000"/>
              <w:bottom w:val="outset" w:sz="8" w:space="0" w:color="000000"/>
              <w:right w:val="outset" w:sz="8" w:space="0" w:color="000000"/>
            </w:tcBorders>
          </w:tcPr>
          <w:p w14:paraId="3642AD52"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ДПД</w:t>
            </w:r>
          </w:p>
          <w:p w14:paraId="165D54B9" w14:textId="360021BE"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6673BF1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176263B"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1571ED6" w14:textId="77777777" w:rsidR="00B50D9D" w:rsidRPr="00F0346B" w:rsidRDefault="00B50D9D" w:rsidP="00EF4450">
            <w:pPr>
              <w:spacing w:after="0" w:line="240" w:lineRule="auto"/>
              <w:ind w:left="-99" w:right="-107"/>
              <w:jc w:val="center"/>
              <w:rPr>
                <w:rFonts w:ascii="Times New Roman" w:hAnsi="Times New Roman"/>
                <w:sz w:val="14"/>
                <w:szCs w:val="14"/>
                <w:lang w:val="uk-UA"/>
              </w:rPr>
            </w:pPr>
          </w:p>
          <w:p w14:paraId="5646A406" w14:textId="77777777" w:rsidR="00B50D9D" w:rsidRPr="00F0346B" w:rsidRDefault="00B50D9D" w:rsidP="00EF4450">
            <w:pPr>
              <w:spacing w:after="0" w:line="240" w:lineRule="auto"/>
              <w:ind w:left="-99" w:right="-107"/>
              <w:jc w:val="center"/>
              <w:rPr>
                <w:rFonts w:ascii="Times New Roman" w:hAnsi="Times New Roman"/>
                <w:sz w:val="14"/>
                <w:szCs w:val="14"/>
                <w:lang w:val="uk-UA"/>
              </w:rPr>
            </w:pPr>
          </w:p>
          <w:p w14:paraId="6F0F616E" w14:textId="77777777" w:rsidR="00B50D9D" w:rsidRPr="00F0346B" w:rsidRDefault="00B50D9D" w:rsidP="00EF4450">
            <w:pPr>
              <w:spacing w:after="0" w:line="240" w:lineRule="auto"/>
              <w:ind w:left="-99" w:right="-107"/>
              <w:jc w:val="center"/>
              <w:rPr>
                <w:rFonts w:ascii="Times New Roman" w:hAnsi="Times New Roman"/>
                <w:sz w:val="14"/>
                <w:szCs w:val="14"/>
                <w:lang w:val="uk-UA"/>
              </w:rPr>
            </w:pPr>
          </w:p>
          <w:p w14:paraId="3C199E57" w14:textId="77777777" w:rsidR="00B50D9D" w:rsidRPr="00F0346B" w:rsidRDefault="00B50D9D" w:rsidP="00EF4450">
            <w:pPr>
              <w:spacing w:after="0" w:line="240" w:lineRule="auto"/>
              <w:ind w:left="-99" w:right="-107"/>
              <w:jc w:val="center"/>
              <w:rPr>
                <w:rFonts w:ascii="Times New Roman" w:hAnsi="Times New Roman"/>
                <w:sz w:val="14"/>
                <w:szCs w:val="14"/>
                <w:lang w:val="uk-UA"/>
              </w:rPr>
            </w:pPr>
          </w:p>
          <w:p w14:paraId="3DDC404E" w14:textId="77777777" w:rsidR="00B50D9D" w:rsidRPr="00F0346B" w:rsidRDefault="00B50D9D" w:rsidP="00EF4450">
            <w:pPr>
              <w:spacing w:after="0" w:line="240" w:lineRule="auto"/>
              <w:ind w:left="-99" w:right="-107"/>
              <w:jc w:val="center"/>
              <w:rPr>
                <w:rFonts w:ascii="Times New Roman" w:hAnsi="Times New Roman"/>
                <w:sz w:val="14"/>
                <w:szCs w:val="14"/>
                <w:lang w:val="uk-UA"/>
              </w:rPr>
            </w:pPr>
          </w:p>
          <w:p w14:paraId="459BBBDD" w14:textId="77777777" w:rsidR="00B50D9D" w:rsidRPr="00F0346B" w:rsidRDefault="00B50D9D" w:rsidP="00EF4450">
            <w:pPr>
              <w:spacing w:after="0" w:line="240" w:lineRule="auto"/>
              <w:ind w:left="-99" w:right="-107"/>
              <w:jc w:val="center"/>
              <w:rPr>
                <w:rFonts w:ascii="Times New Roman" w:hAnsi="Times New Roman"/>
                <w:sz w:val="14"/>
                <w:szCs w:val="14"/>
                <w:lang w:val="uk-UA"/>
              </w:rPr>
            </w:pPr>
          </w:p>
          <w:p w14:paraId="19C11CA3" w14:textId="77777777" w:rsidR="003E3277" w:rsidRPr="00F0346B" w:rsidRDefault="003E3277" w:rsidP="00EF4450">
            <w:pPr>
              <w:spacing w:after="0" w:line="240" w:lineRule="auto"/>
              <w:ind w:left="-99" w:right="-107"/>
              <w:jc w:val="center"/>
              <w:rPr>
                <w:rFonts w:ascii="Times New Roman" w:hAnsi="Times New Roman"/>
                <w:sz w:val="14"/>
                <w:szCs w:val="14"/>
                <w:lang w:val="uk-UA"/>
              </w:rPr>
            </w:pPr>
          </w:p>
          <w:p w14:paraId="3315A20D" w14:textId="77777777" w:rsidR="003E3277" w:rsidRPr="00F0346B" w:rsidRDefault="003E3277" w:rsidP="00EF4450">
            <w:pPr>
              <w:spacing w:after="0" w:line="240" w:lineRule="auto"/>
              <w:ind w:left="-99" w:right="-107"/>
              <w:jc w:val="center"/>
              <w:rPr>
                <w:rFonts w:ascii="Times New Roman" w:hAnsi="Times New Roman"/>
                <w:sz w:val="14"/>
                <w:szCs w:val="14"/>
                <w:lang w:val="uk-UA"/>
              </w:rPr>
            </w:pPr>
          </w:p>
          <w:p w14:paraId="3CDA766E" w14:textId="77777777" w:rsidR="00963C7E" w:rsidRPr="00F0346B" w:rsidRDefault="00963C7E" w:rsidP="00EF4450">
            <w:pPr>
              <w:spacing w:after="0" w:line="240" w:lineRule="auto"/>
              <w:ind w:left="-99" w:right="-107"/>
              <w:jc w:val="center"/>
              <w:rPr>
                <w:rFonts w:ascii="Times New Roman" w:hAnsi="Times New Roman"/>
                <w:sz w:val="14"/>
                <w:szCs w:val="14"/>
                <w:lang w:val="uk-UA"/>
              </w:rPr>
            </w:pPr>
          </w:p>
          <w:p w14:paraId="23FE2365" w14:textId="77777777" w:rsidR="00963C7E" w:rsidRPr="00F0346B" w:rsidRDefault="00963C7E" w:rsidP="00EF4450">
            <w:pPr>
              <w:spacing w:after="0" w:line="240" w:lineRule="auto"/>
              <w:ind w:left="-99" w:right="-107"/>
              <w:jc w:val="center"/>
              <w:rPr>
                <w:rFonts w:ascii="Times New Roman" w:hAnsi="Times New Roman"/>
                <w:sz w:val="14"/>
                <w:szCs w:val="14"/>
                <w:lang w:val="uk-UA"/>
              </w:rPr>
            </w:pPr>
          </w:p>
          <w:p w14:paraId="67A08D77" w14:textId="77777777" w:rsidR="00963C7E" w:rsidRPr="00F0346B" w:rsidRDefault="00963C7E" w:rsidP="00EF4450">
            <w:pPr>
              <w:spacing w:after="0" w:line="240" w:lineRule="auto"/>
              <w:ind w:left="-99" w:right="-107"/>
              <w:jc w:val="center"/>
              <w:rPr>
                <w:rFonts w:ascii="Times New Roman" w:hAnsi="Times New Roman"/>
                <w:sz w:val="14"/>
                <w:szCs w:val="14"/>
                <w:lang w:val="uk-UA"/>
              </w:rPr>
            </w:pPr>
          </w:p>
          <w:p w14:paraId="0A47E194" w14:textId="52684B14" w:rsidR="00632D7E" w:rsidRPr="00F0346B" w:rsidRDefault="00632D7E" w:rsidP="00EF4450">
            <w:pPr>
              <w:spacing w:after="0" w:line="240" w:lineRule="auto"/>
              <w:ind w:left="-99" w:right="-107"/>
              <w:jc w:val="center"/>
              <w:rPr>
                <w:rFonts w:ascii="Times New Roman" w:hAnsi="Times New Roman"/>
                <w:sz w:val="14"/>
                <w:szCs w:val="14"/>
                <w:lang w:val="uk-UA"/>
              </w:rPr>
            </w:pPr>
          </w:p>
          <w:p w14:paraId="791F9CBA"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4CCC84CE"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5D0FA8C7"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3CCAC13F"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49645764"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29797870"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340E23C0"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1D7E4608"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10516D1D"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1ED39A99"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427888DF"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4863BBD1" w14:textId="0E00F657" w:rsidR="001C4900" w:rsidRDefault="001C4900" w:rsidP="00067684">
            <w:pPr>
              <w:spacing w:after="0" w:line="240" w:lineRule="auto"/>
              <w:ind w:right="-107"/>
              <w:rPr>
                <w:rFonts w:ascii="Times New Roman" w:hAnsi="Times New Roman"/>
                <w:sz w:val="14"/>
                <w:szCs w:val="14"/>
                <w:lang w:val="uk-UA"/>
              </w:rPr>
            </w:pPr>
          </w:p>
          <w:p w14:paraId="0339F6CC" w14:textId="77777777" w:rsidR="001C4900" w:rsidRPr="00F0346B" w:rsidRDefault="001C4900" w:rsidP="00EF4450">
            <w:pPr>
              <w:spacing w:after="0" w:line="240" w:lineRule="auto"/>
              <w:ind w:left="-99" w:right="-107"/>
              <w:jc w:val="center"/>
              <w:rPr>
                <w:rFonts w:ascii="Times New Roman" w:hAnsi="Times New Roman"/>
                <w:sz w:val="14"/>
                <w:szCs w:val="14"/>
                <w:lang w:val="uk-UA"/>
              </w:rPr>
            </w:pPr>
          </w:p>
          <w:p w14:paraId="6418730C" w14:textId="77777777" w:rsidR="00B50D9D" w:rsidRPr="00F0346B" w:rsidRDefault="00B50D9D"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ДПД</w:t>
            </w:r>
          </w:p>
          <w:p w14:paraId="19028939" w14:textId="77777777" w:rsidR="00B50D9D" w:rsidRPr="00F0346B" w:rsidRDefault="00B50D9D"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7FCDADF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096FCD3" w14:textId="77777777" w:rsidR="001129B0" w:rsidRPr="00F0346B" w:rsidRDefault="001129B0" w:rsidP="00EF4450">
            <w:pPr>
              <w:spacing w:after="0" w:line="240" w:lineRule="auto"/>
              <w:ind w:left="-99" w:right="-107"/>
              <w:jc w:val="center"/>
              <w:rPr>
                <w:rFonts w:ascii="Times New Roman" w:hAnsi="Times New Roman"/>
                <w:sz w:val="14"/>
                <w:szCs w:val="14"/>
                <w:lang w:val="uk-UA"/>
              </w:rPr>
            </w:pPr>
          </w:p>
          <w:p w14:paraId="0B6DF150" w14:textId="77777777" w:rsidR="001129B0" w:rsidRPr="00F0346B" w:rsidRDefault="001129B0" w:rsidP="00EF4450">
            <w:pPr>
              <w:spacing w:after="0" w:line="240" w:lineRule="auto"/>
              <w:ind w:left="-99" w:right="-107"/>
              <w:jc w:val="center"/>
              <w:rPr>
                <w:rFonts w:ascii="Times New Roman" w:hAnsi="Times New Roman"/>
                <w:sz w:val="14"/>
                <w:szCs w:val="14"/>
                <w:lang w:val="uk-UA"/>
              </w:rPr>
            </w:pPr>
          </w:p>
          <w:p w14:paraId="525F8E27" w14:textId="77777777" w:rsidR="001129B0" w:rsidRPr="00F0346B" w:rsidRDefault="001129B0" w:rsidP="00EF4450">
            <w:pPr>
              <w:spacing w:after="0" w:line="240" w:lineRule="auto"/>
              <w:ind w:right="-107"/>
              <w:rPr>
                <w:rFonts w:ascii="Times New Roman" w:hAnsi="Times New Roman"/>
                <w:sz w:val="14"/>
                <w:szCs w:val="14"/>
                <w:lang w:val="uk-UA"/>
              </w:rPr>
            </w:pPr>
          </w:p>
          <w:p w14:paraId="36DD4D1A" w14:textId="77777777" w:rsidR="001129B0" w:rsidRPr="00F0346B" w:rsidRDefault="001129B0" w:rsidP="00EF4450">
            <w:pPr>
              <w:spacing w:after="0" w:line="240" w:lineRule="auto"/>
              <w:ind w:left="-99" w:right="-107"/>
              <w:jc w:val="center"/>
              <w:rPr>
                <w:rFonts w:ascii="Times New Roman" w:hAnsi="Times New Roman"/>
                <w:sz w:val="14"/>
                <w:szCs w:val="14"/>
                <w:lang w:val="uk-UA"/>
              </w:rPr>
            </w:pPr>
          </w:p>
          <w:p w14:paraId="62E3BD9A" w14:textId="77777777" w:rsidR="001129B0" w:rsidRPr="00F0346B" w:rsidRDefault="001129B0" w:rsidP="00EF4450">
            <w:pPr>
              <w:spacing w:after="0" w:line="240" w:lineRule="auto"/>
              <w:ind w:left="-99" w:right="-107"/>
              <w:jc w:val="center"/>
              <w:rPr>
                <w:rFonts w:ascii="Times New Roman" w:hAnsi="Times New Roman"/>
                <w:sz w:val="14"/>
                <w:szCs w:val="14"/>
                <w:lang w:val="uk-UA"/>
              </w:rPr>
            </w:pPr>
          </w:p>
          <w:p w14:paraId="75E02769" w14:textId="77777777" w:rsidR="001129B0" w:rsidRPr="00F0346B" w:rsidRDefault="001129B0" w:rsidP="00EF4450">
            <w:pPr>
              <w:spacing w:after="0" w:line="240" w:lineRule="auto"/>
              <w:ind w:left="-99" w:right="-107"/>
              <w:jc w:val="center"/>
              <w:rPr>
                <w:rFonts w:ascii="Times New Roman" w:hAnsi="Times New Roman"/>
                <w:sz w:val="14"/>
                <w:szCs w:val="14"/>
                <w:lang w:val="uk-UA"/>
              </w:rPr>
            </w:pPr>
          </w:p>
          <w:p w14:paraId="3354DA29" w14:textId="77777777" w:rsidR="001129B0" w:rsidRPr="00F0346B" w:rsidRDefault="001129B0" w:rsidP="00EF4450">
            <w:pPr>
              <w:spacing w:after="0" w:line="240" w:lineRule="auto"/>
              <w:ind w:left="-99" w:right="-107"/>
              <w:jc w:val="center"/>
              <w:rPr>
                <w:rFonts w:ascii="Times New Roman" w:hAnsi="Times New Roman"/>
                <w:sz w:val="14"/>
                <w:szCs w:val="14"/>
                <w:lang w:val="uk-UA"/>
              </w:rPr>
            </w:pPr>
          </w:p>
          <w:p w14:paraId="5D04FFB5"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23D2BDDD"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66CA8B78"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55D3A986"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341B67FA"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1A70A3AF"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03555FAD"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2E0FC675"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2E3D54FD"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01F249A0"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46FF3F30"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4927F9E4"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1DAA8E6D"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3326A2F9"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6C46E6D9"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7712FC1A"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2E5E7997"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796B7157"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29E80E7E" w14:textId="77777777" w:rsidR="0017437C" w:rsidRPr="00F0346B" w:rsidRDefault="0017437C" w:rsidP="00EF4450">
            <w:pPr>
              <w:spacing w:after="0" w:line="240" w:lineRule="auto"/>
              <w:ind w:left="-99" w:right="-107"/>
              <w:jc w:val="center"/>
              <w:rPr>
                <w:rFonts w:ascii="Times New Roman" w:hAnsi="Times New Roman"/>
                <w:sz w:val="14"/>
                <w:szCs w:val="14"/>
                <w:lang w:val="uk-UA"/>
              </w:rPr>
            </w:pPr>
          </w:p>
          <w:p w14:paraId="594229D7" w14:textId="2F589F1F" w:rsidR="001129B0" w:rsidRPr="00F0346B" w:rsidRDefault="001129B0" w:rsidP="00EF4450">
            <w:pPr>
              <w:spacing w:after="0" w:line="240" w:lineRule="auto"/>
              <w:ind w:left="-99" w:right="-107"/>
              <w:jc w:val="center"/>
              <w:rPr>
                <w:rFonts w:ascii="Times New Roman" w:hAnsi="Times New Roman"/>
                <w:sz w:val="14"/>
                <w:szCs w:val="14"/>
                <w:lang w:val="uk-UA"/>
              </w:rPr>
            </w:pPr>
          </w:p>
          <w:p w14:paraId="75DD45C5" w14:textId="20937C40" w:rsidR="00095D6B" w:rsidRDefault="00095D6B" w:rsidP="00EF4450">
            <w:pPr>
              <w:spacing w:after="0" w:line="240" w:lineRule="auto"/>
              <w:ind w:left="-99" w:right="-107"/>
              <w:jc w:val="center"/>
              <w:rPr>
                <w:rFonts w:ascii="Times New Roman" w:hAnsi="Times New Roman"/>
                <w:sz w:val="14"/>
                <w:szCs w:val="14"/>
                <w:lang w:val="uk-UA"/>
              </w:rPr>
            </w:pPr>
          </w:p>
          <w:p w14:paraId="55126D21" w14:textId="572AB976" w:rsidR="006C2471" w:rsidRDefault="006C2471" w:rsidP="00EF4450">
            <w:pPr>
              <w:spacing w:after="0" w:line="240" w:lineRule="auto"/>
              <w:ind w:left="-99" w:right="-107"/>
              <w:jc w:val="center"/>
              <w:rPr>
                <w:rFonts w:ascii="Times New Roman" w:hAnsi="Times New Roman"/>
                <w:sz w:val="14"/>
                <w:szCs w:val="14"/>
                <w:lang w:val="uk-UA"/>
              </w:rPr>
            </w:pPr>
          </w:p>
          <w:p w14:paraId="1D19C93F" w14:textId="014A4684" w:rsidR="000A7E28" w:rsidRDefault="000A7E28" w:rsidP="00EF4450">
            <w:pPr>
              <w:spacing w:after="0" w:line="240" w:lineRule="auto"/>
              <w:ind w:left="-99" w:right="-107"/>
              <w:jc w:val="center"/>
              <w:rPr>
                <w:rFonts w:ascii="Times New Roman" w:hAnsi="Times New Roman"/>
                <w:sz w:val="14"/>
                <w:szCs w:val="14"/>
                <w:lang w:val="uk-UA"/>
              </w:rPr>
            </w:pPr>
          </w:p>
          <w:p w14:paraId="197FD427" w14:textId="57FA975D" w:rsidR="000A7E28" w:rsidRDefault="000A7E28" w:rsidP="00EF4450">
            <w:pPr>
              <w:spacing w:after="0" w:line="240" w:lineRule="auto"/>
              <w:ind w:left="-99" w:right="-107"/>
              <w:jc w:val="center"/>
              <w:rPr>
                <w:rFonts w:ascii="Times New Roman" w:hAnsi="Times New Roman"/>
                <w:sz w:val="14"/>
                <w:szCs w:val="14"/>
                <w:lang w:val="uk-UA"/>
              </w:rPr>
            </w:pPr>
          </w:p>
          <w:p w14:paraId="438D9CCB" w14:textId="77777777" w:rsidR="000A7E28" w:rsidRPr="00F0346B" w:rsidRDefault="000A7E28" w:rsidP="00EF4450">
            <w:pPr>
              <w:spacing w:after="0" w:line="240" w:lineRule="auto"/>
              <w:ind w:left="-99" w:right="-107"/>
              <w:jc w:val="center"/>
              <w:rPr>
                <w:rFonts w:ascii="Times New Roman" w:hAnsi="Times New Roman"/>
                <w:sz w:val="14"/>
                <w:szCs w:val="14"/>
                <w:lang w:val="uk-UA"/>
              </w:rPr>
            </w:pPr>
          </w:p>
          <w:p w14:paraId="754E983F" w14:textId="1AAC816E" w:rsidR="001129B0" w:rsidRPr="00F0346B" w:rsidRDefault="001129B0"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ДПД УЗК ДКЗ ТОП</w:t>
            </w:r>
          </w:p>
        </w:tc>
        <w:tc>
          <w:tcPr>
            <w:tcW w:w="264" w:type="pct"/>
            <w:tcBorders>
              <w:top w:val="outset" w:sz="8" w:space="0" w:color="000000"/>
              <w:left w:val="outset" w:sz="8" w:space="0" w:color="000000"/>
              <w:bottom w:val="outset" w:sz="8" w:space="0" w:color="000000"/>
              <w:right w:val="outset" w:sz="8" w:space="0" w:color="000000"/>
            </w:tcBorders>
          </w:tcPr>
          <w:p w14:paraId="33DB4D85"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7F39AF52"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307CBFB"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1527FC1" w14:textId="77777777" w:rsidR="00B50D9D" w:rsidRPr="00F0346B" w:rsidRDefault="00B50D9D" w:rsidP="00EE2A10">
            <w:pPr>
              <w:spacing w:after="0" w:line="240" w:lineRule="auto"/>
              <w:ind w:left="-108" w:right="-118"/>
              <w:jc w:val="center"/>
              <w:rPr>
                <w:rFonts w:ascii="Times New Roman" w:hAnsi="Times New Roman"/>
                <w:sz w:val="14"/>
                <w:szCs w:val="14"/>
                <w:lang w:val="uk-UA"/>
              </w:rPr>
            </w:pPr>
          </w:p>
          <w:p w14:paraId="44FBDFF6" w14:textId="77777777" w:rsidR="00B50D9D" w:rsidRPr="00F0346B" w:rsidRDefault="00B50D9D" w:rsidP="00EE2A10">
            <w:pPr>
              <w:spacing w:after="0" w:line="240" w:lineRule="auto"/>
              <w:ind w:left="-108" w:right="-118"/>
              <w:jc w:val="center"/>
              <w:rPr>
                <w:rFonts w:ascii="Times New Roman" w:hAnsi="Times New Roman"/>
                <w:sz w:val="14"/>
                <w:szCs w:val="14"/>
                <w:lang w:val="uk-UA"/>
              </w:rPr>
            </w:pPr>
          </w:p>
          <w:p w14:paraId="0DCBB9D6" w14:textId="77777777" w:rsidR="00B50D9D" w:rsidRPr="00F0346B" w:rsidRDefault="00B50D9D" w:rsidP="00EE2A10">
            <w:pPr>
              <w:spacing w:after="0" w:line="240" w:lineRule="auto"/>
              <w:ind w:left="-108" w:right="-118"/>
              <w:jc w:val="center"/>
              <w:rPr>
                <w:rFonts w:ascii="Times New Roman" w:hAnsi="Times New Roman"/>
                <w:sz w:val="14"/>
                <w:szCs w:val="14"/>
                <w:lang w:val="uk-UA"/>
              </w:rPr>
            </w:pPr>
          </w:p>
          <w:p w14:paraId="5BA4F592" w14:textId="77777777" w:rsidR="00B50D9D" w:rsidRPr="00F0346B" w:rsidRDefault="00B50D9D" w:rsidP="00EE2A10">
            <w:pPr>
              <w:spacing w:after="0" w:line="240" w:lineRule="auto"/>
              <w:ind w:left="-108" w:right="-118"/>
              <w:jc w:val="center"/>
              <w:rPr>
                <w:rFonts w:ascii="Times New Roman" w:hAnsi="Times New Roman"/>
                <w:sz w:val="14"/>
                <w:szCs w:val="14"/>
                <w:lang w:val="uk-UA"/>
              </w:rPr>
            </w:pPr>
          </w:p>
          <w:p w14:paraId="2BA5FBFE"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08EACF0C" w14:textId="77777777" w:rsidR="003E3277" w:rsidRPr="00F0346B" w:rsidRDefault="003E3277" w:rsidP="00EE2A10">
            <w:pPr>
              <w:spacing w:after="0" w:line="240" w:lineRule="auto"/>
              <w:ind w:left="-108" w:right="-118"/>
              <w:jc w:val="center"/>
              <w:rPr>
                <w:rFonts w:ascii="Times New Roman" w:hAnsi="Times New Roman"/>
                <w:sz w:val="14"/>
                <w:szCs w:val="14"/>
                <w:lang w:val="uk-UA"/>
              </w:rPr>
            </w:pPr>
          </w:p>
          <w:p w14:paraId="39C0705A" w14:textId="77777777" w:rsidR="00963C7E" w:rsidRPr="00F0346B" w:rsidRDefault="00963C7E" w:rsidP="00EE2A10">
            <w:pPr>
              <w:spacing w:after="0" w:line="240" w:lineRule="auto"/>
              <w:ind w:left="-108" w:right="-118"/>
              <w:jc w:val="center"/>
              <w:rPr>
                <w:rFonts w:ascii="Times New Roman" w:hAnsi="Times New Roman"/>
                <w:sz w:val="14"/>
                <w:szCs w:val="14"/>
                <w:lang w:val="uk-UA"/>
              </w:rPr>
            </w:pPr>
          </w:p>
          <w:p w14:paraId="26A2EE8F" w14:textId="77777777" w:rsidR="00963C7E" w:rsidRPr="00F0346B" w:rsidRDefault="00963C7E" w:rsidP="00EE2A10">
            <w:pPr>
              <w:spacing w:after="0" w:line="240" w:lineRule="auto"/>
              <w:ind w:left="-108" w:right="-118"/>
              <w:jc w:val="center"/>
              <w:rPr>
                <w:rFonts w:ascii="Times New Roman" w:hAnsi="Times New Roman"/>
                <w:sz w:val="14"/>
                <w:szCs w:val="14"/>
                <w:lang w:val="uk-UA"/>
              </w:rPr>
            </w:pPr>
          </w:p>
          <w:p w14:paraId="53A6B0D3" w14:textId="77777777" w:rsidR="00963C7E" w:rsidRPr="00F0346B" w:rsidRDefault="00963C7E" w:rsidP="00EE2A10">
            <w:pPr>
              <w:spacing w:after="0" w:line="240" w:lineRule="auto"/>
              <w:ind w:left="-108" w:right="-118"/>
              <w:jc w:val="center"/>
              <w:rPr>
                <w:rFonts w:ascii="Times New Roman" w:hAnsi="Times New Roman"/>
                <w:sz w:val="14"/>
                <w:szCs w:val="14"/>
                <w:lang w:val="uk-UA"/>
              </w:rPr>
            </w:pPr>
          </w:p>
          <w:p w14:paraId="626DD008" w14:textId="77777777" w:rsidR="00B50D9D" w:rsidRPr="00F0346B" w:rsidRDefault="00B50D9D" w:rsidP="00EE2A10">
            <w:pPr>
              <w:spacing w:after="0" w:line="240" w:lineRule="auto"/>
              <w:ind w:left="-108" w:right="-118"/>
              <w:jc w:val="center"/>
              <w:rPr>
                <w:rFonts w:ascii="Times New Roman" w:hAnsi="Times New Roman"/>
                <w:sz w:val="14"/>
                <w:szCs w:val="14"/>
                <w:lang w:val="uk-UA"/>
              </w:rPr>
            </w:pPr>
          </w:p>
          <w:p w14:paraId="16D5D46E" w14:textId="77777777" w:rsidR="0017437C" w:rsidRPr="00F0346B" w:rsidRDefault="0017437C" w:rsidP="00EE2A10">
            <w:pPr>
              <w:spacing w:after="0" w:line="240" w:lineRule="auto"/>
              <w:ind w:left="-108" w:right="-118"/>
              <w:jc w:val="center"/>
              <w:rPr>
                <w:rFonts w:ascii="Times New Roman" w:hAnsi="Times New Roman"/>
                <w:sz w:val="14"/>
                <w:szCs w:val="14"/>
                <w:lang w:val="uk-UA"/>
              </w:rPr>
            </w:pPr>
          </w:p>
          <w:p w14:paraId="2443407A" w14:textId="77777777" w:rsidR="0017437C" w:rsidRPr="00F0346B" w:rsidRDefault="0017437C" w:rsidP="00EE2A10">
            <w:pPr>
              <w:spacing w:after="0" w:line="240" w:lineRule="auto"/>
              <w:ind w:left="-108" w:right="-118"/>
              <w:jc w:val="center"/>
              <w:rPr>
                <w:rFonts w:ascii="Times New Roman" w:hAnsi="Times New Roman"/>
                <w:sz w:val="14"/>
                <w:szCs w:val="14"/>
                <w:lang w:val="uk-UA"/>
              </w:rPr>
            </w:pPr>
          </w:p>
          <w:p w14:paraId="430D4ADB" w14:textId="77777777" w:rsidR="0017437C" w:rsidRPr="00F0346B" w:rsidRDefault="0017437C" w:rsidP="00EE2A10">
            <w:pPr>
              <w:spacing w:after="0" w:line="240" w:lineRule="auto"/>
              <w:ind w:left="-108" w:right="-118"/>
              <w:jc w:val="center"/>
              <w:rPr>
                <w:rFonts w:ascii="Times New Roman" w:hAnsi="Times New Roman"/>
                <w:sz w:val="14"/>
                <w:szCs w:val="14"/>
                <w:lang w:val="uk-UA"/>
              </w:rPr>
            </w:pPr>
          </w:p>
          <w:p w14:paraId="6FFD98C9" w14:textId="77777777" w:rsidR="0017437C" w:rsidRPr="00F0346B" w:rsidRDefault="0017437C" w:rsidP="00EE2A10">
            <w:pPr>
              <w:spacing w:after="0" w:line="240" w:lineRule="auto"/>
              <w:ind w:left="-108" w:right="-118"/>
              <w:jc w:val="center"/>
              <w:rPr>
                <w:rFonts w:ascii="Times New Roman" w:hAnsi="Times New Roman"/>
                <w:sz w:val="14"/>
                <w:szCs w:val="14"/>
                <w:lang w:val="uk-UA"/>
              </w:rPr>
            </w:pPr>
          </w:p>
          <w:p w14:paraId="6EDB4011" w14:textId="77777777" w:rsidR="0017437C" w:rsidRPr="00F0346B" w:rsidRDefault="0017437C" w:rsidP="00EE2A10">
            <w:pPr>
              <w:spacing w:after="0" w:line="240" w:lineRule="auto"/>
              <w:ind w:left="-108" w:right="-118"/>
              <w:jc w:val="center"/>
              <w:rPr>
                <w:rFonts w:ascii="Times New Roman" w:hAnsi="Times New Roman"/>
                <w:sz w:val="14"/>
                <w:szCs w:val="14"/>
                <w:lang w:val="uk-UA"/>
              </w:rPr>
            </w:pPr>
          </w:p>
          <w:p w14:paraId="6C35BF7D" w14:textId="77777777" w:rsidR="0017437C" w:rsidRPr="00F0346B" w:rsidRDefault="0017437C" w:rsidP="00EE2A10">
            <w:pPr>
              <w:spacing w:after="0" w:line="240" w:lineRule="auto"/>
              <w:ind w:left="-108" w:right="-118"/>
              <w:jc w:val="center"/>
              <w:rPr>
                <w:rFonts w:ascii="Times New Roman" w:hAnsi="Times New Roman"/>
                <w:sz w:val="14"/>
                <w:szCs w:val="14"/>
                <w:lang w:val="uk-UA"/>
              </w:rPr>
            </w:pPr>
          </w:p>
          <w:p w14:paraId="65000D3A" w14:textId="77777777" w:rsidR="0017437C" w:rsidRPr="00F0346B" w:rsidRDefault="0017437C" w:rsidP="00EE2A10">
            <w:pPr>
              <w:spacing w:after="0" w:line="240" w:lineRule="auto"/>
              <w:ind w:left="-108" w:right="-118"/>
              <w:jc w:val="center"/>
              <w:rPr>
                <w:rFonts w:ascii="Times New Roman" w:hAnsi="Times New Roman"/>
                <w:sz w:val="14"/>
                <w:szCs w:val="14"/>
                <w:lang w:val="uk-UA"/>
              </w:rPr>
            </w:pPr>
          </w:p>
          <w:p w14:paraId="4E085CC9" w14:textId="77777777" w:rsidR="0017437C" w:rsidRPr="00F0346B" w:rsidRDefault="0017437C" w:rsidP="00EE2A10">
            <w:pPr>
              <w:spacing w:after="0" w:line="240" w:lineRule="auto"/>
              <w:ind w:left="-108" w:right="-118"/>
              <w:jc w:val="center"/>
              <w:rPr>
                <w:rFonts w:ascii="Times New Roman" w:hAnsi="Times New Roman"/>
                <w:sz w:val="14"/>
                <w:szCs w:val="14"/>
                <w:lang w:val="uk-UA"/>
              </w:rPr>
            </w:pPr>
          </w:p>
          <w:p w14:paraId="31DC6862" w14:textId="77777777" w:rsidR="0017437C" w:rsidRPr="00F0346B" w:rsidRDefault="0017437C" w:rsidP="00EE2A10">
            <w:pPr>
              <w:spacing w:after="0" w:line="240" w:lineRule="auto"/>
              <w:ind w:left="-108" w:right="-118"/>
              <w:jc w:val="center"/>
              <w:rPr>
                <w:rFonts w:ascii="Times New Roman" w:hAnsi="Times New Roman"/>
                <w:sz w:val="14"/>
                <w:szCs w:val="14"/>
                <w:lang w:val="uk-UA"/>
              </w:rPr>
            </w:pPr>
          </w:p>
          <w:p w14:paraId="6F9D3783" w14:textId="77777777" w:rsidR="0017437C" w:rsidRPr="00F0346B" w:rsidRDefault="0017437C" w:rsidP="00EE2A10">
            <w:pPr>
              <w:spacing w:after="0" w:line="240" w:lineRule="auto"/>
              <w:ind w:left="-108" w:right="-118"/>
              <w:jc w:val="center"/>
              <w:rPr>
                <w:rFonts w:ascii="Times New Roman" w:hAnsi="Times New Roman"/>
                <w:sz w:val="14"/>
                <w:szCs w:val="14"/>
                <w:lang w:val="uk-UA"/>
              </w:rPr>
            </w:pPr>
          </w:p>
          <w:p w14:paraId="6A6155E3" w14:textId="77777777" w:rsidR="0017437C" w:rsidRPr="00F0346B" w:rsidRDefault="0017437C" w:rsidP="00EE2A10">
            <w:pPr>
              <w:spacing w:after="0" w:line="240" w:lineRule="auto"/>
              <w:ind w:left="-108" w:right="-118"/>
              <w:jc w:val="center"/>
              <w:rPr>
                <w:rFonts w:ascii="Times New Roman" w:hAnsi="Times New Roman"/>
                <w:sz w:val="14"/>
                <w:szCs w:val="14"/>
                <w:lang w:val="uk-UA"/>
              </w:rPr>
            </w:pPr>
          </w:p>
          <w:p w14:paraId="3328E226" w14:textId="77777777" w:rsidR="0017437C" w:rsidRPr="00F0346B" w:rsidRDefault="0017437C" w:rsidP="00EE2A10">
            <w:pPr>
              <w:spacing w:after="0" w:line="240" w:lineRule="auto"/>
              <w:ind w:left="-108" w:right="-118"/>
              <w:jc w:val="center"/>
              <w:rPr>
                <w:rFonts w:ascii="Times New Roman" w:hAnsi="Times New Roman"/>
                <w:sz w:val="14"/>
                <w:szCs w:val="14"/>
                <w:lang w:val="uk-UA"/>
              </w:rPr>
            </w:pPr>
          </w:p>
          <w:p w14:paraId="091DF64D" w14:textId="3495DBCA" w:rsidR="001C4900" w:rsidRPr="00F0346B" w:rsidRDefault="001C4900" w:rsidP="00067684">
            <w:pPr>
              <w:spacing w:after="0" w:line="240" w:lineRule="auto"/>
              <w:ind w:right="-118"/>
              <w:rPr>
                <w:rFonts w:ascii="Times New Roman" w:hAnsi="Times New Roman"/>
                <w:sz w:val="14"/>
                <w:szCs w:val="14"/>
                <w:lang w:val="uk-UA"/>
              </w:rPr>
            </w:pPr>
          </w:p>
          <w:p w14:paraId="73738216" w14:textId="77777777" w:rsidR="00B50D9D" w:rsidRPr="00F0346B" w:rsidRDefault="00B50D9D"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E33E97A"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266A1E7" w14:textId="77777777" w:rsidR="00632D7E" w:rsidRPr="00F0346B" w:rsidRDefault="00632D7E" w:rsidP="00EE2A10">
            <w:pPr>
              <w:spacing w:after="0" w:line="240" w:lineRule="auto"/>
              <w:ind w:right="-118"/>
              <w:jc w:val="center"/>
              <w:rPr>
                <w:rFonts w:ascii="Times New Roman" w:hAnsi="Times New Roman"/>
                <w:sz w:val="14"/>
                <w:szCs w:val="14"/>
                <w:lang w:val="uk-UA"/>
              </w:rPr>
            </w:pPr>
          </w:p>
          <w:p w14:paraId="1E56B0B5" w14:textId="77777777" w:rsidR="001129B0" w:rsidRPr="00F0346B" w:rsidRDefault="001129B0" w:rsidP="00EE2A10">
            <w:pPr>
              <w:spacing w:after="0" w:line="240" w:lineRule="auto"/>
              <w:ind w:right="-118"/>
              <w:jc w:val="center"/>
              <w:rPr>
                <w:rFonts w:ascii="Times New Roman" w:hAnsi="Times New Roman"/>
                <w:sz w:val="14"/>
                <w:szCs w:val="14"/>
                <w:lang w:val="uk-UA"/>
              </w:rPr>
            </w:pPr>
          </w:p>
          <w:p w14:paraId="7EC5C09B" w14:textId="77777777" w:rsidR="001129B0" w:rsidRPr="00F0346B" w:rsidRDefault="001129B0" w:rsidP="00EE2A10">
            <w:pPr>
              <w:spacing w:after="0" w:line="240" w:lineRule="auto"/>
              <w:ind w:right="-118"/>
              <w:jc w:val="center"/>
              <w:rPr>
                <w:rFonts w:ascii="Times New Roman" w:hAnsi="Times New Roman"/>
                <w:sz w:val="14"/>
                <w:szCs w:val="14"/>
                <w:lang w:val="uk-UA"/>
              </w:rPr>
            </w:pPr>
          </w:p>
          <w:p w14:paraId="037AE4A3" w14:textId="77777777" w:rsidR="001129B0" w:rsidRPr="00F0346B" w:rsidRDefault="001129B0" w:rsidP="00EE2A10">
            <w:pPr>
              <w:spacing w:after="0" w:line="240" w:lineRule="auto"/>
              <w:ind w:right="-118"/>
              <w:jc w:val="center"/>
              <w:rPr>
                <w:rFonts w:ascii="Times New Roman" w:hAnsi="Times New Roman"/>
                <w:sz w:val="14"/>
                <w:szCs w:val="14"/>
                <w:lang w:val="uk-UA"/>
              </w:rPr>
            </w:pPr>
          </w:p>
          <w:p w14:paraId="1CA1EB1A" w14:textId="77777777" w:rsidR="001129B0" w:rsidRPr="00F0346B" w:rsidRDefault="001129B0" w:rsidP="00EE2A10">
            <w:pPr>
              <w:spacing w:after="0" w:line="240" w:lineRule="auto"/>
              <w:ind w:right="-118"/>
              <w:jc w:val="center"/>
              <w:rPr>
                <w:rFonts w:ascii="Times New Roman" w:hAnsi="Times New Roman"/>
                <w:sz w:val="14"/>
                <w:szCs w:val="14"/>
                <w:lang w:val="uk-UA"/>
              </w:rPr>
            </w:pPr>
          </w:p>
          <w:p w14:paraId="0FA8E48D"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5D54A254"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12E457B2"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6E443D73"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4AF64C8D"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65E3AD17"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6A742C76"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19B29E4F"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746FE96E"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045B0BAA"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33DB1F0C"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7842E23A"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38EDC73A"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1500D52A"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5BFE5E9C"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488062E9"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005F4F21"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636B473B"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25987CA7" w14:textId="77777777" w:rsidR="0017437C" w:rsidRPr="00F0346B" w:rsidRDefault="0017437C" w:rsidP="00EE2A10">
            <w:pPr>
              <w:spacing w:after="0" w:line="240" w:lineRule="auto"/>
              <w:ind w:right="-118"/>
              <w:jc w:val="center"/>
              <w:rPr>
                <w:rFonts w:ascii="Times New Roman" w:hAnsi="Times New Roman"/>
                <w:sz w:val="14"/>
                <w:szCs w:val="14"/>
                <w:lang w:val="uk-UA"/>
              </w:rPr>
            </w:pPr>
          </w:p>
          <w:p w14:paraId="0AC50C88" w14:textId="44CA8AC8" w:rsidR="001129B0" w:rsidRPr="00F0346B" w:rsidRDefault="001129B0" w:rsidP="00EE2A10">
            <w:pPr>
              <w:spacing w:after="0" w:line="240" w:lineRule="auto"/>
              <w:ind w:right="-118"/>
              <w:jc w:val="center"/>
              <w:rPr>
                <w:rFonts w:ascii="Times New Roman" w:hAnsi="Times New Roman"/>
                <w:sz w:val="14"/>
                <w:szCs w:val="14"/>
                <w:lang w:val="uk-UA"/>
              </w:rPr>
            </w:pPr>
          </w:p>
          <w:p w14:paraId="293AEA02" w14:textId="3EF16893" w:rsidR="00095D6B" w:rsidRDefault="00095D6B" w:rsidP="00EE2A10">
            <w:pPr>
              <w:spacing w:after="0" w:line="240" w:lineRule="auto"/>
              <w:ind w:right="-118"/>
              <w:jc w:val="center"/>
              <w:rPr>
                <w:rFonts w:ascii="Times New Roman" w:hAnsi="Times New Roman"/>
                <w:sz w:val="14"/>
                <w:szCs w:val="14"/>
                <w:lang w:val="uk-UA"/>
              </w:rPr>
            </w:pPr>
          </w:p>
          <w:p w14:paraId="4E45A438" w14:textId="5F9CA3BE" w:rsidR="006C2471" w:rsidRDefault="006C2471" w:rsidP="00EE2A10">
            <w:pPr>
              <w:spacing w:after="0" w:line="240" w:lineRule="auto"/>
              <w:ind w:right="-118"/>
              <w:jc w:val="center"/>
              <w:rPr>
                <w:rFonts w:ascii="Times New Roman" w:hAnsi="Times New Roman"/>
                <w:sz w:val="14"/>
                <w:szCs w:val="14"/>
                <w:lang w:val="uk-UA"/>
              </w:rPr>
            </w:pPr>
          </w:p>
          <w:p w14:paraId="174291E2" w14:textId="6FE3471E" w:rsidR="000A7E28" w:rsidRDefault="000A7E28" w:rsidP="00EE2A10">
            <w:pPr>
              <w:spacing w:after="0" w:line="240" w:lineRule="auto"/>
              <w:ind w:right="-118"/>
              <w:jc w:val="center"/>
              <w:rPr>
                <w:rFonts w:ascii="Times New Roman" w:hAnsi="Times New Roman"/>
                <w:sz w:val="14"/>
                <w:szCs w:val="14"/>
                <w:lang w:val="uk-UA"/>
              </w:rPr>
            </w:pPr>
          </w:p>
          <w:p w14:paraId="7D2C36B1" w14:textId="243B1A9D" w:rsidR="000A7E28" w:rsidRDefault="000A7E28" w:rsidP="00EE2A10">
            <w:pPr>
              <w:spacing w:after="0" w:line="240" w:lineRule="auto"/>
              <w:ind w:right="-118"/>
              <w:jc w:val="center"/>
              <w:rPr>
                <w:rFonts w:ascii="Times New Roman" w:hAnsi="Times New Roman"/>
                <w:sz w:val="14"/>
                <w:szCs w:val="14"/>
                <w:lang w:val="uk-UA"/>
              </w:rPr>
            </w:pPr>
          </w:p>
          <w:p w14:paraId="0A78CBAF" w14:textId="77777777" w:rsidR="000A7E28" w:rsidRPr="00F0346B" w:rsidRDefault="000A7E28" w:rsidP="00EE2A10">
            <w:pPr>
              <w:spacing w:after="0" w:line="240" w:lineRule="auto"/>
              <w:ind w:right="-118"/>
              <w:jc w:val="center"/>
              <w:rPr>
                <w:rFonts w:ascii="Times New Roman" w:hAnsi="Times New Roman"/>
                <w:sz w:val="14"/>
                <w:szCs w:val="14"/>
                <w:lang w:val="uk-UA"/>
              </w:rPr>
            </w:pPr>
          </w:p>
          <w:p w14:paraId="6333B1A1" w14:textId="65F2C8D7" w:rsidR="00632D7E" w:rsidRPr="00F0346B" w:rsidRDefault="001129B0" w:rsidP="0017437C">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29D2B5A0" w14:textId="2EE3E8FA" w:rsidR="00B50D9D" w:rsidRPr="00F0346B" w:rsidRDefault="00B50D9D" w:rsidP="00EE2A10">
            <w:pPr>
              <w:spacing w:after="0" w:line="240" w:lineRule="auto"/>
              <w:ind w:left="-124" w:right="-101"/>
              <w:jc w:val="center"/>
              <w:rPr>
                <w:rFonts w:ascii="Times New Roman" w:hAnsi="Times New Roman"/>
                <w:sz w:val="14"/>
                <w:szCs w:val="14"/>
                <w:lang w:val="uk-UA"/>
              </w:rPr>
            </w:pPr>
            <w:r w:rsidRPr="00F0346B">
              <w:rPr>
                <w:rFonts w:ascii="Times New Roman" w:hAnsi="Times New Roman"/>
                <w:sz w:val="14"/>
                <w:szCs w:val="14"/>
                <w:lang w:val="uk-UA"/>
              </w:rPr>
              <w:t>Запроваджено електронний документообіг</w:t>
            </w:r>
          </w:p>
          <w:p w14:paraId="138E7220" w14:textId="77777777" w:rsidR="00B50D9D" w:rsidRPr="00F0346B" w:rsidRDefault="00B50D9D" w:rsidP="00EE2A10">
            <w:pPr>
              <w:spacing w:after="0" w:line="240" w:lineRule="auto"/>
              <w:ind w:left="-124" w:right="-101"/>
              <w:jc w:val="center"/>
              <w:rPr>
                <w:rFonts w:ascii="Times New Roman" w:hAnsi="Times New Roman"/>
                <w:sz w:val="14"/>
                <w:szCs w:val="14"/>
                <w:lang w:val="uk-UA"/>
              </w:rPr>
            </w:pPr>
          </w:p>
          <w:p w14:paraId="5ABCF58A" w14:textId="77777777" w:rsidR="00B50D9D" w:rsidRPr="00F0346B" w:rsidRDefault="00B50D9D" w:rsidP="00EE2A10">
            <w:pPr>
              <w:spacing w:after="0" w:line="240" w:lineRule="auto"/>
              <w:ind w:left="-124" w:right="-101"/>
              <w:jc w:val="center"/>
              <w:rPr>
                <w:rFonts w:ascii="Times New Roman" w:hAnsi="Times New Roman"/>
                <w:sz w:val="14"/>
                <w:szCs w:val="14"/>
                <w:lang w:val="uk-UA"/>
              </w:rPr>
            </w:pPr>
          </w:p>
          <w:p w14:paraId="1E2486A7" w14:textId="77777777" w:rsidR="00B50D9D" w:rsidRPr="00F0346B" w:rsidRDefault="00B50D9D" w:rsidP="00EE2A10">
            <w:pPr>
              <w:spacing w:after="0" w:line="240" w:lineRule="auto"/>
              <w:ind w:left="-124" w:right="-101"/>
              <w:jc w:val="center"/>
              <w:rPr>
                <w:rFonts w:ascii="Times New Roman" w:hAnsi="Times New Roman"/>
                <w:sz w:val="14"/>
                <w:szCs w:val="14"/>
                <w:lang w:val="uk-UA"/>
              </w:rPr>
            </w:pPr>
          </w:p>
          <w:p w14:paraId="7A4E6E22" w14:textId="77777777" w:rsidR="00B50D9D" w:rsidRPr="00F0346B" w:rsidRDefault="00B50D9D" w:rsidP="00EE2A10">
            <w:pPr>
              <w:spacing w:after="0" w:line="240" w:lineRule="auto"/>
              <w:ind w:left="-124" w:right="-101"/>
              <w:jc w:val="center"/>
              <w:rPr>
                <w:rFonts w:ascii="Times New Roman" w:hAnsi="Times New Roman"/>
                <w:sz w:val="14"/>
                <w:szCs w:val="14"/>
                <w:lang w:val="uk-UA"/>
              </w:rPr>
            </w:pPr>
          </w:p>
          <w:p w14:paraId="156FFC4A" w14:textId="77777777" w:rsidR="00B50D9D" w:rsidRPr="00F0346B" w:rsidRDefault="00B50D9D" w:rsidP="00EE2A10">
            <w:pPr>
              <w:spacing w:after="0" w:line="240" w:lineRule="auto"/>
              <w:ind w:right="-101"/>
              <w:jc w:val="center"/>
              <w:rPr>
                <w:rFonts w:ascii="Times New Roman" w:hAnsi="Times New Roman"/>
                <w:sz w:val="14"/>
                <w:szCs w:val="14"/>
                <w:lang w:val="uk-UA"/>
              </w:rPr>
            </w:pPr>
          </w:p>
          <w:p w14:paraId="042E5936" w14:textId="77777777" w:rsidR="00B50D9D" w:rsidRPr="00F0346B" w:rsidRDefault="00B50D9D" w:rsidP="00EE2A10">
            <w:pPr>
              <w:spacing w:after="0" w:line="240" w:lineRule="auto"/>
              <w:ind w:left="-124" w:right="-101"/>
              <w:jc w:val="center"/>
              <w:rPr>
                <w:rFonts w:ascii="Times New Roman" w:hAnsi="Times New Roman"/>
                <w:sz w:val="14"/>
                <w:szCs w:val="14"/>
                <w:lang w:val="uk-UA"/>
              </w:rPr>
            </w:pPr>
          </w:p>
          <w:p w14:paraId="0121142F" w14:textId="77777777" w:rsidR="00B50D9D" w:rsidRPr="00F0346B" w:rsidRDefault="00B50D9D" w:rsidP="00EE2A10">
            <w:pPr>
              <w:spacing w:after="0" w:line="240" w:lineRule="auto"/>
              <w:ind w:left="-124" w:right="-101"/>
              <w:jc w:val="center"/>
              <w:rPr>
                <w:rFonts w:ascii="Times New Roman" w:hAnsi="Times New Roman"/>
                <w:sz w:val="14"/>
                <w:szCs w:val="14"/>
                <w:lang w:val="uk-UA"/>
              </w:rPr>
            </w:pPr>
          </w:p>
          <w:p w14:paraId="2BDF2BF4" w14:textId="77777777" w:rsidR="003E3277" w:rsidRPr="00F0346B" w:rsidRDefault="003E3277" w:rsidP="00EE2A10">
            <w:pPr>
              <w:spacing w:after="0" w:line="240" w:lineRule="auto"/>
              <w:ind w:left="-124" w:right="-101"/>
              <w:jc w:val="center"/>
              <w:rPr>
                <w:rFonts w:ascii="Times New Roman" w:hAnsi="Times New Roman"/>
                <w:sz w:val="14"/>
                <w:szCs w:val="14"/>
                <w:lang w:val="uk-UA"/>
              </w:rPr>
            </w:pPr>
          </w:p>
          <w:p w14:paraId="54F65369" w14:textId="77777777" w:rsidR="003E3277" w:rsidRPr="00F0346B" w:rsidRDefault="003E3277" w:rsidP="00EE2A10">
            <w:pPr>
              <w:spacing w:after="0" w:line="240" w:lineRule="auto"/>
              <w:ind w:left="-124" w:right="-101"/>
              <w:jc w:val="center"/>
              <w:rPr>
                <w:rFonts w:ascii="Times New Roman" w:hAnsi="Times New Roman"/>
                <w:sz w:val="14"/>
                <w:szCs w:val="14"/>
                <w:lang w:val="uk-UA"/>
              </w:rPr>
            </w:pPr>
          </w:p>
          <w:p w14:paraId="673B4902" w14:textId="77777777" w:rsidR="00963C7E" w:rsidRPr="00F0346B" w:rsidRDefault="00963C7E" w:rsidP="00EE2A10">
            <w:pPr>
              <w:spacing w:after="0" w:line="240" w:lineRule="auto"/>
              <w:ind w:left="-124" w:right="-101"/>
              <w:jc w:val="center"/>
              <w:rPr>
                <w:rFonts w:ascii="Times New Roman" w:hAnsi="Times New Roman"/>
                <w:sz w:val="14"/>
                <w:szCs w:val="14"/>
                <w:lang w:val="uk-UA"/>
              </w:rPr>
            </w:pPr>
          </w:p>
          <w:p w14:paraId="686CCF74" w14:textId="77777777" w:rsidR="00963C7E" w:rsidRPr="00F0346B" w:rsidRDefault="00963C7E" w:rsidP="00EE2A10">
            <w:pPr>
              <w:spacing w:after="0" w:line="240" w:lineRule="auto"/>
              <w:ind w:left="-124" w:right="-101"/>
              <w:jc w:val="center"/>
              <w:rPr>
                <w:rFonts w:ascii="Times New Roman" w:hAnsi="Times New Roman"/>
                <w:sz w:val="14"/>
                <w:szCs w:val="14"/>
                <w:lang w:val="uk-UA"/>
              </w:rPr>
            </w:pPr>
          </w:p>
          <w:p w14:paraId="315F8D67" w14:textId="77777777" w:rsidR="00963C7E" w:rsidRPr="00F0346B" w:rsidRDefault="00963C7E" w:rsidP="00EE2A10">
            <w:pPr>
              <w:spacing w:after="0" w:line="240" w:lineRule="auto"/>
              <w:ind w:left="-124" w:right="-101"/>
              <w:jc w:val="center"/>
              <w:rPr>
                <w:rFonts w:ascii="Times New Roman" w:hAnsi="Times New Roman"/>
                <w:sz w:val="14"/>
                <w:szCs w:val="14"/>
                <w:lang w:val="uk-UA"/>
              </w:rPr>
            </w:pPr>
          </w:p>
          <w:p w14:paraId="6D0FFEF3" w14:textId="77777777" w:rsidR="00B50D9D" w:rsidRPr="00F0346B" w:rsidRDefault="00B50D9D" w:rsidP="00EE2A10">
            <w:pPr>
              <w:spacing w:after="0" w:line="240" w:lineRule="auto"/>
              <w:ind w:left="-124" w:right="-101"/>
              <w:jc w:val="center"/>
              <w:rPr>
                <w:rFonts w:ascii="Times New Roman" w:hAnsi="Times New Roman"/>
                <w:sz w:val="14"/>
                <w:szCs w:val="14"/>
                <w:lang w:val="uk-UA"/>
              </w:rPr>
            </w:pPr>
          </w:p>
          <w:p w14:paraId="0A9DCD6E"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62DEB4B9"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14C80D27"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59AD52E1"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6951670A"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72EADAA6"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36D30159"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57E794AA"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6A3F15B9"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11313D7D"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504260C5"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1D874B52"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40CD0CB0" w14:textId="1EC7D158" w:rsidR="001C4900" w:rsidRPr="00F0346B" w:rsidRDefault="001C4900" w:rsidP="00067684">
            <w:pPr>
              <w:spacing w:after="0" w:line="240" w:lineRule="auto"/>
              <w:ind w:right="-101"/>
              <w:rPr>
                <w:rFonts w:ascii="Times New Roman" w:hAnsi="Times New Roman"/>
                <w:sz w:val="14"/>
                <w:szCs w:val="14"/>
                <w:lang w:val="uk-UA"/>
              </w:rPr>
            </w:pPr>
          </w:p>
          <w:p w14:paraId="6C6FDCFE" w14:textId="4E797B67" w:rsidR="00632D7E" w:rsidRPr="00F0346B" w:rsidRDefault="00632D7E" w:rsidP="00EE2A10">
            <w:pPr>
              <w:spacing w:after="0" w:line="240" w:lineRule="auto"/>
              <w:ind w:left="-124" w:right="-101"/>
              <w:jc w:val="center"/>
              <w:rPr>
                <w:rFonts w:ascii="Times New Roman" w:hAnsi="Times New Roman"/>
                <w:sz w:val="14"/>
                <w:szCs w:val="14"/>
                <w:lang w:val="uk-UA"/>
              </w:rPr>
            </w:pPr>
            <w:r w:rsidRPr="00F0346B">
              <w:rPr>
                <w:rFonts w:ascii="Times New Roman" w:hAnsi="Times New Roman"/>
                <w:sz w:val="14"/>
                <w:szCs w:val="14"/>
                <w:lang w:val="uk-UA"/>
              </w:rPr>
              <w:t>Звірки проведено</w:t>
            </w:r>
          </w:p>
          <w:p w14:paraId="1A7DDC42" w14:textId="77777777" w:rsidR="00632D7E" w:rsidRPr="00F0346B" w:rsidRDefault="00632D7E" w:rsidP="00EE2A10">
            <w:pPr>
              <w:spacing w:after="0" w:line="240" w:lineRule="auto"/>
              <w:ind w:left="-124" w:right="-101"/>
              <w:jc w:val="center"/>
              <w:rPr>
                <w:rFonts w:ascii="Times New Roman" w:hAnsi="Times New Roman"/>
                <w:sz w:val="14"/>
                <w:szCs w:val="14"/>
                <w:lang w:val="uk-UA"/>
              </w:rPr>
            </w:pPr>
          </w:p>
          <w:p w14:paraId="69779DAD" w14:textId="77777777" w:rsidR="00632D7E" w:rsidRPr="00F0346B" w:rsidRDefault="00632D7E" w:rsidP="00EE2A10">
            <w:pPr>
              <w:spacing w:after="0" w:line="240" w:lineRule="auto"/>
              <w:ind w:left="-124" w:right="-101"/>
              <w:jc w:val="center"/>
              <w:rPr>
                <w:rFonts w:ascii="Times New Roman" w:hAnsi="Times New Roman"/>
                <w:sz w:val="14"/>
                <w:szCs w:val="14"/>
                <w:lang w:val="uk-UA"/>
              </w:rPr>
            </w:pPr>
          </w:p>
          <w:p w14:paraId="2CE8DD8D" w14:textId="77777777" w:rsidR="00632D7E" w:rsidRPr="00F0346B" w:rsidRDefault="00632D7E" w:rsidP="00EE2A10">
            <w:pPr>
              <w:spacing w:after="0" w:line="240" w:lineRule="auto"/>
              <w:ind w:left="-124" w:right="-101"/>
              <w:jc w:val="center"/>
              <w:rPr>
                <w:rFonts w:ascii="Times New Roman" w:hAnsi="Times New Roman"/>
                <w:sz w:val="14"/>
                <w:szCs w:val="14"/>
                <w:lang w:val="uk-UA"/>
              </w:rPr>
            </w:pPr>
          </w:p>
          <w:p w14:paraId="7C882CAE" w14:textId="77777777" w:rsidR="00632D7E" w:rsidRPr="00F0346B" w:rsidRDefault="00632D7E" w:rsidP="00EE2A10">
            <w:pPr>
              <w:spacing w:after="0" w:line="240" w:lineRule="auto"/>
              <w:ind w:left="-124" w:right="-101"/>
              <w:jc w:val="center"/>
              <w:rPr>
                <w:rFonts w:ascii="Times New Roman" w:hAnsi="Times New Roman"/>
                <w:sz w:val="14"/>
                <w:szCs w:val="14"/>
                <w:lang w:val="uk-UA"/>
              </w:rPr>
            </w:pPr>
          </w:p>
          <w:p w14:paraId="0F2713D6" w14:textId="77777777" w:rsidR="00632D7E" w:rsidRPr="00F0346B" w:rsidRDefault="00632D7E" w:rsidP="00EE2A10">
            <w:pPr>
              <w:spacing w:after="0" w:line="240" w:lineRule="auto"/>
              <w:ind w:left="-124" w:right="-101"/>
              <w:jc w:val="center"/>
              <w:rPr>
                <w:rFonts w:ascii="Times New Roman" w:hAnsi="Times New Roman"/>
                <w:sz w:val="14"/>
                <w:szCs w:val="14"/>
                <w:lang w:val="uk-UA"/>
              </w:rPr>
            </w:pPr>
          </w:p>
          <w:p w14:paraId="6930BFB2" w14:textId="77777777" w:rsidR="00632D7E" w:rsidRPr="00F0346B" w:rsidRDefault="00632D7E" w:rsidP="00EE2A10">
            <w:pPr>
              <w:spacing w:after="0" w:line="240" w:lineRule="auto"/>
              <w:ind w:left="-124" w:right="-101"/>
              <w:jc w:val="center"/>
              <w:rPr>
                <w:rFonts w:ascii="Times New Roman" w:hAnsi="Times New Roman"/>
                <w:sz w:val="14"/>
                <w:szCs w:val="14"/>
                <w:lang w:val="uk-UA"/>
              </w:rPr>
            </w:pPr>
          </w:p>
          <w:p w14:paraId="447E66D7" w14:textId="77777777" w:rsidR="00632D7E" w:rsidRPr="00F0346B" w:rsidRDefault="00632D7E" w:rsidP="00EE2A10">
            <w:pPr>
              <w:spacing w:after="0" w:line="240" w:lineRule="auto"/>
              <w:ind w:left="-124" w:right="-101"/>
              <w:jc w:val="center"/>
              <w:rPr>
                <w:rFonts w:ascii="Times New Roman" w:hAnsi="Times New Roman"/>
                <w:sz w:val="14"/>
                <w:szCs w:val="14"/>
                <w:lang w:val="uk-UA"/>
              </w:rPr>
            </w:pPr>
          </w:p>
          <w:p w14:paraId="403C311A" w14:textId="77777777" w:rsidR="001129B0" w:rsidRPr="00F0346B" w:rsidRDefault="001129B0" w:rsidP="00EE2A10">
            <w:pPr>
              <w:spacing w:after="0" w:line="240" w:lineRule="auto"/>
              <w:ind w:left="-124" w:right="-101"/>
              <w:jc w:val="center"/>
              <w:rPr>
                <w:rFonts w:ascii="Times New Roman" w:hAnsi="Times New Roman"/>
                <w:sz w:val="14"/>
                <w:szCs w:val="14"/>
                <w:lang w:val="uk-UA"/>
              </w:rPr>
            </w:pPr>
          </w:p>
          <w:p w14:paraId="60349AF8" w14:textId="77777777" w:rsidR="001129B0" w:rsidRPr="00F0346B" w:rsidRDefault="001129B0" w:rsidP="00EE2A10">
            <w:pPr>
              <w:spacing w:after="0" w:line="240" w:lineRule="auto"/>
              <w:ind w:left="-124" w:right="-101"/>
              <w:jc w:val="center"/>
              <w:rPr>
                <w:rFonts w:ascii="Times New Roman" w:hAnsi="Times New Roman"/>
                <w:sz w:val="14"/>
                <w:szCs w:val="14"/>
                <w:lang w:val="uk-UA"/>
              </w:rPr>
            </w:pPr>
          </w:p>
          <w:p w14:paraId="3DA0CCE1"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5CE0AEA0"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329816A1"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05DA944C"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2D77CA87"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67A1693E" w14:textId="77777777" w:rsidR="0017437C" w:rsidRPr="00F0346B" w:rsidRDefault="0017437C" w:rsidP="00EE2A10">
            <w:pPr>
              <w:spacing w:after="0" w:line="240" w:lineRule="auto"/>
              <w:ind w:left="-124" w:right="-101"/>
              <w:jc w:val="center"/>
              <w:rPr>
                <w:rFonts w:ascii="Times New Roman" w:hAnsi="Times New Roman"/>
                <w:sz w:val="14"/>
                <w:szCs w:val="14"/>
                <w:lang w:val="uk-UA"/>
              </w:rPr>
            </w:pPr>
          </w:p>
          <w:p w14:paraId="3008A9C3" w14:textId="54300FEA" w:rsidR="001129B0" w:rsidRPr="00F0346B" w:rsidRDefault="001129B0" w:rsidP="00EE2A10">
            <w:pPr>
              <w:spacing w:after="0" w:line="240" w:lineRule="auto"/>
              <w:ind w:right="-101"/>
              <w:jc w:val="center"/>
              <w:rPr>
                <w:rFonts w:ascii="Times New Roman" w:hAnsi="Times New Roman"/>
                <w:sz w:val="14"/>
                <w:szCs w:val="14"/>
                <w:lang w:val="uk-UA"/>
              </w:rPr>
            </w:pPr>
          </w:p>
          <w:p w14:paraId="4E3B311F"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4FD86174"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3B1F8E43"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44A16220"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7E3E51E5"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37D8AA17"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0E01FD6A"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7D6382CD"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6D9DF49F"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5FBE653B"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263E70D0"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447A9003"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2CF3A2A0" w14:textId="77777777" w:rsidR="0017437C" w:rsidRPr="00F0346B" w:rsidRDefault="0017437C" w:rsidP="00EE2A10">
            <w:pPr>
              <w:spacing w:after="0" w:line="240" w:lineRule="auto"/>
              <w:ind w:right="-101"/>
              <w:jc w:val="center"/>
              <w:rPr>
                <w:rFonts w:ascii="Times New Roman" w:hAnsi="Times New Roman"/>
                <w:sz w:val="14"/>
                <w:szCs w:val="14"/>
                <w:lang w:val="uk-UA"/>
              </w:rPr>
            </w:pPr>
          </w:p>
          <w:p w14:paraId="52DF5EE5" w14:textId="60B9E9DC" w:rsidR="00095D6B" w:rsidRDefault="00095D6B" w:rsidP="00EE2A10">
            <w:pPr>
              <w:spacing w:after="0" w:line="240" w:lineRule="auto"/>
              <w:ind w:right="-101"/>
              <w:jc w:val="center"/>
              <w:rPr>
                <w:rFonts w:ascii="Times New Roman" w:hAnsi="Times New Roman"/>
                <w:sz w:val="14"/>
                <w:szCs w:val="14"/>
                <w:lang w:val="uk-UA"/>
              </w:rPr>
            </w:pPr>
          </w:p>
          <w:p w14:paraId="574D7DE1" w14:textId="33AA3F51" w:rsidR="006C2471" w:rsidRDefault="006C2471" w:rsidP="00EE2A10">
            <w:pPr>
              <w:spacing w:after="0" w:line="240" w:lineRule="auto"/>
              <w:ind w:right="-101"/>
              <w:jc w:val="center"/>
              <w:rPr>
                <w:rFonts w:ascii="Times New Roman" w:hAnsi="Times New Roman"/>
                <w:sz w:val="14"/>
                <w:szCs w:val="14"/>
                <w:lang w:val="uk-UA"/>
              </w:rPr>
            </w:pPr>
          </w:p>
          <w:p w14:paraId="254BD507" w14:textId="693835C6" w:rsidR="000A7E28" w:rsidRDefault="000A7E28" w:rsidP="00EE2A10">
            <w:pPr>
              <w:spacing w:after="0" w:line="240" w:lineRule="auto"/>
              <w:ind w:right="-101"/>
              <w:jc w:val="center"/>
              <w:rPr>
                <w:rFonts w:ascii="Times New Roman" w:hAnsi="Times New Roman"/>
                <w:sz w:val="14"/>
                <w:szCs w:val="14"/>
                <w:lang w:val="uk-UA"/>
              </w:rPr>
            </w:pPr>
          </w:p>
          <w:p w14:paraId="2C73CAAB" w14:textId="7132BE83" w:rsidR="000A7E28" w:rsidRDefault="000A7E28" w:rsidP="00EE2A10">
            <w:pPr>
              <w:spacing w:after="0" w:line="240" w:lineRule="auto"/>
              <w:ind w:right="-101"/>
              <w:jc w:val="center"/>
              <w:rPr>
                <w:rFonts w:ascii="Times New Roman" w:hAnsi="Times New Roman"/>
                <w:sz w:val="14"/>
                <w:szCs w:val="14"/>
                <w:lang w:val="uk-UA"/>
              </w:rPr>
            </w:pPr>
          </w:p>
          <w:p w14:paraId="42C390DD" w14:textId="77777777" w:rsidR="000A7E28" w:rsidRPr="00F0346B" w:rsidRDefault="000A7E28" w:rsidP="00EE2A10">
            <w:pPr>
              <w:spacing w:after="0" w:line="240" w:lineRule="auto"/>
              <w:ind w:right="-101"/>
              <w:jc w:val="center"/>
              <w:rPr>
                <w:rFonts w:ascii="Times New Roman" w:hAnsi="Times New Roman"/>
                <w:sz w:val="14"/>
                <w:szCs w:val="14"/>
                <w:lang w:val="uk-UA"/>
              </w:rPr>
            </w:pPr>
          </w:p>
          <w:p w14:paraId="51325A5C" w14:textId="430A9B53" w:rsidR="001129B0" w:rsidRPr="00F0346B" w:rsidRDefault="001129B0" w:rsidP="00EE2A10">
            <w:pPr>
              <w:spacing w:after="0" w:line="240" w:lineRule="auto"/>
              <w:ind w:left="-124" w:right="-101"/>
              <w:jc w:val="center"/>
              <w:rPr>
                <w:rFonts w:ascii="Times New Roman" w:hAnsi="Times New Roman"/>
                <w:sz w:val="14"/>
                <w:szCs w:val="14"/>
                <w:lang w:val="uk-UA"/>
              </w:rPr>
            </w:pPr>
            <w:r w:rsidRPr="00F0346B">
              <w:rPr>
                <w:rFonts w:ascii="Times New Roman" w:hAnsi="Times New Roman"/>
                <w:sz w:val="14"/>
                <w:szCs w:val="14"/>
                <w:lang w:val="uk-UA"/>
              </w:rPr>
              <w:t>Розроблено пам’ятку</w:t>
            </w:r>
          </w:p>
        </w:tc>
        <w:tc>
          <w:tcPr>
            <w:tcW w:w="175" w:type="pct"/>
            <w:tcBorders>
              <w:top w:val="outset" w:sz="8" w:space="0" w:color="000000"/>
              <w:left w:val="outset" w:sz="8" w:space="0" w:color="000000"/>
              <w:bottom w:val="outset" w:sz="8" w:space="0" w:color="000000"/>
              <w:right w:val="outset" w:sz="8" w:space="0" w:color="000000"/>
            </w:tcBorders>
          </w:tcPr>
          <w:p w14:paraId="3F9C8464" w14:textId="59AF010F" w:rsidR="00C549A6" w:rsidRPr="00F0346B" w:rsidRDefault="00D01719" w:rsidP="00C549A6">
            <w:pPr>
              <w:spacing w:after="0" w:line="240" w:lineRule="auto"/>
              <w:ind w:left="-110" w:right="-105"/>
              <w:jc w:val="center"/>
              <w:rPr>
                <w:rFonts w:ascii="Times New Roman" w:hAnsi="Times New Roman"/>
                <w:sz w:val="14"/>
                <w:szCs w:val="14"/>
                <w:lang w:val="uk-UA"/>
              </w:rPr>
            </w:pPr>
            <w:r w:rsidRPr="00F0346B">
              <w:rPr>
                <w:rFonts w:ascii="Times New Roman" w:hAnsi="Times New Roman"/>
                <w:sz w:val="14"/>
                <w:szCs w:val="14"/>
                <w:lang w:val="uk-UA"/>
              </w:rPr>
              <w:t>31.03.23</w:t>
            </w:r>
          </w:p>
          <w:p w14:paraId="728FC6F1" w14:textId="77777777" w:rsidR="00C549A6" w:rsidRPr="00F0346B" w:rsidRDefault="00C549A6" w:rsidP="00C549A6">
            <w:pPr>
              <w:spacing w:after="0" w:line="240" w:lineRule="auto"/>
              <w:ind w:left="-126" w:right="-116"/>
              <w:jc w:val="center"/>
              <w:rPr>
                <w:rFonts w:ascii="Times New Roman" w:hAnsi="Times New Roman"/>
                <w:sz w:val="14"/>
                <w:szCs w:val="14"/>
                <w:lang w:val="uk-UA"/>
              </w:rPr>
            </w:pPr>
          </w:p>
          <w:p w14:paraId="3093E646" w14:textId="77777777" w:rsidR="00362D29" w:rsidRPr="00F0346B" w:rsidRDefault="00362D29" w:rsidP="002C0914">
            <w:pPr>
              <w:spacing w:after="0" w:line="240" w:lineRule="auto"/>
              <w:ind w:left="-115" w:right="-106"/>
              <w:jc w:val="center"/>
              <w:rPr>
                <w:rFonts w:ascii="Times New Roman" w:hAnsi="Times New Roman"/>
                <w:sz w:val="14"/>
                <w:szCs w:val="14"/>
                <w:lang w:val="uk-UA"/>
              </w:rPr>
            </w:pPr>
          </w:p>
          <w:p w14:paraId="34F5D23D" w14:textId="77777777" w:rsidR="00362D29" w:rsidRPr="00F0346B" w:rsidRDefault="00362D29" w:rsidP="002C0914">
            <w:pPr>
              <w:spacing w:after="0" w:line="240" w:lineRule="auto"/>
              <w:ind w:left="-115" w:right="-106"/>
              <w:jc w:val="center"/>
              <w:rPr>
                <w:rFonts w:ascii="Times New Roman" w:hAnsi="Times New Roman"/>
                <w:sz w:val="14"/>
                <w:szCs w:val="14"/>
                <w:lang w:val="uk-UA"/>
              </w:rPr>
            </w:pPr>
          </w:p>
          <w:p w14:paraId="558F3A96" w14:textId="77777777" w:rsidR="00362D29" w:rsidRPr="00F0346B" w:rsidRDefault="00362D29" w:rsidP="002C0914">
            <w:pPr>
              <w:spacing w:after="0" w:line="240" w:lineRule="auto"/>
              <w:ind w:left="-115" w:right="-106"/>
              <w:jc w:val="center"/>
              <w:rPr>
                <w:rFonts w:ascii="Times New Roman" w:hAnsi="Times New Roman"/>
                <w:sz w:val="14"/>
                <w:szCs w:val="14"/>
                <w:lang w:val="uk-UA"/>
              </w:rPr>
            </w:pPr>
          </w:p>
          <w:p w14:paraId="78EDA8AE" w14:textId="77777777" w:rsidR="00362D29" w:rsidRPr="00F0346B" w:rsidRDefault="00362D29" w:rsidP="002C0914">
            <w:pPr>
              <w:spacing w:after="0" w:line="240" w:lineRule="auto"/>
              <w:ind w:left="-115" w:right="-106"/>
              <w:jc w:val="center"/>
              <w:rPr>
                <w:rFonts w:ascii="Times New Roman" w:hAnsi="Times New Roman"/>
                <w:sz w:val="14"/>
                <w:szCs w:val="14"/>
                <w:lang w:val="uk-UA"/>
              </w:rPr>
            </w:pPr>
          </w:p>
          <w:p w14:paraId="506D14D2" w14:textId="77777777" w:rsidR="00362D29" w:rsidRPr="00F0346B" w:rsidRDefault="00362D29" w:rsidP="002C0914">
            <w:pPr>
              <w:spacing w:after="0" w:line="240" w:lineRule="auto"/>
              <w:ind w:left="-115" w:right="-106"/>
              <w:jc w:val="center"/>
              <w:rPr>
                <w:rFonts w:ascii="Times New Roman" w:hAnsi="Times New Roman"/>
                <w:sz w:val="14"/>
                <w:szCs w:val="14"/>
                <w:lang w:val="uk-UA"/>
              </w:rPr>
            </w:pPr>
          </w:p>
          <w:p w14:paraId="03C48EA4" w14:textId="77777777" w:rsidR="00362D29" w:rsidRPr="00F0346B" w:rsidRDefault="00362D29" w:rsidP="002C0914">
            <w:pPr>
              <w:spacing w:after="0" w:line="240" w:lineRule="auto"/>
              <w:ind w:left="-115" w:right="-106"/>
              <w:jc w:val="center"/>
              <w:rPr>
                <w:rFonts w:ascii="Times New Roman" w:hAnsi="Times New Roman"/>
                <w:sz w:val="14"/>
                <w:szCs w:val="14"/>
                <w:lang w:val="uk-UA"/>
              </w:rPr>
            </w:pPr>
          </w:p>
          <w:p w14:paraId="26A0CE98" w14:textId="77777777" w:rsidR="00362D29" w:rsidRPr="00F0346B" w:rsidRDefault="00362D29" w:rsidP="002C0914">
            <w:pPr>
              <w:spacing w:after="0" w:line="240" w:lineRule="auto"/>
              <w:ind w:left="-115" w:right="-106"/>
              <w:jc w:val="center"/>
              <w:rPr>
                <w:rFonts w:ascii="Times New Roman" w:hAnsi="Times New Roman"/>
                <w:sz w:val="14"/>
                <w:szCs w:val="14"/>
                <w:lang w:val="uk-UA"/>
              </w:rPr>
            </w:pPr>
          </w:p>
          <w:p w14:paraId="02226CB9" w14:textId="77777777" w:rsidR="00362D29" w:rsidRPr="00F0346B" w:rsidRDefault="00362D29" w:rsidP="002C0914">
            <w:pPr>
              <w:spacing w:after="0" w:line="240" w:lineRule="auto"/>
              <w:ind w:left="-115" w:right="-106"/>
              <w:jc w:val="center"/>
              <w:rPr>
                <w:rFonts w:ascii="Times New Roman" w:hAnsi="Times New Roman"/>
                <w:sz w:val="14"/>
                <w:szCs w:val="14"/>
                <w:lang w:val="uk-UA"/>
              </w:rPr>
            </w:pPr>
          </w:p>
          <w:p w14:paraId="7DB19DF7" w14:textId="77777777" w:rsidR="00362D29" w:rsidRPr="00F0346B" w:rsidRDefault="00362D29" w:rsidP="002C0914">
            <w:pPr>
              <w:spacing w:after="0" w:line="240" w:lineRule="auto"/>
              <w:ind w:left="-115" w:right="-106"/>
              <w:jc w:val="center"/>
              <w:rPr>
                <w:rFonts w:ascii="Times New Roman" w:hAnsi="Times New Roman"/>
                <w:sz w:val="14"/>
                <w:szCs w:val="14"/>
                <w:lang w:val="uk-UA"/>
              </w:rPr>
            </w:pPr>
          </w:p>
          <w:p w14:paraId="220605BF" w14:textId="77777777" w:rsidR="00362D29" w:rsidRPr="00F0346B" w:rsidRDefault="00362D29" w:rsidP="002C0914">
            <w:pPr>
              <w:spacing w:after="0" w:line="240" w:lineRule="auto"/>
              <w:ind w:left="-115" w:right="-106"/>
              <w:jc w:val="center"/>
              <w:rPr>
                <w:rFonts w:ascii="Times New Roman" w:hAnsi="Times New Roman"/>
                <w:sz w:val="14"/>
                <w:szCs w:val="14"/>
                <w:lang w:val="uk-UA"/>
              </w:rPr>
            </w:pPr>
          </w:p>
          <w:p w14:paraId="3D0DC975" w14:textId="77777777" w:rsidR="003E3277" w:rsidRPr="00F0346B" w:rsidRDefault="003E3277" w:rsidP="002C0914">
            <w:pPr>
              <w:spacing w:after="0" w:line="240" w:lineRule="auto"/>
              <w:ind w:left="-115" w:right="-106"/>
              <w:jc w:val="center"/>
              <w:rPr>
                <w:rFonts w:ascii="Times New Roman" w:hAnsi="Times New Roman"/>
                <w:sz w:val="14"/>
                <w:szCs w:val="14"/>
                <w:lang w:val="uk-UA"/>
              </w:rPr>
            </w:pPr>
          </w:p>
          <w:p w14:paraId="52A6356A" w14:textId="77777777" w:rsidR="00963C7E" w:rsidRPr="00F0346B" w:rsidRDefault="00963C7E" w:rsidP="002C0914">
            <w:pPr>
              <w:spacing w:after="0" w:line="240" w:lineRule="auto"/>
              <w:ind w:left="-115" w:right="-106"/>
              <w:jc w:val="center"/>
              <w:rPr>
                <w:rFonts w:ascii="Times New Roman" w:hAnsi="Times New Roman"/>
                <w:sz w:val="14"/>
                <w:szCs w:val="14"/>
                <w:lang w:val="uk-UA"/>
              </w:rPr>
            </w:pPr>
          </w:p>
          <w:p w14:paraId="4D5C0A29" w14:textId="77777777" w:rsidR="00963C7E" w:rsidRPr="00F0346B" w:rsidRDefault="00963C7E" w:rsidP="002C0914">
            <w:pPr>
              <w:spacing w:after="0" w:line="240" w:lineRule="auto"/>
              <w:ind w:left="-115" w:right="-106"/>
              <w:jc w:val="center"/>
              <w:rPr>
                <w:rFonts w:ascii="Times New Roman" w:hAnsi="Times New Roman"/>
                <w:sz w:val="14"/>
                <w:szCs w:val="14"/>
                <w:lang w:val="uk-UA"/>
              </w:rPr>
            </w:pPr>
          </w:p>
          <w:p w14:paraId="5EFE9AE3" w14:textId="77777777" w:rsidR="00963C7E" w:rsidRPr="00F0346B" w:rsidRDefault="00963C7E" w:rsidP="002C0914">
            <w:pPr>
              <w:spacing w:after="0" w:line="240" w:lineRule="auto"/>
              <w:ind w:left="-115" w:right="-106"/>
              <w:jc w:val="center"/>
              <w:rPr>
                <w:rFonts w:ascii="Times New Roman" w:hAnsi="Times New Roman"/>
                <w:sz w:val="14"/>
                <w:szCs w:val="14"/>
                <w:lang w:val="uk-UA"/>
              </w:rPr>
            </w:pPr>
          </w:p>
          <w:p w14:paraId="007F6486" w14:textId="77777777" w:rsidR="0017437C" w:rsidRPr="00F0346B" w:rsidRDefault="0017437C" w:rsidP="00C549A6">
            <w:pPr>
              <w:spacing w:after="0" w:line="240" w:lineRule="auto"/>
              <w:ind w:left="-110" w:right="-105"/>
              <w:jc w:val="center"/>
              <w:rPr>
                <w:rFonts w:ascii="Times New Roman" w:hAnsi="Times New Roman"/>
                <w:sz w:val="14"/>
                <w:szCs w:val="14"/>
                <w:lang w:val="uk-UA"/>
              </w:rPr>
            </w:pPr>
          </w:p>
          <w:p w14:paraId="32401962" w14:textId="77777777" w:rsidR="0017437C" w:rsidRPr="00F0346B" w:rsidRDefault="0017437C" w:rsidP="00C549A6">
            <w:pPr>
              <w:spacing w:after="0" w:line="240" w:lineRule="auto"/>
              <w:ind w:left="-110" w:right="-105"/>
              <w:jc w:val="center"/>
              <w:rPr>
                <w:rFonts w:ascii="Times New Roman" w:hAnsi="Times New Roman"/>
                <w:sz w:val="14"/>
                <w:szCs w:val="14"/>
                <w:lang w:val="uk-UA"/>
              </w:rPr>
            </w:pPr>
          </w:p>
          <w:p w14:paraId="601AA0FD" w14:textId="77777777" w:rsidR="0017437C" w:rsidRPr="00F0346B" w:rsidRDefault="0017437C" w:rsidP="00C549A6">
            <w:pPr>
              <w:spacing w:after="0" w:line="240" w:lineRule="auto"/>
              <w:ind w:left="-110" w:right="-105"/>
              <w:jc w:val="center"/>
              <w:rPr>
                <w:rFonts w:ascii="Times New Roman" w:hAnsi="Times New Roman"/>
                <w:sz w:val="14"/>
                <w:szCs w:val="14"/>
                <w:lang w:val="uk-UA"/>
              </w:rPr>
            </w:pPr>
          </w:p>
          <w:p w14:paraId="789EEDD3" w14:textId="77777777" w:rsidR="0017437C" w:rsidRPr="00F0346B" w:rsidRDefault="0017437C" w:rsidP="00C549A6">
            <w:pPr>
              <w:spacing w:after="0" w:line="240" w:lineRule="auto"/>
              <w:ind w:left="-110" w:right="-105"/>
              <w:jc w:val="center"/>
              <w:rPr>
                <w:rFonts w:ascii="Times New Roman" w:hAnsi="Times New Roman"/>
                <w:sz w:val="14"/>
                <w:szCs w:val="14"/>
                <w:lang w:val="uk-UA"/>
              </w:rPr>
            </w:pPr>
          </w:p>
          <w:p w14:paraId="0416ACFE" w14:textId="77777777" w:rsidR="0017437C" w:rsidRPr="00F0346B" w:rsidRDefault="0017437C" w:rsidP="00C549A6">
            <w:pPr>
              <w:spacing w:after="0" w:line="240" w:lineRule="auto"/>
              <w:ind w:left="-110" w:right="-105"/>
              <w:jc w:val="center"/>
              <w:rPr>
                <w:rFonts w:ascii="Times New Roman" w:hAnsi="Times New Roman"/>
                <w:sz w:val="14"/>
                <w:szCs w:val="14"/>
                <w:lang w:val="uk-UA"/>
              </w:rPr>
            </w:pPr>
          </w:p>
          <w:p w14:paraId="74F75121" w14:textId="77777777" w:rsidR="0017437C" w:rsidRPr="00F0346B" w:rsidRDefault="0017437C" w:rsidP="00C549A6">
            <w:pPr>
              <w:spacing w:after="0" w:line="240" w:lineRule="auto"/>
              <w:ind w:left="-110" w:right="-105"/>
              <w:jc w:val="center"/>
              <w:rPr>
                <w:rFonts w:ascii="Times New Roman" w:hAnsi="Times New Roman"/>
                <w:sz w:val="14"/>
                <w:szCs w:val="14"/>
                <w:lang w:val="uk-UA"/>
              </w:rPr>
            </w:pPr>
          </w:p>
          <w:p w14:paraId="4EF05C6B" w14:textId="77777777" w:rsidR="0017437C" w:rsidRPr="00F0346B" w:rsidRDefault="0017437C" w:rsidP="00C549A6">
            <w:pPr>
              <w:spacing w:after="0" w:line="240" w:lineRule="auto"/>
              <w:ind w:left="-110" w:right="-105"/>
              <w:jc w:val="center"/>
              <w:rPr>
                <w:rFonts w:ascii="Times New Roman" w:hAnsi="Times New Roman"/>
                <w:sz w:val="14"/>
                <w:szCs w:val="14"/>
                <w:lang w:val="uk-UA"/>
              </w:rPr>
            </w:pPr>
          </w:p>
          <w:p w14:paraId="76165168" w14:textId="77777777" w:rsidR="0017437C" w:rsidRPr="00F0346B" w:rsidRDefault="0017437C" w:rsidP="00C549A6">
            <w:pPr>
              <w:spacing w:after="0" w:line="240" w:lineRule="auto"/>
              <w:ind w:left="-110" w:right="-105"/>
              <w:jc w:val="center"/>
              <w:rPr>
                <w:rFonts w:ascii="Times New Roman" w:hAnsi="Times New Roman"/>
                <w:sz w:val="14"/>
                <w:szCs w:val="14"/>
                <w:lang w:val="uk-UA"/>
              </w:rPr>
            </w:pPr>
          </w:p>
          <w:p w14:paraId="513DE922" w14:textId="77777777" w:rsidR="0017437C" w:rsidRPr="00F0346B" w:rsidRDefault="0017437C" w:rsidP="00C549A6">
            <w:pPr>
              <w:spacing w:after="0" w:line="240" w:lineRule="auto"/>
              <w:ind w:left="-110" w:right="-105"/>
              <w:jc w:val="center"/>
              <w:rPr>
                <w:rFonts w:ascii="Times New Roman" w:hAnsi="Times New Roman"/>
                <w:sz w:val="14"/>
                <w:szCs w:val="14"/>
                <w:lang w:val="uk-UA"/>
              </w:rPr>
            </w:pPr>
          </w:p>
          <w:p w14:paraId="4F259BFC" w14:textId="77777777" w:rsidR="0017437C" w:rsidRPr="00F0346B" w:rsidRDefault="0017437C" w:rsidP="00C549A6">
            <w:pPr>
              <w:spacing w:after="0" w:line="240" w:lineRule="auto"/>
              <w:ind w:left="-110" w:right="-105"/>
              <w:jc w:val="center"/>
              <w:rPr>
                <w:rFonts w:ascii="Times New Roman" w:hAnsi="Times New Roman"/>
                <w:sz w:val="14"/>
                <w:szCs w:val="14"/>
                <w:lang w:val="uk-UA"/>
              </w:rPr>
            </w:pPr>
          </w:p>
          <w:p w14:paraId="6C73D553" w14:textId="77777777" w:rsidR="0017437C" w:rsidRPr="00F0346B" w:rsidRDefault="0017437C" w:rsidP="00C549A6">
            <w:pPr>
              <w:spacing w:after="0" w:line="240" w:lineRule="auto"/>
              <w:ind w:left="-110" w:right="-105"/>
              <w:jc w:val="center"/>
              <w:rPr>
                <w:rFonts w:ascii="Times New Roman" w:hAnsi="Times New Roman"/>
                <w:sz w:val="14"/>
                <w:szCs w:val="14"/>
                <w:lang w:val="uk-UA"/>
              </w:rPr>
            </w:pPr>
          </w:p>
          <w:p w14:paraId="42AA0572" w14:textId="3809DA5C" w:rsidR="001C4900" w:rsidRDefault="001C4900" w:rsidP="003B2F23">
            <w:pPr>
              <w:spacing w:after="0" w:line="240" w:lineRule="auto"/>
              <w:ind w:right="-105"/>
              <w:rPr>
                <w:rFonts w:ascii="Times New Roman" w:hAnsi="Times New Roman"/>
                <w:sz w:val="14"/>
                <w:szCs w:val="14"/>
                <w:lang w:val="uk-UA"/>
              </w:rPr>
            </w:pPr>
          </w:p>
          <w:p w14:paraId="7F5D06BF" w14:textId="77777777" w:rsidR="001C4900" w:rsidRPr="00F0346B" w:rsidRDefault="001C4900" w:rsidP="003B2F23">
            <w:pPr>
              <w:spacing w:after="0" w:line="240" w:lineRule="auto"/>
              <w:ind w:right="-105"/>
              <w:rPr>
                <w:rFonts w:ascii="Times New Roman" w:hAnsi="Times New Roman"/>
                <w:sz w:val="14"/>
                <w:szCs w:val="14"/>
                <w:lang w:val="uk-UA"/>
              </w:rPr>
            </w:pPr>
          </w:p>
          <w:p w14:paraId="10D00ADB" w14:textId="59713BD9" w:rsidR="00C549A6" w:rsidRPr="00D56BA0" w:rsidRDefault="00F169D9"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30.06</w:t>
            </w:r>
            <w:r w:rsidR="00D01719" w:rsidRPr="00D56BA0">
              <w:rPr>
                <w:rFonts w:ascii="Times New Roman" w:hAnsi="Times New Roman"/>
                <w:sz w:val="14"/>
                <w:szCs w:val="14"/>
                <w:lang w:val="uk-UA"/>
              </w:rPr>
              <w:t>.23</w:t>
            </w:r>
          </w:p>
          <w:p w14:paraId="183D3E6A" w14:textId="77777777" w:rsidR="00C549A6" w:rsidRPr="00F0346B" w:rsidRDefault="00C549A6" w:rsidP="00C549A6">
            <w:pPr>
              <w:spacing w:after="0" w:line="240" w:lineRule="auto"/>
              <w:ind w:left="-126" w:right="-116"/>
              <w:jc w:val="center"/>
              <w:rPr>
                <w:rFonts w:ascii="Times New Roman" w:hAnsi="Times New Roman"/>
                <w:sz w:val="14"/>
                <w:szCs w:val="14"/>
                <w:lang w:val="uk-UA"/>
              </w:rPr>
            </w:pPr>
          </w:p>
          <w:p w14:paraId="2E3812ED" w14:textId="77777777" w:rsidR="00362D29" w:rsidRPr="00F0346B" w:rsidRDefault="00362D29" w:rsidP="002C0914">
            <w:pPr>
              <w:spacing w:after="0" w:line="240" w:lineRule="auto"/>
              <w:ind w:left="-115" w:right="-106"/>
              <w:jc w:val="center"/>
              <w:rPr>
                <w:rFonts w:ascii="Times New Roman" w:hAnsi="Times New Roman"/>
                <w:sz w:val="14"/>
                <w:szCs w:val="14"/>
                <w:lang w:val="uk-UA"/>
              </w:rPr>
            </w:pPr>
          </w:p>
          <w:p w14:paraId="383AE504" w14:textId="77777777" w:rsidR="00362D29" w:rsidRPr="00F0346B" w:rsidRDefault="00362D29" w:rsidP="002C0914">
            <w:pPr>
              <w:spacing w:after="0" w:line="240" w:lineRule="auto"/>
              <w:ind w:left="-115" w:right="-106"/>
              <w:jc w:val="center"/>
              <w:rPr>
                <w:rFonts w:ascii="Times New Roman" w:hAnsi="Times New Roman"/>
                <w:sz w:val="14"/>
                <w:szCs w:val="14"/>
                <w:lang w:val="uk-UA"/>
              </w:rPr>
            </w:pPr>
          </w:p>
          <w:p w14:paraId="52EEEF9D" w14:textId="77777777" w:rsidR="00E410BB" w:rsidRPr="00F0346B" w:rsidRDefault="00E410BB" w:rsidP="002C0914">
            <w:pPr>
              <w:spacing w:after="0" w:line="240" w:lineRule="auto"/>
              <w:ind w:left="-115" w:right="-106"/>
              <w:jc w:val="center"/>
              <w:rPr>
                <w:rFonts w:ascii="Times New Roman" w:hAnsi="Times New Roman"/>
                <w:sz w:val="14"/>
                <w:szCs w:val="14"/>
                <w:lang w:val="uk-UA"/>
              </w:rPr>
            </w:pPr>
          </w:p>
          <w:p w14:paraId="336B2B1C" w14:textId="77777777" w:rsidR="00E410BB" w:rsidRPr="00F0346B" w:rsidRDefault="00E410BB" w:rsidP="002C0914">
            <w:pPr>
              <w:spacing w:after="0" w:line="240" w:lineRule="auto"/>
              <w:ind w:left="-115" w:right="-106"/>
              <w:jc w:val="center"/>
              <w:rPr>
                <w:rFonts w:ascii="Times New Roman" w:hAnsi="Times New Roman"/>
                <w:sz w:val="14"/>
                <w:szCs w:val="14"/>
                <w:lang w:val="uk-UA"/>
              </w:rPr>
            </w:pPr>
          </w:p>
          <w:p w14:paraId="3161992E" w14:textId="77777777" w:rsidR="00E410BB" w:rsidRPr="00F0346B" w:rsidRDefault="00E410BB" w:rsidP="002C0914">
            <w:pPr>
              <w:spacing w:after="0" w:line="240" w:lineRule="auto"/>
              <w:ind w:left="-115" w:right="-106"/>
              <w:jc w:val="center"/>
              <w:rPr>
                <w:rFonts w:ascii="Times New Roman" w:hAnsi="Times New Roman"/>
                <w:sz w:val="14"/>
                <w:szCs w:val="14"/>
                <w:lang w:val="uk-UA"/>
              </w:rPr>
            </w:pPr>
          </w:p>
          <w:p w14:paraId="083E428C" w14:textId="77777777" w:rsidR="00E410BB" w:rsidRPr="00F0346B" w:rsidRDefault="00E410BB" w:rsidP="002C0914">
            <w:pPr>
              <w:spacing w:after="0" w:line="240" w:lineRule="auto"/>
              <w:ind w:left="-115" w:right="-106"/>
              <w:jc w:val="center"/>
              <w:rPr>
                <w:rFonts w:ascii="Times New Roman" w:hAnsi="Times New Roman"/>
                <w:sz w:val="14"/>
                <w:szCs w:val="14"/>
                <w:lang w:val="uk-UA"/>
              </w:rPr>
            </w:pPr>
          </w:p>
          <w:p w14:paraId="578B9740" w14:textId="77777777" w:rsidR="00E410BB" w:rsidRPr="00F0346B" w:rsidRDefault="00E410BB" w:rsidP="002C0914">
            <w:pPr>
              <w:spacing w:after="0" w:line="240" w:lineRule="auto"/>
              <w:ind w:left="-115" w:right="-106"/>
              <w:jc w:val="center"/>
              <w:rPr>
                <w:rFonts w:ascii="Times New Roman" w:hAnsi="Times New Roman"/>
                <w:sz w:val="14"/>
                <w:szCs w:val="14"/>
                <w:lang w:val="uk-UA"/>
              </w:rPr>
            </w:pPr>
          </w:p>
          <w:p w14:paraId="21365A67" w14:textId="77777777" w:rsidR="00E410BB" w:rsidRPr="00F0346B" w:rsidRDefault="00E410BB" w:rsidP="002C0914">
            <w:pPr>
              <w:spacing w:after="0" w:line="240" w:lineRule="auto"/>
              <w:ind w:left="-115" w:right="-106"/>
              <w:jc w:val="center"/>
              <w:rPr>
                <w:rFonts w:ascii="Times New Roman" w:hAnsi="Times New Roman"/>
                <w:sz w:val="14"/>
                <w:szCs w:val="14"/>
                <w:lang w:val="uk-UA"/>
              </w:rPr>
            </w:pPr>
          </w:p>
          <w:p w14:paraId="379BF166"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7488B390"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3B5D8F87"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0F57FD65"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364F6550"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1EEE7639"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3D3A191C"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3D36E754" w14:textId="77777777" w:rsidR="00E410BB" w:rsidRPr="00F0346B" w:rsidRDefault="00E410BB" w:rsidP="002C0914">
            <w:pPr>
              <w:spacing w:after="0" w:line="240" w:lineRule="auto"/>
              <w:ind w:left="-115" w:right="-106"/>
              <w:jc w:val="center"/>
              <w:rPr>
                <w:rFonts w:ascii="Times New Roman" w:hAnsi="Times New Roman"/>
                <w:sz w:val="14"/>
                <w:szCs w:val="14"/>
                <w:lang w:val="uk-UA"/>
              </w:rPr>
            </w:pPr>
          </w:p>
          <w:p w14:paraId="31F66ED2"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56064DD2"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4AE461D5"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3689FB7A"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66813BA7"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06DA68B0"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03EED473"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7C58EF34"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7ADD9D44"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22E731D1"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1A6ED8FF"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29877FB6" w14:textId="77777777" w:rsidR="0017437C" w:rsidRPr="00F0346B" w:rsidRDefault="0017437C" w:rsidP="002C0914">
            <w:pPr>
              <w:spacing w:after="0" w:line="240" w:lineRule="auto"/>
              <w:ind w:left="-115" w:right="-106"/>
              <w:jc w:val="center"/>
              <w:rPr>
                <w:rFonts w:ascii="Times New Roman" w:hAnsi="Times New Roman"/>
                <w:sz w:val="14"/>
                <w:szCs w:val="14"/>
                <w:lang w:val="uk-UA"/>
              </w:rPr>
            </w:pPr>
          </w:p>
          <w:p w14:paraId="467098E7" w14:textId="52E2FC3A" w:rsidR="00362D29" w:rsidRDefault="00362D29" w:rsidP="00C549A6">
            <w:pPr>
              <w:spacing w:after="0" w:line="240" w:lineRule="auto"/>
              <w:ind w:left="-115" w:right="-106"/>
              <w:rPr>
                <w:rFonts w:ascii="Times New Roman" w:hAnsi="Times New Roman"/>
                <w:sz w:val="14"/>
                <w:szCs w:val="14"/>
                <w:lang w:val="uk-UA"/>
              </w:rPr>
            </w:pPr>
          </w:p>
          <w:p w14:paraId="68F30E97" w14:textId="77777777" w:rsidR="006C2471" w:rsidRPr="00F0346B" w:rsidRDefault="006C2471" w:rsidP="00C549A6">
            <w:pPr>
              <w:spacing w:after="0" w:line="240" w:lineRule="auto"/>
              <w:ind w:left="-115" w:right="-106"/>
              <w:rPr>
                <w:rFonts w:ascii="Times New Roman" w:hAnsi="Times New Roman"/>
                <w:sz w:val="14"/>
                <w:szCs w:val="14"/>
                <w:lang w:val="uk-UA"/>
              </w:rPr>
            </w:pPr>
          </w:p>
          <w:p w14:paraId="0BA17798" w14:textId="77777777" w:rsidR="000A7E28" w:rsidRDefault="000A7E28" w:rsidP="002C0914">
            <w:pPr>
              <w:spacing w:after="0" w:line="240" w:lineRule="auto"/>
              <w:ind w:left="-115" w:right="-106"/>
              <w:jc w:val="center"/>
              <w:rPr>
                <w:rFonts w:ascii="Times New Roman" w:hAnsi="Times New Roman"/>
                <w:sz w:val="14"/>
                <w:szCs w:val="14"/>
                <w:lang w:val="uk-UA"/>
              </w:rPr>
            </w:pPr>
          </w:p>
          <w:p w14:paraId="587DD9B8" w14:textId="77777777" w:rsidR="000A7E28" w:rsidRDefault="000A7E28" w:rsidP="002C0914">
            <w:pPr>
              <w:spacing w:after="0" w:line="240" w:lineRule="auto"/>
              <w:ind w:left="-115" w:right="-106"/>
              <w:jc w:val="center"/>
              <w:rPr>
                <w:rFonts w:ascii="Times New Roman" w:hAnsi="Times New Roman"/>
                <w:sz w:val="14"/>
                <w:szCs w:val="14"/>
                <w:lang w:val="uk-UA"/>
              </w:rPr>
            </w:pPr>
          </w:p>
          <w:p w14:paraId="4352EEB6" w14:textId="77777777" w:rsidR="000A7E28" w:rsidRDefault="000A7E28" w:rsidP="002C0914">
            <w:pPr>
              <w:spacing w:after="0" w:line="240" w:lineRule="auto"/>
              <w:ind w:left="-115" w:right="-106"/>
              <w:jc w:val="center"/>
              <w:rPr>
                <w:rFonts w:ascii="Times New Roman" w:hAnsi="Times New Roman"/>
                <w:sz w:val="14"/>
                <w:szCs w:val="14"/>
                <w:lang w:val="uk-UA"/>
              </w:rPr>
            </w:pPr>
          </w:p>
          <w:p w14:paraId="63E13D06" w14:textId="6F163DEF" w:rsidR="00E410BB" w:rsidRPr="00F0346B" w:rsidRDefault="00E410BB" w:rsidP="002C0914">
            <w:pPr>
              <w:spacing w:after="0" w:line="240" w:lineRule="auto"/>
              <w:ind w:left="-115" w:right="-106"/>
              <w:jc w:val="center"/>
              <w:rPr>
                <w:rFonts w:ascii="Times New Roman" w:hAnsi="Times New Roman"/>
                <w:sz w:val="14"/>
                <w:szCs w:val="14"/>
                <w:lang w:val="uk-UA"/>
              </w:rPr>
            </w:pPr>
            <w:r w:rsidRPr="00F0346B">
              <w:rPr>
                <w:rFonts w:ascii="Times New Roman" w:hAnsi="Times New Roman"/>
                <w:sz w:val="14"/>
                <w:szCs w:val="14"/>
                <w:lang w:val="uk-UA"/>
              </w:rPr>
              <w:t>30.09.22</w:t>
            </w:r>
          </w:p>
          <w:p w14:paraId="13C15257" w14:textId="407EDA1C" w:rsidR="00362D29" w:rsidRPr="00F0346B" w:rsidRDefault="00362D29" w:rsidP="002C0914">
            <w:pPr>
              <w:spacing w:after="0" w:line="240" w:lineRule="auto"/>
              <w:ind w:left="-115" w:right="-122"/>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4447D75E" w14:textId="21EE5901" w:rsidR="00B50D9D" w:rsidRPr="00F0346B" w:rsidRDefault="001E58A6" w:rsidP="002C0914">
            <w:pPr>
              <w:spacing w:after="0" w:line="240" w:lineRule="auto"/>
              <w:ind w:left="-110" w:right="-105"/>
              <w:jc w:val="center"/>
              <w:rPr>
                <w:rFonts w:ascii="Times New Roman" w:hAnsi="Times New Roman"/>
                <w:sz w:val="14"/>
                <w:szCs w:val="14"/>
                <w:lang w:val="uk-UA"/>
              </w:rPr>
            </w:pPr>
            <w:r>
              <w:rPr>
                <w:rFonts w:ascii="Times New Roman" w:hAnsi="Times New Roman"/>
                <w:sz w:val="14"/>
                <w:szCs w:val="14"/>
                <w:lang w:val="uk-UA"/>
              </w:rPr>
              <w:t>виконано</w:t>
            </w:r>
          </w:p>
          <w:p w14:paraId="131E12B5" w14:textId="77777777" w:rsidR="00B50D9D" w:rsidRPr="00F0346B" w:rsidRDefault="00B50D9D" w:rsidP="002C0914">
            <w:pPr>
              <w:spacing w:after="0" w:line="240" w:lineRule="auto"/>
              <w:ind w:left="-110" w:right="-105"/>
              <w:jc w:val="center"/>
              <w:rPr>
                <w:rFonts w:ascii="Times New Roman" w:hAnsi="Times New Roman"/>
                <w:sz w:val="14"/>
                <w:szCs w:val="14"/>
                <w:lang w:val="uk-UA"/>
              </w:rPr>
            </w:pPr>
          </w:p>
          <w:p w14:paraId="03C07044" w14:textId="77777777" w:rsidR="00B50D9D" w:rsidRPr="00F0346B" w:rsidRDefault="00B50D9D" w:rsidP="002C0914">
            <w:pPr>
              <w:spacing w:after="0" w:line="240" w:lineRule="auto"/>
              <w:ind w:left="-110" w:right="-105"/>
              <w:jc w:val="center"/>
              <w:rPr>
                <w:rFonts w:ascii="Times New Roman" w:hAnsi="Times New Roman"/>
                <w:sz w:val="14"/>
                <w:szCs w:val="14"/>
                <w:lang w:val="uk-UA"/>
              </w:rPr>
            </w:pPr>
          </w:p>
          <w:p w14:paraId="089F9143" w14:textId="77777777" w:rsidR="00B50D9D" w:rsidRPr="00F0346B" w:rsidRDefault="00B50D9D" w:rsidP="002C0914">
            <w:pPr>
              <w:spacing w:after="0" w:line="240" w:lineRule="auto"/>
              <w:ind w:left="-110" w:right="-105"/>
              <w:jc w:val="center"/>
              <w:rPr>
                <w:rFonts w:ascii="Times New Roman" w:hAnsi="Times New Roman"/>
                <w:sz w:val="14"/>
                <w:szCs w:val="14"/>
                <w:lang w:val="uk-UA"/>
              </w:rPr>
            </w:pPr>
          </w:p>
          <w:p w14:paraId="6C945F6D" w14:textId="77777777" w:rsidR="00B50D9D" w:rsidRPr="00F0346B" w:rsidRDefault="00B50D9D" w:rsidP="002C0914">
            <w:pPr>
              <w:spacing w:after="0" w:line="240" w:lineRule="auto"/>
              <w:ind w:left="-110" w:right="-105"/>
              <w:jc w:val="center"/>
              <w:rPr>
                <w:rFonts w:ascii="Times New Roman" w:hAnsi="Times New Roman"/>
                <w:sz w:val="14"/>
                <w:szCs w:val="14"/>
                <w:lang w:val="uk-UA"/>
              </w:rPr>
            </w:pPr>
          </w:p>
          <w:p w14:paraId="131DB942" w14:textId="77777777" w:rsidR="00B50D9D" w:rsidRPr="00F0346B" w:rsidRDefault="00B50D9D" w:rsidP="002C0914">
            <w:pPr>
              <w:spacing w:after="0" w:line="240" w:lineRule="auto"/>
              <w:ind w:left="-110" w:right="-105"/>
              <w:jc w:val="center"/>
              <w:rPr>
                <w:rFonts w:ascii="Times New Roman" w:hAnsi="Times New Roman"/>
                <w:sz w:val="14"/>
                <w:szCs w:val="14"/>
                <w:lang w:val="uk-UA"/>
              </w:rPr>
            </w:pPr>
          </w:p>
          <w:p w14:paraId="7658D8BD" w14:textId="77777777" w:rsidR="00B50D9D" w:rsidRPr="00F0346B" w:rsidRDefault="00B50D9D" w:rsidP="002C0914">
            <w:pPr>
              <w:spacing w:after="0" w:line="240" w:lineRule="auto"/>
              <w:ind w:left="-110" w:right="-105"/>
              <w:jc w:val="center"/>
              <w:rPr>
                <w:rFonts w:ascii="Times New Roman" w:hAnsi="Times New Roman"/>
                <w:sz w:val="14"/>
                <w:szCs w:val="14"/>
                <w:lang w:val="uk-UA"/>
              </w:rPr>
            </w:pPr>
          </w:p>
          <w:p w14:paraId="497FBA9A" w14:textId="77777777" w:rsidR="00B50D9D" w:rsidRPr="00F0346B" w:rsidRDefault="00B50D9D" w:rsidP="002C0914">
            <w:pPr>
              <w:spacing w:after="0" w:line="240" w:lineRule="auto"/>
              <w:ind w:left="-110" w:right="-105"/>
              <w:jc w:val="center"/>
              <w:rPr>
                <w:rFonts w:ascii="Times New Roman" w:hAnsi="Times New Roman"/>
                <w:sz w:val="14"/>
                <w:szCs w:val="14"/>
                <w:lang w:val="uk-UA"/>
              </w:rPr>
            </w:pPr>
          </w:p>
          <w:p w14:paraId="09979EF2" w14:textId="77777777" w:rsidR="00F469A5" w:rsidRPr="00F0346B" w:rsidRDefault="00F469A5" w:rsidP="002C0914">
            <w:pPr>
              <w:spacing w:after="0" w:line="240" w:lineRule="auto"/>
              <w:ind w:right="-105"/>
              <w:jc w:val="center"/>
              <w:rPr>
                <w:rFonts w:ascii="Times New Roman" w:hAnsi="Times New Roman"/>
                <w:sz w:val="14"/>
                <w:szCs w:val="14"/>
                <w:lang w:val="uk-UA"/>
              </w:rPr>
            </w:pPr>
          </w:p>
          <w:p w14:paraId="12E3690E" w14:textId="77777777" w:rsidR="00963C7E" w:rsidRPr="00F0346B" w:rsidRDefault="00963C7E" w:rsidP="002C0914">
            <w:pPr>
              <w:spacing w:after="0" w:line="240" w:lineRule="auto"/>
              <w:ind w:right="-105"/>
              <w:jc w:val="center"/>
              <w:rPr>
                <w:rFonts w:ascii="Times New Roman" w:hAnsi="Times New Roman"/>
                <w:sz w:val="14"/>
                <w:szCs w:val="14"/>
                <w:lang w:val="uk-UA"/>
              </w:rPr>
            </w:pPr>
          </w:p>
          <w:p w14:paraId="394205CB" w14:textId="77777777" w:rsidR="00963C7E" w:rsidRPr="00F0346B" w:rsidRDefault="00963C7E" w:rsidP="002C0914">
            <w:pPr>
              <w:spacing w:after="0" w:line="240" w:lineRule="auto"/>
              <w:ind w:right="-105"/>
              <w:jc w:val="center"/>
              <w:rPr>
                <w:rFonts w:ascii="Times New Roman" w:hAnsi="Times New Roman"/>
                <w:sz w:val="14"/>
                <w:szCs w:val="14"/>
                <w:lang w:val="uk-UA"/>
              </w:rPr>
            </w:pPr>
          </w:p>
          <w:p w14:paraId="34E51011" w14:textId="77777777" w:rsidR="00963C7E" w:rsidRPr="00F0346B" w:rsidRDefault="00963C7E" w:rsidP="002C0914">
            <w:pPr>
              <w:spacing w:after="0" w:line="240" w:lineRule="auto"/>
              <w:ind w:right="-105"/>
              <w:jc w:val="center"/>
              <w:rPr>
                <w:rFonts w:ascii="Times New Roman" w:hAnsi="Times New Roman"/>
                <w:sz w:val="14"/>
                <w:szCs w:val="14"/>
                <w:lang w:val="uk-UA"/>
              </w:rPr>
            </w:pPr>
          </w:p>
          <w:p w14:paraId="79BC04B7" w14:textId="77777777" w:rsidR="003E3277" w:rsidRPr="00F0346B" w:rsidRDefault="003E3277" w:rsidP="002C0914">
            <w:pPr>
              <w:spacing w:after="0" w:line="240" w:lineRule="auto"/>
              <w:ind w:right="-105"/>
              <w:jc w:val="center"/>
              <w:rPr>
                <w:rFonts w:ascii="Times New Roman" w:hAnsi="Times New Roman"/>
                <w:sz w:val="14"/>
                <w:szCs w:val="14"/>
                <w:lang w:val="uk-UA"/>
              </w:rPr>
            </w:pPr>
          </w:p>
          <w:p w14:paraId="4AEEA7F3" w14:textId="77777777" w:rsidR="0017437C" w:rsidRPr="00F0346B" w:rsidRDefault="0017437C" w:rsidP="00724979">
            <w:pPr>
              <w:spacing w:after="0" w:line="240" w:lineRule="auto"/>
              <w:ind w:left="-136" w:right="-118"/>
              <w:jc w:val="center"/>
              <w:rPr>
                <w:rFonts w:ascii="Times New Roman" w:hAnsi="Times New Roman"/>
                <w:sz w:val="14"/>
                <w:szCs w:val="14"/>
                <w:lang w:val="uk-UA"/>
              </w:rPr>
            </w:pPr>
          </w:p>
          <w:p w14:paraId="40ADF1F7" w14:textId="77777777" w:rsidR="0017437C" w:rsidRPr="00F0346B" w:rsidRDefault="0017437C" w:rsidP="00724979">
            <w:pPr>
              <w:spacing w:after="0" w:line="240" w:lineRule="auto"/>
              <w:ind w:left="-136" w:right="-118"/>
              <w:jc w:val="center"/>
              <w:rPr>
                <w:rFonts w:ascii="Times New Roman" w:hAnsi="Times New Roman"/>
                <w:sz w:val="14"/>
                <w:szCs w:val="14"/>
                <w:lang w:val="uk-UA"/>
              </w:rPr>
            </w:pPr>
          </w:p>
          <w:p w14:paraId="6C285EA7" w14:textId="77777777" w:rsidR="0017437C" w:rsidRPr="00F0346B" w:rsidRDefault="0017437C" w:rsidP="00724979">
            <w:pPr>
              <w:spacing w:after="0" w:line="240" w:lineRule="auto"/>
              <w:ind w:left="-136" w:right="-118"/>
              <w:jc w:val="center"/>
              <w:rPr>
                <w:rFonts w:ascii="Times New Roman" w:hAnsi="Times New Roman"/>
                <w:sz w:val="14"/>
                <w:szCs w:val="14"/>
                <w:lang w:val="uk-UA"/>
              </w:rPr>
            </w:pPr>
          </w:p>
          <w:p w14:paraId="63C42946" w14:textId="77777777" w:rsidR="0017437C" w:rsidRPr="00F0346B" w:rsidRDefault="0017437C" w:rsidP="00724979">
            <w:pPr>
              <w:spacing w:after="0" w:line="240" w:lineRule="auto"/>
              <w:ind w:left="-136" w:right="-118"/>
              <w:jc w:val="center"/>
              <w:rPr>
                <w:rFonts w:ascii="Times New Roman" w:hAnsi="Times New Roman"/>
                <w:sz w:val="14"/>
                <w:szCs w:val="14"/>
                <w:lang w:val="uk-UA"/>
              </w:rPr>
            </w:pPr>
          </w:p>
          <w:p w14:paraId="77703EF7" w14:textId="77777777" w:rsidR="0017437C" w:rsidRPr="00F0346B" w:rsidRDefault="0017437C" w:rsidP="00724979">
            <w:pPr>
              <w:spacing w:after="0" w:line="240" w:lineRule="auto"/>
              <w:ind w:left="-136" w:right="-118"/>
              <w:jc w:val="center"/>
              <w:rPr>
                <w:rFonts w:ascii="Times New Roman" w:hAnsi="Times New Roman"/>
                <w:sz w:val="14"/>
                <w:szCs w:val="14"/>
                <w:lang w:val="uk-UA"/>
              </w:rPr>
            </w:pPr>
          </w:p>
          <w:p w14:paraId="282C7016" w14:textId="77777777" w:rsidR="0017437C" w:rsidRPr="00F0346B" w:rsidRDefault="0017437C" w:rsidP="00724979">
            <w:pPr>
              <w:spacing w:after="0" w:line="240" w:lineRule="auto"/>
              <w:ind w:left="-136" w:right="-118"/>
              <w:jc w:val="center"/>
              <w:rPr>
                <w:rFonts w:ascii="Times New Roman" w:hAnsi="Times New Roman"/>
                <w:sz w:val="14"/>
                <w:szCs w:val="14"/>
                <w:lang w:val="uk-UA"/>
              </w:rPr>
            </w:pPr>
          </w:p>
          <w:p w14:paraId="4BD4B443" w14:textId="77777777" w:rsidR="0017437C" w:rsidRPr="00F0346B" w:rsidRDefault="0017437C" w:rsidP="00724979">
            <w:pPr>
              <w:spacing w:after="0" w:line="240" w:lineRule="auto"/>
              <w:ind w:left="-136" w:right="-118"/>
              <w:jc w:val="center"/>
              <w:rPr>
                <w:rFonts w:ascii="Times New Roman" w:hAnsi="Times New Roman"/>
                <w:sz w:val="14"/>
                <w:szCs w:val="14"/>
                <w:lang w:val="uk-UA"/>
              </w:rPr>
            </w:pPr>
          </w:p>
          <w:p w14:paraId="3A1457FD" w14:textId="77777777" w:rsidR="0017437C" w:rsidRPr="00F0346B" w:rsidRDefault="0017437C" w:rsidP="00724979">
            <w:pPr>
              <w:spacing w:after="0" w:line="240" w:lineRule="auto"/>
              <w:ind w:left="-136" w:right="-118"/>
              <w:jc w:val="center"/>
              <w:rPr>
                <w:rFonts w:ascii="Times New Roman" w:hAnsi="Times New Roman"/>
                <w:sz w:val="14"/>
                <w:szCs w:val="14"/>
                <w:lang w:val="uk-UA"/>
              </w:rPr>
            </w:pPr>
          </w:p>
          <w:p w14:paraId="39806319" w14:textId="77777777" w:rsidR="0017437C" w:rsidRPr="00F0346B" w:rsidRDefault="0017437C" w:rsidP="00724979">
            <w:pPr>
              <w:spacing w:after="0" w:line="240" w:lineRule="auto"/>
              <w:ind w:left="-136" w:right="-118"/>
              <w:jc w:val="center"/>
              <w:rPr>
                <w:rFonts w:ascii="Times New Roman" w:hAnsi="Times New Roman"/>
                <w:sz w:val="14"/>
                <w:szCs w:val="14"/>
                <w:lang w:val="uk-UA"/>
              </w:rPr>
            </w:pPr>
          </w:p>
          <w:p w14:paraId="0D6675ED" w14:textId="77777777" w:rsidR="0017437C" w:rsidRPr="00F0346B" w:rsidRDefault="0017437C" w:rsidP="00724979">
            <w:pPr>
              <w:spacing w:after="0" w:line="240" w:lineRule="auto"/>
              <w:ind w:left="-136" w:right="-118"/>
              <w:jc w:val="center"/>
              <w:rPr>
                <w:rFonts w:ascii="Times New Roman" w:hAnsi="Times New Roman"/>
                <w:sz w:val="14"/>
                <w:szCs w:val="14"/>
                <w:lang w:val="uk-UA"/>
              </w:rPr>
            </w:pPr>
          </w:p>
          <w:p w14:paraId="2EC6AF49" w14:textId="77777777" w:rsidR="0017437C" w:rsidRPr="00F0346B" w:rsidRDefault="0017437C" w:rsidP="00724979">
            <w:pPr>
              <w:spacing w:after="0" w:line="240" w:lineRule="auto"/>
              <w:ind w:left="-136" w:right="-118"/>
              <w:jc w:val="center"/>
              <w:rPr>
                <w:rFonts w:ascii="Times New Roman" w:hAnsi="Times New Roman"/>
                <w:sz w:val="14"/>
                <w:szCs w:val="14"/>
                <w:lang w:val="uk-UA"/>
              </w:rPr>
            </w:pPr>
          </w:p>
          <w:p w14:paraId="70B1B4D9" w14:textId="77777777" w:rsidR="0017437C" w:rsidRPr="00F0346B" w:rsidRDefault="0017437C" w:rsidP="00724979">
            <w:pPr>
              <w:spacing w:after="0" w:line="240" w:lineRule="auto"/>
              <w:ind w:left="-136" w:right="-118"/>
              <w:jc w:val="center"/>
              <w:rPr>
                <w:rFonts w:ascii="Times New Roman" w:hAnsi="Times New Roman"/>
                <w:sz w:val="14"/>
                <w:szCs w:val="14"/>
                <w:lang w:val="uk-UA"/>
              </w:rPr>
            </w:pPr>
          </w:p>
          <w:p w14:paraId="173F411D" w14:textId="067CA4C6" w:rsidR="0017437C" w:rsidRDefault="0017437C" w:rsidP="00724979">
            <w:pPr>
              <w:spacing w:after="0" w:line="240" w:lineRule="auto"/>
              <w:ind w:left="-136" w:right="-118"/>
              <w:jc w:val="center"/>
              <w:rPr>
                <w:rFonts w:ascii="Times New Roman" w:hAnsi="Times New Roman"/>
                <w:sz w:val="14"/>
                <w:szCs w:val="14"/>
                <w:lang w:val="uk-UA"/>
              </w:rPr>
            </w:pPr>
          </w:p>
          <w:p w14:paraId="0F6D30CB" w14:textId="0C695447" w:rsidR="001C4900" w:rsidRDefault="001C4900" w:rsidP="00067684">
            <w:pPr>
              <w:spacing w:after="0" w:line="240" w:lineRule="auto"/>
              <w:ind w:right="-118"/>
              <w:rPr>
                <w:rFonts w:ascii="Times New Roman" w:hAnsi="Times New Roman"/>
                <w:sz w:val="14"/>
                <w:szCs w:val="14"/>
                <w:lang w:val="uk-UA"/>
              </w:rPr>
            </w:pPr>
          </w:p>
          <w:p w14:paraId="3FD2CF95" w14:textId="77777777" w:rsidR="00067684" w:rsidRDefault="00067684" w:rsidP="00067684">
            <w:pPr>
              <w:spacing w:after="0" w:line="240" w:lineRule="auto"/>
              <w:ind w:right="-118"/>
              <w:rPr>
                <w:rFonts w:ascii="Times New Roman" w:hAnsi="Times New Roman"/>
                <w:sz w:val="14"/>
                <w:szCs w:val="14"/>
                <w:lang w:val="uk-UA"/>
              </w:rPr>
            </w:pPr>
          </w:p>
          <w:p w14:paraId="680EA030" w14:textId="77777777" w:rsidR="001C4900" w:rsidRPr="00F0346B" w:rsidRDefault="001C4900" w:rsidP="00724979">
            <w:pPr>
              <w:spacing w:after="0" w:line="240" w:lineRule="auto"/>
              <w:ind w:left="-136" w:right="-118"/>
              <w:jc w:val="center"/>
              <w:rPr>
                <w:rFonts w:ascii="Times New Roman" w:hAnsi="Times New Roman"/>
                <w:sz w:val="14"/>
                <w:szCs w:val="14"/>
                <w:lang w:val="uk-UA"/>
              </w:rPr>
            </w:pPr>
          </w:p>
          <w:p w14:paraId="74A9EFDB" w14:textId="032333CF"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1EC06340" w14:textId="77777777" w:rsidR="00343F71" w:rsidRPr="00F0346B" w:rsidRDefault="00343F71" w:rsidP="002C0914">
            <w:pPr>
              <w:spacing w:after="0" w:line="240" w:lineRule="auto"/>
              <w:jc w:val="center"/>
              <w:rPr>
                <w:rFonts w:ascii="Times New Roman" w:hAnsi="Times New Roman"/>
                <w:sz w:val="14"/>
                <w:szCs w:val="14"/>
                <w:lang w:val="uk-UA"/>
              </w:rPr>
            </w:pPr>
          </w:p>
          <w:p w14:paraId="55AC6398" w14:textId="77777777" w:rsidR="00343F71" w:rsidRPr="00F0346B" w:rsidRDefault="00343F71" w:rsidP="002C0914">
            <w:pPr>
              <w:spacing w:after="0" w:line="240" w:lineRule="auto"/>
              <w:jc w:val="center"/>
              <w:rPr>
                <w:rFonts w:ascii="Times New Roman" w:hAnsi="Times New Roman"/>
                <w:sz w:val="14"/>
                <w:szCs w:val="14"/>
                <w:lang w:val="uk-UA"/>
              </w:rPr>
            </w:pPr>
          </w:p>
          <w:p w14:paraId="517593C9" w14:textId="77777777" w:rsidR="00343F71" w:rsidRPr="00F0346B" w:rsidRDefault="00343F71" w:rsidP="002C0914">
            <w:pPr>
              <w:spacing w:after="0" w:line="240" w:lineRule="auto"/>
              <w:jc w:val="center"/>
              <w:rPr>
                <w:rFonts w:ascii="Times New Roman" w:hAnsi="Times New Roman"/>
                <w:sz w:val="14"/>
                <w:szCs w:val="14"/>
                <w:lang w:val="uk-UA"/>
              </w:rPr>
            </w:pPr>
          </w:p>
          <w:p w14:paraId="26B3707F" w14:textId="77777777" w:rsidR="00343F71" w:rsidRPr="00F0346B" w:rsidRDefault="00343F71" w:rsidP="002C0914">
            <w:pPr>
              <w:spacing w:after="0" w:line="240" w:lineRule="auto"/>
              <w:jc w:val="center"/>
              <w:rPr>
                <w:rFonts w:ascii="Times New Roman" w:hAnsi="Times New Roman"/>
                <w:sz w:val="14"/>
                <w:szCs w:val="14"/>
                <w:lang w:val="uk-UA"/>
              </w:rPr>
            </w:pPr>
          </w:p>
          <w:p w14:paraId="4CEF6FE2" w14:textId="77777777" w:rsidR="00343F71" w:rsidRPr="00F0346B" w:rsidRDefault="00343F71" w:rsidP="002C0914">
            <w:pPr>
              <w:spacing w:after="0" w:line="240" w:lineRule="auto"/>
              <w:jc w:val="center"/>
              <w:rPr>
                <w:rFonts w:ascii="Times New Roman" w:hAnsi="Times New Roman"/>
                <w:sz w:val="14"/>
                <w:szCs w:val="14"/>
                <w:lang w:val="uk-UA"/>
              </w:rPr>
            </w:pPr>
          </w:p>
          <w:p w14:paraId="18A41057" w14:textId="77777777" w:rsidR="00343F71" w:rsidRPr="00F0346B" w:rsidRDefault="00343F71" w:rsidP="002C0914">
            <w:pPr>
              <w:spacing w:after="0" w:line="240" w:lineRule="auto"/>
              <w:jc w:val="center"/>
              <w:rPr>
                <w:rFonts w:ascii="Times New Roman" w:hAnsi="Times New Roman"/>
                <w:sz w:val="14"/>
                <w:szCs w:val="14"/>
                <w:lang w:val="uk-UA"/>
              </w:rPr>
            </w:pPr>
          </w:p>
          <w:p w14:paraId="1EF53E15" w14:textId="77777777" w:rsidR="00E410BB" w:rsidRPr="00F0346B" w:rsidRDefault="00E410BB" w:rsidP="002C0914">
            <w:pPr>
              <w:spacing w:after="0" w:line="240" w:lineRule="auto"/>
              <w:jc w:val="center"/>
              <w:rPr>
                <w:rFonts w:ascii="Times New Roman" w:hAnsi="Times New Roman"/>
                <w:sz w:val="14"/>
                <w:szCs w:val="14"/>
                <w:lang w:val="uk-UA"/>
              </w:rPr>
            </w:pPr>
          </w:p>
          <w:p w14:paraId="415B73EF" w14:textId="77777777" w:rsidR="00E410BB" w:rsidRPr="00F0346B" w:rsidRDefault="00E410BB" w:rsidP="002C0914">
            <w:pPr>
              <w:spacing w:after="0" w:line="240" w:lineRule="auto"/>
              <w:jc w:val="center"/>
              <w:rPr>
                <w:rFonts w:ascii="Times New Roman" w:hAnsi="Times New Roman"/>
                <w:sz w:val="14"/>
                <w:szCs w:val="14"/>
                <w:lang w:val="uk-UA"/>
              </w:rPr>
            </w:pPr>
          </w:p>
          <w:p w14:paraId="6C7B7C87" w14:textId="77777777" w:rsidR="00E410BB" w:rsidRPr="00F0346B" w:rsidRDefault="00E410BB" w:rsidP="002C0914">
            <w:pPr>
              <w:spacing w:after="0" w:line="240" w:lineRule="auto"/>
              <w:jc w:val="center"/>
              <w:rPr>
                <w:rFonts w:ascii="Times New Roman" w:hAnsi="Times New Roman"/>
                <w:sz w:val="14"/>
                <w:szCs w:val="14"/>
                <w:lang w:val="uk-UA"/>
              </w:rPr>
            </w:pPr>
          </w:p>
          <w:p w14:paraId="1C7C4DC5" w14:textId="77777777" w:rsidR="0017437C" w:rsidRPr="00F0346B" w:rsidRDefault="0017437C" w:rsidP="002C0914">
            <w:pPr>
              <w:spacing w:after="0" w:line="240" w:lineRule="auto"/>
              <w:jc w:val="center"/>
              <w:rPr>
                <w:rFonts w:ascii="Times New Roman" w:hAnsi="Times New Roman"/>
                <w:sz w:val="14"/>
                <w:szCs w:val="14"/>
                <w:lang w:val="uk-UA"/>
              </w:rPr>
            </w:pPr>
          </w:p>
          <w:p w14:paraId="67C04B5E" w14:textId="77777777" w:rsidR="0017437C" w:rsidRPr="00F0346B" w:rsidRDefault="0017437C" w:rsidP="002C0914">
            <w:pPr>
              <w:spacing w:after="0" w:line="240" w:lineRule="auto"/>
              <w:jc w:val="center"/>
              <w:rPr>
                <w:rFonts w:ascii="Times New Roman" w:hAnsi="Times New Roman"/>
                <w:sz w:val="14"/>
                <w:szCs w:val="14"/>
                <w:lang w:val="uk-UA"/>
              </w:rPr>
            </w:pPr>
          </w:p>
          <w:p w14:paraId="571835F4" w14:textId="77777777" w:rsidR="0017437C" w:rsidRPr="00F0346B" w:rsidRDefault="0017437C" w:rsidP="002C0914">
            <w:pPr>
              <w:spacing w:after="0" w:line="240" w:lineRule="auto"/>
              <w:jc w:val="center"/>
              <w:rPr>
                <w:rFonts w:ascii="Times New Roman" w:hAnsi="Times New Roman"/>
                <w:sz w:val="14"/>
                <w:szCs w:val="14"/>
                <w:lang w:val="uk-UA"/>
              </w:rPr>
            </w:pPr>
          </w:p>
          <w:p w14:paraId="56DAC58E" w14:textId="77777777" w:rsidR="0017437C" w:rsidRPr="00F0346B" w:rsidRDefault="0017437C" w:rsidP="002C0914">
            <w:pPr>
              <w:spacing w:after="0" w:line="240" w:lineRule="auto"/>
              <w:jc w:val="center"/>
              <w:rPr>
                <w:rFonts w:ascii="Times New Roman" w:hAnsi="Times New Roman"/>
                <w:sz w:val="14"/>
                <w:szCs w:val="14"/>
                <w:lang w:val="uk-UA"/>
              </w:rPr>
            </w:pPr>
          </w:p>
          <w:p w14:paraId="21D9B25A" w14:textId="77777777" w:rsidR="0017437C" w:rsidRPr="00F0346B" w:rsidRDefault="0017437C" w:rsidP="002C0914">
            <w:pPr>
              <w:spacing w:after="0" w:line="240" w:lineRule="auto"/>
              <w:jc w:val="center"/>
              <w:rPr>
                <w:rFonts w:ascii="Times New Roman" w:hAnsi="Times New Roman"/>
                <w:sz w:val="14"/>
                <w:szCs w:val="14"/>
                <w:lang w:val="uk-UA"/>
              </w:rPr>
            </w:pPr>
          </w:p>
          <w:p w14:paraId="78E22E0C" w14:textId="77777777" w:rsidR="0017437C" w:rsidRPr="00F0346B" w:rsidRDefault="0017437C" w:rsidP="002C0914">
            <w:pPr>
              <w:spacing w:after="0" w:line="240" w:lineRule="auto"/>
              <w:jc w:val="center"/>
              <w:rPr>
                <w:rFonts w:ascii="Times New Roman" w:hAnsi="Times New Roman"/>
                <w:sz w:val="14"/>
                <w:szCs w:val="14"/>
                <w:lang w:val="uk-UA"/>
              </w:rPr>
            </w:pPr>
          </w:p>
          <w:p w14:paraId="180D6B43" w14:textId="77777777" w:rsidR="0017437C" w:rsidRPr="00F0346B" w:rsidRDefault="0017437C" w:rsidP="002C0914">
            <w:pPr>
              <w:spacing w:after="0" w:line="240" w:lineRule="auto"/>
              <w:jc w:val="center"/>
              <w:rPr>
                <w:rFonts w:ascii="Times New Roman" w:hAnsi="Times New Roman"/>
                <w:sz w:val="14"/>
                <w:szCs w:val="14"/>
                <w:lang w:val="uk-UA"/>
              </w:rPr>
            </w:pPr>
          </w:p>
          <w:p w14:paraId="55D8A834" w14:textId="77777777" w:rsidR="0017437C" w:rsidRPr="00F0346B" w:rsidRDefault="0017437C" w:rsidP="002C0914">
            <w:pPr>
              <w:spacing w:after="0" w:line="240" w:lineRule="auto"/>
              <w:jc w:val="center"/>
              <w:rPr>
                <w:rFonts w:ascii="Times New Roman" w:hAnsi="Times New Roman"/>
                <w:sz w:val="14"/>
                <w:szCs w:val="14"/>
                <w:lang w:val="uk-UA"/>
              </w:rPr>
            </w:pPr>
          </w:p>
          <w:p w14:paraId="73B9BBF0" w14:textId="77777777" w:rsidR="0017437C" w:rsidRPr="00F0346B" w:rsidRDefault="0017437C" w:rsidP="002C0914">
            <w:pPr>
              <w:spacing w:after="0" w:line="240" w:lineRule="auto"/>
              <w:jc w:val="center"/>
              <w:rPr>
                <w:rFonts w:ascii="Times New Roman" w:hAnsi="Times New Roman"/>
                <w:sz w:val="14"/>
                <w:szCs w:val="14"/>
                <w:lang w:val="uk-UA"/>
              </w:rPr>
            </w:pPr>
          </w:p>
          <w:p w14:paraId="586525AD" w14:textId="77777777" w:rsidR="00E410BB" w:rsidRPr="00F0346B" w:rsidRDefault="00E410BB" w:rsidP="002C0914">
            <w:pPr>
              <w:spacing w:after="0" w:line="240" w:lineRule="auto"/>
              <w:jc w:val="center"/>
              <w:rPr>
                <w:rFonts w:ascii="Times New Roman" w:hAnsi="Times New Roman"/>
                <w:sz w:val="14"/>
                <w:szCs w:val="14"/>
                <w:lang w:val="uk-UA"/>
              </w:rPr>
            </w:pPr>
          </w:p>
          <w:p w14:paraId="3F7E3294" w14:textId="77777777" w:rsidR="0017437C" w:rsidRPr="00F0346B" w:rsidRDefault="0017437C" w:rsidP="002C0914">
            <w:pPr>
              <w:spacing w:after="0" w:line="240" w:lineRule="auto"/>
              <w:jc w:val="center"/>
              <w:rPr>
                <w:rFonts w:ascii="Times New Roman" w:hAnsi="Times New Roman"/>
                <w:sz w:val="14"/>
                <w:szCs w:val="14"/>
                <w:lang w:val="uk-UA"/>
              </w:rPr>
            </w:pPr>
          </w:p>
          <w:p w14:paraId="67672C48" w14:textId="77777777" w:rsidR="0017437C" w:rsidRPr="00F0346B" w:rsidRDefault="0017437C" w:rsidP="002C0914">
            <w:pPr>
              <w:spacing w:after="0" w:line="240" w:lineRule="auto"/>
              <w:jc w:val="center"/>
              <w:rPr>
                <w:rFonts w:ascii="Times New Roman" w:hAnsi="Times New Roman"/>
                <w:sz w:val="14"/>
                <w:szCs w:val="14"/>
                <w:lang w:val="uk-UA"/>
              </w:rPr>
            </w:pPr>
          </w:p>
          <w:p w14:paraId="7C1AC229" w14:textId="77777777" w:rsidR="0017437C" w:rsidRPr="00F0346B" w:rsidRDefault="0017437C" w:rsidP="002C0914">
            <w:pPr>
              <w:spacing w:after="0" w:line="240" w:lineRule="auto"/>
              <w:jc w:val="center"/>
              <w:rPr>
                <w:rFonts w:ascii="Times New Roman" w:hAnsi="Times New Roman"/>
                <w:sz w:val="14"/>
                <w:szCs w:val="14"/>
                <w:lang w:val="uk-UA"/>
              </w:rPr>
            </w:pPr>
          </w:p>
          <w:p w14:paraId="29979056" w14:textId="77777777" w:rsidR="0017437C" w:rsidRPr="00F0346B" w:rsidRDefault="0017437C" w:rsidP="002C0914">
            <w:pPr>
              <w:spacing w:after="0" w:line="240" w:lineRule="auto"/>
              <w:jc w:val="center"/>
              <w:rPr>
                <w:rFonts w:ascii="Times New Roman" w:hAnsi="Times New Roman"/>
                <w:sz w:val="14"/>
                <w:szCs w:val="14"/>
                <w:lang w:val="uk-UA"/>
              </w:rPr>
            </w:pPr>
          </w:p>
          <w:p w14:paraId="36890D62" w14:textId="77777777" w:rsidR="0017437C" w:rsidRPr="00F0346B" w:rsidRDefault="0017437C" w:rsidP="002C0914">
            <w:pPr>
              <w:spacing w:after="0" w:line="240" w:lineRule="auto"/>
              <w:jc w:val="center"/>
              <w:rPr>
                <w:rFonts w:ascii="Times New Roman" w:hAnsi="Times New Roman"/>
                <w:sz w:val="14"/>
                <w:szCs w:val="14"/>
                <w:lang w:val="uk-UA"/>
              </w:rPr>
            </w:pPr>
          </w:p>
          <w:p w14:paraId="42D32FC9" w14:textId="77777777" w:rsidR="0017437C" w:rsidRPr="00F0346B" w:rsidRDefault="0017437C" w:rsidP="002C0914">
            <w:pPr>
              <w:spacing w:after="0" w:line="240" w:lineRule="auto"/>
              <w:jc w:val="center"/>
              <w:rPr>
                <w:rFonts w:ascii="Times New Roman" w:hAnsi="Times New Roman"/>
                <w:sz w:val="14"/>
                <w:szCs w:val="14"/>
                <w:lang w:val="uk-UA"/>
              </w:rPr>
            </w:pPr>
          </w:p>
          <w:p w14:paraId="3ADCFAED" w14:textId="77777777" w:rsidR="0017437C" w:rsidRPr="00F0346B" w:rsidRDefault="0017437C" w:rsidP="002C0914">
            <w:pPr>
              <w:spacing w:after="0" w:line="240" w:lineRule="auto"/>
              <w:jc w:val="center"/>
              <w:rPr>
                <w:rFonts w:ascii="Times New Roman" w:hAnsi="Times New Roman"/>
                <w:sz w:val="14"/>
                <w:szCs w:val="14"/>
                <w:lang w:val="uk-UA"/>
              </w:rPr>
            </w:pPr>
          </w:p>
          <w:p w14:paraId="4A9325D2" w14:textId="77777777" w:rsidR="0017437C" w:rsidRPr="00F0346B" w:rsidRDefault="0017437C" w:rsidP="002C0914">
            <w:pPr>
              <w:spacing w:after="0" w:line="240" w:lineRule="auto"/>
              <w:jc w:val="center"/>
              <w:rPr>
                <w:rFonts w:ascii="Times New Roman" w:hAnsi="Times New Roman"/>
                <w:sz w:val="14"/>
                <w:szCs w:val="14"/>
                <w:lang w:val="uk-UA"/>
              </w:rPr>
            </w:pPr>
          </w:p>
          <w:p w14:paraId="0A1ECD52" w14:textId="77777777" w:rsidR="0017437C" w:rsidRPr="00F0346B" w:rsidRDefault="0017437C" w:rsidP="002C0914">
            <w:pPr>
              <w:spacing w:after="0" w:line="240" w:lineRule="auto"/>
              <w:jc w:val="center"/>
              <w:rPr>
                <w:rFonts w:ascii="Times New Roman" w:hAnsi="Times New Roman"/>
                <w:sz w:val="14"/>
                <w:szCs w:val="14"/>
                <w:lang w:val="uk-UA"/>
              </w:rPr>
            </w:pPr>
          </w:p>
          <w:p w14:paraId="5AB78912" w14:textId="77777777" w:rsidR="0017437C" w:rsidRPr="00F0346B" w:rsidRDefault="0017437C" w:rsidP="002C0914">
            <w:pPr>
              <w:spacing w:after="0" w:line="240" w:lineRule="auto"/>
              <w:jc w:val="center"/>
              <w:rPr>
                <w:rFonts w:ascii="Times New Roman" w:hAnsi="Times New Roman"/>
                <w:sz w:val="14"/>
                <w:szCs w:val="14"/>
                <w:lang w:val="uk-UA"/>
              </w:rPr>
            </w:pPr>
          </w:p>
          <w:p w14:paraId="5EB70B61" w14:textId="4F83A8AC" w:rsidR="00362D29" w:rsidRDefault="00362D29" w:rsidP="002C0914">
            <w:pPr>
              <w:spacing w:after="0" w:line="240" w:lineRule="auto"/>
              <w:jc w:val="center"/>
              <w:rPr>
                <w:rFonts w:ascii="Times New Roman" w:hAnsi="Times New Roman"/>
                <w:sz w:val="14"/>
                <w:szCs w:val="14"/>
                <w:lang w:val="uk-UA"/>
              </w:rPr>
            </w:pPr>
          </w:p>
          <w:p w14:paraId="08EAA4F5" w14:textId="27DFF1B3" w:rsidR="006C2471" w:rsidRDefault="006C2471" w:rsidP="002C0914">
            <w:pPr>
              <w:spacing w:after="0" w:line="240" w:lineRule="auto"/>
              <w:jc w:val="center"/>
              <w:rPr>
                <w:rFonts w:ascii="Times New Roman" w:hAnsi="Times New Roman"/>
                <w:sz w:val="14"/>
                <w:szCs w:val="14"/>
                <w:lang w:val="uk-UA"/>
              </w:rPr>
            </w:pPr>
          </w:p>
          <w:p w14:paraId="554816CD" w14:textId="499F87D8" w:rsidR="000A7E28" w:rsidRDefault="000A7E28" w:rsidP="002C0914">
            <w:pPr>
              <w:spacing w:after="0" w:line="240" w:lineRule="auto"/>
              <w:jc w:val="center"/>
              <w:rPr>
                <w:rFonts w:ascii="Times New Roman" w:hAnsi="Times New Roman"/>
                <w:sz w:val="14"/>
                <w:szCs w:val="14"/>
                <w:lang w:val="uk-UA"/>
              </w:rPr>
            </w:pPr>
          </w:p>
          <w:p w14:paraId="082B4D5A" w14:textId="00432E0C" w:rsidR="000A7E28" w:rsidRDefault="000A7E28" w:rsidP="002C0914">
            <w:pPr>
              <w:spacing w:after="0" w:line="240" w:lineRule="auto"/>
              <w:jc w:val="center"/>
              <w:rPr>
                <w:rFonts w:ascii="Times New Roman" w:hAnsi="Times New Roman"/>
                <w:sz w:val="14"/>
                <w:szCs w:val="14"/>
                <w:lang w:val="uk-UA"/>
              </w:rPr>
            </w:pPr>
          </w:p>
          <w:p w14:paraId="2C4A2640" w14:textId="77777777" w:rsidR="000A7E28" w:rsidRPr="00F0346B" w:rsidRDefault="000A7E28" w:rsidP="002C0914">
            <w:pPr>
              <w:spacing w:after="0" w:line="240" w:lineRule="auto"/>
              <w:jc w:val="center"/>
              <w:rPr>
                <w:rFonts w:ascii="Times New Roman" w:hAnsi="Times New Roman"/>
                <w:sz w:val="14"/>
                <w:szCs w:val="14"/>
                <w:lang w:val="uk-UA"/>
              </w:rPr>
            </w:pPr>
          </w:p>
          <w:p w14:paraId="366391F4" w14:textId="3A141DE9"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7A80A20D" w14:textId="77777777" w:rsidR="00343F71" w:rsidRPr="00F0346B" w:rsidRDefault="00343F71"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0C52F255" w14:textId="50EBAA71" w:rsidR="00B50D9D" w:rsidRPr="00F0346B" w:rsidRDefault="00963C7E"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НПУ прийнята участь у підготовці </w:t>
            </w:r>
            <w:proofErr w:type="spellStart"/>
            <w:r w:rsidRPr="00F0346B">
              <w:rPr>
                <w:rFonts w:ascii="Times New Roman" w:hAnsi="Times New Roman"/>
                <w:sz w:val="14"/>
                <w:szCs w:val="14"/>
                <w:lang w:val="uk-UA"/>
              </w:rPr>
              <w:t>проєкту</w:t>
            </w:r>
            <w:proofErr w:type="spellEnd"/>
            <w:r w:rsidRPr="00F0346B">
              <w:rPr>
                <w:rFonts w:ascii="Times New Roman" w:hAnsi="Times New Roman"/>
                <w:sz w:val="14"/>
                <w:szCs w:val="14"/>
                <w:lang w:val="uk-UA"/>
              </w:rPr>
              <w:t xml:space="preserve"> наказу МВС  «Про затвердження Інструкції з формування та ведення інформаційної підсистеми «Адміністративна практика інформаційно-комунікаційної системи «Інформаційний портал </w:t>
            </w:r>
            <w:r w:rsidR="00DA1BCC" w:rsidRPr="00F0346B">
              <w:rPr>
                <w:rFonts w:ascii="Times New Roman" w:hAnsi="Times New Roman"/>
                <w:sz w:val="14"/>
                <w:szCs w:val="14"/>
                <w:lang w:val="uk-UA"/>
              </w:rPr>
              <w:t>НПУ</w:t>
            </w:r>
            <w:r w:rsidRPr="00F0346B">
              <w:rPr>
                <w:rFonts w:ascii="Times New Roman" w:hAnsi="Times New Roman"/>
                <w:sz w:val="14"/>
                <w:szCs w:val="14"/>
                <w:lang w:val="uk-UA"/>
              </w:rPr>
              <w:t xml:space="preserve">», у рамках якого передбачений електронний документообіг, із створенням електронної бази адміністративних матеріалів. Станом на 30.09.2022 </w:t>
            </w:r>
            <w:proofErr w:type="spellStart"/>
            <w:r w:rsidRPr="00F0346B">
              <w:rPr>
                <w:rFonts w:ascii="Times New Roman" w:hAnsi="Times New Roman"/>
                <w:sz w:val="14"/>
                <w:szCs w:val="14"/>
                <w:lang w:val="uk-UA"/>
              </w:rPr>
              <w:t>проєкт</w:t>
            </w:r>
            <w:proofErr w:type="spellEnd"/>
            <w:r w:rsidRPr="00F0346B">
              <w:rPr>
                <w:rFonts w:ascii="Times New Roman" w:hAnsi="Times New Roman"/>
                <w:sz w:val="14"/>
                <w:szCs w:val="14"/>
                <w:lang w:val="uk-UA"/>
              </w:rPr>
              <w:t xml:space="preserve"> наказу знаходиться у МВС на погодженні. Станом на </w:t>
            </w:r>
            <w:r w:rsidR="00DA1BCC" w:rsidRPr="00F0346B">
              <w:rPr>
                <w:rFonts w:ascii="Times New Roman" w:hAnsi="Times New Roman"/>
                <w:sz w:val="14"/>
                <w:szCs w:val="14"/>
                <w:lang w:val="uk-UA"/>
              </w:rPr>
              <w:t xml:space="preserve">30.12 2022 року </w:t>
            </w:r>
            <w:proofErr w:type="spellStart"/>
            <w:r w:rsidR="00DA1BCC" w:rsidRPr="00F0346B">
              <w:rPr>
                <w:rFonts w:ascii="Times New Roman" w:hAnsi="Times New Roman"/>
                <w:sz w:val="14"/>
                <w:szCs w:val="14"/>
                <w:lang w:val="uk-UA"/>
              </w:rPr>
              <w:t>проєкт</w:t>
            </w:r>
            <w:proofErr w:type="spellEnd"/>
            <w:r w:rsidR="00DA1BCC" w:rsidRPr="00F0346B">
              <w:rPr>
                <w:rFonts w:ascii="Times New Roman" w:hAnsi="Times New Roman"/>
                <w:sz w:val="14"/>
                <w:szCs w:val="14"/>
                <w:lang w:val="uk-UA"/>
              </w:rPr>
              <w:t xml:space="preserve"> наказу</w:t>
            </w:r>
            <w:r w:rsidRPr="00F0346B">
              <w:rPr>
                <w:rFonts w:ascii="Times New Roman" w:hAnsi="Times New Roman"/>
                <w:sz w:val="14"/>
                <w:szCs w:val="14"/>
                <w:lang w:val="uk-UA"/>
              </w:rPr>
              <w:t xml:space="preserve">, погоджений Департаментом юридичного забезпечення МВС та направлений в </w:t>
            </w:r>
            <w:r w:rsidR="00DA1BCC" w:rsidRPr="00F0346B">
              <w:rPr>
                <w:rFonts w:ascii="Times New Roman" w:hAnsi="Times New Roman"/>
                <w:sz w:val="14"/>
                <w:szCs w:val="14"/>
                <w:lang w:val="uk-UA"/>
              </w:rPr>
              <w:t>Мінюст</w:t>
            </w:r>
            <w:r w:rsidRPr="00F0346B">
              <w:rPr>
                <w:rFonts w:ascii="Times New Roman" w:hAnsi="Times New Roman"/>
                <w:sz w:val="14"/>
                <w:szCs w:val="14"/>
                <w:lang w:val="uk-UA"/>
              </w:rPr>
              <w:t>.</w:t>
            </w:r>
          </w:p>
          <w:p w14:paraId="5A55E60B" w14:textId="77777777" w:rsidR="00B27700" w:rsidRPr="00D56BA0" w:rsidRDefault="00B27700" w:rsidP="002A37E8">
            <w:pPr>
              <w:spacing w:after="0" w:line="240" w:lineRule="auto"/>
              <w:jc w:val="both"/>
              <w:rPr>
                <w:rFonts w:ascii="Times New Roman" w:hAnsi="Times New Roman"/>
                <w:bCs/>
                <w:sz w:val="14"/>
                <w:szCs w:val="14"/>
                <w:lang w:val="uk-UA"/>
              </w:rPr>
            </w:pPr>
            <w:r w:rsidRPr="00D56BA0">
              <w:rPr>
                <w:rFonts w:ascii="Times New Roman" w:hAnsi="Times New Roman"/>
                <w:bCs/>
                <w:sz w:val="14"/>
                <w:szCs w:val="14"/>
                <w:lang w:val="uk-UA"/>
              </w:rPr>
              <w:t xml:space="preserve">Відповідний наказ розроблено (наказ МВС від 31.03.2023 № 180). </w:t>
            </w:r>
          </w:p>
          <w:p w14:paraId="2C672823" w14:textId="605D1463" w:rsidR="00B27700" w:rsidRPr="00D56BA0" w:rsidRDefault="00B27700" w:rsidP="002A37E8">
            <w:pPr>
              <w:spacing w:after="0" w:line="240" w:lineRule="auto"/>
              <w:jc w:val="both"/>
              <w:rPr>
                <w:rFonts w:ascii="Times New Roman" w:hAnsi="Times New Roman"/>
                <w:bCs/>
                <w:sz w:val="14"/>
                <w:szCs w:val="14"/>
                <w:lang w:val="uk-UA"/>
              </w:rPr>
            </w:pPr>
            <w:r w:rsidRPr="00D56BA0">
              <w:rPr>
                <w:rFonts w:ascii="Times New Roman" w:hAnsi="Times New Roman"/>
                <w:bCs/>
                <w:sz w:val="14"/>
                <w:szCs w:val="14"/>
                <w:lang w:val="uk-UA"/>
              </w:rPr>
              <w:t>Додатково розроблені методичні рекомендації щодо порядку формування інформаці</w:t>
            </w:r>
            <w:r w:rsidR="002A37E8" w:rsidRPr="00D56BA0">
              <w:rPr>
                <w:rFonts w:ascii="Times New Roman" w:hAnsi="Times New Roman"/>
                <w:bCs/>
                <w:sz w:val="14"/>
                <w:szCs w:val="14"/>
                <w:lang w:val="uk-UA"/>
              </w:rPr>
              <w:t>йноїпідсистеми</w:t>
            </w:r>
            <w:r w:rsidRPr="00D56BA0">
              <w:rPr>
                <w:rFonts w:ascii="Times New Roman" w:hAnsi="Times New Roman"/>
                <w:bCs/>
                <w:sz w:val="14"/>
                <w:szCs w:val="14"/>
                <w:lang w:val="uk-UA"/>
              </w:rPr>
              <w:t>«Адмінпрактика»</w:t>
            </w:r>
            <w:r w:rsidR="002A37E8" w:rsidRPr="00D56BA0">
              <w:rPr>
                <w:rFonts w:ascii="Times New Roman" w:hAnsi="Times New Roman"/>
                <w:bCs/>
                <w:sz w:val="14"/>
                <w:szCs w:val="14"/>
                <w:lang w:val="uk-UA"/>
              </w:rPr>
              <w:t xml:space="preserve">інформаційно-комунікаційної </w:t>
            </w:r>
            <w:r w:rsidRPr="00D56BA0">
              <w:rPr>
                <w:rFonts w:ascii="Times New Roman" w:hAnsi="Times New Roman"/>
                <w:bCs/>
                <w:sz w:val="14"/>
                <w:szCs w:val="14"/>
                <w:lang w:val="uk-UA"/>
              </w:rPr>
              <w:t>системи «Інформаційний портал Національної поліції України»</w:t>
            </w:r>
            <w:r w:rsidR="002A37E8" w:rsidRPr="00D56BA0">
              <w:rPr>
                <w:rFonts w:ascii="Times New Roman" w:hAnsi="Times New Roman"/>
                <w:bCs/>
                <w:sz w:val="14"/>
                <w:szCs w:val="14"/>
                <w:lang w:val="uk-UA"/>
              </w:rPr>
              <w:t xml:space="preserve"> </w:t>
            </w:r>
            <w:r w:rsidRPr="00D56BA0">
              <w:rPr>
                <w:rFonts w:ascii="Times New Roman" w:hAnsi="Times New Roman"/>
                <w:bCs/>
                <w:sz w:val="14"/>
                <w:szCs w:val="14"/>
                <w:lang w:val="uk-UA"/>
              </w:rPr>
              <w:t>(від 14 06.2023</w:t>
            </w:r>
            <w:r w:rsidR="002A37E8" w:rsidRPr="00D56BA0">
              <w:rPr>
                <w:rFonts w:ascii="Times New Roman" w:hAnsi="Times New Roman"/>
                <w:bCs/>
                <w:sz w:val="14"/>
                <w:szCs w:val="14"/>
                <w:lang w:val="uk-UA"/>
              </w:rPr>
              <w:t xml:space="preserve"> </w:t>
            </w:r>
            <w:r w:rsidRPr="00D56BA0">
              <w:rPr>
                <w:rFonts w:ascii="Times New Roman" w:hAnsi="Times New Roman"/>
                <w:bCs/>
                <w:sz w:val="14"/>
                <w:szCs w:val="14"/>
                <w:lang w:val="uk-UA"/>
              </w:rPr>
              <w:t>№ 5884/09/27-2023).</w:t>
            </w:r>
          </w:p>
          <w:p w14:paraId="1A329E79" w14:textId="2D7C540F" w:rsidR="003B2F23" w:rsidRPr="00D56BA0" w:rsidRDefault="003B2F23" w:rsidP="004B1014">
            <w:pPr>
              <w:spacing w:after="0" w:line="240" w:lineRule="auto"/>
              <w:jc w:val="both"/>
              <w:rPr>
                <w:bCs/>
                <w:lang w:val="uk-UA"/>
              </w:rPr>
            </w:pPr>
          </w:p>
          <w:p w14:paraId="15B194C0" w14:textId="77777777" w:rsidR="00067684" w:rsidRPr="00F0346B" w:rsidRDefault="00067684" w:rsidP="004B1014">
            <w:pPr>
              <w:spacing w:after="0" w:line="240" w:lineRule="auto"/>
              <w:jc w:val="both"/>
              <w:rPr>
                <w:rFonts w:ascii="Times New Roman" w:hAnsi="Times New Roman"/>
                <w:sz w:val="14"/>
                <w:szCs w:val="14"/>
                <w:lang w:val="uk-UA"/>
              </w:rPr>
            </w:pPr>
          </w:p>
          <w:p w14:paraId="1BCA0A33" w14:textId="376BD95A" w:rsidR="0017437C" w:rsidRPr="00F0346B" w:rsidRDefault="00963C7E"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У підрозділах поліції утворені сектори адміністративної практики, на які покладено забезпечення контролю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проведення відповідних звірок, за дотриманням поліцейськими стану діловодства в справах про адміністративні правопорушення. ДПД НПУ розроблено та Голово</w:t>
            </w:r>
            <w:r w:rsidR="00DA1BCC" w:rsidRPr="00F0346B">
              <w:rPr>
                <w:rFonts w:ascii="Times New Roman" w:hAnsi="Times New Roman"/>
                <w:sz w:val="14"/>
                <w:szCs w:val="14"/>
                <w:lang w:val="uk-UA"/>
              </w:rPr>
              <w:t>ю</w:t>
            </w:r>
            <w:r w:rsidRPr="00F0346B">
              <w:rPr>
                <w:rFonts w:ascii="Times New Roman" w:hAnsi="Times New Roman"/>
                <w:sz w:val="14"/>
                <w:szCs w:val="14"/>
                <w:lang w:val="uk-UA"/>
              </w:rPr>
              <w:t xml:space="preserve"> НПУ затверджені Методичні рекомендації з питань діяльності секторів адміністративної практики, які надіслано до територіальних підрозділів поліції.</w:t>
            </w:r>
          </w:p>
          <w:p w14:paraId="30F60C36" w14:textId="683F57F0" w:rsidR="0017437C" w:rsidRPr="00F0346B" w:rsidRDefault="0017437C" w:rsidP="0017437C">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Щомісячно аналізується стан документування поліцейськими ГУНП правопорушень, у тому числі в сфері забезпечення безпеки дорожнього руху, а також ухвалені судами рішення за результатами розгляду відповідних справ. Відповідні аналітичні матеріали, у вигляді оглядів, щомісячно надсилаються керівництву ГУНП для забезпечення контролю за дотриманням стану адміністративно-правозастосовної діяльності в підпорядкованих підрозділах та прийняття відповідних управлінських рішень.</w:t>
            </w:r>
            <w:r w:rsidR="00D01719" w:rsidRPr="00F0346B">
              <w:rPr>
                <w:rFonts w:ascii="Times New Roman" w:hAnsi="Times New Roman"/>
                <w:sz w:val="14"/>
                <w:szCs w:val="14"/>
                <w:lang w:val="uk-UA"/>
              </w:rPr>
              <w:t xml:space="preserve"> </w:t>
            </w:r>
            <w:r w:rsidRPr="00F0346B">
              <w:rPr>
                <w:rFonts w:ascii="Times New Roman" w:hAnsi="Times New Roman"/>
                <w:sz w:val="14"/>
                <w:szCs w:val="14"/>
                <w:lang w:val="uk-UA"/>
              </w:rPr>
              <w:t>Таким чином, питання дотримання стану адміністративно-правозастосовної діяльності в територіальних (відокремлених) підрозділах ГУНП в областях перебуває на контролі Департаменту</w:t>
            </w:r>
          </w:p>
          <w:p w14:paraId="72C760E0" w14:textId="2CC6EFA5" w:rsidR="00632D7E" w:rsidRDefault="00632D7E" w:rsidP="004B1014">
            <w:pPr>
              <w:spacing w:after="0" w:line="240" w:lineRule="auto"/>
              <w:jc w:val="both"/>
              <w:rPr>
                <w:rFonts w:ascii="Times New Roman" w:hAnsi="Times New Roman"/>
                <w:sz w:val="14"/>
                <w:szCs w:val="14"/>
                <w:lang w:val="uk-UA"/>
              </w:rPr>
            </w:pPr>
          </w:p>
          <w:p w14:paraId="66E45FF6" w14:textId="77777777" w:rsidR="006C2471" w:rsidRPr="00F0346B" w:rsidRDefault="006C2471" w:rsidP="004B1014">
            <w:pPr>
              <w:spacing w:after="0" w:line="240" w:lineRule="auto"/>
              <w:jc w:val="both"/>
              <w:rPr>
                <w:rFonts w:ascii="Times New Roman" w:hAnsi="Times New Roman"/>
                <w:sz w:val="14"/>
                <w:szCs w:val="14"/>
                <w:lang w:val="uk-UA"/>
              </w:rPr>
            </w:pPr>
          </w:p>
          <w:p w14:paraId="33D5D3BF" w14:textId="0AC412B3" w:rsidR="00632D7E" w:rsidRPr="00F0346B" w:rsidRDefault="00963C7E"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Відповідну пам’ятку розроблено, опрацьовано та враховано у службовій діяльності</w:t>
            </w:r>
            <w:r w:rsidR="00131AF1">
              <w:rPr>
                <w:rFonts w:ascii="Times New Roman" w:hAnsi="Times New Roman"/>
                <w:sz w:val="14"/>
                <w:szCs w:val="14"/>
                <w:lang w:val="uk-UA"/>
              </w:rPr>
              <w:t xml:space="preserve"> (№635-1/47/2-2022 від 30.09.2022)</w:t>
            </w:r>
          </w:p>
        </w:tc>
      </w:tr>
      <w:tr w:rsidR="004E51A7" w:rsidRPr="00CA3CC0" w14:paraId="216BE4D9"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09219B24" w14:textId="3A65AF19"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13</w:t>
            </w:r>
          </w:p>
        </w:tc>
        <w:tc>
          <w:tcPr>
            <w:tcW w:w="358" w:type="pct"/>
            <w:tcBorders>
              <w:top w:val="outset" w:sz="8" w:space="0" w:color="000000"/>
              <w:left w:val="outset" w:sz="8" w:space="0" w:color="000000"/>
              <w:bottom w:val="outset" w:sz="8" w:space="0" w:color="000000"/>
              <w:right w:val="outset" w:sz="8" w:space="0" w:color="000000"/>
            </w:tcBorders>
          </w:tcPr>
          <w:p w14:paraId="69497C88" w14:textId="29DE4381"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  Система внутрішнього контролю Національної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4C9AACCF" w14:textId="77777777"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розголошення працівником поліції інформації про особу викривача під час складання адміністративних</w:t>
            </w:r>
          </w:p>
          <w:p w14:paraId="433B600C" w14:textId="64E4690C"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протоколів про правопорушення, пов’язаних з корупцією, шляхом долучення повідомлення викривача до матеріалів  адміністративного провадження</w:t>
            </w:r>
          </w:p>
        </w:tc>
        <w:tc>
          <w:tcPr>
            <w:tcW w:w="358" w:type="pct"/>
            <w:tcBorders>
              <w:top w:val="outset" w:sz="8" w:space="0" w:color="000000"/>
              <w:left w:val="outset" w:sz="8" w:space="0" w:color="000000"/>
              <w:bottom w:val="outset" w:sz="8" w:space="0" w:color="000000"/>
              <w:right w:val="outset" w:sz="8" w:space="0" w:color="000000"/>
            </w:tcBorders>
          </w:tcPr>
          <w:p w14:paraId="54ECBC5C" w14:textId="48236ED0" w:rsidR="009B2DF5" w:rsidRPr="00F0346B" w:rsidRDefault="00632D7E" w:rsidP="009F1627">
            <w:pPr>
              <w:spacing w:after="0" w:line="240" w:lineRule="auto"/>
              <w:ind w:left="-4" w:right="-90"/>
              <w:rPr>
                <w:rFonts w:ascii="Times New Roman" w:hAnsi="Times New Roman"/>
                <w:sz w:val="14"/>
                <w:szCs w:val="14"/>
                <w:lang w:val="uk-UA"/>
              </w:rPr>
            </w:pPr>
            <w:r w:rsidRPr="00F0346B">
              <w:rPr>
                <w:rFonts w:ascii="Times New Roman" w:hAnsi="Times New Roman"/>
                <w:sz w:val="14"/>
                <w:szCs w:val="14"/>
                <w:lang w:val="uk-UA"/>
              </w:rPr>
              <w:t>Працівник поліції використовуючи службові повноваження та недосконалість внутрішньої  процедури (алгоритму) дій, маючи приватний інтерес, може розголосити зацікавленим особам дані про викривачів, які здійснили повідомлення про корупцію (без отримання їх згоди на це) шляхом долучення таких повідомлень до матеріалів, на підставі яких складаються  протоколи про адміністративні пр</w:t>
            </w:r>
            <w:r w:rsidR="009F1627" w:rsidRPr="00F0346B">
              <w:rPr>
                <w:rFonts w:ascii="Times New Roman" w:hAnsi="Times New Roman"/>
                <w:sz w:val="14"/>
                <w:szCs w:val="14"/>
                <w:lang w:val="uk-UA"/>
              </w:rPr>
              <w:t>авопорушення</w:t>
            </w:r>
            <w:r w:rsidRPr="00F0346B">
              <w:rPr>
                <w:rFonts w:ascii="Times New Roman" w:hAnsi="Times New Roman"/>
                <w:sz w:val="14"/>
                <w:szCs w:val="14"/>
                <w:lang w:val="uk-UA"/>
              </w:rPr>
              <w:t xml:space="preserve"> пов’язаних з корупцією</w:t>
            </w:r>
          </w:p>
          <w:p w14:paraId="1902F6C2" w14:textId="77777777" w:rsidR="003E3277" w:rsidRPr="00F0346B" w:rsidRDefault="003E3277" w:rsidP="002F5934">
            <w:pPr>
              <w:spacing w:after="0" w:line="240" w:lineRule="auto"/>
              <w:ind w:left="27" w:right="-90"/>
              <w:rPr>
                <w:rFonts w:ascii="Times New Roman" w:hAnsi="Times New Roman"/>
                <w:sz w:val="14"/>
                <w:szCs w:val="14"/>
                <w:lang w:val="uk-UA"/>
              </w:rPr>
            </w:pPr>
          </w:p>
          <w:p w14:paraId="4999D002" w14:textId="77777777" w:rsidR="003E3277" w:rsidRPr="00F0346B" w:rsidRDefault="003E3277" w:rsidP="002F5934">
            <w:pPr>
              <w:spacing w:after="0" w:line="240" w:lineRule="auto"/>
              <w:ind w:left="27" w:right="-90"/>
              <w:rPr>
                <w:rFonts w:ascii="Times New Roman" w:hAnsi="Times New Roman"/>
                <w:sz w:val="14"/>
                <w:szCs w:val="14"/>
                <w:lang w:val="uk-UA"/>
              </w:rPr>
            </w:pPr>
          </w:p>
          <w:p w14:paraId="2CCDAAE1" w14:textId="77777777" w:rsidR="003E3277" w:rsidRPr="00F0346B" w:rsidRDefault="003E3277" w:rsidP="002F5934">
            <w:pPr>
              <w:spacing w:after="0" w:line="240" w:lineRule="auto"/>
              <w:ind w:left="27" w:right="-90"/>
              <w:rPr>
                <w:rFonts w:ascii="Times New Roman" w:hAnsi="Times New Roman"/>
                <w:sz w:val="14"/>
                <w:szCs w:val="14"/>
                <w:lang w:val="uk-UA"/>
              </w:rPr>
            </w:pPr>
          </w:p>
          <w:p w14:paraId="69213E85" w14:textId="77777777" w:rsidR="003E3277" w:rsidRPr="00F0346B" w:rsidRDefault="003E3277" w:rsidP="002F5934">
            <w:pPr>
              <w:spacing w:after="0" w:line="240" w:lineRule="auto"/>
              <w:ind w:left="27" w:right="-90"/>
              <w:rPr>
                <w:rFonts w:ascii="Times New Roman" w:hAnsi="Times New Roman"/>
                <w:sz w:val="14"/>
                <w:szCs w:val="14"/>
                <w:lang w:val="uk-UA"/>
              </w:rPr>
            </w:pPr>
          </w:p>
          <w:p w14:paraId="3B686AC7" w14:textId="77777777" w:rsidR="003E3277" w:rsidRPr="00F0346B" w:rsidRDefault="003E3277" w:rsidP="002F5934">
            <w:pPr>
              <w:spacing w:after="0" w:line="240" w:lineRule="auto"/>
              <w:ind w:left="27" w:right="-90"/>
              <w:rPr>
                <w:rFonts w:ascii="Times New Roman" w:hAnsi="Times New Roman"/>
                <w:sz w:val="14"/>
                <w:szCs w:val="14"/>
                <w:lang w:val="uk-UA"/>
              </w:rPr>
            </w:pPr>
          </w:p>
          <w:p w14:paraId="2FD534CD" w14:textId="77777777" w:rsidR="003E3277" w:rsidRPr="00F0346B" w:rsidRDefault="003E3277" w:rsidP="002F5934">
            <w:pPr>
              <w:spacing w:after="0" w:line="240" w:lineRule="auto"/>
              <w:ind w:left="27" w:right="-90"/>
              <w:rPr>
                <w:rFonts w:ascii="Times New Roman" w:hAnsi="Times New Roman"/>
                <w:sz w:val="14"/>
                <w:szCs w:val="14"/>
                <w:lang w:val="uk-UA"/>
              </w:rPr>
            </w:pPr>
          </w:p>
          <w:p w14:paraId="57E082C0" w14:textId="2BC7489F" w:rsidR="003E3277" w:rsidRPr="00F0346B" w:rsidRDefault="003E3277" w:rsidP="002F5934">
            <w:pPr>
              <w:spacing w:after="0" w:line="240" w:lineRule="auto"/>
              <w:ind w:left="27" w:right="-90"/>
              <w:rPr>
                <w:rFonts w:ascii="Times New Roman" w:hAnsi="Times New Roman"/>
                <w:sz w:val="14"/>
                <w:szCs w:val="14"/>
                <w:lang w:val="uk-UA"/>
              </w:rPr>
            </w:pPr>
          </w:p>
        </w:tc>
        <w:tc>
          <w:tcPr>
            <w:tcW w:w="360" w:type="pct"/>
            <w:tcBorders>
              <w:top w:val="outset" w:sz="8" w:space="0" w:color="000000"/>
              <w:left w:val="outset" w:sz="8" w:space="0" w:color="000000"/>
              <w:bottom w:val="outset" w:sz="8" w:space="0" w:color="000000"/>
              <w:right w:val="outset" w:sz="8" w:space="0" w:color="000000"/>
            </w:tcBorders>
          </w:tcPr>
          <w:p w14:paraId="1D8161C5" w14:textId="4FC45494"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1.Недосконалість механізму контролю за опрацюванням матеріалів про адміністративні порушення</w:t>
            </w:r>
          </w:p>
          <w:p w14:paraId="401D7FA2" w14:textId="77777777" w:rsidR="00273AF9" w:rsidRPr="00F0346B" w:rsidRDefault="00273AF9" w:rsidP="00E05642">
            <w:pPr>
              <w:spacing w:after="0" w:line="240" w:lineRule="auto"/>
              <w:ind w:left="-3" w:right="-78" w:firstLine="3"/>
              <w:rPr>
                <w:rFonts w:ascii="Times New Roman" w:hAnsi="Times New Roman"/>
                <w:sz w:val="14"/>
                <w:szCs w:val="14"/>
                <w:lang w:val="uk-UA"/>
              </w:rPr>
            </w:pPr>
          </w:p>
          <w:p w14:paraId="5B04EA26" w14:textId="07909571"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tc>
        <w:tc>
          <w:tcPr>
            <w:tcW w:w="386" w:type="pct"/>
            <w:tcBorders>
              <w:top w:val="outset" w:sz="8" w:space="0" w:color="000000"/>
              <w:left w:val="outset" w:sz="8" w:space="0" w:color="000000"/>
              <w:bottom w:val="outset" w:sz="8" w:space="0" w:color="000000"/>
              <w:right w:val="outset" w:sz="8" w:space="0" w:color="000000"/>
            </w:tcBorders>
          </w:tcPr>
          <w:p w14:paraId="66978AF2" w14:textId="77FDC7C4"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1.Регламентована процедура оформлення адміністративних матеріалів.</w:t>
            </w:r>
          </w:p>
        </w:tc>
        <w:tc>
          <w:tcPr>
            <w:tcW w:w="88" w:type="pct"/>
            <w:tcBorders>
              <w:top w:val="outset" w:sz="8" w:space="0" w:color="000000"/>
              <w:left w:val="outset" w:sz="8" w:space="0" w:color="000000"/>
              <w:bottom w:val="outset" w:sz="8" w:space="0" w:color="000000"/>
              <w:right w:val="outset" w:sz="8" w:space="0" w:color="000000"/>
            </w:tcBorders>
          </w:tcPr>
          <w:p w14:paraId="5EBA4944" w14:textId="01DC89FB" w:rsidR="00632D7E" w:rsidRPr="00F0346B" w:rsidRDefault="00632D7E" w:rsidP="00EF4450">
            <w:pPr>
              <w:spacing w:after="0" w:line="240" w:lineRule="auto"/>
              <w:ind w:left="-120" w:right="-112"/>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2B99B05D" w14:textId="04A60687" w:rsidR="00632D7E" w:rsidRPr="00F0346B" w:rsidRDefault="00632D7E" w:rsidP="00EF4450">
            <w:pPr>
              <w:spacing w:after="0" w:line="240" w:lineRule="auto"/>
              <w:ind w:left="-120" w:right="-112"/>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420FA086" w14:textId="62A635AD"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 xml:space="preserve">сер </w:t>
            </w:r>
          </w:p>
        </w:tc>
        <w:tc>
          <w:tcPr>
            <w:tcW w:w="625" w:type="pct"/>
            <w:tcBorders>
              <w:top w:val="outset" w:sz="8" w:space="0" w:color="000000"/>
              <w:left w:val="outset" w:sz="8" w:space="0" w:color="000000"/>
              <w:bottom w:val="outset" w:sz="8" w:space="0" w:color="000000"/>
              <w:right w:val="outset" w:sz="8" w:space="0" w:color="000000"/>
            </w:tcBorders>
          </w:tcPr>
          <w:p w14:paraId="689ECD70" w14:textId="77777777" w:rsidR="00962B7D" w:rsidRPr="00F0346B" w:rsidRDefault="00962B7D" w:rsidP="00962B7D">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1.Розробка внутрішньої процедури (алгоритму) дій із визначення запобіжників, для усунення можливості розголошення працівниками поліції інформації про особу викривача (без отримання його згоди) під час здійснення процедури складання протоколів про адміністративні правопорушення, пов’язаних з корупцією</w:t>
            </w:r>
          </w:p>
          <w:p w14:paraId="65B3B2DA" w14:textId="77777777" w:rsidR="00730B72" w:rsidRPr="00F0346B" w:rsidRDefault="00730B72" w:rsidP="00962B7D">
            <w:pPr>
              <w:spacing w:after="0" w:line="240" w:lineRule="auto"/>
              <w:ind w:left="-64"/>
              <w:rPr>
                <w:rFonts w:ascii="Times New Roman" w:hAnsi="Times New Roman"/>
                <w:sz w:val="14"/>
                <w:szCs w:val="14"/>
                <w:lang w:val="uk-UA"/>
              </w:rPr>
            </w:pPr>
          </w:p>
          <w:p w14:paraId="39E14D15" w14:textId="77777777" w:rsidR="00730B72" w:rsidRPr="00F0346B" w:rsidRDefault="00730B72" w:rsidP="00962B7D">
            <w:pPr>
              <w:spacing w:after="0" w:line="240" w:lineRule="auto"/>
              <w:ind w:left="-64"/>
              <w:rPr>
                <w:rFonts w:ascii="Times New Roman" w:hAnsi="Times New Roman"/>
                <w:sz w:val="14"/>
                <w:szCs w:val="14"/>
                <w:lang w:val="uk-UA"/>
              </w:rPr>
            </w:pPr>
          </w:p>
          <w:p w14:paraId="1356EA16" w14:textId="26F3DE36" w:rsidR="00730B72" w:rsidRDefault="00730B72" w:rsidP="00962B7D">
            <w:pPr>
              <w:spacing w:after="0" w:line="240" w:lineRule="auto"/>
              <w:ind w:left="-64"/>
              <w:rPr>
                <w:rFonts w:ascii="Times New Roman" w:hAnsi="Times New Roman"/>
                <w:sz w:val="14"/>
                <w:szCs w:val="14"/>
                <w:lang w:val="uk-UA"/>
              </w:rPr>
            </w:pPr>
          </w:p>
          <w:p w14:paraId="74A097FA" w14:textId="4FF35445" w:rsidR="00E71899" w:rsidRDefault="00E71899" w:rsidP="00962B7D">
            <w:pPr>
              <w:spacing w:after="0" w:line="240" w:lineRule="auto"/>
              <w:ind w:left="-64"/>
              <w:rPr>
                <w:rFonts w:ascii="Times New Roman" w:hAnsi="Times New Roman"/>
                <w:sz w:val="14"/>
                <w:szCs w:val="14"/>
                <w:lang w:val="uk-UA"/>
              </w:rPr>
            </w:pPr>
          </w:p>
          <w:p w14:paraId="44F4BE0C" w14:textId="6D0EADEC" w:rsidR="00E71899" w:rsidRDefault="00E71899" w:rsidP="00962B7D">
            <w:pPr>
              <w:spacing w:after="0" w:line="240" w:lineRule="auto"/>
              <w:ind w:left="-64"/>
              <w:rPr>
                <w:rFonts w:ascii="Times New Roman" w:hAnsi="Times New Roman"/>
                <w:sz w:val="14"/>
                <w:szCs w:val="14"/>
                <w:lang w:val="uk-UA"/>
              </w:rPr>
            </w:pPr>
          </w:p>
          <w:p w14:paraId="6733386F" w14:textId="3308E459" w:rsidR="00D160E1" w:rsidRDefault="00D160E1" w:rsidP="00962B7D">
            <w:pPr>
              <w:spacing w:after="0" w:line="240" w:lineRule="auto"/>
              <w:ind w:left="-64"/>
              <w:rPr>
                <w:rFonts w:ascii="Times New Roman" w:hAnsi="Times New Roman"/>
                <w:sz w:val="14"/>
                <w:szCs w:val="14"/>
                <w:lang w:val="uk-UA"/>
              </w:rPr>
            </w:pPr>
          </w:p>
          <w:p w14:paraId="772D04FE" w14:textId="15257C3D" w:rsidR="00D160E1" w:rsidRDefault="00D160E1" w:rsidP="00962B7D">
            <w:pPr>
              <w:spacing w:after="0" w:line="240" w:lineRule="auto"/>
              <w:ind w:left="-64"/>
              <w:rPr>
                <w:rFonts w:ascii="Times New Roman" w:hAnsi="Times New Roman"/>
                <w:sz w:val="14"/>
                <w:szCs w:val="14"/>
                <w:lang w:val="uk-UA"/>
              </w:rPr>
            </w:pPr>
          </w:p>
          <w:p w14:paraId="5A1BDC4B" w14:textId="79DF028F" w:rsidR="00D160E1" w:rsidRDefault="00D160E1" w:rsidP="00962B7D">
            <w:pPr>
              <w:spacing w:after="0" w:line="240" w:lineRule="auto"/>
              <w:ind w:left="-64"/>
              <w:rPr>
                <w:rFonts w:ascii="Times New Roman" w:hAnsi="Times New Roman"/>
                <w:sz w:val="14"/>
                <w:szCs w:val="14"/>
                <w:lang w:val="uk-UA"/>
              </w:rPr>
            </w:pPr>
          </w:p>
          <w:p w14:paraId="7B721591" w14:textId="77777777" w:rsidR="00D160E1" w:rsidRPr="00F0346B" w:rsidRDefault="00D160E1" w:rsidP="00962B7D">
            <w:pPr>
              <w:spacing w:after="0" w:line="240" w:lineRule="auto"/>
              <w:ind w:left="-64"/>
              <w:rPr>
                <w:rFonts w:ascii="Times New Roman" w:hAnsi="Times New Roman"/>
                <w:sz w:val="14"/>
                <w:szCs w:val="14"/>
                <w:lang w:val="uk-UA"/>
              </w:rPr>
            </w:pPr>
          </w:p>
          <w:p w14:paraId="2F98C96F" w14:textId="1D00AE5C" w:rsidR="00962B7D" w:rsidRPr="00F0346B" w:rsidRDefault="00962B7D" w:rsidP="00962B7D">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2.Розробка пам’ятки щодо дотримання працівниками алгоритму дій із визначення запобіжників для усунення можливості розголошення інформації про особу викривача під час здійснення процедури ск</w:t>
            </w:r>
            <w:r w:rsidR="009F1627" w:rsidRPr="00F0346B">
              <w:rPr>
                <w:rFonts w:ascii="Times New Roman" w:hAnsi="Times New Roman"/>
                <w:sz w:val="14"/>
                <w:szCs w:val="14"/>
                <w:lang w:val="uk-UA"/>
              </w:rPr>
              <w:t xml:space="preserve">ладання протоколів про </w:t>
            </w:r>
            <w:proofErr w:type="spellStart"/>
            <w:r w:rsidR="009F1627" w:rsidRPr="00F0346B">
              <w:rPr>
                <w:rFonts w:ascii="Times New Roman" w:hAnsi="Times New Roman"/>
                <w:sz w:val="14"/>
                <w:szCs w:val="14"/>
                <w:lang w:val="uk-UA"/>
              </w:rPr>
              <w:t>адмін</w:t>
            </w:r>
            <w:r w:rsidRPr="00F0346B">
              <w:rPr>
                <w:rFonts w:ascii="Times New Roman" w:hAnsi="Times New Roman"/>
                <w:sz w:val="14"/>
                <w:szCs w:val="14"/>
                <w:lang w:val="uk-UA"/>
              </w:rPr>
              <w:t>порушення</w:t>
            </w:r>
            <w:proofErr w:type="spellEnd"/>
            <w:r w:rsidRPr="00F0346B">
              <w:rPr>
                <w:rFonts w:ascii="Times New Roman" w:hAnsi="Times New Roman"/>
                <w:sz w:val="14"/>
                <w:szCs w:val="14"/>
                <w:lang w:val="uk-UA"/>
              </w:rPr>
              <w:t>, пов’язаних з корупцією</w:t>
            </w:r>
          </w:p>
          <w:p w14:paraId="574D0C30" w14:textId="77777777" w:rsidR="00261222" w:rsidRPr="00F0346B" w:rsidRDefault="00261222" w:rsidP="00962B7D">
            <w:pPr>
              <w:spacing w:after="0" w:line="240" w:lineRule="auto"/>
              <w:ind w:left="-64"/>
              <w:rPr>
                <w:rFonts w:ascii="Times New Roman" w:hAnsi="Times New Roman"/>
                <w:sz w:val="14"/>
                <w:szCs w:val="14"/>
                <w:lang w:val="uk-UA"/>
              </w:rPr>
            </w:pPr>
          </w:p>
          <w:p w14:paraId="41D972BE" w14:textId="77777777" w:rsidR="00261222" w:rsidRPr="00F0346B" w:rsidRDefault="00261222" w:rsidP="00962B7D">
            <w:pPr>
              <w:spacing w:after="0" w:line="240" w:lineRule="auto"/>
              <w:ind w:left="-64"/>
              <w:rPr>
                <w:rFonts w:ascii="Times New Roman" w:hAnsi="Times New Roman"/>
                <w:sz w:val="14"/>
                <w:szCs w:val="14"/>
                <w:lang w:val="uk-UA"/>
              </w:rPr>
            </w:pPr>
          </w:p>
          <w:p w14:paraId="4E13ACAD" w14:textId="77777777" w:rsidR="00261222" w:rsidRPr="00F0346B" w:rsidRDefault="00261222" w:rsidP="00962B7D">
            <w:pPr>
              <w:spacing w:after="0" w:line="240" w:lineRule="auto"/>
              <w:ind w:left="-64"/>
              <w:rPr>
                <w:rFonts w:ascii="Times New Roman" w:hAnsi="Times New Roman"/>
                <w:sz w:val="14"/>
                <w:szCs w:val="14"/>
                <w:lang w:val="uk-UA"/>
              </w:rPr>
            </w:pPr>
          </w:p>
          <w:p w14:paraId="63D457E4" w14:textId="77777777" w:rsidR="00261222" w:rsidRPr="00F0346B" w:rsidRDefault="00261222" w:rsidP="00962B7D">
            <w:pPr>
              <w:spacing w:after="0" w:line="240" w:lineRule="auto"/>
              <w:ind w:left="-64"/>
              <w:rPr>
                <w:rFonts w:ascii="Times New Roman" w:hAnsi="Times New Roman"/>
                <w:sz w:val="14"/>
                <w:szCs w:val="14"/>
                <w:lang w:val="uk-UA"/>
              </w:rPr>
            </w:pPr>
          </w:p>
          <w:p w14:paraId="643CA702" w14:textId="77777777" w:rsidR="00261222" w:rsidRPr="00F0346B" w:rsidRDefault="00261222" w:rsidP="00962B7D">
            <w:pPr>
              <w:spacing w:after="0" w:line="240" w:lineRule="auto"/>
              <w:ind w:left="-64"/>
              <w:rPr>
                <w:rFonts w:ascii="Times New Roman" w:hAnsi="Times New Roman"/>
                <w:sz w:val="14"/>
                <w:szCs w:val="14"/>
                <w:lang w:val="uk-UA"/>
              </w:rPr>
            </w:pPr>
          </w:p>
          <w:p w14:paraId="05DFE81F" w14:textId="77777777" w:rsidR="00261222" w:rsidRPr="00F0346B" w:rsidRDefault="00261222" w:rsidP="00962B7D">
            <w:pPr>
              <w:spacing w:after="0" w:line="240" w:lineRule="auto"/>
              <w:ind w:left="-64"/>
              <w:rPr>
                <w:rFonts w:ascii="Times New Roman" w:hAnsi="Times New Roman"/>
                <w:sz w:val="14"/>
                <w:szCs w:val="14"/>
                <w:lang w:val="uk-UA"/>
              </w:rPr>
            </w:pPr>
          </w:p>
          <w:p w14:paraId="79D8B26B" w14:textId="77777777" w:rsidR="00261222" w:rsidRPr="00F0346B" w:rsidRDefault="00261222" w:rsidP="00962B7D">
            <w:pPr>
              <w:spacing w:after="0" w:line="240" w:lineRule="auto"/>
              <w:ind w:left="-64"/>
              <w:rPr>
                <w:rFonts w:ascii="Times New Roman" w:hAnsi="Times New Roman"/>
                <w:sz w:val="14"/>
                <w:szCs w:val="14"/>
                <w:lang w:val="uk-UA"/>
              </w:rPr>
            </w:pPr>
          </w:p>
          <w:p w14:paraId="0941A5D1" w14:textId="77777777" w:rsidR="00261222" w:rsidRPr="00F0346B" w:rsidRDefault="00261222" w:rsidP="00962B7D">
            <w:pPr>
              <w:spacing w:after="0" w:line="240" w:lineRule="auto"/>
              <w:ind w:left="-64"/>
              <w:rPr>
                <w:rFonts w:ascii="Times New Roman" w:hAnsi="Times New Roman"/>
                <w:sz w:val="14"/>
                <w:szCs w:val="14"/>
                <w:lang w:val="uk-UA"/>
              </w:rPr>
            </w:pPr>
          </w:p>
          <w:p w14:paraId="3682E89E" w14:textId="77777777" w:rsidR="00261222" w:rsidRPr="00F0346B" w:rsidRDefault="00261222" w:rsidP="00962B7D">
            <w:pPr>
              <w:spacing w:after="0" w:line="240" w:lineRule="auto"/>
              <w:ind w:left="-64"/>
              <w:rPr>
                <w:rFonts w:ascii="Times New Roman" w:hAnsi="Times New Roman"/>
                <w:sz w:val="14"/>
                <w:szCs w:val="14"/>
                <w:lang w:val="uk-UA"/>
              </w:rPr>
            </w:pPr>
          </w:p>
          <w:p w14:paraId="5722B6E2" w14:textId="77777777" w:rsidR="00261222" w:rsidRPr="00F0346B" w:rsidRDefault="00261222" w:rsidP="00962B7D">
            <w:pPr>
              <w:spacing w:after="0" w:line="240" w:lineRule="auto"/>
              <w:ind w:left="-64"/>
              <w:rPr>
                <w:rFonts w:ascii="Times New Roman" w:hAnsi="Times New Roman"/>
                <w:sz w:val="14"/>
                <w:szCs w:val="14"/>
                <w:lang w:val="uk-UA"/>
              </w:rPr>
            </w:pPr>
          </w:p>
          <w:p w14:paraId="69CEF2DC" w14:textId="77777777" w:rsidR="00261222" w:rsidRPr="00F0346B" w:rsidRDefault="00261222" w:rsidP="00962B7D">
            <w:pPr>
              <w:spacing w:after="0" w:line="240" w:lineRule="auto"/>
              <w:ind w:left="-64"/>
              <w:rPr>
                <w:rFonts w:ascii="Times New Roman" w:hAnsi="Times New Roman"/>
                <w:sz w:val="14"/>
                <w:szCs w:val="14"/>
                <w:lang w:val="uk-UA"/>
              </w:rPr>
            </w:pPr>
          </w:p>
          <w:p w14:paraId="4347DE4E" w14:textId="6A4FE17F" w:rsidR="00261222" w:rsidRDefault="00261222" w:rsidP="00962B7D">
            <w:pPr>
              <w:spacing w:after="0" w:line="240" w:lineRule="auto"/>
              <w:ind w:left="-64"/>
              <w:rPr>
                <w:rFonts w:ascii="Times New Roman" w:hAnsi="Times New Roman"/>
                <w:sz w:val="14"/>
                <w:szCs w:val="14"/>
                <w:lang w:val="uk-UA"/>
              </w:rPr>
            </w:pPr>
          </w:p>
          <w:p w14:paraId="158AB0F6" w14:textId="6E3287BF" w:rsidR="006C2471" w:rsidRDefault="006C2471" w:rsidP="00962B7D">
            <w:pPr>
              <w:spacing w:after="0" w:line="240" w:lineRule="auto"/>
              <w:ind w:left="-64"/>
              <w:rPr>
                <w:rFonts w:ascii="Times New Roman" w:hAnsi="Times New Roman"/>
                <w:sz w:val="14"/>
                <w:szCs w:val="14"/>
                <w:lang w:val="uk-UA"/>
              </w:rPr>
            </w:pPr>
          </w:p>
          <w:p w14:paraId="238EA618" w14:textId="3286BC5D" w:rsidR="00DF5A8E" w:rsidRDefault="00DF5A8E" w:rsidP="00962B7D">
            <w:pPr>
              <w:spacing w:after="0" w:line="240" w:lineRule="auto"/>
              <w:ind w:left="-64"/>
              <w:rPr>
                <w:rFonts w:ascii="Times New Roman" w:hAnsi="Times New Roman"/>
                <w:sz w:val="14"/>
                <w:szCs w:val="14"/>
                <w:lang w:val="uk-UA"/>
              </w:rPr>
            </w:pPr>
          </w:p>
          <w:p w14:paraId="75F506DC" w14:textId="47FDA3B0" w:rsidR="00DF5A8E" w:rsidRDefault="00DF5A8E" w:rsidP="00962B7D">
            <w:pPr>
              <w:spacing w:after="0" w:line="240" w:lineRule="auto"/>
              <w:ind w:left="-64"/>
              <w:rPr>
                <w:rFonts w:ascii="Times New Roman" w:hAnsi="Times New Roman"/>
                <w:sz w:val="14"/>
                <w:szCs w:val="14"/>
                <w:lang w:val="uk-UA"/>
              </w:rPr>
            </w:pPr>
          </w:p>
          <w:p w14:paraId="687D62B0" w14:textId="4F3F644B" w:rsidR="00DF5A8E" w:rsidRDefault="00DF5A8E" w:rsidP="00962B7D">
            <w:pPr>
              <w:spacing w:after="0" w:line="240" w:lineRule="auto"/>
              <w:ind w:left="-64"/>
              <w:rPr>
                <w:rFonts w:ascii="Times New Roman" w:hAnsi="Times New Roman"/>
                <w:sz w:val="14"/>
                <w:szCs w:val="14"/>
                <w:lang w:val="uk-UA"/>
              </w:rPr>
            </w:pPr>
          </w:p>
          <w:p w14:paraId="4DF75EF2" w14:textId="2602519E" w:rsidR="00461CD0" w:rsidRDefault="00461CD0" w:rsidP="00962B7D">
            <w:pPr>
              <w:spacing w:after="0" w:line="240" w:lineRule="auto"/>
              <w:ind w:left="-64"/>
              <w:rPr>
                <w:rFonts w:ascii="Times New Roman" w:hAnsi="Times New Roman"/>
                <w:sz w:val="14"/>
                <w:szCs w:val="14"/>
                <w:lang w:val="uk-UA"/>
              </w:rPr>
            </w:pPr>
          </w:p>
          <w:p w14:paraId="4201DCDC" w14:textId="77777777" w:rsidR="00461CD0" w:rsidRPr="00F0346B" w:rsidRDefault="00461CD0" w:rsidP="00962B7D">
            <w:pPr>
              <w:spacing w:after="0" w:line="240" w:lineRule="auto"/>
              <w:ind w:left="-64"/>
              <w:rPr>
                <w:rFonts w:ascii="Times New Roman" w:hAnsi="Times New Roman"/>
                <w:sz w:val="14"/>
                <w:szCs w:val="14"/>
                <w:lang w:val="uk-UA"/>
              </w:rPr>
            </w:pPr>
          </w:p>
          <w:p w14:paraId="5D290DF3" w14:textId="3AB2D424" w:rsidR="005D1253" w:rsidRPr="00F0346B" w:rsidRDefault="005D1253"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3.Додатково попереджати працівників поліції про  відповідальність, яка настає за порушення антикорупційного законодавства </w:t>
            </w:r>
          </w:p>
          <w:p w14:paraId="79813BA5" w14:textId="77777777" w:rsidR="005D1253" w:rsidRPr="00F0346B" w:rsidRDefault="005D1253" w:rsidP="00EF4450">
            <w:pPr>
              <w:spacing w:after="0" w:line="240" w:lineRule="auto"/>
              <w:ind w:left="-64"/>
              <w:rPr>
                <w:rFonts w:ascii="Times New Roman" w:hAnsi="Times New Roman"/>
                <w:sz w:val="14"/>
                <w:szCs w:val="14"/>
                <w:lang w:val="uk-UA"/>
              </w:rPr>
            </w:pPr>
          </w:p>
          <w:p w14:paraId="6DDA2F96" w14:textId="77777777" w:rsidR="005D1253" w:rsidRPr="00F0346B" w:rsidRDefault="005D1253" w:rsidP="00EF4450">
            <w:pPr>
              <w:spacing w:after="0" w:line="240" w:lineRule="auto"/>
              <w:ind w:left="-64"/>
              <w:rPr>
                <w:rFonts w:ascii="Times New Roman" w:hAnsi="Times New Roman"/>
                <w:sz w:val="14"/>
                <w:szCs w:val="14"/>
                <w:lang w:val="uk-UA"/>
              </w:rPr>
            </w:pPr>
          </w:p>
          <w:p w14:paraId="66C26049" w14:textId="77777777" w:rsidR="002A3C4E" w:rsidRPr="00F0346B" w:rsidRDefault="002A3C4E" w:rsidP="00EF4450">
            <w:pPr>
              <w:spacing w:after="0" w:line="240" w:lineRule="auto"/>
              <w:ind w:left="-64"/>
              <w:rPr>
                <w:rFonts w:ascii="Times New Roman" w:hAnsi="Times New Roman"/>
                <w:sz w:val="14"/>
                <w:szCs w:val="14"/>
                <w:lang w:val="uk-UA"/>
              </w:rPr>
            </w:pPr>
          </w:p>
          <w:p w14:paraId="61D82D5E" w14:textId="77777777" w:rsidR="00261222" w:rsidRPr="00F0346B" w:rsidRDefault="00261222" w:rsidP="00EF4450">
            <w:pPr>
              <w:spacing w:after="0" w:line="240" w:lineRule="auto"/>
              <w:ind w:left="-64"/>
              <w:rPr>
                <w:rFonts w:ascii="Times New Roman" w:hAnsi="Times New Roman"/>
                <w:sz w:val="14"/>
                <w:szCs w:val="14"/>
                <w:lang w:val="uk-UA"/>
              </w:rPr>
            </w:pPr>
          </w:p>
          <w:p w14:paraId="3D5149E3" w14:textId="77777777" w:rsidR="00261222" w:rsidRPr="00F0346B" w:rsidRDefault="00261222" w:rsidP="00EF4450">
            <w:pPr>
              <w:spacing w:after="0" w:line="240" w:lineRule="auto"/>
              <w:ind w:left="-64"/>
              <w:rPr>
                <w:rFonts w:ascii="Times New Roman" w:hAnsi="Times New Roman"/>
                <w:sz w:val="14"/>
                <w:szCs w:val="14"/>
                <w:lang w:val="uk-UA"/>
              </w:rPr>
            </w:pPr>
          </w:p>
          <w:p w14:paraId="728C6207" w14:textId="77777777" w:rsidR="00261222" w:rsidRPr="00F0346B" w:rsidRDefault="00261222" w:rsidP="00EF4450">
            <w:pPr>
              <w:spacing w:after="0" w:line="240" w:lineRule="auto"/>
              <w:ind w:left="-64"/>
              <w:rPr>
                <w:rFonts w:ascii="Times New Roman" w:hAnsi="Times New Roman"/>
                <w:sz w:val="14"/>
                <w:szCs w:val="14"/>
                <w:lang w:val="uk-UA"/>
              </w:rPr>
            </w:pPr>
          </w:p>
          <w:p w14:paraId="0E999B36" w14:textId="77777777" w:rsidR="00261222" w:rsidRPr="00F0346B" w:rsidRDefault="00261222" w:rsidP="00EF4450">
            <w:pPr>
              <w:spacing w:after="0" w:line="240" w:lineRule="auto"/>
              <w:ind w:left="-64"/>
              <w:rPr>
                <w:rFonts w:ascii="Times New Roman" w:hAnsi="Times New Roman"/>
                <w:sz w:val="14"/>
                <w:szCs w:val="14"/>
                <w:lang w:val="uk-UA"/>
              </w:rPr>
            </w:pPr>
          </w:p>
          <w:p w14:paraId="35E4130D" w14:textId="77777777" w:rsidR="00261222" w:rsidRPr="00F0346B" w:rsidRDefault="00261222" w:rsidP="00EF4450">
            <w:pPr>
              <w:spacing w:after="0" w:line="240" w:lineRule="auto"/>
              <w:ind w:left="-64"/>
              <w:rPr>
                <w:rFonts w:ascii="Times New Roman" w:hAnsi="Times New Roman"/>
                <w:sz w:val="14"/>
                <w:szCs w:val="14"/>
                <w:lang w:val="uk-UA"/>
              </w:rPr>
            </w:pPr>
          </w:p>
          <w:p w14:paraId="09BBA88D" w14:textId="77777777" w:rsidR="00261222" w:rsidRPr="00F0346B" w:rsidRDefault="00261222" w:rsidP="00EF4450">
            <w:pPr>
              <w:spacing w:after="0" w:line="240" w:lineRule="auto"/>
              <w:ind w:left="-64"/>
              <w:rPr>
                <w:rFonts w:ascii="Times New Roman" w:hAnsi="Times New Roman"/>
                <w:sz w:val="14"/>
                <w:szCs w:val="14"/>
                <w:lang w:val="uk-UA"/>
              </w:rPr>
            </w:pPr>
          </w:p>
          <w:p w14:paraId="7F3DDFFE" w14:textId="77777777" w:rsidR="00261222" w:rsidRPr="00F0346B" w:rsidRDefault="00261222" w:rsidP="00EF4450">
            <w:pPr>
              <w:spacing w:after="0" w:line="240" w:lineRule="auto"/>
              <w:ind w:left="-64"/>
              <w:rPr>
                <w:rFonts w:ascii="Times New Roman" w:hAnsi="Times New Roman"/>
                <w:sz w:val="14"/>
                <w:szCs w:val="14"/>
                <w:lang w:val="uk-UA"/>
              </w:rPr>
            </w:pPr>
          </w:p>
          <w:p w14:paraId="03C70B03" w14:textId="77777777" w:rsidR="00261222" w:rsidRPr="00F0346B" w:rsidRDefault="00261222" w:rsidP="00EF4450">
            <w:pPr>
              <w:spacing w:after="0" w:line="240" w:lineRule="auto"/>
              <w:ind w:left="-64"/>
              <w:rPr>
                <w:rFonts w:ascii="Times New Roman" w:hAnsi="Times New Roman"/>
                <w:sz w:val="14"/>
                <w:szCs w:val="14"/>
                <w:lang w:val="uk-UA"/>
              </w:rPr>
            </w:pPr>
          </w:p>
          <w:p w14:paraId="05FE2FC2" w14:textId="77777777" w:rsidR="00261222" w:rsidRPr="00F0346B" w:rsidRDefault="00261222" w:rsidP="00EF4450">
            <w:pPr>
              <w:spacing w:after="0" w:line="240" w:lineRule="auto"/>
              <w:ind w:left="-64"/>
              <w:rPr>
                <w:rFonts w:ascii="Times New Roman" w:hAnsi="Times New Roman"/>
                <w:sz w:val="14"/>
                <w:szCs w:val="14"/>
                <w:lang w:val="uk-UA"/>
              </w:rPr>
            </w:pPr>
          </w:p>
          <w:p w14:paraId="037AEBC3" w14:textId="77777777" w:rsidR="00261222" w:rsidRPr="00F0346B" w:rsidRDefault="00261222" w:rsidP="00EF4450">
            <w:pPr>
              <w:spacing w:after="0" w:line="240" w:lineRule="auto"/>
              <w:ind w:left="-64"/>
              <w:rPr>
                <w:rFonts w:ascii="Times New Roman" w:hAnsi="Times New Roman"/>
                <w:sz w:val="14"/>
                <w:szCs w:val="14"/>
                <w:lang w:val="uk-UA"/>
              </w:rPr>
            </w:pPr>
          </w:p>
          <w:p w14:paraId="1DB359DB" w14:textId="77777777" w:rsidR="00261222" w:rsidRPr="00F0346B" w:rsidRDefault="00261222" w:rsidP="00EF4450">
            <w:pPr>
              <w:spacing w:after="0" w:line="240" w:lineRule="auto"/>
              <w:ind w:left="-64"/>
              <w:rPr>
                <w:rFonts w:ascii="Times New Roman" w:hAnsi="Times New Roman"/>
                <w:sz w:val="14"/>
                <w:szCs w:val="14"/>
                <w:lang w:val="uk-UA"/>
              </w:rPr>
            </w:pPr>
          </w:p>
          <w:p w14:paraId="048ADB03" w14:textId="77777777" w:rsidR="00261222" w:rsidRPr="00F0346B" w:rsidRDefault="00261222" w:rsidP="00EF4450">
            <w:pPr>
              <w:spacing w:after="0" w:line="240" w:lineRule="auto"/>
              <w:ind w:left="-64"/>
              <w:rPr>
                <w:rFonts w:ascii="Times New Roman" w:hAnsi="Times New Roman"/>
                <w:sz w:val="14"/>
                <w:szCs w:val="14"/>
                <w:lang w:val="uk-UA"/>
              </w:rPr>
            </w:pPr>
          </w:p>
          <w:p w14:paraId="5E00BB42" w14:textId="77777777" w:rsidR="00261222" w:rsidRPr="00F0346B" w:rsidRDefault="00261222" w:rsidP="00EF4450">
            <w:pPr>
              <w:spacing w:after="0" w:line="240" w:lineRule="auto"/>
              <w:ind w:left="-64"/>
              <w:rPr>
                <w:rFonts w:ascii="Times New Roman" w:hAnsi="Times New Roman"/>
                <w:sz w:val="14"/>
                <w:szCs w:val="14"/>
                <w:lang w:val="uk-UA"/>
              </w:rPr>
            </w:pPr>
          </w:p>
          <w:p w14:paraId="5D1CC384" w14:textId="77777777" w:rsidR="00261222" w:rsidRPr="00F0346B" w:rsidRDefault="00261222" w:rsidP="00EF4450">
            <w:pPr>
              <w:spacing w:after="0" w:line="240" w:lineRule="auto"/>
              <w:ind w:left="-64"/>
              <w:rPr>
                <w:rFonts w:ascii="Times New Roman" w:hAnsi="Times New Roman"/>
                <w:sz w:val="14"/>
                <w:szCs w:val="14"/>
                <w:lang w:val="uk-UA"/>
              </w:rPr>
            </w:pPr>
          </w:p>
          <w:p w14:paraId="5E74ADB0" w14:textId="77777777" w:rsidR="00261222" w:rsidRPr="00F0346B" w:rsidRDefault="00261222" w:rsidP="00EF4450">
            <w:pPr>
              <w:spacing w:after="0" w:line="240" w:lineRule="auto"/>
              <w:ind w:left="-64"/>
              <w:rPr>
                <w:rFonts w:ascii="Times New Roman" w:hAnsi="Times New Roman"/>
                <w:sz w:val="14"/>
                <w:szCs w:val="14"/>
                <w:lang w:val="uk-UA"/>
              </w:rPr>
            </w:pPr>
          </w:p>
          <w:p w14:paraId="3D381F11" w14:textId="77777777" w:rsidR="00261222" w:rsidRPr="00F0346B" w:rsidRDefault="00261222" w:rsidP="00EF4450">
            <w:pPr>
              <w:spacing w:after="0" w:line="240" w:lineRule="auto"/>
              <w:ind w:left="-64"/>
              <w:rPr>
                <w:rFonts w:ascii="Times New Roman" w:hAnsi="Times New Roman"/>
                <w:sz w:val="14"/>
                <w:szCs w:val="14"/>
                <w:lang w:val="uk-UA"/>
              </w:rPr>
            </w:pPr>
          </w:p>
          <w:p w14:paraId="2D0C98C2" w14:textId="77777777" w:rsidR="00261222" w:rsidRPr="00F0346B" w:rsidRDefault="00261222" w:rsidP="00EF4450">
            <w:pPr>
              <w:spacing w:after="0" w:line="240" w:lineRule="auto"/>
              <w:ind w:left="-64"/>
              <w:rPr>
                <w:rFonts w:ascii="Times New Roman" w:hAnsi="Times New Roman"/>
                <w:sz w:val="14"/>
                <w:szCs w:val="14"/>
                <w:lang w:val="uk-UA"/>
              </w:rPr>
            </w:pPr>
          </w:p>
          <w:p w14:paraId="1D34AAE3" w14:textId="322CEF5B" w:rsidR="00F724E8" w:rsidRDefault="00F724E8" w:rsidP="00EF4450">
            <w:pPr>
              <w:spacing w:after="0" w:line="240" w:lineRule="auto"/>
              <w:ind w:left="-64"/>
              <w:rPr>
                <w:rFonts w:ascii="Times New Roman" w:hAnsi="Times New Roman"/>
                <w:sz w:val="14"/>
                <w:szCs w:val="14"/>
                <w:lang w:val="uk-UA"/>
              </w:rPr>
            </w:pPr>
          </w:p>
          <w:p w14:paraId="00E756A5" w14:textId="276D9589" w:rsidR="00745994" w:rsidRDefault="00745994" w:rsidP="00EF4450">
            <w:pPr>
              <w:spacing w:after="0" w:line="240" w:lineRule="auto"/>
              <w:ind w:left="-64"/>
              <w:rPr>
                <w:rFonts w:ascii="Times New Roman" w:hAnsi="Times New Roman"/>
                <w:sz w:val="14"/>
                <w:szCs w:val="14"/>
                <w:lang w:val="uk-UA"/>
              </w:rPr>
            </w:pPr>
          </w:p>
          <w:p w14:paraId="320E7A4B" w14:textId="70765AB2" w:rsidR="00DF5A8E" w:rsidRDefault="00DF5A8E" w:rsidP="00EF4450">
            <w:pPr>
              <w:spacing w:after="0" w:line="240" w:lineRule="auto"/>
              <w:ind w:left="-64"/>
              <w:rPr>
                <w:rFonts w:ascii="Times New Roman" w:hAnsi="Times New Roman"/>
                <w:sz w:val="14"/>
                <w:szCs w:val="14"/>
                <w:lang w:val="uk-UA"/>
              </w:rPr>
            </w:pPr>
          </w:p>
          <w:p w14:paraId="07825B80" w14:textId="2EFCE24B" w:rsidR="00DF5A8E" w:rsidRDefault="00DF5A8E" w:rsidP="00EF4450">
            <w:pPr>
              <w:spacing w:after="0" w:line="240" w:lineRule="auto"/>
              <w:ind w:left="-64"/>
              <w:rPr>
                <w:rFonts w:ascii="Times New Roman" w:hAnsi="Times New Roman"/>
                <w:sz w:val="14"/>
                <w:szCs w:val="14"/>
                <w:lang w:val="uk-UA"/>
              </w:rPr>
            </w:pPr>
          </w:p>
          <w:p w14:paraId="368211D7" w14:textId="36F34098" w:rsidR="00DF5A8E" w:rsidRDefault="00DF5A8E" w:rsidP="00EF4450">
            <w:pPr>
              <w:spacing w:after="0" w:line="240" w:lineRule="auto"/>
              <w:ind w:left="-64"/>
              <w:rPr>
                <w:rFonts w:ascii="Times New Roman" w:hAnsi="Times New Roman"/>
                <w:sz w:val="14"/>
                <w:szCs w:val="14"/>
                <w:lang w:val="uk-UA"/>
              </w:rPr>
            </w:pPr>
          </w:p>
          <w:p w14:paraId="741F6AC9" w14:textId="69F9E37A" w:rsidR="00DF5A8E" w:rsidRDefault="00DF5A8E" w:rsidP="0021436F">
            <w:pPr>
              <w:spacing w:after="0" w:line="240" w:lineRule="auto"/>
              <w:rPr>
                <w:rFonts w:ascii="Times New Roman" w:hAnsi="Times New Roman"/>
                <w:sz w:val="14"/>
                <w:szCs w:val="14"/>
                <w:lang w:val="uk-UA"/>
              </w:rPr>
            </w:pPr>
          </w:p>
          <w:p w14:paraId="779336EB" w14:textId="77777777" w:rsidR="006C2471" w:rsidRPr="00F0346B" w:rsidRDefault="006C2471" w:rsidP="00EF4450">
            <w:pPr>
              <w:spacing w:after="0" w:line="240" w:lineRule="auto"/>
              <w:ind w:left="-64"/>
              <w:rPr>
                <w:rFonts w:ascii="Times New Roman" w:hAnsi="Times New Roman"/>
                <w:sz w:val="14"/>
                <w:szCs w:val="14"/>
                <w:lang w:val="uk-UA"/>
              </w:rPr>
            </w:pPr>
          </w:p>
          <w:p w14:paraId="6C8E0C1E" w14:textId="2A4D1166" w:rsidR="00632D7E" w:rsidRPr="00F0346B" w:rsidRDefault="00632D7E" w:rsidP="00181F24">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4.Проведення додаткових  навчань працівників поліції зі знання антикорупційного законодавства, з врахуванням внесення до нього змін, з попередженням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391E294A" w14:textId="77777777" w:rsidR="00962B7D" w:rsidRPr="00F0346B" w:rsidRDefault="00962B7D" w:rsidP="00EF4450">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lastRenderedPageBreak/>
              <w:t>30.10.22</w:t>
            </w:r>
          </w:p>
          <w:p w14:paraId="29357642"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2D752B0B"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030103A4"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5522D7BE"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34BB8863"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196C1B2E"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635B65B0"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4458F0B2"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2316BBC0"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3A2D7B7C"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11B1B598" w14:textId="77777777" w:rsidR="00730B72" w:rsidRPr="00F0346B" w:rsidRDefault="00730B72" w:rsidP="00EF4450">
            <w:pPr>
              <w:spacing w:after="0" w:line="240" w:lineRule="auto"/>
              <w:ind w:left="-75" w:right="-98"/>
              <w:jc w:val="center"/>
              <w:rPr>
                <w:rFonts w:ascii="Times New Roman" w:hAnsi="Times New Roman"/>
                <w:sz w:val="14"/>
                <w:szCs w:val="14"/>
                <w:lang w:val="uk-UA"/>
              </w:rPr>
            </w:pPr>
          </w:p>
          <w:p w14:paraId="69903EC4" w14:textId="77777777" w:rsidR="00730B72" w:rsidRPr="00F0346B" w:rsidRDefault="00730B72" w:rsidP="00EF4450">
            <w:pPr>
              <w:spacing w:after="0" w:line="240" w:lineRule="auto"/>
              <w:ind w:left="-75" w:right="-98"/>
              <w:jc w:val="center"/>
              <w:rPr>
                <w:rFonts w:ascii="Times New Roman" w:hAnsi="Times New Roman"/>
                <w:sz w:val="14"/>
                <w:szCs w:val="14"/>
                <w:lang w:val="uk-UA"/>
              </w:rPr>
            </w:pPr>
          </w:p>
          <w:p w14:paraId="5DC4C808" w14:textId="77777777" w:rsidR="00730B72" w:rsidRPr="00F0346B" w:rsidRDefault="00730B72" w:rsidP="00EF4450">
            <w:pPr>
              <w:spacing w:after="0" w:line="240" w:lineRule="auto"/>
              <w:ind w:left="-75" w:right="-98"/>
              <w:jc w:val="center"/>
              <w:rPr>
                <w:rFonts w:ascii="Times New Roman" w:hAnsi="Times New Roman"/>
                <w:sz w:val="14"/>
                <w:szCs w:val="14"/>
                <w:lang w:val="uk-UA"/>
              </w:rPr>
            </w:pPr>
          </w:p>
          <w:p w14:paraId="613ACB26" w14:textId="77777777" w:rsidR="00730B72" w:rsidRPr="00F0346B" w:rsidRDefault="00730B72" w:rsidP="00EF4450">
            <w:pPr>
              <w:spacing w:after="0" w:line="240" w:lineRule="auto"/>
              <w:ind w:left="-75" w:right="-98"/>
              <w:jc w:val="center"/>
              <w:rPr>
                <w:rFonts w:ascii="Times New Roman" w:hAnsi="Times New Roman"/>
                <w:sz w:val="14"/>
                <w:szCs w:val="14"/>
                <w:lang w:val="uk-UA"/>
              </w:rPr>
            </w:pPr>
          </w:p>
          <w:p w14:paraId="27904E64" w14:textId="5700E7C0" w:rsidR="00730B72" w:rsidRDefault="00730B72" w:rsidP="00EF4450">
            <w:pPr>
              <w:spacing w:after="0" w:line="240" w:lineRule="auto"/>
              <w:ind w:left="-75" w:right="-98"/>
              <w:jc w:val="center"/>
              <w:rPr>
                <w:rFonts w:ascii="Times New Roman" w:hAnsi="Times New Roman"/>
                <w:sz w:val="14"/>
                <w:szCs w:val="14"/>
                <w:lang w:val="uk-UA"/>
              </w:rPr>
            </w:pPr>
          </w:p>
          <w:p w14:paraId="58C79873" w14:textId="7C305C99" w:rsidR="00E71899" w:rsidRDefault="00E71899" w:rsidP="00EF4450">
            <w:pPr>
              <w:spacing w:after="0" w:line="240" w:lineRule="auto"/>
              <w:ind w:left="-75" w:right="-98"/>
              <w:jc w:val="center"/>
              <w:rPr>
                <w:rFonts w:ascii="Times New Roman" w:hAnsi="Times New Roman"/>
                <w:sz w:val="14"/>
                <w:szCs w:val="14"/>
                <w:lang w:val="uk-UA"/>
              </w:rPr>
            </w:pPr>
          </w:p>
          <w:p w14:paraId="665D5E34" w14:textId="31EE7953" w:rsidR="00E71899" w:rsidRDefault="00E71899" w:rsidP="00EF4450">
            <w:pPr>
              <w:spacing w:after="0" w:line="240" w:lineRule="auto"/>
              <w:ind w:left="-75" w:right="-98"/>
              <w:jc w:val="center"/>
              <w:rPr>
                <w:rFonts w:ascii="Times New Roman" w:hAnsi="Times New Roman"/>
                <w:sz w:val="14"/>
                <w:szCs w:val="14"/>
                <w:lang w:val="uk-UA"/>
              </w:rPr>
            </w:pPr>
          </w:p>
          <w:p w14:paraId="24B127EA" w14:textId="3B550FC7" w:rsidR="00D160E1" w:rsidRDefault="00D160E1" w:rsidP="00EF4450">
            <w:pPr>
              <w:spacing w:after="0" w:line="240" w:lineRule="auto"/>
              <w:ind w:left="-75" w:right="-98"/>
              <w:jc w:val="center"/>
              <w:rPr>
                <w:rFonts w:ascii="Times New Roman" w:hAnsi="Times New Roman"/>
                <w:sz w:val="14"/>
                <w:szCs w:val="14"/>
                <w:lang w:val="uk-UA"/>
              </w:rPr>
            </w:pPr>
          </w:p>
          <w:p w14:paraId="494B21FB" w14:textId="6263681B" w:rsidR="00D160E1" w:rsidRDefault="00D160E1" w:rsidP="00EF4450">
            <w:pPr>
              <w:spacing w:after="0" w:line="240" w:lineRule="auto"/>
              <w:ind w:left="-75" w:right="-98"/>
              <w:jc w:val="center"/>
              <w:rPr>
                <w:rFonts w:ascii="Times New Roman" w:hAnsi="Times New Roman"/>
                <w:sz w:val="14"/>
                <w:szCs w:val="14"/>
                <w:lang w:val="uk-UA"/>
              </w:rPr>
            </w:pPr>
          </w:p>
          <w:p w14:paraId="1A9DD06B" w14:textId="33514EF8" w:rsidR="00D160E1" w:rsidRDefault="00D160E1" w:rsidP="00EF4450">
            <w:pPr>
              <w:spacing w:after="0" w:line="240" w:lineRule="auto"/>
              <w:ind w:left="-75" w:right="-98"/>
              <w:jc w:val="center"/>
              <w:rPr>
                <w:rFonts w:ascii="Times New Roman" w:hAnsi="Times New Roman"/>
                <w:sz w:val="14"/>
                <w:szCs w:val="14"/>
                <w:lang w:val="uk-UA"/>
              </w:rPr>
            </w:pPr>
          </w:p>
          <w:p w14:paraId="514F5F7A" w14:textId="77777777" w:rsidR="00D160E1" w:rsidRPr="00F0346B" w:rsidRDefault="00D160E1" w:rsidP="00EF4450">
            <w:pPr>
              <w:spacing w:after="0" w:line="240" w:lineRule="auto"/>
              <w:ind w:left="-75" w:right="-98"/>
              <w:jc w:val="center"/>
              <w:rPr>
                <w:rFonts w:ascii="Times New Roman" w:hAnsi="Times New Roman"/>
                <w:sz w:val="14"/>
                <w:szCs w:val="14"/>
                <w:lang w:val="uk-UA"/>
              </w:rPr>
            </w:pPr>
          </w:p>
          <w:p w14:paraId="19E36E63" w14:textId="58F56F5C" w:rsidR="00962B7D" w:rsidRPr="00F0346B" w:rsidRDefault="00962B7D" w:rsidP="00EF4450">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t>30.11.22</w:t>
            </w:r>
          </w:p>
          <w:p w14:paraId="450E849C"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59023ACC"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4596940D"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3CBA9ECC"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5E6ADD69"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44BCF52A"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201614F1"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0A2E1C60"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2603328B" w14:textId="77777777" w:rsidR="00962B7D" w:rsidRPr="00F0346B" w:rsidRDefault="00962B7D" w:rsidP="00EF4450">
            <w:pPr>
              <w:spacing w:after="0" w:line="240" w:lineRule="auto"/>
              <w:ind w:left="-75" w:right="-98"/>
              <w:jc w:val="center"/>
              <w:rPr>
                <w:rFonts w:ascii="Times New Roman" w:hAnsi="Times New Roman"/>
                <w:sz w:val="14"/>
                <w:szCs w:val="14"/>
                <w:lang w:val="uk-UA"/>
              </w:rPr>
            </w:pPr>
          </w:p>
          <w:p w14:paraId="7EF75444"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7168B80D"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5969B498"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47421E62"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4E947669"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308F67B2"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0889F16F"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2EFFD3AA"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2767FE45"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5B926AEA"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1B1C88A6"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30B30286"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2E920970" w14:textId="330ED896" w:rsidR="00962B7D" w:rsidRDefault="00962B7D" w:rsidP="00EF4450">
            <w:pPr>
              <w:spacing w:after="0" w:line="240" w:lineRule="auto"/>
              <w:ind w:left="-75" w:right="-98"/>
              <w:jc w:val="center"/>
              <w:rPr>
                <w:rFonts w:ascii="Times New Roman" w:hAnsi="Times New Roman"/>
                <w:sz w:val="14"/>
                <w:szCs w:val="14"/>
                <w:lang w:val="uk-UA"/>
              </w:rPr>
            </w:pPr>
          </w:p>
          <w:p w14:paraId="5B97D193" w14:textId="60B43991" w:rsidR="006C2471" w:rsidRDefault="006C2471" w:rsidP="00EF4450">
            <w:pPr>
              <w:spacing w:after="0" w:line="240" w:lineRule="auto"/>
              <w:ind w:left="-75" w:right="-98"/>
              <w:jc w:val="center"/>
              <w:rPr>
                <w:rFonts w:ascii="Times New Roman" w:hAnsi="Times New Roman"/>
                <w:sz w:val="14"/>
                <w:szCs w:val="14"/>
                <w:lang w:val="uk-UA"/>
              </w:rPr>
            </w:pPr>
          </w:p>
          <w:p w14:paraId="7D115FFD" w14:textId="1E9C77D4" w:rsidR="00DF5A8E" w:rsidRDefault="00DF5A8E" w:rsidP="00EF4450">
            <w:pPr>
              <w:spacing w:after="0" w:line="240" w:lineRule="auto"/>
              <w:ind w:left="-75" w:right="-98"/>
              <w:jc w:val="center"/>
              <w:rPr>
                <w:rFonts w:ascii="Times New Roman" w:hAnsi="Times New Roman"/>
                <w:sz w:val="14"/>
                <w:szCs w:val="14"/>
                <w:lang w:val="uk-UA"/>
              </w:rPr>
            </w:pPr>
          </w:p>
          <w:p w14:paraId="73ADD0DC" w14:textId="32BE4C12" w:rsidR="00DF5A8E" w:rsidRDefault="00DF5A8E" w:rsidP="00EF4450">
            <w:pPr>
              <w:spacing w:after="0" w:line="240" w:lineRule="auto"/>
              <w:ind w:left="-75" w:right="-98"/>
              <w:jc w:val="center"/>
              <w:rPr>
                <w:rFonts w:ascii="Times New Roman" w:hAnsi="Times New Roman"/>
                <w:sz w:val="14"/>
                <w:szCs w:val="14"/>
                <w:lang w:val="uk-UA"/>
              </w:rPr>
            </w:pPr>
          </w:p>
          <w:p w14:paraId="497927EE" w14:textId="58B353F3" w:rsidR="00DF5A8E" w:rsidRDefault="00DF5A8E" w:rsidP="00EF4450">
            <w:pPr>
              <w:spacing w:after="0" w:line="240" w:lineRule="auto"/>
              <w:ind w:left="-75" w:right="-98"/>
              <w:jc w:val="center"/>
              <w:rPr>
                <w:rFonts w:ascii="Times New Roman" w:hAnsi="Times New Roman"/>
                <w:sz w:val="14"/>
                <w:szCs w:val="14"/>
                <w:lang w:val="uk-UA"/>
              </w:rPr>
            </w:pPr>
          </w:p>
          <w:p w14:paraId="72A87FCC" w14:textId="453B9757" w:rsidR="00461CD0" w:rsidRDefault="00461CD0" w:rsidP="00EF4450">
            <w:pPr>
              <w:spacing w:after="0" w:line="240" w:lineRule="auto"/>
              <w:ind w:left="-75" w:right="-98"/>
              <w:jc w:val="center"/>
              <w:rPr>
                <w:rFonts w:ascii="Times New Roman" w:hAnsi="Times New Roman"/>
                <w:sz w:val="14"/>
                <w:szCs w:val="14"/>
                <w:lang w:val="uk-UA"/>
              </w:rPr>
            </w:pPr>
          </w:p>
          <w:p w14:paraId="1A29C38B" w14:textId="77777777" w:rsidR="00461CD0" w:rsidRPr="00F0346B" w:rsidRDefault="00461CD0" w:rsidP="00EF4450">
            <w:pPr>
              <w:spacing w:after="0" w:line="240" w:lineRule="auto"/>
              <w:ind w:left="-75" w:right="-98"/>
              <w:jc w:val="center"/>
              <w:rPr>
                <w:rFonts w:ascii="Times New Roman" w:hAnsi="Times New Roman"/>
                <w:sz w:val="14"/>
                <w:szCs w:val="14"/>
                <w:lang w:val="uk-UA"/>
              </w:rPr>
            </w:pPr>
          </w:p>
          <w:p w14:paraId="7E671623" w14:textId="73D2BF49" w:rsidR="00632D7E" w:rsidRPr="00F0346B" w:rsidRDefault="00632D7E" w:rsidP="00EF4450">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53C93EF0" w14:textId="77777777" w:rsidR="00632D7E" w:rsidRPr="00F0346B" w:rsidRDefault="00632D7E" w:rsidP="00EF4450">
            <w:pPr>
              <w:spacing w:after="0" w:line="240" w:lineRule="auto"/>
              <w:ind w:left="-75" w:right="-98"/>
              <w:jc w:val="center"/>
              <w:rPr>
                <w:rFonts w:ascii="Times New Roman" w:hAnsi="Times New Roman"/>
                <w:sz w:val="14"/>
                <w:szCs w:val="14"/>
                <w:lang w:val="uk-UA"/>
              </w:rPr>
            </w:pPr>
          </w:p>
          <w:p w14:paraId="6A8071B3" w14:textId="77777777" w:rsidR="00632D7E" w:rsidRPr="00F0346B" w:rsidRDefault="00632D7E" w:rsidP="00EF4450">
            <w:pPr>
              <w:spacing w:after="0" w:line="240" w:lineRule="auto"/>
              <w:ind w:left="-75" w:right="-98"/>
              <w:jc w:val="center"/>
              <w:rPr>
                <w:rFonts w:ascii="Times New Roman" w:hAnsi="Times New Roman"/>
                <w:sz w:val="14"/>
                <w:szCs w:val="14"/>
                <w:lang w:val="uk-UA"/>
              </w:rPr>
            </w:pPr>
          </w:p>
          <w:p w14:paraId="5C96CB2C" w14:textId="77777777" w:rsidR="00632D7E" w:rsidRPr="00F0346B" w:rsidRDefault="00632D7E" w:rsidP="00EF4450">
            <w:pPr>
              <w:spacing w:after="0" w:line="240" w:lineRule="auto"/>
              <w:ind w:left="-75" w:right="-98"/>
              <w:jc w:val="center"/>
              <w:rPr>
                <w:rFonts w:ascii="Times New Roman" w:hAnsi="Times New Roman"/>
                <w:sz w:val="14"/>
                <w:szCs w:val="14"/>
                <w:lang w:val="uk-UA"/>
              </w:rPr>
            </w:pPr>
          </w:p>
          <w:p w14:paraId="1FFD4D73" w14:textId="77777777" w:rsidR="00632D7E" w:rsidRPr="00F0346B" w:rsidRDefault="00632D7E" w:rsidP="00EF4450">
            <w:pPr>
              <w:spacing w:after="0" w:line="240" w:lineRule="auto"/>
              <w:ind w:left="-75" w:right="-98"/>
              <w:jc w:val="center"/>
              <w:rPr>
                <w:rFonts w:ascii="Times New Roman" w:hAnsi="Times New Roman"/>
                <w:sz w:val="14"/>
                <w:szCs w:val="14"/>
                <w:lang w:val="uk-UA"/>
              </w:rPr>
            </w:pPr>
          </w:p>
          <w:p w14:paraId="5390EEEC" w14:textId="77777777" w:rsidR="00632D7E" w:rsidRPr="00F0346B" w:rsidRDefault="00632D7E" w:rsidP="00EF4450">
            <w:pPr>
              <w:spacing w:after="0" w:line="240" w:lineRule="auto"/>
              <w:ind w:left="-75" w:right="-98"/>
              <w:jc w:val="center"/>
              <w:rPr>
                <w:rFonts w:ascii="Times New Roman" w:hAnsi="Times New Roman"/>
                <w:sz w:val="14"/>
                <w:szCs w:val="14"/>
                <w:lang w:val="uk-UA"/>
              </w:rPr>
            </w:pPr>
          </w:p>
          <w:p w14:paraId="7A2AABC6" w14:textId="77777777" w:rsidR="00632D7E" w:rsidRPr="00F0346B" w:rsidRDefault="00632D7E" w:rsidP="00EF4450">
            <w:pPr>
              <w:spacing w:after="0" w:line="240" w:lineRule="auto"/>
              <w:ind w:left="-75" w:right="-98"/>
              <w:jc w:val="center"/>
              <w:rPr>
                <w:rFonts w:ascii="Times New Roman" w:hAnsi="Times New Roman"/>
                <w:sz w:val="14"/>
                <w:szCs w:val="14"/>
                <w:lang w:val="uk-UA"/>
              </w:rPr>
            </w:pPr>
          </w:p>
          <w:p w14:paraId="49F4C256" w14:textId="77777777" w:rsidR="002A3C4E" w:rsidRPr="00F0346B" w:rsidRDefault="002A3C4E" w:rsidP="00EF4450">
            <w:pPr>
              <w:spacing w:after="0" w:line="240" w:lineRule="auto"/>
              <w:ind w:left="-75" w:right="-98"/>
              <w:jc w:val="center"/>
              <w:rPr>
                <w:rFonts w:ascii="Times New Roman" w:hAnsi="Times New Roman"/>
                <w:sz w:val="14"/>
                <w:szCs w:val="14"/>
                <w:lang w:val="uk-UA"/>
              </w:rPr>
            </w:pPr>
          </w:p>
          <w:p w14:paraId="33227879"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4C74773F"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2B0F9C0E"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10E29BB5"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607C2154"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151784A9"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42490583"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06653C53"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74C7E56F"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33B9D6C0"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7B704E4D"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1E78D5EA"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1CB321E4"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1F27DDEE"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5779AC7B"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71DACD49"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72026B38" w14:textId="77777777" w:rsidR="00261222" w:rsidRPr="00F0346B" w:rsidRDefault="00261222" w:rsidP="00EF4450">
            <w:pPr>
              <w:spacing w:after="0" w:line="240" w:lineRule="auto"/>
              <w:ind w:left="-75" w:right="-98"/>
              <w:jc w:val="center"/>
              <w:rPr>
                <w:rFonts w:ascii="Times New Roman" w:hAnsi="Times New Roman"/>
                <w:sz w:val="14"/>
                <w:szCs w:val="14"/>
                <w:lang w:val="uk-UA"/>
              </w:rPr>
            </w:pPr>
          </w:p>
          <w:p w14:paraId="4DD033B5" w14:textId="1554524B" w:rsidR="002A3C4E" w:rsidRDefault="002A3C4E" w:rsidP="00EF4450">
            <w:pPr>
              <w:spacing w:after="0" w:line="240" w:lineRule="auto"/>
              <w:ind w:left="-75" w:right="-98"/>
              <w:jc w:val="center"/>
              <w:rPr>
                <w:rFonts w:ascii="Times New Roman" w:hAnsi="Times New Roman"/>
                <w:sz w:val="14"/>
                <w:szCs w:val="14"/>
                <w:lang w:val="uk-UA"/>
              </w:rPr>
            </w:pPr>
          </w:p>
          <w:p w14:paraId="5EE5D518" w14:textId="65AED725" w:rsidR="00745994" w:rsidRDefault="00745994" w:rsidP="00EF4450">
            <w:pPr>
              <w:spacing w:after="0" w:line="240" w:lineRule="auto"/>
              <w:ind w:left="-75" w:right="-98"/>
              <w:jc w:val="center"/>
              <w:rPr>
                <w:rFonts w:ascii="Times New Roman" w:hAnsi="Times New Roman"/>
                <w:sz w:val="14"/>
                <w:szCs w:val="14"/>
                <w:lang w:val="uk-UA"/>
              </w:rPr>
            </w:pPr>
          </w:p>
          <w:p w14:paraId="7F80975B" w14:textId="5F75EE8A" w:rsidR="006C2471" w:rsidRDefault="006C2471" w:rsidP="00EF4450">
            <w:pPr>
              <w:spacing w:after="0" w:line="240" w:lineRule="auto"/>
              <w:ind w:left="-75" w:right="-98"/>
              <w:jc w:val="center"/>
              <w:rPr>
                <w:rFonts w:ascii="Times New Roman" w:hAnsi="Times New Roman"/>
                <w:sz w:val="14"/>
                <w:szCs w:val="14"/>
                <w:lang w:val="uk-UA"/>
              </w:rPr>
            </w:pPr>
          </w:p>
          <w:p w14:paraId="4A4D01A5" w14:textId="0744E4CC" w:rsidR="00DF5A8E" w:rsidRDefault="00DF5A8E" w:rsidP="00EF4450">
            <w:pPr>
              <w:spacing w:after="0" w:line="240" w:lineRule="auto"/>
              <w:ind w:left="-75" w:right="-98"/>
              <w:jc w:val="center"/>
              <w:rPr>
                <w:rFonts w:ascii="Times New Roman" w:hAnsi="Times New Roman"/>
                <w:sz w:val="14"/>
                <w:szCs w:val="14"/>
                <w:lang w:val="uk-UA"/>
              </w:rPr>
            </w:pPr>
          </w:p>
          <w:p w14:paraId="790A0F04" w14:textId="11EF1367" w:rsidR="00DF5A8E" w:rsidRDefault="00DF5A8E" w:rsidP="00EF4450">
            <w:pPr>
              <w:spacing w:after="0" w:line="240" w:lineRule="auto"/>
              <w:ind w:left="-75" w:right="-98"/>
              <w:jc w:val="center"/>
              <w:rPr>
                <w:rFonts w:ascii="Times New Roman" w:hAnsi="Times New Roman"/>
                <w:sz w:val="14"/>
                <w:szCs w:val="14"/>
                <w:lang w:val="uk-UA"/>
              </w:rPr>
            </w:pPr>
          </w:p>
          <w:p w14:paraId="1BC80F24" w14:textId="64F99ECF" w:rsidR="00DF5A8E" w:rsidRDefault="00DF5A8E" w:rsidP="00EF4450">
            <w:pPr>
              <w:spacing w:after="0" w:line="240" w:lineRule="auto"/>
              <w:ind w:left="-75" w:right="-98"/>
              <w:jc w:val="center"/>
              <w:rPr>
                <w:rFonts w:ascii="Times New Roman" w:hAnsi="Times New Roman"/>
                <w:sz w:val="14"/>
                <w:szCs w:val="14"/>
                <w:lang w:val="uk-UA"/>
              </w:rPr>
            </w:pPr>
          </w:p>
          <w:p w14:paraId="574E5705" w14:textId="736D4343" w:rsidR="00DF5A8E" w:rsidRDefault="00DF5A8E" w:rsidP="00EF4450">
            <w:pPr>
              <w:spacing w:after="0" w:line="240" w:lineRule="auto"/>
              <w:ind w:left="-75" w:right="-98"/>
              <w:jc w:val="center"/>
              <w:rPr>
                <w:rFonts w:ascii="Times New Roman" w:hAnsi="Times New Roman"/>
                <w:sz w:val="14"/>
                <w:szCs w:val="14"/>
                <w:lang w:val="uk-UA"/>
              </w:rPr>
            </w:pPr>
          </w:p>
          <w:p w14:paraId="41BA697C" w14:textId="77777777" w:rsidR="00DF5A8E" w:rsidRPr="00F0346B" w:rsidRDefault="00DF5A8E" w:rsidP="00EF4450">
            <w:pPr>
              <w:spacing w:after="0" w:line="240" w:lineRule="auto"/>
              <w:ind w:left="-75" w:right="-98"/>
              <w:jc w:val="center"/>
              <w:rPr>
                <w:rFonts w:ascii="Times New Roman" w:hAnsi="Times New Roman"/>
                <w:sz w:val="14"/>
                <w:szCs w:val="14"/>
                <w:lang w:val="uk-UA"/>
              </w:rPr>
            </w:pPr>
          </w:p>
          <w:p w14:paraId="2073DA21" w14:textId="09CA6863" w:rsidR="00632D7E" w:rsidRPr="00F0346B" w:rsidRDefault="00632D7E" w:rsidP="00EF4450">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0EB5E538" w14:textId="77777777" w:rsidR="00962B7D" w:rsidRPr="00F0346B" w:rsidRDefault="00962B7D" w:rsidP="00962B7D">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ДСР</w:t>
            </w:r>
          </w:p>
          <w:p w14:paraId="46BF5F57" w14:textId="77777777" w:rsidR="00962B7D" w:rsidRPr="00F0346B" w:rsidRDefault="00962B7D" w:rsidP="00962B7D">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71D1E823"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1CC378C2"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11FC6FA3"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1C538CCB"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630EDA6D"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4BDE699A"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2E862944"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6BE9D3E4"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0472C8E5"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42919E6E"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4CC8F3B3" w14:textId="77777777" w:rsidR="00730B72" w:rsidRPr="00F0346B" w:rsidRDefault="00730B72" w:rsidP="00EF4450">
            <w:pPr>
              <w:spacing w:after="0" w:line="240" w:lineRule="auto"/>
              <w:ind w:left="-99" w:right="-107"/>
              <w:jc w:val="center"/>
              <w:rPr>
                <w:rFonts w:ascii="Times New Roman" w:hAnsi="Times New Roman"/>
                <w:sz w:val="14"/>
                <w:szCs w:val="14"/>
                <w:lang w:val="uk-UA"/>
              </w:rPr>
            </w:pPr>
          </w:p>
          <w:p w14:paraId="543A045A" w14:textId="77777777" w:rsidR="00730B72" w:rsidRPr="00F0346B" w:rsidRDefault="00730B72" w:rsidP="00EF4450">
            <w:pPr>
              <w:spacing w:after="0" w:line="240" w:lineRule="auto"/>
              <w:ind w:left="-99" w:right="-107"/>
              <w:jc w:val="center"/>
              <w:rPr>
                <w:rFonts w:ascii="Times New Roman" w:hAnsi="Times New Roman"/>
                <w:sz w:val="14"/>
                <w:szCs w:val="14"/>
                <w:lang w:val="uk-UA"/>
              </w:rPr>
            </w:pPr>
          </w:p>
          <w:p w14:paraId="50C5C0DE" w14:textId="77777777" w:rsidR="00730B72" w:rsidRPr="00F0346B" w:rsidRDefault="00730B72" w:rsidP="00EF4450">
            <w:pPr>
              <w:spacing w:after="0" w:line="240" w:lineRule="auto"/>
              <w:ind w:left="-99" w:right="-107"/>
              <w:jc w:val="center"/>
              <w:rPr>
                <w:rFonts w:ascii="Times New Roman" w:hAnsi="Times New Roman"/>
                <w:sz w:val="14"/>
                <w:szCs w:val="14"/>
                <w:lang w:val="uk-UA"/>
              </w:rPr>
            </w:pPr>
          </w:p>
          <w:p w14:paraId="4D84EC20" w14:textId="3D58CE29" w:rsidR="00730B72" w:rsidRDefault="00730B72" w:rsidP="00EF4450">
            <w:pPr>
              <w:spacing w:after="0" w:line="240" w:lineRule="auto"/>
              <w:ind w:left="-99" w:right="-107"/>
              <w:jc w:val="center"/>
              <w:rPr>
                <w:rFonts w:ascii="Times New Roman" w:hAnsi="Times New Roman"/>
                <w:sz w:val="14"/>
                <w:szCs w:val="14"/>
                <w:lang w:val="uk-UA"/>
              </w:rPr>
            </w:pPr>
          </w:p>
          <w:p w14:paraId="12E9DC4E" w14:textId="30B554E8" w:rsidR="00E71899" w:rsidRDefault="00E71899" w:rsidP="00EF4450">
            <w:pPr>
              <w:spacing w:after="0" w:line="240" w:lineRule="auto"/>
              <w:ind w:left="-99" w:right="-107"/>
              <w:jc w:val="center"/>
              <w:rPr>
                <w:rFonts w:ascii="Times New Roman" w:hAnsi="Times New Roman"/>
                <w:sz w:val="14"/>
                <w:szCs w:val="14"/>
                <w:lang w:val="uk-UA"/>
              </w:rPr>
            </w:pPr>
          </w:p>
          <w:p w14:paraId="37872771" w14:textId="456DF55D" w:rsidR="00E71899" w:rsidRDefault="00E71899" w:rsidP="00EF4450">
            <w:pPr>
              <w:spacing w:after="0" w:line="240" w:lineRule="auto"/>
              <w:ind w:left="-99" w:right="-107"/>
              <w:jc w:val="center"/>
              <w:rPr>
                <w:rFonts w:ascii="Times New Roman" w:hAnsi="Times New Roman"/>
                <w:sz w:val="14"/>
                <w:szCs w:val="14"/>
                <w:lang w:val="uk-UA"/>
              </w:rPr>
            </w:pPr>
          </w:p>
          <w:p w14:paraId="266AC2E9" w14:textId="68C41B1E" w:rsidR="00D160E1" w:rsidRDefault="00D160E1" w:rsidP="00EF4450">
            <w:pPr>
              <w:spacing w:after="0" w:line="240" w:lineRule="auto"/>
              <w:ind w:left="-99" w:right="-107"/>
              <w:jc w:val="center"/>
              <w:rPr>
                <w:rFonts w:ascii="Times New Roman" w:hAnsi="Times New Roman"/>
                <w:sz w:val="14"/>
                <w:szCs w:val="14"/>
                <w:lang w:val="uk-UA"/>
              </w:rPr>
            </w:pPr>
          </w:p>
          <w:p w14:paraId="465129C3" w14:textId="32BBEBD7" w:rsidR="00D160E1" w:rsidRDefault="00D160E1" w:rsidP="00EF4450">
            <w:pPr>
              <w:spacing w:after="0" w:line="240" w:lineRule="auto"/>
              <w:ind w:left="-99" w:right="-107"/>
              <w:jc w:val="center"/>
              <w:rPr>
                <w:rFonts w:ascii="Times New Roman" w:hAnsi="Times New Roman"/>
                <w:sz w:val="14"/>
                <w:szCs w:val="14"/>
                <w:lang w:val="uk-UA"/>
              </w:rPr>
            </w:pPr>
          </w:p>
          <w:p w14:paraId="6E537450" w14:textId="12A21FC5" w:rsidR="00D160E1" w:rsidRDefault="00D160E1" w:rsidP="00EF4450">
            <w:pPr>
              <w:spacing w:after="0" w:line="240" w:lineRule="auto"/>
              <w:ind w:left="-99" w:right="-107"/>
              <w:jc w:val="center"/>
              <w:rPr>
                <w:rFonts w:ascii="Times New Roman" w:hAnsi="Times New Roman"/>
                <w:sz w:val="14"/>
                <w:szCs w:val="14"/>
                <w:lang w:val="uk-UA"/>
              </w:rPr>
            </w:pPr>
          </w:p>
          <w:p w14:paraId="70A98209" w14:textId="77777777" w:rsidR="00D160E1" w:rsidRPr="00F0346B" w:rsidRDefault="00D160E1" w:rsidP="00EF4450">
            <w:pPr>
              <w:spacing w:after="0" w:line="240" w:lineRule="auto"/>
              <w:ind w:left="-99" w:right="-107"/>
              <w:jc w:val="center"/>
              <w:rPr>
                <w:rFonts w:ascii="Times New Roman" w:hAnsi="Times New Roman"/>
                <w:sz w:val="14"/>
                <w:szCs w:val="14"/>
                <w:lang w:val="uk-UA"/>
              </w:rPr>
            </w:pPr>
          </w:p>
          <w:p w14:paraId="36B9542A" w14:textId="77777777" w:rsidR="00962B7D" w:rsidRPr="00F0346B" w:rsidRDefault="00962B7D" w:rsidP="00962B7D">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ДСР</w:t>
            </w:r>
          </w:p>
          <w:p w14:paraId="7EDE94A3" w14:textId="77777777" w:rsidR="00962B7D" w:rsidRPr="00F0346B" w:rsidRDefault="00962B7D" w:rsidP="00962B7D">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4C4D13A6"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43F7A138"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0DF0B9FD"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671BCDD0"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30B39987"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5438AC6A" w14:textId="77777777" w:rsidR="00962B7D" w:rsidRPr="00F0346B" w:rsidRDefault="00962B7D" w:rsidP="00EF4450">
            <w:pPr>
              <w:spacing w:after="0" w:line="240" w:lineRule="auto"/>
              <w:ind w:left="-99" w:right="-107"/>
              <w:jc w:val="center"/>
              <w:rPr>
                <w:rFonts w:ascii="Times New Roman" w:hAnsi="Times New Roman"/>
                <w:sz w:val="14"/>
                <w:szCs w:val="14"/>
                <w:lang w:val="uk-UA"/>
              </w:rPr>
            </w:pPr>
          </w:p>
          <w:p w14:paraId="42E4F89A"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6521FB11"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63A9B42F"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00725654"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3D669388"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23369908"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009997EF"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1F665F01"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35575F2A"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73EA9D44"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0AA03B72"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40153857"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091F36BA"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0D833E3D" w14:textId="6854E5F0" w:rsidR="00261222" w:rsidRDefault="00261222" w:rsidP="00EF4450">
            <w:pPr>
              <w:spacing w:after="0" w:line="240" w:lineRule="auto"/>
              <w:ind w:left="-99" w:right="-107"/>
              <w:jc w:val="center"/>
              <w:rPr>
                <w:rFonts w:ascii="Times New Roman" w:hAnsi="Times New Roman"/>
                <w:sz w:val="14"/>
                <w:szCs w:val="14"/>
                <w:lang w:val="uk-UA"/>
              </w:rPr>
            </w:pPr>
          </w:p>
          <w:p w14:paraId="1C0626E5" w14:textId="77777777" w:rsidR="006C2471" w:rsidRPr="00F0346B" w:rsidRDefault="006C2471" w:rsidP="00EF4450">
            <w:pPr>
              <w:spacing w:after="0" w:line="240" w:lineRule="auto"/>
              <w:ind w:left="-99" w:right="-107"/>
              <w:jc w:val="center"/>
              <w:rPr>
                <w:rFonts w:ascii="Times New Roman" w:hAnsi="Times New Roman"/>
                <w:sz w:val="14"/>
                <w:szCs w:val="14"/>
                <w:lang w:val="uk-UA"/>
              </w:rPr>
            </w:pPr>
          </w:p>
          <w:p w14:paraId="1D3B3B59" w14:textId="6857461F" w:rsidR="00962B7D" w:rsidRDefault="00962B7D" w:rsidP="00EF4450">
            <w:pPr>
              <w:spacing w:after="0" w:line="240" w:lineRule="auto"/>
              <w:ind w:left="-99" w:right="-107"/>
              <w:jc w:val="center"/>
              <w:rPr>
                <w:rFonts w:ascii="Times New Roman" w:hAnsi="Times New Roman"/>
                <w:sz w:val="14"/>
                <w:szCs w:val="14"/>
                <w:lang w:val="uk-UA"/>
              </w:rPr>
            </w:pPr>
          </w:p>
          <w:p w14:paraId="7729F7AA" w14:textId="200F1DE2" w:rsidR="00DF5A8E" w:rsidRDefault="00DF5A8E" w:rsidP="00EF4450">
            <w:pPr>
              <w:spacing w:after="0" w:line="240" w:lineRule="auto"/>
              <w:ind w:left="-99" w:right="-107"/>
              <w:jc w:val="center"/>
              <w:rPr>
                <w:rFonts w:ascii="Times New Roman" w:hAnsi="Times New Roman"/>
                <w:sz w:val="14"/>
                <w:szCs w:val="14"/>
                <w:lang w:val="uk-UA"/>
              </w:rPr>
            </w:pPr>
          </w:p>
          <w:p w14:paraId="7EFA3AF1" w14:textId="61C2CC73" w:rsidR="00DF5A8E" w:rsidRDefault="00DF5A8E" w:rsidP="00EF4450">
            <w:pPr>
              <w:spacing w:after="0" w:line="240" w:lineRule="auto"/>
              <w:ind w:left="-99" w:right="-107"/>
              <w:jc w:val="center"/>
              <w:rPr>
                <w:rFonts w:ascii="Times New Roman" w:hAnsi="Times New Roman"/>
                <w:sz w:val="14"/>
                <w:szCs w:val="14"/>
                <w:lang w:val="uk-UA"/>
              </w:rPr>
            </w:pPr>
          </w:p>
          <w:p w14:paraId="092A319F" w14:textId="0E02BDDB" w:rsidR="00DF5A8E" w:rsidRDefault="00DF5A8E" w:rsidP="00EF4450">
            <w:pPr>
              <w:spacing w:after="0" w:line="240" w:lineRule="auto"/>
              <w:ind w:left="-99" w:right="-107"/>
              <w:jc w:val="center"/>
              <w:rPr>
                <w:rFonts w:ascii="Times New Roman" w:hAnsi="Times New Roman"/>
                <w:sz w:val="14"/>
                <w:szCs w:val="14"/>
                <w:lang w:val="uk-UA"/>
              </w:rPr>
            </w:pPr>
          </w:p>
          <w:p w14:paraId="1A3A3D9F" w14:textId="475AC60B" w:rsidR="00461CD0" w:rsidRDefault="00461CD0" w:rsidP="00EF4450">
            <w:pPr>
              <w:spacing w:after="0" w:line="240" w:lineRule="auto"/>
              <w:ind w:left="-99" w:right="-107"/>
              <w:jc w:val="center"/>
              <w:rPr>
                <w:rFonts w:ascii="Times New Roman" w:hAnsi="Times New Roman"/>
                <w:sz w:val="14"/>
                <w:szCs w:val="14"/>
                <w:lang w:val="uk-UA"/>
              </w:rPr>
            </w:pPr>
          </w:p>
          <w:p w14:paraId="006C6034" w14:textId="77777777" w:rsidR="00461CD0" w:rsidRPr="00F0346B" w:rsidRDefault="00461CD0" w:rsidP="00EF4450">
            <w:pPr>
              <w:spacing w:after="0" w:line="240" w:lineRule="auto"/>
              <w:ind w:left="-99" w:right="-107"/>
              <w:jc w:val="center"/>
              <w:rPr>
                <w:rFonts w:ascii="Times New Roman" w:hAnsi="Times New Roman"/>
                <w:sz w:val="14"/>
                <w:szCs w:val="14"/>
                <w:lang w:val="uk-UA"/>
              </w:rPr>
            </w:pPr>
          </w:p>
          <w:p w14:paraId="3655CBCF" w14:textId="14788684"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ДСР</w:t>
            </w:r>
          </w:p>
          <w:p w14:paraId="06F7C01D"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1AE1AE88"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5EF144D0" w14:textId="135B50D8" w:rsidR="00632D7E" w:rsidRPr="00F0346B" w:rsidRDefault="00632D7E" w:rsidP="00EF4450">
            <w:pPr>
              <w:spacing w:after="0" w:line="240" w:lineRule="auto"/>
              <w:ind w:left="-99" w:right="-107"/>
              <w:jc w:val="center"/>
              <w:rPr>
                <w:rFonts w:ascii="Times New Roman" w:hAnsi="Times New Roman"/>
                <w:sz w:val="14"/>
                <w:szCs w:val="14"/>
                <w:lang w:val="uk-UA"/>
              </w:rPr>
            </w:pPr>
          </w:p>
          <w:p w14:paraId="68E9BC3F"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9E7B12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884E196"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2604381" w14:textId="77777777" w:rsidR="00F724E8" w:rsidRPr="00F0346B" w:rsidRDefault="00F724E8" w:rsidP="00EF4450">
            <w:pPr>
              <w:spacing w:after="0" w:line="240" w:lineRule="auto"/>
              <w:ind w:left="-99" w:right="-107"/>
              <w:jc w:val="center"/>
              <w:rPr>
                <w:rFonts w:ascii="Times New Roman" w:hAnsi="Times New Roman"/>
                <w:sz w:val="14"/>
                <w:szCs w:val="14"/>
                <w:lang w:val="uk-UA"/>
              </w:rPr>
            </w:pPr>
          </w:p>
          <w:p w14:paraId="680391B1"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6BF919A7"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4E59FA27"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6CDE85F4"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2FC5CF0A"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52A46D9A"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090D84EA"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66B0C1EC"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260C6E6D"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45F51075"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65852F92"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417ED06D"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390EBE04"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059C5FD2"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5B14AFE3"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43AC84EF"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4C74AD20" w14:textId="77777777" w:rsidR="00261222" w:rsidRPr="00F0346B" w:rsidRDefault="00261222" w:rsidP="00EF4450">
            <w:pPr>
              <w:spacing w:after="0" w:line="240" w:lineRule="auto"/>
              <w:ind w:left="-99" w:right="-107"/>
              <w:jc w:val="center"/>
              <w:rPr>
                <w:rFonts w:ascii="Times New Roman" w:hAnsi="Times New Roman"/>
                <w:sz w:val="14"/>
                <w:szCs w:val="14"/>
                <w:lang w:val="uk-UA"/>
              </w:rPr>
            </w:pPr>
          </w:p>
          <w:p w14:paraId="475C981F" w14:textId="5C881557" w:rsidR="002A3C4E" w:rsidRDefault="002A3C4E" w:rsidP="00EF4450">
            <w:pPr>
              <w:spacing w:after="0" w:line="240" w:lineRule="auto"/>
              <w:ind w:left="-99" w:right="-107"/>
              <w:jc w:val="center"/>
              <w:rPr>
                <w:rFonts w:ascii="Times New Roman" w:hAnsi="Times New Roman"/>
                <w:sz w:val="14"/>
                <w:szCs w:val="14"/>
                <w:lang w:val="uk-UA"/>
              </w:rPr>
            </w:pPr>
          </w:p>
          <w:p w14:paraId="6BA7898A" w14:textId="033B7400" w:rsidR="00745994" w:rsidRDefault="00745994" w:rsidP="00EF4450">
            <w:pPr>
              <w:spacing w:after="0" w:line="240" w:lineRule="auto"/>
              <w:ind w:left="-99" w:right="-107"/>
              <w:jc w:val="center"/>
              <w:rPr>
                <w:rFonts w:ascii="Times New Roman" w:hAnsi="Times New Roman"/>
                <w:sz w:val="14"/>
                <w:szCs w:val="14"/>
                <w:lang w:val="uk-UA"/>
              </w:rPr>
            </w:pPr>
          </w:p>
          <w:p w14:paraId="1ADDD3E2" w14:textId="0F167030" w:rsidR="006C2471" w:rsidRDefault="006C2471" w:rsidP="00EF4450">
            <w:pPr>
              <w:spacing w:after="0" w:line="240" w:lineRule="auto"/>
              <w:ind w:left="-99" w:right="-107"/>
              <w:jc w:val="center"/>
              <w:rPr>
                <w:rFonts w:ascii="Times New Roman" w:hAnsi="Times New Roman"/>
                <w:sz w:val="14"/>
                <w:szCs w:val="14"/>
                <w:lang w:val="uk-UA"/>
              </w:rPr>
            </w:pPr>
          </w:p>
          <w:p w14:paraId="6ADAA180" w14:textId="607290F4" w:rsidR="00DF5A8E" w:rsidRDefault="00DF5A8E" w:rsidP="00EF4450">
            <w:pPr>
              <w:spacing w:after="0" w:line="240" w:lineRule="auto"/>
              <w:ind w:left="-99" w:right="-107"/>
              <w:jc w:val="center"/>
              <w:rPr>
                <w:rFonts w:ascii="Times New Roman" w:hAnsi="Times New Roman"/>
                <w:sz w:val="14"/>
                <w:szCs w:val="14"/>
                <w:lang w:val="uk-UA"/>
              </w:rPr>
            </w:pPr>
          </w:p>
          <w:p w14:paraId="262FB862" w14:textId="0FC155FB" w:rsidR="00DF5A8E" w:rsidRDefault="00DF5A8E" w:rsidP="00EF4450">
            <w:pPr>
              <w:spacing w:after="0" w:line="240" w:lineRule="auto"/>
              <w:ind w:left="-99" w:right="-107"/>
              <w:jc w:val="center"/>
              <w:rPr>
                <w:rFonts w:ascii="Times New Roman" w:hAnsi="Times New Roman"/>
                <w:sz w:val="14"/>
                <w:szCs w:val="14"/>
                <w:lang w:val="uk-UA"/>
              </w:rPr>
            </w:pPr>
          </w:p>
          <w:p w14:paraId="070C3183" w14:textId="79D43252" w:rsidR="00DF5A8E" w:rsidRDefault="00DF5A8E" w:rsidP="00EF4450">
            <w:pPr>
              <w:spacing w:after="0" w:line="240" w:lineRule="auto"/>
              <w:ind w:left="-99" w:right="-107"/>
              <w:jc w:val="center"/>
              <w:rPr>
                <w:rFonts w:ascii="Times New Roman" w:hAnsi="Times New Roman"/>
                <w:sz w:val="14"/>
                <w:szCs w:val="14"/>
                <w:lang w:val="uk-UA"/>
              </w:rPr>
            </w:pPr>
          </w:p>
          <w:p w14:paraId="5C9B7BC8" w14:textId="53E89B92" w:rsidR="00DF5A8E" w:rsidRDefault="00DF5A8E" w:rsidP="00EF4450">
            <w:pPr>
              <w:spacing w:after="0" w:line="240" w:lineRule="auto"/>
              <w:ind w:left="-99" w:right="-107"/>
              <w:jc w:val="center"/>
              <w:rPr>
                <w:rFonts w:ascii="Times New Roman" w:hAnsi="Times New Roman"/>
                <w:sz w:val="14"/>
                <w:szCs w:val="14"/>
                <w:lang w:val="uk-UA"/>
              </w:rPr>
            </w:pPr>
          </w:p>
          <w:p w14:paraId="1DA509CE" w14:textId="77777777" w:rsidR="00DF5A8E" w:rsidRPr="00F0346B" w:rsidRDefault="00DF5A8E" w:rsidP="00EF4450">
            <w:pPr>
              <w:spacing w:after="0" w:line="240" w:lineRule="auto"/>
              <w:ind w:left="-99" w:right="-107"/>
              <w:jc w:val="center"/>
              <w:rPr>
                <w:rFonts w:ascii="Times New Roman" w:hAnsi="Times New Roman"/>
                <w:sz w:val="14"/>
                <w:szCs w:val="14"/>
                <w:lang w:val="uk-UA"/>
              </w:rPr>
            </w:pPr>
          </w:p>
          <w:p w14:paraId="54FD14F5"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ДСР</w:t>
            </w:r>
          </w:p>
          <w:p w14:paraId="596E2CF4"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36521142"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1783E7F3" w14:textId="31393820" w:rsidR="00632D7E" w:rsidRPr="00F0346B" w:rsidRDefault="00632D7E"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66A24A17" w14:textId="77777777" w:rsidR="00181F24" w:rsidRPr="00F0346B" w:rsidRDefault="00181F24"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1235186C" w14:textId="77777777" w:rsidR="00962B7D" w:rsidRPr="00F0346B" w:rsidRDefault="00962B7D" w:rsidP="00EE2A10">
            <w:pPr>
              <w:spacing w:after="0" w:line="240" w:lineRule="auto"/>
              <w:ind w:left="-108" w:right="-118"/>
              <w:jc w:val="center"/>
              <w:rPr>
                <w:rFonts w:ascii="Times New Roman" w:hAnsi="Times New Roman"/>
                <w:sz w:val="14"/>
                <w:szCs w:val="14"/>
                <w:lang w:val="uk-UA"/>
              </w:rPr>
            </w:pPr>
          </w:p>
          <w:p w14:paraId="19F6B264" w14:textId="77777777" w:rsidR="00962B7D" w:rsidRPr="00F0346B" w:rsidRDefault="00962B7D" w:rsidP="00EE2A10">
            <w:pPr>
              <w:spacing w:after="0" w:line="240" w:lineRule="auto"/>
              <w:ind w:left="-108" w:right="-118"/>
              <w:jc w:val="center"/>
              <w:rPr>
                <w:rFonts w:ascii="Times New Roman" w:hAnsi="Times New Roman"/>
                <w:sz w:val="14"/>
                <w:szCs w:val="14"/>
                <w:lang w:val="uk-UA"/>
              </w:rPr>
            </w:pPr>
          </w:p>
          <w:p w14:paraId="282660ED" w14:textId="77777777" w:rsidR="00962B7D" w:rsidRPr="00F0346B" w:rsidRDefault="00962B7D" w:rsidP="00EE2A10">
            <w:pPr>
              <w:spacing w:after="0" w:line="240" w:lineRule="auto"/>
              <w:ind w:left="-108" w:right="-118"/>
              <w:jc w:val="center"/>
              <w:rPr>
                <w:rFonts w:ascii="Times New Roman" w:hAnsi="Times New Roman"/>
                <w:sz w:val="14"/>
                <w:szCs w:val="14"/>
                <w:lang w:val="uk-UA"/>
              </w:rPr>
            </w:pPr>
          </w:p>
          <w:p w14:paraId="63611938" w14:textId="77777777" w:rsidR="00962B7D" w:rsidRPr="00F0346B" w:rsidRDefault="00962B7D" w:rsidP="00EE2A10">
            <w:pPr>
              <w:spacing w:after="0" w:line="240" w:lineRule="auto"/>
              <w:ind w:left="-108" w:right="-118"/>
              <w:jc w:val="center"/>
              <w:rPr>
                <w:rFonts w:ascii="Times New Roman" w:hAnsi="Times New Roman"/>
                <w:sz w:val="14"/>
                <w:szCs w:val="14"/>
                <w:lang w:val="uk-UA"/>
              </w:rPr>
            </w:pPr>
          </w:p>
          <w:p w14:paraId="1F11713B" w14:textId="77777777" w:rsidR="00962B7D" w:rsidRPr="00F0346B" w:rsidRDefault="00962B7D" w:rsidP="00EE2A10">
            <w:pPr>
              <w:spacing w:after="0" w:line="240" w:lineRule="auto"/>
              <w:ind w:left="-108" w:right="-118"/>
              <w:jc w:val="center"/>
              <w:rPr>
                <w:rFonts w:ascii="Times New Roman" w:hAnsi="Times New Roman"/>
                <w:sz w:val="14"/>
                <w:szCs w:val="14"/>
                <w:lang w:val="uk-UA"/>
              </w:rPr>
            </w:pPr>
          </w:p>
          <w:p w14:paraId="7B31AFE2" w14:textId="77777777" w:rsidR="00962B7D" w:rsidRPr="00F0346B" w:rsidRDefault="00962B7D" w:rsidP="00EE2A10">
            <w:pPr>
              <w:spacing w:after="0" w:line="240" w:lineRule="auto"/>
              <w:ind w:left="-108" w:right="-118"/>
              <w:jc w:val="center"/>
              <w:rPr>
                <w:rFonts w:ascii="Times New Roman" w:hAnsi="Times New Roman"/>
                <w:sz w:val="14"/>
                <w:szCs w:val="14"/>
                <w:lang w:val="uk-UA"/>
              </w:rPr>
            </w:pPr>
          </w:p>
          <w:p w14:paraId="3C356DEF" w14:textId="77777777" w:rsidR="00962B7D" w:rsidRPr="00F0346B" w:rsidRDefault="00962B7D" w:rsidP="00EE2A10">
            <w:pPr>
              <w:spacing w:after="0" w:line="240" w:lineRule="auto"/>
              <w:ind w:left="-108" w:right="-118"/>
              <w:jc w:val="center"/>
              <w:rPr>
                <w:rFonts w:ascii="Times New Roman" w:hAnsi="Times New Roman"/>
                <w:sz w:val="14"/>
                <w:szCs w:val="14"/>
                <w:lang w:val="uk-UA"/>
              </w:rPr>
            </w:pPr>
          </w:p>
          <w:p w14:paraId="68C734FA" w14:textId="77777777" w:rsidR="00962B7D" w:rsidRPr="00F0346B" w:rsidRDefault="00962B7D" w:rsidP="00EE2A10">
            <w:pPr>
              <w:spacing w:after="0" w:line="240" w:lineRule="auto"/>
              <w:ind w:left="-108" w:right="-118"/>
              <w:jc w:val="center"/>
              <w:rPr>
                <w:rFonts w:ascii="Times New Roman" w:hAnsi="Times New Roman"/>
                <w:sz w:val="14"/>
                <w:szCs w:val="14"/>
                <w:lang w:val="uk-UA"/>
              </w:rPr>
            </w:pPr>
          </w:p>
          <w:p w14:paraId="3D483BC7" w14:textId="77777777" w:rsidR="00962B7D" w:rsidRPr="00F0346B" w:rsidRDefault="00962B7D" w:rsidP="00EE2A10">
            <w:pPr>
              <w:spacing w:after="0" w:line="240" w:lineRule="auto"/>
              <w:ind w:left="-108" w:right="-118"/>
              <w:jc w:val="center"/>
              <w:rPr>
                <w:rFonts w:ascii="Times New Roman" w:hAnsi="Times New Roman"/>
                <w:sz w:val="14"/>
                <w:szCs w:val="14"/>
                <w:lang w:val="uk-UA"/>
              </w:rPr>
            </w:pPr>
          </w:p>
          <w:p w14:paraId="293C53C0" w14:textId="77777777" w:rsidR="00730B72" w:rsidRPr="00F0346B" w:rsidRDefault="00730B72" w:rsidP="00EE2A10">
            <w:pPr>
              <w:spacing w:after="0" w:line="240" w:lineRule="auto"/>
              <w:ind w:left="-108" w:right="-118"/>
              <w:jc w:val="center"/>
              <w:rPr>
                <w:rFonts w:ascii="Times New Roman" w:hAnsi="Times New Roman"/>
                <w:sz w:val="14"/>
                <w:szCs w:val="14"/>
                <w:lang w:val="uk-UA"/>
              </w:rPr>
            </w:pPr>
          </w:p>
          <w:p w14:paraId="0A65AFE4" w14:textId="2835750E" w:rsidR="00730B72" w:rsidRDefault="00730B72" w:rsidP="00EE2A10">
            <w:pPr>
              <w:spacing w:after="0" w:line="240" w:lineRule="auto"/>
              <w:ind w:left="-108" w:right="-118"/>
              <w:jc w:val="center"/>
              <w:rPr>
                <w:rFonts w:ascii="Times New Roman" w:hAnsi="Times New Roman"/>
                <w:sz w:val="14"/>
                <w:szCs w:val="14"/>
                <w:lang w:val="uk-UA"/>
              </w:rPr>
            </w:pPr>
          </w:p>
          <w:p w14:paraId="25D86AA3" w14:textId="7A7FACCD" w:rsidR="00E71899" w:rsidRDefault="00E71899" w:rsidP="00EE2A10">
            <w:pPr>
              <w:spacing w:after="0" w:line="240" w:lineRule="auto"/>
              <w:ind w:left="-108" w:right="-118"/>
              <w:jc w:val="center"/>
              <w:rPr>
                <w:rFonts w:ascii="Times New Roman" w:hAnsi="Times New Roman"/>
                <w:sz w:val="14"/>
                <w:szCs w:val="14"/>
                <w:lang w:val="uk-UA"/>
              </w:rPr>
            </w:pPr>
          </w:p>
          <w:p w14:paraId="0F154084" w14:textId="77777777" w:rsidR="00E71899" w:rsidRPr="00F0346B" w:rsidRDefault="00E71899" w:rsidP="00EE2A10">
            <w:pPr>
              <w:spacing w:after="0" w:line="240" w:lineRule="auto"/>
              <w:ind w:left="-108" w:right="-118"/>
              <w:jc w:val="center"/>
              <w:rPr>
                <w:rFonts w:ascii="Times New Roman" w:hAnsi="Times New Roman"/>
                <w:sz w:val="14"/>
                <w:szCs w:val="14"/>
                <w:lang w:val="uk-UA"/>
              </w:rPr>
            </w:pPr>
          </w:p>
          <w:p w14:paraId="7A1967B6" w14:textId="3DDCEDB3" w:rsidR="00730B72" w:rsidRDefault="00730B72" w:rsidP="00EE2A10">
            <w:pPr>
              <w:spacing w:after="0" w:line="240" w:lineRule="auto"/>
              <w:ind w:left="-108" w:right="-118"/>
              <w:jc w:val="center"/>
              <w:rPr>
                <w:rFonts w:ascii="Times New Roman" w:hAnsi="Times New Roman"/>
                <w:sz w:val="14"/>
                <w:szCs w:val="14"/>
                <w:lang w:val="uk-UA"/>
              </w:rPr>
            </w:pPr>
          </w:p>
          <w:p w14:paraId="5F97B036" w14:textId="594FF829" w:rsidR="00D160E1" w:rsidRDefault="00D160E1" w:rsidP="00EE2A10">
            <w:pPr>
              <w:spacing w:after="0" w:line="240" w:lineRule="auto"/>
              <w:ind w:left="-108" w:right="-118"/>
              <w:jc w:val="center"/>
              <w:rPr>
                <w:rFonts w:ascii="Times New Roman" w:hAnsi="Times New Roman"/>
                <w:sz w:val="14"/>
                <w:szCs w:val="14"/>
                <w:lang w:val="uk-UA"/>
              </w:rPr>
            </w:pPr>
          </w:p>
          <w:p w14:paraId="6BF00FFD" w14:textId="73A2479B" w:rsidR="00D160E1" w:rsidRDefault="00D160E1" w:rsidP="00EE2A10">
            <w:pPr>
              <w:spacing w:after="0" w:line="240" w:lineRule="auto"/>
              <w:ind w:left="-108" w:right="-118"/>
              <w:jc w:val="center"/>
              <w:rPr>
                <w:rFonts w:ascii="Times New Roman" w:hAnsi="Times New Roman"/>
                <w:sz w:val="14"/>
                <w:szCs w:val="14"/>
                <w:lang w:val="uk-UA"/>
              </w:rPr>
            </w:pPr>
          </w:p>
          <w:p w14:paraId="33A1F853" w14:textId="67C05B19" w:rsidR="00D160E1" w:rsidRDefault="00D160E1" w:rsidP="00EE2A10">
            <w:pPr>
              <w:spacing w:after="0" w:line="240" w:lineRule="auto"/>
              <w:ind w:left="-108" w:right="-118"/>
              <w:jc w:val="center"/>
              <w:rPr>
                <w:rFonts w:ascii="Times New Roman" w:hAnsi="Times New Roman"/>
                <w:sz w:val="14"/>
                <w:szCs w:val="14"/>
                <w:lang w:val="uk-UA"/>
              </w:rPr>
            </w:pPr>
          </w:p>
          <w:p w14:paraId="5973AAD8" w14:textId="77777777" w:rsidR="00D160E1" w:rsidRPr="00F0346B" w:rsidRDefault="00D160E1" w:rsidP="00EE2A10">
            <w:pPr>
              <w:spacing w:after="0" w:line="240" w:lineRule="auto"/>
              <w:ind w:left="-108" w:right="-118"/>
              <w:jc w:val="center"/>
              <w:rPr>
                <w:rFonts w:ascii="Times New Roman" w:hAnsi="Times New Roman"/>
                <w:sz w:val="14"/>
                <w:szCs w:val="14"/>
                <w:lang w:val="uk-UA"/>
              </w:rPr>
            </w:pPr>
          </w:p>
          <w:p w14:paraId="7B014FD6" w14:textId="77777777" w:rsidR="00181F24" w:rsidRPr="00F0346B" w:rsidRDefault="00181F24"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459EF62E" w14:textId="77777777" w:rsidR="00962B7D" w:rsidRPr="00F0346B" w:rsidRDefault="00962B7D" w:rsidP="00EE2A10">
            <w:pPr>
              <w:spacing w:after="0" w:line="240" w:lineRule="auto"/>
              <w:ind w:left="-108" w:right="-118"/>
              <w:jc w:val="center"/>
              <w:rPr>
                <w:rFonts w:ascii="Times New Roman" w:hAnsi="Times New Roman"/>
                <w:sz w:val="14"/>
                <w:szCs w:val="14"/>
                <w:lang w:val="uk-UA"/>
              </w:rPr>
            </w:pPr>
          </w:p>
          <w:p w14:paraId="7E570E29" w14:textId="77777777" w:rsidR="00962B7D" w:rsidRPr="00F0346B" w:rsidRDefault="00962B7D" w:rsidP="00EE2A10">
            <w:pPr>
              <w:spacing w:after="0" w:line="240" w:lineRule="auto"/>
              <w:ind w:left="-108" w:right="-118"/>
              <w:jc w:val="center"/>
              <w:rPr>
                <w:rFonts w:ascii="Times New Roman" w:hAnsi="Times New Roman"/>
                <w:sz w:val="14"/>
                <w:szCs w:val="14"/>
                <w:lang w:val="uk-UA"/>
              </w:rPr>
            </w:pPr>
          </w:p>
          <w:p w14:paraId="6CC737B9" w14:textId="77777777" w:rsidR="00962B7D" w:rsidRPr="00F0346B" w:rsidRDefault="00962B7D" w:rsidP="00EE2A10">
            <w:pPr>
              <w:spacing w:after="0" w:line="240" w:lineRule="auto"/>
              <w:ind w:left="-108" w:right="-118"/>
              <w:jc w:val="center"/>
              <w:rPr>
                <w:rFonts w:ascii="Times New Roman" w:hAnsi="Times New Roman"/>
                <w:sz w:val="14"/>
                <w:szCs w:val="14"/>
                <w:lang w:val="uk-UA"/>
              </w:rPr>
            </w:pPr>
          </w:p>
          <w:p w14:paraId="7C60ABC4" w14:textId="77777777" w:rsidR="00181F24" w:rsidRPr="00F0346B" w:rsidRDefault="00181F24" w:rsidP="00EE2A10">
            <w:pPr>
              <w:spacing w:after="0" w:line="240" w:lineRule="auto"/>
              <w:ind w:left="-108" w:right="-118"/>
              <w:jc w:val="center"/>
              <w:rPr>
                <w:rFonts w:ascii="Times New Roman" w:hAnsi="Times New Roman"/>
                <w:sz w:val="14"/>
                <w:szCs w:val="14"/>
                <w:lang w:val="uk-UA"/>
              </w:rPr>
            </w:pPr>
          </w:p>
          <w:p w14:paraId="23AA751E" w14:textId="77777777" w:rsidR="00181F24" w:rsidRPr="00F0346B" w:rsidRDefault="00181F24" w:rsidP="00EE2A10">
            <w:pPr>
              <w:spacing w:after="0" w:line="240" w:lineRule="auto"/>
              <w:ind w:left="-108" w:right="-118"/>
              <w:jc w:val="center"/>
              <w:rPr>
                <w:rFonts w:ascii="Times New Roman" w:hAnsi="Times New Roman"/>
                <w:sz w:val="14"/>
                <w:szCs w:val="14"/>
                <w:lang w:val="uk-UA"/>
              </w:rPr>
            </w:pPr>
          </w:p>
          <w:p w14:paraId="29D86412"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6D83D7FC"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7601C964"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3D98026E"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0BA20E9B"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6316FF36"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0449AF96"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19E1AF5D"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02113A29"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69F0F349"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5BB220CB"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5BA10474"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5D5BBD90" w14:textId="77777777" w:rsidR="00181F24" w:rsidRPr="00F0346B" w:rsidRDefault="00181F24" w:rsidP="00EE2A10">
            <w:pPr>
              <w:spacing w:after="0" w:line="240" w:lineRule="auto"/>
              <w:ind w:left="-108" w:right="-118"/>
              <w:jc w:val="center"/>
              <w:rPr>
                <w:rFonts w:ascii="Times New Roman" w:hAnsi="Times New Roman"/>
                <w:sz w:val="14"/>
                <w:szCs w:val="14"/>
                <w:lang w:val="uk-UA"/>
              </w:rPr>
            </w:pPr>
          </w:p>
          <w:p w14:paraId="238429F6" w14:textId="2FFF5E63" w:rsidR="00181F24" w:rsidRDefault="00181F24" w:rsidP="00EE2A10">
            <w:pPr>
              <w:spacing w:after="0" w:line="240" w:lineRule="auto"/>
              <w:ind w:left="-108" w:right="-118"/>
              <w:jc w:val="center"/>
              <w:rPr>
                <w:rFonts w:ascii="Times New Roman" w:hAnsi="Times New Roman"/>
                <w:sz w:val="14"/>
                <w:szCs w:val="14"/>
                <w:lang w:val="uk-UA"/>
              </w:rPr>
            </w:pPr>
          </w:p>
          <w:p w14:paraId="72D4C9F6" w14:textId="36C3A45E" w:rsidR="006C2471" w:rsidRDefault="006C2471" w:rsidP="00EE2A10">
            <w:pPr>
              <w:spacing w:after="0" w:line="240" w:lineRule="auto"/>
              <w:ind w:left="-108" w:right="-118"/>
              <w:jc w:val="center"/>
              <w:rPr>
                <w:rFonts w:ascii="Times New Roman" w:hAnsi="Times New Roman"/>
                <w:sz w:val="14"/>
                <w:szCs w:val="14"/>
                <w:lang w:val="uk-UA"/>
              </w:rPr>
            </w:pPr>
          </w:p>
          <w:p w14:paraId="0A858377" w14:textId="3F11337D" w:rsidR="00DF5A8E" w:rsidRDefault="00DF5A8E" w:rsidP="00EE2A10">
            <w:pPr>
              <w:spacing w:after="0" w:line="240" w:lineRule="auto"/>
              <w:ind w:left="-108" w:right="-118"/>
              <w:jc w:val="center"/>
              <w:rPr>
                <w:rFonts w:ascii="Times New Roman" w:hAnsi="Times New Roman"/>
                <w:sz w:val="14"/>
                <w:szCs w:val="14"/>
                <w:lang w:val="uk-UA"/>
              </w:rPr>
            </w:pPr>
          </w:p>
          <w:p w14:paraId="11F11249" w14:textId="446C3711" w:rsidR="00DF5A8E" w:rsidRDefault="00DF5A8E" w:rsidP="00EE2A10">
            <w:pPr>
              <w:spacing w:after="0" w:line="240" w:lineRule="auto"/>
              <w:ind w:left="-108" w:right="-118"/>
              <w:jc w:val="center"/>
              <w:rPr>
                <w:rFonts w:ascii="Times New Roman" w:hAnsi="Times New Roman"/>
                <w:sz w:val="14"/>
                <w:szCs w:val="14"/>
                <w:lang w:val="uk-UA"/>
              </w:rPr>
            </w:pPr>
          </w:p>
          <w:p w14:paraId="0689710E" w14:textId="5C49A5F7" w:rsidR="00DF5A8E" w:rsidRDefault="00DF5A8E" w:rsidP="00EE2A10">
            <w:pPr>
              <w:spacing w:after="0" w:line="240" w:lineRule="auto"/>
              <w:ind w:left="-108" w:right="-118"/>
              <w:jc w:val="center"/>
              <w:rPr>
                <w:rFonts w:ascii="Times New Roman" w:hAnsi="Times New Roman"/>
                <w:sz w:val="14"/>
                <w:szCs w:val="14"/>
                <w:lang w:val="uk-UA"/>
              </w:rPr>
            </w:pPr>
          </w:p>
          <w:p w14:paraId="1070E9B2" w14:textId="56C219E5" w:rsidR="00461CD0" w:rsidRDefault="00461CD0" w:rsidP="00EE2A10">
            <w:pPr>
              <w:spacing w:after="0" w:line="240" w:lineRule="auto"/>
              <w:ind w:left="-108" w:right="-118"/>
              <w:jc w:val="center"/>
              <w:rPr>
                <w:rFonts w:ascii="Times New Roman" w:hAnsi="Times New Roman"/>
                <w:sz w:val="14"/>
                <w:szCs w:val="14"/>
                <w:lang w:val="uk-UA"/>
              </w:rPr>
            </w:pPr>
          </w:p>
          <w:p w14:paraId="6F6843ED" w14:textId="77777777" w:rsidR="00461CD0" w:rsidRPr="00F0346B" w:rsidRDefault="00461CD0" w:rsidP="00EE2A10">
            <w:pPr>
              <w:spacing w:after="0" w:line="240" w:lineRule="auto"/>
              <w:ind w:left="-108" w:right="-118"/>
              <w:jc w:val="center"/>
              <w:rPr>
                <w:rFonts w:ascii="Times New Roman" w:hAnsi="Times New Roman"/>
                <w:sz w:val="14"/>
                <w:szCs w:val="14"/>
                <w:lang w:val="uk-UA"/>
              </w:rPr>
            </w:pPr>
          </w:p>
          <w:p w14:paraId="3791DD57" w14:textId="4DAEE91D"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71E528EC"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F5FC929"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C34A931"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20A6E9F" w14:textId="77777777" w:rsidR="00F724E8" w:rsidRPr="00F0346B" w:rsidRDefault="00F724E8" w:rsidP="00EE2A10">
            <w:pPr>
              <w:spacing w:after="0" w:line="240" w:lineRule="auto"/>
              <w:ind w:left="-108" w:right="-118"/>
              <w:jc w:val="center"/>
              <w:rPr>
                <w:rFonts w:ascii="Times New Roman" w:hAnsi="Times New Roman"/>
                <w:sz w:val="14"/>
                <w:szCs w:val="14"/>
                <w:lang w:val="uk-UA"/>
              </w:rPr>
            </w:pPr>
          </w:p>
          <w:p w14:paraId="29132E62"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5FE73C11"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44F8498B"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042A2C85"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60FAA7AE"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0AFFB55A"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0EDCE9D5"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4C034354"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343ADB23"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50F59D96"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79AB7574"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41C5EDE8"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6144C667"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267C578E"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0B3798EA"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6EF1F091"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52A6E748" w14:textId="77777777" w:rsidR="00261222" w:rsidRPr="00F0346B" w:rsidRDefault="00261222" w:rsidP="00EE2A10">
            <w:pPr>
              <w:spacing w:after="0" w:line="240" w:lineRule="auto"/>
              <w:ind w:left="-108" w:right="-118"/>
              <w:jc w:val="center"/>
              <w:rPr>
                <w:rFonts w:ascii="Times New Roman" w:hAnsi="Times New Roman"/>
                <w:sz w:val="14"/>
                <w:szCs w:val="14"/>
                <w:lang w:val="uk-UA"/>
              </w:rPr>
            </w:pPr>
          </w:p>
          <w:p w14:paraId="4644B048" w14:textId="48776E3D" w:rsidR="002A3C4E" w:rsidRDefault="002A3C4E" w:rsidP="00EE2A10">
            <w:pPr>
              <w:spacing w:after="0" w:line="240" w:lineRule="auto"/>
              <w:ind w:left="-108" w:right="-118"/>
              <w:jc w:val="center"/>
              <w:rPr>
                <w:rFonts w:ascii="Times New Roman" w:hAnsi="Times New Roman"/>
                <w:sz w:val="14"/>
                <w:szCs w:val="14"/>
                <w:lang w:val="uk-UA"/>
              </w:rPr>
            </w:pPr>
          </w:p>
          <w:p w14:paraId="28CD06BC" w14:textId="4B163B34" w:rsidR="00745994" w:rsidRDefault="00745994" w:rsidP="00EE2A10">
            <w:pPr>
              <w:spacing w:after="0" w:line="240" w:lineRule="auto"/>
              <w:ind w:left="-108" w:right="-118"/>
              <w:jc w:val="center"/>
              <w:rPr>
                <w:rFonts w:ascii="Times New Roman" w:hAnsi="Times New Roman"/>
                <w:sz w:val="14"/>
                <w:szCs w:val="14"/>
                <w:lang w:val="uk-UA"/>
              </w:rPr>
            </w:pPr>
          </w:p>
          <w:p w14:paraId="2EEA09EA" w14:textId="06153312" w:rsidR="006C2471" w:rsidRDefault="006C2471" w:rsidP="00EE2A10">
            <w:pPr>
              <w:spacing w:after="0" w:line="240" w:lineRule="auto"/>
              <w:ind w:left="-108" w:right="-118"/>
              <w:jc w:val="center"/>
              <w:rPr>
                <w:rFonts w:ascii="Times New Roman" w:hAnsi="Times New Roman"/>
                <w:sz w:val="14"/>
                <w:szCs w:val="14"/>
                <w:lang w:val="uk-UA"/>
              </w:rPr>
            </w:pPr>
          </w:p>
          <w:p w14:paraId="7654E1C6" w14:textId="31665786" w:rsidR="00DF5A8E" w:rsidRDefault="00DF5A8E" w:rsidP="00EE2A10">
            <w:pPr>
              <w:spacing w:after="0" w:line="240" w:lineRule="auto"/>
              <w:ind w:left="-108" w:right="-118"/>
              <w:jc w:val="center"/>
              <w:rPr>
                <w:rFonts w:ascii="Times New Roman" w:hAnsi="Times New Roman"/>
                <w:sz w:val="14"/>
                <w:szCs w:val="14"/>
                <w:lang w:val="uk-UA"/>
              </w:rPr>
            </w:pPr>
          </w:p>
          <w:p w14:paraId="3E388D6A" w14:textId="1A95FE44" w:rsidR="00DF5A8E" w:rsidRDefault="00DF5A8E" w:rsidP="00EE2A10">
            <w:pPr>
              <w:spacing w:after="0" w:line="240" w:lineRule="auto"/>
              <w:ind w:left="-108" w:right="-118"/>
              <w:jc w:val="center"/>
              <w:rPr>
                <w:rFonts w:ascii="Times New Roman" w:hAnsi="Times New Roman"/>
                <w:sz w:val="14"/>
                <w:szCs w:val="14"/>
                <w:lang w:val="uk-UA"/>
              </w:rPr>
            </w:pPr>
          </w:p>
          <w:p w14:paraId="0748399E" w14:textId="78D71DBD" w:rsidR="00DF5A8E" w:rsidRDefault="00DF5A8E" w:rsidP="00EE2A10">
            <w:pPr>
              <w:spacing w:after="0" w:line="240" w:lineRule="auto"/>
              <w:ind w:left="-108" w:right="-118"/>
              <w:jc w:val="center"/>
              <w:rPr>
                <w:rFonts w:ascii="Times New Roman" w:hAnsi="Times New Roman"/>
                <w:sz w:val="14"/>
                <w:szCs w:val="14"/>
                <w:lang w:val="uk-UA"/>
              </w:rPr>
            </w:pPr>
          </w:p>
          <w:p w14:paraId="6F9CD677" w14:textId="6EDC8857" w:rsidR="00DF5A8E" w:rsidRDefault="00DF5A8E" w:rsidP="00EE2A10">
            <w:pPr>
              <w:spacing w:after="0" w:line="240" w:lineRule="auto"/>
              <w:ind w:left="-108" w:right="-118"/>
              <w:jc w:val="center"/>
              <w:rPr>
                <w:rFonts w:ascii="Times New Roman" w:hAnsi="Times New Roman"/>
                <w:sz w:val="14"/>
                <w:szCs w:val="14"/>
                <w:lang w:val="uk-UA"/>
              </w:rPr>
            </w:pPr>
          </w:p>
          <w:p w14:paraId="1252C086" w14:textId="0BB08CCE" w:rsidR="00DF5A8E" w:rsidRPr="00F0346B" w:rsidRDefault="00DF5A8E" w:rsidP="00DF5A8E">
            <w:pPr>
              <w:spacing w:after="0" w:line="240" w:lineRule="auto"/>
              <w:ind w:right="-118"/>
              <w:rPr>
                <w:rFonts w:ascii="Times New Roman" w:hAnsi="Times New Roman"/>
                <w:sz w:val="14"/>
                <w:szCs w:val="14"/>
                <w:lang w:val="uk-UA"/>
              </w:rPr>
            </w:pPr>
          </w:p>
          <w:p w14:paraId="3A662574" w14:textId="7956503D"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34AF9BC4" w14:textId="77777777" w:rsidR="00F724E8" w:rsidRPr="00F0346B" w:rsidRDefault="00F724E8" w:rsidP="00EE2A10">
            <w:pPr>
              <w:spacing w:after="0" w:line="240" w:lineRule="auto"/>
              <w:ind w:left="-124" w:right="-101"/>
              <w:jc w:val="center"/>
              <w:rPr>
                <w:rFonts w:ascii="Times New Roman" w:hAnsi="Times New Roman"/>
                <w:sz w:val="14"/>
                <w:szCs w:val="14"/>
                <w:lang w:val="uk-UA"/>
              </w:rPr>
            </w:pPr>
            <w:r w:rsidRPr="00F0346B">
              <w:rPr>
                <w:rFonts w:ascii="Times New Roman" w:hAnsi="Times New Roman"/>
                <w:sz w:val="14"/>
                <w:szCs w:val="14"/>
                <w:lang w:val="uk-UA"/>
              </w:rPr>
              <w:lastRenderedPageBreak/>
              <w:t>Внутрішню  процедуру (алгоритм)</w:t>
            </w:r>
          </w:p>
          <w:p w14:paraId="072F8B3E" w14:textId="4FF78EC9" w:rsidR="00962B7D" w:rsidRPr="00F0346B" w:rsidRDefault="00F724E8" w:rsidP="00EE2A10">
            <w:pPr>
              <w:spacing w:after="0" w:line="240" w:lineRule="auto"/>
              <w:ind w:left="-124" w:right="-101"/>
              <w:jc w:val="center"/>
              <w:rPr>
                <w:rFonts w:ascii="Times New Roman" w:hAnsi="Times New Roman"/>
                <w:sz w:val="14"/>
                <w:szCs w:val="14"/>
                <w:lang w:val="uk-UA"/>
              </w:rPr>
            </w:pPr>
            <w:r w:rsidRPr="00F0346B">
              <w:rPr>
                <w:rFonts w:ascii="Times New Roman" w:hAnsi="Times New Roman"/>
                <w:sz w:val="14"/>
                <w:szCs w:val="14"/>
                <w:lang w:val="uk-UA"/>
              </w:rPr>
              <w:t>дій розроблено</w:t>
            </w:r>
          </w:p>
          <w:p w14:paraId="45FD859E" w14:textId="77777777" w:rsidR="00962B7D" w:rsidRPr="00F0346B" w:rsidRDefault="00962B7D" w:rsidP="00EE2A10">
            <w:pPr>
              <w:spacing w:after="0" w:line="240" w:lineRule="auto"/>
              <w:ind w:left="-124" w:right="-101"/>
              <w:jc w:val="center"/>
              <w:rPr>
                <w:rFonts w:ascii="Times New Roman" w:hAnsi="Times New Roman"/>
                <w:sz w:val="14"/>
                <w:szCs w:val="14"/>
                <w:lang w:val="uk-UA"/>
              </w:rPr>
            </w:pPr>
          </w:p>
          <w:p w14:paraId="29FBCBCD" w14:textId="77777777" w:rsidR="00962B7D" w:rsidRPr="00F0346B" w:rsidRDefault="00962B7D" w:rsidP="00EE2A10">
            <w:pPr>
              <w:spacing w:after="0" w:line="240" w:lineRule="auto"/>
              <w:ind w:left="-124" w:right="-101"/>
              <w:jc w:val="center"/>
              <w:rPr>
                <w:rFonts w:ascii="Times New Roman" w:hAnsi="Times New Roman"/>
                <w:sz w:val="14"/>
                <w:szCs w:val="14"/>
                <w:lang w:val="uk-UA"/>
              </w:rPr>
            </w:pPr>
          </w:p>
          <w:p w14:paraId="3BC6434D" w14:textId="77777777" w:rsidR="00962B7D" w:rsidRPr="00F0346B" w:rsidRDefault="00962B7D" w:rsidP="00EE2A10">
            <w:pPr>
              <w:spacing w:after="0" w:line="240" w:lineRule="auto"/>
              <w:ind w:left="-124" w:right="-101"/>
              <w:jc w:val="center"/>
              <w:rPr>
                <w:rFonts w:ascii="Times New Roman" w:hAnsi="Times New Roman"/>
                <w:sz w:val="14"/>
                <w:szCs w:val="14"/>
                <w:lang w:val="uk-UA"/>
              </w:rPr>
            </w:pPr>
          </w:p>
          <w:p w14:paraId="4010B3EB" w14:textId="77777777" w:rsidR="00962B7D" w:rsidRPr="00F0346B" w:rsidRDefault="00962B7D" w:rsidP="00EE2A10">
            <w:pPr>
              <w:spacing w:after="0" w:line="240" w:lineRule="auto"/>
              <w:ind w:left="-124" w:right="-101"/>
              <w:jc w:val="center"/>
              <w:rPr>
                <w:rFonts w:ascii="Times New Roman" w:hAnsi="Times New Roman"/>
                <w:sz w:val="14"/>
                <w:szCs w:val="14"/>
                <w:lang w:val="uk-UA"/>
              </w:rPr>
            </w:pPr>
          </w:p>
          <w:p w14:paraId="5BD31B22" w14:textId="77777777" w:rsidR="00962B7D" w:rsidRPr="00F0346B" w:rsidRDefault="00962B7D" w:rsidP="00EE2A10">
            <w:pPr>
              <w:spacing w:after="0" w:line="240" w:lineRule="auto"/>
              <w:ind w:left="-124" w:right="-101"/>
              <w:jc w:val="center"/>
              <w:rPr>
                <w:rFonts w:ascii="Times New Roman" w:hAnsi="Times New Roman"/>
                <w:sz w:val="14"/>
                <w:szCs w:val="14"/>
                <w:lang w:val="uk-UA"/>
              </w:rPr>
            </w:pPr>
          </w:p>
          <w:p w14:paraId="4CC4BC3F" w14:textId="77777777" w:rsidR="00962B7D" w:rsidRPr="00F0346B" w:rsidRDefault="00962B7D" w:rsidP="00EE2A10">
            <w:pPr>
              <w:spacing w:after="0" w:line="240" w:lineRule="auto"/>
              <w:ind w:left="-124" w:right="-101"/>
              <w:jc w:val="center"/>
              <w:rPr>
                <w:rFonts w:ascii="Times New Roman" w:hAnsi="Times New Roman"/>
                <w:sz w:val="14"/>
                <w:szCs w:val="14"/>
                <w:lang w:val="uk-UA"/>
              </w:rPr>
            </w:pPr>
          </w:p>
          <w:p w14:paraId="32768F02" w14:textId="77777777" w:rsidR="00962B7D" w:rsidRPr="00F0346B" w:rsidRDefault="00962B7D" w:rsidP="00EE2A10">
            <w:pPr>
              <w:spacing w:after="0" w:line="240" w:lineRule="auto"/>
              <w:ind w:left="-124" w:right="-101"/>
              <w:jc w:val="center"/>
              <w:rPr>
                <w:rFonts w:ascii="Times New Roman" w:hAnsi="Times New Roman"/>
                <w:sz w:val="14"/>
                <w:szCs w:val="14"/>
                <w:lang w:val="uk-UA"/>
              </w:rPr>
            </w:pPr>
          </w:p>
          <w:p w14:paraId="789738E0" w14:textId="77777777" w:rsidR="00730B72" w:rsidRPr="00F0346B" w:rsidRDefault="00730B72" w:rsidP="00EE2A10">
            <w:pPr>
              <w:spacing w:after="0" w:line="240" w:lineRule="auto"/>
              <w:ind w:left="-124" w:right="-101"/>
              <w:jc w:val="center"/>
              <w:rPr>
                <w:rFonts w:ascii="Times New Roman" w:hAnsi="Times New Roman"/>
                <w:sz w:val="14"/>
                <w:szCs w:val="14"/>
                <w:lang w:val="uk-UA"/>
              </w:rPr>
            </w:pPr>
          </w:p>
          <w:p w14:paraId="5C6DDB57" w14:textId="77777777" w:rsidR="00730B72" w:rsidRPr="00F0346B" w:rsidRDefault="00730B72" w:rsidP="00EE2A10">
            <w:pPr>
              <w:spacing w:after="0" w:line="240" w:lineRule="auto"/>
              <w:ind w:left="-124" w:right="-101"/>
              <w:jc w:val="center"/>
              <w:rPr>
                <w:rFonts w:ascii="Times New Roman" w:hAnsi="Times New Roman"/>
                <w:sz w:val="14"/>
                <w:szCs w:val="14"/>
                <w:lang w:val="uk-UA"/>
              </w:rPr>
            </w:pPr>
          </w:p>
          <w:p w14:paraId="7D847D15" w14:textId="77777777" w:rsidR="00730B72" w:rsidRPr="00F0346B" w:rsidRDefault="00730B72" w:rsidP="00EE2A10">
            <w:pPr>
              <w:spacing w:after="0" w:line="240" w:lineRule="auto"/>
              <w:ind w:left="-124" w:right="-101"/>
              <w:jc w:val="center"/>
              <w:rPr>
                <w:rFonts w:ascii="Times New Roman" w:hAnsi="Times New Roman"/>
                <w:sz w:val="14"/>
                <w:szCs w:val="14"/>
                <w:lang w:val="uk-UA"/>
              </w:rPr>
            </w:pPr>
          </w:p>
          <w:p w14:paraId="5EBF7EB8" w14:textId="77777777" w:rsidR="00730B72" w:rsidRPr="00F0346B" w:rsidRDefault="00730B72" w:rsidP="00EE2A10">
            <w:pPr>
              <w:spacing w:after="0" w:line="240" w:lineRule="auto"/>
              <w:ind w:left="-124" w:right="-101"/>
              <w:jc w:val="center"/>
              <w:rPr>
                <w:rFonts w:ascii="Times New Roman" w:hAnsi="Times New Roman"/>
                <w:sz w:val="14"/>
                <w:szCs w:val="14"/>
                <w:lang w:val="uk-UA"/>
              </w:rPr>
            </w:pPr>
          </w:p>
          <w:p w14:paraId="736D4EDA" w14:textId="041A30A8" w:rsidR="00730B72" w:rsidRDefault="00730B72" w:rsidP="00EE2A10">
            <w:pPr>
              <w:spacing w:after="0" w:line="240" w:lineRule="auto"/>
              <w:ind w:left="-124" w:right="-101"/>
              <w:jc w:val="center"/>
              <w:rPr>
                <w:rFonts w:ascii="Times New Roman" w:hAnsi="Times New Roman"/>
                <w:sz w:val="14"/>
                <w:szCs w:val="14"/>
                <w:lang w:val="uk-UA"/>
              </w:rPr>
            </w:pPr>
          </w:p>
          <w:p w14:paraId="7BC94950" w14:textId="740E6950" w:rsidR="00E71899" w:rsidRDefault="00E71899" w:rsidP="00EE2A10">
            <w:pPr>
              <w:spacing w:after="0" w:line="240" w:lineRule="auto"/>
              <w:ind w:left="-124" w:right="-101"/>
              <w:jc w:val="center"/>
              <w:rPr>
                <w:rFonts w:ascii="Times New Roman" w:hAnsi="Times New Roman"/>
                <w:sz w:val="14"/>
                <w:szCs w:val="14"/>
                <w:lang w:val="uk-UA"/>
              </w:rPr>
            </w:pPr>
          </w:p>
          <w:p w14:paraId="10924710" w14:textId="71954573" w:rsidR="00E71899" w:rsidRDefault="00E71899" w:rsidP="00E71899">
            <w:pPr>
              <w:spacing w:after="0" w:line="240" w:lineRule="auto"/>
              <w:ind w:right="-101"/>
              <w:rPr>
                <w:rFonts w:ascii="Times New Roman" w:hAnsi="Times New Roman"/>
                <w:sz w:val="14"/>
                <w:szCs w:val="14"/>
                <w:lang w:val="uk-UA"/>
              </w:rPr>
            </w:pPr>
          </w:p>
          <w:p w14:paraId="06965274" w14:textId="4FE5E16A" w:rsidR="00D160E1" w:rsidRDefault="00D160E1" w:rsidP="00E71899">
            <w:pPr>
              <w:spacing w:after="0" w:line="240" w:lineRule="auto"/>
              <w:ind w:right="-101"/>
              <w:rPr>
                <w:rFonts w:ascii="Times New Roman" w:hAnsi="Times New Roman"/>
                <w:sz w:val="14"/>
                <w:szCs w:val="14"/>
                <w:lang w:val="uk-UA"/>
              </w:rPr>
            </w:pPr>
          </w:p>
          <w:p w14:paraId="41057EF7" w14:textId="0AE4B34F" w:rsidR="00D160E1" w:rsidRDefault="00D160E1" w:rsidP="00E71899">
            <w:pPr>
              <w:spacing w:after="0" w:line="240" w:lineRule="auto"/>
              <w:ind w:right="-101"/>
              <w:rPr>
                <w:rFonts w:ascii="Times New Roman" w:hAnsi="Times New Roman"/>
                <w:sz w:val="14"/>
                <w:szCs w:val="14"/>
                <w:lang w:val="uk-UA"/>
              </w:rPr>
            </w:pPr>
          </w:p>
          <w:p w14:paraId="02BF8E8E" w14:textId="7B8A3BD6" w:rsidR="00D160E1" w:rsidRDefault="00D160E1" w:rsidP="00E71899">
            <w:pPr>
              <w:spacing w:after="0" w:line="240" w:lineRule="auto"/>
              <w:ind w:right="-101"/>
              <w:rPr>
                <w:rFonts w:ascii="Times New Roman" w:hAnsi="Times New Roman"/>
                <w:sz w:val="14"/>
                <w:szCs w:val="14"/>
                <w:lang w:val="uk-UA"/>
              </w:rPr>
            </w:pPr>
          </w:p>
          <w:p w14:paraId="01268585" w14:textId="77777777" w:rsidR="00D160E1" w:rsidRPr="00F0346B" w:rsidRDefault="00D160E1" w:rsidP="00E71899">
            <w:pPr>
              <w:spacing w:after="0" w:line="240" w:lineRule="auto"/>
              <w:ind w:right="-101"/>
              <w:rPr>
                <w:rFonts w:ascii="Times New Roman" w:hAnsi="Times New Roman"/>
                <w:sz w:val="14"/>
                <w:szCs w:val="14"/>
                <w:lang w:val="uk-UA"/>
              </w:rPr>
            </w:pPr>
          </w:p>
          <w:p w14:paraId="11B177F2" w14:textId="1A40326F" w:rsidR="00181F24" w:rsidRPr="00F0346B" w:rsidRDefault="00F724E8" w:rsidP="00EE2A10">
            <w:pPr>
              <w:spacing w:after="0" w:line="240" w:lineRule="auto"/>
              <w:ind w:left="-124" w:right="-101"/>
              <w:jc w:val="center"/>
              <w:rPr>
                <w:rFonts w:ascii="Times New Roman" w:hAnsi="Times New Roman"/>
                <w:sz w:val="14"/>
                <w:szCs w:val="14"/>
                <w:lang w:val="uk-UA"/>
              </w:rPr>
            </w:pPr>
            <w:r w:rsidRPr="00F0346B">
              <w:rPr>
                <w:rFonts w:ascii="Times New Roman" w:hAnsi="Times New Roman"/>
                <w:sz w:val="14"/>
                <w:szCs w:val="14"/>
                <w:lang w:val="uk-UA"/>
              </w:rPr>
              <w:t>Пам’ятку розроблено</w:t>
            </w:r>
          </w:p>
          <w:p w14:paraId="6053274C" w14:textId="77777777" w:rsidR="00181F24" w:rsidRPr="00F0346B" w:rsidRDefault="00181F24" w:rsidP="00EE2A10">
            <w:pPr>
              <w:spacing w:after="0" w:line="240" w:lineRule="auto"/>
              <w:ind w:left="-124" w:right="-101"/>
              <w:jc w:val="center"/>
              <w:rPr>
                <w:rFonts w:ascii="Times New Roman" w:hAnsi="Times New Roman"/>
                <w:sz w:val="14"/>
                <w:szCs w:val="14"/>
                <w:lang w:val="uk-UA"/>
              </w:rPr>
            </w:pPr>
          </w:p>
          <w:p w14:paraId="71178B23" w14:textId="77777777" w:rsidR="00181F24" w:rsidRPr="00F0346B" w:rsidRDefault="00181F24" w:rsidP="00EE2A10">
            <w:pPr>
              <w:spacing w:after="0" w:line="240" w:lineRule="auto"/>
              <w:ind w:left="-124" w:right="-101"/>
              <w:jc w:val="center"/>
              <w:rPr>
                <w:rFonts w:ascii="Times New Roman" w:hAnsi="Times New Roman"/>
                <w:sz w:val="14"/>
                <w:szCs w:val="14"/>
                <w:lang w:val="uk-UA"/>
              </w:rPr>
            </w:pPr>
          </w:p>
          <w:p w14:paraId="2F41B993" w14:textId="77777777" w:rsidR="00181F24" w:rsidRPr="00F0346B" w:rsidRDefault="00181F24" w:rsidP="00EE2A10">
            <w:pPr>
              <w:spacing w:after="0" w:line="240" w:lineRule="auto"/>
              <w:ind w:left="-124" w:right="-101"/>
              <w:jc w:val="center"/>
              <w:rPr>
                <w:rFonts w:ascii="Times New Roman" w:hAnsi="Times New Roman"/>
                <w:sz w:val="14"/>
                <w:szCs w:val="14"/>
                <w:lang w:val="uk-UA"/>
              </w:rPr>
            </w:pPr>
          </w:p>
          <w:p w14:paraId="0778F99F" w14:textId="77777777" w:rsidR="00181F24" w:rsidRPr="00F0346B" w:rsidRDefault="00181F24" w:rsidP="00EE2A10">
            <w:pPr>
              <w:spacing w:after="0" w:line="240" w:lineRule="auto"/>
              <w:ind w:left="-124" w:right="-101"/>
              <w:jc w:val="center"/>
              <w:rPr>
                <w:rFonts w:ascii="Times New Roman" w:hAnsi="Times New Roman"/>
                <w:sz w:val="14"/>
                <w:szCs w:val="14"/>
                <w:lang w:val="uk-UA"/>
              </w:rPr>
            </w:pPr>
          </w:p>
          <w:p w14:paraId="470D0B99" w14:textId="77777777" w:rsidR="00181F24" w:rsidRPr="00F0346B" w:rsidRDefault="00181F24" w:rsidP="00EE2A10">
            <w:pPr>
              <w:spacing w:after="0" w:line="240" w:lineRule="auto"/>
              <w:ind w:left="-124" w:right="-101"/>
              <w:jc w:val="center"/>
              <w:rPr>
                <w:rFonts w:ascii="Times New Roman" w:hAnsi="Times New Roman"/>
                <w:sz w:val="14"/>
                <w:szCs w:val="14"/>
                <w:lang w:val="uk-UA"/>
              </w:rPr>
            </w:pPr>
          </w:p>
          <w:p w14:paraId="5A82C752" w14:textId="77777777" w:rsidR="00181F24" w:rsidRPr="00F0346B" w:rsidRDefault="00181F24" w:rsidP="00EE2A10">
            <w:pPr>
              <w:spacing w:after="0" w:line="240" w:lineRule="auto"/>
              <w:ind w:left="-124" w:right="-101"/>
              <w:jc w:val="center"/>
              <w:rPr>
                <w:rFonts w:ascii="Times New Roman" w:hAnsi="Times New Roman"/>
                <w:sz w:val="14"/>
                <w:szCs w:val="14"/>
                <w:lang w:val="uk-UA"/>
              </w:rPr>
            </w:pPr>
          </w:p>
          <w:p w14:paraId="66256D5A" w14:textId="77777777" w:rsidR="00181F24" w:rsidRPr="00F0346B" w:rsidRDefault="00181F24" w:rsidP="00EE2A10">
            <w:pPr>
              <w:spacing w:after="0" w:line="240" w:lineRule="auto"/>
              <w:ind w:left="-124" w:right="-101"/>
              <w:jc w:val="center"/>
              <w:rPr>
                <w:rFonts w:ascii="Times New Roman" w:hAnsi="Times New Roman"/>
                <w:sz w:val="14"/>
                <w:szCs w:val="14"/>
                <w:lang w:val="uk-UA"/>
              </w:rPr>
            </w:pPr>
          </w:p>
          <w:p w14:paraId="71C4A47E" w14:textId="77777777" w:rsidR="00261222" w:rsidRPr="00F0346B" w:rsidRDefault="00261222" w:rsidP="00EE2A10">
            <w:pPr>
              <w:spacing w:after="0" w:line="240" w:lineRule="auto"/>
              <w:ind w:left="-124" w:right="-101"/>
              <w:jc w:val="center"/>
              <w:rPr>
                <w:rFonts w:ascii="Times New Roman" w:hAnsi="Times New Roman"/>
                <w:sz w:val="14"/>
                <w:szCs w:val="14"/>
                <w:lang w:val="uk-UA"/>
              </w:rPr>
            </w:pPr>
          </w:p>
          <w:p w14:paraId="1FE76B57" w14:textId="77777777" w:rsidR="00261222" w:rsidRPr="00F0346B" w:rsidRDefault="00261222" w:rsidP="00EE2A10">
            <w:pPr>
              <w:spacing w:after="0" w:line="240" w:lineRule="auto"/>
              <w:ind w:left="-124" w:right="-101"/>
              <w:jc w:val="center"/>
              <w:rPr>
                <w:rFonts w:ascii="Times New Roman" w:hAnsi="Times New Roman"/>
                <w:sz w:val="14"/>
                <w:szCs w:val="14"/>
                <w:lang w:val="uk-UA"/>
              </w:rPr>
            </w:pPr>
          </w:p>
          <w:p w14:paraId="0C0D9BEF" w14:textId="77777777" w:rsidR="00261222" w:rsidRPr="00F0346B" w:rsidRDefault="00261222" w:rsidP="00EE2A10">
            <w:pPr>
              <w:spacing w:after="0" w:line="240" w:lineRule="auto"/>
              <w:ind w:left="-124" w:right="-101"/>
              <w:jc w:val="center"/>
              <w:rPr>
                <w:rFonts w:ascii="Times New Roman" w:hAnsi="Times New Roman"/>
                <w:sz w:val="14"/>
                <w:szCs w:val="14"/>
                <w:lang w:val="uk-UA"/>
              </w:rPr>
            </w:pPr>
          </w:p>
          <w:p w14:paraId="0123E390" w14:textId="77777777" w:rsidR="00261222" w:rsidRPr="00F0346B" w:rsidRDefault="00261222" w:rsidP="00EE2A10">
            <w:pPr>
              <w:spacing w:after="0" w:line="240" w:lineRule="auto"/>
              <w:ind w:left="-124" w:right="-101"/>
              <w:jc w:val="center"/>
              <w:rPr>
                <w:rFonts w:ascii="Times New Roman" w:hAnsi="Times New Roman"/>
                <w:sz w:val="14"/>
                <w:szCs w:val="14"/>
                <w:lang w:val="uk-UA"/>
              </w:rPr>
            </w:pPr>
          </w:p>
          <w:p w14:paraId="58DDC694" w14:textId="77777777" w:rsidR="00261222" w:rsidRPr="00F0346B" w:rsidRDefault="00261222" w:rsidP="00EE2A10">
            <w:pPr>
              <w:spacing w:after="0" w:line="240" w:lineRule="auto"/>
              <w:ind w:left="-124" w:right="-101"/>
              <w:jc w:val="center"/>
              <w:rPr>
                <w:rFonts w:ascii="Times New Roman" w:hAnsi="Times New Roman"/>
                <w:sz w:val="14"/>
                <w:szCs w:val="14"/>
                <w:lang w:val="uk-UA"/>
              </w:rPr>
            </w:pPr>
          </w:p>
          <w:p w14:paraId="4F180F9B" w14:textId="77777777" w:rsidR="00261222" w:rsidRPr="00F0346B" w:rsidRDefault="00261222" w:rsidP="00EE2A10">
            <w:pPr>
              <w:spacing w:after="0" w:line="240" w:lineRule="auto"/>
              <w:ind w:left="-124" w:right="-101"/>
              <w:jc w:val="center"/>
              <w:rPr>
                <w:rFonts w:ascii="Times New Roman" w:hAnsi="Times New Roman"/>
                <w:sz w:val="14"/>
                <w:szCs w:val="14"/>
                <w:lang w:val="uk-UA"/>
              </w:rPr>
            </w:pPr>
          </w:p>
          <w:p w14:paraId="691B8B91" w14:textId="77777777" w:rsidR="00261222" w:rsidRPr="00F0346B" w:rsidRDefault="00261222" w:rsidP="00EE2A10">
            <w:pPr>
              <w:spacing w:after="0" w:line="240" w:lineRule="auto"/>
              <w:ind w:left="-124" w:right="-101"/>
              <w:jc w:val="center"/>
              <w:rPr>
                <w:rFonts w:ascii="Times New Roman" w:hAnsi="Times New Roman"/>
                <w:sz w:val="14"/>
                <w:szCs w:val="14"/>
                <w:lang w:val="uk-UA"/>
              </w:rPr>
            </w:pPr>
          </w:p>
          <w:p w14:paraId="60C626D8" w14:textId="77777777" w:rsidR="00261222" w:rsidRPr="00F0346B" w:rsidRDefault="00261222" w:rsidP="00EE2A10">
            <w:pPr>
              <w:spacing w:after="0" w:line="240" w:lineRule="auto"/>
              <w:ind w:left="-124" w:right="-101"/>
              <w:jc w:val="center"/>
              <w:rPr>
                <w:rFonts w:ascii="Times New Roman" w:hAnsi="Times New Roman"/>
                <w:sz w:val="14"/>
                <w:szCs w:val="14"/>
                <w:lang w:val="uk-UA"/>
              </w:rPr>
            </w:pPr>
          </w:p>
          <w:p w14:paraId="2CCD1F43" w14:textId="77777777" w:rsidR="00261222" w:rsidRPr="00F0346B" w:rsidRDefault="00261222" w:rsidP="00EE2A10">
            <w:pPr>
              <w:spacing w:after="0" w:line="240" w:lineRule="auto"/>
              <w:ind w:left="-124" w:right="-101"/>
              <w:jc w:val="center"/>
              <w:rPr>
                <w:rFonts w:ascii="Times New Roman" w:hAnsi="Times New Roman"/>
                <w:sz w:val="14"/>
                <w:szCs w:val="14"/>
                <w:lang w:val="uk-UA"/>
              </w:rPr>
            </w:pPr>
          </w:p>
          <w:p w14:paraId="54350B4E" w14:textId="77777777" w:rsidR="00261222" w:rsidRPr="00F0346B" w:rsidRDefault="00261222" w:rsidP="00EE2A10">
            <w:pPr>
              <w:spacing w:after="0" w:line="240" w:lineRule="auto"/>
              <w:ind w:left="-124" w:right="-101"/>
              <w:jc w:val="center"/>
              <w:rPr>
                <w:rFonts w:ascii="Times New Roman" w:hAnsi="Times New Roman"/>
                <w:sz w:val="14"/>
                <w:szCs w:val="14"/>
                <w:lang w:val="uk-UA"/>
              </w:rPr>
            </w:pPr>
          </w:p>
          <w:p w14:paraId="11FF917F" w14:textId="77777777" w:rsidR="00261222" w:rsidRPr="00F0346B" w:rsidRDefault="00261222" w:rsidP="00EE2A10">
            <w:pPr>
              <w:spacing w:after="0" w:line="240" w:lineRule="auto"/>
              <w:ind w:left="-124" w:right="-101"/>
              <w:jc w:val="center"/>
              <w:rPr>
                <w:rFonts w:ascii="Times New Roman" w:hAnsi="Times New Roman"/>
                <w:sz w:val="14"/>
                <w:szCs w:val="14"/>
                <w:lang w:val="uk-UA"/>
              </w:rPr>
            </w:pPr>
          </w:p>
          <w:p w14:paraId="147D66AB" w14:textId="77777777" w:rsidR="00261222" w:rsidRPr="00F0346B" w:rsidRDefault="00261222" w:rsidP="00EE2A10">
            <w:pPr>
              <w:spacing w:after="0" w:line="240" w:lineRule="auto"/>
              <w:ind w:left="-124" w:right="-101"/>
              <w:jc w:val="center"/>
              <w:rPr>
                <w:rFonts w:ascii="Times New Roman" w:hAnsi="Times New Roman"/>
                <w:sz w:val="14"/>
                <w:szCs w:val="14"/>
                <w:lang w:val="uk-UA"/>
              </w:rPr>
            </w:pPr>
          </w:p>
          <w:p w14:paraId="44E10A5C" w14:textId="77777777" w:rsidR="00181F24" w:rsidRPr="00F0346B" w:rsidRDefault="00181F24" w:rsidP="00EE2A10">
            <w:pPr>
              <w:spacing w:after="0" w:line="240" w:lineRule="auto"/>
              <w:ind w:left="-124" w:right="-101"/>
              <w:jc w:val="center"/>
              <w:rPr>
                <w:rFonts w:ascii="Times New Roman" w:hAnsi="Times New Roman"/>
                <w:sz w:val="14"/>
                <w:szCs w:val="14"/>
                <w:lang w:val="uk-UA"/>
              </w:rPr>
            </w:pPr>
          </w:p>
          <w:p w14:paraId="08573E25" w14:textId="52219512" w:rsidR="00181F24" w:rsidRDefault="00181F24" w:rsidP="00EE2A10">
            <w:pPr>
              <w:spacing w:after="0" w:line="240" w:lineRule="auto"/>
              <w:ind w:left="-124" w:right="-101"/>
              <w:jc w:val="center"/>
              <w:rPr>
                <w:rFonts w:ascii="Times New Roman" w:hAnsi="Times New Roman"/>
                <w:sz w:val="14"/>
                <w:szCs w:val="14"/>
                <w:lang w:val="uk-UA"/>
              </w:rPr>
            </w:pPr>
          </w:p>
          <w:p w14:paraId="6D60A74E" w14:textId="7F9BB705" w:rsidR="006C2471" w:rsidRDefault="006C2471" w:rsidP="00EE2A10">
            <w:pPr>
              <w:spacing w:after="0" w:line="240" w:lineRule="auto"/>
              <w:ind w:left="-124" w:right="-101"/>
              <w:jc w:val="center"/>
              <w:rPr>
                <w:rFonts w:ascii="Times New Roman" w:hAnsi="Times New Roman"/>
                <w:sz w:val="14"/>
                <w:szCs w:val="14"/>
                <w:lang w:val="uk-UA"/>
              </w:rPr>
            </w:pPr>
          </w:p>
          <w:p w14:paraId="13C93507" w14:textId="29040AE9" w:rsidR="00DF5A8E" w:rsidRDefault="00DF5A8E" w:rsidP="00EE2A10">
            <w:pPr>
              <w:spacing w:after="0" w:line="240" w:lineRule="auto"/>
              <w:ind w:left="-124" w:right="-101"/>
              <w:jc w:val="center"/>
              <w:rPr>
                <w:rFonts w:ascii="Times New Roman" w:hAnsi="Times New Roman"/>
                <w:sz w:val="14"/>
                <w:szCs w:val="14"/>
                <w:lang w:val="uk-UA"/>
              </w:rPr>
            </w:pPr>
          </w:p>
          <w:p w14:paraId="1B235D6B" w14:textId="1E0D8497" w:rsidR="00DF5A8E" w:rsidRDefault="00DF5A8E" w:rsidP="00EE2A10">
            <w:pPr>
              <w:spacing w:after="0" w:line="240" w:lineRule="auto"/>
              <w:ind w:left="-124" w:right="-101"/>
              <w:jc w:val="center"/>
              <w:rPr>
                <w:rFonts w:ascii="Times New Roman" w:hAnsi="Times New Roman"/>
                <w:sz w:val="14"/>
                <w:szCs w:val="14"/>
                <w:lang w:val="uk-UA"/>
              </w:rPr>
            </w:pPr>
          </w:p>
          <w:p w14:paraId="07A44809" w14:textId="1AFC3642" w:rsidR="00DF5A8E" w:rsidRDefault="00DF5A8E" w:rsidP="00EE2A10">
            <w:pPr>
              <w:spacing w:after="0" w:line="240" w:lineRule="auto"/>
              <w:ind w:left="-124" w:right="-101"/>
              <w:jc w:val="center"/>
              <w:rPr>
                <w:rFonts w:ascii="Times New Roman" w:hAnsi="Times New Roman"/>
                <w:sz w:val="14"/>
                <w:szCs w:val="14"/>
                <w:lang w:val="uk-UA"/>
              </w:rPr>
            </w:pPr>
          </w:p>
          <w:p w14:paraId="58BA3AFF" w14:textId="7B762B3D" w:rsidR="00461CD0" w:rsidRDefault="00461CD0" w:rsidP="00EE2A10">
            <w:pPr>
              <w:spacing w:after="0" w:line="240" w:lineRule="auto"/>
              <w:ind w:left="-124" w:right="-101"/>
              <w:jc w:val="center"/>
              <w:rPr>
                <w:rFonts w:ascii="Times New Roman" w:hAnsi="Times New Roman"/>
                <w:sz w:val="14"/>
                <w:szCs w:val="14"/>
                <w:lang w:val="uk-UA"/>
              </w:rPr>
            </w:pPr>
          </w:p>
          <w:p w14:paraId="2EDCBFA7" w14:textId="65B1424E" w:rsidR="00461CD0" w:rsidRPr="00F0346B" w:rsidRDefault="00461CD0" w:rsidP="00461CD0">
            <w:pPr>
              <w:spacing w:after="0" w:line="240" w:lineRule="auto"/>
              <w:ind w:right="-101"/>
              <w:rPr>
                <w:rFonts w:ascii="Times New Roman" w:hAnsi="Times New Roman"/>
                <w:sz w:val="14"/>
                <w:szCs w:val="14"/>
                <w:lang w:val="uk-UA"/>
              </w:rPr>
            </w:pPr>
          </w:p>
          <w:p w14:paraId="15807E6F" w14:textId="77777777" w:rsidR="00632D7E" w:rsidRPr="00F0346B" w:rsidRDefault="00632D7E" w:rsidP="00EE2A10">
            <w:pPr>
              <w:spacing w:after="0" w:line="240" w:lineRule="auto"/>
              <w:ind w:left="-124" w:right="-101"/>
              <w:jc w:val="center"/>
              <w:rPr>
                <w:rFonts w:ascii="Times New Roman" w:hAnsi="Times New Roman"/>
                <w:sz w:val="14"/>
                <w:szCs w:val="14"/>
                <w:lang w:val="uk-UA"/>
              </w:rPr>
            </w:pPr>
            <w:proofErr w:type="spellStart"/>
            <w:r w:rsidRPr="00F0346B">
              <w:rPr>
                <w:rFonts w:ascii="Times New Roman" w:hAnsi="Times New Roman"/>
                <w:sz w:val="14"/>
                <w:szCs w:val="14"/>
                <w:lang w:val="uk-UA"/>
              </w:rPr>
              <w:t>Попереджено</w:t>
            </w:r>
            <w:proofErr w:type="spellEnd"/>
            <w:r w:rsidRPr="00F0346B">
              <w:rPr>
                <w:rFonts w:ascii="Times New Roman" w:hAnsi="Times New Roman"/>
                <w:sz w:val="14"/>
                <w:szCs w:val="14"/>
                <w:lang w:val="uk-UA"/>
              </w:rPr>
              <w:t xml:space="preserve">  працівників поліції про  відповідальність, яка настає за порушення антикорупційного законодавства</w:t>
            </w:r>
          </w:p>
          <w:p w14:paraId="542B9DE3" w14:textId="77777777" w:rsidR="002A3C4E" w:rsidRPr="00F0346B" w:rsidRDefault="002A3C4E" w:rsidP="00EE2A10">
            <w:pPr>
              <w:spacing w:after="0" w:line="240" w:lineRule="auto"/>
              <w:ind w:left="-98" w:right="-106"/>
              <w:jc w:val="center"/>
              <w:rPr>
                <w:rFonts w:ascii="Times New Roman" w:hAnsi="Times New Roman"/>
                <w:sz w:val="14"/>
                <w:szCs w:val="14"/>
                <w:lang w:val="uk-UA"/>
              </w:rPr>
            </w:pPr>
          </w:p>
          <w:p w14:paraId="26E72322"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0C3BA4C6"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672CF61A"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42EA29CC"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2C525598"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6DAA83EE"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419427E3"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6BCB14FE"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68F132D5"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0837F837"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6639F97F"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59255AB9"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09164008"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35A317B2"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4CD0E89F"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0578F741" w14:textId="77777777" w:rsidR="00261222" w:rsidRPr="00F0346B" w:rsidRDefault="00261222" w:rsidP="00EE2A10">
            <w:pPr>
              <w:spacing w:after="0" w:line="240" w:lineRule="auto"/>
              <w:ind w:left="-98" w:right="-106"/>
              <w:jc w:val="center"/>
              <w:rPr>
                <w:rFonts w:ascii="Times New Roman" w:hAnsi="Times New Roman"/>
                <w:sz w:val="14"/>
                <w:szCs w:val="14"/>
                <w:lang w:val="uk-UA"/>
              </w:rPr>
            </w:pPr>
          </w:p>
          <w:p w14:paraId="0CB223C7" w14:textId="1AAF0D03" w:rsidR="00261222" w:rsidRDefault="00261222" w:rsidP="00EE2A10">
            <w:pPr>
              <w:spacing w:after="0" w:line="240" w:lineRule="auto"/>
              <w:ind w:left="-98" w:right="-106"/>
              <w:jc w:val="center"/>
              <w:rPr>
                <w:rFonts w:ascii="Times New Roman" w:hAnsi="Times New Roman"/>
                <w:sz w:val="14"/>
                <w:szCs w:val="14"/>
                <w:lang w:val="uk-UA"/>
              </w:rPr>
            </w:pPr>
          </w:p>
          <w:p w14:paraId="4892F2BF" w14:textId="638B2F8C" w:rsidR="00745994" w:rsidRDefault="00745994" w:rsidP="00EE2A10">
            <w:pPr>
              <w:spacing w:after="0" w:line="240" w:lineRule="auto"/>
              <w:ind w:left="-98" w:right="-106"/>
              <w:jc w:val="center"/>
              <w:rPr>
                <w:rFonts w:ascii="Times New Roman" w:hAnsi="Times New Roman"/>
                <w:sz w:val="14"/>
                <w:szCs w:val="14"/>
                <w:lang w:val="uk-UA"/>
              </w:rPr>
            </w:pPr>
          </w:p>
          <w:p w14:paraId="6DABEA05" w14:textId="5647A225" w:rsidR="006C2471" w:rsidRDefault="006C2471" w:rsidP="00EE2A10">
            <w:pPr>
              <w:spacing w:after="0" w:line="240" w:lineRule="auto"/>
              <w:ind w:left="-98" w:right="-106"/>
              <w:jc w:val="center"/>
              <w:rPr>
                <w:rFonts w:ascii="Times New Roman" w:hAnsi="Times New Roman"/>
                <w:sz w:val="14"/>
                <w:szCs w:val="14"/>
                <w:lang w:val="uk-UA"/>
              </w:rPr>
            </w:pPr>
          </w:p>
          <w:p w14:paraId="152446ED" w14:textId="2BC1B1A3" w:rsidR="00DF5A8E" w:rsidRDefault="00DF5A8E" w:rsidP="00EE2A10">
            <w:pPr>
              <w:spacing w:after="0" w:line="240" w:lineRule="auto"/>
              <w:ind w:left="-98" w:right="-106"/>
              <w:jc w:val="center"/>
              <w:rPr>
                <w:rFonts w:ascii="Times New Roman" w:hAnsi="Times New Roman"/>
                <w:sz w:val="14"/>
                <w:szCs w:val="14"/>
                <w:lang w:val="uk-UA"/>
              </w:rPr>
            </w:pPr>
          </w:p>
          <w:p w14:paraId="40C89541" w14:textId="6A12ACB0" w:rsidR="00DF5A8E" w:rsidRDefault="00DF5A8E" w:rsidP="00EE2A10">
            <w:pPr>
              <w:spacing w:after="0" w:line="240" w:lineRule="auto"/>
              <w:ind w:left="-98" w:right="-106"/>
              <w:jc w:val="center"/>
              <w:rPr>
                <w:rFonts w:ascii="Times New Roman" w:hAnsi="Times New Roman"/>
                <w:sz w:val="14"/>
                <w:szCs w:val="14"/>
                <w:lang w:val="uk-UA"/>
              </w:rPr>
            </w:pPr>
          </w:p>
          <w:p w14:paraId="6977C01D" w14:textId="3212131E" w:rsidR="00DF5A8E" w:rsidRDefault="00DF5A8E" w:rsidP="00EE2A10">
            <w:pPr>
              <w:spacing w:after="0" w:line="240" w:lineRule="auto"/>
              <w:ind w:left="-98" w:right="-106"/>
              <w:jc w:val="center"/>
              <w:rPr>
                <w:rFonts w:ascii="Times New Roman" w:hAnsi="Times New Roman"/>
                <w:sz w:val="14"/>
                <w:szCs w:val="14"/>
                <w:lang w:val="uk-UA"/>
              </w:rPr>
            </w:pPr>
          </w:p>
          <w:p w14:paraId="7A744607" w14:textId="59AF7C78" w:rsidR="00DF5A8E" w:rsidRDefault="00DF5A8E" w:rsidP="00EE2A10">
            <w:pPr>
              <w:spacing w:after="0" w:line="240" w:lineRule="auto"/>
              <w:ind w:left="-98" w:right="-106"/>
              <w:jc w:val="center"/>
              <w:rPr>
                <w:rFonts w:ascii="Times New Roman" w:hAnsi="Times New Roman"/>
                <w:sz w:val="14"/>
                <w:szCs w:val="14"/>
                <w:lang w:val="uk-UA"/>
              </w:rPr>
            </w:pPr>
          </w:p>
          <w:p w14:paraId="3C46E03C" w14:textId="77777777" w:rsidR="00DF5A8E" w:rsidRPr="00F0346B" w:rsidRDefault="00DF5A8E" w:rsidP="00EE2A10">
            <w:pPr>
              <w:spacing w:after="0" w:line="240" w:lineRule="auto"/>
              <w:ind w:left="-98" w:right="-106"/>
              <w:jc w:val="center"/>
              <w:rPr>
                <w:rFonts w:ascii="Times New Roman" w:hAnsi="Times New Roman"/>
                <w:sz w:val="14"/>
                <w:szCs w:val="14"/>
                <w:lang w:val="uk-UA"/>
              </w:rPr>
            </w:pPr>
          </w:p>
          <w:p w14:paraId="7BB79440" w14:textId="6509CDA5"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09DF7497" w14:textId="64EE00AA" w:rsidR="00962B7D" w:rsidRPr="00D56BA0" w:rsidRDefault="0015711F" w:rsidP="002C0914">
            <w:pPr>
              <w:spacing w:after="0" w:line="240" w:lineRule="auto"/>
              <w:ind w:left="-133" w:right="-117"/>
              <w:jc w:val="center"/>
              <w:rPr>
                <w:rFonts w:ascii="Times New Roman" w:hAnsi="Times New Roman"/>
                <w:sz w:val="14"/>
                <w:szCs w:val="14"/>
                <w:lang w:val="uk-UA"/>
              </w:rPr>
            </w:pPr>
            <w:r w:rsidRPr="00D56BA0">
              <w:rPr>
                <w:rFonts w:ascii="Times New Roman" w:hAnsi="Times New Roman"/>
                <w:sz w:val="14"/>
                <w:szCs w:val="14"/>
                <w:lang w:val="uk-UA"/>
              </w:rPr>
              <w:lastRenderedPageBreak/>
              <w:t>30.05</w:t>
            </w:r>
            <w:r w:rsidR="00D01719" w:rsidRPr="00D56BA0">
              <w:rPr>
                <w:rFonts w:ascii="Times New Roman" w:hAnsi="Times New Roman"/>
                <w:sz w:val="14"/>
                <w:szCs w:val="14"/>
                <w:lang w:val="uk-UA"/>
              </w:rPr>
              <w:t>.23</w:t>
            </w:r>
          </w:p>
          <w:p w14:paraId="5C888285" w14:textId="77777777" w:rsidR="00962B7D" w:rsidRPr="00D56BA0" w:rsidRDefault="00962B7D" w:rsidP="002C0914">
            <w:pPr>
              <w:spacing w:after="0" w:line="240" w:lineRule="auto"/>
              <w:ind w:left="-133" w:right="-117"/>
              <w:jc w:val="center"/>
              <w:rPr>
                <w:rFonts w:ascii="Times New Roman" w:hAnsi="Times New Roman"/>
                <w:sz w:val="14"/>
                <w:szCs w:val="14"/>
                <w:lang w:val="uk-UA"/>
              </w:rPr>
            </w:pPr>
          </w:p>
          <w:p w14:paraId="7C0414F6" w14:textId="77777777" w:rsidR="00962B7D" w:rsidRPr="00D56BA0" w:rsidRDefault="00962B7D" w:rsidP="002C0914">
            <w:pPr>
              <w:spacing w:after="0" w:line="240" w:lineRule="auto"/>
              <w:ind w:left="-133" w:right="-117"/>
              <w:jc w:val="center"/>
              <w:rPr>
                <w:rFonts w:ascii="Times New Roman" w:hAnsi="Times New Roman"/>
                <w:sz w:val="14"/>
                <w:szCs w:val="14"/>
                <w:lang w:val="uk-UA"/>
              </w:rPr>
            </w:pPr>
          </w:p>
          <w:p w14:paraId="43A509BE" w14:textId="77777777" w:rsidR="00962B7D" w:rsidRPr="00D56BA0" w:rsidRDefault="00962B7D" w:rsidP="002C0914">
            <w:pPr>
              <w:spacing w:after="0" w:line="240" w:lineRule="auto"/>
              <w:ind w:left="-133" w:right="-117"/>
              <w:jc w:val="center"/>
              <w:rPr>
                <w:rFonts w:ascii="Times New Roman" w:hAnsi="Times New Roman"/>
                <w:sz w:val="14"/>
                <w:szCs w:val="14"/>
                <w:lang w:val="uk-UA"/>
              </w:rPr>
            </w:pPr>
          </w:p>
          <w:p w14:paraId="2D7398EA" w14:textId="77777777" w:rsidR="00962B7D" w:rsidRPr="00D56BA0" w:rsidRDefault="00962B7D" w:rsidP="002C0914">
            <w:pPr>
              <w:spacing w:after="0" w:line="240" w:lineRule="auto"/>
              <w:ind w:left="-133" w:right="-117"/>
              <w:jc w:val="center"/>
              <w:rPr>
                <w:rFonts w:ascii="Times New Roman" w:hAnsi="Times New Roman"/>
                <w:sz w:val="14"/>
                <w:szCs w:val="14"/>
                <w:lang w:val="uk-UA"/>
              </w:rPr>
            </w:pPr>
          </w:p>
          <w:p w14:paraId="46BE0925" w14:textId="77777777" w:rsidR="00962B7D" w:rsidRPr="00D56BA0" w:rsidRDefault="00962B7D" w:rsidP="002C0914">
            <w:pPr>
              <w:spacing w:after="0" w:line="240" w:lineRule="auto"/>
              <w:ind w:left="-133" w:right="-117"/>
              <w:jc w:val="center"/>
              <w:rPr>
                <w:rFonts w:ascii="Times New Roman" w:hAnsi="Times New Roman"/>
                <w:sz w:val="14"/>
                <w:szCs w:val="14"/>
                <w:lang w:val="uk-UA"/>
              </w:rPr>
            </w:pPr>
          </w:p>
          <w:p w14:paraId="0371BCDE" w14:textId="77777777" w:rsidR="00962B7D" w:rsidRPr="00D56BA0" w:rsidRDefault="00962B7D" w:rsidP="002C0914">
            <w:pPr>
              <w:spacing w:after="0" w:line="240" w:lineRule="auto"/>
              <w:ind w:left="-133" w:right="-117"/>
              <w:jc w:val="center"/>
              <w:rPr>
                <w:rFonts w:ascii="Times New Roman" w:hAnsi="Times New Roman"/>
                <w:sz w:val="14"/>
                <w:szCs w:val="14"/>
                <w:lang w:val="uk-UA"/>
              </w:rPr>
            </w:pPr>
          </w:p>
          <w:p w14:paraId="3D673DC1" w14:textId="77777777" w:rsidR="00962B7D" w:rsidRPr="00D56BA0" w:rsidRDefault="00962B7D" w:rsidP="002C0914">
            <w:pPr>
              <w:spacing w:after="0" w:line="240" w:lineRule="auto"/>
              <w:ind w:left="-133" w:right="-117"/>
              <w:jc w:val="center"/>
              <w:rPr>
                <w:rFonts w:ascii="Times New Roman" w:hAnsi="Times New Roman"/>
                <w:sz w:val="14"/>
                <w:szCs w:val="14"/>
                <w:lang w:val="uk-UA"/>
              </w:rPr>
            </w:pPr>
          </w:p>
          <w:p w14:paraId="3CB8FC4A" w14:textId="77777777" w:rsidR="00962B7D" w:rsidRPr="00D56BA0" w:rsidRDefault="00962B7D" w:rsidP="002C0914">
            <w:pPr>
              <w:spacing w:after="0" w:line="240" w:lineRule="auto"/>
              <w:ind w:left="-133" w:right="-117"/>
              <w:jc w:val="center"/>
              <w:rPr>
                <w:rFonts w:ascii="Times New Roman" w:hAnsi="Times New Roman"/>
                <w:sz w:val="14"/>
                <w:szCs w:val="14"/>
                <w:lang w:val="uk-UA"/>
              </w:rPr>
            </w:pPr>
          </w:p>
          <w:p w14:paraId="1FB3814B" w14:textId="77777777" w:rsidR="00962B7D" w:rsidRPr="00D56BA0" w:rsidRDefault="00962B7D" w:rsidP="002C0914">
            <w:pPr>
              <w:spacing w:after="0" w:line="240" w:lineRule="auto"/>
              <w:ind w:left="-133" w:right="-117"/>
              <w:jc w:val="center"/>
              <w:rPr>
                <w:rFonts w:ascii="Times New Roman" w:hAnsi="Times New Roman"/>
                <w:sz w:val="14"/>
                <w:szCs w:val="14"/>
                <w:lang w:val="uk-UA"/>
              </w:rPr>
            </w:pPr>
          </w:p>
          <w:p w14:paraId="4473EEFD" w14:textId="77777777" w:rsidR="00962B7D" w:rsidRPr="00D56BA0" w:rsidRDefault="00962B7D" w:rsidP="002C0914">
            <w:pPr>
              <w:spacing w:after="0" w:line="240" w:lineRule="auto"/>
              <w:ind w:left="-133" w:right="-117"/>
              <w:jc w:val="center"/>
              <w:rPr>
                <w:rFonts w:ascii="Times New Roman" w:hAnsi="Times New Roman"/>
                <w:sz w:val="14"/>
                <w:szCs w:val="14"/>
                <w:lang w:val="uk-UA"/>
              </w:rPr>
            </w:pPr>
          </w:p>
          <w:p w14:paraId="2EA44A76" w14:textId="77777777" w:rsidR="00962B7D" w:rsidRPr="00D56BA0" w:rsidRDefault="00962B7D" w:rsidP="002C0914">
            <w:pPr>
              <w:spacing w:after="0" w:line="240" w:lineRule="auto"/>
              <w:ind w:left="-133" w:right="-117"/>
              <w:jc w:val="center"/>
              <w:rPr>
                <w:rFonts w:ascii="Times New Roman" w:hAnsi="Times New Roman"/>
                <w:sz w:val="14"/>
                <w:szCs w:val="14"/>
                <w:lang w:val="uk-UA"/>
              </w:rPr>
            </w:pPr>
          </w:p>
          <w:p w14:paraId="6FC94F94" w14:textId="77777777" w:rsidR="00962B7D" w:rsidRPr="00D56BA0" w:rsidRDefault="00962B7D" w:rsidP="002C0914">
            <w:pPr>
              <w:spacing w:after="0" w:line="240" w:lineRule="auto"/>
              <w:ind w:left="-133" w:right="-117"/>
              <w:jc w:val="center"/>
              <w:rPr>
                <w:rFonts w:ascii="Times New Roman" w:hAnsi="Times New Roman"/>
                <w:sz w:val="14"/>
                <w:szCs w:val="14"/>
                <w:lang w:val="uk-UA"/>
              </w:rPr>
            </w:pPr>
          </w:p>
          <w:p w14:paraId="15F7D94D" w14:textId="77777777" w:rsidR="00181F24" w:rsidRPr="00D56BA0" w:rsidRDefault="00181F24" w:rsidP="002C0914">
            <w:pPr>
              <w:spacing w:after="0" w:line="240" w:lineRule="auto"/>
              <w:ind w:left="-133" w:right="-117"/>
              <w:jc w:val="center"/>
              <w:rPr>
                <w:rFonts w:ascii="Times New Roman" w:hAnsi="Times New Roman"/>
                <w:sz w:val="14"/>
                <w:szCs w:val="14"/>
                <w:lang w:val="uk-UA"/>
              </w:rPr>
            </w:pPr>
          </w:p>
          <w:p w14:paraId="605819DD" w14:textId="1B6705A9" w:rsidR="00181F24" w:rsidRPr="00D56BA0" w:rsidRDefault="00181F24" w:rsidP="002C0914">
            <w:pPr>
              <w:spacing w:after="0" w:line="240" w:lineRule="auto"/>
              <w:ind w:left="-133" w:right="-117"/>
              <w:jc w:val="center"/>
              <w:rPr>
                <w:rFonts w:ascii="Times New Roman" w:hAnsi="Times New Roman"/>
                <w:sz w:val="14"/>
                <w:szCs w:val="14"/>
                <w:lang w:val="uk-UA"/>
              </w:rPr>
            </w:pPr>
          </w:p>
          <w:p w14:paraId="5A50DFE3" w14:textId="6BA9E9D8" w:rsidR="00E71899" w:rsidRPr="00D56BA0" w:rsidRDefault="00E71899" w:rsidP="002C0914">
            <w:pPr>
              <w:spacing w:after="0" w:line="240" w:lineRule="auto"/>
              <w:ind w:left="-133" w:right="-117"/>
              <w:jc w:val="center"/>
              <w:rPr>
                <w:rFonts w:ascii="Times New Roman" w:hAnsi="Times New Roman"/>
                <w:sz w:val="14"/>
                <w:szCs w:val="14"/>
                <w:lang w:val="uk-UA"/>
              </w:rPr>
            </w:pPr>
          </w:p>
          <w:p w14:paraId="707CF043" w14:textId="77777777" w:rsidR="00E71899" w:rsidRPr="00D56BA0" w:rsidRDefault="00E71899" w:rsidP="002C0914">
            <w:pPr>
              <w:spacing w:after="0" w:line="240" w:lineRule="auto"/>
              <w:ind w:left="-133" w:right="-117"/>
              <w:jc w:val="center"/>
              <w:rPr>
                <w:rFonts w:ascii="Times New Roman" w:hAnsi="Times New Roman"/>
                <w:sz w:val="14"/>
                <w:szCs w:val="14"/>
                <w:lang w:val="uk-UA"/>
              </w:rPr>
            </w:pPr>
          </w:p>
          <w:p w14:paraId="2EE52AA6" w14:textId="101D10E9" w:rsidR="00181F24" w:rsidRPr="00D56BA0" w:rsidRDefault="00181F24" w:rsidP="002C0914">
            <w:pPr>
              <w:spacing w:after="0" w:line="240" w:lineRule="auto"/>
              <w:ind w:left="-133" w:right="-117"/>
              <w:jc w:val="center"/>
              <w:rPr>
                <w:rFonts w:ascii="Times New Roman" w:hAnsi="Times New Roman"/>
                <w:sz w:val="14"/>
                <w:szCs w:val="14"/>
                <w:lang w:val="uk-UA"/>
              </w:rPr>
            </w:pPr>
          </w:p>
          <w:p w14:paraId="461E7A55" w14:textId="1A47F7DB" w:rsidR="00D160E1" w:rsidRPr="00D56BA0" w:rsidRDefault="00D160E1" w:rsidP="002C0914">
            <w:pPr>
              <w:spacing w:after="0" w:line="240" w:lineRule="auto"/>
              <w:ind w:left="-133" w:right="-117"/>
              <w:jc w:val="center"/>
              <w:rPr>
                <w:rFonts w:ascii="Times New Roman" w:hAnsi="Times New Roman"/>
                <w:sz w:val="14"/>
                <w:szCs w:val="14"/>
                <w:lang w:val="uk-UA"/>
              </w:rPr>
            </w:pPr>
          </w:p>
          <w:p w14:paraId="55FC5264" w14:textId="2A40C282" w:rsidR="00D160E1" w:rsidRPr="00D56BA0" w:rsidRDefault="00D160E1" w:rsidP="002C0914">
            <w:pPr>
              <w:spacing w:after="0" w:line="240" w:lineRule="auto"/>
              <w:ind w:left="-133" w:right="-117"/>
              <w:jc w:val="center"/>
              <w:rPr>
                <w:rFonts w:ascii="Times New Roman" w:hAnsi="Times New Roman"/>
                <w:sz w:val="14"/>
                <w:szCs w:val="14"/>
                <w:lang w:val="uk-UA"/>
              </w:rPr>
            </w:pPr>
          </w:p>
          <w:p w14:paraId="1172C8B3" w14:textId="77777777" w:rsidR="00D160E1" w:rsidRPr="00D56BA0" w:rsidRDefault="00D160E1" w:rsidP="002C0914">
            <w:pPr>
              <w:spacing w:after="0" w:line="240" w:lineRule="auto"/>
              <w:ind w:left="-133" w:right="-117"/>
              <w:jc w:val="center"/>
              <w:rPr>
                <w:rFonts w:ascii="Times New Roman" w:hAnsi="Times New Roman"/>
                <w:sz w:val="14"/>
                <w:szCs w:val="14"/>
                <w:lang w:val="uk-UA"/>
              </w:rPr>
            </w:pPr>
          </w:p>
          <w:p w14:paraId="1143D028" w14:textId="77777777" w:rsidR="00D160E1" w:rsidRPr="00D56BA0" w:rsidRDefault="00D160E1" w:rsidP="002C0914">
            <w:pPr>
              <w:spacing w:after="0" w:line="240" w:lineRule="auto"/>
              <w:ind w:left="-133" w:right="-117"/>
              <w:jc w:val="center"/>
              <w:rPr>
                <w:rFonts w:ascii="Times New Roman" w:hAnsi="Times New Roman"/>
                <w:sz w:val="14"/>
                <w:szCs w:val="14"/>
                <w:lang w:val="uk-UA"/>
              </w:rPr>
            </w:pPr>
          </w:p>
          <w:p w14:paraId="3631E5D4" w14:textId="1E77E339" w:rsidR="00C549A6" w:rsidRPr="00D56BA0" w:rsidRDefault="0015711F"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30.05</w:t>
            </w:r>
            <w:r w:rsidR="00D01719" w:rsidRPr="00D56BA0">
              <w:rPr>
                <w:rFonts w:ascii="Times New Roman" w:hAnsi="Times New Roman"/>
                <w:sz w:val="14"/>
                <w:szCs w:val="14"/>
                <w:lang w:val="uk-UA"/>
              </w:rPr>
              <w:t>.23</w:t>
            </w:r>
          </w:p>
          <w:p w14:paraId="334AC60B" w14:textId="77777777" w:rsidR="00C549A6" w:rsidRPr="00D56BA0" w:rsidRDefault="00C549A6" w:rsidP="00C549A6">
            <w:pPr>
              <w:spacing w:after="0" w:line="240" w:lineRule="auto"/>
              <w:ind w:left="-126" w:right="-116"/>
              <w:jc w:val="center"/>
              <w:rPr>
                <w:rFonts w:ascii="Times New Roman" w:hAnsi="Times New Roman"/>
                <w:sz w:val="14"/>
                <w:szCs w:val="14"/>
                <w:lang w:val="uk-UA"/>
              </w:rPr>
            </w:pPr>
          </w:p>
          <w:p w14:paraId="36ED50C7" w14:textId="77777777" w:rsidR="00730B72" w:rsidRPr="00D56BA0" w:rsidRDefault="00730B72" w:rsidP="002C0914">
            <w:pPr>
              <w:spacing w:after="0" w:line="240" w:lineRule="auto"/>
              <w:ind w:left="-133" w:right="-117"/>
              <w:jc w:val="center"/>
              <w:rPr>
                <w:rFonts w:ascii="Times New Roman" w:hAnsi="Times New Roman"/>
                <w:sz w:val="14"/>
                <w:szCs w:val="14"/>
                <w:lang w:val="uk-UA"/>
              </w:rPr>
            </w:pPr>
          </w:p>
          <w:p w14:paraId="4940A8BA" w14:textId="77777777" w:rsidR="00730B72" w:rsidRPr="00D56BA0" w:rsidRDefault="00730B72" w:rsidP="002C0914">
            <w:pPr>
              <w:spacing w:after="0" w:line="240" w:lineRule="auto"/>
              <w:ind w:left="-133" w:right="-117"/>
              <w:jc w:val="center"/>
              <w:rPr>
                <w:rFonts w:ascii="Times New Roman" w:hAnsi="Times New Roman"/>
                <w:sz w:val="14"/>
                <w:szCs w:val="14"/>
                <w:lang w:val="uk-UA"/>
              </w:rPr>
            </w:pPr>
          </w:p>
          <w:p w14:paraId="5095B785" w14:textId="77777777" w:rsidR="00730B72" w:rsidRPr="00D56BA0" w:rsidRDefault="00730B72" w:rsidP="002C0914">
            <w:pPr>
              <w:spacing w:after="0" w:line="240" w:lineRule="auto"/>
              <w:ind w:left="-133" w:right="-117"/>
              <w:jc w:val="center"/>
              <w:rPr>
                <w:rFonts w:ascii="Times New Roman" w:hAnsi="Times New Roman"/>
                <w:sz w:val="14"/>
                <w:szCs w:val="14"/>
                <w:lang w:val="uk-UA"/>
              </w:rPr>
            </w:pPr>
          </w:p>
          <w:p w14:paraId="1AAE3BE4" w14:textId="77777777" w:rsidR="00730B72" w:rsidRPr="00D56BA0" w:rsidRDefault="00730B72" w:rsidP="002C0914">
            <w:pPr>
              <w:spacing w:after="0" w:line="240" w:lineRule="auto"/>
              <w:ind w:left="-133" w:right="-117"/>
              <w:jc w:val="center"/>
              <w:rPr>
                <w:rFonts w:ascii="Times New Roman" w:hAnsi="Times New Roman"/>
                <w:sz w:val="14"/>
                <w:szCs w:val="14"/>
                <w:lang w:val="uk-UA"/>
              </w:rPr>
            </w:pPr>
          </w:p>
          <w:p w14:paraId="762F94C4" w14:textId="77777777" w:rsidR="00181F24" w:rsidRPr="00D56BA0" w:rsidRDefault="00181F24" w:rsidP="002C0914">
            <w:pPr>
              <w:spacing w:after="0" w:line="240" w:lineRule="auto"/>
              <w:ind w:left="-133" w:right="-117"/>
              <w:jc w:val="center"/>
              <w:rPr>
                <w:rFonts w:ascii="Times New Roman" w:hAnsi="Times New Roman"/>
                <w:sz w:val="14"/>
                <w:szCs w:val="14"/>
                <w:lang w:val="uk-UA"/>
              </w:rPr>
            </w:pPr>
          </w:p>
          <w:p w14:paraId="1A6B0D3B" w14:textId="77777777" w:rsidR="00181F24" w:rsidRPr="00D56BA0" w:rsidRDefault="00181F24" w:rsidP="002C0914">
            <w:pPr>
              <w:spacing w:after="0" w:line="240" w:lineRule="auto"/>
              <w:ind w:left="-133" w:right="-117"/>
              <w:jc w:val="center"/>
              <w:rPr>
                <w:rFonts w:ascii="Times New Roman" w:hAnsi="Times New Roman"/>
                <w:sz w:val="14"/>
                <w:szCs w:val="14"/>
                <w:lang w:val="uk-UA"/>
              </w:rPr>
            </w:pPr>
          </w:p>
          <w:p w14:paraId="17E744D0" w14:textId="77777777" w:rsidR="00181F24" w:rsidRPr="00D56BA0" w:rsidRDefault="00181F24" w:rsidP="002C0914">
            <w:pPr>
              <w:spacing w:after="0" w:line="240" w:lineRule="auto"/>
              <w:ind w:left="-133" w:right="-117"/>
              <w:jc w:val="center"/>
              <w:rPr>
                <w:rFonts w:ascii="Times New Roman" w:hAnsi="Times New Roman"/>
                <w:sz w:val="14"/>
                <w:szCs w:val="14"/>
                <w:lang w:val="uk-UA"/>
              </w:rPr>
            </w:pPr>
          </w:p>
          <w:p w14:paraId="1E4791C4" w14:textId="77777777" w:rsidR="00181F24" w:rsidRPr="00D56BA0" w:rsidRDefault="00181F24" w:rsidP="002C0914">
            <w:pPr>
              <w:spacing w:after="0" w:line="240" w:lineRule="auto"/>
              <w:ind w:left="-133" w:right="-117"/>
              <w:jc w:val="center"/>
              <w:rPr>
                <w:rFonts w:ascii="Times New Roman" w:hAnsi="Times New Roman"/>
                <w:sz w:val="14"/>
                <w:szCs w:val="14"/>
                <w:lang w:val="uk-UA"/>
              </w:rPr>
            </w:pPr>
          </w:p>
          <w:p w14:paraId="0A767823" w14:textId="77777777" w:rsidR="00261222" w:rsidRPr="00D56BA0" w:rsidRDefault="00261222" w:rsidP="002C0914">
            <w:pPr>
              <w:spacing w:after="0" w:line="240" w:lineRule="auto"/>
              <w:ind w:left="-133" w:right="-117"/>
              <w:jc w:val="center"/>
              <w:rPr>
                <w:rFonts w:ascii="Times New Roman" w:hAnsi="Times New Roman"/>
                <w:sz w:val="14"/>
                <w:szCs w:val="14"/>
                <w:lang w:val="uk-UA"/>
              </w:rPr>
            </w:pPr>
          </w:p>
          <w:p w14:paraId="7DEB8B16" w14:textId="77777777" w:rsidR="00261222" w:rsidRPr="00D56BA0" w:rsidRDefault="00261222" w:rsidP="002C0914">
            <w:pPr>
              <w:spacing w:after="0" w:line="240" w:lineRule="auto"/>
              <w:ind w:left="-133" w:right="-117"/>
              <w:jc w:val="center"/>
              <w:rPr>
                <w:rFonts w:ascii="Times New Roman" w:hAnsi="Times New Roman"/>
                <w:sz w:val="14"/>
                <w:szCs w:val="14"/>
                <w:lang w:val="uk-UA"/>
              </w:rPr>
            </w:pPr>
          </w:p>
          <w:p w14:paraId="5043C9EC" w14:textId="77777777" w:rsidR="00261222" w:rsidRPr="00D56BA0" w:rsidRDefault="00261222" w:rsidP="002C0914">
            <w:pPr>
              <w:spacing w:after="0" w:line="240" w:lineRule="auto"/>
              <w:ind w:left="-133" w:right="-117"/>
              <w:jc w:val="center"/>
              <w:rPr>
                <w:rFonts w:ascii="Times New Roman" w:hAnsi="Times New Roman"/>
                <w:sz w:val="14"/>
                <w:szCs w:val="14"/>
                <w:lang w:val="uk-UA"/>
              </w:rPr>
            </w:pPr>
          </w:p>
          <w:p w14:paraId="53A6312F" w14:textId="77777777" w:rsidR="00261222" w:rsidRPr="00D56BA0" w:rsidRDefault="00261222" w:rsidP="002C0914">
            <w:pPr>
              <w:spacing w:after="0" w:line="240" w:lineRule="auto"/>
              <w:ind w:left="-133" w:right="-117"/>
              <w:jc w:val="center"/>
              <w:rPr>
                <w:rFonts w:ascii="Times New Roman" w:hAnsi="Times New Roman"/>
                <w:sz w:val="14"/>
                <w:szCs w:val="14"/>
                <w:lang w:val="uk-UA"/>
              </w:rPr>
            </w:pPr>
          </w:p>
          <w:p w14:paraId="29B9B8BC" w14:textId="77777777" w:rsidR="00261222" w:rsidRPr="00D56BA0" w:rsidRDefault="00261222" w:rsidP="002C0914">
            <w:pPr>
              <w:spacing w:after="0" w:line="240" w:lineRule="auto"/>
              <w:ind w:left="-133" w:right="-117"/>
              <w:jc w:val="center"/>
              <w:rPr>
                <w:rFonts w:ascii="Times New Roman" w:hAnsi="Times New Roman"/>
                <w:sz w:val="14"/>
                <w:szCs w:val="14"/>
                <w:lang w:val="uk-UA"/>
              </w:rPr>
            </w:pPr>
          </w:p>
          <w:p w14:paraId="54F0C3E9" w14:textId="77777777" w:rsidR="00261222" w:rsidRPr="00D56BA0" w:rsidRDefault="00261222" w:rsidP="002C0914">
            <w:pPr>
              <w:spacing w:after="0" w:line="240" w:lineRule="auto"/>
              <w:ind w:left="-133" w:right="-117"/>
              <w:jc w:val="center"/>
              <w:rPr>
                <w:rFonts w:ascii="Times New Roman" w:hAnsi="Times New Roman"/>
                <w:sz w:val="14"/>
                <w:szCs w:val="14"/>
                <w:lang w:val="uk-UA"/>
              </w:rPr>
            </w:pPr>
          </w:p>
          <w:p w14:paraId="3398A3A7" w14:textId="77777777" w:rsidR="00261222" w:rsidRPr="00D56BA0" w:rsidRDefault="00261222" w:rsidP="002C0914">
            <w:pPr>
              <w:spacing w:after="0" w:line="240" w:lineRule="auto"/>
              <w:ind w:left="-133" w:right="-117"/>
              <w:jc w:val="center"/>
              <w:rPr>
                <w:rFonts w:ascii="Times New Roman" w:hAnsi="Times New Roman"/>
                <w:sz w:val="14"/>
                <w:szCs w:val="14"/>
                <w:lang w:val="uk-UA"/>
              </w:rPr>
            </w:pPr>
          </w:p>
          <w:p w14:paraId="01CB07A0" w14:textId="77777777" w:rsidR="00261222" w:rsidRPr="00D56BA0" w:rsidRDefault="00261222" w:rsidP="002C0914">
            <w:pPr>
              <w:spacing w:after="0" w:line="240" w:lineRule="auto"/>
              <w:ind w:left="-133" w:right="-117"/>
              <w:jc w:val="center"/>
              <w:rPr>
                <w:rFonts w:ascii="Times New Roman" w:hAnsi="Times New Roman"/>
                <w:sz w:val="14"/>
                <w:szCs w:val="14"/>
                <w:lang w:val="uk-UA"/>
              </w:rPr>
            </w:pPr>
          </w:p>
          <w:p w14:paraId="64F04350" w14:textId="77777777" w:rsidR="00261222" w:rsidRPr="00D56BA0" w:rsidRDefault="00261222" w:rsidP="002C0914">
            <w:pPr>
              <w:spacing w:after="0" w:line="240" w:lineRule="auto"/>
              <w:ind w:left="-133" w:right="-117"/>
              <w:jc w:val="center"/>
              <w:rPr>
                <w:rFonts w:ascii="Times New Roman" w:hAnsi="Times New Roman"/>
                <w:sz w:val="14"/>
                <w:szCs w:val="14"/>
                <w:lang w:val="uk-UA"/>
              </w:rPr>
            </w:pPr>
          </w:p>
          <w:p w14:paraId="70534B20" w14:textId="77777777" w:rsidR="00261222" w:rsidRPr="00D56BA0" w:rsidRDefault="00261222" w:rsidP="002C0914">
            <w:pPr>
              <w:spacing w:after="0" w:line="240" w:lineRule="auto"/>
              <w:ind w:left="-133" w:right="-117"/>
              <w:jc w:val="center"/>
              <w:rPr>
                <w:rFonts w:ascii="Times New Roman" w:hAnsi="Times New Roman"/>
                <w:sz w:val="14"/>
                <w:szCs w:val="14"/>
                <w:lang w:val="uk-UA"/>
              </w:rPr>
            </w:pPr>
          </w:p>
          <w:p w14:paraId="4675ED28" w14:textId="77777777" w:rsidR="00261222" w:rsidRPr="00D56BA0" w:rsidRDefault="00261222" w:rsidP="002C0914">
            <w:pPr>
              <w:spacing w:after="0" w:line="240" w:lineRule="auto"/>
              <w:ind w:left="-133" w:right="-117"/>
              <w:jc w:val="center"/>
              <w:rPr>
                <w:rFonts w:ascii="Times New Roman" w:hAnsi="Times New Roman"/>
                <w:sz w:val="14"/>
                <w:szCs w:val="14"/>
                <w:lang w:val="uk-UA"/>
              </w:rPr>
            </w:pPr>
          </w:p>
          <w:p w14:paraId="3517EBFA" w14:textId="77777777" w:rsidR="00261222" w:rsidRPr="00D56BA0" w:rsidRDefault="00261222" w:rsidP="002C0914">
            <w:pPr>
              <w:spacing w:after="0" w:line="240" w:lineRule="auto"/>
              <w:ind w:left="-133" w:right="-117"/>
              <w:jc w:val="center"/>
              <w:rPr>
                <w:rFonts w:ascii="Times New Roman" w:hAnsi="Times New Roman"/>
                <w:sz w:val="14"/>
                <w:szCs w:val="14"/>
                <w:lang w:val="uk-UA"/>
              </w:rPr>
            </w:pPr>
          </w:p>
          <w:p w14:paraId="3AAFDA81" w14:textId="03D1DBD0" w:rsidR="00181F24" w:rsidRPr="00D56BA0" w:rsidRDefault="00181F24" w:rsidP="002C0914">
            <w:pPr>
              <w:spacing w:after="0" w:line="240" w:lineRule="auto"/>
              <w:ind w:left="-133" w:right="-117"/>
              <w:jc w:val="center"/>
              <w:rPr>
                <w:rFonts w:ascii="Times New Roman" w:hAnsi="Times New Roman"/>
                <w:sz w:val="14"/>
                <w:szCs w:val="14"/>
                <w:lang w:val="uk-UA"/>
              </w:rPr>
            </w:pPr>
          </w:p>
          <w:p w14:paraId="24EA789B" w14:textId="52D09C43" w:rsidR="006C2471" w:rsidRPr="00D56BA0" w:rsidRDefault="006C2471" w:rsidP="002C0914">
            <w:pPr>
              <w:spacing w:after="0" w:line="240" w:lineRule="auto"/>
              <w:ind w:left="-133" w:right="-117"/>
              <w:jc w:val="center"/>
              <w:rPr>
                <w:rFonts w:ascii="Times New Roman" w:hAnsi="Times New Roman"/>
                <w:sz w:val="14"/>
                <w:szCs w:val="14"/>
                <w:lang w:val="uk-UA"/>
              </w:rPr>
            </w:pPr>
          </w:p>
          <w:p w14:paraId="28078D69" w14:textId="44C8AB2B" w:rsidR="00DF5A8E" w:rsidRPr="00D56BA0" w:rsidRDefault="00DF5A8E" w:rsidP="002C0914">
            <w:pPr>
              <w:spacing w:after="0" w:line="240" w:lineRule="auto"/>
              <w:ind w:left="-133" w:right="-117"/>
              <w:jc w:val="center"/>
              <w:rPr>
                <w:rFonts w:ascii="Times New Roman" w:hAnsi="Times New Roman"/>
                <w:sz w:val="14"/>
                <w:szCs w:val="14"/>
                <w:lang w:val="uk-UA"/>
              </w:rPr>
            </w:pPr>
          </w:p>
          <w:p w14:paraId="51046599" w14:textId="2C7D4DC4" w:rsidR="00DF5A8E" w:rsidRPr="00D56BA0" w:rsidRDefault="00DF5A8E" w:rsidP="00DF5A8E">
            <w:pPr>
              <w:spacing w:after="0" w:line="240" w:lineRule="auto"/>
              <w:ind w:right="-117"/>
              <w:rPr>
                <w:rFonts w:ascii="Times New Roman" w:hAnsi="Times New Roman"/>
                <w:sz w:val="14"/>
                <w:szCs w:val="14"/>
                <w:lang w:val="uk-UA"/>
              </w:rPr>
            </w:pPr>
          </w:p>
          <w:p w14:paraId="5E1D1DCF" w14:textId="25146DC1" w:rsidR="00DF5A8E" w:rsidRPr="00D56BA0" w:rsidRDefault="00DF5A8E" w:rsidP="00DF5A8E">
            <w:pPr>
              <w:spacing w:after="0" w:line="240" w:lineRule="auto"/>
              <w:ind w:right="-117"/>
              <w:rPr>
                <w:rFonts w:ascii="Times New Roman" w:hAnsi="Times New Roman"/>
                <w:sz w:val="14"/>
                <w:szCs w:val="14"/>
                <w:lang w:val="uk-UA"/>
              </w:rPr>
            </w:pPr>
          </w:p>
          <w:p w14:paraId="1BC33B70" w14:textId="2BCC059D" w:rsidR="00461CD0" w:rsidRPr="00D56BA0" w:rsidRDefault="00461CD0" w:rsidP="00DF5A8E">
            <w:pPr>
              <w:spacing w:after="0" w:line="240" w:lineRule="auto"/>
              <w:ind w:right="-117"/>
              <w:rPr>
                <w:rFonts w:ascii="Times New Roman" w:hAnsi="Times New Roman"/>
                <w:sz w:val="14"/>
                <w:szCs w:val="14"/>
                <w:lang w:val="uk-UA"/>
              </w:rPr>
            </w:pPr>
          </w:p>
          <w:p w14:paraId="4D002E47" w14:textId="77777777" w:rsidR="00461CD0" w:rsidRPr="00D56BA0" w:rsidRDefault="00461CD0" w:rsidP="00DF5A8E">
            <w:pPr>
              <w:spacing w:after="0" w:line="240" w:lineRule="auto"/>
              <w:ind w:right="-117"/>
              <w:rPr>
                <w:rFonts w:ascii="Times New Roman" w:hAnsi="Times New Roman"/>
                <w:sz w:val="14"/>
                <w:szCs w:val="14"/>
                <w:lang w:val="uk-UA"/>
              </w:rPr>
            </w:pPr>
          </w:p>
          <w:p w14:paraId="569C52A3" w14:textId="46A1B42F" w:rsidR="00C549A6" w:rsidRPr="00D56BA0" w:rsidRDefault="00EE1B42"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30.06</w:t>
            </w:r>
            <w:r w:rsidR="00D01719" w:rsidRPr="00D56BA0">
              <w:rPr>
                <w:rFonts w:ascii="Times New Roman" w:hAnsi="Times New Roman"/>
                <w:sz w:val="14"/>
                <w:szCs w:val="14"/>
                <w:lang w:val="uk-UA"/>
              </w:rPr>
              <w:t>.23</w:t>
            </w:r>
          </w:p>
          <w:p w14:paraId="461B0B5C" w14:textId="77777777" w:rsidR="00C549A6" w:rsidRPr="00D56BA0" w:rsidRDefault="00C549A6" w:rsidP="00C549A6">
            <w:pPr>
              <w:spacing w:after="0" w:line="240" w:lineRule="auto"/>
              <w:ind w:left="-126" w:right="-116"/>
              <w:jc w:val="center"/>
              <w:rPr>
                <w:rFonts w:ascii="Times New Roman" w:hAnsi="Times New Roman"/>
                <w:sz w:val="14"/>
                <w:szCs w:val="14"/>
                <w:lang w:val="uk-UA"/>
              </w:rPr>
            </w:pPr>
          </w:p>
          <w:p w14:paraId="760E7E89" w14:textId="77777777" w:rsidR="006B24A2" w:rsidRPr="00D56BA0" w:rsidRDefault="006B24A2" w:rsidP="002C0914">
            <w:pPr>
              <w:spacing w:after="0" w:line="240" w:lineRule="auto"/>
              <w:ind w:left="-114" w:right="-117"/>
              <w:jc w:val="center"/>
              <w:rPr>
                <w:rFonts w:ascii="Times New Roman" w:hAnsi="Times New Roman"/>
                <w:sz w:val="14"/>
                <w:szCs w:val="14"/>
                <w:lang w:val="uk-UA"/>
              </w:rPr>
            </w:pPr>
          </w:p>
          <w:p w14:paraId="25193300" w14:textId="77777777" w:rsidR="006B24A2" w:rsidRPr="00D56BA0" w:rsidRDefault="006B24A2" w:rsidP="002C0914">
            <w:pPr>
              <w:spacing w:after="0" w:line="240" w:lineRule="auto"/>
              <w:ind w:left="-114" w:right="-117"/>
              <w:jc w:val="center"/>
              <w:rPr>
                <w:rFonts w:ascii="Times New Roman" w:hAnsi="Times New Roman"/>
                <w:sz w:val="14"/>
                <w:szCs w:val="14"/>
                <w:lang w:val="uk-UA"/>
              </w:rPr>
            </w:pPr>
          </w:p>
          <w:p w14:paraId="52C649C3" w14:textId="77777777" w:rsidR="006B24A2" w:rsidRPr="00D56BA0" w:rsidRDefault="006B24A2" w:rsidP="002C0914">
            <w:pPr>
              <w:spacing w:after="0" w:line="240" w:lineRule="auto"/>
              <w:ind w:left="-114" w:right="-117"/>
              <w:jc w:val="center"/>
              <w:rPr>
                <w:rFonts w:ascii="Times New Roman" w:hAnsi="Times New Roman"/>
                <w:sz w:val="14"/>
                <w:szCs w:val="14"/>
                <w:lang w:val="uk-UA"/>
              </w:rPr>
            </w:pPr>
          </w:p>
          <w:p w14:paraId="1C08919D" w14:textId="77777777" w:rsidR="006B24A2" w:rsidRPr="00D56BA0" w:rsidRDefault="006B24A2" w:rsidP="002C0914">
            <w:pPr>
              <w:spacing w:after="0" w:line="240" w:lineRule="auto"/>
              <w:ind w:left="-114" w:right="-117"/>
              <w:jc w:val="center"/>
              <w:rPr>
                <w:rFonts w:ascii="Times New Roman" w:hAnsi="Times New Roman"/>
                <w:sz w:val="14"/>
                <w:szCs w:val="14"/>
                <w:lang w:val="uk-UA"/>
              </w:rPr>
            </w:pPr>
          </w:p>
          <w:p w14:paraId="5D199959" w14:textId="77777777" w:rsidR="006B24A2" w:rsidRPr="00D56BA0" w:rsidRDefault="006B24A2" w:rsidP="002C0914">
            <w:pPr>
              <w:spacing w:after="0" w:line="240" w:lineRule="auto"/>
              <w:ind w:left="-114" w:right="-117"/>
              <w:jc w:val="center"/>
              <w:rPr>
                <w:rFonts w:ascii="Times New Roman" w:hAnsi="Times New Roman"/>
                <w:sz w:val="14"/>
                <w:szCs w:val="14"/>
              </w:rPr>
            </w:pPr>
          </w:p>
          <w:p w14:paraId="1432E2B7" w14:textId="77777777" w:rsidR="00D968F6" w:rsidRPr="00D56BA0" w:rsidRDefault="00D968F6" w:rsidP="002C0914">
            <w:pPr>
              <w:spacing w:after="0" w:line="240" w:lineRule="auto"/>
              <w:ind w:left="-114" w:right="-117"/>
              <w:jc w:val="center"/>
              <w:rPr>
                <w:rFonts w:ascii="Times New Roman" w:hAnsi="Times New Roman"/>
                <w:sz w:val="14"/>
                <w:szCs w:val="14"/>
                <w:lang w:val="uk-UA"/>
              </w:rPr>
            </w:pPr>
          </w:p>
          <w:p w14:paraId="021AA1C4"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52BC899C"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25F8025D"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367F685A"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50D311DF"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4C61754C"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51DDC3EB"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43B1EA02"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1B6B2E30"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79D7AAA5"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61BA7985"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49D4CDA4"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03E1DCC1"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0ADE993B"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18A919FE"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2A56E989"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6349F273" w14:textId="77777777" w:rsidR="00261222" w:rsidRPr="00D56BA0" w:rsidRDefault="00261222" w:rsidP="002C0914">
            <w:pPr>
              <w:spacing w:after="0" w:line="240" w:lineRule="auto"/>
              <w:ind w:left="-114" w:right="-117"/>
              <w:jc w:val="center"/>
              <w:rPr>
                <w:rFonts w:ascii="Times New Roman" w:hAnsi="Times New Roman"/>
                <w:sz w:val="14"/>
                <w:szCs w:val="14"/>
                <w:lang w:val="uk-UA"/>
              </w:rPr>
            </w:pPr>
          </w:p>
          <w:p w14:paraId="2854DE3D" w14:textId="12AE04E6" w:rsidR="002A3C4E" w:rsidRPr="00D56BA0" w:rsidRDefault="002A3C4E" w:rsidP="002C0914">
            <w:pPr>
              <w:spacing w:after="0" w:line="240" w:lineRule="auto"/>
              <w:ind w:left="-114" w:right="-117"/>
              <w:jc w:val="center"/>
              <w:rPr>
                <w:rFonts w:ascii="Times New Roman" w:hAnsi="Times New Roman"/>
                <w:sz w:val="14"/>
                <w:szCs w:val="14"/>
                <w:lang w:val="uk-UA"/>
              </w:rPr>
            </w:pPr>
          </w:p>
          <w:p w14:paraId="38FE9BE2" w14:textId="773DABB0" w:rsidR="00745994" w:rsidRPr="00D56BA0" w:rsidRDefault="00745994" w:rsidP="002C0914">
            <w:pPr>
              <w:spacing w:after="0" w:line="240" w:lineRule="auto"/>
              <w:ind w:left="-114" w:right="-117"/>
              <w:jc w:val="center"/>
              <w:rPr>
                <w:rFonts w:ascii="Times New Roman" w:hAnsi="Times New Roman"/>
                <w:sz w:val="14"/>
                <w:szCs w:val="14"/>
                <w:lang w:val="uk-UA"/>
              </w:rPr>
            </w:pPr>
          </w:p>
          <w:p w14:paraId="13F0721B" w14:textId="319FE0F8" w:rsidR="006C2471" w:rsidRPr="00D56BA0" w:rsidRDefault="006C2471" w:rsidP="002C0914">
            <w:pPr>
              <w:spacing w:after="0" w:line="240" w:lineRule="auto"/>
              <w:ind w:left="-114" w:right="-117"/>
              <w:jc w:val="center"/>
              <w:rPr>
                <w:rFonts w:ascii="Times New Roman" w:hAnsi="Times New Roman"/>
                <w:sz w:val="14"/>
                <w:szCs w:val="14"/>
                <w:lang w:val="uk-UA"/>
              </w:rPr>
            </w:pPr>
          </w:p>
          <w:p w14:paraId="5D864C41" w14:textId="0428425E" w:rsidR="00DF5A8E" w:rsidRPr="00D56BA0" w:rsidRDefault="00DF5A8E" w:rsidP="002C0914">
            <w:pPr>
              <w:spacing w:after="0" w:line="240" w:lineRule="auto"/>
              <w:ind w:left="-114" w:right="-117"/>
              <w:jc w:val="center"/>
              <w:rPr>
                <w:rFonts w:ascii="Times New Roman" w:hAnsi="Times New Roman"/>
                <w:sz w:val="14"/>
                <w:szCs w:val="14"/>
                <w:lang w:val="uk-UA"/>
              </w:rPr>
            </w:pPr>
          </w:p>
          <w:p w14:paraId="1786C114" w14:textId="27A9E732" w:rsidR="00DF5A8E" w:rsidRPr="00D56BA0" w:rsidRDefault="00DF5A8E" w:rsidP="002C0914">
            <w:pPr>
              <w:spacing w:after="0" w:line="240" w:lineRule="auto"/>
              <w:ind w:left="-114" w:right="-117"/>
              <w:jc w:val="center"/>
              <w:rPr>
                <w:rFonts w:ascii="Times New Roman" w:hAnsi="Times New Roman"/>
                <w:sz w:val="14"/>
                <w:szCs w:val="14"/>
                <w:lang w:val="uk-UA"/>
              </w:rPr>
            </w:pPr>
          </w:p>
          <w:p w14:paraId="3C173538" w14:textId="616166D4" w:rsidR="00DF5A8E" w:rsidRPr="00D56BA0" w:rsidRDefault="00DF5A8E" w:rsidP="002C0914">
            <w:pPr>
              <w:spacing w:after="0" w:line="240" w:lineRule="auto"/>
              <w:ind w:left="-114" w:right="-117"/>
              <w:jc w:val="center"/>
              <w:rPr>
                <w:rFonts w:ascii="Times New Roman" w:hAnsi="Times New Roman"/>
                <w:sz w:val="14"/>
                <w:szCs w:val="14"/>
                <w:lang w:val="uk-UA"/>
              </w:rPr>
            </w:pPr>
          </w:p>
          <w:p w14:paraId="70B2C9C6" w14:textId="15F3AD50" w:rsidR="00DF5A8E" w:rsidRPr="00D56BA0" w:rsidRDefault="00DF5A8E" w:rsidP="002C0914">
            <w:pPr>
              <w:spacing w:after="0" w:line="240" w:lineRule="auto"/>
              <w:ind w:left="-114" w:right="-117"/>
              <w:jc w:val="center"/>
              <w:rPr>
                <w:rFonts w:ascii="Times New Roman" w:hAnsi="Times New Roman"/>
                <w:sz w:val="14"/>
                <w:szCs w:val="14"/>
                <w:lang w:val="uk-UA"/>
              </w:rPr>
            </w:pPr>
          </w:p>
          <w:p w14:paraId="404C9D9F" w14:textId="77777777" w:rsidR="00DF5A8E" w:rsidRPr="00D56BA0" w:rsidRDefault="00DF5A8E" w:rsidP="002C0914">
            <w:pPr>
              <w:spacing w:after="0" w:line="240" w:lineRule="auto"/>
              <w:ind w:left="-114" w:right="-117"/>
              <w:jc w:val="center"/>
              <w:rPr>
                <w:rFonts w:ascii="Times New Roman" w:hAnsi="Times New Roman"/>
                <w:sz w:val="14"/>
                <w:szCs w:val="14"/>
                <w:lang w:val="uk-UA"/>
              </w:rPr>
            </w:pPr>
          </w:p>
          <w:p w14:paraId="168FA197" w14:textId="5D273355" w:rsidR="00C549A6" w:rsidRPr="00D56BA0" w:rsidRDefault="00411BCC"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30.06</w:t>
            </w:r>
            <w:r w:rsidR="00F57CB6" w:rsidRPr="00D56BA0">
              <w:rPr>
                <w:rFonts w:ascii="Times New Roman" w:hAnsi="Times New Roman"/>
                <w:sz w:val="14"/>
                <w:szCs w:val="14"/>
                <w:lang w:val="uk-UA"/>
              </w:rPr>
              <w:t>.23</w:t>
            </w:r>
          </w:p>
          <w:p w14:paraId="1F36D72E" w14:textId="77777777" w:rsidR="00C549A6" w:rsidRPr="00D56BA0" w:rsidRDefault="00C549A6" w:rsidP="00C549A6">
            <w:pPr>
              <w:spacing w:after="0" w:line="240" w:lineRule="auto"/>
              <w:ind w:left="-126" w:right="-116"/>
              <w:jc w:val="center"/>
              <w:rPr>
                <w:rFonts w:ascii="Times New Roman" w:hAnsi="Times New Roman"/>
                <w:sz w:val="14"/>
                <w:szCs w:val="14"/>
                <w:lang w:val="uk-UA"/>
              </w:rPr>
            </w:pPr>
          </w:p>
          <w:p w14:paraId="4CBF5588" w14:textId="77777777" w:rsidR="006B24A2" w:rsidRPr="00D56BA0" w:rsidRDefault="006B24A2" w:rsidP="002C0914">
            <w:pPr>
              <w:spacing w:after="0" w:line="240" w:lineRule="auto"/>
              <w:ind w:left="-114" w:right="-117"/>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308C1181" w14:textId="7845E9B6" w:rsidR="00A747C5" w:rsidRPr="00D56BA0" w:rsidRDefault="00A747C5" w:rsidP="00D160E1">
            <w:pPr>
              <w:spacing w:after="0" w:line="240" w:lineRule="auto"/>
              <w:ind w:left="-110" w:right="-105"/>
              <w:rPr>
                <w:rFonts w:ascii="Times New Roman" w:hAnsi="Times New Roman"/>
                <w:sz w:val="14"/>
                <w:szCs w:val="14"/>
                <w:lang w:val="uk-UA"/>
              </w:rPr>
            </w:pPr>
            <w:r w:rsidRPr="00D56BA0">
              <w:rPr>
                <w:rFonts w:ascii="Times New Roman" w:hAnsi="Times New Roman"/>
                <w:sz w:val="14"/>
                <w:szCs w:val="14"/>
                <w:lang w:val="uk-UA"/>
              </w:rPr>
              <w:lastRenderedPageBreak/>
              <w:t>виконано</w:t>
            </w:r>
          </w:p>
          <w:p w14:paraId="3762B3E4" w14:textId="77777777" w:rsidR="00962B7D" w:rsidRPr="00D56BA0" w:rsidRDefault="00962B7D" w:rsidP="002C0914">
            <w:pPr>
              <w:spacing w:after="0" w:line="240" w:lineRule="auto"/>
              <w:ind w:left="-110" w:right="-105"/>
              <w:jc w:val="center"/>
              <w:rPr>
                <w:rFonts w:ascii="Times New Roman" w:hAnsi="Times New Roman"/>
                <w:sz w:val="14"/>
                <w:szCs w:val="14"/>
                <w:lang w:val="uk-UA"/>
              </w:rPr>
            </w:pPr>
          </w:p>
          <w:p w14:paraId="609C0E70" w14:textId="77777777" w:rsidR="00962B7D" w:rsidRPr="00D56BA0" w:rsidRDefault="00962B7D" w:rsidP="002C0914">
            <w:pPr>
              <w:spacing w:after="0" w:line="240" w:lineRule="auto"/>
              <w:ind w:left="-110" w:right="-105"/>
              <w:jc w:val="center"/>
              <w:rPr>
                <w:rFonts w:ascii="Times New Roman" w:hAnsi="Times New Roman"/>
                <w:sz w:val="14"/>
                <w:szCs w:val="14"/>
                <w:lang w:val="uk-UA"/>
              </w:rPr>
            </w:pPr>
          </w:p>
          <w:p w14:paraId="5DE2CC02" w14:textId="77777777" w:rsidR="00962B7D" w:rsidRPr="00D56BA0" w:rsidRDefault="00962B7D" w:rsidP="002C0914">
            <w:pPr>
              <w:spacing w:after="0" w:line="240" w:lineRule="auto"/>
              <w:ind w:left="-110" w:right="-105"/>
              <w:jc w:val="center"/>
              <w:rPr>
                <w:rFonts w:ascii="Times New Roman" w:hAnsi="Times New Roman"/>
                <w:sz w:val="14"/>
                <w:szCs w:val="14"/>
                <w:lang w:val="uk-UA"/>
              </w:rPr>
            </w:pPr>
          </w:p>
          <w:p w14:paraId="60B94317" w14:textId="77777777" w:rsidR="00962B7D" w:rsidRPr="00D56BA0" w:rsidRDefault="00962B7D" w:rsidP="002C0914">
            <w:pPr>
              <w:spacing w:after="0" w:line="240" w:lineRule="auto"/>
              <w:ind w:left="-110" w:right="-105"/>
              <w:jc w:val="center"/>
              <w:rPr>
                <w:rFonts w:ascii="Times New Roman" w:hAnsi="Times New Roman"/>
                <w:sz w:val="14"/>
                <w:szCs w:val="14"/>
                <w:lang w:val="uk-UA"/>
              </w:rPr>
            </w:pPr>
          </w:p>
          <w:p w14:paraId="3E4FA571" w14:textId="77777777" w:rsidR="00962B7D" w:rsidRPr="00D56BA0" w:rsidRDefault="00962B7D" w:rsidP="002C0914">
            <w:pPr>
              <w:spacing w:after="0" w:line="240" w:lineRule="auto"/>
              <w:ind w:left="-110" w:right="-105"/>
              <w:jc w:val="center"/>
              <w:rPr>
                <w:rFonts w:ascii="Times New Roman" w:hAnsi="Times New Roman"/>
                <w:sz w:val="14"/>
                <w:szCs w:val="14"/>
                <w:lang w:val="uk-UA"/>
              </w:rPr>
            </w:pPr>
          </w:p>
          <w:p w14:paraId="108AC2F6" w14:textId="77777777" w:rsidR="00962B7D" w:rsidRPr="00D56BA0" w:rsidRDefault="00962B7D" w:rsidP="002C0914">
            <w:pPr>
              <w:spacing w:after="0" w:line="240" w:lineRule="auto"/>
              <w:ind w:left="-110" w:right="-105"/>
              <w:jc w:val="center"/>
              <w:rPr>
                <w:rFonts w:ascii="Times New Roman" w:hAnsi="Times New Roman"/>
                <w:sz w:val="14"/>
                <w:szCs w:val="14"/>
                <w:lang w:val="uk-UA"/>
              </w:rPr>
            </w:pPr>
          </w:p>
          <w:p w14:paraId="366601DA" w14:textId="77777777" w:rsidR="00962B7D" w:rsidRPr="00D56BA0" w:rsidRDefault="00962B7D" w:rsidP="002C0914">
            <w:pPr>
              <w:spacing w:after="0" w:line="240" w:lineRule="auto"/>
              <w:ind w:left="-110" w:right="-105"/>
              <w:jc w:val="center"/>
              <w:rPr>
                <w:rFonts w:ascii="Times New Roman" w:hAnsi="Times New Roman"/>
                <w:sz w:val="14"/>
                <w:szCs w:val="14"/>
                <w:lang w:val="uk-UA"/>
              </w:rPr>
            </w:pPr>
          </w:p>
          <w:p w14:paraId="2B475551" w14:textId="77777777" w:rsidR="00F724E8" w:rsidRPr="00D56BA0" w:rsidRDefault="00F724E8" w:rsidP="002C0914">
            <w:pPr>
              <w:spacing w:after="0" w:line="240" w:lineRule="auto"/>
              <w:ind w:left="-110" w:right="-105"/>
              <w:jc w:val="center"/>
              <w:rPr>
                <w:rFonts w:ascii="Times New Roman" w:hAnsi="Times New Roman"/>
                <w:sz w:val="14"/>
                <w:szCs w:val="14"/>
                <w:lang w:val="uk-UA"/>
              </w:rPr>
            </w:pPr>
          </w:p>
          <w:p w14:paraId="52F7244D" w14:textId="77777777" w:rsidR="00730B72" w:rsidRPr="00D56BA0" w:rsidRDefault="00730B72" w:rsidP="002C0914">
            <w:pPr>
              <w:spacing w:after="0" w:line="240" w:lineRule="auto"/>
              <w:ind w:left="-110" w:right="-105"/>
              <w:jc w:val="center"/>
              <w:rPr>
                <w:rFonts w:ascii="Times New Roman" w:hAnsi="Times New Roman"/>
                <w:sz w:val="14"/>
                <w:szCs w:val="14"/>
                <w:lang w:val="uk-UA"/>
              </w:rPr>
            </w:pPr>
          </w:p>
          <w:p w14:paraId="6E388FA3" w14:textId="77777777" w:rsidR="00730B72" w:rsidRPr="00D56BA0" w:rsidRDefault="00730B72" w:rsidP="002C0914">
            <w:pPr>
              <w:spacing w:after="0" w:line="240" w:lineRule="auto"/>
              <w:ind w:left="-110" w:right="-105"/>
              <w:jc w:val="center"/>
              <w:rPr>
                <w:rFonts w:ascii="Times New Roman" w:hAnsi="Times New Roman"/>
                <w:sz w:val="14"/>
                <w:szCs w:val="14"/>
                <w:lang w:val="uk-UA"/>
              </w:rPr>
            </w:pPr>
          </w:p>
          <w:p w14:paraId="0AEB4F1D" w14:textId="77777777" w:rsidR="00730B72" w:rsidRPr="00D56BA0" w:rsidRDefault="00730B72" w:rsidP="002C0914">
            <w:pPr>
              <w:spacing w:after="0" w:line="240" w:lineRule="auto"/>
              <w:ind w:left="-110" w:right="-105"/>
              <w:jc w:val="center"/>
              <w:rPr>
                <w:rFonts w:ascii="Times New Roman" w:hAnsi="Times New Roman"/>
                <w:sz w:val="14"/>
                <w:szCs w:val="14"/>
                <w:lang w:val="uk-UA"/>
              </w:rPr>
            </w:pPr>
          </w:p>
          <w:p w14:paraId="0046B86C" w14:textId="77777777" w:rsidR="00730B72" w:rsidRPr="00D56BA0" w:rsidRDefault="00730B72" w:rsidP="002C0914">
            <w:pPr>
              <w:spacing w:after="0" w:line="240" w:lineRule="auto"/>
              <w:ind w:left="-110" w:right="-105"/>
              <w:jc w:val="center"/>
              <w:rPr>
                <w:rFonts w:ascii="Times New Roman" w:hAnsi="Times New Roman"/>
                <w:sz w:val="14"/>
                <w:szCs w:val="14"/>
                <w:lang w:val="uk-UA"/>
              </w:rPr>
            </w:pPr>
          </w:p>
          <w:p w14:paraId="341DB325" w14:textId="77777777" w:rsidR="00730B72" w:rsidRPr="00D56BA0" w:rsidRDefault="00730B72" w:rsidP="002C0914">
            <w:pPr>
              <w:spacing w:after="0" w:line="240" w:lineRule="auto"/>
              <w:ind w:left="-110" w:right="-105"/>
              <w:jc w:val="center"/>
              <w:rPr>
                <w:rFonts w:ascii="Times New Roman" w:hAnsi="Times New Roman"/>
                <w:sz w:val="14"/>
                <w:szCs w:val="14"/>
                <w:lang w:val="uk-UA"/>
              </w:rPr>
            </w:pPr>
          </w:p>
          <w:p w14:paraId="726E56DA" w14:textId="58FD4D50" w:rsidR="00730B72" w:rsidRPr="00D56BA0" w:rsidRDefault="00730B72" w:rsidP="002C0914">
            <w:pPr>
              <w:spacing w:after="0" w:line="240" w:lineRule="auto"/>
              <w:ind w:left="-110" w:right="-105"/>
              <w:jc w:val="center"/>
              <w:rPr>
                <w:rFonts w:ascii="Times New Roman" w:hAnsi="Times New Roman"/>
                <w:sz w:val="14"/>
                <w:szCs w:val="14"/>
                <w:lang w:val="uk-UA"/>
              </w:rPr>
            </w:pPr>
          </w:p>
          <w:p w14:paraId="088BDCA5" w14:textId="789C4C9A" w:rsidR="00E71899" w:rsidRPr="00D56BA0" w:rsidRDefault="00E71899" w:rsidP="002C0914">
            <w:pPr>
              <w:spacing w:after="0" w:line="240" w:lineRule="auto"/>
              <w:ind w:left="-110" w:right="-105"/>
              <w:jc w:val="center"/>
              <w:rPr>
                <w:rFonts w:ascii="Times New Roman" w:hAnsi="Times New Roman"/>
                <w:sz w:val="14"/>
                <w:szCs w:val="14"/>
                <w:lang w:val="uk-UA"/>
              </w:rPr>
            </w:pPr>
          </w:p>
          <w:p w14:paraId="1F33A5A9" w14:textId="0AB4C320" w:rsidR="00E71899" w:rsidRPr="00D56BA0" w:rsidRDefault="00E71899" w:rsidP="002C0914">
            <w:pPr>
              <w:spacing w:after="0" w:line="240" w:lineRule="auto"/>
              <w:ind w:left="-110" w:right="-105"/>
              <w:jc w:val="center"/>
              <w:rPr>
                <w:rFonts w:ascii="Times New Roman" w:hAnsi="Times New Roman"/>
                <w:sz w:val="14"/>
                <w:szCs w:val="14"/>
                <w:lang w:val="uk-UA"/>
              </w:rPr>
            </w:pPr>
          </w:p>
          <w:p w14:paraId="53AE6A41" w14:textId="652F3254" w:rsidR="00D160E1" w:rsidRPr="00D56BA0" w:rsidRDefault="00D160E1" w:rsidP="002C0914">
            <w:pPr>
              <w:spacing w:after="0" w:line="240" w:lineRule="auto"/>
              <w:ind w:left="-110" w:right="-105"/>
              <w:jc w:val="center"/>
              <w:rPr>
                <w:rFonts w:ascii="Times New Roman" w:hAnsi="Times New Roman"/>
                <w:sz w:val="14"/>
                <w:szCs w:val="14"/>
                <w:lang w:val="uk-UA"/>
              </w:rPr>
            </w:pPr>
          </w:p>
          <w:p w14:paraId="5EAA9DE0" w14:textId="527780A7" w:rsidR="00D160E1" w:rsidRPr="00D56BA0" w:rsidRDefault="00D160E1" w:rsidP="002C0914">
            <w:pPr>
              <w:spacing w:after="0" w:line="240" w:lineRule="auto"/>
              <w:ind w:left="-110" w:right="-105"/>
              <w:jc w:val="center"/>
              <w:rPr>
                <w:rFonts w:ascii="Times New Roman" w:hAnsi="Times New Roman"/>
                <w:sz w:val="14"/>
                <w:szCs w:val="14"/>
                <w:lang w:val="uk-UA"/>
              </w:rPr>
            </w:pPr>
          </w:p>
          <w:p w14:paraId="4D8F5E2F" w14:textId="2D23DE49" w:rsidR="00D160E1" w:rsidRPr="00D56BA0" w:rsidRDefault="00D160E1" w:rsidP="002C0914">
            <w:pPr>
              <w:spacing w:after="0" w:line="240" w:lineRule="auto"/>
              <w:ind w:left="-110" w:right="-105"/>
              <w:jc w:val="center"/>
              <w:rPr>
                <w:rFonts w:ascii="Times New Roman" w:hAnsi="Times New Roman"/>
                <w:sz w:val="14"/>
                <w:szCs w:val="14"/>
                <w:lang w:val="uk-UA"/>
              </w:rPr>
            </w:pPr>
          </w:p>
          <w:p w14:paraId="5413510A" w14:textId="77777777" w:rsidR="0015711F" w:rsidRPr="00D56BA0" w:rsidRDefault="0015711F" w:rsidP="002C0914">
            <w:pPr>
              <w:spacing w:after="0" w:line="240" w:lineRule="auto"/>
              <w:ind w:left="-110" w:right="-105"/>
              <w:jc w:val="center"/>
              <w:rPr>
                <w:rFonts w:ascii="Times New Roman" w:hAnsi="Times New Roman"/>
                <w:sz w:val="14"/>
                <w:szCs w:val="14"/>
                <w:lang w:val="uk-UA"/>
              </w:rPr>
            </w:pPr>
          </w:p>
          <w:p w14:paraId="0C517021" w14:textId="148CE301" w:rsidR="00F724E8" w:rsidRPr="00D56BA0" w:rsidRDefault="002076D2" w:rsidP="00D160E1">
            <w:pPr>
              <w:spacing w:after="0" w:line="240" w:lineRule="auto"/>
              <w:ind w:left="-110" w:right="-105"/>
              <w:rPr>
                <w:rFonts w:ascii="Times New Roman" w:hAnsi="Times New Roman"/>
                <w:sz w:val="14"/>
                <w:szCs w:val="14"/>
                <w:lang w:val="uk-UA"/>
              </w:rPr>
            </w:pPr>
            <w:r w:rsidRPr="00D56BA0">
              <w:rPr>
                <w:rFonts w:ascii="Times New Roman" w:hAnsi="Times New Roman"/>
                <w:sz w:val="14"/>
                <w:szCs w:val="14"/>
                <w:highlight w:val="yellow"/>
                <w:lang w:val="uk-UA"/>
              </w:rPr>
              <w:t xml:space="preserve"> </w:t>
            </w:r>
            <w:r w:rsidR="00F724E8" w:rsidRPr="00D56BA0">
              <w:rPr>
                <w:rFonts w:ascii="Times New Roman" w:hAnsi="Times New Roman"/>
                <w:sz w:val="14"/>
                <w:szCs w:val="14"/>
                <w:lang w:val="uk-UA"/>
              </w:rPr>
              <w:t>виконано</w:t>
            </w:r>
          </w:p>
          <w:p w14:paraId="001AE598" w14:textId="77777777" w:rsidR="00962B7D" w:rsidRPr="00D56BA0" w:rsidRDefault="00962B7D" w:rsidP="002C0914">
            <w:pPr>
              <w:spacing w:after="0" w:line="240" w:lineRule="auto"/>
              <w:ind w:left="-110" w:right="-105"/>
              <w:jc w:val="center"/>
              <w:rPr>
                <w:rFonts w:ascii="Times New Roman" w:hAnsi="Times New Roman"/>
                <w:sz w:val="14"/>
                <w:szCs w:val="14"/>
                <w:lang w:val="uk-UA"/>
              </w:rPr>
            </w:pPr>
          </w:p>
          <w:p w14:paraId="22E6997E" w14:textId="77777777" w:rsidR="00962B7D" w:rsidRPr="00D56BA0" w:rsidRDefault="00962B7D" w:rsidP="002C0914">
            <w:pPr>
              <w:spacing w:after="0" w:line="240" w:lineRule="auto"/>
              <w:ind w:left="-110" w:right="-105"/>
              <w:jc w:val="center"/>
              <w:rPr>
                <w:rFonts w:ascii="Times New Roman" w:hAnsi="Times New Roman"/>
                <w:sz w:val="14"/>
                <w:szCs w:val="14"/>
                <w:lang w:val="uk-UA"/>
              </w:rPr>
            </w:pPr>
          </w:p>
          <w:p w14:paraId="039B33C3" w14:textId="77777777" w:rsidR="00962B7D" w:rsidRPr="00D56BA0" w:rsidRDefault="00962B7D" w:rsidP="002C0914">
            <w:pPr>
              <w:spacing w:after="0" w:line="240" w:lineRule="auto"/>
              <w:ind w:left="-110" w:right="-105"/>
              <w:jc w:val="center"/>
              <w:rPr>
                <w:rFonts w:ascii="Times New Roman" w:hAnsi="Times New Roman"/>
                <w:sz w:val="14"/>
                <w:szCs w:val="14"/>
                <w:lang w:val="uk-UA"/>
              </w:rPr>
            </w:pPr>
          </w:p>
          <w:p w14:paraId="075E5997" w14:textId="77777777" w:rsidR="00181F24" w:rsidRPr="00D56BA0" w:rsidRDefault="00181F24" w:rsidP="002C0914">
            <w:pPr>
              <w:spacing w:after="0" w:line="240" w:lineRule="auto"/>
              <w:ind w:left="-110" w:right="-105"/>
              <w:jc w:val="center"/>
              <w:rPr>
                <w:rFonts w:ascii="Times New Roman" w:hAnsi="Times New Roman"/>
                <w:sz w:val="14"/>
                <w:szCs w:val="14"/>
                <w:lang w:val="uk-UA"/>
              </w:rPr>
            </w:pPr>
          </w:p>
          <w:p w14:paraId="499F9759" w14:textId="77777777" w:rsidR="00181F24" w:rsidRPr="00D56BA0" w:rsidRDefault="00181F24" w:rsidP="002C0914">
            <w:pPr>
              <w:spacing w:after="0" w:line="240" w:lineRule="auto"/>
              <w:ind w:left="-110" w:right="-105"/>
              <w:jc w:val="center"/>
              <w:rPr>
                <w:rFonts w:ascii="Times New Roman" w:hAnsi="Times New Roman"/>
                <w:sz w:val="14"/>
                <w:szCs w:val="14"/>
                <w:lang w:val="uk-UA"/>
              </w:rPr>
            </w:pPr>
          </w:p>
          <w:p w14:paraId="0A7E1298" w14:textId="77777777" w:rsidR="00181F24" w:rsidRPr="00D56BA0" w:rsidRDefault="00181F24" w:rsidP="002C0914">
            <w:pPr>
              <w:spacing w:after="0" w:line="240" w:lineRule="auto"/>
              <w:ind w:left="-110" w:right="-105"/>
              <w:jc w:val="center"/>
              <w:rPr>
                <w:rFonts w:ascii="Times New Roman" w:hAnsi="Times New Roman"/>
                <w:sz w:val="14"/>
                <w:szCs w:val="14"/>
                <w:lang w:val="uk-UA"/>
              </w:rPr>
            </w:pPr>
          </w:p>
          <w:p w14:paraId="219BFBDB" w14:textId="77777777" w:rsidR="00181F24" w:rsidRPr="00D56BA0" w:rsidRDefault="00181F24" w:rsidP="002C0914">
            <w:pPr>
              <w:spacing w:after="0" w:line="240" w:lineRule="auto"/>
              <w:ind w:left="-110" w:right="-105"/>
              <w:jc w:val="center"/>
              <w:rPr>
                <w:rFonts w:ascii="Times New Roman" w:hAnsi="Times New Roman"/>
                <w:sz w:val="14"/>
                <w:szCs w:val="14"/>
                <w:lang w:val="uk-UA"/>
              </w:rPr>
            </w:pPr>
          </w:p>
          <w:p w14:paraId="50478EBA"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643B442B"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50B31437"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011B5FB8"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1233D23D"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69153112"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6D086CBF"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7740BE70"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09D6D3FD"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118F49C9"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410E5253"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5D791DBB"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10A0ED52" w14:textId="77777777" w:rsidR="00181F24" w:rsidRPr="00D56BA0" w:rsidRDefault="00181F24" w:rsidP="002C0914">
            <w:pPr>
              <w:spacing w:after="0" w:line="240" w:lineRule="auto"/>
              <w:ind w:left="-110" w:right="-105"/>
              <w:jc w:val="center"/>
              <w:rPr>
                <w:rFonts w:ascii="Times New Roman" w:hAnsi="Times New Roman"/>
                <w:sz w:val="14"/>
                <w:szCs w:val="14"/>
                <w:lang w:val="uk-UA"/>
              </w:rPr>
            </w:pPr>
          </w:p>
          <w:p w14:paraId="08BD12BF" w14:textId="35741C43" w:rsidR="00181F24" w:rsidRPr="00D56BA0" w:rsidRDefault="00181F24" w:rsidP="002C0914">
            <w:pPr>
              <w:spacing w:after="0" w:line="240" w:lineRule="auto"/>
              <w:ind w:left="-110" w:right="-105"/>
              <w:jc w:val="center"/>
              <w:rPr>
                <w:rFonts w:ascii="Times New Roman" w:hAnsi="Times New Roman"/>
                <w:sz w:val="14"/>
                <w:szCs w:val="14"/>
                <w:lang w:val="uk-UA"/>
              </w:rPr>
            </w:pPr>
          </w:p>
          <w:p w14:paraId="426D15F3" w14:textId="6DEFDC6C" w:rsidR="00DF5A8E" w:rsidRPr="00D56BA0" w:rsidRDefault="00DF5A8E" w:rsidP="002C0914">
            <w:pPr>
              <w:spacing w:after="0" w:line="240" w:lineRule="auto"/>
              <w:ind w:left="-110" w:right="-105"/>
              <w:jc w:val="center"/>
              <w:rPr>
                <w:rFonts w:ascii="Times New Roman" w:hAnsi="Times New Roman"/>
                <w:sz w:val="14"/>
                <w:szCs w:val="14"/>
                <w:lang w:val="uk-UA"/>
              </w:rPr>
            </w:pPr>
          </w:p>
          <w:p w14:paraId="25E81093" w14:textId="77777777" w:rsidR="00DF5A8E" w:rsidRPr="00D56BA0" w:rsidRDefault="00DF5A8E" w:rsidP="002C0914">
            <w:pPr>
              <w:spacing w:after="0" w:line="240" w:lineRule="auto"/>
              <w:ind w:left="-110" w:right="-105"/>
              <w:jc w:val="center"/>
              <w:rPr>
                <w:rFonts w:ascii="Times New Roman" w:hAnsi="Times New Roman"/>
                <w:sz w:val="14"/>
                <w:szCs w:val="14"/>
                <w:lang w:val="uk-UA"/>
              </w:rPr>
            </w:pPr>
          </w:p>
          <w:p w14:paraId="27FA2167" w14:textId="6604CFA6" w:rsidR="006C2471" w:rsidRPr="00D56BA0" w:rsidRDefault="006C2471" w:rsidP="002C0914">
            <w:pPr>
              <w:spacing w:after="0" w:line="240" w:lineRule="auto"/>
              <w:ind w:left="-110" w:right="-105"/>
              <w:jc w:val="center"/>
              <w:rPr>
                <w:rFonts w:ascii="Times New Roman" w:hAnsi="Times New Roman"/>
                <w:sz w:val="14"/>
                <w:szCs w:val="14"/>
                <w:lang w:val="uk-UA"/>
              </w:rPr>
            </w:pPr>
          </w:p>
          <w:p w14:paraId="619F0485" w14:textId="405C6A02" w:rsidR="00DF5A8E" w:rsidRPr="00D56BA0" w:rsidRDefault="00DF5A8E" w:rsidP="002C0914">
            <w:pPr>
              <w:spacing w:after="0" w:line="240" w:lineRule="auto"/>
              <w:ind w:left="-110" w:right="-105"/>
              <w:jc w:val="center"/>
              <w:rPr>
                <w:rFonts w:ascii="Times New Roman" w:hAnsi="Times New Roman"/>
                <w:sz w:val="14"/>
                <w:szCs w:val="14"/>
                <w:lang w:val="uk-UA"/>
              </w:rPr>
            </w:pPr>
          </w:p>
          <w:p w14:paraId="345BA1C0" w14:textId="3A59001E" w:rsidR="00461CD0" w:rsidRPr="00D56BA0" w:rsidRDefault="00461CD0" w:rsidP="002C0914">
            <w:pPr>
              <w:spacing w:after="0" w:line="240" w:lineRule="auto"/>
              <w:ind w:left="-110" w:right="-105"/>
              <w:jc w:val="center"/>
              <w:rPr>
                <w:rFonts w:ascii="Times New Roman" w:hAnsi="Times New Roman"/>
                <w:sz w:val="14"/>
                <w:szCs w:val="14"/>
                <w:lang w:val="uk-UA"/>
              </w:rPr>
            </w:pPr>
          </w:p>
          <w:p w14:paraId="03664FAD" w14:textId="070B4BFC" w:rsidR="00461CD0" w:rsidRPr="00D56BA0" w:rsidRDefault="00461CD0" w:rsidP="002C0914">
            <w:pPr>
              <w:spacing w:after="0" w:line="240" w:lineRule="auto"/>
              <w:ind w:left="-110" w:right="-105"/>
              <w:jc w:val="center"/>
              <w:rPr>
                <w:rFonts w:ascii="Times New Roman" w:hAnsi="Times New Roman"/>
                <w:sz w:val="14"/>
                <w:szCs w:val="14"/>
                <w:lang w:val="uk-UA"/>
              </w:rPr>
            </w:pPr>
          </w:p>
          <w:p w14:paraId="576EB57F" w14:textId="77777777" w:rsidR="00461CD0" w:rsidRPr="00D56BA0" w:rsidRDefault="00461CD0" w:rsidP="002C0914">
            <w:pPr>
              <w:spacing w:after="0" w:line="240" w:lineRule="auto"/>
              <w:ind w:left="-110" w:right="-105"/>
              <w:jc w:val="center"/>
              <w:rPr>
                <w:rFonts w:ascii="Times New Roman" w:hAnsi="Times New Roman"/>
                <w:sz w:val="14"/>
                <w:szCs w:val="14"/>
                <w:lang w:val="uk-UA"/>
              </w:rPr>
            </w:pPr>
          </w:p>
          <w:p w14:paraId="24E31EF9" w14:textId="37E787B9"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200887F5"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02547974"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7DC41A7F"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673985A7"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24C950D4"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5A2EA3D7"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5ADE9CA8" w14:textId="77777777" w:rsidR="002A3C4E" w:rsidRPr="00D56BA0" w:rsidRDefault="002A3C4E" w:rsidP="002C0914">
            <w:pPr>
              <w:spacing w:after="0" w:line="240" w:lineRule="auto"/>
              <w:ind w:left="-110" w:right="-105"/>
              <w:jc w:val="center"/>
              <w:rPr>
                <w:rFonts w:ascii="Times New Roman" w:hAnsi="Times New Roman"/>
                <w:sz w:val="14"/>
                <w:szCs w:val="14"/>
                <w:lang w:val="uk-UA"/>
              </w:rPr>
            </w:pPr>
          </w:p>
          <w:p w14:paraId="4A504C3E"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1A7C80AE"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35614078"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6EF30A57"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7CE0A822"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519F1C5B"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600FC093"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575BA85C"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7256ACE8"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0234382C"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285B9513"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5C72D05F"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3BB0AE85"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0423EE46"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7178B19E"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3E42F176"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29360779" w14:textId="77777777" w:rsidR="00261222" w:rsidRPr="00D56BA0" w:rsidRDefault="00261222" w:rsidP="002C0914">
            <w:pPr>
              <w:spacing w:after="0" w:line="240" w:lineRule="auto"/>
              <w:ind w:left="-110" w:right="-105"/>
              <w:jc w:val="center"/>
              <w:rPr>
                <w:rFonts w:ascii="Times New Roman" w:hAnsi="Times New Roman"/>
                <w:sz w:val="14"/>
                <w:szCs w:val="14"/>
                <w:lang w:val="uk-UA"/>
              </w:rPr>
            </w:pPr>
          </w:p>
          <w:p w14:paraId="18C96B00" w14:textId="0A563055" w:rsidR="00261222" w:rsidRPr="00D56BA0" w:rsidRDefault="00261222" w:rsidP="002C0914">
            <w:pPr>
              <w:spacing w:after="0" w:line="240" w:lineRule="auto"/>
              <w:ind w:left="-110" w:right="-105"/>
              <w:jc w:val="center"/>
              <w:rPr>
                <w:rFonts w:ascii="Times New Roman" w:hAnsi="Times New Roman"/>
                <w:sz w:val="14"/>
                <w:szCs w:val="14"/>
                <w:lang w:val="uk-UA"/>
              </w:rPr>
            </w:pPr>
          </w:p>
          <w:p w14:paraId="2788DB09" w14:textId="77777777" w:rsidR="006C2471" w:rsidRPr="00D56BA0" w:rsidRDefault="006C2471" w:rsidP="002C0914">
            <w:pPr>
              <w:spacing w:after="0" w:line="240" w:lineRule="auto"/>
              <w:ind w:left="-110" w:right="-105"/>
              <w:jc w:val="center"/>
              <w:rPr>
                <w:rFonts w:ascii="Times New Roman" w:hAnsi="Times New Roman"/>
                <w:sz w:val="14"/>
                <w:szCs w:val="14"/>
                <w:lang w:val="uk-UA"/>
              </w:rPr>
            </w:pPr>
          </w:p>
          <w:p w14:paraId="34B158F2" w14:textId="2D3FEC48" w:rsidR="00745994" w:rsidRPr="00D56BA0" w:rsidRDefault="00745994" w:rsidP="002C0914">
            <w:pPr>
              <w:spacing w:after="0" w:line="240" w:lineRule="auto"/>
              <w:ind w:left="-110" w:right="-105"/>
              <w:jc w:val="center"/>
              <w:rPr>
                <w:rFonts w:ascii="Times New Roman" w:hAnsi="Times New Roman"/>
                <w:sz w:val="14"/>
                <w:szCs w:val="14"/>
                <w:lang w:val="uk-UA"/>
              </w:rPr>
            </w:pPr>
          </w:p>
          <w:p w14:paraId="085840AE" w14:textId="3CB6015E" w:rsidR="00DF5A8E" w:rsidRPr="00D56BA0" w:rsidRDefault="00DF5A8E" w:rsidP="002C0914">
            <w:pPr>
              <w:spacing w:after="0" w:line="240" w:lineRule="auto"/>
              <w:ind w:left="-110" w:right="-105"/>
              <w:jc w:val="center"/>
              <w:rPr>
                <w:rFonts w:ascii="Times New Roman" w:hAnsi="Times New Roman"/>
                <w:sz w:val="14"/>
                <w:szCs w:val="14"/>
                <w:lang w:val="uk-UA"/>
              </w:rPr>
            </w:pPr>
          </w:p>
          <w:p w14:paraId="2D5F48CB" w14:textId="3B785ED3" w:rsidR="00DF5A8E" w:rsidRPr="00D56BA0" w:rsidRDefault="00DF5A8E" w:rsidP="002C0914">
            <w:pPr>
              <w:spacing w:after="0" w:line="240" w:lineRule="auto"/>
              <w:ind w:left="-110" w:right="-105"/>
              <w:jc w:val="center"/>
              <w:rPr>
                <w:rFonts w:ascii="Times New Roman" w:hAnsi="Times New Roman"/>
                <w:sz w:val="14"/>
                <w:szCs w:val="14"/>
                <w:lang w:val="uk-UA"/>
              </w:rPr>
            </w:pPr>
          </w:p>
          <w:p w14:paraId="13DA9EA5" w14:textId="4504D930" w:rsidR="00DF5A8E" w:rsidRPr="00D56BA0" w:rsidRDefault="00DF5A8E" w:rsidP="002C0914">
            <w:pPr>
              <w:spacing w:after="0" w:line="240" w:lineRule="auto"/>
              <w:ind w:left="-110" w:right="-105"/>
              <w:jc w:val="center"/>
              <w:rPr>
                <w:rFonts w:ascii="Times New Roman" w:hAnsi="Times New Roman"/>
                <w:sz w:val="14"/>
                <w:szCs w:val="14"/>
                <w:lang w:val="uk-UA"/>
              </w:rPr>
            </w:pPr>
          </w:p>
          <w:p w14:paraId="660CD795" w14:textId="15B76478" w:rsidR="00DF5A8E" w:rsidRPr="00D56BA0" w:rsidRDefault="00DF5A8E" w:rsidP="002C0914">
            <w:pPr>
              <w:spacing w:after="0" w:line="240" w:lineRule="auto"/>
              <w:ind w:left="-110" w:right="-105"/>
              <w:jc w:val="center"/>
              <w:rPr>
                <w:rFonts w:ascii="Times New Roman" w:hAnsi="Times New Roman"/>
                <w:sz w:val="14"/>
                <w:szCs w:val="14"/>
                <w:lang w:val="uk-UA"/>
              </w:rPr>
            </w:pPr>
          </w:p>
          <w:p w14:paraId="3796144E" w14:textId="77777777" w:rsidR="00DF5A8E" w:rsidRPr="00D56BA0" w:rsidRDefault="00DF5A8E" w:rsidP="002C0914">
            <w:pPr>
              <w:spacing w:after="0" w:line="240" w:lineRule="auto"/>
              <w:ind w:left="-110" w:right="-105"/>
              <w:jc w:val="center"/>
              <w:rPr>
                <w:rFonts w:ascii="Times New Roman" w:hAnsi="Times New Roman"/>
                <w:sz w:val="14"/>
                <w:szCs w:val="14"/>
                <w:lang w:val="uk-UA"/>
              </w:rPr>
            </w:pPr>
          </w:p>
          <w:p w14:paraId="38280E6C" w14:textId="214F43AE"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4620D5FE"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5ABA8FDF"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422E53B9"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064EC7C3"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1752385E"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48492E49"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3A8192F1" w14:textId="77777777" w:rsidR="006B24A2" w:rsidRPr="00D56BA0" w:rsidRDefault="006B24A2" w:rsidP="002C0914">
            <w:pPr>
              <w:spacing w:after="0" w:line="240" w:lineRule="auto"/>
              <w:ind w:left="-110" w:right="-105"/>
              <w:jc w:val="center"/>
              <w:rPr>
                <w:rFonts w:ascii="Times New Roman" w:hAnsi="Times New Roman"/>
                <w:sz w:val="14"/>
                <w:szCs w:val="14"/>
                <w:lang w:val="uk-UA"/>
              </w:rPr>
            </w:pPr>
          </w:p>
          <w:p w14:paraId="63412D07" w14:textId="7D842F50" w:rsidR="006B24A2" w:rsidRPr="00D56BA0" w:rsidRDefault="006B24A2"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1C4B2AC7" w14:textId="77777777" w:rsidR="00D160E1" w:rsidRPr="00D56BA0" w:rsidRDefault="00A747C5" w:rsidP="00D160E1">
            <w:pPr>
              <w:spacing w:after="0" w:line="240" w:lineRule="auto"/>
              <w:ind w:left="10" w:right="135"/>
              <w:jc w:val="both"/>
              <w:rPr>
                <w:rFonts w:ascii="Times New Roman" w:hAnsi="Times New Roman"/>
                <w:sz w:val="14"/>
                <w:szCs w:val="14"/>
                <w:lang w:val="uk-UA"/>
              </w:rPr>
            </w:pPr>
            <w:r w:rsidRPr="00D56BA0">
              <w:rPr>
                <w:rFonts w:ascii="Times New Roman" w:hAnsi="Times New Roman"/>
                <w:sz w:val="14"/>
                <w:szCs w:val="14"/>
                <w:lang w:val="uk-UA"/>
              </w:rPr>
              <w:lastRenderedPageBreak/>
              <w:t>З метою усунення можливості розголошення працівниками поліції інформації про особу викривача (без отримання його згоди) під час здійснення процедури складання протоколів про адміністративні правопорушення, пов’язаних з корупцією, працівникам поліції, задіяних для складання адміністративних протоколів додатково проведені навчання про дотримання вимог статті 53-5 «Право викривача на конфіденційність та анонімність»  Закону України «Про запобігання корупції</w:t>
            </w:r>
            <w:r w:rsidR="00745994" w:rsidRPr="00D56BA0">
              <w:rPr>
                <w:rFonts w:ascii="Times New Roman" w:hAnsi="Times New Roman"/>
                <w:sz w:val="14"/>
                <w:szCs w:val="14"/>
                <w:lang w:val="uk-UA"/>
              </w:rPr>
              <w:t xml:space="preserve">» (лист ДСР від 17.03.2023  </w:t>
            </w:r>
            <w:r w:rsidRPr="00D56BA0">
              <w:rPr>
                <w:rFonts w:ascii="Times New Roman" w:hAnsi="Times New Roman"/>
                <w:sz w:val="14"/>
                <w:szCs w:val="14"/>
                <w:lang w:val="uk-UA"/>
              </w:rPr>
              <w:t xml:space="preserve"> </w:t>
            </w:r>
            <w:r w:rsidR="00E36B84" w:rsidRPr="00D56BA0">
              <w:rPr>
                <w:rFonts w:ascii="Times New Roman" w:hAnsi="Times New Roman"/>
                <w:sz w:val="14"/>
                <w:szCs w:val="14"/>
                <w:lang w:val="uk-UA"/>
              </w:rPr>
              <w:t xml:space="preserve">             </w:t>
            </w:r>
            <w:r w:rsidRPr="00D56BA0">
              <w:rPr>
                <w:rFonts w:ascii="Times New Roman" w:hAnsi="Times New Roman"/>
                <w:sz w:val="14"/>
                <w:szCs w:val="14"/>
                <w:lang w:val="uk-UA"/>
              </w:rPr>
              <w:t xml:space="preserve">№ 3395/55/04-2023) </w:t>
            </w:r>
          </w:p>
          <w:p w14:paraId="440B6080" w14:textId="47AA0DB6" w:rsidR="00A747C5" w:rsidRPr="00D56BA0" w:rsidRDefault="00D160E1" w:rsidP="00D160E1">
            <w:pPr>
              <w:spacing w:after="0" w:line="240" w:lineRule="auto"/>
              <w:ind w:left="10" w:right="135"/>
              <w:jc w:val="both"/>
              <w:rPr>
                <w:rFonts w:ascii="Times New Roman" w:hAnsi="Times New Roman"/>
                <w:bCs/>
                <w:sz w:val="14"/>
                <w:szCs w:val="14"/>
                <w:lang w:val="uk-UA"/>
              </w:rPr>
            </w:pPr>
            <w:r w:rsidRPr="00D56BA0">
              <w:rPr>
                <w:rFonts w:ascii="Times New Roman" w:hAnsi="Times New Roman"/>
                <w:bCs/>
                <w:sz w:val="14"/>
                <w:szCs w:val="14"/>
                <w:lang w:val="uk-UA"/>
              </w:rPr>
              <w:t>Відповідна внутрішня процедура (алгоритм дій) розроблено (лист ДСР №6793/55/01-2023 від 30.05.2023)</w:t>
            </w:r>
          </w:p>
          <w:p w14:paraId="61DCC7F2" w14:textId="6DEF7E08" w:rsidR="00D160E1" w:rsidRPr="00D56BA0" w:rsidRDefault="00D160E1" w:rsidP="00D160E1">
            <w:pPr>
              <w:spacing w:after="0" w:line="240" w:lineRule="auto"/>
              <w:ind w:left="10" w:right="135"/>
              <w:jc w:val="both"/>
              <w:rPr>
                <w:rFonts w:ascii="Times New Roman" w:hAnsi="Times New Roman"/>
                <w:bCs/>
                <w:sz w:val="14"/>
                <w:szCs w:val="14"/>
                <w:lang w:val="uk-UA"/>
              </w:rPr>
            </w:pPr>
          </w:p>
          <w:p w14:paraId="17C2E10F" w14:textId="77777777" w:rsidR="00D160E1" w:rsidRPr="00D56BA0" w:rsidRDefault="00D160E1" w:rsidP="00D160E1">
            <w:pPr>
              <w:spacing w:after="0" w:line="240" w:lineRule="auto"/>
              <w:ind w:left="10" w:right="135"/>
              <w:jc w:val="both"/>
              <w:rPr>
                <w:rFonts w:ascii="Times New Roman" w:hAnsi="Times New Roman"/>
                <w:bCs/>
                <w:sz w:val="14"/>
                <w:szCs w:val="14"/>
                <w:lang w:val="uk-UA"/>
              </w:rPr>
            </w:pPr>
          </w:p>
          <w:p w14:paraId="2D8BD5BD" w14:textId="77777777" w:rsidR="00A747C5" w:rsidRPr="00D56BA0" w:rsidRDefault="00A747C5" w:rsidP="00A747C5">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Враховуючи що наразі відсутній порядок ведення Єдиного порталу повідомлень викривачів, а сам портал не функціонує, відсутній будь-який організаційно-розпорядчий чи інший нормативно-правовий акт яким би установлювався єдиний порядок визнання особи «викривачем корупції», а також порядок щодо збирання, зберігання, використання, захист, облік, пошук, узагальнення повідомлень викривачів, а також іншої інформації, в тому числі про статус викривачів, стан та результати розгляду повідомлень викривачів тощо, відповідна пам’ятка не розроблена. </w:t>
            </w:r>
          </w:p>
          <w:p w14:paraId="479DAA09" w14:textId="5D34BC61" w:rsidR="002A3C4E" w:rsidRPr="00D56BA0" w:rsidRDefault="00A747C5" w:rsidP="00A747C5">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З метою унеможливлення даного корупційного ризику з територіальними (відокремленими) підрозділами проведено додаткове заняття щодо дотримання вимог статті535 «Право викривача на </w:t>
            </w:r>
            <w:r w:rsidR="00D01719" w:rsidRPr="00D56BA0">
              <w:rPr>
                <w:rFonts w:ascii="Times New Roman" w:hAnsi="Times New Roman"/>
                <w:sz w:val="14"/>
                <w:szCs w:val="14"/>
                <w:lang w:val="uk-UA"/>
              </w:rPr>
              <w:t>конфіденційність</w:t>
            </w:r>
            <w:r w:rsidRPr="00D56BA0">
              <w:rPr>
                <w:rFonts w:ascii="Times New Roman" w:hAnsi="Times New Roman"/>
                <w:sz w:val="14"/>
                <w:szCs w:val="14"/>
                <w:lang w:val="uk-UA"/>
              </w:rPr>
              <w:t xml:space="preserve"> та анонімність» Закону України «Про запобігання корупції»</w:t>
            </w:r>
          </w:p>
          <w:p w14:paraId="2276A3EE" w14:textId="77777777" w:rsidR="00461CD0" w:rsidRPr="00D56BA0" w:rsidRDefault="00461CD0" w:rsidP="00461CD0">
            <w:pPr>
              <w:spacing w:after="0" w:line="240" w:lineRule="auto"/>
              <w:ind w:left="10" w:right="7"/>
              <w:jc w:val="both"/>
              <w:rPr>
                <w:rFonts w:ascii="Times New Roman" w:hAnsi="Times New Roman"/>
                <w:bCs/>
                <w:sz w:val="14"/>
                <w:szCs w:val="14"/>
                <w:lang w:val="uk-UA"/>
              </w:rPr>
            </w:pPr>
            <w:r w:rsidRPr="00D56BA0">
              <w:rPr>
                <w:rFonts w:ascii="Times New Roman" w:hAnsi="Times New Roman"/>
                <w:bCs/>
                <w:sz w:val="14"/>
                <w:szCs w:val="14"/>
                <w:lang w:val="uk-UA"/>
              </w:rPr>
              <w:t>Відповідну пам’ятку розроблено (лист ДСР  № 6792/55/01-2023 від 30.05.2023)</w:t>
            </w:r>
          </w:p>
          <w:p w14:paraId="4A6A2B1D" w14:textId="324D7004" w:rsidR="00DF5A8E" w:rsidRPr="00D56BA0" w:rsidRDefault="00DF5A8E" w:rsidP="004B1014">
            <w:pPr>
              <w:spacing w:after="0" w:line="240" w:lineRule="auto"/>
              <w:jc w:val="both"/>
              <w:rPr>
                <w:lang w:val="ru-RU" w:eastAsia="ru-RU"/>
              </w:rPr>
            </w:pPr>
          </w:p>
          <w:p w14:paraId="5FCF0C36" w14:textId="77777777" w:rsidR="00461CD0" w:rsidRPr="00D56BA0" w:rsidRDefault="00461CD0" w:rsidP="004B1014">
            <w:pPr>
              <w:spacing w:after="0" w:line="240" w:lineRule="auto"/>
              <w:jc w:val="both"/>
              <w:rPr>
                <w:rFonts w:ascii="Times New Roman" w:hAnsi="Times New Roman"/>
                <w:sz w:val="14"/>
                <w:szCs w:val="14"/>
                <w:lang w:val="uk-UA"/>
              </w:rPr>
            </w:pPr>
          </w:p>
          <w:p w14:paraId="02925C5C" w14:textId="77777777" w:rsidR="00261222" w:rsidRPr="00D56BA0" w:rsidRDefault="00261222" w:rsidP="00261222">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Відповідні додаткові попередження працівників поліції здійснюються на постійній основі у робочому порядку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xml:space="preserve">. під час проведення інструктажів перед несенням служби. Крім того, відповідно до Типового порядку проведення конкурсу на службу до поліції та/або зайняття вакантної посади, затвердженого наказом МВС від 25.12.2015  № 1631, кандидати на стадії відбору, а також працівники поліції, в порядку просування по службі, проходять тестування на знання законодавства,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xml:space="preserve">. антикорупційного. Додатковий  контроль рівня знань антикорупційного законодавства здійснюється при проведенні перевірки з визначення рівня службової підготовленості поліцейських (наказ НПУ від 25.08.2022),  а також під час </w:t>
            </w:r>
            <w:r w:rsidRPr="00D56BA0">
              <w:rPr>
                <w:rFonts w:ascii="Times New Roman" w:hAnsi="Times New Roman"/>
                <w:sz w:val="14"/>
                <w:szCs w:val="14"/>
                <w:lang w:val="uk-UA"/>
              </w:rPr>
              <w:lastRenderedPageBreak/>
              <w:t>організації службової підготовки поліцейських (наказ НПУ від 15.12.2021 № 1049).</w:t>
            </w:r>
          </w:p>
          <w:p w14:paraId="37281DE5" w14:textId="43EDF27D" w:rsidR="00261222" w:rsidRPr="0021436F" w:rsidRDefault="00261222" w:rsidP="00261222">
            <w:pPr>
              <w:spacing w:after="0" w:line="240" w:lineRule="auto"/>
              <w:jc w:val="both"/>
              <w:rPr>
                <w:rFonts w:ascii="Times New Roman" w:hAnsi="Times New Roman"/>
                <w:color w:val="7030A0"/>
                <w:sz w:val="14"/>
                <w:szCs w:val="14"/>
                <w:lang w:val="uk-UA"/>
              </w:rPr>
            </w:pPr>
            <w:r w:rsidRPr="0021436F">
              <w:rPr>
                <w:rFonts w:ascii="Times New Roman" w:hAnsi="Times New Roman"/>
                <w:color w:val="7030A0"/>
                <w:sz w:val="14"/>
                <w:szCs w:val="14"/>
                <w:lang w:val="uk-UA"/>
              </w:rPr>
              <w:t>https://www.npu.gov.ua/pro-policiyu/zapobigannya-i-protidiya-korupciyi/vidpovidalnist-za-korupcijni-abo-povyazani-z-korupciyeyu-pravoporushennya</w:t>
            </w:r>
          </w:p>
          <w:p w14:paraId="190F9F94" w14:textId="36301EBF" w:rsidR="00261222" w:rsidRPr="00D56BA0" w:rsidRDefault="00261222" w:rsidP="004B1014">
            <w:pPr>
              <w:spacing w:after="0" w:line="240" w:lineRule="auto"/>
              <w:jc w:val="both"/>
              <w:rPr>
                <w:rFonts w:ascii="Times New Roman" w:hAnsi="Times New Roman"/>
                <w:sz w:val="14"/>
                <w:szCs w:val="14"/>
                <w:lang w:val="uk-UA"/>
              </w:rPr>
            </w:pPr>
          </w:p>
          <w:p w14:paraId="6F185E2D" w14:textId="4847BDEA" w:rsidR="00745994" w:rsidRPr="00D56BA0" w:rsidRDefault="00745994" w:rsidP="004B1014">
            <w:pPr>
              <w:spacing w:after="0" w:line="240" w:lineRule="auto"/>
              <w:jc w:val="both"/>
              <w:rPr>
                <w:rFonts w:ascii="Times New Roman" w:hAnsi="Times New Roman"/>
                <w:sz w:val="14"/>
                <w:szCs w:val="14"/>
                <w:lang w:val="uk-UA"/>
              </w:rPr>
            </w:pPr>
          </w:p>
          <w:p w14:paraId="034D8517" w14:textId="1395BD78" w:rsidR="006C2471" w:rsidRPr="00D56BA0" w:rsidRDefault="006C2471" w:rsidP="004B1014">
            <w:pPr>
              <w:spacing w:after="0" w:line="240" w:lineRule="auto"/>
              <w:jc w:val="both"/>
              <w:rPr>
                <w:rFonts w:ascii="Times New Roman" w:hAnsi="Times New Roman"/>
                <w:sz w:val="14"/>
                <w:szCs w:val="14"/>
                <w:lang w:val="uk-UA"/>
              </w:rPr>
            </w:pPr>
          </w:p>
          <w:p w14:paraId="729262DB" w14:textId="74E76996" w:rsidR="00DF5A8E" w:rsidRPr="00D56BA0" w:rsidRDefault="00DF5A8E" w:rsidP="004B1014">
            <w:pPr>
              <w:spacing w:after="0" w:line="240" w:lineRule="auto"/>
              <w:jc w:val="both"/>
              <w:rPr>
                <w:rFonts w:ascii="Times New Roman" w:hAnsi="Times New Roman"/>
                <w:sz w:val="14"/>
                <w:szCs w:val="14"/>
                <w:lang w:val="uk-UA"/>
              </w:rPr>
            </w:pPr>
          </w:p>
          <w:p w14:paraId="6CCA8D69" w14:textId="77777777" w:rsidR="00DF5A8E" w:rsidRPr="00D56BA0" w:rsidRDefault="00DF5A8E" w:rsidP="004B1014">
            <w:pPr>
              <w:spacing w:after="0" w:line="240" w:lineRule="auto"/>
              <w:jc w:val="both"/>
              <w:rPr>
                <w:rFonts w:ascii="Times New Roman" w:hAnsi="Times New Roman"/>
                <w:sz w:val="14"/>
                <w:szCs w:val="14"/>
                <w:lang w:val="uk-UA"/>
              </w:rPr>
            </w:pPr>
          </w:p>
          <w:p w14:paraId="03454D52" w14:textId="77777777" w:rsidR="00261222" w:rsidRPr="00D56BA0" w:rsidRDefault="00261222" w:rsidP="00261222">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p>
          <w:p w14:paraId="0FAC8541" w14:textId="14966B83" w:rsidR="00632D7E" w:rsidRPr="00D56BA0" w:rsidRDefault="00261222" w:rsidP="00261222">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Протягом </w:t>
            </w:r>
            <w:r w:rsidR="00411BCC" w:rsidRPr="00D56BA0">
              <w:rPr>
                <w:rFonts w:ascii="Times New Roman" w:hAnsi="Times New Roman"/>
                <w:sz w:val="14"/>
                <w:szCs w:val="14"/>
                <w:lang w:val="uk-UA"/>
              </w:rPr>
              <w:t xml:space="preserve">2 </w:t>
            </w:r>
            <w:r w:rsidRPr="00D56BA0">
              <w:rPr>
                <w:rFonts w:ascii="Times New Roman" w:hAnsi="Times New Roman"/>
                <w:sz w:val="14"/>
                <w:szCs w:val="14"/>
                <w:lang w:val="uk-UA"/>
              </w:rPr>
              <w:t xml:space="preserve">кварталу проведено близько </w:t>
            </w:r>
            <w:r w:rsidR="00411BCC" w:rsidRPr="00D56BA0">
              <w:rPr>
                <w:rFonts w:ascii="Times New Roman" w:hAnsi="Times New Roman"/>
                <w:sz w:val="14"/>
                <w:szCs w:val="14"/>
                <w:lang w:val="uk-UA"/>
              </w:rPr>
              <w:t>45</w:t>
            </w:r>
            <w:r w:rsidRPr="00D56BA0">
              <w:rPr>
                <w:rFonts w:ascii="Times New Roman" w:hAnsi="Times New Roman"/>
                <w:sz w:val="14"/>
                <w:szCs w:val="14"/>
                <w:lang w:val="uk-UA"/>
              </w:rPr>
              <w:t xml:space="preserve"> додаткових навчань (тренінгів) із працівниками поліції зі знання антикорупційного 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враховуючи наявні рішення Європейського суду з прав людини.</w:t>
            </w:r>
          </w:p>
          <w:p w14:paraId="56695197" w14:textId="445596E5" w:rsidR="00E7122E" w:rsidRPr="00D56BA0" w:rsidRDefault="00E7122E" w:rsidP="00261222">
            <w:pPr>
              <w:spacing w:after="0" w:line="240" w:lineRule="auto"/>
              <w:jc w:val="both"/>
              <w:rPr>
                <w:rFonts w:ascii="Times New Roman" w:hAnsi="Times New Roman"/>
                <w:sz w:val="14"/>
                <w:szCs w:val="14"/>
                <w:lang w:val="uk-UA"/>
              </w:rPr>
            </w:pPr>
          </w:p>
        </w:tc>
      </w:tr>
      <w:tr w:rsidR="004E51A7" w:rsidRPr="00CA3CC0" w14:paraId="53FCEF74"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523EA80C" w14:textId="03068DA8" w:rsidR="00632D7E" w:rsidRPr="00F0346B" w:rsidRDefault="00632D7E" w:rsidP="00EF4450">
            <w:pPr>
              <w:spacing w:after="0" w:line="240" w:lineRule="auto"/>
              <w:ind w:left="-108" w:right="-101"/>
              <w:jc w:val="center"/>
              <w:rPr>
                <w:rFonts w:ascii="Times New Roman" w:hAnsi="Times New Roman"/>
                <w:sz w:val="14"/>
                <w:szCs w:val="14"/>
                <w:highlight w:val="yellow"/>
                <w:lang w:val="uk-UA"/>
              </w:rPr>
            </w:pPr>
            <w:r w:rsidRPr="00F0346B">
              <w:rPr>
                <w:rFonts w:ascii="Times New Roman" w:hAnsi="Times New Roman"/>
                <w:sz w:val="14"/>
                <w:szCs w:val="14"/>
                <w:lang w:val="uk-UA"/>
              </w:rPr>
              <w:lastRenderedPageBreak/>
              <w:t>14</w:t>
            </w:r>
          </w:p>
        </w:tc>
        <w:tc>
          <w:tcPr>
            <w:tcW w:w="358" w:type="pct"/>
            <w:tcBorders>
              <w:top w:val="outset" w:sz="8" w:space="0" w:color="000000"/>
              <w:left w:val="outset" w:sz="8" w:space="0" w:color="000000"/>
              <w:bottom w:val="outset" w:sz="8" w:space="0" w:color="000000"/>
              <w:right w:val="outset" w:sz="8" w:space="0" w:color="000000"/>
            </w:tcBorders>
          </w:tcPr>
          <w:p w14:paraId="48C1C606" w14:textId="1BB1E21D"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  Система внутрішнього контролю Національної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4CD6C313" w14:textId="330A36E9"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прийняття рішення працівником поліції в умовах конфлікту інтересів при   проведенні службових розслідувань чи при розгляді заяв, скарг громадян</w:t>
            </w:r>
          </w:p>
        </w:tc>
        <w:tc>
          <w:tcPr>
            <w:tcW w:w="358" w:type="pct"/>
            <w:tcBorders>
              <w:top w:val="outset" w:sz="8" w:space="0" w:color="000000"/>
              <w:left w:val="outset" w:sz="8" w:space="0" w:color="000000"/>
              <w:bottom w:val="outset" w:sz="8" w:space="0" w:color="000000"/>
              <w:right w:val="outset" w:sz="8" w:space="0" w:color="000000"/>
            </w:tcBorders>
          </w:tcPr>
          <w:p w14:paraId="66068325" w14:textId="588958D4"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 xml:space="preserve">Можливість прийняття рішення, з метою задоволення приватного інтересу, працівником поліції під час проведення службових розслідувань чи при розгляді заяв, скарг громадян в умовах конфлікту інтересів який особа може не визначити чи приховати          </w:t>
            </w:r>
          </w:p>
        </w:tc>
        <w:tc>
          <w:tcPr>
            <w:tcW w:w="360" w:type="pct"/>
            <w:tcBorders>
              <w:top w:val="outset" w:sz="8" w:space="0" w:color="000000"/>
              <w:left w:val="outset" w:sz="8" w:space="0" w:color="000000"/>
              <w:bottom w:val="outset" w:sz="8" w:space="0" w:color="000000"/>
              <w:right w:val="outset" w:sz="8" w:space="0" w:color="000000"/>
            </w:tcBorders>
          </w:tcPr>
          <w:p w14:paraId="38C2D3DF"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1.Недостатня </w:t>
            </w:r>
            <w:proofErr w:type="spellStart"/>
            <w:r w:rsidRPr="00F0346B">
              <w:rPr>
                <w:rFonts w:ascii="Times New Roman" w:hAnsi="Times New Roman"/>
                <w:sz w:val="14"/>
                <w:szCs w:val="14"/>
                <w:lang w:val="uk-UA"/>
              </w:rPr>
              <w:t>врегульованість</w:t>
            </w:r>
            <w:proofErr w:type="spellEnd"/>
            <w:r w:rsidRPr="00F0346B">
              <w:rPr>
                <w:rFonts w:ascii="Times New Roman" w:hAnsi="Times New Roman"/>
                <w:sz w:val="14"/>
                <w:szCs w:val="14"/>
                <w:lang w:val="uk-UA"/>
              </w:rPr>
              <w:t xml:space="preserve">  внутрішніх організаційно-нормативних актів</w:t>
            </w:r>
          </w:p>
          <w:p w14:paraId="19991AA1" w14:textId="77777777" w:rsidR="00632D7E" w:rsidRPr="00F0346B" w:rsidRDefault="00632D7E" w:rsidP="00E05642">
            <w:pPr>
              <w:spacing w:after="0" w:line="240" w:lineRule="auto"/>
              <w:ind w:left="-3" w:right="-78" w:firstLine="3"/>
              <w:rPr>
                <w:rFonts w:ascii="Times New Roman" w:hAnsi="Times New Roman"/>
                <w:sz w:val="14"/>
                <w:szCs w:val="14"/>
                <w:lang w:val="uk-UA"/>
              </w:rPr>
            </w:pPr>
          </w:p>
          <w:p w14:paraId="2546D91F"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p w14:paraId="219F49B6" w14:textId="77777777" w:rsidR="00632D7E" w:rsidRPr="00F0346B" w:rsidRDefault="00632D7E" w:rsidP="00E05642">
            <w:pPr>
              <w:spacing w:after="0" w:line="240" w:lineRule="auto"/>
              <w:ind w:left="-3" w:right="-78" w:firstLine="3"/>
              <w:rPr>
                <w:rFonts w:ascii="Times New Roman" w:hAnsi="Times New Roman"/>
                <w:sz w:val="14"/>
                <w:szCs w:val="14"/>
                <w:lang w:val="uk-UA"/>
              </w:rPr>
            </w:pPr>
          </w:p>
          <w:p w14:paraId="2A045334"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3.Приватний інтерес  працівників поліції</w:t>
            </w:r>
          </w:p>
          <w:p w14:paraId="76DB9FEF" w14:textId="77777777" w:rsidR="00632D7E" w:rsidRPr="00F0346B" w:rsidRDefault="00632D7E" w:rsidP="00E05642">
            <w:pPr>
              <w:spacing w:after="0" w:line="240" w:lineRule="auto"/>
              <w:ind w:left="-3" w:right="-78" w:firstLine="3"/>
              <w:rPr>
                <w:rFonts w:ascii="Times New Roman" w:hAnsi="Times New Roman"/>
                <w:sz w:val="14"/>
                <w:szCs w:val="14"/>
                <w:lang w:val="uk-UA"/>
              </w:rPr>
            </w:pPr>
          </w:p>
          <w:p w14:paraId="22E21B14" w14:textId="02F8BCAC"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4. Можлива необізнаність працівників поліції щодо вимог антикорупційного законодавства</w:t>
            </w:r>
          </w:p>
        </w:tc>
        <w:tc>
          <w:tcPr>
            <w:tcW w:w="386" w:type="pct"/>
            <w:tcBorders>
              <w:top w:val="outset" w:sz="8" w:space="0" w:color="000000"/>
              <w:left w:val="outset" w:sz="8" w:space="0" w:color="000000"/>
              <w:bottom w:val="outset" w:sz="8" w:space="0" w:color="000000"/>
              <w:right w:val="outset" w:sz="8" w:space="0" w:color="000000"/>
            </w:tcBorders>
          </w:tcPr>
          <w:p w14:paraId="67CC476E" w14:textId="7777777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1.Ознайомлення працівників з методичними рекомендаціями, розробленими НАЗК, УЗК, щодо запобігання та врегулювання конфлікту інтересів</w:t>
            </w:r>
          </w:p>
          <w:p w14:paraId="62938557" w14:textId="77777777" w:rsidR="00632D7E" w:rsidRPr="00F0346B" w:rsidRDefault="00632D7E" w:rsidP="002F5934">
            <w:pPr>
              <w:spacing w:after="0" w:line="240" w:lineRule="auto"/>
              <w:ind w:left="-13" w:right="-96"/>
              <w:rPr>
                <w:rFonts w:ascii="Times New Roman" w:hAnsi="Times New Roman"/>
                <w:sz w:val="14"/>
                <w:szCs w:val="14"/>
                <w:lang w:val="uk-UA"/>
              </w:rPr>
            </w:pPr>
          </w:p>
          <w:p w14:paraId="573592AD" w14:textId="22DD29CB"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2.Проводяться навчання із  доведенням типових ситуацій наявності потенційного чи реального конфлікту інтересів, шляхи їх вирішення, роз’яснення стосовно недопущення порушень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3D48CA78" w14:textId="75614F87"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2C8C2C58" w14:textId="3134D752" w:rsidR="00632D7E" w:rsidRPr="00F0346B" w:rsidRDefault="00632D7E" w:rsidP="00EF4450">
            <w:pPr>
              <w:spacing w:after="0" w:line="240" w:lineRule="auto"/>
              <w:ind w:left="-120" w:right="-103"/>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188E0224" w14:textId="7149D9B0"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сер</w:t>
            </w:r>
          </w:p>
        </w:tc>
        <w:tc>
          <w:tcPr>
            <w:tcW w:w="625" w:type="pct"/>
            <w:tcBorders>
              <w:top w:val="outset" w:sz="8" w:space="0" w:color="000000"/>
              <w:left w:val="outset" w:sz="8" w:space="0" w:color="000000"/>
              <w:bottom w:val="outset" w:sz="8" w:space="0" w:color="000000"/>
              <w:right w:val="outset" w:sz="8" w:space="0" w:color="000000"/>
            </w:tcBorders>
          </w:tcPr>
          <w:p w14:paraId="4D48DA02" w14:textId="77777777"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 xml:space="preserve">1. З метою провадження нових механізмів і практик, визначення (запобігання) конфлікту інтересів серед працівників поліції,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під час проведення службових розслідувань чи при розгляді заяв, скарг громадян, вдосконалення відстеження переміщення особи по підрозділам поліції,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з можливістю встановлення «відмітки» про заборону на призначення у склад відповідних комісій, чи прийняття участі у розгляді заяв, скарг громадян, надати пропозиції до НАЗК про створення модулю визначення (запобігання) конфлікту інтересів (порівняння посадових обов’язків), близьких осіб (реєстр: повідомлень, урегулювань, роботи близьких осіб)</w:t>
            </w:r>
          </w:p>
          <w:p w14:paraId="64C5BA12" w14:textId="7FD026A4" w:rsidR="00632D7E" w:rsidRDefault="00632D7E" w:rsidP="00EF4450">
            <w:pPr>
              <w:spacing w:after="0" w:line="240" w:lineRule="auto"/>
              <w:ind w:right="-157"/>
              <w:rPr>
                <w:rFonts w:ascii="Times New Roman" w:hAnsi="Times New Roman"/>
                <w:sz w:val="14"/>
                <w:szCs w:val="14"/>
                <w:lang w:val="uk-UA"/>
              </w:rPr>
            </w:pPr>
          </w:p>
          <w:p w14:paraId="6F6760CE" w14:textId="77777777" w:rsidR="00543272" w:rsidRPr="00F0346B" w:rsidRDefault="00543272" w:rsidP="00EF4450">
            <w:pPr>
              <w:spacing w:after="0" w:line="240" w:lineRule="auto"/>
              <w:ind w:right="-157"/>
              <w:rPr>
                <w:rFonts w:ascii="Times New Roman" w:hAnsi="Times New Roman"/>
                <w:sz w:val="14"/>
                <w:szCs w:val="14"/>
                <w:lang w:val="uk-UA"/>
              </w:rPr>
            </w:pPr>
          </w:p>
          <w:p w14:paraId="02D48045" w14:textId="77777777"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2.Проведення додаткових  навчань працівників поліції зі знання антикорупційного законодавства, з врахуванням внесення до нього змін, з попередженням  про відповідальність, яка настає за  порушення антикорупційного законодавства</w:t>
            </w:r>
          </w:p>
          <w:p w14:paraId="2D498B4B" w14:textId="77777777" w:rsidR="00632D7E" w:rsidRPr="00F0346B" w:rsidRDefault="00632D7E" w:rsidP="00EF4450">
            <w:pPr>
              <w:spacing w:after="0" w:line="240" w:lineRule="auto"/>
              <w:ind w:left="-64" w:right="-157"/>
              <w:rPr>
                <w:rFonts w:ascii="Times New Roman" w:hAnsi="Times New Roman"/>
                <w:sz w:val="14"/>
                <w:szCs w:val="14"/>
                <w:lang w:val="uk-UA"/>
              </w:rPr>
            </w:pPr>
          </w:p>
          <w:p w14:paraId="23014133" w14:textId="77777777" w:rsidR="009843FC" w:rsidRPr="00F0346B" w:rsidRDefault="009843FC" w:rsidP="00EF4450">
            <w:pPr>
              <w:spacing w:after="0" w:line="240" w:lineRule="auto"/>
              <w:ind w:left="-64" w:right="-157"/>
              <w:rPr>
                <w:rFonts w:ascii="Times New Roman" w:hAnsi="Times New Roman"/>
                <w:sz w:val="14"/>
                <w:szCs w:val="14"/>
                <w:lang w:val="uk-UA"/>
              </w:rPr>
            </w:pPr>
          </w:p>
          <w:p w14:paraId="022F062A" w14:textId="77777777" w:rsidR="009843FC" w:rsidRPr="00F0346B" w:rsidRDefault="009843FC" w:rsidP="00EF4450">
            <w:pPr>
              <w:spacing w:after="0" w:line="240" w:lineRule="auto"/>
              <w:ind w:left="-64" w:right="-157"/>
              <w:rPr>
                <w:rFonts w:ascii="Times New Roman" w:hAnsi="Times New Roman"/>
                <w:sz w:val="14"/>
                <w:szCs w:val="14"/>
                <w:lang w:val="uk-UA"/>
              </w:rPr>
            </w:pPr>
          </w:p>
          <w:p w14:paraId="19379929" w14:textId="22ACE03C" w:rsidR="001776B4" w:rsidRPr="00F0346B" w:rsidRDefault="001776B4" w:rsidP="00FB7C81">
            <w:pPr>
              <w:spacing w:after="0" w:line="240" w:lineRule="auto"/>
              <w:ind w:right="-157"/>
              <w:rPr>
                <w:rFonts w:ascii="Times New Roman" w:hAnsi="Times New Roman"/>
                <w:sz w:val="14"/>
                <w:szCs w:val="14"/>
                <w:lang w:val="uk-UA"/>
              </w:rPr>
            </w:pPr>
          </w:p>
          <w:p w14:paraId="1AF4CE36" w14:textId="59E288FB" w:rsidR="007362F0" w:rsidRPr="00F0346B" w:rsidRDefault="00632D7E" w:rsidP="00044D33">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lastRenderedPageBreak/>
              <w:t>3.Розробка пам’ятки, щодо недопущення прийняття рішення працівником поліції в умовах конфлікту інтересів при   проведенні службових розслідувань чи при розгляді заяв, скарг громадян, з попередженням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62B83228" w14:textId="014DC3B1"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30.04.22</w:t>
            </w:r>
          </w:p>
          <w:p w14:paraId="4F691B6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E4CDCF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5C6B3F2"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2F2232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E3C748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04E35B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36F271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A3C4C8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6503AA6"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EE6ABD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25B90DB"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DD0E00C"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13018E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D3943D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8ED7A9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984854B"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BFA3596"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8E67CD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D4FB9D8"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1AA66D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6994B5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0FED75B" w14:textId="6BF9C016" w:rsidR="00632D7E" w:rsidRDefault="00632D7E" w:rsidP="00EF4450">
            <w:pPr>
              <w:spacing w:after="0" w:line="240" w:lineRule="auto"/>
              <w:ind w:left="-99" w:right="-108"/>
              <w:jc w:val="center"/>
              <w:rPr>
                <w:rFonts w:ascii="Times New Roman" w:hAnsi="Times New Roman"/>
                <w:sz w:val="14"/>
                <w:szCs w:val="14"/>
                <w:lang w:val="uk-UA"/>
              </w:rPr>
            </w:pPr>
          </w:p>
          <w:p w14:paraId="674AF291" w14:textId="77777777" w:rsidR="00543272" w:rsidRPr="00F0346B" w:rsidRDefault="00543272" w:rsidP="00EF4450">
            <w:pPr>
              <w:spacing w:after="0" w:line="240" w:lineRule="auto"/>
              <w:ind w:left="-99" w:right="-108"/>
              <w:jc w:val="center"/>
              <w:rPr>
                <w:rFonts w:ascii="Times New Roman" w:hAnsi="Times New Roman"/>
                <w:sz w:val="14"/>
                <w:szCs w:val="14"/>
                <w:lang w:val="uk-UA"/>
              </w:rPr>
            </w:pPr>
          </w:p>
          <w:p w14:paraId="072AEC5A" w14:textId="4EFDBE16" w:rsidR="00632D7E" w:rsidRDefault="00632D7E" w:rsidP="00EF4450">
            <w:pPr>
              <w:spacing w:after="0" w:line="240" w:lineRule="auto"/>
              <w:ind w:left="-99" w:right="-108"/>
              <w:jc w:val="center"/>
              <w:rPr>
                <w:rFonts w:ascii="Times New Roman" w:hAnsi="Times New Roman"/>
                <w:sz w:val="14"/>
                <w:szCs w:val="14"/>
                <w:lang w:val="uk-UA"/>
              </w:rPr>
            </w:pPr>
          </w:p>
          <w:p w14:paraId="77722D2D" w14:textId="723C19B8" w:rsidR="0021436F" w:rsidRDefault="0021436F" w:rsidP="00EF4450">
            <w:pPr>
              <w:spacing w:after="0" w:line="240" w:lineRule="auto"/>
              <w:ind w:left="-99" w:right="-108"/>
              <w:jc w:val="center"/>
              <w:rPr>
                <w:rFonts w:ascii="Times New Roman" w:hAnsi="Times New Roman"/>
                <w:sz w:val="14"/>
                <w:szCs w:val="14"/>
                <w:lang w:val="uk-UA"/>
              </w:rPr>
            </w:pPr>
          </w:p>
          <w:p w14:paraId="06B3AA26" w14:textId="77777777" w:rsidR="0021436F" w:rsidRPr="00F0346B" w:rsidRDefault="0021436F" w:rsidP="00EF4450">
            <w:pPr>
              <w:spacing w:after="0" w:line="240" w:lineRule="auto"/>
              <w:ind w:left="-99" w:right="-108"/>
              <w:jc w:val="center"/>
              <w:rPr>
                <w:rFonts w:ascii="Times New Roman" w:hAnsi="Times New Roman"/>
                <w:sz w:val="14"/>
                <w:szCs w:val="14"/>
                <w:lang w:val="uk-UA"/>
              </w:rPr>
            </w:pPr>
          </w:p>
          <w:p w14:paraId="0056526F" w14:textId="426FDEFB"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0AA52A4C"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D545208"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6DC0836"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BD6CFE8" w14:textId="77777777" w:rsidR="003D3E8C" w:rsidRPr="00F0346B" w:rsidRDefault="003D3E8C" w:rsidP="00F57CB6">
            <w:pPr>
              <w:spacing w:after="0" w:line="240" w:lineRule="auto"/>
              <w:ind w:right="-108"/>
              <w:rPr>
                <w:rFonts w:ascii="Times New Roman" w:hAnsi="Times New Roman"/>
                <w:sz w:val="14"/>
                <w:szCs w:val="14"/>
                <w:lang w:val="uk-UA"/>
              </w:rPr>
            </w:pPr>
          </w:p>
          <w:p w14:paraId="0AF2CAE8" w14:textId="77777777" w:rsidR="003D3E8C" w:rsidRPr="00F0346B" w:rsidRDefault="003D3E8C" w:rsidP="00EF4450">
            <w:pPr>
              <w:spacing w:after="0" w:line="240" w:lineRule="auto"/>
              <w:ind w:left="-99" w:right="-108"/>
              <w:jc w:val="center"/>
              <w:rPr>
                <w:rFonts w:ascii="Times New Roman" w:hAnsi="Times New Roman"/>
                <w:sz w:val="14"/>
                <w:szCs w:val="14"/>
                <w:lang w:val="uk-UA"/>
              </w:rPr>
            </w:pPr>
          </w:p>
          <w:p w14:paraId="1F5ECEAC" w14:textId="77777777" w:rsidR="003D3E8C" w:rsidRPr="00F0346B" w:rsidRDefault="003D3E8C" w:rsidP="00EF4450">
            <w:pPr>
              <w:spacing w:after="0" w:line="240" w:lineRule="auto"/>
              <w:ind w:left="-99" w:right="-108"/>
              <w:jc w:val="center"/>
              <w:rPr>
                <w:rFonts w:ascii="Times New Roman" w:hAnsi="Times New Roman"/>
                <w:sz w:val="14"/>
                <w:szCs w:val="14"/>
                <w:lang w:val="uk-UA"/>
              </w:rPr>
            </w:pPr>
          </w:p>
          <w:p w14:paraId="132B4C4B" w14:textId="77777777" w:rsidR="003D3E8C" w:rsidRPr="00F0346B" w:rsidRDefault="003D3E8C" w:rsidP="00EF4450">
            <w:pPr>
              <w:spacing w:after="0" w:line="240" w:lineRule="auto"/>
              <w:ind w:left="-99" w:right="-108"/>
              <w:jc w:val="center"/>
              <w:rPr>
                <w:rFonts w:ascii="Times New Roman" w:hAnsi="Times New Roman"/>
                <w:sz w:val="14"/>
                <w:szCs w:val="14"/>
                <w:lang w:val="uk-UA"/>
              </w:rPr>
            </w:pPr>
          </w:p>
          <w:p w14:paraId="7F1A885F" w14:textId="77777777" w:rsidR="003D3E8C" w:rsidRPr="00F0346B" w:rsidRDefault="003D3E8C" w:rsidP="00EF4450">
            <w:pPr>
              <w:spacing w:after="0" w:line="240" w:lineRule="auto"/>
              <w:ind w:left="-99" w:right="-108"/>
              <w:jc w:val="center"/>
              <w:rPr>
                <w:rFonts w:ascii="Times New Roman" w:hAnsi="Times New Roman"/>
                <w:sz w:val="14"/>
                <w:szCs w:val="14"/>
                <w:lang w:val="uk-UA"/>
              </w:rPr>
            </w:pPr>
          </w:p>
          <w:p w14:paraId="37EEAE61" w14:textId="77777777" w:rsidR="003D3E8C" w:rsidRPr="00F0346B" w:rsidRDefault="003D3E8C" w:rsidP="00EF4450">
            <w:pPr>
              <w:spacing w:after="0" w:line="240" w:lineRule="auto"/>
              <w:ind w:left="-99" w:right="-108"/>
              <w:jc w:val="center"/>
              <w:rPr>
                <w:rFonts w:ascii="Times New Roman" w:hAnsi="Times New Roman"/>
                <w:sz w:val="14"/>
                <w:szCs w:val="14"/>
                <w:lang w:val="uk-UA"/>
              </w:rPr>
            </w:pPr>
          </w:p>
          <w:p w14:paraId="5AA4A178" w14:textId="77777777" w:rsidR="003D3E8C" w:rsidRPr="00F0346B" w:rsidRDefault="003D3E8C" w:rsidP="00EF4450">
            <w:pPr>
              <w:spacing w:after="0" w:line="240" w:lineRule="auto"/>
              <w:ind w:left="-99" w:right="-108"/>
              <w:jc w:val="center"/>
              <w:rPr>
                <w:rFonts w:ascii="Times New Roman" w:hAnsi="Times New Roman"/>
                <w:sz w:val="14"/>
                <w:szCs w:val="14"/>
                <w:lang w:val="uk-UA"/>
              </w:rPr>
            </w:pPr>
          </w:p>
          <w:p w14:paraId="78D35773" w14:textId="77777777" w:rsidR="003D3E8C" w:rsidRPr="00F0346B" w:rsidRDefault="003D3E8C" w:rsidP="00EF4450">
            <w:pPr>
              <w:spacing w:after="0" w:line="240" w:lineRule="auto"/>
              <w:ind w:left="-99" w:right="-108"/>
              <w:jc w:val="center"/>
              <w:rPr>
                <w:rFonts w:ascii="Times New Roman" w:hAnsi="Times New Roman"/>
                <w:sz w:val="14"/>
                <w:szCs w:val="14"/>
                <w:lang w:val="uk-UA"/>
              </w:rPr>
            </w:pPr>
          </w:p>
          <w:p w14:paraId="6B0E7D61" w14:textId="6DD703FF" w:rsidR="001776B4" w:rsidRPr="00F0346B" w:rsidRDefault="001776B4" w:rsidP="00FB7C81">
            <w:pPr>
              <w:spacing w:after="0" w:line="240" w:lineRule="auto"/>
              <w:ind w:right="-108"/>
              <w:rPr>
                <w:rFonts w:ascii="Times New Roman" w:hAnsi="Times New Roman"/>
                <w:sz w:val="14"/>
                <w:szCs w:val="14"/>
                <w:lang w:val="uk-UA"/>
              </w:rPr>
            </w:pPr>
          </w:p>
          <w:p w14:paraId="235CE620" w14:textId="496F5652"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15.05.22</w:t>
            </w:r>
          </w:p>
          <w:p w14:paraId="3DF52C59"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1B31A31"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F0084B2"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1EF71A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9E85EC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C97AAC2"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tc>
        <w:tc>
          <w:tcPr>
            <w:tcW w:w="141" w:type="pct"/>
            <w:tcBorders>
              <w:top w:val="outset" w:sz="8" w:space="0" w:color="000000"/>
              <w:left w:val="outset" w:sz="8" w:space="0" w:color="000000"/>
              <w:bottom w:val="outset" w:sz="8" w:space="0" w:color="000000"/>
              <w:right w:val="outset" w:sz="8" w:space="0" w:color="000000"/>
            </w:tcBorders>
          </w:tcPr>
          <w:p w14:paraId="61FA52F5" w14:textId="0CB30A4E"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УЗК</w:t>
            </w:r>
          </w:p>
          <w:p w14:paraId="4283180E" w14:textId="4B9F15C5"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ДКЗ</w:t>
            </w:r>
          </w:p>
          <w:p w14:paraId="3A3E9BF1" w14:textId="43713F6E" w:rsidR="00632D7E" w:rsidRPr="00986B14" w:rsidRDefault="00632D7E" w:rsidP="00986B14">
            <w:pPr>
              <w:spacing w:after="0" w:line="240" w:lineRule="auto"/>
              <w:ind w:left="-99" w:right="-107"/>
              <w:rPr>
                <w:rFonts w:ascii="Times New Roman" w:hAnsi="Times New Roman"/>
                <w:sz w:val="12"/>
                <w:szCs w:val="12"/>
                <w:lang w:val="uk-UA"/>
              </w:rPr>
            </w:pPr>
            <w:r w:rsidRPr="00986B14">
              <w:rPr>
                <w:rFonts w:ascii="Times New Roman" w:hAnsi="Times New Roman"/>
                <w:sz w:val="12"/>
                <w:szCs w:val="12"/>
                <w:lang w:val="uk-UA"/>
              </w:rPr>
              <w:t>ДГІ</w:t>
            </w:r>
            <w:r w:rsidR="00986B14">
              <w:rPr>
                <w:rFonts w:ascii="Times New Roman" w:hAnsi="Times New Roman"/>
                <w:sz w:val="12"/>
                <w:szCs w:val="12"/>
                <w:lang w:val="uk-UA"/>
              </w:rPr>
              <w:t>ДП</w:t>
            </w:r>
            <w:r w:rsidR="00986B14" w:rsidRPr="00986B14">
              <w:rPr>
                <w:rFonts w:ascii="Times New Roman" w:hAnsi="Times New Roman"/>
                <w:sz w:val="12"/>
                <w:szCs w:val="12"/>
                <w:lang w:val="uk-UA"/>
              </w:rPr>
              <w:t>Л</w:t>
            </w:r>
          </w:p>
          <w:p w14:paraId="0EF131A3" w14:textId="42D37603" w:rsidR="00632D7E" w:rsidRPr="00F0346B" w:rsidRDefault="00632D7E" w:rsidP="00EF4450">
            <w:pPr>
              <w:spacing w:after="0" w:line="240" w:lineRule="auto"/>
              <w:ind w:left="-99" w:right="-107"/>
              <w:jc w:val="center"/>
              <w:rPr>
                <w:rFonts w:ascii="Times New Roman" w:hAnsi="Times New Roman"/>
                <w:sz w:val="14"/>
                <w:szCs w:val="14"/>
                <w:lang w:val="uk-UA"/>
              </w:rPr>
            </w:pPr>
          </w:p>
          <w:p w14:paraId="5609FFD2"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8A811AD"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2BAF36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917F92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7BD2A80"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F143D3A"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67DB3EA"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F6BC352"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430D3D2"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03AC726"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9F6EEE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1389FB7"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453EA0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73FDFDF"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87C64B2"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72FF61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7148586"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9BE6F96"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1D9718F" w14:textId="77777777" w:rsidR="00273AF9" w:rsidRPr="00F0346B" w:rsidRDefault="00273AF9" w:rsidP="00EF4450">
            <w:pPr>
              <w:spacing w:after="0" w:line="240" w:lineRule="auto"/>
              <w:ind w:left="-99" w:right="-107"/>
              <w:jc w:val="center"/>
              <w:rPr>
                <w:rFonts w:ascii="Times New Roman" w:hAnsi="Times New Roman"/>
                <w:sz w:val="14"/>
                <w:szCs w:val="14"/>
                <w:lang w:val="uk-UA"/>
              </w:rPr>
            </w:pPr>
          </w:p>
          <w:p w14:paraId="43C0C7E6" w14:textId="41489824" w:rsidR="00632D7E" w:rsidRDefault="00632D7E" w:rsidP="00EF4450">
            <w:pPr>
              <w:spacing w:after="0" w:line="240" w:lineRule="auto"/>
              <w:ind w:left="-99" w:right="-107"/>
              <w:jc w:val="center"/>
              <w:rPr>
                <w:rFonts w:ascii="Times New Roman" w:hAnsi="Times New Roman"/>
                <w:sz w:val="14"/>
                <w:szCs w:val="14"/>
                <w:lang w:val="uk-UA"/>
              </w:rPr>
            </w:pPr>
          </w:p>
          <w:p w14:paraId="19017366" w14:textId="3593227C" w:rsidR="00543272" w:rsidRDefault="00543272" w:rsidP="00EF4450">
            <w:pPr>
              <w:spacing w:after="0" w:line="240" w:lineRule="auto"/>
              <w:ind w:left="-99" w:right="-107"/>
              <w:jc w:val="center"/>
              <w:rPr>
                <w:rFonts w:ascii="Times New Roman" w:hAnsi="Times New Roman"/>
                <w:sz w:val="14"/>
                <w:szCs w:val="14"/>
                <w:lang w:val="uk-UA"/>
              </w:rPr>
            </w:pPr>
          </w:p>
          <w:p w14:paraId="59A6DF76" w14:textId="71D7A5A1" w:rsidR="00986B14" w:rsidRPr="00F0346B" w:rsidRDefault="00986B14" w:rsidP="0021436F">
            <w:pPr>
              <w:spacing w:after="0" w:line="240" w:lineRule="auto"/>
              <w:ind w:right="-107"/>
              <w:rPr>
                <w:rFonts w:ascii="Times New Roman" w:hAnsi="Times New Roman"/>
                <w:sz w:val="14"/>
                <w:szCs w:val="14"/>
                <w:lang w:val="uk-UA"/>
              </w:rPr>
            </w:pPr>
          </w:p>
          <w:p w14:paraId="2A9F20E5" w14:textId="55C193DA"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35BDBCA5" w14:textId="59FF4640"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ЦА</w:t>
            </w:r>
          </w:p>
          <w:p w14:paraId="14E67327" w14:textId="7E51EF1A"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9E89D60" w14:textId="284EC1A4"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w:t>
            </w:r>
          </w:p>
          <w:p w14:paraId="4EC1B16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CFB251E" w14:textId="77777777" w:rsidR="003D3E8C" w:rsidRPr="00F0346B" w:rsidRDefault="003D3E8C" w:rsidP="00F57CB6">
            <w:pPr>
              <w:spacing w:after="0" w:line="240" w:lineRule="auto"/>
              <w:ind w:right="-107"/>
              <w:rPr>
                <w:rFonts w:ascii="Times New Roman" w:hAnsi="Times New Roman"/>
                <w:sz w:val="14"/>
                <w:szCs w:val="14"/>
                <w:lang w:val="uk-UA"/>
              </w:rPr>
            </w:pPr>
          </w:p>
          <w:p w14:paraId="39CBB0A3" w14:textId="77777777" w:rsidR="003D3E8C" w:rsidRPr="00F0346B" w:rsidRDefault="003D3E8C" w:rsidP="00EF4450">
            <w:pPr>
              <w:spacing w:after="0" w:line="240" w:lineRule="auto"/>
              <w:ind w:left="-99" w:right="-107"/>
              <w:jc w:val="center"/>
              <w:rPr>
                <w:rFonts w:ascii="Times New Roman" w:hAnsi="Times New Roman"/>
                <w:sz w:val="14"/>
                <w:szCs w:val="14"/>
                <w:lang w:val="uk-UA"/>
              </w:rPr>
            </w:pPr>
          </w:p>
          <w:p w14:paraId="564434A8" w14:textId="77777777" w:rsidR="003D3E8C" w:rsidRPr="00F0346B" w:rsidRDefault="003D3E8C" w:rsidP="00EF4450">
            <w:pPr>
              <w:spacing w:after="0" w:line="240" w:lineRule="auto"/>
              <w:ind w:left="-99" w:right="-107"/>
              <w:jc w:val="center"/>
              <w:rPr>
                <w:rFonts w:ascii="Times New Roman" w:hAnsi="Times New Roman"/>
                <w:sz w:val="14"/>
                <w:szCs w:val="14"/>
                <w:lang w:val="uk-UA"/>
              </w:rPr>
            </w:pPr>
          </w:p>
          <w:p w14:paraId="11A4E9E6" w14:textId="77777777" w:rsidR="003D3E8C" w:rsidRPr="00F0346B" w:rsidRDefault="003D3E8C" w:rsidP="00EF4450">
            <w:pPr>
              <w:spacing w:after="0" w:line="240" w:lineRule="auto"/>
              <w:ind w:left="-99" w:right="-107"/>
              <w:jc w:val="center"/>
              <w:rPr>
                <w:rFonts w:ascii="Times New Roman" w:hAnsi="Times New Roman"/>
                <w:sz w:val="14"/>
                <w:szCs w:val="14"/>
                <w:lang w:val="uk-UA"/>
              </w:rPr>
            </w:pPr>
          </w:p>
          <w:p w14:paraId="7EADE05C" w14:textId="77777777" w:rsidR="003D3E8C" w:rsidRPr="00F0346B" w:rsidRDefault="003D3E8C" w:rsidP="00EF4450">
            <w:pPr>
              <w:spacing w:after="0" w:line="240" w:lineRule="auto"/>
              <w:ind w:left="-99" w:right="-107"/>
              <w:jc w:val="center"/>
              <w:rPr>
                <w:rFonts w:ascii="Times New Roman" w:hAnsi="Times New Roman"/>
                <w:sz w:val="14"/>
                <w:szCs w:val="14"/>
                <w:lang w:val="uk-UA"/>
              </w:rPr>
            </w:pPr>
          </w:p>
          <w:p w14:paraId="6F853862" w14:textId="77777777" w:rsidR="003D3E8C" w:rsidRPr="00F0346B" w:rsidRDefault="003D3E8C" w:rsidP="00EF4450">
            <w:pPr>
              <w:spacing w:after="0" w:line="240" w:lineRule="auto"/>
              <w:ind w:left="-99" w:right="-107"/>
              <w:jc w:val="center"/>
              <w:rPr>
                <w:rFonts w:ascii="Times New Roman" w:hAnsi="Times New Roman"/>
                <w:sz w:val="14"/>
                <w:szCs w:val="14"/>
                <w:lang w:val="uk-UA"/>
              </w:rPr>
            </w:pPr>
          </w:p>
          <w:p w14:paraId="64D0F751" w14:textId="77777777" w:rsidR="003D3E8C" w:rsidRPr="00F0346B" w:rsidRDefault="003D3E8C" w:rsidP="00EF4450">
            <w:pPr>
              <w:spacing w:after="0" w:line="240" w:lineRule="auto"/>
              <w:ind w:left="-99" w:right="-107"/>
              <w:jc w:val="center"/>
              <w:rPr>
                <w:rFonts w:ascii="Times New Roman" w:hAnsi="Times New Roman"/>
                <w:sz w:val="14"/>
                <w:szCs w:val="14"/>
                <w:lang w:val="uk-UA"/>
              </w:rPr>
            </w:pPr>
          </w:p>
          <w:p w14:paraId="22D7D3CE" w14:textId="2F0C472F" w:rsidR="001776B4" w:rsidRPr="00F0346B" w:rsidRDefault="001776B4" w:rsidP="001776B4">
            <w:pPr>
              <w:spacing w:after="0" w:line="240" w:lineRule="auto"/>
              <w:ind w:right="-107"/>
              <w:rPr>
                <w:rFonts w:ascii="Times New Roman" w:hAnsi="Times New Roman"/>
                <w:sz w:val="14"/>
                <w:szCs w:val="14"/>
                <w:lang w:val="uk-UA"/>
              </w:rPr>
            </w:pPr>
          </w:p>
          <w:p w14:paraId="6D7167F0" w14:textId="1C2A118E"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УЗК</w:t>
            </w:r>
          </w:p>
          <w:p w14:paraId="3C7CD7ED" w14:textId="14F03F38"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ДКЗ</w:t>
            </w:r>
          </w:p>
          <w:p w14:paraId="3AD4C66C" w14:textId="5FB5F785"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17EB6B6" w14:textId="62E5A1A6" w:rsidR="00632D7E" w:rsidRPr="00F0346B" w:rsidRDefault="00632D7E"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3845CE30"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6903CC72"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1C7166B"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DB3DB04"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7E6019E"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2DD8EA15"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598FFBE"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09980D3E"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2940C8AF"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55FAE27"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2A8DA12"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2C2BE75"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41140C8"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4EF0DED"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1F60BB2"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72B9A42"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44DD88B2" w14:textId="77777777" w:rsidR="00632D7E" w:rsidRPr="00F0346B" w:rsidRDefault="00632D7E" w:rsidP="00EE2A10">
            <w:pPr>
              <w:spacing w:after="0" w:line="240" w:lineRule="auto"/>
              <w:ind w:right="-118"/>
              <w:jc w:val="center"/>
              <w:rPr>
                <w:rFonts w:ascii="Times New Roman" w:hAnsi="Times New Roman"/>
                <w:sz w:val="14"/>
                <w:szCs w:val="14"/>
                <w:lang w:val="uk-UA"/>
              </w:rPr>
            </w:pPr>
          </w:p>
          <w:p w14:paraId="1F590803" w14:textId="77777777" w:rsidR="00632D7E" w:rsidRPr="00F0346B" w:rsidRDefault="00632D7E" w:rsidP="00EE2A10">
            <w:pPr>
              <w:spacing w:after="0" w:line="240" w:lineRule="auto"/>
              <w:ind w:right="-118"/>
              <w:jc w:val="center"/>
              <w:rPr>
                <w:rFonts w:ascii="Times New Roman" w:hAnsi="Times New Roman"/>
                <w:sz w:val="14"/>
                <w:szCs w:val="14"/>
                <w:lang w:val="uk-UA"/>
              </w:rPr>
            </w:pPr>
          </w:p>
          <w:p w14:paraId="35952319" w14:textId="77777777" w:rsidR="00632D7E" w:rsidRPr="00F0346B" w:rsidRDefault="00632D7E" w:rsidP="00EE2A10">
            <w:pPr>
              <w:spacing w:after="0" w:line="240" w:lineRule="auto"/>
              <w:ind w:right="-118"/>
              <w:jc w:val="center"/>
              <w:rPr>
                <w:rFonts w:ascii="Times New Roman" w:hAnsi="Times New Roman"/>
                <w:sz w:val="14"/>
                <w:szCs w:val="14"/>
                <w:lang w:val="uk-UA"/>
              </w:rPr>
            </w:pPr>
          </w:p>
          <w:p w14:paraId="2FE39BE0" w14:textId="77777777" w:rsidR="00632D7E" w:rsidRPr="00F0346B" w:rsidRDefault="00632D7E" w:rsidP="00EE2A10">
            <w:pPr>
              <w:spacing w:after="0" w:line="240" w:lineRule="auto"/>
              <w:ind w:right="-118"/>
              <w:jc w:val="center"/>
              <w:rPr>
                <w:rFonts w:ascii="Times New Roman" w:hAnsi="Times New Roman"/>
                <w:sz w:val="14"/>
                <w:szCs w:val="14"/>
                <w:lang w:val="uk-UA"/>
              </w:rPr>
            </w:pPr>
          </w:p>
          <w:p w14:paraId="25C6EF5D" w14:textId="67B4CD1F" w:rsidR="00632D7E" w:rsidRDefault="00632D7E" w:rsidP="00EE2A10">
            <w:pPr>
              <w:spacing w:after="0" w:line="240" w:lineRule="auto"/>
              <w:ind w:left="-108" w:right="-118"/>
              <w:jc w:val="center"/>
              <w:rPr>
                <w:rFonts w:ascii="Times New Roman" w:hAnsi="Times New Roman"/>
                <w:sz w:val="14"/>
                <w:szCs w:val="14"/>
                <w:lang w:val="uk-UA"/>
              </w:rPr>
            </w:pPr>
          </w:p>
          <w:p w14:paraId="1E2DF987" w14:textId="1036633D" w:rsidR="00543272" w:rsidRDefault="00543272" w:rsidP="00EE2A10">
            <w:pPr>
              <w:spacing w:after="0" w:line="240" w:lineRule="auto"/>
              <w:ind w:left="-108" w:right="-118"/>
              <w:jc w:val="center"/>
              <w:rPr>
                <w:rFonts w:ascii="Times New Roman" w:hAnsi="Times New Roman"/>
                <w:sz w:val="14"/>
                <w:szCs w:val="14"/>
                <w:lang w:val="uk-UA"/>
              </w:rPr>
            </w:pPr>
          </w:p>
          <w:p w14:paraId="1189C5A6" w14:textId="6D702467" w:rsidR="0021436F" w:rsidRDefault="0021436F" w:rsidP="00EE2A10">
            <w:pPr>
              <w:spacing w:after="0" w:line="240" w:lineRule="auto"/>
              <w:ind w:left="-108" w:right="-118"/>
              <w:jc w:val="center"/>
              <w:rPr>
                <w:rFonts w:ascii="Times New Roman" w:hAnsi="Times New Roman"/>
                <w:sz w:val="14"/>
                <w:szCs w:val="14"/>
                <w:lang w:val="uk-UA"/>
              </w:rPr>
            </w:pPr>
          </w:p>
          <w:p w14:paraId="02317EFB" w14:textId="77777777" w:rsidR="0021436F" w:rsidRPr="00F0346B" w:rsidRDefault="0021436F" w:rsidP="00EE2A10">
            <w:pPr>
              <w:spacing w:after="0" w:line="240" w:lineRule="auto"/>
              <w:ind w:left="-108" w:right="-118"/>
              <w:jc w:val="center"/>
              <w:rPr>
                <w:rFonts w:ascii="Times New Roman" w:hAnsi="Times New Roman"/>
                <w:sz w:val="14"/>
                <w:szCs w:val="14"/>
                <w:lang w:val="uk-UA"/>
              </w:rPr>
            </w:pPr>
          </w:p>
          <w:p w14:paraId="6B002FDF" w14:textId="77777777"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0139674A"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23C3D4E"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022F521" w14:textId="77777777" w:rsidR="003D3E8C" w:rsidRPr="00F0346B" w:rsidRDefault="003D3E8C" w:rsidP="00F57CB6">
            <w:pPr>
              <w:spacing w:after="0" w:line="240" w:lineRule="auto"/>
              <w:ind w:right="-118"/>
              <w:rPr>
                <w:rFonts w:ascii="Times New Roman" w:hAnsi="Times New Roman"/>
                <w:sz w:val="14"/>
                <w:szCs w:val="14"/>
                <w:lang w:val="uk-UA"/>
              </w:rPr>
            </w:pPr>
          </w:p>
          <w:p w14:paraId="2822BB72" w14:textId="77777777" w:rsidR="003D3E8C" w:rsidRPr="00F0346B" w:rsidRDefault="003D3E8C" w:rsidP="00EE2A10">
            <w:pPr>
              <w:spacing w:after="0" w:line="240" w:lineRule="auto"/>
              <w:ind w:left="-108" w:right="-118"/>
              <w:jc w:val="center"/>
              <w:rPr>
                <w:rFonts w:ascii="Times New Roman" w:hAnsi="Times New Roman"/>
                <w:sz w:val="14"/>
                <w:szCs w:val="14"/>
                <w:lang w:val="uk-UA"/>
              </w:rPr>
            </w:pPr>
          </w:p>
          <w:p w14:paraId="577DD0B1" w14:textId="77777777" w:rsidR="003D3E8C" w:rsidRPr="00F0346B" w:rsidRDefault="003D3E8C" w:rsidP="00EE2A10">
            <w:pPr>
              <w:spacing w:after="0" w:line="240" w:lineRule="auto"/>
              <w:ind w:left="-108" w:right="-118"/>
              <w:jc w:val="center"/>
              <w:rPr>
                <w:rFonts w:ascii="Times New Roman" w:hAnsi="Times New Roman"/>
                <w:sz w:val="14"/>
                <w:szCs w:val="14"/>
                <w:lang w:val="uk-UA"/>
              </w:rPr>
            </w:pPr>
          </w:p>
          <w:p w14:paraId="10BBECB2" w14:textId="77777777" w:rsidR="003D3E8C" w:rsidRPr="00F0346B" w:rsidRDefault="003D3E8C" w:rsidP="00EE2A10">
            <w:pPr>
              <w:spacing w:after="0" w:line="240" w:lineRule="auto"/>
              <w:ind w:left="-108" w:right="-118"/>
              <w:jc w:val="center"/>
              <w:rPr>
                <w:rFonts w:ascii="Times New Roman" w:hAnsi="Times New Roman"/>
                <w:sz w:val="14"/>
                <w:szCs w:val="14"/>
                <w:lang w:val="uk-UA"/>
              </w:rPr>
            </w:pPr>
          </w:p>
          <w:p w14:paraId="44C0174F" w14:textId="77777777" w:rsidR="0025055F" w:rsidRPr="00F0346B" w:rsidRDefault="0025055F" w:rsidP="00EE2A10">
            <w:pPr>
              <w:spacing w:after="0" w:line="240" w:lineRule="auto"/>
              <w:ind w:left="-108" w:right="-118"/>
              <w:jc w:val="center"/>
              <w:rPr>
                <w:rFonts w:ascii="Times New Roman" w:hAnsi="Times New Roman"/>
                <w:sz w:val="14"/>
                <w:szCs w:val="14"/>
                <w:lang w:val="uk-UA"/>
              </w:rPr>
            </w:pPr>
          </w:p>
          <w:p w14:paraId="4A13E20F" w14:textId="56C1755C" w:rsidR="001776B4" w:rsidRDefault="001776B4" w:rsidP="00FB7C81">
            <w:pPr>
              <w:spacing w:after="0" w:line="240" w:lineRule="auto"/>
              <w:ind w:right="-118"/>
              <w:rPr>
                <w:rFonts w:ascii="Times New Roman" w:hAnsi="Times New Roman"/>
                <w:sz w:val="14"/>
                <w:szCs w:val="14"/>
                <w:lang w:val="uk-UA"/>
              </w:rPr>
            </w:pPr>
          </w:p>
          <w:p w14:paraId="21C09B11" w14:textId="77777777" w:rsidR="001776B4" w:rsidRPr="00F0346B" w:rsidRDefault="001776B4" w:rsidP="00EE2A10">
            <w:pPr>
              <w:spacing w:after="0" w:line="240" w:lineRule="auto"/>
              <w:ind w:left="-108" w:right="-118"/>
              <w:jc w:val="center"/>
              <w:rPr>
                <w:rFonts w:ascii="Times New Roman" w:hAnsi="Times New Roman"/>
                <w:sz w:val="14"/>
                <w:szCs w:val="14"/>
                <w:lang w:val="uk-UA"/>
              </w:rPr>
            </w:pPr>
          </w:p>
          <w:p w14:paraId="15341C9E" w14:textId="5245F49E"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3D7CE97B" w14:textId="060208EC"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lastRenderedPageBreak/>
              <w:t>Надання пропозицій до НАЗК про створення модулю визначення (запобігання) конфлікту інтересів</w:t>
            </w:r>
          </w:p>
          <w:p w14:paraId="7015218C"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5E9867F7"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17D96079"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0956D176"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62AE44A0"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528BA722"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75B4F104"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398F1BB7"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42271FA9"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71F66A9C"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1564E92C"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5B51F242"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71C7AD6F"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5BD984A5"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2B0CA2D9" w14:textId="64CA6CA8" w:rsidR="00632D7E" w:rsidRDefault="00632D7E" w:rsidP="00EE2A10">
            <w:pPr>
              <w:spacing w:after="0" w:line="240" w:lineRule="auto"/>
              <w:ind w:left="-98" w:right="-106"/>
              <w:jc w:val="center"/>
              <w:rPr>
                <w:rFonts w:ascii="Times New Roman" w:hAnsi="Times New Roman"/>
                <w:sz w:val="14"/>
                <w:szCs w:val="14"/>
                <w:lang w:val="uk-UA"/>
              </w:rPr>
            </w:pPr>
          </w:p>
          <w:p w14:paraId="44B76736" w14:textId="3FE10487" w:rsidR="00543272" w:rsidRDefault="00543272" w:rsidP="00EE2A10">
            <w:pPr>
              <w:spacing w:after="0" w:line="240" w:lineRule="auto"/>
              <w:ind w:left="-98" w:right="-106"/>
              <w:jc w:val="center"/>
              <w:rPr>
                <w:rFonts w:ascii="Times New Roman" w:hAnsi="Times New Roman"/>
                <w:sz w:val="14"/>
                <w:szCs w:val="14"/>
                <w:lang w:val="uk-UA"/>
              </w:rPr>
            </w:pPr>
          </w:p>
          <w:p w14:paraId="3677825E" w14:textId="21D11A08" w:rsidR="0021436F" w:rsidRDefault="0021436F" w:rsidP="00EE2A10">
            <w:pPr>
              <w:spacing w:after="0" w:line="240" w:lineRule="auto"/>
              <w:ind w:left="-98" w:right="-106"/>
              <w:jc w:val="center"/>
              <w:rPr>
                <w:rFonts w:ascii="Times New Roman" w:hAnsi="Times New Roman"/>
                <w:sz w:val="14"/>
                <w:szCs w:val="14"/>
                <w:lang w:val="uk-UA"/>
              </w:rPr>
            </w:pPr>
          </w:p>
          <w:p w14:paraId="6DE05C20" w14:textId="77777777" w:rsidR="0021436F" w:rsidRPr="00F0346B" w:rsidRDefault="0021436F" w:rsidP="00EE2A10">
            <w:pPr>
              <w:spacing w:after="0" w:line="240" w:lineRule="auto"/>
              <w:ind w:left="-98" w:right="-106"/>
              <w:jc w:val="center"/>
              <w:rPr>
                <w:rFonts w:ascii="Times New Roman" w:hAnsi="Times New Roman"/>
                <w:sz w:val="14"/>
                <w:szCs w:val="14"/>
                <w:lang w:val="uk-UA"/>
              </w:rPr>
            </w:pPr>
          </w:p>
          <w:p w14:paraId="32DEE9E5" w14:textId="5B712E44"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p w14:paraId="40514B03" w14:textId="77777777" w:rsidR="003D3E8C" w:rsidRPr="00F0346B" w:rsidRDefault="003D3E8C" w:rsidP="00F57CB6">
            <w:pPr>
              <w:spacing w:after="0" w:line="240" w:lineRule="auto"/>
              <w:ind w:right="-106"/>
              <w:rPr>
                <w:rFonts w:ascii="Times New Roman" w:hAnsi="Times New Roman"/>
                <w:sz w:val="14"/>
                <w:szCs w:val="14"/>
                <w:lang w:val="uk-UA"/>
              </w:rPr>
            </w:pPr>
          </w:p>
          <w:p w14:paraId="09B7766E" w14:textId="77777777" w:rsidR="003D3E8C" w:rsidRPr="00F0346B" w:rsidRDefault="003D3E8C" w:rsidP="00EE2A10">
            <w:pPr>
              <w:spacing w:after="0" w:line="240" w:lineRule="auto"/>
              <w:ind w:left="-98" w:right="-106"/>
              <w:jc w:val="center"/>
              <w:rPr>
                <w:rFonts w:ascii="Times New Roman" w:hAnsi="Times New Roman"/>
                <w:sz w:val="14"/>
                <w:szCs w:val="14"/>
                <w:lang w:val="uk-UA"/>
              </w:rPr>
            </w:pPr>
          </w:p>
          <w:p w14:paraId="5E47003F" w14:textId="77777777" w:rsidR="003D3E8C" w:rsidRPr="00F0346B" w:rsidRDefault="003D3E8C" w:rsidP="00EE2A10">
            <w:pPr>
              <w:spacing w:after="0" w:line="240" w:lineRule="auto"/>
              <w:ind w:left="-98" w:right="-106"/>
              <w:jc w:val="center"/>
              <w:rPr>
                <w:rFonts w:ascii="Times New Roman" w:hAnsi="Times New Roman"/>
                <w:sz w:val="14"/>
                <w:szCs w:val="14"/>
                <w:lang w:val="uk-UA"/>
              </w:rPr>
            </w:pPr>
          </w:p>
          <w:p w14:paraId="64E16A1E" w14:textId="77777777" w:rsidR="003D3E8C" w:rsidRPr="00F0346B" w:rsidRDefault="003D3E8C" w:rsidP="00EE2A10">
            <w:pPr>
              <w:spacing w:after="0" w:line="240" w:lineRule="auto"/>
              <w:ind w:left="-98" w:right="-106"/>
              <w:jc w:val="center"/>
              <w:rPr>
                <w:rFonts w:ascii="Times New Roman" w:hAnsi="Times New Roman"/>
                <w:sz w:val="14"/>
                <w:szCs w:val="14"/>
                <w:lang w:val="uk-UA"/>
              </w:rPr>
            </w:pPr>
          </w:p>
          <w:p w14:paraId="36B0FD0E" w14:textId="77777777" w:rsidR="003D3E8C" w:rsidRPr="00F0346B" w:rsidRDefault="003D3E8C" w:rsidP="00EE2A10">
            <w:pPr>
              <w:spacing w:after="0" w:line="240" w:lineRule="auto"/>
              <w:ind w:left="-98" w:right="-106"/>
              <w:jc w:val="center"/>
              <w:rPr>
                <w:rFonts w:ascii="Times New Roman" w:hAnsi="Times New Roman"/>
                <w:sz w:val="14"/>
                <w:szCs w:val="14"/>
                <w:lang w:val="uk-UA"/>
              </w:rPr>
            </w:pPr>
          </w:p>
          <w:p w14:paraId="618FEFD5" w14:textId="36E73660" w:rsidR="001776B4" w:rsidRPr="00F0346B" w:rsidRDefault="001776B4" w:rsidP="00FB7C81">
            <w:pPr>
              <w:spacing w:after="0" w:line="240" w:lineRule="auto"/>
              <w:ind w:right="-106"/>
              <w:rPr>
                <w:rFonts w:ascii="Times New Roman" w:hAnsi="Times New Roman"/>
                <w:sz w:val="14"/>
                <w:szCs w:val="14"/>
                <w:lang w:val="uk-UA"/>
              </w:rPr>
            </w:pPr>
          </w:p>
          <w:p w14:paraId="0B3A8B3B" w14:textId="4E3843C0" w:rsidR="00632D7E" w:rsidRPr="00F0346B" w:rsidRDefault="000867A0"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lastRenderedPageBreak/>
              <w:t>Розробле</w:t>
            </w:r>
            <w:r w:rsidR="00632D7E" w:rsidRPr="00F0346B">
              <w:rPr>
                <w:rFonts w:ascii="Times New Roman" w:hAnsi="Times New Roman"/>
                <w:sz w:val="14"/>
                <w:szCs w:val="14"/>
                <w:lang w:val="uk-UA"/>
              </w:rPr>
              <w:t>но  відповідні пам’ятки</w:t>
            </w:r>
          </w:p>
        </w:tc>
        <w:tc>
          <w:tcPr>
            <w:tcW w:w="175" w:type="pct"/>
            <w:tcBorders>
              <w:top w:val="outset" w:sz="8" w:space="0" w:color="000000"/>
              <w:left w:val="outset" w:sz="8" w:space="0" w:color="000000"/>
              <w:bottom w:val="outset" w:sz="8" w:space="0" w:color="000000"/>
              <w:right w:val="outset" w:sz="8" w:space="0" w:color="000000"/>
            </w:tcBorders>
          </w:tcPr>
          <w:p w14:paraId="2DECB737" w14:textId="554AD2F2" w:rsidR="00632D7E" w:rsidRPr="00F0346B" w:rsidRDefault="00F57CB6" w:rsidP="002C0914">
            <w:pPr>
              <w:spacing w:after="0" w:line="240" w:lineRule="auto"/>
              <w:ind w:left="-116" w:right="-108"/>
              <w:jc w:val="center"/>
              <w:rPr>
                <w:rFonts w:ascii="Times New Roman" w:hAnsi="Times New Roman"/>
                <w:sz w:val="14"/>
                <w:szCs w:val="14"/>
                <w:lang w:val="uk-UA"/>
              </w:rPr>
            </w:pPr>
            <w:r w:rsidRPr="00F0346B">
              <w:rPr>
                <w:rFonts w:ascii="Times New Roman" w:hAnsi="Times New Roman"/>
                <w:sz w:val="14"/>
                <w:szCs w:val="14"/>
                <w:lang w:val="uk-UA"/>
              </w:rPr>
              <w:lastRenderedPageBreak/>
              <w:t>31.03.23</w:t>
            </w:r>
          </w:p>
          <w:p w14:paraId="6D3D7944" w14:textId="77777777" w:rsidR="009843FC" w:rsidRPr="00F0346B" w:rsidRDefault="009843FC" w:rsidP="002C0914">
            <w:pPr>
              <w:spacing w:after="0" w:line="240" w:lineRule="auto"/>
              <w:jc w:val="center"/>
              <w:rPr>
                <w:rFonts w:ascii="Times New Roman" w:hAnsi="Times New Roman"/>
                <w:sz w:val="14"/>
                <w:szCs w:val="14"/>
                <w:lang w:val="uk-UA"/>
              </w:rPr>
            </w:pPr>
          </w:p>
          <w:p w14:paraId="6A62200F" w14:textId="77777777" w:rsidR="009843FC" w:rsidRPr="00F0346B" w:rsidRDefault="009843FC" w:rsidP="002C0914">
            <w:pPr>
              <w:spacing w:after="0" w:line="240" w:lineRule="auto"/>
              <w:jc w:val="center"/>
              <w:rPr>
                <w:rFonts w:ascii="Times New Roman" w:hAnsi="Times New Roman"/>
                <w:sz w:val="14"/>
                <w:szCs w:val="14"/>
                <w:lang w:val="uk-UA"/>
              </w:rPr>
            </w:pPr>
          </w:p>
          <w:p w14:paraId="5174D11D" w14:textId="77777777" w:rsidR="009843FC" w:rsidRPr="00F0346B" w:rsidRDefault="009843FC" w:rsidP="002C0914">
            <w:pPr>
              <w:spacing w:after="0" w:line="240" w:lineRule="auto"/>
              <w:jc w:val="center"/>
              <w:rPr>
                <w:rFonts w:ascii="Times New Roman" w:hAnsi="Times New Roman"/>
                <w:sz w:val="14"/>
                <w:szCs w:val="14"/>
                <w:lang w:val="uk-UA"/>
              </w:rPr>
            </w:pPr>
          </w:p>
          <w:p w14:paraId="0987346F" w14:textId="77777777" w:rsidR="009843FC" w:rsidRPr="00F0346B" w:rsidRDefault="009843FC" w:rsidP="002C0914">
            <w:pPr>
              <w:spacing w:after="0" w:line="240" w:lineRule="auto"/>
              <w:jc w:val="center"/>
              <w:rPr>
                <w:rFonts w:ascii="Times New Roman" w:hAnsi="Times New Roman"/>
                <w:sz w:val="14"/>
                <w:szCs w:val="14"/>
                <w:lang w:val="uk-UA"/>
              </w:rPr>
            </w:pPr>
          </w:p>
          <w:p w14:paraId="22F33335" w14:textId="77777777" w:rsidR="009843FC" w:rsidRPr="00F0346B" w:rsidRDefault="009843FC" w:rsidP="002C0914">
            <w:pPr>
              <w:spacing w:after="0" w:line="240" w:lineRule="auto"/>
              <w:jc w:val="center"/>
              <w:rPr>
                <w:rFonts w:ascii="Times New Roman" w:hAnsi="Times New Roman"/>
                <w:sz w:val="14"/>
                <w:szCs w:val="14"/>
                <w:lang w:val="uk-UA"/>
              </w:rPr>
            </w:pPr>
          </w:p>
          <w:p w14:paraId="67004A86" w14:textId="77777777" w:rsidR="009843FC" w:rsidRPr="00F0346B" w:rsidRDefault="009843FC" w:rsidP="002C0914">
            <w:pPr>
              <w:spacing w:after="0" w:line="240" w:lineRule="auto"/>
              <w:jc w:val="center"/>
              <w:rPr>
                <w:rFonts w:ascii="Times New Roman" w:hAnsi="Times New Roman"/>
                <w:sz w:val="14"/>
                <w:szCs w:val="14"/>
                <w:lang w:val="uk-UA"/>
              </w:rPr>
            </w:pPr>
          </w:p>
          <w:p w14:paraId="1137E175" w14:textId="77777777" w:rsidR="009843FC" w:rsidRPr="00F0346B" w:rsidRDefault="009843FC" w:rsidP="002C0914">
            <w:pPr>
              <w:spacing w:after="0" w:line="240" w:lineRule="auto"/>
              <w:jc w:val="center"/>
              <w:rPr>
                <w:rFonts w:ascii="Times New Roman" w:hAnsi="Times New Roman"/>
                <w:sz w:val="14"/>
                <w:szCs w:val="14"/>
                <w:lang w:val="uk-UA"/>
              </w:rPr>
            </w:pPr>
          </w:p>
          <w:p w14:paraId="27D0F2C3" w14:textId="77777777" w:rsidR="009843FC" w:rsidRPr="00F0346B" w:rsidRDefault="009843FC" w:rsidP="002C0914">
            <w:pPr>
              <w:spacing w:after="0" w:line="240" w:lineRule="auto"/>
              <w:jc w:val="center"/>
              <w:rPr>
                <w:rFonts w:ascii="Times New Roman" w:hAnsi="Times New Roman"/>
                <w:sz w:val="14"/>
                <w:szCs w:val="14"/>
                <w:lang w:val="uk-UA"/>
              </w:rPr>
            </w:pPr>
          </w:p>
          <w:p w14:paraId="15FDF198" w14:textId="77777777" w:rsidR="009843FC" w:rsidRPr="00F0346B" w:rsidRDefault="009843FC" w:rsidP="002C0914">
            <w:pPr>
              <w:spacing w:after="0" w:line="240" w:lineRule="auto"/>
              <w:jc w:val="center"/>
              <w:rPr>
                <w:rFonts w:ascii="Times New Roman" w:hAnsi="Times New Roman"/>
                <w:sz w:val="14"/>
                <w:szCs w:val="14"/>
                <w:lang w:val="uk-UA"/>
              </w:rPr>
            </w:pPr>
          </w:p>
          <w:p w14:paraId="4A2A0406" w14:textId="77777777" w:rsidR="009843FC" w:rsidRPr="00F0346B" w:rsidRDefault="009843FC" w:rsidP="002C0914">
            <w:pPr>
              <w:spacing w:after="0" w:line="240" w:lineRule="auto"/>
              <w:jc w:val="center"/>
              <w:rPr>
                <w:rFonts w:ascii="Times New Roman" w:hAnsi="Times New Roman"/>
                <w:sz w:val="14"/>
                <w:szCs w:val="14"/>
                <w:lang w:val="uk-UA"/>
              </w:rPr>
            </w:pPr>
          </w:p>
          <w:p w14:paraId="48E92FAC" w14:textId="77777777" w:rsidR="009843FC" w:rsidRPr="00F0346B" w:rsidRDefault="009843FC" w:rsidP="002C0914">
            <w:pPr>
              <w:spacing w:after="0" w:line="240" w:lineRule="auto"/>
              <w:jc w:val="center"/>
              <w:rPr>
                <w:rFonts w:ascii="Times New Roman" w:hAnsi="Times New Roman"/>
                <w:sz w:val="14"/>
                <w:szCs w:val="14"/>
                <w:lang w:val="uk-UA"/>
              </w:rPr>
            </w:pPr>
          </w:p>
          <w:p w14:paraId="34D6BCFD" w14:textId="77777777" w:rsidR="009843FC" w:rsidRPr="00F0346B" w:rsidRDefault="009843FC" w:rsidP="002C0914">
            <w:pPr>
              <w:spacing w:after="0" w:line="240" w:lineRule="auto"/>
              <w:jc w:val="center"/>
              <w:rPr>
                <w:rFonts w:ascii="Times New Roman" w:hAnsi="Times New Roman"/>
                <w:sz w:val="14"/>
                <w:szCs w:val="14"/>
                <w:lang w:val="uk-UA"/>
              </w:rPr>
            </w:pPr>
          </w:p>
          <w:p w14:paraId="2D1D1825" w14:textId="77777777" w:rsidR="009843FC" w:rsidRPr="00F0346B" w:rsidRDefault="009843FC" w:rsidP="002C0914">
            <w:pPr>
              <w:spacing w:after="0" w:line="240" w:lineRule="auto"/>
              <w:jc w:val="center"/>
              <w:rPr>
                <w:rFonts w:ascii="Times New Roman" w:hAnsi="Times New Roman"/>
                <w:sz w:val="14"/>
                <w:szCs w:val="14"/>
                <w:lang w:val="uk-UA"/>
              </w:rPr>
            </w:pPr>
          </w:p>
          <w:p w14:paraId="5033FBF0" w14:textId="77777777" w:rsidR="009843FC" w:rsidRPr="00F0346B" w:rsidRDefault="009843FC" w:rsidP="002C0914">
            <w:pPr>
              <w:spacing w:after="0" w:line="240" w:lineRule="auto"/>
              <w:jc w:val="center"/>
              <w:rPr>
                <w:rFonts w:ascii="Times New Roman" w:hAnsi="Times New Roman"/>
                <w:sz w:val="14"/>
                <w:szCs w:val="14"/>
                <w:lang w:val="uk-UA"/>
              </w:rPr>
            </w:pPr>
          </w:p>
          <w:p w14:paraId="7554FE60" w14:textId="77777777" w:rsidR="009843FC" w:rsidRPr="00F0346B" w:rsidRDefault="009843FC" w:rsidP="002C0914">
            <w:pPr>
              <w:spacing w:after="0" w:line="240" w:lineRule="auto"/>
              <w:jc w:val="center"/>
              <w:rPr>
                <w:rFonts w:ascii="Times New Roman" w:hAnsi="Times New Roman"/>
                <w:sz w:val="14"/>
                <w:szCs w:val="14"/>
                <w:lang w:val="uk-UA"/>
              </w:rPr>
            </w:pPr>
          </w:p>
          <w:p w14:paraId="58AFA10F" w14:textId="77777777" w:rsidR="009843FC" w:rsidRPr="00F0346B" w:rsidRDefault="009843FC" w:rsidP="002C0914">
            <w:pPr>
              <w:spacing w:after="0" w:line="240" w:lineRule="auto"/>
              <w:jc w:val="center"/>
              <w:rPr>
                <w:rFonts w:ascii="Times New Roman" w:hAnsi="Times New Roman"/>
                <w:sz w:val="14"/>
                <w:szCs w:val="14"/>
                <w:lang w:val="uk-UA"/>
              </w:rPr>
            </w:pPr>
          </w:p>
          <w:p w14:paraId="64C2A3C6" w14:textId="77777777" w:rsidR="009843FC" w:rsidRPr="00F0346B" w:rsidRDefault="009843FC" w:rsidP="002C0914">
            <w:pPr>
              <w:spacing w:after="0" w:line="240" w:lineRule="auto"/>
              <w:jc w:val="center"/>
              <w:rPr>
                <w:rFonts w:ascii="Times New Roman" w:hAnsi="Times New Roman"/>
                <w:sz w:val="14"/>
                <w:szCs w:val="14"/>
                <w:lang w:val="uk-UA"/>
              </w:rPr>
            </w:pPr>
          </w:p>
          <w:p w14:paraId="1A11CF47" w14:textId="77777777" w:rsidR="009843FC" w:rsidRPr="00F0346B" w:rsidRDefault="009843FC" w:rsidP="002C0914">
            <w:pPr>
              <w:spacing w:after="0" w:line="240" w:lineRule="auto"/>
              <w:jc w:val="center"/>
              <w:rPr>
                <w:rFonts w:ascii="Times New Roman" w:hAnsi="Times New Roman"/>
                <w:sz w:val="14"/>
                <w:szCs w:val="14"/>
                <w:lang w:val="uk-UA"/>
              </w:rPr>
            </w:pPr>
          </w:p>
          <w:p w14:paraId="3849A34C" w14:textId="77777777" w:rsidR="009843FC" w:rsidRPr="00F0346B" w:rsidRDefault="009843FC" w:rsidP="002C0914">
            <w:pPr>
              <w:spacing w:after="0" w:line="240" w:lineRule="auto"/>
              <w:jc w:val="center"/>
              <w:rPr>
                <w:rFonts w:ascii="Times New Roman" w:hAnsi="Times New Roman"/>
                <w:sz w:val="14"/>
                <w:szCs w:val="14"/>
                <w:lang w:val="uk-UA"/>
              </w:rPr>
            </w:pPr>
          </w:p>
          <w:p w14:paraId="7C0A5F8A" w14:textId="77777777" w:rsidR="009843FC" w:rsidRPr="00F0346B" w:rsidRDefault="009843FC" w:rsidP="002C0914">
            <w:pPr>
              <w:spacing w:after="0" w:line="240" w:lineRule="auto"/>
              <w:jc w:val="center"/>
              <w:rPr>
                <w:rFonts w:ascii="Times New Roman" w:hAnsi="Times New Roman"/>
                <w:sz w:val="14"/>
                <w:szCs w:val="14"/>
                <w:lang w:val="uk-UA"/>
              </w:rPr>
            </w:pPr>
          </w:p>
          <w:p w14:paraId="35003588" w14:textId="77777777" w:rsidR="009843FC" w:rsidRPr="00F0346B" w:rsidRDefault="009843FC" w:rsidP="002C0914">
            <w:pPr>
              <w:spacing w:after="0" w:line="240" w:lineRule="auto"/>
              <w:jc w:val="center"/>
              <w:rPr>
                <w:rFonts w:ascii="Times New Roman" w:hAnsi="Times New Roman"/>
                <w:sz w:val="14"/>
                <w:szCs w:val="14"/>
                <w:lang w:val="uk-UA"/>
              </w:rPr>
            </w:pPr>
          </w:p>
          <w:p w14:paraId="46B63634" w14:textId="77777777" w:rsidR="00273AF9" w:rsidRPr="00F0346B" w:rsidRDefault="00273AF9" w:rsidP="002C0914">
            <w:pPr>
              <w:spacing w:after="0" w:line="240" w:lineRule="auto"/>
              <w:jc w:val="center"/>
              <w:rPr>
                <w:rFonts w:ascii="Times New Roman" w:hAnsi="Times New Roman"/>
                <w:sz w:val="14"/>
                <w:szCs w:val="14"/>
                <w:lang w:val="uk-UA"/>
              </w:rPr>
            </w:pPr>
          </w:p>
          <w:p w14:paraId="5E935786" w14:textId="4AFF57F6" w:rsidR="009843FC" w:rsidRDefault="009843FC" w:rsidP="002C0914">
            <w:pPr>
              <w:spacing w:after="0" w:line="240" w:lineRule="auto"/>
              <w:jc w:val="center"/>
              <w:rPr>
                <w:rFonts w:ascii="Times New Roman" w:hAnsi="Times New Roman"/>
                <w:sz w:val="14"/>
                <w:szCs w:val="14"/>
                <w:lang w:val="uk-UA"/>
              </w:rPr>
            </w:pPr>
          </w:p>
          <w:p w14:paraId="40DE4DF0" w14:textId="533B32CE" w:rsidR="00543272" w:rsidRDefault="00543272" w:rsidP="002C0914">
            <w:pPr>
              <w:spacing w:after="0" w:line="240" w:lineRule="auto"/>
              <w:jc w:val="center"/>
              <w:rPr>
                <w:rFonts w:ascii="Times New Roman" w:hAnsi="Times New Roman"/>
                <w:sz w:val="14"/>
                <w:szCs w:val="14"/>
                <w:lang w:val="uk-UA"/>
              </w:rPr>
            </w:pPr>
          </w:p>
          <w:p w14:paraId="2118FA5B" w14:textId="56492FA7" w:rsidR="0021436F" w:rsidRDefault="0021436F" w:rsidP="002C0914">
            <w:pPr>
              <w:spacing w:after="0" w:line="240" w:lineRule="auto"/>
              <w:jc w:val="center"/>
              <w:rPr>
                <w:rFonts w:ascii="Times New Roman" w:hAnsi="Times New Roman"/>
                <w:sz w:val="14"/>
                <w:szCs w:val="14"/>
                <w:lang w:val="uk-UA"/>
              </w:rPr>
            </w:pPr>
          </w:p>
          <w:p w14:paraId="50B5F528" w14:textId="77777777" w:rsidR="0021436F" w:rsidRPr="00F0346B" w:rsidRDefault="0021436F" w:rsidP="002C0914">
            <w:pPr>
              <w:spacing w:after="0" w:line="240" w:lineRule="auto"/>
              <w:jc w:val="center"/>
              <w:rPr>
                <w:rFonts w:ascii="Times New Roman" w:hAnsi="Times New Roman"/>
                <w:sz w:val="14"/>
                <w:szCs w:val="14"/>
                <w:lang w:val="uk-UA"/>
              </w:rPr>
            </w:pPr>
          </w:p>
          <w:p w14:paraId="15E9B177" w14:textId="53D61533" w:rsidR="00C549A6" w:rsidRPr="00DD3C8E" w:rsidRDefault="00DD3C8E" w:rsidP="00C549A6">
            <w:pPr>
              <w:spacing w:after="0" w:line="240" w:lineRule="auto"/>
              <w:ind w:left="-110" w:right="-105"/>
              <w:jc w:val="center"/>
              <w:rPr>
                <w:rFonts w:ascii="Times New Roman" w:hAnsi="Times New Roman"/>
                <w:color w:val="FF0000"/>
                <w:sz w:val="14"/>
                <w:szCs w:val="14"/>
                <w:lang w:val="uk-UA"/>
              </w:rPr>
            </w:pPr>
            <w:r w:rsidRPr="00D56BA0">
              <w:rPr>
                <w:rFonts w:ascii="Times New Roman" w:hAnsi="Times New Roman"/>
                <w:sz w:val="14"/>
                <w:szCs w:val="14"/>
                <w:lang w:val="uk-UA"/>
              </w:rPr>
              <w:t>30.06</w:t>
            </w:r>
            <w:r w:rsidR="00F57CB6" w:rsidRPr="00D56BA0">
              <w:rPr>
                <w:rFonts w:ascii="Times New Roman" w:hAnsi="Times New Roman"/>
                <w:sz w:val="14"/>
                <w:szCs w:val="14"/>
                <w:lang w:val="uk-UA"/>
              </w:rPr>
              <w:t>.23</w:t>
            </w:r>
          </w:p>
          <w:p w14:paraId="4149ED16" w14:textId="77777777" w:rsidR="00C549A6" w:rsidRPr="00F0346B" w:rsidRDefault="00C549A6" w:rsidP="00C549A6">
            <w:pPr>
              <w:spacing w:after="0" w:line="240" w:lineRule="auto"/>
              <w:ind w:left="-126" w:right="-116"/>
              <w:jc w:val="center"/>
              <w:rPr>
                <w:rFonts w:ascii="Times New Roman" w:hAnsi="Times New Roman"/>
                <w:sz w:val="14"/>
                <w:szCs w:val="14"/>
                <w:lang w:val="uk-UA"/>
              </w:rPr>
            </w:pPr>
          </w:p>
          <w:p w14:paraId="4A1F0245" w14:textId="77777777" w:rsidR="009843FC" w:rsidRPr="00F0346B" w:rsidRDefault="009843FC" w:rsidP="002C0914">
            <w:pPr>
              <w:spacing w:after="0" w:line="240" w:lineRule="auto"/>
              <w:jc w:val="center"/>
              <w:rPr>
                <w:rFonts w:ascii="Times New Roman" w:hAnsi="Times New Roman"/>
                <w:sz w:val="14"/>
                <w:szCs w:val="14"/>
                <w:lang w:val="uk-UA"/>
              </w:rPr>
            </w:pPr>
          </w:p>
          <w:p w14:paraId="22A6DC99" w14:textId="77777777" w:rsidR="0074144E" w:rsidRPr="00F0346B" w:rsidRDefault="0074144E" w:rsidP="002C0914">
            <w:pPr>
              <w:spacing w:after="0" w:line="240" w:lineRule="auto"/>
              <w:jc w:val="center"/>
              <w:rPr>
                <w:rFonts w:ascii="Times New Roman" w:hAnsi="Times New Roman"/>
                <w:sz w:val="14"/>
                <w:szCs w:val="14"/>
                <w:lang w:val="uk-UA"/>
              </w:rPr>
            </w:pPr>
          </w:p>
          <w:p w14:paraId="766990A7" w14:textId="77777777" w:rsidR="0074144E" w:rsidRPr="00F0346B" w:rsidRDefault="0074144E" w:rsidP="002C0914">
            <w:pPr>
              <w:spacing w:after="0" w:line="240" w:lineRule="auto"/>
              <w:jc w:val="center"/>
              <w:rPr>
                <w:rFonts w:ascii="Times New Roman" w:hAnsi="Times New Roman"/>
                <w:sz w:val="14"/>
                <w:szCs w:val="14"/>
                <w:lang w:val="uk-UA"/>
              </w:rPr>
            </w:pPr>
          </w:p>
          <w:p w14:paraId="4ADF43EA" w14:textId="77777777" w:rsidR="0074144E" w:rsidRPr="00F0346B" w:rsidRDefault="0074144E" w:rsidP="002C0914">
            <w:pPr>
              <w:spacing w:after="0" w:line="240" w:lineRule="auto"/>
              <w:jc w:val="center"/>
              <w:rPr>
                <w:rFonts w:ascii="Times New Roman" w:hAnsi="Times New Roman"/>
                <w:sz w:val="14"/>
                <w:szCs w:val="14"/>
                <w:lang w:val="uk-UA"/>
              </w:rPr>
            </w:pPr>
          </w:p>
          <w:p w14:paraId="723D3B8D" w14:textId="77777777" w:rsidR="0074144E" w:rsidRPr="00F0346B" w:rsidRDefault="0074144E" w:rsidP="002C0914">
            <w:pPr>
              <w:spacing w:after="0" w:line="240" w:lineRule="auto"/>
              <w:jc w:val="center"/>
              <w:rPr>
                <w:rFonts w:ascii="Times New Roman" w:hAnsi="Times New Roman"/>
                <w:sz w:val="14"/>
                <w:szCs w:val="14"/>
                <w:lang w:val="uk-UA"/>
              </w:rPr>
            </w:pPr>
          </w:p>
          <w:p w14:paraId="32227E5E" w14:textId="77777777" w:rsidR="0074144E" w:rsidRPr="00F0346B" w:rsidRDefault="0074144E" w:rsidP="002C0914">
            <w:pPr>
              <w:spacing w:after="0" w:line="240" w:lineRule="auto"/>
              <w:jc w:val="center"/>
              <w:rPr>
                <w:rFonts w:ascii="Times New Roman" w:hAnsi="Times New Roman"/>
                <w:sz w:val="14"/>
                <w:szCs w:val="14"/>
                <w:lang w:val="uk-UA"/>
              </w:rPr>
            </w:pPr>
          </w:p>
          <w:p w14:paraId="7056B696" w14:textId="77777777" w:rsidR="0074144E" w:rsidRPr="00F0346B" w:rsidRDefault="0074144E" w:rsidP="002C0914">
            <w:pPr>
              <w:spacing w:after="0" w:line="240" w:lineRule="auto"/>
              <w:jc w:val="center"/>
              <w:rPr>
                <w:rFonts w:ascii="Times New Roman" w:hAnsi="Times New Roman"/>
                <w:sz w:val="14"/>
                <w:szCs w:val="14"/>
                <w:lang w:val="uk-UA"/>
              </w:rPr>
            </w:pPr>
          </w:p>
          <w:p w14:paraId="46B33B68" w14:textId="77777777" w:rsidR="0074144E" w:rsidRPr="00F0346B" w:rsidRDefault="0074144E" w:rsidP="00F57CB6">
            <w:pPr>
              <w:spacing w:after="0" w:line="240" w:lineRule="auto"/>
              <w:rPr>
                <w:rFonts w:ascii="Times New Roman" w:hAnsi="Times New Roman"/>
                <w:sz w:val="14"/>
                <w:szCs w:val="14"/>
                <w:lang w:val="uk-UA"/>
              </w:rPr>
            </w:pPr>
          </w:p>
          <w:p w14:paraId="64FADCAC" w14:textId="77777777" w:rsidR="0074144E" w:rsidRPr="00F0346B" w:rsidRDefault="0074144E" w:rsidP="002C0914">
            <w:pPr>
              <w:spacing w:after="0" w:line="240" w:lineRule="auto"/>
              <w:jc w:val="center"/>
              <w:rPr>
                <w:rFonts w:ascii="Times New Roman" w:hAnsi="Times New Roman"/>
                <w:sz w:val="14"/>
                <w:szCs w:val="14"/>
                <w:lang w:val="uk-UA"/>
              </w:rPr>
            </w:pPr>
          </w:p>
          <w:p w14:paraId="06F08ECD" w14:textId="77777777" w:rsidR="0074144E" w:rsidRPr="00F0346B" w:rsidRDefault="0074144E" w:rsidP="002C0914">
            <w:pPr>
              <w:spacing w:after="0" w:line="240" w:lineRule="auto"/>
              <w:jc w:val="center"/>
              <w:rPr>
                <w:rFonts w:ascii="Times New Roman" w:hAnsi="Times New Roman"/>
                <w:sz w:val="14"/>
                <w:szCs w:val="14"/>
                <w:lang w:val="uk-UA"/>
              </w:rPr>
            </w:pPr>
          </w:p>
          <w:p w14:paraId="77A391F7" w14:textId="0363B79C" w:rsidR="001776B4" w:rsidRPr="00F0346B" w:rsidRDefault="001776B4" w:rsidP="00FB7C81">
            <w:pPr>
              <w:spacing w:after="0" w:line="240" w:lineRule="auto"/>
              <w:rPr>
                <w:rFonts w:ascii="Times New Roman" w:hAnsi="Times New Roman"/>
                <w:sz w:val="14"/>
                <w:szCs w:val="14"/>
                <w:lang w:val="uk-UA"/>
              </w:rPr>
            </w:pPr>
          </w:p>
          <w:p w14:paraId="5FFC01E4" w14:textId="3B8DABF4" w:rsidR="0074144E" w:rsidRPr="00F0346B" w:rsidRDefault="0074144E" w:rsidP="002C0914">
            <w:pPr>
              <w:spacing w:after="0" w:line="240" w:lineRule="auto"/>
              <w:ind w:left="-116" w:right="-108"/>
              <w:jc w:val="center"/>
              <w:rPr>
                <w:rFonts w:ascii="Times New Roman" w:hAnsi="Times New Roman"/>
                <w:sz w:val="14"/>
                <w:szCs w:val="14"/>
                <w:lang w:val="uk-UA"/>
              </w:rPr>
            </w:pPr>
            <w:r w:rsidRPr="00F0346B">
              <w:rPr>
                <w:rFonts w:ascii="Times New Roman" w:hAnsi="Times New Roman"/>
                <w:sz w:val="14"/>
                <w:szCs w:val="14"/>
                <w:lang w:val="uk-UA"/>
              </w:rPr>
              <w:lastRenderedPageBreak/>
              <w:t>14.10.22</w:t>
            </w:r>
          </w:p>
        </w:tc>
        <w:tc>
          <w:tcPr>
            <w:tcW w:w="180" w:type="pct"/>
            <w:tcBorders>
              <w:top w:val="outset" w:sz="8" w:space="0" w:color="000000"/>
              <w:left w:val="outset" w:sz="8" w:space="0" w:color="000000"/>
              <w:bottom w:val="outset" w:sz="8" w:space="0" w:color="000000"/>
              <w:right w:val="outset" w:sz="8" w:space="0" w:color="000000"/>
            </w:tcBorders>
          </w:tcPr>
          <w:p w14:paraId="64F8301B" w14:textId="4A92095D" w:rsidR="009843FC" w:rsidRPr="00D56BA0" w:rsidRDefault="002076D2"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lastRenderedPageBreak/>
              <w:t xml:space="preserve">частково </w:t>
            </w:r>
            <w:r w:rsidR="004C7D6F" w:rsidRPr="00D56BA0">
              <w:rPr>
                <w:rFonts w:ascii="Times New Roman" w:hAnsi="Times New Roman"/>
                <w:sz w:val="14"/>
                <w:szCs w:val="14"/>
                <w:lang w:val="uk-UA"/>
              </w:rPr>
              <w:t>виконано</w:t>
            </w:r>
          </w:p>
          <w:p w14:paraId="48E74130"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6ABC9A1D"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607135E8"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722DEA48"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6681C6A9"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1BAF4100"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2D5D5D4A"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0ADA11F2" w14:textId="77777777" w:rsidR="003A2856" w:rsidRPr="00D56BA0" w:rsidRDefault="003A2856" w:rsidP="002C0914">
            <w:pPr>
              <w:spacing w:after="0" w:line="240" w:lineRule="auto"/>
              <w:ind w:left="-110" w:right="-105"/>
              <w:jc w:val="center"/>
              <w:rPr>
                <w:rFonts w:ascii="Times New Roman" w:hAnsi="Times New Roman"/>
                <w:sz w:val="14"/>
                <w:szCs w:val="14"/>
                <w:lang w:val="uk-UA"/>
              </w:rPr>
            </w:pPr>
          </w:p>
          <w:p w14:paraId="71D0B3E0"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6E9189F7"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6066B0A8"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5E93F479"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6D169ED2"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17D7C877"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4C323F8B"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3EBC87D2"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61B35256"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376A9F49"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106D7888" w14:textId="5B484B2A" w:rsidR="009843FC" w:rsidRPr="00D56BA0" w:rsidRDefault="009843FC" w:rsidP="002C0914">
            <w:pPr>
              <w:spacing w:after="0" w:line="240" w:lineRule="auto"/>
              <w:ind w:left="-110" w:right="-105"/>
              <w:jc w:val="center"/>
              <w:rPr>
                <w:rFonts w:ascii="Times New Roman" w:hAnsi="Times New Roman"/>
                <w:sz w:val="14"/>
                <w:szCs w:val="14"/>
                <w:lang w:val="uk-UA"/>
              </w:rPr>
            </w:pPr>
          </w:p>
          <w:p w14:paraId="52B5B80C"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20627882"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099D0FB2" w14:textId="2B60B44D" w:rsidR="009843FC" w:rsidRPr="00D56BA0" w:rsidRDefault="009843FC" w:rsidP="002C0914">
            <w:pPr>
              <w:spacing w:after="0" w:line="240" w:lineRule="auto"/>
              <w:ind w:left="-110" w:right="-105"/>
              <w:jc w:val="center"/>
              <w:rPr>
                <w:rFonts w:ascii="Times New Roman" w:hAnsi="Times New Roman"/>
                <w:sz w:val="14"/>
                <w:szCs w:val="14"/>
                <w:lang w:val="uk-UA"/>
              </w:rPr>
            </w:pPr>
          </w:p>
          <w:p w14:paraId="37F1A5B8" w14:textId="6F8AD10D" w:rsidR="00543272" w:rsidRDefault="00543272" w:rsidP="002C0914">
            <w:pPr>
              <w:spacing w:after="0" w:line="240" w:lineRule="auto"/>
              <w:ind w:left="-110" w:right="-105"/>
              <w:jc w:val="center"/>
              <w:rPr>
                <w:rFonts w:ascii="Times New Roman" w:hAnsi="Times New Roman"/>
                <w:sz w:val="14"/>
                <w:szCs w:val="14"/>
                <w:lang w:val="uk-UA"/>
              </w:rPr>
            </w:pPr>
          </w:p>
          <w:p w14:paraId="3B82D18A" w14:textId="24AD71AD" w:rsidR="0021436F" w:rsidRDefault="0021436F" w:rsidP="002C0914">
            <w:pPr>
              <w:spacing w:after="0" w:line="240" w:lineRule="auto"/>
              <w:ind w:left="-110" w:right="-105"/>
              <w:jc w:val="center"/>
              <w:rPr>
                <w:rFonts w:ascii="Times New Roman" w:hAnsi="Times New Roman"/>
                <w:sz w:val="14"/>
                <w:szCs w:val="14"/>
                <w:lang w:val="uk-UA"/>
              </w:rPr>
            </w:pPr>
          </w:p>
          <w:p w14:paraId="2CEECBD2" w14:textId="77777777" w:rsidR="0021436F" w:rsidRPr="00D56BA0" w:rsidRDefault="0021436F" w:rsidP="002C0914">
            <w:pPr>
              <w:spacing w:after="0" w:line="240" w:lineRule="auto"/>
              <w:ind w:left="-110" w:right="-105"/>
              <w:jc w:val="center"/>
              <w:rPr>
                <w:rFonts w:ascii="Times New Roman" w:hAnsi="Times New Roman"/>
                <w:sz w:val="14"/>
                <w:szCs w:val="14"/>
                <w:lang w:val="uk-UA"/>
              </w:rPr>
            </w:pPr>
          </w:p>
          <w:p w14:paraId="73BE2883" w14:textId="080048D2"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19B05750"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1D124D1D"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62251C16"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44B36DEE"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166B61FB" w14:textId="77777777" w:rsidR="003D3E8C" w:rsidRPr="00D56BA0" w:rsidRDefault="003D3E8C" w:rsidP="00F57CB6">
            <w:pPr>
              <w:spacing w:after="0" w:line="240" w:lineRule="auto"/>
              <w:ind w:right="-105"/>
              <w:rPr>
                <w:rFonts w:ascii="Times New Roman" w:hAnsi="Times New Roman"/>
                <w:sz w:val="14"/>
                <w:szCs w:val="14"/>
                <w:lang w:val="uk-UA"/>
              </w:rPr>
            </w:pPr>
          </w:p>
          <w:p w14:paraId="309A983A" w14:textId="77777777" w:rsidR="003D3E8C" w:rsidRPr="00D56BA0" w:rsidRDefault="003D3E8C" w:rsidP="002C0914">
            <w:pPr>
              <w:spacing w:after="0" w:line="240" w:lineRule="auto"/>
              <w:ind w:left="-110" w:right="-105"/>
              <w:jc w:val="center"/>
              <w:rPr>
                <w:rFonts w:ascii="Times New Roman" w:hAnsi="Times New Roman"/>
                <w:sz w:val="14"/>
                <w:szCs w:val="14"/>
                <w:lang w:val="uk-UA"/>
              </w:rPr>
            </w:pPr>
          </w:p>
          <w:p w14:paraId="35CEABD5" w14:textId="77777777" w:rsidR="003D3E8C" w:rsidRPr="00D56BA0" w:rsidRDefault="003D3E8C" w:rsidP="002C0914">
            <w:pPr>
              <w:spacing w:after="0" w:line="240" w:lineRule="auto"/>
              <w:ind w:left="-110" w:right="-105"/>
              <w:jc w:val="center"/>
              <w:rPr>
                <w:rFonts w:ascii="Times New Roman" w:hAnsi="Times New Roman"/>
                <w:sz w:val="14"/>
                <w:szCs w:val="14"/>
                <w:lang w:val="uk-UA"/>
              </w:rPr>
            </w:pPr>
          </w:p>
          <w:p w14:paraId="54A2DE26" w14:textId="77777777" w:rsidR="003D3E8C" w:rsidRPr="00D56BA0" w:rsidRDefault="003D3E8C" w:rsidP="002C0914">
            <w:pPr>
              <w:spacing w:after="0" w:line="240" w:lineRule="auto"/>
              <w:ind w:left="-110" w:right="-105"/>
              <w:jc w:val="center"/>
              <w:rPr>
                <w:rFonts w:ascii="Times New Roman" w:hAnsi="Times New Roman"/>
                <w:sz w:val="14"/>
                <w:szCs w:val="14"/>
                <w:lang w:val="uk-UA"/>
              </w:rPr>
            </w:pPr>
          </w:p>
          <w:p w14:paraId="0731347F" w14:textId="77777777" w:rsidR="003D3E8C" w:rsidRPr="00D56BA0" w:rsidRDefault="003D3E8C" w:rsidP="002C0914">
            <w:pPr>
              <w:spacing w:after="0" w:line="240" w:lineRule="auto"/>
              <w:ind w:left="-110" w:right="-105"/>
              <w:jc w:val="center"/>
              <w:rPr>
                <w:rFonts w:ascii="Times New Roman" w:hAnsi="Times New Roman"/>
                <w:sz w:val="14"/>
                <w:szCs w:val="14"/>
                <w:lang w:val="uk-UA"/>
              </w:rPr>
            </w:pPr>
          </w:p>
          <w:p w14:paraId="05B793B4" w14:textId="77777777" w:rsidR="003D3E8C" w:rsidRPr="00D56BA0" w:rsidRDefault="003D3E8C" w:rsidP="002C0914">
            <w:pPr>
              <w:spacing w:after="0" w:line="240" w:lineRule="auto"/>
              <w:ind w:left="-110" w:right="-105"/>
              <w:jc w:val="center"/>
              <w:rPr>
                <w:rFonts w:ascii="Times New Roman" w:hAnsi="Times New Roman"/>
                <w:sz w:val="14"/>
                <w:szCs w:val="14"/>
                <w:lang w:val="uk-UA"/>
              </w:rPr>
            </w:pPr>
          </w:p>
          <w:p w14:paraId="0DD963BD" w14:textId="77777777" w:rsidR="009843FC" w:rsidRPr="00D56BA0" w:rsidRDefault="009843FC" w:rsidP="002C0914">
            <w:pPr>
              <w:spacing w:after="0" w:line="240" w:lineRule="auto"/>
              <w:ind w:left="-110" w:right="-105"/>
              <w:jc w:val="center"/>
              <w:rPr>
                <w:rFonts w:ascii="Times New Roman" w:hAnsi="Times New Roman"/>
                <w:sz w:val="14"/>
                <w:szCs w:val="14"/>
                <w:lang w:val="uk-UA"/>
              </w:rPr>
            </w:pPr>
          </w:p>
          <w:p w14:paraId="5A6B4ADE" w14:textId="73E8789A" w:rsidR="001776B4" w:rsidRPr="00D56BA0" w:rsidRDefault="001776B4" w:rsidP="00FB7C81">
            <w:pPr>
              <w:spacing w:after="0" w:line="240" w:lineRule="auto"/>
              <w:ind w:right="-105"/>
              <w:rPr>
                <w:rFonts w:ascii="Times New Roman" w:hAnsi="Times New Roman"/>
                <w:sz w:val="14"/>
                <w:szCs w:val="14"/>
                <w:lang w:val="uk-UA"/>
              </w:rPr>
            </w:pPr>
          </w:p>
          <w:p w14:paraId="67E11803" w14:textId="36B0FCD8"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lastRenderedPageBreak/>
              <w:t>виконано</w:t>
            </w:r>
          </w:p>
          <w:p w14:paraId="1EE18FF8" w14:textId="41632885" w:rsidR="009843FC" w:rsidRPr="00D56BA0" w:rsidRDefault="009843FC" w:rsidP="002C0914">
            <w:pPr>
              <w:spacing w:after="0" w:line="240" w:lineRule="auto"/>
              <w:ind w:left="-110" w:right="-105"/>
              <w:jc w:val="center"/>
              <w:rPr>
                <w:rFonts w:ascii="Times New Roman" w:hAnsi="Times New Roman"/>
                <w:sz w:val="14"/>
                <w:szCs w:val="14"/>
                <w:lang w:val="uk-UA"/>
              </w:rPr>
            </w:pPr>
          </w:p>
          <w:p w14:paraId="61E16F27" w14:textId="205A727F" w:rsidR="009843FC" w:rsidRPr="00D56BA0" w:rsidRDefault="009843FC"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5DD9AAF0" w14:textId="7F7864FE" w:rsidR="009843FC" w:rsidRPr="00D56BA0" w:rsidRDefault="00A82756"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lastRenderedPageBreak/>
              <w:t>З метою розробки модулю визначення (запобігання) конфлікту інтересів при спільній роботі близьких осіб, при прийнятті чи  звільненні  їх з роботи, у НПУ створена спільна робоча група  із працівників НПУ та НАЗК (наказ НПУ від 30.12.2022 № 944)</w:t>
            </w:r>
          </w:p>
          <w:p w14:paraId="027FA58A" w14:textId="2593D810" w:rsidR="009843FC" w:rsidRPr="00D56BA0" w:rsidRDefault="004E6001"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Дорученням </w:t>
            </w:r>
            <w:proofErr w:type="spellStart"/>
            <w:r w:rsidRPr="00D56BA0">
              <w:rPr>
                <w:rFonts w:ascii="Times New Roman" w:hAnsi="Times New Roman"/>
                <w:sz w:val="14"/>
                <w:szCs w:val="14"/>
                <w:lang w:val="uk-UA"/>
              </w:rPr>
              <w:t>т.в.о</w:t>
            </w:r>
            <w:proofErr w:type="spellEnd"/>
            <w:r w:rsidRPr="00D56BA0">
              <w:rPr>
                <w:rFonts w:ascii="Times New Roman" w:hAnsi="Times New Roman"/>
                <w:sz w:val="14"/>
                <w:szCs w:val="14"/>
                <w:lang w:val="uk-UA"/>
              </w:rPr>
              <w:t>. Голови НПУ від 06.03.2023 №2021/01/47-2023 керівників структурних підрозділів НПУ зобов’язано використовувати при проведенні службових розслідувань методичні рекомендації від 06.03.2023 №2021/01/47-2023, розроблені УЗК</w:t>
            </w:r>
            <w:r w:rsidR="00AA7D4C" w:rsidRPr="00D56BA0">
              <w:rPr>
                <w:rFonts w:ascii="Times New Roman" w:hAnsi="Times New Roman"/>
                <w:sz w:val="14"/>
                <w:szCs w:val="14"/>
                <w:lang w:val="uk-UA"/>
              </w:rPr>
              <w:t>.</w:t>
            </w:r>
          </w:p>
          <w:p w14:paraId="1A018C9E" w14:textId="358CB821" w:rsidR="00AA7D4C" w:rsidRPr="00D56BA0" w:rsidRDefault="00AA7D4C" w:rsidP="00AA7D4C">
            <w:pPr>
              <w:pStyle w:val="a5"/>
              <w:shd w:val="clear" w:color="auto" w:fill="FFFFFF"/>
              <w:tabs>
                <w:tab w:val="left" w:pos="567"/>
              </w:tabs>
              <w:spacing w:before="0" w:beforeAutospacing="0" w:after="0" w:afterAutospacing="0"/>
              <w:jc w:val="both"/>
              <w:textAlignment w:val="baseline"/>
              <w:rPr>
                <w:sz w:val="14"/>
                <w:szCs w:val="14"/>
                <w:lang w:val="uk-UA"/>
              </w:rPr>
            </w:pPr>
            <w:r w:rsidRPr="00D56BA0">
              <w:rPr>
                <w:sz w:val="14"/>
                <w:szCs w:val="14"/>
                <w:lang w:val="uk-UA"/>
              </w:rPr>
              <w:t xml:space="preserve">Наразі підготовлена концепція розроблення та впровадження ІП «Корупція» та досягнуто попереднє узгодження з ДІАП НПУ про запуск розробки ІП «Корупція» після завершення </w:t>
            </w:r>
            <w:proofErr w:type="spellStart"/>
            <w:r w:rsidRPr="00D56BA0">
              <w:rPr>
                <w:sz w:val="14"/>
                <w:szCs w:val="14"/>
                <w:lang w:val="uk-UA"/>
              </w:rPr>
              <w:t>проєкту</w:t>
            </w:r>
            <w:proofErr w:type="spellEnd"/>
            <w:r w:rsidRPr="00D56BA0">
              <w:rPr>
                <w:sz w:val="14"/>
                <w:szCs w:val="14"/>
                <w:lang w:val="uk-UA"/>
              </w:rPr>
              <w:t xml:space="preserve"> </w:t>
            </w:r>
            <w:r w:rsidRPr="00D56BA0">
              <w:rPr>
                <w:sz w:val="14"/>
                <w:szCs w:val="14"/>
                <w:lang w:val="en-GB"/>
              </w:rPr>
              <w:t>SOCTA</w:t>
            </w:r>
            <w:r w:rsidRPr="00D56BA0">
              <w:rPr>
                <w:sz w:val="14"/>
                <w:szCs w:val="14"/>
                <w:lang w:val="uk-UA"/>
              </w:rPr>
              <w:t>.</w:t>
            </w:r>
          </w:p>
          <w:p w14:paraId="487C40D8" w14:textId="77777777" w:rsidR="00AA7D4C" w:rsidRPr="00D56BA0" w:rsidRDefault="00AA7D4C" w:rsidP="00AA7D4C">
            <w:pPr>
              <w:spacing w:after="0" w:line="240" w:lineRule="auto"/>
              <w:jc w:val="both"/>
              <w:rPr>
                <w:rFonts w:ascii="Times New Roman" w:hAnsi="Times New Roman"/>
                <w:sz w:val="14"/>
                <w:szCs w:val="14"/>
                <w:lang w:val="uk-UA"/>
              </w:rPr>
            </w:pPr>
          </w:p>
          <w:p w14:paraId="73A84CB8" w14:textId="77777777" w:rsidR="009843FC" w:rsidRPr="00D56BA0" w:rsidRDefault="009843FC" w:rsidP="00AA7D4C">
            <w:pPr>
              <w:spacing w:after="0" w:line="240" w:lineRule="auto"/>
              <w:jc w:val="both"/>
              <w:rPr>
                <w:rFonts w:ascii="Times New Roman" w:hAnsi="Times New Roman"/>
                <w:sz w:val="14"/>
                <w:szCs w:val="14"/>
                <w:lang w:val="uk-UA"/>
              </w:rPr>
            </w:pPr>
          </w:p>
          <w:p w14:paraId="6838CAEF" w14:textId="24C259DA" w:rsidR="00543272" w:rsidRPr="00D56BA0" w:rsidRDefault="00543272" w:rsidP="004B1014">
            <w:pPr>
              <w:spacing w:after="0" w:line="240" w:lineRule="auto"/>
              <w:jc w:val="both"/>
              <w:rPr>
                <w:rFonts w:ascii="Times New Roman" w:hAnsi="Times New Roman"/>
                <w:sz w:val="14"/>
                <w:szCs w:val="14"/>
                <w:lang w:val="uk-UA"/>
              </w:rPr>
            </w:pPr>
          </w:p>
          <w:p w14:paraId="0ECAC38E" w14:textId="02FEB0C5" w:rsidR="004E6001" w:rsidRPr="00D56BA0" w:rsidRDefault="004E6001" w:rsidP="004E6001">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r w:rsidR="00543272" w:rsidRPr="00D56BA0">
              <w:rPr>
                <w:rFonts w:ascii="Times New Roman" w:hAnsi="Times New Roman"/>
                <w:sz w:val="14"/>
                <w:szCs w:val="14"/>
                <w:lang w:val="uk-UA"/>
              </w:rPr>
              <w:t>.</w:t>
            </w:r>
          </w:p>
          <w:p w14:paraId="5E467AE5" w14:textId="594678B6" w:rsidR="00586C64" w:rsidRPr="00D56BA0" w:rsidRDefault="004E6001"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Протягом</w:t>
            </w:r>
            <w:r w:rsidR="00DD3C8E" w:rsidRPr="00D56BA0">
              <w:rPr>
                <w:rFonts w:ascii="Times New Roman" w:hAnsi="Times New Roman"/>
                <w:sz w:val="14"/>
                <w:szCs w:val="14"/>
                <w:lang w:val="uk-UA"/>
              </w:rPr>
              <w:t xml:space="preserve"> 2 кварталу</w:t>
            </w:r>
            <w:r w:rsidR="00BC45C8" w:rsidRPr="00D56BA0">
              <w:rPr>
                <w:rFonts w:ascii="Times New Roman" w:hAnsi="Times New Roman"/>
                <w:sz w:val="14"/>
                <w:szCs w:val="14"/>
                <w:lang w:val="uk-UA"/>
              </w:rPr>
              <w:t xml:space="preserve"> 2023 року</w:t>
            </w:r>
            <w:r w:rsidRPr="00D56BA0">
              <w:rPr>
                <w:rFonts w:ascii="Times New Roman" w:hAnsi="Times New Roman"/>
                <w:sz w:val="14"/>
                <w:szCs w:val="14"/>
                <w:lang w:val="uk-UA"/>
              </w:rPr>
              <w:t xml:space="preserve"> проведено </w:t>
            </w:r>
            <w:r w:rsidR="00DD3C8E" w:rsidRPr="00D56BA0">
              <w:rPr>
                <w:rFonts w:ascii="Times New Roman" w:hAnsi="Times New Roman"/>
                <w:sz w:val="14"/>
                <w:szCs w:val="14"/>
                <w:lang w:val="uk-UA"/>
              </w:rPr>
              <w:t>близько 45</w:t>
            </w:r>
            <w:r w:rsidRPr="00D56BA0">
              <w:rPr>
                <w:rFonts w:ascii="Times New Roman" w:hAnsi="Times New Roman"/>
                <w:sz w:val="14"/>
                <w:szCs w:val="14"/>
                <w:lang w:val="uk-UA"/>
              </w:rPr>
              <w:t xml:space="preserve"> додаткових навчань (тренінгів) із працівниками поліції зі знання антикорупційного 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у </w:t>
            </w:r>
            <w:proofErr w:type="spellStart"/>
            <w:r w:rsidRPr="00D56BA0">
              <w:rPr>
                <w:rFonts w:ascii="Times New Roman" w:hAnsi="Times New Roman"/>
                <w:sz w:val="14"/>
                <w:szCs w:val="14"/>
                <w:lang w:val="uk-UA"/>
              </w:rPr>
              <w:t>т.ч</w:t>
            </w:r>
            <w:proofErr w:type="spellEnd"/>
            <w:r w:rsidRPr="00D56BA0">
              <w:rPr>
                <w:rFonts w:ascii="Times New Roman" w:hAnsi="Times New Roman"/>
                <w:sz w:val="14"/>
                <w:szCs w:val="14"/>
                <w:lang w:val="uk-UA"/>
              </w:rPr>
              <w:t>., враховуючи наявні рішення Європейського суду з прав людини.</w:t>
            </w:r>
          </w:p>
          <w:p w14:paraId="4E0CFEE6" w14:textId="1EAFAC92" w:rsidR="00632D7E" w:rsidRPr="00D56BA0" w:rsidRDefault="0074144E" w:rsidP="004B1014">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lastRenderedPageBreak/>
              <w:t>Розроблена відповідна форма пам’ятки щодо недопущення прийняття рішення працівником поліції в умовах конфлікту інтересів при   проведенні службових розслідувань чи при розгляді заяв, скарг громадян, з попередженням про відповідальність, яка настає за порушення антикорупційного законодавства (доповідна УЗК НПУ від 14.10.2022  № 26269)</w:t>
            </w:r>
          </w:p>
          <w:p w14:paraId="7CD6A67C" w14:textId="77777777" w:rsidR="004E6001" w:rsidRPr="00D56BA0" w:rsidRDefault="004E6001" w:rsidP="00F57CB6">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Запроваджено проведення самостійного тестування працівників на наявність (відсутність) конфлікту інтересів відповідно до Методичних рекомендацій щодо запобігання та врегулювання конфлікту інтересів, затверджених Рішенням </w:t>
            </w:r>
            <w:proofErr w:type="spellStart"/>
            <w:r w:rsidRPr="00D56BA0">
              <w:rPr>
                <w:rFonts w:ascii="Times New Roman" w:hAnsi="Times New Roman"/>
                <w:sz w:val="14"/>
                <w:szCs w:val="14"/>
                <w:lang w:val="uk-UA"/>
              </w:rPr>
              <w:t>Нац</w:t>
            </w:r>
            <w:r w:rsidR="00F57CB6" w:rsidRPr="00D56BA0">
              <w:rPr>
                <w:rFonts w:ascii="Times New Roman" w:hAnsi="Times New Roman"/>
                <w:sz w:val="14"/>
                <w:szCs w:val="14"/>
                <w:lang w:val="uk-UA"/>
              </w:rPr>
              <w:t>а</w:t>
            </w:r>
            <w:r w:rsidRPr="00D56BA0">
              <w:rPr>
                <w:rFonts w:ascii="Times New Roman" w:hAnsi="Times New Roman"/>
                <w:sz w:val="14"/>
                <w:szCs w:val="14"/>
                <w:lang w:val="uk-UA"/>
              </w:rPr>
              <w:t>гентства</w:t>
            </w:r>
            <w:proofErr w:type="spellEnd"/>
            <w:r w:rsidRPr="00D56BA0">
              <w:rPr>
                <w:rFonts w:ascii="Times New Roman" w:hAnsi="Times New Roman"/>
                <w:sz w:val="14"/>
                <w:szCs w:val="14"/>
                <w:lang w:val="uk-UA"/>
              </w:rPr>
              <w:t xml:space="preserve"> з питань запобігання корупції від 02.04.2021 № 5</w:t>
            </w:r>
          </w:p>
          <w:p w14:paraId="14BC1669" w14:textId="77777777" w:rsidR="004B174A" w:rsidRPr="00D56BA0" w:rsidRDefault="004B174A" w:rsidP="004B174A">
            <w:pPr>
              <w:spacing w:after="0" w:line="240" w:lineRule="auto"/>
              <w:jc w:val="both"/>
              <w:rPr>
                <w:rFonts w:ascii="Times New Roman" w:hAnsi="Times New Roman"/>
                <w:sz w:val="14"/>
                <w:szCs w:val="14"/>
                <w:lang w:val="uk-UA"/>
              </w:rPr>
            </w:pPr>
            <w:r w:rsidRPr="00D56BA0">
              <w:rPr>
                <w:rFonts w:ascii="Times New Roman" w:hAnsi="Times New Roman"/>
                <w:spacing w:val="-8"/>
                <w:sz w:val="14"/>
                <w:szCs w:val="14"/>
                <w:shd w:val="clear" w:color="auto" w:fill="FFFFFF"/>
                <w:lang w:val="uk-UA" w:eastAsia="ru-RU"/>
              </w:rPr>
              <w:t>З метою додаткових деталізованих роз’яснень в окремих ситуаціях, підготовлено рекомендації з окремих питань щодо запобігання та врегулювання конфлікту інтересів під час   проведення службових розслідувань</w:t>
            </w:r>
            <w:r w:rsidRPr="00D56BA0">
              <w:rPr>
                <w:rFonts w:ascii="Times New Roman" w:hAnsi="Times New Roman"/>
                <w:sz w:val="14"/>
                <w:szCs w:val="14"/>
                <w:lang w:val="uk-UA" w:eastAsia="zh-CN"/>
              </w:rPr>
              <w:t xml:space="preserve"> стосовно поліцейських </w:t>
            </w:r>
            <w:r w:rsidRPr="00D56BA0">
              <w:rPr>
                <w:rFonts w:ascii="Times New Roman" w:hAnsi="Times New Roman"/>
                <w:sz w:val="14"/>
                <w:szCs w:val="14"/>
                <w:lang w:val="uk-UA"/>
              </w:rPr>
              <w:t>(доповідна УЗК НПУ від 04.04.2023 ДДЗ № 11666).</w:t>
            </w:r>
          </w:p>
          <w:p w14:paraId="0EB46A8D" w14:textId="77777777" w:rsidR="004B174A" w:rsidRPr="00D56BA0" w:rsidRDefault="004B174A" w:rsidP="004B174A">
            <w:pPr>
              <w:spacing w:after="0" w:line="240" w:lineRule="auto"/>
              <w:jc w:val="both"/>
              <w:rPr>
                <w:rFonts w:ascii="Times New Roman" w:hAnsi="Times New Roman"/>
                <w:bCs/>
                <w:sz w:val="14"/>
                <w:szCs w:val="14"/>
                <w:lang w:val="uk-UA"/>
              </w:rPr>
            </w:pPr>
            <w:r w:rsidRPr="00D56BA0">
              <w:rPr>
                <w:rFonts w:ascii="Times New Roman" w:hAnsi="Times New Roman"/>
                <w:bCs/>
                <w:sz w:val="14"/>
                <w:szCs w:val="14"/>
                <w:lang w:val="uk-UA"/>
              </w:rPr>
              <w:t>Розроблені методичні рекомендації щодо алгоритму дій керівників органів (підрозділів) поліції при прийнятті управлінських рішень в ході розгляду (надання доручень стосовно розгляду) скарг громадян, які надійшли до органів (підрозділів) НПУ, з метою дотримання цими посадовими особами вимог ст. 28 ЗУ «Про запобігання корупції (</w:t>
            </w:r>
            <w:proofErr w:type="spellStart"/>
            <w:r w:rsidRPr="00D56BA0">
              <w:rPr>
                <w:rFonts w:ascii="Times New Roman" w:hAnsi="Times New Roman"/>
                <w:bCs/>
                <w:sz w:val="14"/>
                <w:szCs w:val="14"/>
                <w:lang w:val="uk-UA"/>
              </w:rPr>
              <w:t>вих</w:t>
            </w:r>
            <w:proofErr w:type="spellEnd"/>
            <w:r w:rsidRPr="00D56BA0">
              <w:rPr>
                <w:rFonts w:ascii="Times New Roman" w:hAnsi="Times New Roman"/>
                <w:bCs/>
                <w:sz w:val="14"/>
                <w:szCs w:val="14"/>
                <w:lang w:val="uk-UA"/>
              </w:rPr>
              <w:t>. від                           09.05.2023 № 16404)</w:t>
            </w:r>
          </w:p>
          <w:p w14:paraId="20721784" w14:textId="4EDC8492" w:rsidR="007D3163" w:rsidRPr="00D56BA0" w:rsidRDefault="007D3163" w:rsidP="00F57CB6">
            <w:pPr>
              <w:spacing w:after="0" w:line="240" w:lineRule="auto"/>
              <w:jc w:val="both"/>
              <w:rPr>
                <w:rFonts w:ascii="Times New Roman" w:hAnsi="Times New Roman"/>
                <w:sz w:val="14"/>
                <w:szCs w:val="14"/>
                <w:lang w:val="uk-UA"/>
              </w:rPr>
            </w:pPr>
          </w:p>
        </w:tc>
      </w:tr>
      <w:tr w:rsidR="004E51A7" w:rsidRPr="00CA3CC0" w14:paraId="7D0658D3"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4F171246" w14:textId="6554DCF2"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15</w:t>
            </w:r>
          </w:p>
        </w:tc>
        <w:tc>
          <w:tcPr>
            <w:tcW w:w="358" w:type="pct"/>
            <w:tcBorders>
              <w:top w:val="outset" w:sz="8" w:space="0" w:color="000000"/>
              <w:left w:val="outset" w:sz="8" w:space="0" w:color="000000"/>
              <w:bottom w:val="outset" w:sz="8" w:space="0" w:color="000000"/>
              <w:right w:val="outset" w:sz="8" w:space="0" w:color="000000"/>
            </w:tcBorders>
          </w:tcPr>
          <w:p w14:paraId="4324DCD9" w14:textId="5E727472"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  Система внутрішнього контролю Національної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78394D5E" w14:textId="2D0C4DBB"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Можливі неправомірні дії працівників поліції з інформацією інтегрованих баз даних НПУ та ГУНП в системі «Інформаційний портал Національної поліції України» (далі – система ІПНП) з можливістю подальшого її використання у приватних інтересах,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з метою отримання неправомірної вигоди від третіх осіб</w:t>
            </w:r>
          </w:p>
        </w:tc>
        <w:tc>
          <w:tcPr>
            <w:tcW w:w="358" w:type="pct"/>
            <w:tcBorders>
              <w:top w:val="outset" w:sz="8" w:space="0" w:color="000000"/>
              <w:left w:val="outset" w:sz="8" w:space="0" w:color="000000"/>
              <w:bottom w:val="outset" w:sz="8" w:space="0" w:color="000000"/>
              <w:right w:val="outset" w:sz="8" w:space="0" w:color="000000"/>
            </w:tcBorders>
          </w:tcPr>
          <w:p w14:paraId="4959F580" w14:textId="478CF431"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Можливість отримання працівниками поліції під час перебування у відпустках/лікарняних інформації та персональних даних громадян із системи ІПНП  з подальшим використанням її у приватних інтересах та можливістю її неправомірного розповсюдження</w:t>
            </w:r>
          </w:p>
        </w:tc>
        <w:tc>
          <w:tcPr>
            <w:tcW w:w="360" w:type="pct"/>
            <w:tcBorders>
              <w:top w:val="outset" w:sz="8" w:space="0" w:color="000000"/>
              <w:left w:val="outset" w:sz="8" w:space="0" w:color="000000"/>
              <w:bottom w:val="outset" w:sz="8" w:space="0" w:color="000000"/>
              <w:right w:val="outset" w:sz="8" w:space="0" w:color="000000"/>
            </w:tcBorders>
          </w:tcPr>
          <w:p w14:paraId="35F6E0BF" w14:textId="39ED9379"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1.Недостатня система відомчого контролю  за процесом роботи з інформацією в системі ІПНП та  подальшим її використанням</w:t>
            </w:r>
          </w:p>
          <w:p w14:paraId="06B060A9" w14:textId="77777777" w:rsidR="00273AF9" w:rsidRPr="00F0346B" w:rsidRDefault="00273AF9" w:rsidP="00E05642">
            <w:pPr>
              <w:spacing w:after="0" w:line="240" w:lineRule="auto"/>
              <w:ind w:left="-3" w:right="-78" w:firstLine="3"/>
              <w:rPr>
                <w:rFonts w:ascii="Times New Roman" w:hAnsi="Times New Roman"/>
                <w:sz w:val="14"/>
                <w:szCs w:val="14"/>
                <w:lang w:val="uk-UA"/>
              </w:rPr>
            </w:pPr>
          </w:p>
          <w:p w14:paraId="1B2C0E23" w14:textId="5B18BF4D"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tc>
        <w:tc>
          <w:tcPr>
            <w:tcW w:w="386" w:type="pct"/>
            <w:tcBorders>
              <w:top w:val="outset" w:sz="8" w:space="0" w:color="000000"/>
              <w:left w:val="outset" w:sz="8" w:space="0" w:color="000000"/>
              <w:bottom w:val="outset" w:sz="8" w:space="0" w:color="000000"/>
              <w:right w:val="outset" w:sz="8" w:space="0" w:color="000000"/>
            </w:tcBorders>
          </w:tcPr>
          <w:p w14:paraId="018C3D8D" w14:textId="3784312A" w:rsidR="00632D7E" w:rsidRPr="00F0346B" w:rsidRDefault="00632D7E" w:rsidP="002F5934">
            <w:pPr>
              <w:spacing w:after="0" w:line="240" w:lineRule="auto"/>
              <w:ind w:left="-13" w:right="-96" w:firstLine="142"/>
              <w:rPr>
                <w:rFonts w:ascii="Times New Roman" w:hAnsi="Times New Roman"/>
                <w:sz w:val="14"/>
                <w:szCs w:val="14"/>
                <w:lang w:val="uk-UA"/>
              </w:rPr>
            </w:pPr>
            <w:r w:rsidRPr="00F0346B">
              <w:rPr>
                <w:rFonts w:ascii="Times New Roman" w:hAnsi="Times New Roman"/>
                <w:sz w:val="14"/>
                <w:szCs w:val="14"/>
                <w:lang w:val="uk-UA"/>
              </w:rPr>
              <w:t>1. Розроблено та введено у дію накази НПУ щодо введення комплексної системи захисту інформації в системі ІПНП та заборони користування ресурсами системи ІПНП в період знаходження працівника поліції у відпустці.</w:t>
            </w:r>
          </w:p>
          <w:p w14:paraId="669827FE" w14:textId="77777777" w:rsidR="00273AF9" w:rsidRPr="00F0346B" w:rsidRDefault="00273AF9" w:rsidP="002F5934">
            <w:pPr>
              <w:spacing w:after="0" w:line="240" w:lineRule="auto"/>
              <w:ind w:left="-13" w:right="-96" w:firstLine="142"/>
              <w:rPr>
                <w:rFonts w:ascii="Times New Roman" w:hAnsi="Times New Roman"/>
                <w:sz w:val="14"/>
                <w:szCs w:val="14"/>
                <w:lang w:val="uk-UA"/>
              </w:rPr>
            </w:pPr>
          </w:p>
          <w:p w14:paraId="7C21EAF7" w14:textId="655EEFC6" w:rsidR="00632D7E" w:rsidRPr="00F0346B" w:rsidRDefault="00632D7E" w:rsidP="002F5934">
            <w:pPr>
              <w:spacing w:after="0" w:line="240" w:lineRule="auto"/>
              <w:ind w:left="-13" w:right="-96" w:firstLine="142"/>
              <w:rPr>
                <w:rFonts w:ascii="Times New Roman" w:hAnsi="Times New Roman"/>
                <w:sz w:val="14"/>
                <w:szCs w:val="14"/>
                <w:lang w:val="uk-UA"/>
              </w:rPr>
            </w:pPr>
            <w:r w:rsidRPr="00F0346B">
              <w:rPr>
                <w:rFonts w:ascii="Times New Roman" w:hAnsi="Times New Roman"/>
                <w:sz w:val="14"/>
                <w:szCs w:val="14"/>
                <w:lang w:val="uk-UA"/>
              </w:rPr>
              <w:t xml:space="preserve">2. Розроблено спеціалізований </w:t>
            </w:r>
            <w:proofErr w:type="spellStart"/>
            <w:r w:rsidRPr="00F0346B">
              <w:rPr>
                <w:rFonts w:ascii="Times New Roman" w:hAnsi="Times New Roman"/>
                <w:sz w:val="14"/>
                <w:szCs w:val="14"/>
                <w:lang w:val="uk-UA"/>
              </w:rPr>
              <w:t>безпековий</w:t>
            </w:r>
            <w:proofErr w:type="spellEnd"/>
            <w:r w:rsidRPr="00F0346B">
              <w:rPr>
                <w:rFonts w:ascii="Times New Roman" w:hAnsi="Times New Roman"/>
                <w:sz w:val="14"/>
                <w:szCs w:val="14"/>
                <w:lang w:val="uk-UA"/>
              </w:rPr>
              <w:t xml:space="preserve"> модуль програмного забезпечення, функціональні можливості якого дозволяють обмежувати будь-який доступ до інформаційних ресурсів системи ІПНП легітимним </w:t>
            </w:r>
            <w:r w:rsidRPr="00F0346B">
              <w:rPr>
                <w:rFonts w:ascii="Times New Roman" w:hAnsi="Times New Roman"/>
                <w:sz w:val="14"/>
                <w:szCs w:val="14"/>
                <w:lang w:val="uk-UA"/>
              </w:rPr>
              <w:lastRenderedPageBreak/>
              <w:t xml:space="preserve">користувачам на певний період часу (відпустки, лікарняний) </w:t>
            </w:r>
          </w:p>
          <w:p w14:paraId="76431603" w14:textId="77777777" w:rsidR="00273AF9" w:rsidRPr="00F0346B" w:rsidRDefault="00273AF9" w:rsidP="002F5934">
            <w:pPr>
              <w:spacing w:after="0" w:line="240" w:lineRule="auto"/>
              <w:ind w:left="-13" w:right="-96" w:firstLine="142"/>
              <w:rPr>
                <w:rFonts w:ascii="Times New Roman" w:hAnsi="Times New Roman"/>
                <w:sz w:val="14"/>
                <w:szCs w:val="14"/>
                <w:lang w:val="uk-UA"/>
              </w:rPr>
            </w:pPr>
          </w:p>
          <w:p w14:paraId="20600CBE" w14:textId="493D44E4" w:rsidR="00632D7E" w:rsidRPr="00F0346B" w:rsidRDefault="00632D7E" w:rsidP="002F5934">
            <w:pPr>
              <w:spacing w:after="0" w:line="240" w:lineRule="auto"/>
              <w:ind w:left="-13" w:right="-96" w:firstLine="142"/>
              <w:rPr>
                <w:rFonts w:ascii="Times New Roman" w:hAnsi="Times New Roman"/>
                <w:sz w:val="14"/>
                <w:szCs w:val="14"/>
                <w:lang w:val="uk-UA"/>
              </w:rPr>
            </w:pPr>
            <w:r w:rsidRPr="00F0346B">
              <w:rPr>
                <w:rFonts w:ascii="Times New Roman" w:hAnsi="Times New Roman"/>
                <w:sz w:val="14"/>
                <w:szCs w:val="14"/>
                <w:lang w:val="uk-UA"/>
              </w:rPr>
              <w:t>3. Тренінги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 з попередженням працівників поліції про відповідальність, яка настає за  порушення антикорупційного законодавства</w:t>
            </w:r>
          </w:p>
          <w:p w14:paraId="6E177C0A" w14:textId="77777777" w:rsidR="00632D7E" w:rsidRPr="00F0346B" w:rsidRDefault="00632D7E" w:rsidP="002F5934">
            <w:pPr>
              <w:spacing w:after="0" w:line="240" w:lineRule="auto"/>
              <w:ind w:left="-13" w:right="-96" w:firstLine="142"/>
              <w:rPr>
                <w:rFonts w:ascii="Times New Roman" w:hAnsi="Times New Roman"/>
                <w:sz w:val="14"/>
                <w:szCs w:val="14"/>
                <w:lang w:val="uk-UA"/>
              </w:rPr>
            </w:pPr>
          </w:p>
          <w:p w14:paraId="0DC04390" w14:textId="77777777" w:rsidR="00632D7E" w:rsidRPr="00F0346B" w:rsidRDefault="00632D7E" w:rsidP="002F5934">
            <w:pPr>
              <w:spacing w:after="0" w:line="240" w:lineRule="auto"/>
              <w:ind w:left="-13" w:right="-96" w:firstLine="142"/>
              <w:rPr>
                <w:rFonts w:ascii="Times New Roman" w:hAnsi="Times New Roman"/>
                <w:sz w:val="14"/>
                <w:szCs w:val="14"/>
                <w:lang w:val="uk-UA"/>
              </w:rPr>
            </w:pPr>
          </w:p>
          <w:p w14:paraId="04271801" w14:textId="1DBC6015" w:rsidR="00632D7E" w:rsidRPr="00F0346B" w:rsidRDefault="00632D7E" w:rsidP="002F5934">
            <w:pPr>
              <w:spacing w:after="0" w:line="240" w:lineRule="auto"/>
              <w:ind w:left="-13" w:right="-96" w:firstLine="142"/>
              <w:rPr>
                <w:rFonts w:ascii="Times New Roman" w:hAnsi="Times New Roman"/>
                <w:sz w:val="14"/>
                <w:szCs w:val="14"/>
                <w:lang w:val="uk-UA"/>
              </w:rPr>
            </w:pPr>
          </w:p>
        </w:tc>
        <w:tc>
          <w:tcPr>
            <w:tcW w:w="88" w:type="pct"/>
            <w:tcBorders>
              <w:top w:val="outset" w:sz="8" w:space="0" w:color="000000"/>
              <w:left w:val="outset" w:sz="8" w:space="0" w:color="000000"/>
              <w:bottom w:val="outset" w:sz="8" w:space="0" w:color="000000"/>
              <w:right w:val="outset" w:sz="8" w:space="0" w:color="000000"/>
            </w:tcBorders>
          </w:tcPr>
          <w:p w14:paraId="6AD0962F" w14:textId="27C04DF1"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lastRenderedPageBreak/>
              <w:t>3</w:t>
            </w:r>
          </w:p>
        </w:tc>
        <w:tc>
          <w:tcPr>
            <w:tcW w:w="92" w:type="pct"/>
            <w:tcBorders>
              <w:top w:val="outset" w:sz="8" w:space="0" w:color="000000"/>
              <w:left w:val="outset" w:sz="8" w:space="0" w:color="000000"/>
              <w:bottom w:val="outset" w:sz="8" w:space="0" w:color="000000"/>
              <w:right w:val="outset" w:sz="8" w:space="0" w:color="000000"/>
            </w:tcBorders>
          </w:tcPr>
          <w:p w14:paraId="5F1E6F46" w14:textId="177ACBFA"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2D9FC758" w14:textId="34AAD3D3"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2C7840CC"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1.З метою виключення можливості безпідставної роботи працівників поліції з інформацією в системі ІПНП під час перебування у відпустках, лікарняних та протидії витоку службової інформації, розробити інструкцію з обов’язкового блокування доступу користувачів до системи ІПНП на період перебування їх у відпустці чи на лікарняному, з визначенням відповідальних за це підрозділів (посадових осіб) та конкретних термінів надання відповідної інформації до підрозділів ДІАП</w:t>
            </w:r>
          </w:p>
          <w:p w14:paraId="5ACE9A1E" w14:textId="69ACB67A" w:rsidR="00632D7E" w:rsidRDefault="00632D7E" w:rsidP="00EF4450">
            <w:pPr>
              <w:spacing w:after="0" w:line="240" w:lineRule="auto"/>
              <w:rPr>
                <w:rFonts w:ascii="Times New Roman" w:hAnsi="Times New Roman"/>
                <w:sz w:val="14"/>
                <w:szCs w:val="14"/>
                <w:lang w:val="uk-UA"/>
              </w:rPr>
            </w:pPr>
          </w:p>
          <w:p w14:paraId="21E16553" w14:textId="583696D3" w:rsidR="006F7F9A" w:rsidRDefault="006F7F9A" w:rsidP="00EF4450">
            <w:pPr>
              <w:spacing w:after="0" w:line="240" w:lineRule="auto"/>
              <w:rPr>
                <w:rFonts w:ascii="Times New Roman" w:hAnsi="Times New Roman"/>
                <w:sz w:val="14"/>
                <w:szCs w:val="14"/>
                <w:lang w:val="uk-UA"/>
              </w:rPr>
            </w:pPr>
          </w:p>
          <w:p w14:paraId="4144FDFC" w14:textId="0ED08484" w:rsidR="003D08F3" w:rsidRDefault="003D08F3" w:rsidP="00EF4450">
            <w:pPr>
              <w:spacing w:after="0" w:line="240" w:lineRule="auto"/>
              <w:rPr>
                <w:rFonts w:ascii="Times New Roman" w:hAnsi="Times New Roman"/>
                <w:sz w:val="14"/>
                <w:szCs w:val="14"/>
                <w:lang w:val="uk-UA"/>
              </w:rPr>
            </w:pPr>
          </w:p>
          <w:p w14:paraId="707878DE" w14:textId="77777777" w:rsidR="003D08F3" w:rsidRPr="00F0346B" w:rsidRDefault="003D08F3" w:rsidP="00EF4450">
            <w:pPr>
              <w:spacing w:after="0" w:line="240" w:lineRule="auto"/>
              <w:rPr>
                <w:rFonts w:ascii="Times New Roman" w:hAnsi="Times New Roman"/>
                <w:sz w:val="14"/>
                <w:szCs w:val="14"/>
                <w:lang w:val="uk-UA"/>
              </w:rPr>
            </w:pPr>
          </w:p>
          <w:p w14:paraId="42FB4604"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2.Провести моніторинг використання системи ІПНП працівниками поліції</w:t>
            </w:r>
          </w:p>
          <w:p w14:paraId="3CB9EE7B" w14:textId="77777777" w:rsidR="00632D7E" w:rsidRPr="00F0346B" w:rsidRDefault="00632D7E" w:rsidP="00EF4450">
            <w:pPr>
              <w:spacing w:after="0" w:line="240" w:lineRule="auto"/>
              <w:ind w:left="-64"/>
              <w:rPr>
                <w:rFonts w:ascii="Times New Roman" w:hAnsi="Times New Roman"/>
                <w:sz w:val="14"/>
                <w:szCs w:val="14"/>
                <w:lang w:val="uk-UA"/>
              </w:rPr>
            </w:pPr>
          </w:p>
          <w:p w14:paraId="632E7ADF" w14:textId="77777777" w:rsidR="00632D7E" w:rsidRPr="00F0346B" w:rsidRDefault="00632D7E" w:rsidP="00EF4450">
            <w:pPr>
              <w:spacing w:after="0" w:line="240" w:lineRule="auto"/>
              <w:rPr>
                <w:rFonts w:ascii="Times New Roman" w:hAnsi="Times New Roman"/>
                <w:sz w:val="14"/>
                <w:szCs w:val="14"/>
                <w:lang w:val="uk-UA"/>
              </w:rPr>
            </w:pPr>
          </w:p>
          <w:p w14:paraId="2723AE4F" w14:textId="77777777" w:rsidR="00EB10EA" w:rsidRPr="00F0346B" w:rsidRDefault="00EB10EA" w:rsidP="00EF4450">
            <w:pPr>
              <w:spacing w:after="0" w:line="240" w:lineRule="auto"/>
              <w:rPr>
                <w:rFonts w:ascii="Times New Roman" w:hAnsi="Times New Roman"/>
                <w:sz w:val="14"/>
                <w:szCs w:val="14"/>
                <w:lang w:val="uk-UA"/>
              </w:rPr>
            </w:pPr>
          </w:p>
          <w:p w14:paraId="2152D622" w14:textId="77777777" w:rsidR="007362F0" w:rsidRPr="00F0346B" w:rsidRDefault="007362F0" w:rsidP="00EF4450">
            <w:pPr>
              <w:spacing w:after="0" w:line="240" w:lineRule="auto"/>
              <w:rPr>
                <w:rFonts w:ascii="Times New Roman" w:hAnsi="Times New Roman"/>
                <w:sz w:val="14"/>
                <w:szCs w:val="14"/>
                <w:lang w:val="uk-UA"/>
              </w:rPr>
            </w:pPr>
          </w:p>
          <w:p w14:paraId="01ED9825" w14:textId="77777777" w:rsidR="007362F0" w:rsidRPr="00F0346B" w:rsidRDefault="007362F0" w:rsidP="00EF4450">
            <w:pPr>
              <w:spacing w:after="0" w:line="240" w:lineRule="auto"/>
              <w:rPr>
                <w:rFonts w:ascii="Times New Roman" w:hAnsi="Times New Roman"/>
                <w:sz w:val="14"/>
                <w:szCs w:val="14"/>
                <w:lang w:val="uk-UA"/>
              </w:rPr>
            </w:pPr>
          </w:p>
          <w:p w14:paraId="12F262FD" w14:textId="77777777" w:rsidR="007362F0" w:rsidRPr="00F0346B" w:rsidRDefault="007362F0" w:rsidP="00EF4450">
            <w:pPr>
              <w:spacing w:after="0" w:line="240" w:lineRule="auto"/>
              <w:rPr>
                <w:rFonts w:ascii="Times New Roman" w:hAnsi="Times New Roman"/>
                <w:sz w:val="14"/>
                <w:szCs w:val="14"/>
                <w:lang w:val="uk-UA"/>
              </w:rPr>
            </w:pPr>
          </w:p>
          <w:p w14:paraId="77CC4971" w14:textId="77777777" w:rsidR="007362F0" w:rsidRPr="00F0346B" w:rsidRDefault="007362F0" w:rsidP="00EF4450">
            <w:pPr>
              <w:spacing w:after="0" w:line="240" w:lineRule="auto"/>
              <w:rPr>
                <w:rFonts w:ascii="Times New Roman" w:hAnsi="Times New Roman"/>
                <w:sz w:val="14"/>
                <w:szCs w:val="14"/>
                <w:lang w:val="uk-UA"/>
              </w:rPr>
            </w:pPr>
          </w:p>
          <w:p w14:paraId="732A7A78" w14:textId="77777777" w:rsidR="007362F0" w:rsidRPr="00F0346B" w:rsidRDefault="007362F0" w:rsidP="00EF4450">
            <w:pPr>
              <w:spacing w:after="0" w:line="240" w:lineRule="auto"/>
              <w:rPr>
                <w:rFonts w:ascii="Times New Roman" w:hAnsi="Times New Roman"/>
                <w:sz w:val="14"/>
                <w:szCs w:val="14"/>
                <w:lang w:val="uk-UA"/>
              </w:rPr>
            </w:pPr>
          </w:p>
          <w:p w14:paraId="3FA948B4" w14:textId="77777777" w:rsidR="007362F0" w:rsidRPr="00F0346B" w:rsidRDefault="007362F0" w:rsidP="00EF4450">
            <w:pPr>
              <w:spacing w:after="0" w:line="240" w:lineRule="auto"/>
              <w:rPr>
                <w:rFonts w:ascii="Times New Roman" w:hAnsi="Times New Roman"/>
                <w:sz w:val="14"/>
                <w:szCs w:val="14"/>
                <w:lang w:val="uk-UA"/>
              </w:rPr>
            </w:pPr>
          </w:p>
          <w:p w14:paraId="5C56E5A6" w14:textId="77777777" w:rsidR="007362F0" w:rsidRPr="00F0346B" w:rsidRDefault="007362F0" w:rsidP="00EF4450">
            <w:pPr>
              <w:spacing w:after="0" w:line="240" w:lineRule="auto"/>
              <w:rPr>
                <w:rFonts w:ascii="Times New Roman" w:hAnsi="Times New Roman"/>
                <w:sz w:val="14"/>
                <w:szCs w:val="14"/>
                <w:lang w:val="uk-UA"/>
              </w:rPr>
            </w:pPr>
          </w:p>
          <w:p w14:paraId="0CB4FD5B" w14:textId="77777777" w:rsidR="007362F0" w:rsidRPr="00F0346B" w:rsidRDefault="007362F0" w:rsidP="00EF4450">
            <w:pPr>
              <w:spacing w:after="0" w:line="240" w:lineRule="auto"/>
              <w:rPr>
                <w:rFonts w:ascii="Times New Roman" w:hAnsi="Times New Roman"/>
                <w:sz w:val="14"/>
                <w:szCs w:val="14"/>
                <w:lang w:val="uk-UA"/>
              </w:rPr>
            </w:pPr>
          </w:p>
          <w:p w14:paraId="78FF0FF2" w14:textId="77777777" w:rsidR="00273AF9" w:rsidRPr="00F0346B" w:rsidRDefault="00273AF9" w:rsidP="00EF4450">
            <w:pPr>
              <w:spacing w:after="0" w:line="240" w:lineRule="auto"/>
              <w:rPr>
                <w:rFonts w:ascii="Times New Roman" w:hAnsi="Times New Roman"/>
                <w:sz w:val="14"/>
                <w:szCs w:val="14"/>
                <w:lang w:val="uk-UA"/>
              </w:rPr>
            </w:pPr>
          </w:p>
          <w:p w14:paraId="6C13A103" w14:textId="77777777" w:rsidR="00273AF9" w:rsidRPr="00F0346B" w:rsidRDefault="00273AF9" w:rsidP="00EF4450">
            <w:pPr>
              <w:spacing w:after="0" w:line="240" w:lineRule="auto"/>
              <w:rPr>
                <w:rFonts w:ascii="Times New Roman" w:hAnsi="Times New Roman"/>
                <w:sz w:val="14"/>
                <w:szCs w:val="14"/>
                <w:lang w:val="uk-UA"/>
              </w:rPr>
            </w:pPr>
          </w:p>
          <w:p w14:paraId="16683CB1" w14:textId="77777777" w:rsidR="007362F0" w:rsidRPr="00F0346B" w:rsidRDefault="007362F0" w:rsidP="00EF4450">
            <w:pPr>
              <w:spacing w:after="0" w:line="240" w:lineRule="auto"/>
              <w:rPr>
                <w:rFonts w:ascii="Times New Roman" w:hAnsi="Times New Roman"/>
                <w:sz w:val="14"/>
                <w:szCs w:val="14"/>
                <w:lang w:val="uk-UA"/>
              </w:rPr>
            </w:pPr>
          </w:p>
          <w:p w14:paraId="1A59DC99" w14:textId="77777777" w:rsidR="007362F0" w:rsidRPr="00F0346B" w:rsidRDefault="007362F0" w:rsidP="00EF4450">
            <w:pPr>
              <w:spacing w:after="0" w:line="240" w:lineRule="auto"/>
              <w:rPr>
                <w:rFonts w:ascii="Times New Roman" w:hAnsi="Times New Roman"/>
                <w:sz w:val="14"/>
                <w:szCs w:val="14"/>
                <w:lang w:val="uk-UA"/>
              </w:rPr>
            </w:pPr>
          </w:p>
          <w:p w14:paraId="4CC2ADDD" w14:textId="77777777" w:rsidR="009F1627" w:rsidRPr="00F0346B" w:rsidRDefault="009F1627" w:rsidP="00EF4450">
            <w:pPr>
              <w:spacing w:after="0" w:line="240" w:lineRule="auto"/>
              <w:rPr>
                <w:rFonts w:ascii="Times New Roman" w:hAnsi="Times New Roman"/>
                <w:sz w:val="14"/>
                <w:szCs w:val="14"/>
                <w:lang w:val="uk-UA"/>
              </w:rPr>
            </w:pPr>
          </w:p>
          <w:p w14:paraId="6394C881" w14:textId="77777777" w:rsidR="009F1627" w:rsidRPr="00F0346B" w:rsidRDefault="009F1627" w:rsidP="00EF4450">
            <w:pPr>
              <w:spacing w:after="0" w:line="240" w:lineRule="auto"/>
              <w:rPr>
                <w:rFonts w:ascii="Times New Roman" w:hAnsi="Times New Roman"/>
                <w:sz w:val="14"/>
                <w:szCs w:val="14"/>
                <w:lang w:val="uk-UA"/>
              </w:rPr>
            </w:pPr>
          </w:p>
          <w:p w14:paraId="5DDCF92B" w14:textId="3B45BD72" w:rsidR="009F1627" w:rsidRDefault="009F1627" w:rsidP="00EF4450">
            <w:pPr>
              <w:spacing w:after="0" w:line="240" w:lineRule="auto"/>
              <w:rPr>
                <w:rFonts w:ascii="Times New Roman" w:hAnsi="Times New Roman"/>
                <w:sz w:val="14"/>
                <w:szCs w:val="14"/>
                <w:lang w:val="uk-UA"/>
              </w:rPr>
            </w:pPr>
          </w:p>
          <w:p w14:paraId="7D81915B" w14:textId="77777777" w:rsidR="006F7F9A" w:rsidRPr="00F0346B" w:rsidRDefault="006F7F9A" w:rsidP="00EF4450">
            <w:pPr>
              <w:spacing w:after="0" w:line="240" w:lineRule="auto"/>
              <w:rPr>
                <w:rFonts w:ascii="Times New Roman" w:hAnsi="Times New Roman"/>
                <w:sz w:val="14"/>
                <w:szCs w:val="14"/>
                <w:lang w:val="uk-UA"/>
              </w:rPr>
            </w:pPr>
          </w:p>
          <w:p w14:paraId="6FA702D6" w14:textId="1A26F17D" w:rsidR="00DA78E5" w:rsidRDefault="00DA78E5" w:rsidP="00EF4450">
            <w:pPr>
              <w:spacing w:after="0" w:line="240" w:lineRule="auto"/>
              <w:rPr>
                <w:rFonts w:ascii="Times New Roman" w:hAnsi="Times New Roman"/>
                <w:sz w:val="14"/>
                <w:szCs w:val="14"/>
                <w:lang w:val="uk-UA"/>
              </w:rPr>
            </w:pPr>
          </w:p>
          <w:p w14:paraId="630B0ED7" w14:textId="3A45446B" w:rsidR="00991D49" w:rsidRDefault="00991D49" w:rsidP="00EF4450">
            <w:pPr>
              <w:spacing w:after="0" w:line="240" w:lineRule="auto"/>
              <w:rPr>
                <w:rFonts w:ascii="Times New Roman" w:hAnsi="Times New Roman"/>
                <w:sz w:val="14"/>
                <w:szCs w:val="14"/>
                <w:lang w:val="uk-UA"/>
              </w:rPr>
            </w:pPr>
          </w:p>
          <w:p w14:paraId="0E5E8F72" w14:textId="5CB1C255" w:rsidR="00991D49" w:rsidRDefault="00991D49" w:rsidP="00EF4450">
            <w:pPr>
              <w:spacing w:after="0" w:line="240" w:lineRule="auto"/>
              <w:rPr>
                <w:rFonts w:ascii="Times New Roman" w:hAnsi="Times New Roman"/>
                <w:sz w:val="14"/>
                <w:szCs w:val="14"/>
                <w:lang w:val="uk-UA"/>
              </w:rPr>
            </w:pPr>
          </w:p>
          <w:p w14:paraId="2A792061" w14:textId="03DBF97E" w:rsidR="00991D49" w:rsidRDefault="00991D49" w:rsidP="00EF4450">
            <w:pPr>
              <w:spacing w:after="0" w:line="240" w:lineRule="auto"/>
              <w:rPr>
                <w:rFonts w:ascii="Times New Roman" w:hAnsi="Times New Roman"/>
                <w:sz w:val="14"/>
                <w:szCs w:val="14"/>
                <w:lang w:val="uk-UA"/>
              </w:rPr>
            </w:pPr>
          </w:p>
          <w:p w14:paraId="28FEF87E" w14:textId="588FC992" w:rsidR="00991D49" w:rsidRDefault="00991D49" w:rsidP="00EF4450">
            <w:pPr>
              <w:spacing w:after="0" w:line="240" w:lineRule="auto"/>
              <w:rPr>
                <w:rFonts w:ascii="Times New Roman" w:hAnsi="Times New Roman"/>
                <w:sz w:val="14"/>
                <w:szCs w:val="14"/>
                <w:lang w:val="uk-UA"/>
              </w:rPr>
            </w:pPr>
          </w:p>
          <w:p w14:paraId="1F34D10A" w14:textId="77777777" w:rsidR="00991D49" w:rsidRPr="00F0346B" w:rsidRDefault="00991D49" w:rsidP="00EF4450">
            <w:pPr>
              <w:spacing w:after="0" w:line="240" w:lineRule="auto"/>
              <w:rPr>
                <w:rFonts w:ascii="Times New Roman" w:hAnsi="Times New Roman"/>
                <w:sz w:val="14"/>
                <w:szCs w:val="14"/>
                <w:lang w:val="uk-UA"/>
              </w:rPr>
            </w:pPr>
          </w:p>
          <w:p w14:paraId="74FCB005"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3.Розробка методичних рекомендацій (інструкції) порядку проведення щомісячних звірок використання працівниками поліції отриманої в системі ІПНП інформації</w:t>
            </w:r>
          </w:p>
          <w:p w14:paraId="42BC95EC" w14:textId="77777777" w:rsidR="00632D7E" w:rsidRPr="00F0346B" w:rsidRDefault="00632D7E" w:rsidP="00EF4450">
            <w:pPr>
              <w:spacing w:after="0" w:line="240" w:lineRule="auto"/>
              <w:ind w:left="-64"/>
              <w:rPr>
                <w:rFonts w:ascii="Times New Roman" w:hAnsi="Times New Roman"/>
                <w:sz w:val="14"/>
                <w:szCs w:val="14"/>
                <w:lang w:val="uk-UA"/>
              </w:rPr>
            </w:pPr>
          </w:p>
          <w:p w14:paraId="365CEC57" w14:textId="71DF8772" w:rsidR="00632D7E" w:rsidRPr="00F0346B" w:rsidRDefault="00632D7E" w:rsidP="00EF4450">
            <w:pPr>
              <w:spacing w:after="0" w:line="240" w:lineRule="auto"/>
              <w:ind w:left="-64"/>
              <w:rPr>
                <w:rFonts w:ascii="Times New Roman" w:hAnsi="Times New Roman"/>
                <w:sz w:val="14"/>
                <w:szCs w:val="14"/>
                <w:lang w:val="uk-UA"/>
              </w:rPr>
            </w:pPr>
          </w:p>
          <w:p w14:paraId="73667374" w14:textId="77777777" w:rsidR="00273AF9" w:rsidRPr="00F0346B" w:rsidRDefault="00273AF9" w:rsidP="00EF4450">
            <w:pPr>
              <w:spacing w:after="0" w:line="240" w:lineRule="auto"/>
              <w:ind w:left="-64"/>
              <w:rPr>
                <w:rFonts w:ascii="Times New Roman" w:hAnsi="Times New Roman"/>
                <w:sz w:val="14"/>
                <w:szCs w:val="14"/>
                <w:lang w:val="uk-UA"/>
              </w:rPr>
            </w:pPr>
          </w:p>
          <w:p w14:paraId="65608534" w14:textId="77777777" w:rsidR="006F43D1" w:rsidRPr="00F0346B" w:rsidRDefault="006F43D1" w:rsidP="00EF4450">
            <w:pPr>
              <w:spacing w:after="0" w:line="240" w:lineRule="auto"/>
              <w:ind w:left="-64"/>
              <w:rPr>
                <w:rFonts w:ascii="Times New Roman" w:hAnsi="Times New Roman"/>
                <w:sz w:val="14"/>
                <w:szCs w:val="14"/>
                <w:lang w:val="uk-UA"/>
              </w:rPr>
            </w:pPr>
          </w:p>
          <w:p w14:paraId="42E2F8F4" w14:textId="77777777" w:rsidR="006F43D1" w:rsidRPr="00F0346B" w:rsidRDefault="006F43D1" w:rsidP="00EF4450">
            <w:pPr>
              <w:spacing w:after="0" w:line="240" w:lineRule="auto"/>
              <w:ind w:left="-64"/>
              <w:rPr>
                <w:rFonts w:ascii="Times New Roman" w:hAnsi="Times New Roman"/>
                <w:sz w:val="14"/>
                <w:szCs w:val="14"/>
                <w:lang w:val="uk-UA"/>
              </w:rPr>
            </w:pPr>
          </w:p>
          <w:p w14:paraId="275C09D7" w14:textId="77777777" w:rsidR="002B58A8" w:rsidRPr="00F0346B" w:rsidRDefault="002B58A8" w:rsidP="00EF4450">
            <w:pPr>
              <w:spacing w:after="0" w:line="240" w:lineRule="auto"/>
              <w:ind w:left="-64"/>
              <w:rPr>
                <w:rFonts w:ascii="Times New Roman" w:hAnsi="Times New Roman"/>
                <w:sz w:val="14"/>
                <w:szCs w:val="14"/>
                <w:lang w:val="uk-UA"/>
              </w:rPr>
            </w:pPr>
          </w:p>
          <w:p w14:paraId="7F582573" w14:textId="12460CC3" w:rsidR="009F1627" w:rsidRDefault="009F1627" w:rsidP="00EF4450">
            <w:pPr>
              <w:spacing w:after="0" w:line="240" w:lineRule="auto"/>
              <w:ind w:left="-64"/>
              <w:rPr>
                <w:rFonts w:ascii="Times New Roman" w:hAnsi="Times New Roman"/>
                <w:sz w:val="14"/>
                <w:szCs w:val="14"/>
                <w:lang w:val="uk-UA"/>
              </w:rPr>
            </w:pPr>
          </w:p>
          <w:p w14:paraId="246452F5" w14:textId="77777777" w:rsidR="003D08F3" w:rsidRPr="00F0346B" w:rsidRDefault="003D08F3" w:rsidP="00EF4450">
            <w:pPr>
              <w:spacing w:after="0" w:line="240" w:lineRule="auto"/>
              <w:ind w:left="-64"/>
              <w:rPr>
                <w:rFonts w:ascii="Times New Roman" w:hAnsi="Times New Roman"/>
                <w:sz w:val="14"/>
                <w:szCs w:val="14"/>
                <w:lang w:val="uk-UA"/>
              </w:rPr>
            </w:pPr>
          </w:p>
          <w:p w14:paraId="65AF388F" w14:textId="57D04A43"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4.Провести звірки  тимчасово відсутніх осіб та блокування їм доступу до системи ІПНП</w:t>
            </w:r>
          </w:p>
        </w:tc>
        <w:tc>
          <w:tcPr>
            <w:tcW w:w="180" w:type="pct"/>
            <w:tcBorders>
              <w:top w:val="outset" w:sz="8" w:space="0" w:color="000000"/>
              <w:left w:val="outset" w:sz="8" w:space="0" w:color="000000"/>
              <w:bottom w:val="outset" w:sz="8" w:space="0" w:color="000000"/>
              <w:right w:val="outset" w:sz="8" w:space="0" w:color="000000"/>
            </w:tcBorders>
          </w:tcPr>
          <w:p w14:paraId="699465F6" w14:textId="257E0EE5" w:rsidR="00632D7E" w:rsidRPr="00F0346B" w:rsidRDefault="00632D7E"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lastRenderedPageBreak/>
              <w:t>30.06.22</w:t>
            </w:r>
          </w:p>
          <w:p w14:paraId="7D188952"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315911C4"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410B5329"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6A822641"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1E028E11"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6310DEB7"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193D09B2"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55A9A4C4"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6822C865"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196EB8B0"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47B0044A"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46A1683E"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3928F8CD"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73DDA7FC"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198274BF"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3CC58327"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3C3FEE08"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10DA650D"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5B79A92F" w14:textId="77777777" w:rsidR="00273AF9" w:rsidRPr="00F0346B" w:rsidRDefault="00273AF9" w:rsidP="00EF4450">
            <w:pPr>
              <w:spacing w:after="0" w:line="240" w:lineRule="auto"/>
              <w:ind w:left="-99" w:right="-104"/>
              <w:jc w:val="center"/>
              <w:rPr>
                <w:rFonts w:ascii="Times New Roman" w:hAnsi="Times New Roman"/>
                <w:sz w:val="14"/>
                <w:szCs w:val="14"/>
                <w:lang w:val="uk-UA"/>
              </w:rPr>
            </w:pPr>
          </w:p>
          <w:p w14:paraId="7A9EDF75" w14:textId="0E9246D2" w:rsidR="00632D7E" w:rsidRDefault="00632D7E" w:rsidP="00EF4450">
            <w:pPr>
              <w:spacing w:after="0" w:line="240" w:lineRule="auto"/>
              <w:ind w:left="-99" w:right="-104"/>
              <w:jc w:val="center"/>
              <w:rPr>
                <w:rFonts w:ascii="Times New Roman" w:hAnsi="Times New Roman"/>
                <w:sz w:val="14"/>
                <w:szCs w:val="14"/>
                <w:lang w:val="uk-UA"/>
              </w:rPr>
            </w:pPr>
          </w:p>
          <w:p w14:paraId="1CB3AF59" w14:textId="345AA0A1" w:rsidR="003D08F3" w:rsidRDefault="003D08F3" w:rsidP="00EF4450">
            <w:pPr>
              <w:spacing w:after="0" w:line="240" w:lineRule="auto"/>
              <w:ind w:left="-99" w:right="-104"/>
              <w:jc w:val="center"/>
              <w:rPr>
                <w:rFonts w:ascii="Times New Roman" w:hAnsi="Times New Roman"/>
                <w:sz w:val="14"/>
                <w:szCs w:val="14"/>
                <w:lang w:val="uk-UA"/>
              </w:rPr>
            </w:pPr>
          </w:p>
          <w:p w14:paraId="13D11C47" w14:textId="77777777" w:rsidR="003D08F3" w:rsidRDefault="003D08F3" w:rsidP="00EF4450">
            <w:pPr>
              <w:spacing w:after="0" w:line="240" w:lineRule="auto"/>
              <w:ind w:left="-99" w:right="-104"/>
              <w:jc w:val="center"/>
              <w:rPr>
                <w:rFonts w:ascii="Times New Roman" w:hAnsi="Times New Roman"/>
                <w:sz w:val="14"/>
                <w:szCs w:val="14"/>
                <w:lang w:val="uk-UA"/>
              </w:rPr>
            </w:pPr>
          </w:p>
          <w:p w14:paraId="1ED843C6" w14:textId="77777777" w:rsidR="006F7F9A" w:rsidRPr="00F0346B" w:rsidRDefault="006F7F9A" w:rsidP="00EF4450">
            <w:pPr>
              <w:spacing w:after="0" w:line="240" w:lineRule="auto"/>
              <w:ind w:left="-99" w:right="-104"/>
              <w:jc w:val="center"/>
              <w:rPr>
                <w:rFonts w:ascii="Times New Roman" w:hAnsi="Times New Roman"/>
                <w:sz w:val="14"/>
                <w:szCs w:val="14"/>
                <w:lang w:val="uk-UA"/>
              </w:rPr>
            </w:pPr>
          </w:p>
          <w:p w14:paraId="3BEF972C" w14:textId="38605F56" w:rsidR="00632D7E" w:rsidRPr="00F0346B" w:rsidRDefault="00632D7E"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71874B06"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6E560F6D"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49BEACC2" w14:textId="77777777" w:rsidR="00632D7E" w:rsidRPr="00F0346B" w:rsidRDefault="00632D7E" w:rsidP="00EF4450">
            <w:pPr>
              <w:spacing w:after="0" w:line="240" w:lineRule="auto"/>
              <w:ind w:right="-104"/>
              <w:rPr>
                <w:rFonts w:ascii="Times New Roman" w:hAnsi="Times New Roman"/>
                <w:sz w:val="14"/>
                <w:szCs w:val="14"/>
                <w:lang w:val="uk-UA"/>
              </w:rPr>
            </w:pPr>
          </w:p>
          <w:p w14:paraId="30800EF2"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375085A4" w14:textId="77777777" w:rsidR="00EB10EA" w:rsidRPr="00F0346B" w:rsidRDefault="00EB10EA" w:rsidP="00EF4450">
            <w:pPr>
              <w:spacing w:after="0" w:line="240" w:lineRule="auto"/>
              <w:ind w:left="-99" w:right="-104"/>
              <w:jc w:val="center"/>
              <w:rPr>
                <w:rFonts w:ascii="Times New Roman" w:hAnsi="Times New Roman"/>
                <w:sz w:val="14"/>
                <w:szCs w:val="14"/>
                <w:lang w:val="uk-UA"/>
              </w:rPr>
            </w:pPr>
          </w:p>
          <w:p w14:paraId="1FC6DF73" w14:textId="77777777" w:rsidR="007362F0" w:rsidRPr="00F0346B" w:rsidRDefault="007362F0" w:rsidP="00EF4450">
            <w:pPr>
              <w:spacing w:after="0" w:line="240" w:lineRule="auto"/>
              <w:ind w:left="-99" w:right="-104"/>
              <w:jc w:val="center"/>
              <w:rPr>
                <w:rFonts w:ascii="Times New Roman" w:hAnsi="Times New Roman"/>
                <w:sz w:val="14"/>
                <w:szCs w:val="14"/>
                <w:lang w:val="uk-UA"/>
              </w:rPr>
            </w:pPr>
          </w:p>
          <w:p w14:paraId="2B770630" w14:textId="77777777" w:rsidR="007362F0" w:rsidRPr="00F0346B" w:rsidRDefault="007362F0" w:rsidP="00EF4450">
            <w:pPr>
              <w:spacing w:after="0" w:line="240" w:lineRule="auto"/>
              <w:ind w:left="-99" w:right="-104"/>
              <w:jc w:val="center"/>
              <w:rPr>
                <w:rFonts w:ascii="Times New Roman" w:hAnsi="Times New Roman"/>
                <w:sz w:val="14"/>
                <w:szCs w:val="14"/>
                <w:lang w:val="uk-UA"/>
              </w:rPr>
            </w:pPr>
          </w:p>
          <w:p w14:paraId="103516E3" w14:textId="77777777" w:rsidR="007362F0" w:rsidRPr="00F0346B" w:rsidRDefault="007362F0" w:rsidP="00EF4450">
            <w:pPr>
              <w:spacing w:after="0" w:line="240" w:lineRule="auto"/>
              <w:ind w:left="-99" w:right="-104"/>
              <w:jc w:val="center"/>
              <w:rPr>
                <w:rFonts w:ascii="Times New Roman" w:hAnsi="Times New Roman"/>
                <w:sz w:val="14"/>
                <w:szCs w:val="14"/>
                <w:lang w:val="uk-UA"/>
              </w:rPr>
            </w:pPr>
          </w:p>
          <w:p w14:paraId="5FBBC5D3" w14:textId="77777777" w:rsidR="007362F0" w:rsidRPr="00F0346B" w:rsidRDefault="007362F0" w:rsidP="00EF4450">
            <w:pPr>
              <w:spacing w:after="0" w:line="240" w:lineRule="auto"/>
              <w:ind w:left="-99" w:right="-104"/>
              <w:jc w:val="center"/>
              <w:rPr>
                <w:rFonts w:ascii="Times New Roman" w:hAnsi="Times New Roman"/>
                <w:sz w:val="14"/>
                <w:szCs w:val="14"/>
                <w:lang w:val="uk-UA"/>
              </w:rPr>
            </w:pPr>
          </w:p>
          <w:p w14:paraId="41A114CE" w14:textId="77777777" w:rsidR="007362F0" w:rsidRPr="00F0346B" w:rsidRDefault="007362F0" w:rsidP="00EF4450">
            <w:pPr>
              <w:spacing w:after="0" w:line="240" w:lineRule="auto"/>
              <w:ind w:left="-99" w:right="-104"/>
              <w:jc w:val="center"/>
              <w:rPr>
                <w:rFonts w:ascii="Times New Roman" w:hAnsi="Times New Roman"/>
                <w:sz w:val="14"/>
                <w:szCs w:val="14"/>
                <w:lang w:val="uk-UA"/>
              </w:rPr>
            </w:pPr>
          </w:p>
          <w:p w14:paraId="5BA804EA" w14:textId="77777777" w:rsidR="007362F0" w:rsidRPr="00F0346B" w:rsidRDefault="007362F0" w:rsidP="00EF4450">
            <w:pPr>
              <w:spacing w:after="0" w:line="240" w:lineRule="auto"/>
              <w:ind w:left="-99" w:right="-104"/>
              <w:jc w:val="center"/>
              <w:rPr>
                <w:rFonts w:ascii="Times New Roman" w:hAnsi="Times New Roman"/>
                <w:sz w:val="14"/>
                <w:szCs w:val="14"/>
                <w:lang w:val="uk-UA"/>
              </w:rPr>
            </w:pPr>
          </w:p>
          <w:p w14:paraId="57D17C4B" w14:textId="77777777" w:rsidR="007362F0" w:rsidRPr="00F0346B" w:rsidRDefault="007362F0" w:rsidP="00EF4450">
            <w:pPr>
              <w:spacing w:after="0" w:line="240" w:lineRule="auto"/>
              <w:ind w:left="-99" w:right="-104"/>
              <w:jc w:val="center"/>
              <w:rPr>
                <w:rFonts w:ascii="Times New Roman" w:hAnsi="Times New Roman"/>
                <w:sz w:val="14"/>
                <w:szCs w:val="14"/>
                <w:lang w:val="uk-UA"/>
              </w:rPr>
            </w:pPr>
          </w:p>
          <w:p w14:paraId="1A9A29AE" w14:textId="77777777" w:rsidR="007362F0" w:rsidRPr="00F0346B" w:rsidRDefault="007362F0" w:rsidP="00EF4450">
            <w:pPr>
              <w:spacing w:after="0" w:line="240" w:lineRule="auto"/>
              <w:ind w:left="-99" w:right="-104"/>
              <w:jc w:val="center"/>
              <w:rPr>
                <w:rFonts w:ascii="Times New Roman" w:hAnsi="Times New Roman"/>
                <w:sz w:val="14"/>
                <w:szCs w:val="14"/>
                <w:lang w:val="uk-UA"/>
              </w:rPr>
            </w:pPr>
          </w:p>
          <w:p w14:paraId="273DC949" w14:textId="77777777" w:rsidR="007362F0" w:rsidRPr="00F0346B" w:rsidRDefault="007362F0" w:rsidP="00EF4450">
            <w:pPr>
              <w:spacing w:after="0" w:line="240" w:lineRule="auto"/>
              <w:ind w:left="-99" w:right="-104"/>
              <w:jc w:val="center"/>
              <w:rPr>
                <w:rFonts w:ascii="Times New Roman" w:hAnsi="Times New Roman"/>
                <w:sz w:val="14"/>
                <w:szCs w:val="14"/>
                <w:lang w:val="uk-UA"/>
              </w:rPr>
            </w:pPr>
          </w:p>
          <w:p w14:paraId="0E6A1B53" w14:textId="77777777" w:rsidR="00273AF9" w:rsidRPr="00F0346B" w:rsidRDefault="00273AF9" w:rsidP="00EF4450">
            <w:pPr>
              <w:spacing w:after="0" w:line="240" w:lineRule="auto"/>
              <w:ind w:left="-99" w:right="-104"/>
              <w:jc w:val="center"/>
              <w:rPr>
                <w:rFonts w:ascii="Times New Roman" w:hAnsi="Times New Roman"/>
                <w:sz w:val="14"/>
                <w:szCs w:val="14"/>
                <w:lang w:val="uk-UA"/>
              </w:rPr>
            </w:pPr>
          </w:p>
          <w:p w14:paraId="17A6E72B" w14:textId="77777777" w:rsidR="00273AF9" w:rsidRPr="00F0346B" w:rsidRDefault="00273AF9" w:rsidP="00EF4450">
            <w:pPr>
              <w:spacing w:after="0" w:line="240" w:lineRule="auto"/>
              <w:ind w:left="-99" w:right="-104"/>
              <w:jc w:val="center"/>
              <w:rPr>
                <w:rFonts w:ascii="Times New Roman" w:hAnsi="Times New Roman"/>
                <w:sz w:val="14"/>
                <w:szCs w:val="14"/>
                <w:lang w:val="uk-UA"/>
              </w:rPr>
            </w:pPr>
          </w:p>
          <w:p w14:paraId="085FBD88" w14:textId="77777777" w:rsidR="007362F0" w:rsidRPr="00F0346B" w:rsidRDefault="007362F0" w:rsidP="00EF4450">
            <w:pPr>
              <w:spacing w:after="0" w:line="240" w:lineRule="auto"/>
              <w:ind w:left="-99" w:right="-104"/>
              <w:jc w:val="center"/>
              <w:rPr>
                <w:rFonts w:ascii="Times New Roman" w:hAnsi="Times New Roman"/>
                <w:sz w:val="14"/>
                <w:szCs w:val="14"/>
                <w:lang w:val="uk-UA"/>
              </w:rPr>
            </w:pPr>
          </w:p>
          <w:p w14:paraId="61122C36" w14:textId="77777777" w:rsidR="009F1627" w:rsidRPr="00F0346B" w:rsidRDefault="009F1627" w:rsidP="00EF4450">
            <w:pPr>
              <w:spacing w:after="0" w:line="240" w:lineRule="auto"/>
              <w:ind w:left="-99" w:right="-104"/>
              <w:jc w:val="center"/>
              <w:rPr>
                <w:rFonts w:ascii="Times New Roman" w:hAnsi="Times New Roman"/>
                <w:sz w:val="14"/>
                <w:szCs w:val="14"/>
                <w:lang w:val="uk-UA"/>
              </w:rPr>
            </w:pPr>
          </w:p>
          <w:p w14:paraId="1136EE0F" w14:textId="77777777" w:rsidR="009F1627" w:rsidRPr="00F0346B" w:rsidRDefault="009F1627" w:rsidP="00EF4450">
            <w:pPr>
              <w:spacing w:after="0" w:line="240" w:lineRule="auto"/>
              <w:ind w:left="-99" w:right="-104"/>
              <w:jc w:val="center"/>
              <w:rPr>
                <w:rFonts w:ascii="Times New Roman" w:hAnsi="Times New Roman"/>
                <w:sz w:val="14"/>
                <w:szCs w:val="14"/>
                <w:lang w:val="uk-UA"/>
              </w:rPr>
            </w:pPr>
          </w:p>
          <w:p w14:paraId="03577225" w14:textId="77777777" w:rsidR="009F1627" w:rsidRPr="00F0346B" w:rsidRDefault="009F1627" w:rsidP="00EF4450">
            <w:pPr>
              <w:spacing w:after="0" w:line="240" w:lineRule="auto"/>
              <w:ind w:left="-99" w:right="-104"/>
              <w:jc w:val="center"/>
              <w:rPr>
                <w:rFonts w:ascii="Times New Roman" w:hAnsi="Times New Roman"/>
                <w:sz w:val="14"/>
                <w:szCs w:val="14"/>
                <w:lang w:val="uk-UA"/>
              </w:rPr>
            </w:pPr>
          </w:p>
          <w:p w14:paraId="79A2A529" w14:textId="2036CFA5" w:rsidR="00DA78E5" w:rsidRDefault="00DA78E5" w:rsidP="00EF4450">
            <w:pPr>
              <w:spacing w:after="0" w:line="240" w:lineRule="auto"/>
              <w:ind w:right="-104"/>
              <w:rPr>
                <w:rFonts w:ascii="Times New Roman" w:hAnsi="Times New Roman"/>
                <w:sz w:val="14"/>
                <w:szCs w:val="14"/>
                <w:lang w:val="uk-UA"/>
              </w:rPr>
            </w:pPr>
          </w:p>
          <w:p w14:paraId="71C8B146" w14:textId="15BE62D1" w:rsidR="006F7F9A" w:rsidRDefault="006F7F9A" w:rsidP="00EF4450">
            <w:pPr>
              <w:spacing w:after="0" w:line="240" w:lineRule="auto"/>
              <w:ind w:right="-104"/>
              <w:rPr>
                <w:rFonts w:ascii="Times New Roman" w:hAnsi="Times New Roman"/>
                <w:sz w:val="14"/>
                <w:szCs w:val="14"/>
                <w:lang w:val="uk-UA"/>
              </w:rPr>
            </w:pPr>
          </w:p>
          <w:p w14:paraId="43E19E0E" w14:textId="4179466B" w:rsidR="00991D49" w:rsidRDefault="00991D49" w:rsidP="00EF4450">
            <w:pPr>
              <w:spacing w:after="0" w:line="240" w:lineRule="auto"/>
              <w:ind w:right="-104"/>
              <w:rPr>
                <w:rFonts w:ascii="Times New Roman" w:hAnsi="Times New Roman"/>
                <w:sz w:val="14"/>
                <w:szCs w:val="14"/>
                <w:lang w:val="uk-UA"/>
              </w:rPr>
            </w:pPr>
          </w:p>
          <w:p w14:paraId="648F4DB6" w14:textId="68A52CF6" w:rsidR="00991D49" w:rsidRDefault="00991D49" w:rsidP="00EF4450">
            <w:pPr>
              <w:spacing w:after="0" w:line="240" w:lineRule="auto"/>
              <w:ind w:right="-104"/>
              <w:rPr>
                <w:rFonts w:ascii="Times New Roman" w:hAnsi="Times New Roman"/>
                <w:sz w:val="14"/>
                <w:szCs w:val="14"/>
                <w:lang w:val="uk-UA"/>
              </w:rPr>
            </w:pPr>
          </w:p>
          <w:p w14:paraId="23BABE26" w14:textId="4E1D770B" w:rsidR="00991D49" w:rsidRDefault="00991D49" w:rsidP="00EF4450">
            <w:pPr>
              <w:spacing w:after="0" w:line="240" w:lineRule="auto"/>
              <w:ind w:right="-104"/>
              <w:rPr>
                <w:rFonts w:ascii="Times New Roman" w:hAnsi="Times New Roman"/>
                <w:sz w:val="14"/>
                <w:szCs w:val="14"/>
                <w:lang w:val="uk-UA"/>
              </w:rPr>
            </w:pPr>
          </w:p>
          <w:p w14:paraId="5B6CC686" w14:textId="7708E13C" w:rsidR="00991D49" w:rsidRDefault="00991D49" w:rsidP="00EF4450">
            <w:pPr>
              <w:spacing w:after="0" w:line="240" w:lineRule="auto"/>
              <w:ind w:right="-104"/>
              <w:rPr>
                <w:rFonts w:ascii="Times New Roman" w:hAnsi="Times New Roman"/>
                <w:sz w:val="14"/>
                <w:szCs w:val="14"/>
                <w:lang w:val="uk-UA"/>
              </w:rPr>
            </w:pPr>
          </w:p>
          <w:p w14:paraId="2AB5C3D8" w14:textId="77777777" w:rsidR="00991D49" w:rsidRPr="00F0346B" w:rsidRDefault="00991D49" w:rsidP="00EF4450">
            <w:pPr>
              <w:spacing w:after="0" w:line="240" w:lineRule="auto"/>
              <w:ind w:right="-104"/>
              <w:rPr>
                <w:rFonts w:ascii="Times New Roman" w:hAnsi="Times New Roman"/>
                <w:sz w:val="14"/>
                <w:szCs w:val="14"/>
                <w:lang w:val="uk-UA"/>
              </w:rPr>
            </w:pPr>
          </w:p>
          <w:p w14:paraId="1763F6E8" w14:textId="7BBB8751" w:rsidR="00632D7E" w:rsidRPr="00F0346B" w:rsidRDefault="00632D7E"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30.06.22</w:t>
            </w:r>
          </w:p>
          <w:p w14:paraId="7103F2E7"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3F8A72D7"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3D6483BD"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4A883DF2"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186F9A51"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0C7FD2F2"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04670618"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5D26D8ED" w14:textId="10F24677" w:rsidR="00632D7E" w:rsidRPr="00F0346B" w:rsidRDefault="00632D7E" w:rsidP="00EF4450">
            <w:pPr>
              <w:spacing w:after="0" w:line="240" w:lineRule="auto"/>
              <w:ind w:left="-99" w:right="-104"/>
              <w:jc w:val="center"/>
              <w:rPr>
                <w:rFonts w:ascii="Times New Roman" w:hAnsi="Times New Roman"/>
                <w:sz w:val="14"/>
                <w:szCs w:val="14"/>
                <w:lang w:val="uk-UA"/>
              </w:rPr>
            </w:pPr>
          </w:p>
          <w:p w14:paraId="7AD5B3FA" w14:textId="77777777" w:rsidR="00273AF9" w:rsidRPr="00F0346B" w:rsidRDefault="00273AF9" w:rsidP="00EF4450">
            <w:pPr>
              <w:spacing w:after="0" w:line="240" w:lineRule="auto"/>
              <w:ind w:left="-99" w:right="-104"/>
              <w:jc w:val="center"/>
              <w:rPr>
                <w:rFonts w:ascii="Times New Roman" w:hAnsi="Times New Roman"/>
                <w:sz w:val="14"/>
                <w:szCs w:val="14"/>
                <w:lang w:val="uk-UA"/>
              </w:rPr>
            </w:pPr>
          </w:p>
          <w:p w14:paraId="3985F00A" w14:textId="77777777" w:rsidR="002B58A8" w:rsidRPr="00F0346B" w:rsidRDefault="002B58A8" w:rsidP="00EF4450">
            <w:pPr>
              <w:spacing w:after="0" w:line="240" w:lineRule="auto"/>
              <w:ind w:left="-99" w:right="-104"/>
              <w:jc w:val="center"/>
              <w:rPr>
                <w:rFonts w:ascii="Times New Roman" w:hAnsi="Times New Roman"/>
                <w:sz w:val="14"/>
                <w:szCs w:val="14"/>
                <w:lang w:val="uk-UA"/>
              </w:rPr>
            </w:pPr>
          </w:p>
          <w:p w14:paraId="7D495748" w14:textId="77777777" w:rsidR="006F43D1" w:rsidRPr="00F0346B" w:rsidRDefault="006F43D1" w:rsidP="00EF4450">
            <w:pPr>
              <w:spacing w:after="0" w:line="240" w:lineRule="auto"/>
              <w:ind w:left="-99" w:right="-104"/>
              <w:jc w:val="center"/>
              <w:rPr>
                <w:rFonts w:ascii="Times New Roman" w:hAnsi="Times New Roman"/>
                <w:sz w:val="14"/>
                <w:szCs w:val="14"/>
                <w:lang w:val="uk-UA"/>
              </w:rPr>
            </w:pPr>
          </w:p>
          <w:p w14:paraId="3D624E07" w14:textId="77777777" w:rsidR="009F1627" w:rsidRPr="00F0346B" w:rsidRDefault="009F1627" w:rsidP="00EF4450">
            <w:pPr>
              <w:spacing w:after="0" w:line="240" w:lineRule="auto"/>
              <w:ind w:left="-99" w:right="-104"/>
              <w:jc w:val="center"/>
              <w:rPr>
                <w:rFonts w:ascii="Times New Roman" w:hAnsi="Times New Roman"/>
                <w:sz w:val="14"/>
                <w:szCs w:val="14"/>
                <w:lang w:val="uk-UA"/>
              </w:rPr>
            </w:pPr>
          </w:p>
          <w:p w14:paraId="01A656E7" w14:textId="29FCE7FE" w:rsidR="006F43D1" w:rsidRDefault="006F43D1" w:rsidP="00EF4450">
            <w:pPr>
              <w:spacing w:after="0" w:line="240" w:lineRule="auto"/>
              <w:ind w:left="-99" w:right="-104"/>
              <w:jc w:val="center"/>
              <w:rPr>
                <w:rFonts w:ascii="Times New Roman" w:hAnsi="Times New Roman"/>
                <w:sz w:val="14"/>
                <w:szCs w:val="14"/>
                <w:lang w:val="uk-UA"/>
              </w:rPr>
            </w:pPr>
          </w:p>
          <w:p w14:paraId="665CD436" w14:textId="77777777" w:rsidR="003D08F3" w:rsidRPr="00F0346B" w:rsidRDefault="003D08F3" w:rsidP="00EF4450">
            <w:pPr>
              <w:spacing w:after="0" w:line="240" w:lineRule="auto"/>
              <w:ind w:left="-99" w:right="-104"/>
              <w:jc w:val="center"/>
              <w:rPr>
                <w:rFonts w:ascii="Times New Roman" w:hAnsi="Times New Roman"/>
                <w:sz w:val="14"/>
                <w:szCs w:val="14"/>
                <w:lang w:val="uk-UA"/>
              </w:rPr>
            </w:pPr>
          </w:p>
          <w:p w14:paraId="0E19ABA1" w14:textId="2D229F38" w:rsidR="00632D7E" w:rsidRPr="00F0346B" w:rsidRDefault="00632D7E"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Місяць</w:t>
            </w:r>
          </w:p>
        </w:tc>
        <w:tc>
          <w:tcPr>
            <w:tcW w:w="141" w:type="pct"/>
            <w:tcBorders>
              <w:top w:val="outset" w:sz="8" w:space="0" w:color="000000"/>
              <w:left w:val="outset" w:sz="8" w:space="0" w:color="000000"/>
              <w:bottom w:val="outset" w:sz="8" w:space="0" w:color="000000"/>
              <w:right w:val="outset" w:sz="8" w:space="0" w:color="000000"/>
            </w:tcBorders>
          </w:tcPr>
          <w:p w14:paraId="1DA56915"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ДІАП</w:t>
            </w:r>
          </w:p>
          <w:p w14:paraId="2174898D" w14:textId="1B01A33A"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72D28CE3" w14:textId="250E9F28"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1273D44F"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0A48749"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2E6B1EB"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744594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421634B"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FEAE2B4"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107DE8B"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5F15B74"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74E4CA0"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1DE8E0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1FAD48B"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181F498"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1913A0B"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B6C9522"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FA20AB8"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6823F17"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BD4BD93" w14:textId="77777777" w:rsidR="00273AF9" w:rsidRPr="00F0346B" w:rsidRDefault="00273AF9" w:rsidP="00EF4450">
            <w:pPr>
              <w:spacing w:after="0" w:line="240" w:lineRule="auto"/>
              <w:ind w:left="-99" w:right="-107"/>
              <w:jc w:val="center"/>
              <w:rPr>
                <w:rFonts w:ascii="Times New Roman" w:hAnsi="Times New Roman"/>
                <w:sz w:val="14"/>
                <w:szCs w:val="14"/>
                <w:lang w:val="uk-UA"/>
              </w:rPr>
            </w:pPr>
          </w:p>
          <w:p w14:paraId="5B3F0F28" w14:textId="22EFBD95" w:rsidR="00632D7E" w:rsidRDefault="00632D7E" w:rsidP="00EF4450">
            <w:pPr>
              <w:spacing w:after="0" w:line="240" w:lineRule="auto"/>
              <w:ind w:left="-99" w:right="-107"/>
              <w:jc w:val="center"/>
              <w:rPr>
                <w:rFonts w:ascii="Times New Roman" w:hAnsi="Times New Roman"/>
                <w:sz w:val="14"/>
                <w:szCs w:val="14"/>
                <w:lang w:val="uk-UA"/>
              </w:rPr>
            </w:pPr>
          </w:p>
          <w:p w14:paraId="6248C249" w14:textId="19F1CEC9" w:rsidR="006F7F9A" w:rsidRDefault="006F7F9A" w:rsidP="00EF4450">
            <w:pPr>
              <w:spacing w:after="0" w:line="240" w:lineRule="auto"/>
              <w:ind w:left="-99" w:right="-107"/>
              <w:jc w:val="center"/>
              <w:rPr>
                <w:rFonts w:ascii="Times New Roman" w:hAnsi="Times New Roman"/>
                <w:sz w:val="14"/>
                <w:szCs w:val="14"/>
                <w:lang w:val="uk-UA"/>
              </w:rPr>
            </w:pPr>
          </w:p>
          <w:p w14:paraId="6C96ABCA" w14:textId="6B495C1E" w:rsidR="003D08F3" w:rsidRDefault="003D08F3" w:rsidP="00EF4450">
            <w:pPr>
              <w:spacing w:after="0" w:line="240" w:lineRule="auto"/>
              <w:ind w:left="-99" w:right="-107"/>
              <w:jc w:val="center"/>
              <w:rPr>
                <w:rFonts w:ascii="Times New Roman" w:hAnsi="Times New Roman"/>
                <w:sz w:val="14"/>
                <w:szCs w:val="14"/>
                <w:lang w:val="uk-UA"/>
              </w:rPr>
            </w:pPr>
          </w:p>
          <w:p w14:paraId="785FCEED" w14:textId="77777777" w:rsidR="003D08F3" w:rsidRPr="00F0346B" w:rsidRDefault="003D08F3" w:rsidP="00EF4450">
            <w:pPr>
              <w:spacing w:after="0" w:line="240" w:lineRule="auto"/>
              <w:ind w:left="-99" w:right="-107"/>
              <w:jc w:val="center"/>
              <w:rPr>
                <w:rFonts w:ascii="Times New Roman" w:hAnsi="Times New Roman"/>
                <w:sz w:val="14"/>
                <w:szCs w:val="14"/>
                <w:lang w:val="uk-UA"/>
              </w:rPr>
            </w:pPr>
          </w:p>
          <w:p w14:paraId="3A4B7351" w14:textId="146011AA"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ДІАП</w:t>
            </w:r>
          </w:p>
          <w:p w14:paraId="7058A54D" w14:textId="4492743C"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6822CA03" w14:textId="67460935"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1C0C5C8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14609E6"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EE2A13D" w14:textId="77777777" w:rsidR="00EB10EA" w:rsidRPr="00F0346B" w:rsidRDefault="00EB10EA" w:rsidP="00EF4450">
            <w:pPr>
              <w:spacing w:after="0" w:line="240" w:lineRule="auto"/>
              <w:ind w:left="-99" w:right="-107"/>
              <w:jc w:val="center"/>
              <w:rPr>
                <w:rFonts w:ascii="Times New Roman" w:hAnsi="Times New Roman"/>
                <w:sz w:val="14"/>
                <w:szCs w:val="14"/>
                <w:lang w:val="uk-UA"/>
              </w:rPr>
            </w:pPr>
          </w:p>
          <w:p w14:paraId="3E0206B3" w14:textId="77777777" w:rsidR="007362F0" w:rsidRPr="00F0346B" w:rsidRDefault="007362F0" w:rsidP="00EF4450">
            <w:pPr>
              <w:spacing w:after="0" w:line="240" w:lineRule="auto"/>
              <w:ind w:left="-99" w:right="-107"/>
              <w:jc w:val="center"/>
              <w:rPr>
                <w:rFonts w:ascii="Times New Roman" w:hAnsi="Times New Roman"/>
                <w:sz w:val="14"/>
                <w:szCs w:val="14"/>
                <w:lang w:val="uk-UA"/>
              </w:rPr>
            </w:pPr>
          </w:p>
          <w:p w14:paraId="6EC7D518" w14:textId="77777777" w:rsidR="007362F0" w:rsidRPr="00F0346B" w:rsidRDefault="007362F0" w:rsidP="00EF4450">
            <w:pPr>
              <w:spacing w:after="0" w:line="240" w:lineRule="auto"/>
              <w:ind w:left="-99" w:right="-107"/>
              <w:jc w:val="center"/>
              <w:rPr>
                <w:rFonts w:ascii="Times New Roman" w:hAnsi="Times New Roman"/>
                <w:sz w:val="14"/>
                <w:szCs w:val="14"/>
                <w:lang w:val="uk-UA"/>
              </w:rPr>
            </w:pPr>
          </w:p>
          <w:p w14:paraId="0346F248" w14:textId="77777777" w:rsidR="007362F0" w:rsidRPr="00F0346B" w:rsidRDefault="007362F0" w:rsidP="00EF4450">
            <w:pPr>
              <w:spacing w:after="0" w:line="240" w:lineRule="auto"/>
              <w:ind w:left="-99" w:right="-107"/>
              <w:jc w:val="center"/>
              <w:rPr>
                <w:rFonts w:ascii="Times New Roman" w:hAnsi="Times New Roman"/>
                <w:sz w:val="14"/>
                <w:szCs w:val="14"/>
                <w:lang w:val="uk-UA"/>
              </w:rPr>
            </w:pPr>
          </w:p>
          <w:p w14:paraId="53C971AC" w14:textId="77777777" w:rsidR="007362F0" w:rsidRPr="00F0346B" w:rsidRDefault="007362F0" w:rsidP="00EF4450">
            <w:pPr>
              <w:spacing w:after="0" w:line="240" w:lineRule="auto"/>
              <w:ind w:left="-99" w:right="-107"/>
              <w:jc w:val="center"/>
              <w:rPr>
                <w:rFonts w:ascii="Times New Roman" w:hAnsi="Times New Roman"/>
                <w:sz w:val="14"/>
                <w:szCs w:val="14"/>
                <w:lang w:val="uk-UA"/>
              </w:rPr>
            </w:pPr>
          </w:p>
          <w:p w14:paraId="721AB231" w14:textId="77777777" w:rsidR="007362F0" w:rsidRPr="00F0346B" w:rsidRDefault="007362F0" w:rsidP="00EF4450">
            <w:pPr>
              <w:spacing w:after="0" w:line="240" w:lineRule="auto"/>
              <w:ind w:left="-99" w:right="-107"/>
              <w:jc w:val="center"/>
              <w:rPr>
                <w:rFonts w:ascii="Times New Roman" w:hAnsi="Times New Roman"/>
                <w:sz w:val="14"/>
                <w:szCs w:val="14"/>
                <w:lang w:val="uk-UA"/>
              </w:rPr>
            </w:pPr>
          </w:p>
          <w:p w14:paraId="0533096D" w14:textId="77777777" w:rsidR="007362F0" w:rsidRPr="00F0346B" w:rsidRDefault="007362F0" w:rsidP="00EF4450">
            <w:pPr>
              <w:spacing w:after="0" w:line="240" w:lineRule="auto"/>
              <w:ind w:left="-99" w:right="-107"/>
              <w:jc w:val="center"/>
              <w:rPr>
                <w:rFonts w:ascii="Times New Roman" w:hAnsi="Times New Roman"/>
                <w:sz w:val="14"/>
                <w:szCs w:val="14"/>
                <w:lang w:val="uk-UA"/>
              </w:rPr>
            </w:pPr>
          </w:p>
          <w:p w14:paraId="11FD4563" w14:textId="77777777" w:rsidR="007362F0" w:rsidRPr="00F0346B" w:rsidRDefault="007362F0" w:rsidP="00EF4450">
            <w:pPr>
              <w:spacing w:after="0" w:line="240" w:lineRule="auto"/>
              <w:ind w:left="-99" w:right="-107"/>
              <w:jc w:val="center"/>
              <w:rPr>
                <w:rFonts w:ascii="Times New Roman" w:hAnsi="Times New Roman"/>
                <w:sz w:val="14"/>
                <w:szCs w:val="14"/>
                <w:lang w:val="uk-UA"/>
              </w:rPr>
            </w:pPr>
          </w:p>
          <w:p w14:paraId="3C5B8F94" w14:textId="77777777" w:rsidR="007362F0" w:rsidRPr="00F0346B" w:rsidRDefault="007362F0" w:rsidP="00EF4450">
            <w:pPr>
              <w:spacing w:after="0" w:line="240" w:lineRule="auto"/>
              <w:ind w:left="-99" w:right="-107"/>
              <w:jc w:val="center"/>
              <w:rPr>
                <w:rFonts w:ascii="Times New Roman" w:hAnsi="Times New Roman"/>
                <w:sz w:val="14"/>
                <w:szCs w:val="14"/>
                <w:lang w:val="uk-UA"/>
              </w:rPr>
            </w:pPr>
          </w:p>
          <w:p w14:paraId="1F9FE57A" w14:textId="77777777" w:rsidR="007362F0" w:rsidRPr="00F0346B" w:rsidRDefault="007362F0" w:rsidP="00EF4450">
            <w:pPr>
              <w:spacing w:after="0" w:line="240" w:lineRule="auto"/>
              <w:ind w:left="-99" w:right="-107"/>
              <w:jc w:val="center"/>
              <w:rPr>
                <w:rFonts w:ascii="Times New Roman" w:hAnsi="Times New Roman"/>
                <w:sz w:val="14"/>
                <w:szCs w:val="14"/>
                <w:lang w:val="uk-UA"/>
              </w:rPr>
            </w:pPr>
          </w:p>
          <w:p w14:paraId="645C86CE" w14:textId="77777777" w:rsidR="00273AF9" w:rsidRPr="00F0346B" w:rsidRDefault="00273AF9" w:rsidP="00EF4450">
            <w:pPr>
              <w:spacing w:after="0" w:line="240" w:lineRule="auto"/>
              <w:ind w:left="-99" w:right="-107"/>
              <w:jc w:val="center"/>
              <w:rPr>
                <w:rFonts w:ascii="Times New Roman" w:hAnsi="Times New Roman"/>
                <w:sz w:val="14"/>
                <w:szCs w:val="14"/>
                <w:lang w:val="uk-UA"/>
              </w:rPr>
            </w:pPr>
          </w:p>
          <w:p w14:paraId="4CAC70A4" w14:textId="77777777" w:rsidR="00273AF9" w:rsidRPr="00F0346B" w:rsidRDefault="00273AF9" w:rsidP="00EF4450">
            <w:pPr>
              <w:spacing w:after="0" w:line="240" w:lineRule="auto"/>
              <w:ind w:left="-99" w:right="-107"/>
              <w:jc w:val="center"/>
              <w:rPr>
                <w:rFonts w:ascii="Times New Roman" w:hAnsi="Times New Roman"/>
                <w:sz w:val="14"/>
                <w:szCs w:val="14"/>
                <w:lang w:val="uk-UA"/>
              </w:rPr>
            </w:pPr>
          </w:p>
          <w:p w14:paraId="4D891A68" w14:textId="77777777" w:rsidR="007362F0" w:rsidRPr="00F0346B" w:rsidRDefault="007362F0" w:rsidP="00EF4450">
            <w:pPr>
              <w:spacing w:after="0" w:line="240" w:lineRule="auto"/>
              <w:ind w:right="-107"/>
              <w:rPr>
                <w:rFonts w:ascii="Times New Roman" w:hAnsi="Times New Roman"/>
                <w:sz w:val="14"/>
                <w:szCs w:val="14"/>
                <w:lang w:val="uk-UA"/>
              </w:rPr>
            </w:pPr>
          </w:p>
          <w:p w14:paraId="704F5953" w14:textId="77777777" w:rsidR="009F1627" w:rsidRPr="00F0346B" w:rsidRDefault="009F1627" w:rsidP="00EF4450">
            <w:pPr>
              <w:spacing w:after="0" w:line="240" w:lineRule="auto"/>
              <w:ind w:right="-107"/>
              <w:rPr>
                <w:rFonts w:ascii="Times New Roman" w:hAnsi="Times New Roman"/>
                <w:sz w:val="14"/>
                <w:szCs w:val="14"/>
                <w:lang w:val="uk-UA"/>
              </w:rPr>
            </w:pPr>
          </w:p>
          <w:p w14:paraId="2F22A9EF" w14:textId="77777777" w:rsidR="009F1627" w:rsidRPr="00F0346B" w:rsidRDefault="009F1627" w:rsidP="00EF4450">
            <w:pPr>
              <w:spacing w:after="0" w:line="240" w:lineRule="auto"/>
              <w:ind w:right="-107"/>
              <w:rPr>
                <w:rFonts w:ascii="Times New Roman" w:hAnsi="Times New Roman"/>
                <w:sz w:val="14"/>
                <w:szCs w:val="14"/>
                <w:lang w:val="uk-UA"/>
              </w:rPr>
            </w:pPr>
          </w:p>
          <w:p w14:paraId="5FDDF523" w14:textId="77777777" w:rsidR="009F1627" w:rsidRPr="00F0346B" w:rsidRDefault="009F1627" w:rsidP="00EF4450">
            <w:pPr>
              <w:spacing w:after="0" w:line="240" w:lineRule="auto"/>
              <w:ind w:right="-107"/>
              <w:rPr>
                <w:rFonts w:ascii="Times New Roman" w:hAnsi="Times New Roman"/>
                <w:sz w:val="14"/>
                <w:szCs w:val="14"/>
                <w:lang w:val="uk-UA"/>
              </w:rPr>
            </w:pPr>
          </w:p>
          <w:p w14:paraId="7524D023" w14:textId="72824936" w:rsidR="00DA78E5" w:rsidRDefault="00DA78E5" w:rsidP="00EF4450">
            <w:pPr>
              <w:spacing w:after="0" w:line="240" w:lineRule="auto"/>
              <w:ind w:left="-99" w:right="-107"/>
              <w:jc w:val="center"/>
              <w:rPr>
                <w:rFonts w:ascii="Times New Roman" w:hAnsi="Times New Roman"/>
                <w:sz w:val="14"/>
                <w:szCs w:val="14"/>
                <w:lang w:val="uk-UA"/>
              </w:rPr>
            </w:pPr>
          </w:p>
          <w:p w14:paraId="0B3F8DFD" w14:textId="10530DE8" w:rsidR="006F7F9A" w:rsidRDefault="006F7F9A" w:rsidP="00EF4450">
            <w:pPr>
              <w:spacing w:after="0" w:line="240" w:lineRule="auto"/>
              <w:ind w:left="-99" w:right="-107"/>
              <w:jc w:val="center"/>
              <w:rPr>
                <w:rFonts w:ascii="Times New Roman" w:hAnsi="Times New Roman"/>
                <w:sz w:val="14"/>
                <w:szCs w:val="14"/>
                <w:lang w:val="uk-UA"/>
              </w:rPr>
            </w:pPr>
          </w:p>
          <w:p w14:paraId="5D4944D6" w14:textId="5EE2B17D" w:rsidR="00991D49" w:rsidRDefault="00991D49" w:rsidP="00EF4450">
            <w:pPr>
              <w:spacing w:after="0" w:line="240" w:lineRule="auto"/>
              <w:ind w:left="-99" w:right="-107"/>
              <w:jc w:val="center"/>
              <w:rPr>
                <w:rFonts w:ascii="Times New Roman" w:hAnsi="Times New Roman"/>
                <w:sz w:val="14"/>
                <w:szCs w:val="14"/>
                <w:lang w:val="uk-UA"/>
              </w:rPr>
            </w:pPr>
          </w:p>
          <w:p w14:paraId="39BFE9E4" w14:textId="127CB5BC" w:rsidR="00991D49" w:rsidRDefault="00991D49" w:rsidP="00EF4450">
            <w:pPr>
              <w:spacing w:after="0" w:line="240" w:lineRule="auto"/>
              <w:ind w:left="-99" w:right="-107"/>
              <w:jc w:val="center"/>
              <w:rPr>
                <w:rFonts w:ascii="Times New Roman" w:hAnsi="Times New Roman"/>
                <w:sz w:val="14"/>
                <w:szCs w:val="14"/>
                <w:lang w:val="uk-UA"/>
              </w:rPr>
            </w:pPr>
          </w:p>
          <w:p w14:paraId="5554A1F8" w14:textId="2AD69B89" w:rsidR="00991D49" w:rsidRDefault="00991D49" w:rsidP="00EF4450">
            <w:pPr>
              <w:spacing w:after="0" w:line="240" w:lineRule="auto"/>
              <w:ind w:left="-99" w:right="-107"/>
              <w:jc w:val="center"/>
              <w:rPr>
                <w:rFonts w:ascii="Times New Roman" w:hAnsi="Times New Roman"/>
                <w:sz w:val="14"/>
                <w:szCs w:val="14"/>
                <w:lang w:val="uk-UA"/>
              </w:rPr>
            </w:pPr>
          </w:p>
          <w:p w14:paraId="06199497" w14:textId="1E6612B7" w:rsidR="00991D49" w:rsidRDefault="00991D49" w:rsidP="00EF4450">
            <w:pPr>
              <w:spacing w:after="0" w:line="240" w:lineRule="auto"/>
              <w:ind w:left="-99" w:right="-107"/>
              <w:jc w:val="center"/>
              <w:rPr>
                <w:rFonts w:ascii="Times New Roman" w:hAnsi="Times New Roman"/>
                <w:sz w:val="14"/>
                <w:szCs w:val="14"/>
                <w:lang w:val="uk-UA"/>
              </w:rPr>
            </w:pPr>
          </w:p>
          <w:p w14:paraId="4CE8B040" w14:textId="77777777" w:rsidR="00991D49" w:rsidRPr="00F0346B" w:rsidRDefault="00991D49" w:rsidP="00EF4450">
            <w:pPr>
              <w:spacing w:after="0" w:line="240" w:lineRule="auto"/>
              <w:ind w:left="-99" w:right="-107"/>
              <w:jc w:val="center"/>
              <w:rPr>
                <w:rFonts w:ascii="Times New Roman" w:hAnsi="Times New Roman"/>
                <w:sz w:val="14"/>
                <w:szCs w:val="14"/>
                <w:lang w:val="uk-UA"/>
              </w:rPr>
            </w:pPr>
          </w:p>
          <w:p w14:paraId="19ACD3CC"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ДІАП</w:t>
            </w:r>
          </w:p>
          <w:p w14:paraId="14751DF3"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047F98F0" w14:textId="16F67D25"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E1AD69A"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6A79A40"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92BBDF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E22CE0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3451AEE"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8467F3E" w14:textId="62567AEF" w:rsidR="00632D7E" w:rsidRPr="00F0346B" w:rsidRDefault="00632D7E" w:rsidP="00EF4450">
            <w:pPr>
              <w:spacing w:after="0" w:line="240" w:lineRule="auto"/>
              <w:ind w:left="-99" w:right="-107"/>
              <w:jc w:val="center"/>
              <w:rPr>
                <w:rFonts w:ascii="Times New Roman" w:hAnsi="Times New Roman"/>
                <w:sz w:val="14"/>
                <w:szCs w:val="14"/>
                <w:lang w:val="uk-UA"/>
              </w:rPr>
            </w:pPr>
          </w:p>
          <w:p w14:paraId="0FEFBA96" w14:textId="77777777" w:rsidR="00273AF9" w:rsidRPr="00F0346B" w:rsidRDefault="00273AF9" w:rsidP="00EF4450">
            <w:pPr>
              <w:spacing w:after="0" w:line="240" w:lineRule="auto"/>
              <w:ind w:left="-99" w:right="-107"/>
              <w:jc w:val="center"/>
              <w:rPr>
                <w:rFonts w:ascii="Times New Roman" w:hAnsi="Times New Roman"/>
                <w:sz w:val="14"/>
                <w:szCs w:val="14"/>
                <w:lang w:val="uk-UA"/>
              </w:rPr>
            </w:pPr>
          </w:p>
          <w:p w14:paraId="2AB711B8" w14:textId="77777777" w:rsidR="002B58A8" w:rsidRPr="00F0346B" w:rsidRDefault="002B58A8" w:rsidP="00EF4450">
            <w:pPr>
              <w:spacing w:after="0" w:line="240" w:lineRule="auto"/>
              <w:ind w:left="-99" w:right="-107"/>
              <w:jc w:val="center"/>
              <w:rPr>
                <w:rFonts w:ascii="Times New Roman" w:hAnsi="Times New Roman"/>
                <w:sz w:val="14"/>
                <w:szCs w:val="14"/>
                <w:lang w:val="uk-UA"/>
              </w:rPr>
            </w:pPr>
          </w:p>
          <w:p w14:paraId="5FAF7813" w14:textId="77777777" w:rsidR="006F43D1" w:rsidRPr="00F0346B" w:rsidRDefault="006F43D1" w:rsidP="00EF4450">
            <w:pPr>
              <w:spacing w:after="0" w:line="240" w:lineRule="auto"/>
              <w:ind w:left="-99" w:right="-107"/>
              <w:jc w:val="center"/>
              <w:rPr>
                <w:rFonts w:ascii="Times New Roman" w:hAnsi="Times New Roman"/>
                <w:sz w:val="14"/>
                <w:szCs w:val="14"/>
                <w:lang w:val="uk-UA"/>
              </w:rPr>
            </w:pPr>
          </w:p>
          <w:p w14:paraId="3FFF3A09" w14:textId="77777777" w:rsidR="009F1627" w:rsidRPr="00F0346B" w:rsidRDefault="009F1627" w:rsidP="00EF4450">
            <w:pPr>
              <w:spacing w:after="0" w:line="240" w:lineRule="auto"/>
              <w:ind w:left="-99" w:right="-107"/>
              <w:jc w:val="center"/>
              <w:rPr>
                <w:rFonts w:ascii="Times New Roman" w:hAnsi="Times New Roman"/>
                <w:sz w:val="14"/>
                <w:szCs w:val="14"/>
                <w:lang w:val="uk-UA"/>
              </w:rPr>
            </w:pPr>
          </w:p>
          <w:p w14:paraId="699E69AF" w14:textId="2DBABE3A" w:rsidR="006F43D1" w:rsidRDefault="006F43D1" w:rsidP="00EF4450">
            <w:pPr>
              <w:spacing w:after="0" w:line="240" w:lineRule="auto"/>
              <w:ind w:left="-99" w:right="-107"/>
              <w:jc w:val="center"/>
              <w:rPr>
                <w:rFonts w:ascii="Times New Roman" w:hAnsi="Times New Roman"/>
                <w:sz w:val="14"/>
                <w:szCs w:val="14"/>
                <w:lang w:val="uk-UA"/>
              </w:rPr>
            </w:pPr>
          </w:p>
          <w:p w14:paraId="702080DF" w14:textId="77777777" w:rsidR="003D08F3" w:rsidRPr="00F0346B" w:rsidRDefault="003D08F3" w:rsidP="00EF4450">
            <w:pPr>
              <w:spacing w:after="0" w:line="240" w:lineRule="auto"/>
              <w:ind w:left="-99" w:right="-107"/>
              <w:jc w:val="center"/>
              <w:rPr>
                <w:rFonts w:ascii="Times New Roman" w:hAnsi="Times New Roman"/>
                <w:sz w:val="14"/>
                <w:szCs w:val="14"/>
                <w:lang w:val="uk-UA"/>
              </w:rPr>
            </w:pPr>
          </w:p>
          <w:p w14:paraId="04924F28"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ДІАП</w:t>
            </w:r>
          </w:p>
          <w:p w14:paraId="452BBBBE" w14:textId="642366B8"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09DA05A0" w14:textId="67BD5BCE" w:rsidR="00632D7E" w:rsidRPr="00F0346B" w:rsidRDefault="00632D7E"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3A547D73" w14:textId="4A31DE7E"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565D7A92"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B340C0D"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6BF46D4"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230D39BD"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4D6CD1EA"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2BDD812"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2817111E"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7F878ED"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3243EB73"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2AC5BF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950ED9E"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0B8ACFA"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A50D3BF"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9D83055"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25C326F0"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2EA78637" w14:textId="77777777" w:rsidR="00273AF9" w:rsidRPr="00F0346B" w:rsidRDefault="00273AF9" w:rsidP="00EE2A10">
            <w:pPr>
              <w:spacing w:after="0" w:line="240" w:lineRule="auto"/>
              <w:ind w:left="-108" w:right="-118"/>
              <w:jc w:val="center"/>
              <w:rPr>
                <w:rFonts w:ascii="Times New Roman" w:hAnsi="Times New Roman"/>
                <w:sz w:val="14"/>
                <w:szCs w:val="14"/>
                <w:lang w:val="uk-UA"/>
              </w:rPr>
            </w:pPr>
          </w:p>
          <w:p w14:paraId="1D356440" w14:textId="211504AB" w:rsidR="00632D7E" w:rsidRDefault="00632D7E" w:rsidP="00EE2A10">
            <w:pPr>
              <w:spacing w:after="0" w:line="240" w:lineRule="auto"/>
              <w:ind w:left="-108" w:right="-118"/>
              <w:jc w:val="center"/>
              <w:rPr>
                <w:rFonts w:ascii="Times New Roman" w:hAnsi="Times New Roman"/>
                <w:sz w:val="14"/>
                <w:szCs w:val="14"/>
                <w:lang w:val="uk-UA"/>
              </w:rPr>
            </w:pPr>
          </w:p>
          <w:p w14:paraId="3E60CEF1" w14:textId="40DF24D5" w:rsidR="006F7F9A" w:rsidRDefault="006F7F9A" w:rsidP="00EE2A10">
            <w:pPr>
              <w:spacing w:after="0" w:line="240" w:lineRule="auto"/>
              <w:ind w:left="-108" w:right="-118"/>
              <w:jc w:val="center"/>
              <w:rPr>
                <w:rFonts w:ascii="Times New Roman" w:hAnsi="Times New Roman"/>
                <w:sz w:val="14"/>
                <w:szCs w:val="14"/>
                <w:lang w:val="uk-UA"/>
              </w:rPr>
            </w:pPr>
          </w:p>
          <w:p w14:paraId="4B94E103" w14:textId="2988FD91" w:rsidR="003D08F3" w:rsidRDefault="003D08F3" w:rsidP="00EE2A10">
            <w:pPr>
              <w:spacing w:after="0" w:line="240" w:lineRule="auto"/>
              <w:ind w:left="-108" w:right="-118"/>
              <w:jc w:val="center"/>
              <w:rPr>
                <w:rFonts w:ascii="Times New Roman" w:hAnsi="Times New Roman"/>
                <w:sz w:val="14"/>
                <w:szCs w:val="14"/>
                <w:lang w:val="uk-UA"/>
              </w:rPr>
            </w:pPr>
          </w:p>
          <w:p w14:paraId="0774767A" w14:textId="77777777" w:rsidR="003D08F3" w:rsidRPr="00F0346B" w:rsidRDefault="003D08F3" w:rsidP="00EE2A10">
            <w:pPr>
              <w:spacing w:after="0" w:line="240" w:lineRule="auto"/>
              <w:ind w:left="-108" w:right="-118"/>
              <w:jc w:val="center"/>
              <w:rPr>
                <w:rFonts w:ascii="Times New Roman" w:hAnsi="Times New Roman"/>
                <w:sz w:val="14"/>
                <w:szCs w:val="14"/>
                <w:lang w:val="uk-UA"/>
              </w:rPr>
            </w:pPr>
          </w:p>
          <w:p w14:paraId="3E5CB72E" w14:textId="763171A5"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05EC4744"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45801CEE" w14:textId="77777777" w:rsidR="00EB10EA" w:rsidRPr="00F0346B" w:rsidRDefault="00EB10EA" w:rsidP="00EE2A10">
            <w:pPr>
              <w:spacing w:after="0" w:line="240" w:lineRule="auto"/>
              <w:ind w:left="-108" w:right="-118"/>
              <w:jc w:val="center"/>
              <w:rPr>
                <w:rFonts w:ascii="Times New Roman" w:hAnsi="Times New Roman"/>
                <w:sz w:val="14"/>
                <w:szCs w:val="14"/>
                <w:lang w:val="uk-UA"/>
              </w:rPr>
            </w:pPr>
          </w:p>
          <w:p w14:paraId="7BCB878C" w14:textId="77777777" w:rsidR="007362F0" w:rsidRPr="00F0346B" w:rsidRDefault="007362F0" w:rsidP="00EE2A10">
            <w:pPr>
              <w:spacing w:after="0" w:line="240" w:lineRule="auto"/>
              <w:ind w:left="-108" w:right="-118"/>
              <w:jc w:val="center"/>
              <w:rPr>
                <w:rFonts w:ascii="Times New Roman" w:hAnsi="Times New Roman"/>
                <w:sz w:val="14"/>
                <w:szCs w:val="14"/>
                <w:lang w:val="uk-UA"/>
              </w:rPr>
            </w:pPr>
          </w:p>
          <w:p w14:paraId="4A1C1173" w14:textId="77777777" w:rsidR="007362F0" w:rsidRPr="00F0346B" w:rsidRDefault="007362F0" w:rsidP="00EE2A10">
            <w:pPr>
              <w:spacing w:after="0" w:line="240" w:lineRule="auto"/>
              <w:ind w:left="-108" w:right="-118"/>
              <w:jc w:val="center"/>
              <w:rPr>
                <w:rFonts w:ascii="Times New Roman" w:hAnsi="Times New Roman"/>
                <w:sz w:val="14"/>
                <w:szCs w:val="14"/>
                <w:lang w:val="uk-UA"/>
              </w:rPr>
            </w:pPr>
          </w:p>
          <w:p w14:paraId="31D651E7" w14:textId="77777777" w:rsidR="007362F0" w:rsidRPr="00F0346B" w:rsidRDefault="007362F0" w:rsidP="00EE2A10">
            <w:pPr>
              <w:spacing w:after="0" w:line="240" w:lineRule="auto"/>
              <w:ind w:left="-108" w:right="-118"/>
              <w:jc w:val="center"/>
              <w:rPr>
                <w:rFonts w:ascii="Times New Roman" w:hAnsi="Times New Roman"/>
                <w:sz w:val="14"/>
                <w:szCs w:val="14"/>
                <w:lang w:val="uk-UA"/>
              </w:rPr>
            </w:pPr>
          </w:p>
          <w:p w14:paraId="0610DEB1" w14:textId="77777777" w:rsidR="007362F0" w:rsidRPr="00F0346B" w:rsidRDefault="007362F0" w:rsidP="00EE2A10">
            <w:pPr>
              <w:spacing w:after="0" w:line="240" w:lineRule="auto"/>
              <w:ind w:left="-108" w:right="-118"/>
              <w:jc w:val="center"/>
              <w:rPr>
                <w:rFonts w:ascii="Times New Roman" w:hAnsi="Times New Roman"/>
                <w:sz w:val="14"/>
                <w:szCs w:val="14"/>
                <w:lang w:val="uk-UA"/>
              </w:rPr>
            </w:pPr>
          </w:p>
          <w:p w14:paraId="503BE2A0" w14:textId="77777777" w:rsidR="007362F0" w:rsidRPr="00F0346B" w:rsidRDefault="007362F0" w:rsidP="00EE2A10">
            <w:pPr>
              <w:spacing w:after="0" w:line="240" w:lineRule="auto"/>
              <w:ind w:left="-108" w:right="-118"/>
              <w:jc w:val="center"/>
              <w:rPr>
                <w:rFonts w:ascii="Times New Roman" w:hAnsi="Times New Roman"/>
                <w:sz w:val="14"/>
                <w:szCs w:val="14"/>
                <w:lang w:val="uk-UA"/>
              </w:rPr>
            </w:pPr>
          </w:p>
          <w:p w14:paraId="2471E20D" w14:textId="77777777" w:rsidR="007362F0" w:rsidRPr="00F0346B" w:rsidRDefault="007362F0" w:rsidP="00EE2A10">
            <w:pPr>
              <w:spacing w:after="0" w:line="240" w:lineRule="auto"/>
              <w:ind w:left="-108" w:right="-118"/>
              <w:jc w:val="center"/>
              <w:rPr>
                <w:rFonts w:ascii="Times New Roman" w:hAnsi="Times New Roman"/>
                <w:sz w:val="14"/>
                <w:szCs w:val="14"/>
                <w:lang w:val="uk-UA"/>
              </w:rPr>
            </w:pPr>
          </w:p>
          <w:p w14:paraId="3FF9E2F7" w14:textId="77777777" w:rsidR="007362F0" w:rsidRPr="00F0346B" w:rsidRDefault="007362F0" w:rsidP="00EE2A10">
            <w:pPr>
              <w:spacing w:after="0" w:line="240" w:lineRule="auto"/>
              <w:ind w:left="-108" w:right="-118"/>
              <w:jc w:val="center"/>
              <w:rPr>
                <w:rFonts w:ascii="Times New Roman" w:hAnsi="Times New Roman"/>
                <w:sz w:val="14"/>
                <w:szCs w:val="14"/>
                <w:lang w:val="uk-UA"/>
              </w:rPr>
            </w:pPr>
          </w:p>
          <w:p w14:paraId="7084FA30" w14:textId="77777777" w:rsidR="007362F0" w:rsidRPr="00F0346B" w:rsidRDefault="007362F0" w:rsidP="00EE2A10">
            <w:pPr>
              <w:spacing w:after="0" w:line="240" w:lineRule="auto"/>
              <w:ind w:left="-108" w:right="-118"/>
              <w:jc w:val="center"/>
              <w:rPr>
                <w:rFonts w:ascii="Times New Roman" w:hAnsi="Times New Roman"/>
                <w:sz w:val="14"/>
                <w:szCs w:val="14"/>
                <w:lang w:val="uk-UA"/>
              </w:rPr>
            </w:pPr>
          </w:p>
          <w:p w14:paraId="387F092F" w14:textId="77777777" w:rsidR="007362F0" w:rsidRPr="00F0346B" w:rsidRDefault="007362F0" w:rsidP="00EE2A10">
            <w:pPr>
              <w:spacing w:after="0" w:line="240" w:lineRule="auto"/>
              <w:ind w:left="-108" w:right="-118"/>
              <w:jc w:val="center"/>
              <w:rPr>
                <w:rFonts w:ascii="Times New Roman" w:hAnsi="Times New Roman"/>
                <w:sz w:val="14"/>
                <w:szCs w:val="14"/>
                <w:lang w:val="uk-UA"/>
              </w:rPr>
            </w:pPr>
          </w:p>
          <w:p w14:paraId="618BBFEB" w14:textId="77777777" w:rsidR="00273AF9" w:rsidRPr="00F0346B" w:rsidRDefault="00273AF9" w:rsidP="00EE2A10">
            <w:pPr>
              <w:spacing w:after="0" w:line="240" w:lineRule="auto"/>
              <w:ind w:left="-108" w:right="-118"/>
              <w:jc w:val="center"/>
              <w:rPr>
                <w:rFonts w:ascii="Times New Roman" w:hAnsi="Times New Roman"/>
                <w:sz w:val="14"/>
                <w:szCs w:val="14"/>
                <w:lang w:val="uk-UA"/>
              </w:rPr>
            </w:pPr>
          </w:p>
          <w:p w14:paraId="494E854C" w14:textId="77777777" w:rsidR="00273AF9" w:rsidRPr="00F0346B" w:rsidRDefault="00273AF9" w:rsidP="00EE2A10">
            <w:pPr>
              <w:spacing w:after="0" w:line="240" w:lineRule="auto"/>
              <w:ind w:left="-108" w:right="-118"/>
              <w:jc w:val="center"/>
              <w:rPr>
                <w:rFonts w:ascii="Times New Roman" w:hAnsi="Times New Roman"/>
                <w:sz w:val="14"/>
                <w:szCs w:val="14"/>
                <w:lang w:val="uk-UA"/>
              </w:rPr>
            </w:pPr>
          </w:p>
          <w:p w14:paraId="42F7F86B" w14:textId="77777777" w:rsidR="007362F0" w:rsidRPr="00F0346B" w:rsidRDefault="007362F0" w:rsidP="00EE2A10">
            <w:pPr>
              <w:spacing w:after="0" w:line="240" w:lineRule="auto"/>
              <w:ind w:right="-118"/>
              <w:jc w:val="center"/>
              <w:rPr>
                <w:rFonts w:ascii="Times New Roman" w:hAnsi="Times New Roman"/>
                <w:sz w:val="14"/>
                <w:szCs w:val="14"/>
                <w:lang w:val="uk-UA"/>
              </w:rPr>
            </w:pPr>
          </w:p>
          <w:p w14:paraId="60BB5886" w14:textId="77777777" w:rsidR="009F1627" w:rsidRPr="00F0346B" w:rsidRDefault="009F1627" w:rsidP="00EE2A10">
            <w:pPr>
              <w:spacing w:after="0" w:line="240" w:lineRule="auto"/>
              <w:ind w:right="-118"/>
              <w:jc w:val="center"/>
              <w:rPr>
                <w:rFonts w:ascii="Times New Roman" w:hAnsi="Times New Roman"/>
                <w:sz w:val="14"/>
                <w:szCs w:val="14"/>
                <w:lang w:val="uk-UA"/>
              </w:rPr>
            </w:pPr>
          </w:p>
          <w:p w14:paraId="0E3FFA61" w14:textId="77777777" w:rsidR="009F1627" w:rsidRPr="00F0346B" w:rsidRDefault="009F1627" w:rsidP="00EE2A10">
            <w:pPr>
              <w:spacing w:after="0" w:line="240" w:lineRule="auto"/>
              <w:ind w:right="-118"/>
              <w:jc w:val="center"/>
              <w:rPr>
                <w:rFonts w:ascii="Times New Roman" w:hAnsi="Times New Roman"/>
                <w:sz w:val="14"/>
                <w:szCs w:val="14"/>
                <w:lang w:val="uk-UA"/>
              </w:rPr>
            </w:pPr>
          </w:p>
          <w:p w14:paraId="47750BB7" w14:textId="77777777" w:rsidR="009F1627" w:rsidRPr="00F0346B" w:rsidRDefault="009F1627" w:rsidP="00EE2A10">
            <w:pPr>
              <w:spacing w:after="0" w:line="240" w:lineRule="auto"/>
              <w:ind w:right="-118"/>
              <w:jc w:val="center"/>
              <w:rPr>
                <w:rFonts w:ascii="Times New Roman" w:hAnsi="Times New Roman"/>
                <w:sz w:val="14"/>
                <w:szCs w:val="14"/>
                <w:lang w:val="uk-UA"/>
              </w:rPr>
            </w:pPr>
          </w:p>
          <w:p w14:paraId="2051CD6C" w14:textId="60DB7642" w:rsidR="00DA78E5" w:rsidRDefault="00DA78E5" w:rsidP="00EE2A10">
            <w:pPr>
              <w:spacing w:after="0" w:line="240" w:lineRule="auto"/>
              <w:ind w:left="-108" w:right="-118"/>
              <w:jc w:val="center"/>
              <w:rPr>
                <w:rFonts w:ascii="Times New Roman" w:hAnsi="Times New Roman"/>
                <w:sz w:val="14"/>
                <w:szCs w:val="14"/>
                <w:lang w:val="uk-UA"/>
              </w:rPr>
            </w:pPr>
          </w:p>
          <w:p w14:paraId="5E54B3CB" w14:textId="18BD3E2A" w:rsidR="006F7F9A" w:rsidRDefault="006F7F9A" w:rsidP="00EE2A10">
            <w:pPr>
              <w:spacing w:after="0" w:line="240" w:lineRule="auto"/>
              <w:ind w:left="-108" w:right="-118"/>
              <w:jc w:val="center"/>
              <w:rPr>
                <w:rFonts w:ascii="Times New Roman" w:hAnsi="Times New Roman"/>
                <w:sz w:val="14"/>
                <w:szCs w:val="14"/>
                <w:lang w:val="uk-UA"/>
              </w:rPr>
            </w:pPr>
          </w:p>
          <w:p w14:paraId="2F068C3A" w14:textId="293E650A" w:rsidR="00991D49" w:rsidRDefault="00991D49" w:rsidP="00EE2A10">
            <w:pPr>
              <w:spacing w:after="0" w:line="240" w:lineRule="auto"/>
              <w:ind w:left="-108" w:right="-118"/>
              <w:jc w:val="center"/>
              <w:rPr>
                <w:rFonts w:ascii="Times New Roman" w:hAnsi="Times New Roman"/>
                <w:sz w:val="14"/>
                <w:szCs w:val="14"/>
                <w:lang w:val="uk-UA"/>
              </w:rPr>
            </w:pPr>
          </w:p>
          <w:p w14:paraId="59B6ED8C" w14:textId="59C4078C" w:rsidR="00991D49" w:rsidRDefault="00991D49" w:rsidP="00EE2A10">
            <w:pPr>
              <w:spacing w:after="0" w:line="240" w:lineRule="auto"/>
              <w:ind w:left="-108" w:right="-118"/>
              <w:jc w:val="center"/>
              <w:rPr>
                <w:rFonts w:ascii="Times New Roman" w:hAnsi="Times New Roman"/>
                <w:sz w:val="14"/>
                <w:szCs w:val="14"/>
                <w:lang w:val="uk-UA"/>
              </w:rPr>
            </w:pPr>
          </w:p>
          <w:p w14:paraId="50627115" w14:textId="6B9909B1" w:rsidR="00991D49" w:rsidRDefault="00991D49" w:rsidP="00EE2A10">
            <w:pPr>
              <w:spacing w:after="0" w:line="240" w:lineRule="auto"/>
              <w:ind w:left="-108" w:right="-118"/>
              <w:jc w:val="center"/>
              <w:rPr>
                <w:rFonts w:ascii="Times New Roman" w:hAnsi="Times New Roman"/>
                <w:sz w:val="14"/>
                <w:szCs w:val="14"/>
                <w:lang w:val="uk-UA"/>
              </w:rPr>
            </w:pPr>
          </w:p>
          <w:p w14:paraId="6915CE0C" w14:textId="048EA138" w:rsidR="00991D49" w:rsidRDefault="00991D49" w:rsidP="00EE2A10">
            <w:pPr>
              <w:spacing w:after="0" w:line="240" w:lineRule="auto"/>
              <w:ind w:left="-108" w:right="-118"/>
              <w:jc w:val="center"/>
              <w:rPr>
                <w:rFonts w:ascii="Times New Roman" w:hAnsi="Times New Roman"/>
                <w:sz w:val="14"/>
                <w:szCs w:val="14"/>
                <w:lang w:val="uk-UA"/>
              </w:rPr>
            </w:pPr>
          </w:p>
          <w:p w14:paraId="6ECB824F" w14:textId="77777777" w:rsidR="00991D49" w:rsidRPr="00F0346B" w:rsidRDefault="00991D49" w:rsidP="00EE2A10">
            <w:pPr>
              <w:spacing w:after="0" w:line="240" w:lineRule="auto"/>
              <w:ind w:left="-108" w:right="-118"/>
              <w:jc w:val="center"/>
              <w:rPr>
                <w:rFonts w:ascii="Times New Roman" w:hAnsi="Times New Roman"/>
                <w:sz w:val="14"/>
                <w:szCs w:val="14"/>
                <w:lang w:val="uk-UA"/>
              </w:rPr>
            </w:pPr>
          </w:p>
          <w:p w14:paraId="6784D875" w14:textId="61E1BA08"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6E70FA5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F409C6A"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CBD935A"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6B353C6"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68E0CDD4" w14:textId="4C2F9317" w:rsidR="00632D7E" w:rsidRPr="00F0346B" w:rsidRDefault="00632D7E" w:rsidP="00EE2A10">
            <w:pPr>
              <w:spacing w:after="0" w:line="240" w:lineRule="auto"/>
              <w:ind w:left="-108" w:right="-118"/>
              <w:jc w:val="center"/>
              <w:rPr>
                <w:rFonts w:ascii="Times New Roman" w:hAnsi="Times New Roman"/>
                <w:sz w:val="14"/>
                <w:szCs w:val="14"/>
                <w:lang w:val="uk-UA"/>
              </w:rPr>
            </w:pPr>
          </w:p>
          <w:p w14:paraId="58C81C3A" w14:textId="77777777" w:rsidR="00273AF9" w:rsidRPr="00F0346B" w:rsidRDefault="00273AF9" w:rsidP="00EE2A10">
            <w:pPr>
              <w:spacing w:after="0" w:line="240" w:lineRule="auto"/>
              <w:ind w:left="-108" w:right="-118"/>
              <w:jc w:val="center"/>
              <w:rPr>
                <w:rFonts w:ascii="Times New Roman" w:hAnsi="Times New Roman"/>
                <w:sz w:val="14"/>
                <w:szCs w:val="14"/>
                <w:lang w:val="uk-UA"/>
              </w:rPr>
            </w:pPr>
          </w:p>
          <w:p w14:paraId="582AABA0" w14:textId="77777777" w:rsidR="002B58A8" w:rsidRPr="00F0346B" w:rsidRDefault="002B58A8" w:rsidP="00EE2A10">
            <w:pPr>
              <w:spacing w:after="0" w:line="240" w:lineRule="auto"/>
              <w:ind w:left="-108" w:right="-118"/>
              <w:jc w:val="center"/>
              <w:rPr>
                <w:rFonts w:ascii="Times New Roman" w:hAnsi="Times New Roman"/>
                <w:sz w:val="14"/>
                <w:szCs w:val="14"/>
                <w:lang w:val="uk-UA"/>
              </w:rPr>
            </w:pPr>
          </w:p>
          <w:p w14:paraId="7B321C81" w14:textId="77777777" w:rsidR="006F43D1" w:rsidRPr="00F0346B" w:rsidRDefault="006F43D1" w:rsidP="00EE2A10">
            <w:pPr>
              <w:spacing w:after="0" w:line="240" w:lineRule="auto"/>
              <w:ind w:left="-108" w:right="-118"/>
              <w:jc w:val="center"/>
              <w:rPr>
                <w:rFonts w:ascii="Times New Roman" w:hAnsi="Times New Roman"/>
                <w:sz w:val="14"/>
                <w:szCs w:val="14"/>
                <w:lang w:val="uk-UA"/>
              </w:rPr>
            </w:pPr>
          </w:p>
          <w:p w14:paraId="2C4DCEB1" w14:textId="77777777" w:rsidR="009F1627" w:rsidRPr="00F0346B" w:rsidRDefault="009F1627" w:rsidP="00EE2A10">
            <w:pPr>
              <w:spacing w:after="0" w:line="240" w:lineRule="auto"/>
              <w:ind w:left="-108" w:right="-118"/>
              <w:jc w:val="center"/>
              <w:rPr>
                <w:rFonts w:ascii="Times New Roman" w:hAnsi="Times New Roman"/>
                <w:sz w:val="14"/>
                <w:szCs w:val="14"/>
                <w:lang w:val="uk-UA"/>
              </w:rPr>
            </w:pPr>
          </w:p>
          <w:p w14:paraId="4C7C82B7" w14:textId="1B7EB14B" w:rsidR="006F43D1" w:rsidRDefault="006F43D1" w:rsidP="00EE2A10">
            <w:pPr>
              <w:spacing w:after="0" w:line="240" w:lineRule="auto"/>
              <w:ind w:left="-108" w:right="-118"/>
              <w:jc w:val="center"/>
              <w:rPr>
                <w:rFonts w:ascii="Times New Roman" w:hAnsi="Times New Roman"/>
                <w:sz w:val="14"/>
                <w:szCs w:val="14"/>
                <w:lang w:val="uk-UA"/>
              </w:rPr>
            </w:pPr>
          </w:p>
          <w:p w14:paraId="666437BA" w14:textId="77777777" w:rsidR="003D08F3" w:rsidRPr="00F0346B" w:rsidRDefault="003D08F3" w:rsidP="00EE2A10">
            <w:pPr>
              <w:spacing w:after="0" w:line="240" w:lineRule="auto"/>
              <w:ind w:left="-108" w:right="-118"/>
              <w:jc w:val="center"/>
              <w:rPr>
                <w:rFonts w:ascii="Times New Roman" w:hAnsi="Times New Roman"/>
                <w:sz w:val="14"/>
                <w:szCs w:val="14"/>
                <w:lang w:val="uk-UA"/>
              </w:rPr>
            </w:pPr>
          </w:p>
          <w:p w14:paraId="0C167F34" w14:textId="7025EB7C"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49944C9E" w14:textId="77777777" w:rsidR="00632D7E" w:rsidRPr="00F0346B" w:rsidRDefault="00632D7E"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lastRenderedPageBreak/>
              <w:t>Алгоритм розроблено</w:t>
            </w:r>
          </w:p>
          <w:p w14:paraId="594C2E40" w14:textId="77777777" w:rsidR="00632D7E" w:rsidRPr="00F0346B" w:rsidRDefault="00632D7E" w:rsidP="00EE2A10">
            <w:pPr>
              <w:spacing w:after="0" w:line="240" w:lineRule="auto"/>
              <w:jc w:val="center"/>
              <w:rPr>
                <w:rFonts w:ascii="Times New Roman" w:hAnsi="Times New Roman"/>
                <w:sz w:val="14"/>
                <w:szCs w:val="14"/>
                <w:lang w:val="uk-UA"/>
              </w:rPr>
            </w:pPr>
          </w:p>
          <w:p w14:paraId="5A9739D2" w14:textId="77777777" w:rsidR="00632D7E" w:rsidRPr="00F0346B" w:rsidRDefault="00632D7E" w:rsidP="00EE2A10">
            <w:pPr>
              <w:spacing w:after="0" w:line="240" w:lineRule="auto"/>
              <w:jc w:val="center"/>
              <w:rPr>
                <w:rFonts w:ascii="Times New Roman" w:hAnsi="Times New Roman"/>
                <w:sz w:val="14"/>
                <w:szCs w:val="14"/>
                <w:lang w:val="uk-UA"/>
              </w:rPr>
            </w:pPr>
          </w:p>
          <w:p w14:paraId="76920EB1" w14:textId="77777777" w:rsidR="00632D7E" w:rsidRPr="00F0346B" w:rsidRDefault="00632D7E" w:rsidP="00EE2A10">
            <w:pPr>
              <w:spacing w:after="0" w:line="240" w:lineRule="auto"/>
              <w:jc w:val="center"/>
              <w:rPr>
                <w:rFonts w:ascii="Times New Roman" w:hAnsi="Times New Roman"/>
                <w:sz w:val="14"/>
                <w:szCs w:val="14"/>
                <w:lang w:val="uk-UA"/>
              </w:rPr>
            </w:pPr>
          </w:p>
          <w:p w14:paraId="5C4AA199" w14:textId="77777777" w:rsidR="00632D7E" w:rsidRPr="00F0346B" w:rsidRDefault="00632D7E" w:rsidP="00EE2A10">
            <w:pPr>
              <w:spacing w:after="0" w:line="240" w:lineRule="auto"/>
              <w:jc w:val="center"/>
              <w:rPr>
                <w:rFonts w:ascii="Times New Roman" w:hAnsi="Times New Roman"/>
                <w:sz w:val="14"/>
                <w:szCs w:val="14"/>
                <w:lang w:val="uk-UA"/>
              </w:rPr>
            </w:pPr>
          </w:p>
          <w:p w14:paraId="362649D1" w14:textId="77777777" w:rsidR="00632D7E" w:rsidRPr="00F0346B" w:rsidRDefault="00632D7E" w:rsidP="00EE2A10">
            <w:pPr>
              <w:spacing w:after="0" w:line="240" w:lineRule="auto"/>
              <w:jc w:val="center"/>
              <w:rPr>
                <w:rFonts w:ascii="Times New Roman" w:hAnsi="Times New Roman"/>
                <w:sz w:val="14"/>
                <w:szCs w:val="14"/>
                <w:lang w:val="uk-UA"/>
              </w:rPr>
            </w:pPr>
          </w:p>
          <w:p w14:paraId="75EAAB97" w14:textId="77777777" w:rsidR="00632D7E" w:rsidRPr="00F0346B" w:rsidRDefault="00632D7E" w:rsidP="00EE2A10">
            <w:pPr>
              <w:spacing w:after="0" w:line="240" w:lineRule="auto"/>
              <w:jc w:val="center"/>
              <w:rPr>
                <w:rFonts w:ascii="Times New Roman" w:hAnsi="Times New Roman"/>
                <w:sz w:val="14"/>
                <w:szCs w:val="14"/>
                <w:lang w:val="uk-UA"/>
              </w:rPr>
            </w:pPr>
          </w:p>
          <w:p w14:paraId="46C5C9CC" w14:textId="77777777" w:rsidR="00632D7E" w:rsidRPr="00F0346B" w:rsidRDefault="00632D7E" w:rsidP="00EE2A10">
            <w:pPr>
              <w:spacing w:after="0" w:line="240" w:lineRule="auto"/>
              <w:jc w:val="center"/>
              <w:rPr>
                <w:rFonts w:ascii="Times New Roman" w:hAnsi="Times New Roman"/>
                <w:sz w:val="14"/>
                <w:szCs w:val="14"/>
                <w:lang w:val="uk-UA"/>
              </w:rPr>
            </w:pPr>
          </w:p>
          <w:p w14:paraId="2CDB8063" w14:textId="77777777" w:rsidR="00632D7E" w:rsidRPr="00F0346B" w:rsidRDefault="00632D7E" w:rsidP="00EE2A10">
            <w:pPr>
              <w:spacing w:after="0" w:line="240" w:lineRule="auto"/>
              <w:jc w:val="center"/>
              <w:rPr>
                <w:rFonts w:ascii="Times New Roman" w:hAnsi="Times New Roman"/>
                <w:sz w:val="14"/>
                <w:szCs w:val="14"/>
                <w:lang w:val="uk-UA"/>
              </w:rPr>
            </w:pPr>
          </w:p>
          <w:p w14:paraId="7BD9114E" w14:textId="77777777" w:rsidR="00632D7E" w:rsidRPr="00F0346B" w:rsidRDefault="00632D7E" w:rsidP="00EE2A10">
            <w:pPr>
              <w:spacing w:after="0" w:line="240" w:lineRule="auto"/>
              <w:jc w:val="center"/>
              <w:rPr>
                <w:rFonts w:ascii="Times New Roman" w:hAnsi="Times New Roman"/>
                <w:sz w:val="14"/>
                <w:szCs w:val="14"/>
                <w:lang w:val="uk-UA"/>
              </w:rPr>
            </w:pPr>
          </w:p>
          <w:p w14:paraId="5179D825" w14:textId="77777777" w:rsidR="00632D7E" w:rsidRPr="00F0346B" w:rsidRDefault="00632D7E" w:rsidP="00EE2A10">
            <w:pPr>
              <w:spacing w:after="0" w:line="240" w:lineRule="auto"/>
              <w:jc w:val="center"/>
              <w:rPr>
                <w:rFonts w:ascii="Times New Roman" w:hAnsi="Times New Roman"/>
                <w:sz w:val="14"/>
                <w:szCs w:val="14"/>
                <w:lang w:val="uk-UA"/>
              </w:rPr>
            </w:pPr>
          </w:p>
          <w:p w14:paraId="4A65D231" w14:textId="77777777" w:rsidR="00632D7E" w:rsidRPr="00F0346B" w:rsidRDefault="00632D7E" w:rsidP="00EE2A10">
            <w:pPr>
              <w:spacing w:after="0" w:line="240" w:lineRule="auto"/>
              <w:jc w:val="center"/>
              <w:rPr>
                <w:rFonts w:ascii="Times New Roman" w:hAnsi="Times New Roman"/>
                <w:sz w:val="14"/>
                <w:szCs w:val="14"/>
                <w:lang w:val="uk-UA"/>
              </w:rPr>
            </w:pPr>
          </w:p>
          <w:p w14:paraId="3F3D77F8" w14:textId="77777777" w:rsidR="00632D7E" w:rsidRPr="00F0346B" w:rsidRDefault="00632D7E" w:rsidP="00EE2A10">
            <w:pPr>
              <w:spacing w:after="0" w:line="240" w:lineRule="auto"/>
              <w:jc w:val="center"/>
              <w:rPr>
                <w:rFonts w:ascii="Times New Roman" w:hAnsi="Times New Roman"/>
                <w:sz w:val="14"/>
                <w:szCs w:val="14"/>
                <w:lang w:val="uk-UA"/>
              </w:rPr>
            </w:pPr>
          </w:p>
          <w:p w14:paraId="34303A97" w14:textId="77777777" w:rsidR="00632D7E" w:rsidRPr="00F0346B" w:rsidRDefault="00632D7E" w:rsidP="00EE2A10">
            <w:pPr>
              <w:spacing w:after="0" w:line="240" w:lineRule="auto"/>
              <w:jc w:val="center"/>
              <w:rPr>
                <w:rFonts w:ascii="Times New Roman" w:hAnsi="Times New Roman"/>
                <w:sz w:val="14"/>
                <w:szCs w:val="14"/>
                <w:lang w:val="uk-UA"/>
              </w:rPr>
            </w:pPr>
          </w:p>
          <w:p w14:paraId="39446FFF" w14:textId="77777777" w:rsidR="00632D7E" w:rsidRPr="00F0346B" w:rsidRDefault="00632D7E" w:rsidP="00EE2A10">
            <w:pPr>
              <w:spacing w:after="0" w:line="240" w:lineRule="auto"/>
              <w:jc w:val="center"/>
              <w:rPr>
                <w:rFonts w:ascii="Times New Roman" w:hAnsi="Times New Roman"/>
                <w:sz w:val="14"/>
                <w:szCs w:val="14"/>
                <w:lang w:val="uk-UA"/>
              </w:rPr>
            </w:pPr>
          </w:p>
          <w:p w14:paraId="11896BDF" w14:textId="77777777" w:rsidR="00632D7E" w:rsidRPr="00F0346B" w:rsidRDefault="00632D7E" w:rsidP="00EE2A10">
            <w:pPr>
              <w:spacing w:after="0" w:line="240" w:lineRule="auto"/>
              <w:jc w:val="center"/>
              <w:rPr>
                <w:rFonts w:ascii="Times New Roman" w:hAnsi="Times New Roman"/>
                <w:sz w:val="14"/>
                <w:szCs w:val="14"/>
                <w:lang w:val="uk-UA"/>
              </w:rPr>
            </w:pPr>
          </w:p>
          <w:p w14:paraId="4D788854" w14:textId="77777777" w:rsidR="00632D7E" w:rsidRPr="00F0346B" w:rsidRDefault="00632D7E" w:rsidP="00EE2A10">
            <w:pPr>
              <w:spacing w:after="0" w:line="240" w:lineRule="auto"/>
              <w:jc w:val="center"/>
              <w:rPr>
                <w:rFonts w:ascii="Times New Roman" w:hAnsi="Times New Roman"/>
                <w:sz w:val="14"/>
                <w:szCs w:val="14"/>
                <w:lang w:val="uk-UA"/>
              </w:rPr>
            </w:pPr>
          </w:p>
          <w:p w14:paraId="5FFC0282" w14:textId="77777777" w:rsidR="00632D7E" w:rsidRPr="00F0346B" w:rsidRDefault="00632D7E" w:rsidP="00EE2A10">
            <w:pPr>
              <w:spacing w:after="0" w:line="240" w:lineRule="auto"/>
              <w:jc w:val="center"/>
              <w:rPr>
                <w:rFonts w:ascii="Times New Roman" w:hAnsi="Times New Roman"/>
                <w:sz w:val="14"/>
                <w:szCs w:val="14"/>
                <w:lang w:val="uk-UA"/>
              </w:rPr>
            </w:pPr>
          </w:p>
          <w:p w14:paraId="61F90D6A" w14:textId="77777777" w:rsidR="00632D7E" w:rsidRPr="00F0346B" w:rsidRDefault="00632D7E" w:rsidP="00EE2A10">
            <w:pPr>
              <w:spacing w:after="0" w:line="240" w:lineRule="auto"/>
              <w:jc w:val="center"/>
              <w:rPr>
                <w:rFonts w:ascii="Times New Roman" w:hAnsi="Times New Roman"/>
                <w:sz w:val="14"/>
                <w:szCs w:val="14"/>
                <w:lang w:val="uk-UA"/>
              </w:rPr>
            </w:pPr>
          </w:p>
          <w:p w14:paraId="2A8493B2" w14:textId="4ACDA453" w:rsidR="00632D7E" w:rsidRDefault="00632D7E" w:rsidP="00EE2A10">
            <w:pPr>
              <w:spacing w:after="0" w:line="240" w:lineRule="auto"/>
              <w:jc w:val="center"/>
              <w:rPr>
                <w:rFonts w:ascii="Times New Roman" w:hAnsi="Times New Roman"/>
                <w:sz w:val="14"/>
                <w:szCs w:val="14"/>
                <w:lang w:val="uk-UA"/>
              </w:rPr>
            </w:pPr>
          </w:p>
          <w:p w14:paraId="4E25F42B" w14:textId="4003FF98" w:rsidR="006F7F9A" w:rsidRDefault="006F7F9A" w:rsidP="00EE2A10">
            <w:pPr>
              <w:spacing w:after="0" w:line="240" w:lineRule="auto"/>
              <w:jc w:val="center"/>
              <w:rPr>
                <w:rFonts w:ascii="Times New Roman" w:hAnsi="Times New Roman"/>
                <w:sz w:val="14"/>
                <w:szCs w:val="14"/>
                <w:lang w:val="uk-UA"/>
              </w:rPr>
            </w:pPr>
          </w:p>
          <w:p w14:paraId="74714ED8" w14:textId="39EAB280" w:rsidR="003D08F3" w:rsidRDefault="003D08F3" w:rsidP="00EE2A10">
            <w:pPr>
              <w:spacing w:after="0" w:line="240" w:lineRule="auto"/>
              <w:jc w:val="center"/>
              <w:rPr>
                <w:rFonts w:ascii="Times New Roman" w:hAnsi="Times New Roman"/>
                <w:sz w:val="14"/>
                <w:szCs w:val="14"/>
                <w:lang w:val="uk-UA"/>
              </w:rPr>
            </w:pPr>
          </w:p>
          <w:p w14:paraId="7BCEA00E" w14:textId="77777777" w:rsidR="003D08F3" w:rsidRPr="00F0346B" w:rsidRDefault="003D08F3" w:rsidP="00EE2A10">
            <w:pPr>
              <w:spacing w:after="0" w:line="240" w:lineRule="auto"/>
              <w:jc w:val="center"/>
              <w:rPr>
                <w:rFonts w:ascii="Times New Roman" w:hAnsi="Times New Roman"/>
                <w:sz w:val="14"/>
                <w:szCs w:val="14"/>
                <w:lang w:val="uk-UA"/>
              </w:rPr>
            </w:pPr>
          </w:p>
          <w:p w14:paraId="4243EA79" w14:textId="6D780766" w:rsidR="00632D7E" w:rsidRPr="00F0346B" w:rsidRDefault="00632D7E"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Моніторинг проведено</w:t>
            </w:r>
          </w:p>
          <w:p w14:paraId="4286F076" w14:textId="77777777" w:rsidR="00632D7E" w:rsidRPr="00F0346B" w:rsidRDefault="00632D7E" w:rsidP="00EE2A10">
            <w:pPr>
              <w:spacing w:after="0" w:line="240" w:lineRule="auto"/>
              <w:jc w:val="center"/>
              <w:rPr>
                <w:rFonts w:ascii="Times New Roman" w:hAnsi="Times New Roman"/>
                <w:sz w:val="14"/>
                <w:szCs w:val="14"/>
                <w:lang w:val="uk-UA"/>
              </w:rPr>
            </w:pPr>
          </w:p>
          <w:p w14:paraId="4DC3A3CD" w14:textId="77777777" w:rsidR="00632D7E" w:rsidRPr="00F0346B" w:rsidRDefault="00632D7E" w:rsidP="00EE2A10">
            <w:pPr>
              <w:spacing w:after="0" w:line="240" w:lineRule="auto"/>
              <w:jc w:val="center"/>
              <w:rPr>
                <w:rFonts w:ascii="Times New Roman" w:hAnsi="Times New Roman"/>
                <w:sz w:val="14"/>
                <w:szCs w:val="14"/>
                <w:lang w:val="uk-UA"/>
              </w:rPr>
            </w:pPr>
          </w:p>
          <w:p w14:paraId="0D2BCC7F" w14:textId="77777777" w:rsidR="00632D7E" w:rsidRPr="00F0346B" w:rsidRDefault="00632D7E" w:rsidP="00EE2A10">
            <w:pPr>
              <w:spacing w:after="0" w:line="240" w:lineRule="auto"/>
              <w:jc w:val="center"/>
              <w:rPr>
                <w:rFonts w:ascii="Times New Roman" w:hAnsi="Times New Roman"/>
                <w:sz w:val="14"/>
                <w:szCs w:val="14"/>
                <w:lang w:val="uk-UA"/>
              </w:rPr>
            </w:pPr>
          </w:p>
          <w:p w14:paraId="7B881997" w14:textId="77777777" w:rsidR="007362F0" w:rsidRPr="00F0346B" w:rsidRDefault="007362F0" w:rsidP="00EE2A10">
            <w:pPr>
              <w:spacing w:after="0" w:line="240" w:lineRule="auto"/>
              <w:jc w:val="center"/>
              <w:rPr>
                <w:rFonts w:ascii="Times New Roman" w:hAnsi="Times New Roman"/>
                <w:sz w:val="14"/>
                <w:szCs w:val="14"/>
                <w:lang w:val="uk-UA"/>
              </w:rPr>
            </w:pPr>
          </w:p>
          <w:p w14:paraId="2F4AAB6B" w14:textId="77777777" w:rsidR="007362F0" w:rsidRPr="00F0346B" w:rsidRDefault="007362F0" w:rsidP="00EE2A10">
            <w:pPr>
              <w:spacing w:after="0" w:line="240" w:lineRule="auto"/>
              <w:jc w:val="center"/>
              <w:rPr>
                <w:rFonts w:ascii="Times New Roman" w:hAnsi="Times New Roman"/>
                <w:sz w:val="14"/>
                <w:szCs w:val="14"/>
                <w:lang w:val="uk-UA"/>
              </w:rPr>
            </w:pPr>
          </w:p>
          <w:p w14:paraId="5E9F018F" w14:textId="77777777" w:rsidR="007362F0" w:rsidRPr="00F0346B" w:rsidRDefault="007362F0" w:rsidP="00EE2A10">
            <w:pPr>
              <w:spacing w:after="0" w:line="240" w:lineRule="auto"/>
              <w:jc w:val="center"/>
              <w:rPr>
                <w:rFonts w:ascii="Times New Roman" w:hAnsi="Times New Roman"/>
                <w:sz w:val="14"/>
                <w:szCs w:val="14"/>
                <w:lang w:val="uk-UA"/>
              </w:rPr>
            </w:pPr>
          </w:p>
          <w:p w14:paraId="150BB50D" w14:textId="77777777" w:rsidR="007362F0" w:rsidRPr="00F0346B" w:rsidRDefault="007362F0" w:rsidP="00EE2A10">
            <w:pPr>
              <w:spacing w:after="0" w:line="240" w:lineRule="auto"/>
              <w:jc w:val="center"/>
              <w:rPr>
                <w:rFonts w:ascii="Times New Roman" w:hAnsi="Times New Roman"/>
                <w:sz w:val="14"/>
                <w:szCs w:val="14"/>
                <w:lang w:val="uk-UA"/>
              </w:rPr>
            </w:pPr>
          </w:p>
          <w:p w14:paraId="7D2D6EFD" w14:textId="77777777" w:rsidR="007362F0" w:rsidRPr="00F0346B" w:rsidRDefault="007362F0" w:rsidP="00EE2A10">
            <w:pPr>
              <w:spacing w:after="0" w:line="240" w:lineRule="auto"/>
              <w:jc w:val="center"/>
              <w:rPr>
                <w:rFonts w:ascii="Times New Roman" w:hAnsi="Times New Roman"/>
                <w:sz w:val="14"/>
                <w:szCs w:val="14"/>
                <w:lang w:val="uk-UA"/>
              </w:rPr>
            </w:pPr>
          </w:p>
          <w:p w14:paraId="5307D3C0" w14:textId="77777777" w:rsidR="007362F0" w:rsidRPr="00F0346B" w:rsidRDefault="007362F0" w:rsidP="00EE2A10">
            <w:pPr>
              <w:spacing w:after="0" w:line="240" w:lineRule="auto"/>
              <w:jc w:val="center"/>
              <w:rPr>
                <w:rFonts w:ascii="Times New Roman" w:hAnsi="Times New Roman"/>
                <w:sz w:val="14"/>
                <w:szCs w:val="14"/>
                <w:lang w:val="uk-UA"/>
              </w:rPr>
            </w:pPr>
          </w:p>
          <w:p w14:paraId="6E533FB1" w14:textId="77777777" w:rsidR="007362F0" w:rsidRPr="00F0346B" w:rsidRDefault="007362F0" w:rsidP="00EE2A10">
            <w:pPr>
              <w:spacing w:after="0" w:line="240" w:lineRule="auto"/>
              <w:jc w:val="center"/>
              <w:rPr>
                <w:rFonts w:ascii="Times New Roman" w:hAnsi="Times New Roman"/>
                <w:sz w:val="14"/>
                <w:szCs w:val="14"/>
                <w:lang w:val="uk-UA"/>
              </w:rPr>
            </w:pPr>
          </w:p>
          <w:p w14:paraId="0ABF6C6E" w14:textId="77777777" w:rsidR="007362F0" w:rsidRPr="00F0346B" w:rsidRDefault="007362F0" w:rsidP="00EE2A10">
            <w:pPr>
              <w:spacing w:after="0" w:line="240" w:lineRule="auto"/>
              <w:jc w:val="center"/>
              <w:rPr>
                <w:rFonts w:ascii="Times New Roman" w:hAnsi="Times New Roman"/>
                <w:sz w:val="14"/>
                <w:szCs w:val="14"/>
                <w:lang w:val="uk-UA"/>
              </w:rPr>
            </w:pPr>
          </w:p>
          <w:p w14:paraId="6CAF66A4" w14:textId="77777777" w:rsidR="007362F0" w:rsidRPr="00F0346B" w:rsidRDefault="007362F0" w:rsidP="00EE2A10">
            <w:pPr>
              <w:spacing w:after="0" w:line="240" w:lineRule="auto"/>
              <w:jc w:val="center"/>
              <w:rPr>
                <w:rFonts w:ascii="Times New Roman" w:hAnsi="Times New Roman"/>
                <w:sz w:val="14"/>
                <w:szCs w:val="14"/>
                <w:lang w:val="uk-UA"/>
              </w:rPr>
            </w:pPr>
          </w:p>
          <w:p w14:paraId="200181A3" w14:textId="77777777" w:rsidR="007362F0" w:rsidRPr="00F0346B" w:rsidRDefault="007362F0" w:rsidP="00EE2A10">
            <w:pPr>
              <w:spacing w:after="0" w:line="240" w:lineRule="auto"/>
              <w:jc w:val="center"/>
              <w:rPr>
                <w:rFonts w:ascii="Times New Roman" w:hAnsi="Times New Roman"/>
                <w:sz w:val="14"/>
                <w:szCs w:val="14"/>
                <w:lang w:val="uk-UA"/>
              </w:rPr>
            </w:pPr>
          </w:p>
          <w:p w14:paraId="25B3E818" w14:textId="77777777" w:rsidR="00273AF9" w:rsidRPr="00F0346B" w:rsidRDefault="00273AF9" w:rsidP="00EE2A10">
            <w:pPr>
              <w:spacing w:after="0" w:line="240" w:lineRule="auto"/>
              <w:jc w:val="center"/>
              <w:rPr>
                <w:rFonts w:ascii="Times New Roman" w:hAnsi="Times New Roman"/>
                <w:sz w:val="14"/>
                <w:szCs w:val="14"/>
                <w:lang w:val="uk-UA"/>
              </w:rPr>
            </w:pPr>
          </w:p>
          <w:p w14:paraId="01DB9FBD" w14:textId="77777777" w:rsidR="00273AF9" w:rsidRPr="00F0346B" w:rsidRDefault="00273AF9" w:rsidP="00EE2A10">
            <w:pPr>
              <w:spacing w:after="0" w:line="240" w:lineRule="auto"/>
              <w:jc w:val="center"/>
              <w:rPr>
                <w:rFonts w:ascii="Times New Roman" w:hAnsi="Times New Roman"/>
                <w:sz w:val="14"/>
                <w:szCs w:val="14"/>
                <w:lang w:val="uk-UA"/>
              </w:rPr>
            </w:pPr>
          </w:p>
          <w:p w14:paraId="74D71EF5" w14:textId="77777777" w:rsidR="007362F0" w:rsidRPr="00F0346B" w:rsidRDefault="007362F0" w:rsidP="00EE2A10">
            <w:pPr>
              <w:spacing w:after="0" w:line="240" w:lineRule="auto"/>
              <w:jc w:val="center"/>
              <w:rPr>
                <w:rFonts w:ascii="Times New Roman" w:hAnsi="Times New Roman"/>
                <w:sz w:val="14"/>
                <w:szCs w:val="14"/>
                <w:lang w:val="uk-UA"/>
              </w:rPr>
            </w:pPr>
          </w:p>
          <w:p w14:paraId="7D4261B3" w14:textId="77777777" w:rsidR="00DA78E5" w:rsidRPr="00F0346B" w:rsidRDefault="00DA78E5" w:rsidP="00EE2A10">
            <w:pPr>
              <w:spacing w:after="0" w:line="240" w:lineRule="auto"/>
              <w:jc w:val="center"/>
              <w:rPr>
                <w:rFonts w:ascii="Times New Roman" w:hAnsi="Times New Roman"/>
                <w:sz w:val="14"/>
                <w:szCs w:val="14"/>
                <w:lang w:val="uk-UA"/>
              </w:rPr>
            </w:pPr>
          </w:p>
          <w:p w14:paraId="403E099B" w14:textId="77777777" w:rsidR="009F1627" w:rsidRPr="00F0346B" w:rsidRDefault="009F1627" w:rsidP="00EE2A10">
            <w:pPr>
              <w:spacing w:after="0" w:line="240" w:lineRule="auto"/>
              <w:jc w:val="center"/>
              <w:rPr>
                <w:rFonts w:ascii="Times New Roman" w:hAnsi="Times New Roman"/>
                <w:sz w:val="14"/>
                <w:szCs w:val="14"/>
                <w:lang w:val="uk-UA"/>
              </w:rPr>
            </w:pPr>
          </w:p>
          <w:p w14:paraId="27035F72" w14:textId="77777777" w:rsidR="009F1627" w:rsidRPr="00F0346B" w:rsidRDefault="009F1627" w:rsidP="00EE2A10">
            <w:pPr>
              <w:spacing w:after="0" w:line="240" w:lineRule="auto"/>
              <w:jc w:val="center"/>
              <w:rPr>
                <w:rFonts w:ascii="Times New Roman" w:hAnsi="Times New Roman"/>
                <w:sz w:val="14"/>
                <w:szCs w:val="14"/>
                <w:lang w:val="uk-UA"/>
              </w:rPr>
            </w:pPr>
          </w:p>
          <w:p w14:paraId="47714D9D" w14:textId="381621B4" w:rsidR="009F1627" w:rsidRDefault="009F1627" w:rsidP="00EE2A10">
            <w:pPr>
              <w:spacing w:after="0" w:line="240" w:lineRule="auto"/>
              <w:jc w:val="center"/>
              <w:rPr>
                <w:rFonts w:ascii="Times New Roman" w:hAnsi="Times New Roman"/>
                <w:sz w:val="14"/>
                <w:szCs w:val="14"/>
                <w:lang w:val="uk-UA"/>
              </w:rPr>
            </w:pPr>
          </w:p>
          <w:p w14:paraId="4417D1E1" w14:textId="308C3D8F" w:rsidR="006F7F9A" w:rsidRDefault="006F7F9A" w:rsidP="00EE2A10">
            <w:pPr>
              <w:spacing w:after="0" w:line="240" w:lineRule="auto"/>
              <w:jc w:val="center"/>
              <w:rPr>
                <w:rFonts w:ascii="Times New Roman" w:hAnsi="Times New Roman"/>
                <w:sz w:val="14"/>
                <w:szCs w:val="14"/>
                <w:lang w:val="uk-UA"/>
              </w:rPr>
            </w:pPr>
          </w:p>
          <w:p w14:paraId="0F225EF5" w14:textId="34A1A5D6" w:rsidR="00991D49" w:rsidRDefault="00991D49" w:rsidP="00EE2A10">
            <w:pPr>
              <w:spacing w:after="0" w:line="240" w:lineRule="auto"/>
              <w:jc w:val="center"/>
              <w:rPr>
                <w:rFonts w:ascii="Times New Roman" w:hAnsi="Times New Roman"/>
                <w:sz w:val="14"/>
                <w:szCs w:val="14"/>
                <w:lang w:val="uk-UA"/>
              </w:rPr>
            </w:pPr>
          </w:p>
          <w:p w14:paraId="3863CB80" w14:textId="6782AF49" w:rsidR="00991D49" w:rsidRDefault="00991D49" w:rsidP="00EE2A10">
            <w:pPr>
              <w:spacing w:after="0" w:line="240" w:lineRule="auto"/>
              <w:jc w:val="center"/>
              <w:rPr>
                <w:rFonts w:ascii="Times New Roman" w:hAnsi="Times New Roman"/>
                <w:sz w:val="14"/>
                <w:szCs w:val="14"/>
                <w:lang w:val="uk-UA"/>
              </w:rPr>
            </w:pPr>
          </w:p>
          <w:p w14:paraId="1B8B6FCB" w14:textId="4F4C8447" w:rsidR="00991D49" w:rsidRDefault="00991D49" w:rsidP="00EE2A10">
            <w:pPr>
              <w:spacing w:after="0" w:line="240" w:lineRule="auto"/>
              <w:jc w:val="center"/>
              <w:rPr>
                <w:rFonts w:ascii="Times New Roman" w:hAnsi="Times New Roman"/>
                <w:sz w:val="14"/>
                <w:szCs w:val="14"/>
                <w:lang w:val="uk-UA"/>
              </w:rPr>
            </w:pPr>
          </w:p>
          <w:p w14:paraId="457B8736" w14:textId="2EFF0047" w:rsidR="00991D49" w:rsidRDefault="00991D49" w:rsidP="00EE2A10">
            <w:pPr>
              <w:spacing w:after="0" w:line="240" w:lineRule="auto"/>
              <w:jc w:val="center"/>
              <w:rPr>
                <w:rFonts w:ascii="Times New Roman" w:hAnsi="Times New Roman"/>
                <w:sz w:val="14"/>
                <w:szCs w:val="14"/>
                <w:lang w:val="uk-UA"/>
              </w:rPr>
            </w:pPr>
          </w:p>
          <w:p w14:paraId="07BA7F95" w14:textId="77777777" w:rsidR="00991D49" w:rsidRPr="00F0346B" w:rsidRDefault="00991D49" w:rsidP="00EE2A10">
            <w:pPr>
              <w:spacing w:after="0" w:line="240" w:lineRule="auto"/>
              <w:jc w:val="center"/>
              <w:rPr>
                <w:rFonts w:ascii="Times New Roman" w:hAnsi="Times New Roman"/>
                <w:sz w:val="14"/>
                <w:szCs w:val="14"/>
                <w:lang w:val="uk-UA"/>
              </w:rPr>
            </w:pPr>
          </w:p>
          <w:p w14:paraId="0C443585" w14:textId="77777777" w:rsidR="00632D7E" w:rsidRPr="00F0346B" w:rsidRDefault="00632D7E"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Розроблені відповідні методичні рекомендації порядку проведення щомісячних звірок</w:t>
            </w:r>
          </w:p>
          <w:p w14:paraId="0C56246B" w14:textId="780703E5" w:rsidR="00632D7E" w:rsidRPr="00F0346B" w:rsidRDefault="00632D7E" w:rsidP="00EE2A10">
            <w:pPr>
              <w:spacing w:after="0" w:line="240" w:lineRule="auto"/>
              <w:jc w:val="center"/>
              <w:rPr>
                <w:rFonts w:ascii="Times New Roman" w:hAnsi="Times New Roman"/>
                <w:sz w:val="14"/>
                <w:szCs w:val="14"/>
                <w:lang w:val="uk-UA"/>
              </w:rPr>
            </w:pPr>
          </w:p>
          <w:p w14:paraId="626BB33D" w14:textId="77777777" w:rsidR="00273AF9" w:rsidRPr="00F0346B" w:rsidRDefault="00273AF9" w:rsidP="00EE2A10">
            <w:pPr>
              <w:spacing w:after="0" w:line="240" w:lineRule="auto"/>
              <w:jc w:val="center"/>
              <w:rPr>
                <w:rFonts w:ascii="Times New Roman" w:hAnsi="Times New Roman"/>
                <w:sz w:val="14"/>
                <w:szCs w:val="14"/>
                <w:lang w:val="uk-UA"/>
              </w:rPr>
            </w:pPr>
          </w:p>
          <w:p w14:paraId="402D622D" w14:textId="77777777" w:rsidR="002B58A8" w:rsidRPr="00F0346B" w:rsidRDefault="002B58A8" w:rsidP="00EE2A10">
            <w:pPr>
              <w:spacing w:after="0" w:line="240" w:lineRule="auto"/>
              <w:jc w:val="center"/>
              <w:rPr>
                <w:rFonts w:ascii="Times New Roman" w:hAnsi="Times New Roman"/>
                <w:sz w:val="14"/>
                <w:szCs w:val="14"/>
                <w:lang w:val="uk-UA"/>
              </w:rPr>
            </w:pPr>
          </w:p>
          <w:p w14:paraId="568303B5" w14:textId="77777777" w:rsidR="006F43D1" w:rsidRPr="00F0346B" w:rsidRDefault="006F43D1" w:rsidP="00EE2A10">
            <w:pPr>
              <w:spacing w:after="0" w:line="240" w:lineRule="auto"/>
              <w:jc w:val="center"/>
              <w:rPr>
                <w:rFonts w:ascii="Times New Roman" w:hAnsi="Times New Roman"/>
                <w:sz w:val="14"/>
                <w:szCs w:val="14"/>
                <w:lang w:val="uk-UA"/>
              </w:rPr>
            </w:pPr>
          </w:p>
          <w:p w14:paraId="06B62A65" w14:textId="77777777" w:rsidR="009F1627" w:rsidRPr="00F0346B" w:rsidRDefault="009F1627" w:rsidP="00EE2A10">
            <w:pPr>
              <w:spacing w:after="0" w:line="240" w:lineRule="auto"/>
              <w:jc w:val="center"/>
              <w:rPr>
                <w:rFonts w:ascii="Times New Roman" w:hAnsi="Times New Roman"/>
                <w:sz w:val="14"/>
                <w:szCs w:val="14"/>
                <w:lang w:val="uk-UA"/>
              </w:rPr>
            </w:pPr>
          </w:p>
          <w:p w14:paraId="15850CEE" w14:textId="04EB5FBF" w:rsidR="009F1627" w:rsidRDefault="009F1627" w:rsidP="00EE2A10">
            <w:pPr>
              <w:spacing w:after="0" w:line="240" w:lineRule="auto"/>
              <w:jc w:val="center"/>
              <w:rPr>
                <w:rFonts w:ascii="Times New Roman" w:hAnsi="Times New Roman"/>
                <w:sz w:val="14"/>
                <w:szCs w:val="14"/>
                <w:lang w:val="uk-UA"/>
              </w:rPr>
            </w:pPr>
          </w:p>
          <w:p w14:paraId="54C4C321" w14:textId="77777777" w:rsidR="003D08F3" w:rsidRPr="00F0346B" w:rsidRDefault="003D08F3" w:rsidP="00EE2A10">
            <w:pPr>
              <w:spacing w:after="0" w:line="240" w:lineRule="auto"/>
              <w:jc w:val="center"/>
              <w:rPr>
                <w:rFonts w:ascii="Times New Roman" w:hAnsi="Times New Roman"/>
                <w:sz w:val="14"/>
                <w:szCs w:val="14"/>
                <w:lang w:val="uk-UA"/>
              </w:rPr>
            </w:pPr>
          </w:p>
          <w:p w14:paraId="561AAA95" w14:textId="6D7A7511" w:rsidR="00632D7E" w:rsidRPr="00F0346B" w:rsidRDefault="009253D3"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Звірки проведено</w:t>
            </w:r>
            <w:r w:rsidR="00632D7E" w:rsidRPr="00F0346B">
              <w:rPr>
                <w:rFonts w:ascii="Times New Roman" w:hAnsi="Times New Roman"/>
                <w:sz w:val="14"/>
                <w:szCs w:val="14"/>
                <w:lang w:val="uk-UA"/>
              </w:rPr>
              <w:t>, забезпечено блокування доступу до системи ІПНП</w:t>
            </w:r>
          </w:p>
        </w:tc>
        <w:tc>
          <w:tcPr>
            <w:tcW w:w="175" w:type="pct"/>
            <w:tcBorders>
              <w:top w:val="outset" w:sz="8" w:space="0" w:color="000000"/>
              <w:left w:val="outset" w:sz="8" w:space="0" w:color="000000"/>
              <w:bottom w:val="outset" w:sz="8" w:space="0" w:color="000000"/>
              <w:right w:val="outset" w:sz="8" w:space="0" w:color="000000"/>
            </w:tcBorders>
          </w:tcPr>
          <w:p w14:paraId="27E29284" w14:textId="1FC6B399" w:rsidR="00C5076D" w:rsidRPr="00F0346B" w:rsidRDefault="007362F0" w:rsidP="002C0914">
            <w:pPr>
              <w:spacing w:after="0" w:line="240" w:lineRule="auto"/>
              <w:ind w:left="-143" w:right="-122"/>
              <w:jc w:val="center"/>
              <w:rPr>
                <w:rFonts w:ascii="Times New Roman" w:hAnsi="Times New Roman"/>
                <w:sz w:val="14"/>
                <w:szCs w:val="14"/>
                <w:lang w:val="uk-UA"/>
              </w:rPr>
            </w:pPr>
            <w:r w:rsidRPr="00F0346B">
              <w:rPr>
                <w:rFonts w:ascii="Times New Roman" w:hAnsi="Times New Roman"/>
                <w:sz w:val="14"/>
                <w:szCs w:val="14"/>
                <w:lang w:val="uk-UA"/>
              </w:rPr>
              <w:lastRenderedPageBreak/>
              <w:t>30.06.22</w:t>
            </w:r>
          </w:p>
          <w:p w14:paraId="3A1B9F34" w14:textId="77777777" w:rsidR="00632D7E" w:rsidRPr="00F0346B" w:rsidRDefault="00632D7E" w:rsidP="002C0914">
            <w:pPr>
              <w:spacing w:after="0" w:line="240" w:lineRule="auto"/>
              <w:jc w:val="center"/>
              <w:rPr>
                <w:rFonts w:ascii="Times New Roman" w:hAnsi="Times New Roman"/>
                <w:sz w:val="14"/>
                <w:szCs w:val="14"/>
                <w:lang w:val="uk-UA"/>
              </w:rPr>
            </w:pPr>
          </w:p>
          <w:p w14:paraId="50B77225" w14:textId="77777777" w:rsidR="00C5076D" w:rsidRPr="00F0346B" w:rsidRDefault="00C5076D" w:rsidP="002C0914">
            <w:pPr>
              <w:spacing w:after="0" w:line="240" w:lineRule="auto"/>
              <w:jc w:val="center"/>
              <w:rPr>
                <w:rFonts w:ascii="Times New Roman" w:hAnsi="Times New Roman"/>
                <w:sz w:val="14"/>
                <w:szCs w:val="14"/>
                <w:lang w:val="uk-UA"/>
              </w:rPr>
            </w:pPr>
          </w:p>
          <w:p w14:paraId="28A2D0A2" w14:textId="77777777" w:rsidR="00C5076D" w:rsidRPr="00F0346B" w:rsidRDefault="00C5076D" w:rsidP="002C0914">
            <w:pPr>
              <w:spacing w:after="0" w:line="240" w:lineRule="auto"/>
              <w:jc w:val="center"/>
              <w:rPr>
                <w:rFonts w:ascii="Times New Roman" w:hAnsi="Times New Roman"/>
                <w:sz w:val="14"/>
                <w:szCs w:val="14"/>
                <w:lang w:val="uk-UA"/>
              </w:rPr>
            </w:pPr>
          </w:p>
          <w:p w14:paraId="092A8C81" w14:textId="77777777" w:rsidR="00C5076D" w:rsidRPr="00F0346B" w:rsidRDefault="00C5076D" w:rsidP="002C0914">
            <w:pPr>
              <w:spacing w:after="0" w:line="240" w:lineRule="auto"/>
              <w:jc w:val="center"/>
              <w:rPr>
                <w:rFonts w:ascii="Times New Roman" w:hAnsi="Times New Roman"/>
                <w:sz w:val="14"/>
                <w:szCs w:val="14"/>
                <w:lang w:val="uk-UA"/>
              </w:rPr>
            </w:pPr>
          </w:p>
          <w:p w14:paraId="405CE670" w14:textId="77777777" w:rsidR="00C5076D" w:rsidRPr="00F0346B" w:rsidRDefault="00C5076D" w:rsidP="002C0914">
            <w:pPr>
              <w:spacing w:after="0" w:line="240" w:lineRule="auto"/>
              <w:jc w:val="center"/>
              <w:rPr>
                <w:rFonts w:ascii="Times New Roman" w:hAnsi="Times New Roman"/>
                <w:sz w:val="14"/>
                <w:szCs w:val="14"/>
                <w:lang w:val="uk-UA"/>
              </w:rPr>
            </w:pPr>
          </w:p>
          <w:p w14:paraId="47012BA8" w14:textId="77777777" w:rsidR="00C5076D" w:rsidRPr="00F0346B" w:rsidRDefault="00C5076D" w:rsidP="002C0914">
            <w:pPr>
              <w:spacing w:after="0" w:line="240" w:lineRule="auto"/>
              <w:jc w:val="center"/>
              <w:rPr>
                <w:rFonts w:ascii="Times New Roman" w:hAnsi="Times New Roman"/>
                <w:sz w:val="14"/>
                <w:szCs w:val="14"/>
                <w:lang w:val="uk-UA"/>
              </w:rPr>
            </w:pPr>
          </w:p>
          <w:p w14:paraId="12F4A520" w14:textId="77777777" w:rsidR="00C5076D" w:rsidRPr="00F0346B" w:rsidRDefault="00C5076D" w:rsidP="002C0914">
            <w:pPr>
              <w:spacing w:after="0" w:line="240" w:lineRule="auto"/>
              <w:jc w:val="center"/>
              <w:rPr>
                <w:rFonts w:ascii="Times New Roman" w:hAnsi="Times New Roman"/>
                <w:sz w:val="14"/>
                <w:szCs w:val="14"/>
                <w:lang w:val="uk-UA"/>
              </w:rPr>
            </w:pPr>
          </w:p>
          <w:p w14:paraId="4E6F6EFA" w14:textId="77777777" w:rsidR="00C5076D" w:rsidRPr="00F0346B" w:rsidRDefault="00C5076D" w:rsidP="002C0914">
            <w:pPr>
              <w:spacing w:after="0" w:line="240" w:lineRule="auto"/>
              <w:jc w:val="center"/>
              <w:rPr>
                <w:rFonts w:ascii="Times New Roman" w:hAnsi="Times New Roman"/>
                <w:sz w:val="14"/>
                <w:szCs w:val="14"/>
                <w:lang w:val="uk-UA"/>
              </w:rPr>
            </w:pPr>
          </w:p>
          <w:p w14:paraId="2401490F" w14:textId="77777777" w:rsidR="00C5076D" w:rsidRPr="00F0346B" w:rsidRDefault="00C5076D" w:rsidP="002C0914">
            <w:pPr>
              <w:spacing w:after="0" w:line="240" w:lineRule="auto"/>
              <w:jc w:val="center"/>
              <w:rPr>
                <w:rFonts w:ascii="Times New Roman" w:hAnsi="Times New Roman"/>
                <w:sz w:val="14"/>
                <w:szCs w:val="14"/>
                <w:lang w:val="uk-UA"/>
              </w:rPr>
            </w:pPr>
          </w:p>
          <w:p w14:paraId="605C8EED" w14:textId="77777777" w:rsidR="00C5076D" w:rsidRPr="00F0346B" w:rsidRDefault="00C5076D" w:rsidP="002C0914">
            <w:pPr>
              <w:spacing w:after="0" w:line="240" w:lineRule="auto"/>
              <w:jc w:val="center"/>
              <w:rPr>
                <w:rFonts w:ascii="Times New Roman" w:hAnsi="Times New Roman"/>
                <w:sz w:val="14"/>
                <w:szCs w:val="14"/>
                <w:lang w:val="uk-UA"/>
              </w:rPr>
            </w:pPr>
          </w:p>
          <w:p w14:paraId="59E40911" w14:textId="77777777" w:rsidR="00C5076D" w:rsidRPr="00F0346B" w:rsidRDefault="00C5076D" w:rsidP="002C0914">
            <w:pPr>
              <w:spacing w:after="0" w:line="240" w:lineRule="auto"/>
              <w:jc w:val="center"/>
              <w:rPr>
                <w:rFonts w:ascii="Times New Roman" w:hAnsi="Times New Roman"/>
                <w:sz w:val="14"/>
                <w:szCs w:val="14"/>
                <w:lang w:val="uk-UA"/>
              </w:rPr>
            </w:pPr>
          </w:p>
          <w:p w14:paraId="1C3CAB64" w14:textId="77777777" w:rsidR="00C5076D" w:rsidRPr="00F0346B" w:rsidRDefault="00C5076D" w:rsidP="002C0914">
            <w:pPr>
              <w:spacing w:after="0" w:line="240" w:lineRule="auto"/>
              <w:jc w:val="center"/>
              <w:rPr>
                <w:rFonts w:ascii="Times New Roman" w:hAnsi="Times New Roman"/>
                <w:sz w:val="14"/>
                <w:szCs w:val="14"/>
                <w:lang w:val="uk-UA"/>
              </w:rPr>
            </w:pPr>
          </w:p>
          <w:p w14:paraId="5E87E97A" w14:textId="77777777" w:rsidR="00C5076D" w:rsidRPr="00F0346B" w:rsidRDefault="00C5076D" w:rsidP="002C0914">
            <w:pPr>
              <w:spacing w:after="0" w:line="240" w:lineRule="auto"/>
              <w:jc w:val="center"/>
              <w:rPr>
                <w:rFonts w:ascii="Times New Roman" w:hAnsi="Times New Roman"/>
                <w:sz w:val="14"/>
                <w:szCs w:val="14"/>
                <w:lang w:val="uk-UA"/>
              </w:rPr>
            </w:pPr>
          </w:p>
          <w:p w14:paraId="1F14D878" w14:textId="77777777" w:rsidR="00C5076D" w:rsidRPr="00F0346B" w:rsidRDefault="00C5076D" w:rsidP="002C0914">
            <w:pPr>
              <w:spacing w:after="0" w:line="240" w:lineRule="auto"/>
              <w:jc w:val="center"/>
              <w:rPr>
                <w:rFonts w:ascii="Times New Roman" w:hAnsi="Times New Roman"/>
                <w:sz w:val="14"/>
                <w:szCs w:val="14"/>
                <w:lang w:val="uk-UA"/>
              </w:rPr>
            </w:pPr>
          </w:p>
          <w:p w14:paraId="7DC143B0" w14:textId="77777777" w:rsidR="00C5076D" w:rsidRPr="00F0346B" w:rsidRDefault="00C5076D" w:rsidP="002C0914">
            <w:pPr>
              <w:spacing w:after="0" w:line="240" w:lineRule="auto"/>
              <w:jc w:val="center"/>
              <w:rPr>
                <w:rFonts w:ascii="Times New Roman" w:hAnsi="Times New Roman"/>
                <w:sz w:val="14"/>
                <w:szCs w:val="14"/>
                <w:lang w:val="uk-UA"/>
              </w:rPr>
            </w:pPr>
          </w:p>
          <w:p w14:paraId="7A4EBDCE" w14:textId="77777777" w:rsidR="00C5076D" w:rsidRPr="00F0346B" w:rsidRDefault="00C5076D" w:rsidP="002C0914">
            <w:pPr>
              <w:spacing w:after="0" w:line="240" w:lineRule="auto"/>
              <w:jc w:val="center"/>
              <w:rPr>
                <w:rFonts w:ascii="Times New Roman" w:hAnsi="Times New Roman"/>
                <w:sz w:val="14"/>
                <w:szCs w:val="14"/>
                <w:lang w:val="uk-UA"/>
              </w:rPr>
            </w:pPr>
          </w:p>
          <w:p w14:paraId="39D4863E" w14:textId="77777777" w:rsidR="00C5076D" w:rsidRPr="00F0346B" w:rsidRDefault="00C5076D" w:rsidP="002C0914">
            <w:pPr>
              <w:spacing w:after="0" w:line="240" w:lineRule="auto"/>
              <w:jc w:val="center"/>
              <w:rPr>
                <w:rFonts w:ascii="Times New Roman" w:hAnsi="Times New Roman"/>
                <w:sz w:val="14"/>
                <w:szCs w:val="14"/>
                <w:lang w:val="uk-UA"/>
              </w:rPr>
            </w:pPr>
          </w:p>
          <w:p w14:paraId="292EBC7C" w14:textId="77777777" w:rsidR="00C5076D" w:rsidRPr="00F0346B" w:rsidRDefault="00C5076D" w:rsidP="002C0914">
            <w:pPr>
              <w:spacing w:after="0" w:line="240" w:lineRule="auto"/>
              <w:jc w:val="center"/>
              <w:rPr>
                <w:rFonts w:ascii="Times New Roman" w:hAnsi="Times New Roman"/>
                <w:sz w:val="14"/>
                <w:szCs w:val="14"/>
                <w:lang w:val="uk-UA"/>
              </w:rPr>
            </w:pPr>
          </w:p>
          <w:p w14:paraId="32BCF107" w14:textId="77777777" w:rsidR="007362F0" w:rsidRPr="00F0346B" w:rsidRDefault="007362F0" w:rsidP="002C0914">
            <w:pPr>
              <w:spacing w:after="0" w:line="240" w:lineRule="auto"/>
              <w:jc w:val="center"/>
              <w:rPr>
                <w:rFonts w:ascii="Times New Roman" w:hAnsi="Times New Roman"/>
                <w:sz w:val="14"/>
                <w:szCs w:val="14"/>
                <w:lang w:val="uk-UA"/>
              </w:rPr>
            </w:pPr>
          </w:p>
          <w:p w14:paraId="0101B139" w14:textId="106EF282" w:rsidR="00C5076D" w:rsidRDefault="00C5076D" w:rsidP="002C0914">
            <w:pPr>
              <w:spacing w:after="0" w:line="240" w:lineRule="auto"/>
              <w:jc w:val="center"/>
              <w:rPr>
                <w:rFonts w:ascii="Times New Roman" w:hAnsi="Times New Roman"/>
                <w:sz w:val="14"/>
                <w:szCs w:val="14"/>
                <w:lang w:val="uk-UA"/>
              </w:rPr>
            </w:pPr>
          </w:p>
          <w:p w14:paraId="0B5A1004" w14:textId="19251211" w:rsidR="003D08F3" w:rsidRDefault="003D08F3" w:rsidP="002C0914">
            <w:pPr>
              <w:spacing w:after="0" w:line="240" w:lineRule="auto"/>
              <w:jc w:val="center"/>
              <w:rPr>
                <w:rFonts w:ascii="Times New Roman" w:hAnsi="Times New Roman"/>
                <w:sz w:val="14"/>
                <w:szCs w:val="14"/>
                <w:lang w:val="uk-UA"/>
              </w:rPr>
            </w:pPr>
          </w:p>
          <w:p w14:paraId="3E32DAE3" w14:textId="77777777" w:rsidR="003D08F3" w:rsidRDefault="003D08F3" w:rsidP="002C0914">
            <w:pPr>
              <w:spacing w:after="0" w:line="240" w:lineRule="auto"/>
              <w:jc w:val="center"/>
              <w:rPr>
                <w:rFonts w:ascii="Times New Roman" w:hAnsi="Times New Roman"/>
                <w:sz w:val="14"/>
                <w:szCs w:val="14"/>
                <w:lang w:val="uk-UA"/>
              </w:rPr>
            </w:pPr>
          </w:p>
          <w:p w14:paraId="6EA4FEBE" w14:textId="77777777" w:rsidR="006F7F9A" w:rsidRPr="00F0346B" w:rsidRDefault="006F7F9A" w:rsidP="002C0914">
            <w:pPr>
              <w:spacing w:after="0" w:line="240" w:lineRule="auto"/>
              <w:jc w:val="center"/>
              <w:rPr>
                <w:rFonts w:ascii="Times New Roman" w:hAnsi="Times New Roman"/>
                <w:sz w:val="14"/>
                <w:szCs w:val="14"/>
                <w:lang w:val="uk-UA"/>
              </w:rPr>
            </w:pPr>
          </w:p>
          <w:p w14:paraId="4C192A13" w14:textId="0F7CDCE6" w:rsidR="00C549A6" w:rsidRPr="00FB7C81" w:rsidRDefault="0015711F" w:rsidP="00C549A6">
            <w:pPr>
              <w:spacing w:after="0" w:line="240" w:lineRule="auto"/>
              <w:ind w:left="-110" w:right="-105"/>
              <w:jc w:val="center"/>
              <w:rPr>
                <w:rFonts w:ascii="Times New Roman" w:hAnsi="Times New Roman"/>
                <w:sz w:val="14"/>
                <w:szCs w:val="14"/>
                <w:lang w:val="uk-UA"/>
              </w:rPr>
            </w:pPr>
            <w:r w:rsidRPr="00FB7C81">
              <w:rPr>
                <w:rFonts w:ascii="Times New Roman" w:hAnsi="Times New Roman"/>
                <w:sz w:val="14"/>
                <w:szCs w:val="14"/>
                <w:lang w:val="uk-UA"/>
              </w:rPr>
              <w:t>30.06</w:t>
            </w:r>
            <w:r w:rsidR="00F57CB6" w:rsidRPr="00FB7C81">
              <w:rPr>
                <w:rFonts w:ascii="Times New Roman" w:hAnsi="Times New Roman"/>
                <w:sz w:val="14"/>
                <w:szCs w:val="14"/>
                <w:lang w:val="uk-UA"/>
              </w:rPr>
              <w:t>.23</w:t>
            </w:r>
          </w:p>
          <w:p w14:paraId="7C7006DF" w14:textId="77777777" w:rsidR="00C549A6" w:rsidRPr="00FB7C81" w:rsidRDefault="00C549A6" w:rsidP="00C549A6">
            <w:pPr>
              <w:spacing w:after="0" w:line="240" w:lineRule="auto"/>
              <w:ind w:left="-126" w:right="-116"/>
              <w:jc w:val="center"/>
              <w:rPr>
                <w:rFonts w:ascii="Times New Roman" w:hAnsi="Times New Roman"/>
                <w:sz w:val="14"/>
                <w:szCs w:val="14"/>
                <w:lang w:val="uk-UA"/>
              </w:rPr>
            </w:pPr>
          </w:p>
          <w:p w14:paraId="38F898D2" w14:textId="77777777" w:rsidR="00C5076D" w:rsidRPr="00F0346B" w:rsidRDefault="00C5076D" w:rsidP="002C0914">
            <w:pPr>
              <w:spacing w:after="0" w:line="240" w:lineRule="auto"/>
              <w:jc w:val="center"/>
              <w:rPr>
                <w:rFonts w:ascii="Times New Roman" w:hAnsi="Times New Roman"/>
                <w:sz w:val="14"/>
                <w:szCs w:val="14"/>
                <w:lang w:val="uk-UA"/>
              </w:rPr>
            </w:pPr>
          </w:p>
          <w:p w14:paraId="270C3F80" w14:textId="77777777" w:rsidR="00C5076D" w:rsidRPr="00F0346B" w:rsidRDefault="00C5076D" w:rsidP="002C0914">
            <w:pPr>
              <w:spacing w:after="0" w:line="240" w:lineRule="auto"/>
              <w:jc w:val="center"/>
              <w:rPr>
                <w:rFonts w:ascii="Times New Roman" w:hAnsi="Times New Roman"/>
                <w:sz w:val="14"/>
                <w:szCs w:val="14"/>
                <w:lang w:val="uk-UA"/>
              </w:rPr>
            </w:pPr>
          </w:p>
          <w:p w14:paraId="1BECD384" w14:textId="77777777" w:rsidR="00C5076D" w:rsidRPr="00F0346B" w:rsidRDefault="00C5076D" w:rsidP="002C0914">
            <w:pPr>
              <w:spacing w:after="0" w:line="240" w:lineRule="auto"/>
              <w:jc w:val="center"/>
              <w:rPr>
                <w:rFonts w:ascii="Times New Roman" w:hAnsi="Times New Roman"/>
                <w:sz w:val="14"/>
                <w:szCs w:val="14"/>
                <w:lang w:val="uk-UA"/>
              </w:rPr>
            </w:pPr>
          </w:p>
          <w:p w14:paraId="677B2367" w14:textId="77777777" w:rsidR="00C5076D" w:rsidRPr="00F0346B" w:rsidRDefault="00C5076D" w:rsidP="002C0914">
            <w:pPr>
              <w:spacing w:after="0" w:line="240" w:lineRule="auto"/>
              <w:jc w:val="center"/>
              <w:rPr>
                <w:rFonts w:ascii="Times New Roman" w:hAnsi="Times New Roman"/>
                <w:sz w:val="14"/>
                <w:szCs w:val="14"/>
                <w:lang w:val="uk-UA"/>
              </w:rPr>
            </w:pPr>
          </w:p>
          <w:p w14:paraId="7A0A05F3" w14:textId="77777777" w:rsidR="00C5076D" w:rsidRPr="00F0346B" w:rsidRDefault="00C5076D" w:rsidP="002C0914">
            <w:pPr>
              <w:spacing w:after="0" w:line="240" w:lineRule="auto"/>
              <w:jc w:val="center"/>
              <w:rPr>
                <w:rFonts w:ascii="Times New Roman" w:hAnsi="Times New Roman"/>
                <w:sz w:val="14"/>
                <w:szCs w:val="14"/>
                <w:lang w:val="uk-UA"/>
              </w:rPr>
            </w:pPr>
          </w:p>
          <w:p w14:paraId="15777149" w14:textId="77777777" w:rsidR="007362F0" w:rsidRPr="00F0346B" w:rsidRDefault="007362F0" w:rsidP="002C0914">
            <w:pPr>
              <w:spacing w:after="0" w:line="240" w:lineRule="auto"/>
              <w:jc w:val="center"/>
              <w:rPr>
                <w:rFonts w:ascii="Times New Roman" w:hAnsi="Times New Roman"/>
                <w:sz w:val="14"/>
                <w:szCs w:val="14"/>
                <w:lang w:val="uk-UA"/>
              </w:rPr>
            </w:pPr>
          </w:p>
          <w:p w14:paraId="675EE9C7" w14:textId="77777777" w:rsidR="007362F0" w:rsidRPr="00F0346B" w:rsidRDefault="007362F0" w:rsidP="002C0914">
            <w:pPr>
              <w:spacing w:after="0" w:line="240" w:lineRule="auto"/>
              <w:jc w:val="center"/>
              <w:rPr>
                <w:rFonts w:ascii="Times New Roman" w:hAnsi="Times New Roman"/>
                <w:sz w:val="14"/>
                <w:szCs w:val="14"/>
                <w:lang w:val="uk-UA"/>
              </w:rPr>
            </w:pPr>
          </w:p>
          <w:p w14:paraId="3F3B67C3" w14:textId="77777777" w:rsidR="007362F0" w:rsidRPr="00F0346B" w:rsidRDefault="007362F0" w:rsidP="002C0914">
            <w:pPr>
              <w:spacing w:after="0" w:line="240" w:lineRule="auto"/>
              <w:jc w:val="center"/>
              <w:rPr>
                <w:rFonts w:ascii="Times New Roman" w:hAnsi="Times New Roman"/>
                <w:sz w:val="14"/>
                <w:szCs w:val="14"/>
                <w:lang w:val="uk-UA"/>
              </w:rPr>
            </w:pPr>
          </w:p>
          <w:p w14:paraId="65086FF7" w14:textId="77777777" w:rsidR="007362F0" w:rsidRPr="00F0346B" w:rsidRDefault="007362F0" w:rsidP="002C0914">
            <w:pPr>
              <w:spacing w:after="0" w:line="240" w:lineRule="auto"/>
              <w:jc w:val="center"/>
              <w:rPr>
                <w:rFonts w:ascii="Times New Roman" w:hAnsi="Times New Roman"/>
                <w:sz w:val="14"/>
                <w:szCs w:val="14"/>
                <w:lang w:val="uk-UA"/>
              </w:rPr>
            </w:pPr>
          </w:p>
          <w:p w14:paraId="0FBC458D" w14:textId="77777777" w:rsidR="007362F0" w:rsidRPr="00F0346B" w:rsidRDefault="007362F0" w:rsidP="002C0914">
            <w:pPr>
              <w:spacing w:after="0" w:line="240" w:lineRule="auto"/>
              <w:jc w:val="center"/>
              <w:rPr>
                <w:rFonts w:ascii="Times New Roman" w:hAnsi="Times New Roman"/>
                <w:sz w:val="14"/>
                <w:szCs w:val="14"/>
                <w:lang w:val="uk-UA"/>
              </w:rPr>
            </w:pPr>
          </w:p>
          <w:p w14:paraId="44C4FE80" w14:textId="77777777" w:rsidR="007362F0" w:rsidRPr="00F0346B" w:rsidRDefault="007362F0" w:rsidP="002C0914">
            <w:pPr>
              <w:spacing w:after="0" w:line="240" w:lineRule="auto"/>
              <w:jc w:val="center"/>
              <w:rPr>
                <w:rFonts w:ascii="Times New Roman" w:hAnsi="Times New Roman"/>
                <w:sz w:val="14"/>
                <w:szCs w:val="14"/>
                <w:lang w:val="uk-UA"/>
              </w:rPr>
            </w:pPr>
          </w:p>
          <w:p w14:paraId="54644AE4" w14:textId="77777777" w:rsidR="007362F0" w:rsidRPr="00F0346B" w:rsidRDefault="007362F0" w:rsidP="002C0914">
            <w:pPr>
              <w:spacing w:after="0" w:line="240" w:lineRule="auto"/>
              <w:jc w:val="center"/>
              <w:rPr>
                <w:rFonts w:ascii="Times New Roman" w:hAnsi="Times New Roman"/>
                <w:sz w:val="14"/>
                <w:szCs w:val="14"/>
                <w:lang w:val="uk-UA"/>
              </w:rPr>
            </w:pPr>
          </w:p>
          <w:p w14:paraId="2699F73A" w14:textId="77777777" w:rsidR="007362F0" w:rsidRPr="00F0346B" w:rsidRDefault="007362F0" w:rsidP="002C0914">
            <w:pPr>
              <w:spacing w:after="0" w:line="240" w:lineRule="auto"/>
              <w:jc w:val="center"/>
              <w:rPr>
                <w:rFonts w:ascii="Times New Roman" w:hAnsi="Times New Roman"/>
                <w:sz w:val="14"/>
                <w:szCs w:val="14"/>
                <w:lang w:val="uk-UA"/>
              </w:rPr>
            </w:pPr>
          </w:p>
          <w:p w14:paraId="7BAE4335" w14:textId="77777777" w:rsidR="007362F0" w:rsidRPr="00F0346B" w:rsidRDefault="007362F0" w:rsidP="002C0914">
            <w:pPr>
              <w:spacing w:after="0" w:line="240" w:lineRule="auto"/>
              <w:jc w:val="center"/>
              <w:rPr>
                <w:rFonts w:ascii="Times New Roman" w:hAnsi="Times New Roman"/>
                <w:sz w:val="14"/>
                <w:szCs w:val="14"/>
                <w:lang w:val="uk-UA"/>
              </w:rPr>
            </w:pPr>
          </w:p>
          <w:p w14:paraId="1D6890B6" w14:textId="77777777" w:rsidR="00273AF9" w:rsidRPr="00F0346B" w:rsidRDefault="00273AF9" w:rsidP="002C0914">
            <w:pPr>
              <w:spacing w:after="0" w:line="240" w:lineRule="auto"/>
              <w:jc w:val="center"/>
              <w:rPr>
                <w:rFonts w:ascii="Times New Roman" w:hAnsi="Times New Roman"/>
                <w:sz w:val="14"/>
                <w:szCs w:val="14"/>
                <w:lang w:val="uk-UA"/>
              </w:rPr>
            </w:pPr>
          </w:p>
          <w:p w14:paraId="4F8468C3" w14:textId="77777777" w:rsidR="00273AF9" w:rsidRPr="00F0346B" w:rsidRDefault="00273AF9" w:rsidP="002C0914">
            <w:pPr>
              <w:spacing w:after="0" w:line="240" w:lineRule="auto"/>
              <w:jc w:val="center"/>
              <w:rPr>
                <w:rFonts w:ascii="Times New Roman" w:hAnsi="Times New Roman"/>
                <w:sz w:val="14"/>
                <w:szCs w:val="14"/>
                <w:lang w:val="uk-UA"/>
              </w:rPr>
            </w:pPr>
          </w:p>
          <w:p w14:paraId="4471AB5A" w14:textId="77777777" w:rsidR="009F1627" w:rsidRPr="00F0346B" w:rsidRDefault="009F1627" w:rsidP="002C0914">
            <w:pPr>
              <w:spacing w:after="0" w:line="240" w:lineRule="auto"/>
              <w:jc w:val="center"/>
              <w:rPr>
                <w:rFonts w:ascii="Times New Roman" w:hAnsi="Times New Roman"/>
                <w:sz w:val="14"/>
                <w:szCs w:val="14"/>
                <w:lang w:val="uk-UA"/>
              </w:rPr>
            </w:pPr>
          </w:p>
          <w:p w14:paraId="57C769C5" w14:textId="77777777" w:rsidR="009F1627" w:rsidRPr="00F0346B" w:rsidRDefault="009F1627" w:rsidP="002C0914">
            <w:pPr>
              <w:spacing w:after="0" w:line="240" w:lineRule="auto"/>
              <w:jc w:val="center"/>
              <w:rPr>
                <w:rFonts w:ascii="Times New Roman" w:hAnsi="Times New Roman"/>
                <w:sz w:val="14"/>
                <w:szCs w:val="14"/>
                <w:lang w:val="uk-UA"/>
              </w:rPr>
            </w:pPr>
          </w:p>
          <w:p w14:paraId="18318EC0" w14:textId="77777777" w:rsidR="009F1627" w:rsidRPr="00F0346B" w:rsidRDefault="009F1627" w:rsidP="002C0914">
            <w:pPr>
              <w:spacing w:after="0" w:line="240" w:lineRule="auto"/>
              <w:jc w:val="center"/>
              <w:rPr>
                <w:rFonts w:ascii="Times New Roman" w:hAnsi="Times New Roman"/>
                <w:sz w:val="14"/>
                <w:szCs w:val="14"/>
                <w:lang w:val="uk-UA"/>
              </w:rPr>
            </w:pPr>
          </w:p>
          <w:p w14:paraId="675551F8" w14:textId="7102188E" w:rsidR="007362F0" w:rsidRDefault="007362F0" w:rsidP="002C0914">
            <w:pPr>
              <w:spacing w:after="0" w:line="240" w:lineRule="auto"/>
              <w:jc w:val="center"/>
              <w:rPr>
                <w:rFonts w:ascii="Times New Roman" w:hAnsi="Times New Roman"/>
                <w:sz w:val="14"/>
                <w:szCs w:val="14"/>
                <w:lang w:val="uk-UA"/>
              </w:rPr>
            </w:pPr>
          </w:p>
          <w:p w14:paraId="7874E8DB" w14:textId="25979063" w:rsidR="006F7F9A" w:rsidRDefault="006F7F9A" w:rsidP="002C0914">
            <w:pPr>
              <w:spacing w:after="0" w:line="240" w:lineRule="auto"/>
              <w:jc w:val="center"/>
              <w:rPr>
                <w:rFonts w:ascii="Times New Roman" w:hAnsi="Times New Roman"/>
                <w:sz w:val="14"/>
                <w:szCs w:val="14"/>
                <w:lang w:val="uk-UA"/>
              </w:rPr>
            </w:pPr>
          </w:p>
          <w:p w14:paraId="428AFA56" w14:textId="68B27CF2" w:rsidR="00991D49" w:rsidRDefault="00991D49" w:rsidP="002C0914">
            <w:pPr>
              <w:spacing w:after="0" w:line="240" w:lineRule="auto"/>
              <w:jc w:val="center"/>
              <w:rPr>
                <w:rFonts w:ascii="Times New Roman" w:hAnsi="Times New Roman"/>
                <w:sz w:val="14"/>
                <w:szCs w:val="14"/>
                <w:lang w:val="uk-UA"/>
              </w:rPr>
            </w:pPr>
          </w:p>
          <w:p w14:paraId="2270499A" w14:textId="48C44BD2" w:rsidR="00991D49" w:rsidRDefault="00991D49" w:rsidP="002C0914">
            <w:pPr>
              <w:spacing w:after="0" w:line="240" w:lineRule="auto"/>
              <w:jc w:val="center"/>
              <w:rPr>
                <w:rFonts w:ascii="Times New Roman" w:hAnsi="Times New Roman"/>
                <w:sz w:val="14"/>
                <w:szCs w:val="14"/>
                <w:lang w:val="uk-UA"/>
              </w:rPr>
            </w:pPr>
          </w:p>
          <w:p w14:paraId="2D9D9DF1" w14:textId="12C0FA8C" w:rsidR="00991D49" w:rsidRDefault="00991D49" w:rsidP="002C0914">
            <w:pPr>
              <w:spacing w:after="0" w:line="240" w:lineRule="auto"/>
              <w:jc w:val="center"/>
              <w:rPr>
                <w:rFonts w:ascii="Times New Roman" w:hAnsi="Times New Roman"/>
                <w:sz w:val="14"/>
                <w:szCs w:val="14"/>
                <w:lang w:val="uk-UA"/>
              </w:rPr>
            </w:pPr>
          </w:p>
          <w:p w14:paraId="10589817" w14:textId="31CF6BEB" w:rsidR="00991D49" w:rsidRDefault="00991D49" w:rsidP="002C0914">
            <w:pPr>
              <w:spacing w:after="0" w:line="240" w:lineRule="auto"/>
              <w:jc w:val="center"/>
              <w:rPr>
                <w:rFonts w:ascii="Times New Roman" w:hAnsi="Times New Roman"/>
                <w:sz w:val="14"/>
                <w:szCs w:val="14"/>
                <w:lang w:val="uk-UA"/>
              </w:rPr>
            </w:pPr>
          </w:p>
          <w:p w14:paraId="7D6BEDBC" w14:textId="77777777" w:rsidR="00991D49" w:rsidRPr="00F0346B" w:rsidRDefault="00991D49" w:rsidP="002C0914">
            <w:pPr>
              <w:spacing w:after="0" w:line="240" w:lineRule="auto"/>
              <w:jc w:val="center"/>
              <w:rPr>
                <w:rFonts w:ascii="Times New Roman" w:hAnsi="Times New Roman"/>
                <w:sz w:val="14"/>
                <w:szCs w:val="14"/>
                <w:lang w:val="uk-UA"/>
              </w:rPr>
            </w:pPr>
          </w:p>
          <w:p w14:paraId="4204EA89" w14:textId="389ECB44" w:rsidR="00C5076D" w:rsidRPr="00F0346B" w:rsidRDefault="00F57CB6" w:rsidP="002C0914">
            <w:pPr>
              <w:spacing w:after="0" w:line="240" w:lineRule="auto"/>
              <w:ind w:left="-140" w:right="-122"/>
              <w:jc w:val="center"/>
              <w:rPr>
                <w:rFonts w:ascii="Times New Roman" w:hAnsi="Times New Roman"/>
                <w:sz w:val="14"/>
                <w:szCs w:val="14"/>
                <w:lang w:val="uk-UA"/>
              </w:rPr>
            </w:pPr>
            <w:r w:rsidRPr="00F0346B">
              <w:rPr>
                <w:rFonts w:ascii="Times New Roman" w:hAnsi="Times New Roman"/>
                <w:sz w:val="14"/>
                <w:szCs w:val="14"/>
                <w:lang w:val="uk-UA"/>
              </w:rPr>
              <w:t>12.12</w:t>
            </w:r>
            <w:r w:rsidR="007362F0" w:rsidRPr="00F0346B">
              <w:rPr>
                <w:rFonts w:ascii="Times New Roman" w:hAnsi="Times New Roman"/>
                <w:sz w:val="14"/>
                <w:szCs w:val="14"/>
                <w:lang w:val="uk-UA"/>
              </w:rPr>
              <w:t>.22</w:t>
            </w:r>
          </w:p>
          <w:p w14:paraId="6D932BD1" w14:textId="77777777" w:rsidR="00C5076D" w:rsidRPr="00F0346B" w:rsidRDefault="00C5076D" w:rsidP="002C0914">
            <w:pPr>
              <w:spacing w:after="0" w:line="240" w:lineRule="auto"/>
              <w:jc w:val="center"/>
              <w:rPr>
                <w:rFonts w:ascii="Times New Roman" w:hAnsi="Times New Roman"/>
                <w:sz w:val="14"/>
                <w:szCs w:val="14"/>
                <w:lang w:val="uk-UA"/>
              </w:rPr>
            </w:pPr>
          </w:p>
          <w:p w14:paraId="340B8436" w14:textId="77777777" w:rsidR="00C5076D" w:rsidRPr="00F0346B" w:rsidRDefault="00C5076D" w:rsidP="002C0914">
            <w:pPr>
              <w:spacing w:after="0" w:line="240" w:lineRule="auto"/>
              <w:jc w:val="center"/>
              <w:rPr>
                <w:rFonts w:ascii="Times New Roman" w:hAnsi="Times New Roman"/>
                <w:sz w:val="14"/>
                <w:szCs w:val="14"/>
                <w:lang w:val="uk-UA"/>
              </w:rPr>
            </w:pPr>
          </w:p>
          <w:p w14:paraId="38DBDB57" w14:textId="77777777" w:rsidR="00C5076D" w:rsidRPr="00F0346B" w:rsidRDefault="00C5076D" w:rsidP="002C0914">
            <w:pPr>
              <w:spacing w:after="0" w:line="240" w:lineRule="auto"/>
              <w:jc w:val="center"/>
              <w:rPr>
                <w:rFonts w:ascii="Times New Roman" w:hAnsi="Times New Roman"/>
                <w:sz w:val="14"/>
                <w:szCs w:val="14"/>
                <w:lang w:val="uk-UA"/>
              </w:rPr>
            </w:pPr>
          </w:p>
          <w:p w14:paraId="51A65C1D" w14:textId="77777777" w:rsidR="00C5076D" w:rsidRPr="00F0346B" w:rsidRDefault="00C5076D" w:rsidP="002C0914">
            <w:pPr>
              <w:spacing w:after="0" w:line="240" w:lineRule="auto"/>
              <w:jc w:val="center"/>
              <w:rPr>
                <w:rFonts w:ascii="Times New Roman" w:hAnsi="Times New Roman"/>
                <w:sz w:val="14"/>
                <w:szCs w:val="14"/>
                <w:lang w:val="uk-UA"/>
              </w:rPr>
            </w:pPr>
          </w:p>
          <w:p w14:paraId="7628B646" w14:textId="77777777" w:rsidR="00C5076D" w:rsidRPr="00F0346B" w:rsidRDefault="00C5076D" w:rsidP="002C0914">
            <w:pPr>
              <w:spacing w:after="0" w:line="240" w:lineRule="auto"/>
              <w:jc w:val="center"/>
              <w:rPr>
                <w:rFonts w:ascii="Times New Roman" w:hAnsi="Times New Roman"/>
                <w:sz w:val="14"/>
                <w:szCs w:val="14"/>
                <w:lang w:val="uk-UA"/>
              </w:rPr>
            </w:pPr>
          </w:p>
          <w:p w14:paraId="1BE903AD" w14:textId="77777777" w:rsidR="00C5076D" w:rsidRPr="00F0346B" w:rsidRDefault="00C5076D" w:rsidP="002C0914">
            <w:pPr>
              <w:spacing w:after="0" w:line="240" w:lineRule="auto"/>
              <w:jc w:val="center"/>
              <w:rPr>
                <w:rFonts w:ascii="Times New Roman" w:hAnsi="Times New Roman"/>
                <w:sz w:val="14"/>
                <w:szCs w:val="14"/>
                <w:lang w:val="uk-UA"/>
              </w:rPr>
            </w:pPr>
          </w:p>
          <w:p w14:paraId="12E5914C" w14:textId="281C2719" w:rsidR="00C5076D" w:rsidRPr="00F0346B" w:rsidRDefault="00C5076D" w:rsidP="002C0914">
            <w:pPr>
              <w:spacing w:after="0" w:line="240" w:lineRule="auto"/>
              <w:jc w:val="center"/>
              <w:rPr>
                <w:rFonts w:ascii="Times New Roman" w:hAnsi="Times New Roman"/>
                <w:sz w:val="14"/>
                <w:szCs w:val="14"/>
                <w:lang w:val="uk-UA"/>
              </w:rPr>
            </w:pPr>
          </w:p>
          <w:p w14:paraId="5B14C040" w14:textId="77777777" w:rsidR="002B58A8" w:rsidRPr="00F0346B" w:rsidRDefault="002B58A8" w:rsidP="002C0914">
            <w:pPr>
              <w:spacing w:after="0" w:line="240" w:lineRule="auto"/>
              <w:jc w:val="center"/>
              <w:rPr>
                <w:rFonts w:ascii="Times New Roman" w:hAnsi="Times New Roman"/>
                <w:sz w:val="14"/>
                <w:szCs w:val="14"/>
                <w:lang w:val="uk-UA"/>
              </w:rPr>
            </w:pPr>
          </w:p>
          <w:p w14:paraId="61BE73C2" w14:textId="77777777" w:rsidR="00273AF9" w:rsidRPr="00F0346B" w:rsidRDefault="00273AF9" w:rsidP="002C0914">
            <w:pPr>
              <w:spacing w:after="0" w:line="240" w:lineRule="auto"/>
              <w:jc w:val="center"/>
              <w:rPr>
                <w:rFonts w:ascii="Times New Roman" w:hAnsi="Times New Roman"/>
                <w:sz w:val="14"/>
                <w:szCs w:val="14"/>
                <w:lang w:val="uk-UA"/>
              </w:rPr>
            </w:pPr>
          </w:p>
          <w:p w14:paraId="26877C80" w14:textId="77777777" w:rsidR="006F43D1" w:rsidRPr="00F0346B" w:rsidRDefault="006F43D1" w:rsidP="002C0914">
            <w:pPr>
              <w:spacing w:after="0" w:line="240" w:lineRule="auto"/>
              <w:jc w:val="center"/>
              <w:rPr>
                <w:rFonts w:ascii="Times New Roman" w:hAnsi="Times New Roman"/>
                <w:sz w:val="14"/>
                <w:szCs w:val="14"/>
                <w:lang w:val="uk-UA"/>
              </w:rPr>
            </w:pPr>
          </w:p>
          <w:p w14:paraId="36C009B3" w14:textId="77777777" w:rsidR="006F43D1" w:rsidRPr="00F0346B" w:rsidRDefault="006F43D1" w:rsidP="002C0914">
            <w:pPr>
              <w:spacing w:after="0" w:line="240" w:lineRule="auto"/>
              <w:jc w:val="center"/>
              <w:rPr>
                <w:rFonts w:ascii="Times New Roman" w:hAnsi="Times New Roman"/>
                <w:sz w:val="14"/>
                <w:szCs w:val="14"/>
                <w:lang w:val="uk-UA"/>
              </w:rPr>
            </w:pPr>
          </w:p>
          <w:p w14:paraId="65E1E87D" w14:textId="77777777" w:rsidR="007362F0" w:rsidRPr="00F0346B" w:rsidRDefault="007362F0" w:rsidP="002C0914">
            <w:pPr>
              <w:spacing w:after="0" w:line="240" w:lineRule="auto"/>
              <w:jc w:val="center"/>
              <w:rPr>
                <w:rFonts w:ascii="Times New Roman" w:hAnsi="Times New Roman"/>
                <w:sz w:val="14"/>
                <w:szCs w:val="14"/>
                <w:lang w:val="uk-UA"/>
              </w:rPr>
            </w:pPr>
          </w:p>
          <w:p w14:paraId="6D8E49E8" w14:textId="3BC8D40D" w:rsidR="009F1627" w:rsidRDefault="009F1627" w:rsidP="002C0914">
            <w:pPr>
              <w:spacing w:after="0" w:line="240" w:lineRule="auto"/>
              <w:jc w:val="center"/>
              <w:rPr>
                <w:rFonts w:ascii="Times New Roman" w:hAnsi="Times New Roman"/>
                <w:sz w:val="14"/>
                <w:szCs w:val="14"/>
                <w:lang w:val="uk-UA"/>
              </w:rPr>
            </w:pPr>
          </w:p>
          <w:p w14:paraId="227BDD74" w14:textId="77777777" w:rsidR="003D08F3" w:rsidRPr="00F0346B" w:rsidRDefault="003D08F3" w:rsidP="002C0914">
            <w:pPr>
              <w:spacing w:after="0" w:line="240" w:lineRule="auto"/>
              <w:jc w:val="center"/>
              <w:rPr>
                <w:rFonts w:ascii="Times New Roman" w:hAnsi="Times New Roman"/>
                <w:sz w:val="14"/>
                <w:szCs w:val="14"/>
                <w:lang w:val="uk-UA"/>
              </w:rPr>
            </w:pPr>
          </w:p>
          <w:p w14:paraId="70C48F65" w14:textId="642F4D72" w:rsidR="00C549A6" w:rsidRPr="00B077D1" w:rsidRDefault="00833E30" w:rsidP="00C549A6">
            <w:pPr>
              <w:spacing w:after="0" w:line="240" w:lineRule="auto"/>
              <w:ind w:left="-110" w:right="-105"/>
              <w:jc w:val="center"/>
              <w:rPr>
                <w:rFonts w:ascii="Times New Roman" w:hAnsi="Times New Roman"/>
                <w:sz w:val="14"/>
                <w:szCs w:val="14"/>
                <w:lang w:val="uk-UA"/>
              </w:rPr>
            </w:pPr>
            <w:r w:rsidRPr="00B077D1">
              <w:rPr>
                <w:rFonts w:ascii="Times New Roman" w:hAnsi="Times New Roman"/>
                <w:sz w:val="14"/>
                <w:szCs w:val="14"/>
                <w:lang w:val="uk-UA"/>
              </w:rPr>
              <w:t>30.06</w:t>
            </w:r>
            <w:r w:rsidR="00F57CB6" w:rsidRPr="00B077D1">
              <w:rPr>
                <w:rFonts w:ascii="Times New Roman" w:hAnsi="Times New Roman"/>
                <w:sz w:val="14"/>
                <w:szCs w:val="14"/>
                <w:lang w:val="uk-UA"/>
              </w:rPr>
              <w:t>.23</w:t>
            </w:r>
          </w:p>
          <w:p w14:paraId="3FBE1598" w14:textId="77777777" w:rsidR="00C549A6" w:rsidRPr="00B077D1" w:rsidRDefault="00C549A6" w:rsidP="00C549A6">
            <w:pPr>
              <w:spacing w:after="0" w:line="240" w:lineRule="auto"/>
              <w:ind w:left="-126" w:right="-116"/>
              <w:jc w:val="center"/>
              <w:rPr>
                <w:rFonts w:ascii="Times New Roman" w:hAnsi="Times New Roman"/>
                <w:sz w:val="14"/>
                <w:szCs w:val="14"/>
                <w:lang w:val="uk-UA"/>
              </w:rPr>
            </w:pPr>
          </w:p>
          <w:p w14:paraId="580EF4E9" w14:textId="77777777" w:rsidR="00C5076D" w:rsidRPr="00F0346B" w:rsidRDefault="00C5076D" w:rsidP="002C0914">
            <w:pPr>
              <w:spacing w:after="0" w:line="240" w:lineRule="auto"/>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141652B5" w14:textId="442DDAF3"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0669E852"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3527EF2B"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580F0189"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52BAD875"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650EEBB9"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087615A4"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3528EA9A"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7DBCEE5B"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54112626"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30F15AD8"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3636DE8C"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72045EAC"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2CB0E712"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199D5750"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442B4D43"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4C3FDBD4"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48E141B6"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04A2B9F7"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6B385ED3" w14:textId="77777777" w:rsidR="00215E58" w:rsidRPr="00F0346B" w:rsidRDefault="00215E58" w:rsidP="002C0914">
            <w:pPr>
              <w:spacing w:after="0" w:line="240" w:lineRule="auto"/>
              <w:ind w:left="-110" w:right="-105"/>
              <w:jc w:val="center"/>
              <w:rPr>
                <w:rFonts w:ascii="Times New Roman" w:hAnsi="Times New Roman"/>
                <w:sz w:val="14"/>
                <w:szCs w:val="14"/>
                <w:lang w:val="uk-UA"/>
              </w:rPr>
            </w:pPr>
          </w:p>
          <w:p w14:paraId="3778F8B4" w14:textId="5AFA7ADF" w:rsidR="00273AF9" w:rsidRDefault="00273AF9" w:rsidP="002C0914">
            <w:pPr>
              <w:spacing w:after="0" w:line="240" w:lineRule="auto"/>
              <w:ind w:left="-110" w:right="-105"/>
              <w:jc w:val="center"/>
              <w:rPr>
                <w:rFonts w:ascii="Times New Roman" w:hAnsi="Times New Roman"/>
                <w:sz w:val="14"/>
                <w:szCs w:val="14"/>
                <w:lang w:val="uk-UA"/>
              </w:rPr>
            </w:pPr>
          </w:p>
          <w:p w14:paraId="564892A7" w14:textId="392F021C" w:rsidR="003D08F3" w:rsidRDefault="003D08F3" w:rsidP="002C0914">
            <w:pPr>
              <w:spacing w:after="0" w:line="240" w:lineRule="auto"/>
              <w:ind w:left="-110" w:right="-105"/>
              <w:jc w:val="center"/>
              <w:rPr>
                <w:rFonts w:ascii="Times New Roman" w:hAnsi="Times New Roman"/>
                <w:sz w:val="14"/>
                <w:szCs w:val="14"/>
                <w:lang w:val="uk-UA"/>
              </w:rPr>
            </w:pPr>
          </w:p>
          <w:p w14:paraId="5B70C629" w14:textId="77777777" w:rsidR="003D08F3" w:rsidRDefault="003D08F3" w:rsidP="002C0914">
            <w:pPr>
              <w:spacing w:after="0" w:line="240" w:lineRule="auto"/>
              <w:ind w:left="-110" w:right="-105"/>
              <w:jc w:val="center"/>
              <w:rPr>
                <w:rFonts w:ascii="Times New Roman" w:hAnsi="Times New Roman"/>
                <w:sz w:val="14"/>
                <w:szCs w:val="14"/>
                <w:lang w:val="uk-UA"/>
              </w:rPr>
            </w:pPr>
          </w:p>
          <w:p w14:paraId="5DD0AC2E" w14:textId="77777777" w:rsidR="006F7F9A" w:rsidRPr="00F0346B" w:rsidRDefault="006F7F9A" w:rsidP="002C0914">
            <w:pPr>
              <w:spacing w:after="0" w:line="240" w:lineRule="auto"/>
              <w:ind w:left="-110" w:right="-105"/>
              <w:jc w:val="center"/>
              <w:rPr>
                <w:rFonts w:ascii="Times New Roman" w:hAnsi="Times New Roman"/>
                <w:sz w:val="14"/>
                <w:szCs w:val="14"/>
                <w:lang w:val="uk-UA"/>
              </w:rPr>
            </w:pPr>
          </w:p>
          <w:p w14:paraId="376F9BCF" w14:textId="2DC400AD"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0F05FEA9"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769EF143"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4A9A851C"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24F1610F"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26A0F89A" w14:textId="77777777" w:rsidR="007362F0" w:rsidRPr="00F0346B" w:rsidRDefault="007362F0" w:rsidP="002C0914">
            <w:pPr>
              <w:spacing w:after="0" w:line="240" w:lineRule="auto"/>
              <w:ind w:left="-110" w:right="-105"/>
              <w:jc w:val="center"/>
              <w:rPr>
                <w:rFonts w:ascii="Times New Roman" w:hAnsi="Times New Roman"/>
                <w:sz w:val="14"/>
                <w:szCs w:val="14"/>
                <w:lang w:val="uk-UA"/>
              </w:rPr>
            </w:pPr>
          </w:p>
          <w:p w14:paraId="086DE2B9" w14:textId="77777777" w:rsidR="007362F0" w:rsidRPr="00F0346B" w:rsidRDefault="007362F0" w:rsidP="002C0914">
            <w:pPr>
              <w:spacing w:after="0" w:line="240" w:lineRule="auto"/>
              <w:ind w:left="-110" w:right="-105"/>
              <w:jc w:val="center"/>
              <w:rPr>
                <w:rFonts w:ascii="Times New Roman" w:hAnsi="Times New Roman"/>
                <w:sz w:val="14"/>
                <w:szCs w:val="14"/>
                <w:lang w:val="uk-UA"/>
              </w:rPr>
            </w:pPr>
          </w:p>
          <w:p w14:paraId="7A9F7E36" w14:textId="77777777" w:rsidR="007362F0" w:rsidRPr="00F0346B" w:rsidRDefault="007362F0" w:rsidP="002C0914">
            <w:pPr>
              <w:spacing w:after="0" w:line="240" w:lineRule="auto"/>
              <w:ind w:left="-110" w:right="-105"/>
              <w:jc w:val="center"/>
              <w:rPr>
                <w:rFonts w:ascii="Times New Roman" w:hAnsi="Times New Roman"/>
                <w:sz w:val="14"/>
                <w:szCs w:val="14"/>
                <w:lang w:val="uk-UA"/>
              </w:rPr>
            </w:pPr>
          </w:p>
          <w:p w14:paraId="53B9E7DC" w14:textId="77777777" w:rsidR="007362F0" w:rsidRPr="00F0346B" w:rsidRDefault="007362F0" w:rsidP="002C0914">
            <w:pPr>
              <w:spacing w:after="0" w:line="240" w:lineRule="auto"/>
              <w:ind w:left="-110" w:right="-105"/>
              <w:jc w:val="center"/>
              <w:rPr>
                <w:rFonts w:ascii="Times New Roman" w:hAnsi="Times New Roman"/>
                <w:sz w:val="14"/>
                <w:szCs w:val="14"/>
                <w:lang w:val="uk-UA"/>
              </w:rPr>
            </w:pPr>
          </w:p>
          <w:p w14:paraId="1E00C1B5" w14:textId="77777777" w:rsidR="007362F0" w:rsidRPr="00F0346B" w:rsidRDefault="007362F0" w:rsidP="002C0914">
            <w:pPr>
              <w:spacing w:after="0" w:line="240" w:lineRule="auto"/>
              <w:ind w:left="-110" w:right="-105"/>
              <w:jc w:val="center"/>
              <w:rPr>
                <w:rFonts w:ascii="Times New Roman" w:hAnsi="Times New Roman"/>
                <w:sz w:val="14"/>
                <w:szCs w:val="14"/>
                <w:lang w:val="uk-UA"/>
              </w:rPr>
            </w:pPr>
          </w:p>
          <w:p w14:paraId="1E140DFB" w14:textId="77777777" w:rsidR="007362F0" w:rsidRPr="00F0346B" w:rsidRDefault="007362F0" w:rsidP="002C0914">
            <w:pPr>
              <w:spacing w:after="0" w:line="240" w:lineRule="auto"/>
              <w:ind w:left="-110" w:right="-105"/>
              <w:jc w:val="center"/>
              <w:rPr>
                <w:rFonts w:ascii="Times New Roman" w:hAnsi="Times New Roman"/>
                <w:sz w:val="14"/>
                <w:szCs w:val="14"/>
                <w:lang w:val="uk-UA"/>
              </w:rPr>
            </w:pPr>
          </w:p>
          <w:p w14:paraId="026905C4" w14:textId="77777777" w:rsidR="007362F0" w:rsidRPr="00F0346B" w:rsidRDefault="007362F0" w:rsidP="002C0914">
            <w:pPr>
              <w:spacing w:after="0" w:line="240" w:lineRule="auto"/>
              <w:ind w:left="-110" w:right="-105"/>
              <w:jc w:val="center"/>
              <w:rPr>
                <w:rFonts w:ascii="Times New Roman" w:hAnsi="Times New Roman"/>
                <w:sz w:val="14"/>
                <w:szCs w:val="14"/>
                <w:lang w:val="uk-UA"/>
              </w:rPr>
            </w:pPr>
          </w:p>
          <w:p w14:paraId="120EF0CB" w14:textId="77777777" w:rsidR="007362F0" w:rsidRPr="00F0346B" w:rsidRDefault="007362F0" w:rsidP="002C0914">
            <w:pPr>
              <w:spacing w:after="0" w:line="240" w:lineRule="auto"/>
              <w:ind w:left="-110" w:right="-105"/>
              <w:jc w:val="center"/>
              <w:rPr>
                <w:rFonts w:ascii="Times New Roman" w:hAnsi="Times New Roman"/>
                <w:sz w:val="14"/>
                <w:szCs w:val="14"/>
                <w:lang w:val="uk-UA"/>
              </w:rPr>
            </w:pPr>
          </w:p>
          <w:p w14:paraId="62386540" w14:textId="77777777" w:rsidR="007362F0" w:rsidRPr="00F0346B" w:rsidRDefault="007362F0" w:rsidP="002C0914">
            <w:pPr>
              <w:spacing w:after="0" w:line="240" w:lineRule="auto"/>
              <w:ind w:left="-110" w:right="-105"/>
              <w:jc w:val="center"/>
              <w:rPr>
                <w:rFonts w:ascii="Times New Roman" w:hAnsi="Times New Roman"/>
                <w:sz w:val="14"/>
                <w:szCs w:val="14"/>
                <w:lang w:val="uk-UA"/>
              </w:rPr>
            </w:pPr>
          </w:p>
          <w:p w14:paraId="2891405D" w14:textId="77777777" w:rsidR="007362F0" w:rsidRPr="00F0346B" w:rsidRDefault="007362F0" w:rsidP="002C0914">
            <w:pPr>
              <w:spacing w:after="0" w:line="240" w:lineRule="auto"/>
              <w:ind w:left="-110" w:right="-105"/>
              <w:jc w:val="center"/>
              <w:rPr>
                <w:rFonts w:ascii="Times New Roman" w:hAnsi="Times New Roman"/>
                <w:sz w:val="14"/>
                <w:szCs w:val="14"/>
                <w:lang w:val="uk-UA"/>
              </w:rPr>
            </w:pPr>
          </w:p>
          <w:p w14:paraId="252CB266" w14:textId="77777777" w:rsidR="00273AF9" w:rsidRPr="00F0346B" w:rsidRDefault="00273AF9" w:rsidP="002C0914">
            <w:pPr>
              <w:spacing w:after="0" w:line="240" w:lineRule="auto"/>
              <w:ind w:left="-110" w:right="-105"/>
              <w:jc w:val="center"/>
              <w:rPr>
                <w:rFonts w:ascii="Times New Roman" w:hAnsi="Times New Roman"/>
                <w:sz w:val="14"/>
                <w:szCs w:val="14"/>
                <w:lang w:val="uk-UA"/>
              </w:rPr>
            </w:pPr>
          </w:p>
          <w:p w14:paraId="3EC4C28E" w14:textId="77777777" w:rsidR="00273AF9" w:rsidRPr="00F0346B" w:rsidRDefault="00273AF9" w:rsidP="002C0914">
            <w:pPr>
              <w:spacing w:after="0" w:line="240" w:lineRule="auto"/>
              <w:ind w:left="-110" w:right="-105"/>
              <w:jc w:val="center"/>
              <w:rPr>
                <w:rFonts w:ascii="Times New Roman" w:hAnsi="Times New Roman"/>
                <w:sz w:val="14"/>
                <w:szCs w:val="14"/>
                <w:lang w:val="uk-UA"/>
              </w:rPr>
            </w:pPr>
          </w:p>
          <w:p w14:paraId="5B2546C7"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51F2782A"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5DF8C4BD"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2BA06C90"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74074BF8" w14:textId="2B59E8FA" w:rsidR="00DA78E5" w:rsidRDefault="00DA78E5" w:rsidP="002C0914">
            <w:pPr>
              <w:spacing w:after="0" w:line="240" w:lineRule="auto"/>
              <w:ind w:left="-110" w:right="-105"/>
              <w:jc w:val="center"/>
              <w:rPr>
                <w:rFonts w:ascii="Times New Roman" w:hAnsi="Times New Roman"/>
                <w:sz w:val="14"/>
                <w:szCs w:val="14"/>
                <w:lang w:val="uk-UA"/>
              </w:rPr>
            </w:pPr>
          </w:p>
          <w:p w14:paraId="334B7632" w14:textId="11828C0E" w:rsidR="006F7F9A" w:rsidRDefault="006F7F9A" w:rsidP="002C0914">
            <w:pPr>
              <w:spacing w:after="0" w:line="240" w:lineRule="auto"/>
              <w:ind w:left="-110" w:right="-105"/>
              <w:jc w:val="center"/>
              <w:rPr>
                <w:rFonts w:ascii="Times New Roman" w:hAnsi="Times New Roman"/>
                <w:sz w:val="14"/>
                <w:szCs w:val="14"/>
                <w:lang w:val="uk-UA"/>
              </w:rPr>
            </w:pPr>
          </w:p>
          <w:p w14:paraId="5843A5A3" w14:textId="36365307" w:rsidR="00B27307" w:rsidRDefault="00B27307" w:rsidP="002C0914">
            <w:pPr>
              <w:spacing w:after="0" w:line="240" w:lineRule="auto"/>
              <w:ind w:left="-110" w:right="-105"/>
              <w:jc w:val="center"/>
              <w:rPr>
                <w:rFonts w:ascii="Times New Roman" w:hAnsi="Times New Roman"/>
                <w:sz w:val="14"/>
                <w:szCs w:val="14"/>
                <w:lang w:val="uk-UA"/>
              </w:rPr>
            </w:pPr>
          </w:p>
          <w:p w14:paraId="5D1C1433" w14:textId="193FCE82" w:rsidR="00B27307" w:rsidRDefault="00B27307" w:rsidP="002C0914">
            <w:pPr>
              <w:spacing w:after="0" w:line="240" w:lineRule="auto"/>
              <w:ind w:left="-110" w:right="-105"/>
              <w:jc w:val="center"/>
              <w:rPr>
                <w:rFonts w:ascii="Times New Roman" w:hAnsi="Times New Roman"/>
                <w:sz w:val="14"/>
                <w:szCs w:val="14"/>
                <w:lang w:val="uk-UA"/>
              </w:rPr>
            </w:pPr>
          </w:p>
          <w:p w14:paraId="3FE20CDF" w14:textId="5E1490F7" w:rsidR="00B27307" w:rsidRDefault="00B27307" w:rsidP="002C0914">
            <w:pPr>
              <w:spacing w:after="0" w:line="240" w:lineRule="auto"/>
              <w:ind w:left="-110" w:right="-105"/>
              <w:jc w:val="center"/>
              <w:rPr>
                <w:rFonts w:ascii="Times New Roman" w:hAnsi="Times New Roman"/>
                <w:sz w:val="14"/>
                <w:szCs w:val="14"/>
                <w:lang w:val="uk-UA"/>
              </w:rPr>
            </w:pPr>
          </w:p>
          <w:p w14:paraId="560A3849" w14:textId="611E1937" w:rsidR="00B27307" w:rsidRDefault="00B27307" w:rsidP="002C0914">
            <w:pPr>
              <w:spacing w:after="0" w:line="240" w:lineRule="auto"/>
              <w:ind w:left="-110" w:right="-105"/>
              <w:jc w:val="center"/>
              <w:rPr>
                <w:rFonts w:ascii="Times New Roman" w:hAnsi="Times New Roman"/>
                <w:sz w:val="14"/>
                <w:szCs w:val="14"/>
                <w:lang w:val="uk-UA"/>
              </w:rPr>
            </w:pPr>
          </w:p>
          <w:p w14:paraId="5ABA44DF" w14:textId="77777777" w:rsidR="00B27307" w:rsidRPr="00F0346B" w:rsidRDefault="00B27307" w:rsidP="002C0914">
            <w:pPr>
              <w:spacing w:after="0" w:line="240" w:lineRule="auto"/>
              <w:ind w:left="-110" w:right="-105"/>
              <w:jc w:val="center"/>
              <w:rPr>
                <w:rFonts w:ascii="Times New Roman" w:hAnsi="Times New Roman"/>
                <w:sz w:val="14"/>
                <w:szCs w:val="14"/>
                <w:lang w:val="uk-UA"/>
              </w:rPr>
            </w:pPr>
          </w:p>
          <w:p w14:paraId="4FB91490" w14:textId="62BBBD67"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44B2E23F"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1D9E59CA"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5EE7581F"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6C2C90E0"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04BEC5A2"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25B08CD4"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0117649B" w14:textId="77777777" w:rsidR="00DA78E5" w:rsidRPr="00F0346B" w:rsidRDefault="00DA78E5" w:rsidP="002C0914">
            <w:pPr>
              <w:spacing w:after="0" w:line="240" w:lineRule="auto"/>
              <w:ind w:left="-110" w:right="-105"/>
              <w:jc w:val="center"/>
              <w:rPr>
                <w:rFonts w:ascii="Times New Roman" w:hAnsi="Times New Roman"/>
                <w:sz w:val="14"/>
                <w:szCs w:val="14"/>
                <w:lang w:val="uk-UA"/>
              </w:rPr>
            </w:pPr>
          </w:p>
          <w:p w14:paraId="797B3BA3" w14:textId="46202CBE" w:rsidR="00DA78E5" w:rsidRPr="00F0346B" w:rsidRDefault="00DA78E5" w:rsidP="002C0914">
            <w:pPr>
              <w:spacing w:after="0" w:line="240" w:lineRule="auto"/>
              <w:ind w:left="-110" w:right="-105"/>
              <w:jc w:val="center"/>
              <w:rPr>
                <w:rFonts w:ascii="Times New Roman" w:hAnsi="Times New Roman"/>
                <w:sz w:val="14"/>
                <w:szCs w:val="14"/>
                <w:lang w:val="uk-UA"/>
              </w:rPr>
            </w:pPr>
          </w:p>
          <w:p w14:paraId="4814D1B9" w14:textId="77777777" w:rsidR="00273AF9" w:rsidRPr="00F0346B" w:rsidRDefault="00273AF9" w:rsidP="002C0914">
            <w:pPr>
              <w:spacing w:after="0" w:line="240" w:lineRule="auto"/>
              <w:ind w:left="-110" w:right="-105"/>
              <w:jc w:val="center"/>
              <w:rPr>
                <w:rFonts w:ascii="Times New Roman" w:hAnsi="Times New Roman"/>
                <w:sz w:val="14"/>
                <w:szCs w:val="14"/>
                <w:lang w:val="uk-UA"/>
              </w:rPr>
            </w:pPr>
          </w:p>
          <w:p w14:paraId="0CC8F1A2" w14:textId="77777777" w:rsidR="006F43D1" w:rsidRPr="00F0346B" w:rsidRDefault="006F43D1" w:rsidP="002C0914">
            <w:pPr>
              <w:spacing w:after="0" w:line="240" w:lineRule="auto"/>
              <w:ind w:left="-110" w:right="-105"/>
              <w:jc w:val="center"/>
              <w:rPr>
                <w:rFonts w:ascii="Times New Roman" w:hAnsi="Times New Roman"/>
                <w:sz w:val="14"/>
                <w:szCs w:val="14"/>
                <w:lang w:val="uk-UA"/>
              </w:rPr>
            </w:pPr>
          </w:p>
          <w:p w14:paraId="13EA81EF" w14:textId="77777777" w:rsidR="006F43D1" w:rsidRPr="00F0346B" w:rsidRDefault="006F43D1" w:rsidP="002C0914">
            <w:pPr>
              <w:spacing w:after="0" w:line="240" w:lineRule="auto"/>
              <w:ind w:left="-110" w:right="-105"/>
              <w:jc w:val="center"/>
              <w:rPr>
                <w:rFonts w:ascii="Times New Roman" w:hAnsi="Times New Roman"/>
                <w:sz w:val="14"/>
                <w:szCs w:val="14"/>
                <w:lang w:val="uk-UA"/>
              </w:rPr>
            </w:pPr>
          </w:p>
          <w:p w14:paraId="5B615887" w14:textId="77777777" w:rsidR="002B58A8" w:rsidRPr="00F0346B" w:rsidRDefault="002B58A8" w:rsidP="002C0914">
            <w:pPr>
              <w:spacing w:after="0" w:line="240" w:lineRule="auto"/>
              <w:ind w:left="-110" w:right="-105"/>
              <w:jc w:val="center"/>
              <w:rPr>
                <w:rFonts w:ascii="Times New Roman" w:hAnsi="Times New Roman"/>
                <w:sz w:val="14"/>
                <w:szCs w:val="14"/>
                <w:lang w:val="uk-UA"/>
              </w:rPr>
            </w:pPr>
          </w:p>
          <w:p w14:paraId="014FCD94" w14:textId="3ECED24C" w:rsidR="009F1627" w:rsidRDefault="009F1627" w:rsidP="002C0914">
            <w:pPr>
              <w:spacing w:after="0" w:line="240" w:lineRule="auto"/>
              <w:ind w:left="-110" w:right="-105"/>
              <w:jc w:val="center"/>
              <w:rPr>
                <w:rFonts w:ascii="Times New Roman" w:hAnsi="Times New Roman"/>
                <w:sz w:val="14"/>
                <w:szCs w:val="14"/>
                <w:lang w:val="uk-UA"/>
              </w:rPr>
            </w:pPr>
          </w:p>
          <w:p w14:paraId="1F668A00" w14:textId="77777777" w:rsidR="003D08F3" w:rsidRPr="00F0346B" w:rsidRDefault="003D08F3" w:rsidP="002C0914">
            <w:pPr>
              <w:spacing w:after="0" w:line="240" w:lineRule="auto"/>
              <w:ind w:left="-110" w:right="-105"/>
              <w:jc w:val="center"/>
              <w:rPr>
                <w:rFonts w:ascii="Times New Roman" w:hAnsi="Times New Roman"/>
                <w:sz w:val="14"/>
                <w:szCs w:val="14"/>
                <w:lang w:val="uk-UA"/>
              </w:rPr>
            </w:pPr>
          </w:p>
          <w:p w14:paraId="0A56B347" w14:textId="7E2569D6"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50D6863B" w14:textId="76AB1C71" w:rsidR="00DA78E5" w:rsidRPr="00F0346B" w:rsidRDefault="00DA78E5"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7F475BFA" w14:textId="77777777" w:rsidR="00DA78E5" w:rsidRPr="00F0346B" w:rsidRDefault="00DA78E5"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Реалізовано внесення змін до програмного забезпечення інформаційної  підсистеми «Облік відсутніх працівників) (який інтегрований до ІКС «Інформаційний портал Національної поліції України», в частині обмеження доступу до ресурсів ІКС «ІПНП» в період перебування на лікарняному користувача (доповідна записка ДІАП НПУ від 24.01.20222 №2395)</w:t>
            </w:r>
          </w:p>
          <w:p w14:paraId="6F0D1721" w14:textId="77777777" w:rsidR="00BB5D6C" w:rsidRPr="00F0346B" w:rsidRDefault="00BB5D6C" w:rsidP="00BB5D6C">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На виконання протоколу № 8 наради керівництва НПУ від 08.03.2023, постійно проводяться заходи щодо вивчення працівниками поліції вимог </w:t>
            </w:r>
            <w:proofErr w:type="spellStart"/>
            <w:r w:rsidRPr="00F0346B">
              <w:rPr>
                <w:rFonts w:ascii="Times New Roman" w:hAnsi="Times New Roman"/>
                <w:sz w:val="14"/>
                <w:szCs w:val="14"/>
                <w:lang w:val="uk-UA"/>
              </w:rPr>
              <w:t>кібергігієни</w:t>
            </w:r>
            <w:proofErr w:type="spellEnd"/>
            <w:r w:rsidRPr="00F0346B">
              <w:rPr>
                <w:rFonts w:ascii="Times New Roman" w:hAnsi="Times New Roman"/>
                <w:sz w:val="14"/>
                <w:szCs w:val="14"/>
                <w:lang w:val="uk-UA"/>
              </w:rPr>
              <w:t xml:space="preserve"> при користуванні як службовими так і особистими мобільними пристроями та персональними комп’ютерами.</w:t>
            </w:r>
          </w:p>
          <w:p w14:paraId="4A83EC2D" w14:textId="643D343D" w:rsidR="00BB5D6C" w:rsidRPr="00F0346B" w:rsidRDefault="00BB5D6C" w:rsidP="00BB5D6C">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08.03.2023 на базі навчальної платформи з </w:t>
            </w:r>
            <w:proofErr w:type="spellStart"/>
            <w:r w:rsidRPr="00F0346B">
              <w:rPr>
                <w:rFonts w:ascii="Times New Roman" w:hAnsi="Times New Roman"/>
                <w:sz w:val="14"/>
                <w:szCs w:val="14"/>
                <w:lang w:val="uk-UA"/>
              </w:rPr>
              <w:t>кібергігієни</w:t>
            </w:r>
            <w:proofErr w:type="spellEnd"/>
            <w:r w:rsidRPr="00F0346B">
              <w:rPr>
                <w:rFonts w:ascii="Times New Roman" w:hAnsi="Times New Roman"/>
                <w:sz w:val="14"/>
                <w:szCs w:val="14"/>
                <w:lang w:val="uk-UA"/>
              </w:rPr>
              <w:t xml:space="preserve"> МВС проведено онлайн заняття з основ </w:t>
            </w:r>
            <w:proofErr w:type="spellStart"/>
            <w:r w:rsidRPr="00F0346B">
              <w:rPr>
                <w:rFonts w:ascii="Times New Roman" w:hAnsi="Times New Roman"/>
                <w:sz w:val="14"/>
                <w:szCs w:val="14"/>
                <w:lang w:val="uk-UA"/>
              </w:rPr>
              <w:t>кібергігієни</w:t>
            </w:r>
            <w:proofErr w:type="spellEnd"/>
            <w:r w:rsidRPr="00F0346B">
              <w:rPr>
                <w:rFonts w:ascii="Times New Roman" w:hAnsi="Times New Roman"/>
                <w:sz w:val="14"/>
                <w:szCs w:val="14"/>
                <w:lang w:val="uk-UA"/>
              </w:rPr>
              <w:t>.</w:t>
            </w:r>
          </w:p>
          <w:p w14:paraId="6FA07649" w14:textId="1DEE81AC" w:rsidR="00DA78E5" w:rsidRDefault="00DA78E5" w:rsidP="004B1014">
            <w:pPr>
              <w:spacing w:after="0" w:line="240" w:lineRule="auto"/>
              <w:jc w:val="both"/>
              <w:rPr>
                <w:rFonts w:ascii="Times New Roman" w:hAnsi="Times New Roman"/>
                <w:sz w:val="14"/>
                <w:szCs w:val="14"/>
                <w:lang w:val="uk-UA"/>
              </w:rPr>
            </w:pPr>
          </w:p>
          <w:p w14:paraId="61F15DB4" w14:textId="77777777" w:rsidR="006F7F9A" w:rsidRPr="00F0346B" w:rsidRDefault="006F7F9A" w:rsidP="004B1014">
            <w:pPr>
              <w:spacing w:after="0" w:line="240" w:lineRule="auto"/>
              <w:jc w:val="both"/>
              <w:rPr>
                <w:rFonts w:ascii="Times New Roman" w:hAnsi="Times New Roman"/>
                <w:sz w:val="14"/>
                <w:szCs w:val="14"/>
                <w:lang w:val="uk-UA"/>
              </w:rPr>
            </w:pPr>
          </w:p>
          <w:p w14:paraId="416B5147" w14:textId="24359058" w:rsidR="00DA78E5" w:rsidRPr="00F0346B" w:rsidRDefault="006F43D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Моніторинг використання системи ІПНП працівниками поліції проводиться постійно,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у межах запитів правоохоронних органів (ДВБ, ДБР, ГПУ) надаються відомості щодо дій користувачів. </w:t>
            </w:r>
            <w:r w:rsidRPr="00B27307">
              <w:rPr>
                <w:rFonts w:ascii="Times New Roman" w:hAnsi="Times New Roman"/>
                <w:sz w:val="14"/>
                <w:szCs w:val="14"/>
                <w:lang w:val="uk-UA"/>
              </w:rPr>
              <w:t>З 1 півріччя 2022 року</w:t>
            </w:r>
            <w:r w:rsidRPr="00F0346B">
              <w:rPr>
                <w:rFonts w:ascii="Times New Roman" w:hAnsi="Times New Roman"/>
                <w:sz w:val="14"/>
                <w:szCs w:val="14"/>
                <w:lang w:val="uk-UA"/>
              </w:rPr>
              <w:t xml:space="preserve"> опрацьовано понад 30 запитів. Упродовж 2022 року опрацьовано понад </w:t>
            </w:r>
            <w:r w:rsidRPr="00F0346B">
              <w:rPr>
                <w:rFonts w:ascii="Times New Roman" w:hAnsi="Times New Roman"/>
                <w:sz w:val="14"/>
                <w:szCs w:val="14"/>
                <w:lang w:val="uk-UA"/>
              </w:rPr>
              <w:lastRenderedPageBreak/>
              <w:t xml:space="preserve">115 запитів правоохоронних органів (ДВБ, ДБР, ГПУ) щодо надання інформації про дії користувачів в ІКС «ІПНП». За результатами проведених службових розслідувань по встановленим фактам інформаційної безпеки 23 поліцейських притягнуто до дисциплінарної відповідальності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2 звільнення із НПУ (ГУНП м. Київ,) та 2 поліцейських </w:t>
            </w:r>
            <w:proofErr w:type="spellStart"/>
            <w:r w:rsidRPr="00F0346B">
              <w:rPr>
                <w:rFonts w:ascii="Times New Roman" w:hAnsi="Times New Roman"/>
                <w:sz w:val="14"/>
                <w:szCs w:val="14"/>
                <w:lang w:val="uk-UA"/>
              </w:rPr>
              <w:t>попереджено</w:t>
            </w:r>
            <w:proofErr w:type="spellEnd"/>
            <w:r w:rsidRPr="00F0346B">
              <w:rPr>
                <w:rFonts w:ascii="Times New Roman" w:hAnsi="Times New Roman"/>
                <w:sz w:val="14"/>
                <w:szCs w:val="14"/>
                <w:lang w:val="uk-UA"/>
              </w:rPr>
              <w:t xml:space="preserve"> про неповну службову відповідність (ГУНП в Дніпропетровській області) та 19 поліцейським оголошено зауваження</w:t>
            </w:r>
          </w:p>
          <w:p w14:paraId="4634E4A9" w14:textId="76350520" w:rsidR="00B27307" w:rsidRPr="00D56BA0" w:rsidRDefault="00B27307" w:rsidP="00B27307">
            <w:pPr>
              <w:spacing w:after="0" w:line="240" w:lineRule="auto"/>
              <w:jc w:val="both"/>
              <w:rPr>
                <w:rFonts w:ascii="Times New Roman" w:hAnsi="Times New Roman"/>
                <w:spacing w:val="-4"/>
                <w:sz w:val="14"/>
                <w:szCs w:val="14"/>
                <w:lang w:val="uk-UA"/>
              </w:rPr>
            </w:pPr>
            <w:r w:rsidRPr="00D56BA0">
              <w:rPr>
                <w:rFonts w:ascii="Times New Roman" w:hAnsi="Times New Roman"/>
                <w:sz w:val="14"/>
                <w:szCs w:val="14"/>
                <w:lang w:val="uk-UA"/>
              </w:rPr>
              <w:t>За 1 півріччя 2023 року опрацьовано понад 60  запитів правоохоронних органів (ДВБ, ДБР, ГПУ) щодо надання інформації про дії користувачів в ІКС «ІПНП».</w:t>
            </w:r>
          </w:p>
          <w:p w14:paraId="10125BD6" w14:textId="58C1D056" w:rsidR="006F7F9A" w:rsidRDefault="006F7F9A" w:rsidP="004B1014">
            <w:pPr>
              <w:spacing w:after="0" w:line="240" w:lineRule="auto"/>
              <w:jc w:val="both"/>
              <w:rPr>
                <w:rFonts w:ascii="Times New Roman" w:hAnsi="Times New Roman"/>
                <w:sz w:val="14"/>
                <w:szCs w:val="14"/>
                <w:lang w:val="uk-UA"/>
              </w:rPr>
            </w:pPr>
          </w:p>
          <w:p w14:paraId="1E625E78" w14:textId="77777777" w:rsidR="003D08F3" w:rsidRPr="00F0346B" w:rsidRDefault="003D08F3" w:rsidP="004B1014">
            <w:pPr>
              <w:spacing w:after="0" w:line="240" w:lineRule="auto"/>
              <w:jc w:val="both"/>
              <w:rPr>
                <w:rFonts w:ascii="Times New Roman" w:hAnsi="Times New Roman"/>
                <w:sz w:val="14"/>
                <w:szCs w:val="14"/>
                <w:lang w:val="uk-UA"/>
              </w:rPr>
            </w:pPr>
          </w:p>
          <w:p w14:paraId="1EFCDC9E" w14:textId="35EF3A44" w:rsidR="007362F0" w:rsidRPr="00F0346B" w:rsidRDefault="006F43D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Методичні рекомендації роботи із ІП «Облік тимчасово відсутніх» системи ІПНП розроблено. З метою запровадження додаткового  контролю за недопущенням неправомірних дій працівників поліції з інформацією інтегрованих баз даних НПУ та ГУНП в системі ІПНП, Головою НПУ дано доручення про необхідність погодження із ДВБ НПУ порядку надання відповідних запитів та використання працівниками поліції отриманої в системі ІПНП інформації. (лист НПУ  від 12.12.2022 № 8890/01/27-2022).</w:t>
            </w:r>
          </w:p>
          <w:p w14:paraId="19932B46" w14:textId="77777777" w:rsidR="00DA78E5" w:rsidRPr="00F0346B" w:rsidRDefault="00DA78E5" w:rsidP="004B1014">
            <w:pPr>
              <w:spacing w:after="0" w:line="240" w:lineRule="auto"/>
              <w:jc w:val="both"/>
              <w:rPr>
                <w:rFonts w:ascii="Times New Roman" w:hAnsi="Times New Roman"/>
                <w:sz w:val="14"/>
                <w:szCs w:val="14"/>
                <w:lang w:val="uk-UA"/>
              </w:rPr>
            </w:pPr>
          </w:p>
          <w:p w14:paraId="14722335" w14:textId="77777777" w:rsidR="00F94B42" w:rsidRDefault="006F43D1" w:rsidP="00F94B42">
            <w:pPr>
              <w:spacing w:after="0" w:line="240" w:lineRule="auto"/>
              <w:jc w:val="both"/>
              <w:rPr>
                <w:color w:val="FF0000"/>
                <w:lang w:val="uk-UA" w:eastAsia="ru-RU"/>
              </w:rPr>
            </w:pPr>
            <w:r w:rsidRPr="00F0346B">
              <w:rPr>
                <w:rFonts w:ascii="Times New Roman" w:hAnsi="Times New Roman"/>
                <w:sz w:val="14"/>
                <w:szCs w:val="14"/>
                <w:lang w:val="uk-UA"/>
              </w:rPr>
              <w:t xml:space="preserve">Відповідні звірки </w:t>
            </w:r>
            <w:r w:rsidRPr="00833E30">
              <w:rPr>
                <w:rFonts w:ascii="Times New Roman" w:hAnsi="Times New Roman"/>
                <w:sz w:val="14"/>
                <w:szCs w:val="14"/>
                <w:lang w:val="uk-UA"/>
              </w:rPr>
              <w:t>протягом 2022 року</w:t>
            </w:r>
            <w:r w:rsidRPr="00F0346B">
              <w:rPr>
                <w:rFonts w:ascii="Times New Roman" w:hAnsi="Times New Roman"/>
                <w:sz w:val="14"/>
                <w:szCs w:val="14"/>
                <w:lang w:val="uk-UA"/>
              </w:rPr>
              <w:t xml:space="preserve"> проводяться регулярно згідно доручення Голови НПУ (доповідна записка ДІАП НПУ від 24.01.2022 №2395 та листів ДІАП НПУ від 15.11.2022 №8100/09/27-2022, від 15.11.2022 №8109/09/27-2022, від 15.11.2022 №8083/09/27-2022. Звірено 1258 користувачів структурних підрозділів центрального органу управління поліції та міжрегіональних </w:t>
            </w:r>
            <w:proofErr w:type="spellStart"/>
            <w:r w:rsidRPr="00F0346B">
              <w:rPr>
                <w:rFonts w:ascii="Times New Roman" w:hAnsi="Times New Roman"/>
                <w:sz w:val="14"/>
                <w:szCs w:val="14"/>
                <w:lang w:val="uk-UA"/>
              </w:rPr>
              <w:t>тер.органів</w:t>
            </w:r>
            <w:proofErr w:type="spellEnd"/>
            <w:r w:rsidRPr="00F0346B">
              <w:rPr>
                <w:rFonts w:ascii="Times New Roman" w:hAnsi="Times New Roman"/>
                <w:sz w:val="14"/>
                <w:szCs w:val="14"/>
                <w:lang w:val="uk-UA"/>
              </w:rPr>
              <w:t>. Звірено 68302 користувача ГУНП НПУ та ДПП НПУ. Заблоковано 10630 користувачів.</w:t>
            </w:r>
            <w:r w:rsidR="00F94B42" w:rsidRPr="00F94B42">
              <w:rPr>
                <w:color w:val="FF0000"/>
                <w:lang w:val="uk-UA" w:eastAsia="ru-RU"/>
              </w:rPr>
              <w:t xml:space="preserve"> </w:t>
            </w:r>
          </w:p>
          <w:p w14:paraId="5C54DB0D" w14:textId="0FD25E23" w:rsidR="00F94B42" w:rsidRPr="00D56BA0" w:rsidRDefault="00F94B42" w:rsidP="00F94B42">
            <w:pPr>
              <w:spacing w:after="0" w:line="240" w:lineRule="auto"/>
              <w:jc w:val="both"/>
              <w:rPr>
                <w:spacing w:val="-8"/>
                <w:shd w:val="clear" w:color="auto" w:fill="FFFFFF"/>
                <w:lang w:val="uk-UA" w:eastAsia="ru-RU"/>
              </w:rPr>
            </w:pPr>
            <w:r w:rsidRPr="00D56BA0">
              <w:rPr>
                <w:rFonts w:ascii="Times New Roman" w:hAnsi="Times New Roman"/>
                <w:sz w:val="14"/>
                <w:szCs w:val="14"/>
                <w:lang w:val="uk-UA" w:eastAsia="ru-RU"/>
              </w:rPr>
              <w:t xml:space="preserve">Відповідні </w:t>
            </w:r>
            <w:r w:rsidRPr="00D56BA0">
              <w:rPr>
                <w:rFonts w:ascii="Times New Roman" w:hAnsi="Times New Roman"/>
                <w:spacing w:val="-8"/>
                <w:sz w:val="14"/>
                <w:szCs w:val="14"/>
                <w:shd w:val="clear" w:color="auto" w:fill="FFFFFF"/>
                <w:lang w:val="uk-UA" w:eastAsia="ru-RU"/>
              </w:rPr>
              <w:t xml:space="preserve">звірки протягом 1 півріччя 2023 року проводяться регулярно. Відповідальні особи  на постійній основі забезпечують внесення відомостей до інформаційної підсистеми «Облік відсутніх працівників» системи ІПНП. Впродовж 2 кварталів 2023 року </w:t>
            </w:r>
            <w:proofErr w:type="spellStart"/>
            <w:r w:rsidRPr="00D56BA0">
              <w:rPr>
                <w:rFonts w:ascii="Times New Roman" w:hAnsi="Times New Roman"/>
                <w:spacing w:val="-8"/>
                <w:sz w:val="14"/>
                <w:szCs w:val="14"/>
                <w:shd w:val="clear" w:color="auto" w:fill="FFFFFF"/>
                <w:lang w:val="uk-UA" w:eastAsia="ru-RU"/>
              </w:rPr>
              <w:t>внесено</w:t>
            </w:r>
            <w:proofErr w:type="spellEnd"/>
            <w:r w:rsidRPr="00D56BA0">
              <w:rPr>
                <w:rFonts w:ascii="Times New Roman" w:hAnsi="Times New Roman"/>
                <w:spacing w:val="-8"/>
                <w:sz w:val="14"/>
                <w:szCs w:val="14"/>
                <w:shd w:val="clear" w:color="auto" w:fill="FFFFFF"/>
                <w:lang w:val="uk-UA" w:eastAsia="ru-RU"/>
              </w:rPr>
              <w:t xml:space="preserve"> 50898 інформаційних карток до інформаційної підсистеми «Облік відсутніх працівників» системи ІПНП.</w:t>
            </w:r>
          </w:p>
          <w:p w14:paraId="282A5848" w14:textId="77777777" w:rsidR="00D376C5" w:rsidRPr="00D56BA0" w:rsidRDefault="00D376C5" w:rsidP="004B1014">
            <w:pPr>
              <w:spacing w:after="0" w:line="240" w:lineRule="auto"/>
              <w:jc w:val="both"/>
              <w:rPr>
                <w:spacing w:val="-8"/>
                <w:shd w:val="clear" w:color="auto" w:fill="FFFFFF"/>
                <w:lang w:val="uk-UA" w:eastAsia="ru-RU"/>
              </w:rPr>
            </w:pPr>
          </w:p>
          <w:p w14:paraId="50E85B60" w14:textId="34151744" w:rsidR="0076775A" w:rsidRPr="00F0346B" w:rsidRDefault="0076775A" w:rsidP="004B1014">
            <w:pPr>
              <w:spacing w:after="0" w:line="240" w:lineRule="auto"/>
              <w:jc w:val="both"/>
              <w:rPr>
                <w:rFonts w:ascii="Times New Roman" w:hAnsi="Times New Roman"/>
                <w:sz w:val="14"/>
                <w:szCs w:val="14"/>
                <w:lang w:val="uk-UA"/>
              </w:rPr>
            </w:pPr>
          </w:p>
        </w:tc>
      </w:tr>
      <w:tr w:rsidR="004E51A7" w:rsidRPr="00CA3CC0" w14:paraId="3AD07C0A"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5F86F91C" w14:textId="03AD1C6A"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16</w:t>
            </w:r>
          </w:p>
        </w:tc>
        <w:tc>
          <w:tcPr>
            <w:tcW w:w="358" w:type="pct"/>
            <w:tcBorders>
              <w:top w:val="outset" w:sz="8" w:space="0" w:color="000000"/>
              <w:left w:val="outset" w:sz="8" w:space="0" w:color="000000"/>
              <w:bottom w:val="outset" w:sz="8" w:space="0" w:color="000000"/>
              <w:right w:val="outset" w:sz="8" w:space="0" w:color="000000"/>
            </w:tcBorders>
          </w:tcPr>
          <w:p w14:paraId="580FA31A" w14:textId="25205E22"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  Система внутрішнього контролю Національної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6AF106EB" w14:textId="498BC7C2"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Ймовірність задоволення працівником поліції приватного інтересу свого або третіх осіб під час формування баз (банків) даних, що входять до єдиної </w:t>
            </w:r>
            <w:r w:rsidRPr="00F0346B">
              <w:rPr>
                <w:rFonts w:ascii="Times New Roman" w:hAnsi="Times New Roman"/>
                <w:sz w:val="14"/>
                <w:szCs w:val="14"/>
                <w:lang w:val="uk-UA"/>
              </w:rPr>
              <w:lastRenderedPageBreak/>
              <w:t>інформаційної системи МВС</w:t>
            </w:r>
          </w:p>
        </w:tc>
        <w:tc>
          <w:tcPr>
            <w:tcW w:w="358" w:type="pct"/>
            <w:tcBorders>
              <w:top w:val="outset" w:sz="8" w:space="0" w:color="000000"/>
              <w:left w:val="outset" w:sz="8" w:space="0" w:color="000000"/>
              <w:bottom w:val="outset" w:sz="8" w:space="0" w:color="000000"/>
              <w:right w:val="outset" w:sz="8" w:space="0" w:color="000000"/>
            </w:tcBorders>
          </w:tcPr>
          <w:p w14:paraId="3BA3437B" w14:textId="7B67DD3A"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lastRenderedPageBreak/>
              <w:t xml:space="preserve">Працівник поліції використовуючи службові повноваження та недосконалість механізму контролю може  </w:t>
            </w:r>
            <w:r w:rsidRPr="00F0346B">
              <w:rPr>
                <w:rFonts w:ascii="Times New Roman" w:hAnsi="Times New Roman"/>
                <w:sz w:val="14"/>
                <w:szCs w:val="14"/>
                <w:lang w:val="uk-UA"/>
              </w:rPr>
              <w:lastRenderedPageBreak/>
              <w:t>вимагати, прийняти пропозицію, обіцянку або одержати неправомірну вигоду від зацікавлених осіб,  за внесення недостовірних даних до баз (банків) даних, що входять до єдиної інформаційної системи МВС,  з метою  подальшого можливого уникнення відповідальності осіб які підозрюються у вчиненні злочинів</w:t>
            </w:r>
          </w:p>
        </w:tc>
        <w:tc>
          <w:tcPr>
            <w:tcW w:w="360" w:type="pct"/>
            <w:tcBorders>
              <w:top w:val="outset" w:sz="8" w:space="0" w:color="000000"/>
              <w:left w:val="outset" w:sz="8" w:space="0" w:color="000000"/>
              <w:bottom w:val="outset" w:sz="8" w:space="0" w:color="000000"/>
              <w:right w:val="outset" w:sz="8" w:space="0" w:color="000000"/>
            </w:tcBorders>
          </w:tcPr>
          <w:p w14:paraId="1D453B74"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1.Недостатня урегульованість  внутрішніх організаційно-нормативних актів</w:t>
            </w:r>
          </w:p>
          <w:p w14:paraId="7F4999CD" w14:textId="77777777" w:rsidR="00632D7E" w:rsidRPr="00F0346B" w:rsidRDefault="00632D7E" w:rsidP="00E05642">
            <w:pPr>
              <w:spacing w:after="0" w:line="240" w:lineRule="auto"/>
              <w:ind w:left="-3" w:right="-78" w:firstLine="3"/>
              <w:rPr>
                <w:rFonts w:ascii="Times New Roman" w:hAnsi="Times New Roman"/>
                <w:sz w:val="14"/>
                <w:szCs w:val="14"/>
                <w:lang w:val="uk-UA"/>
              </w:rPr>
            </w:pPr>
          </w:p>
          <w:p w14:paraId="0406A4EA" w14:textId="6A3F5D66"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2.Недосконала система </w:t>
            </w:r>
            <w:r w:rsidRPr="00F0346B">
              <w:rPr>
                <w:rFonts w:ascii="Times New Roman" w:hAnsi="Times New Roman"/>
                <w:sz w:val="14"/>
                <w:szCs w:val="14"/>
                <w:lang w:val="uk-UA"/>
              </w:rPr>
              <w:lastRenderedPageBreak/>
              <w:t>відомчого контролю  за процесом наповнення баз (банків) даних, що входять до єдиної інформаційної системи МВС</w:t>
            </w:r>
          </w:p>
          <w:p w14:paraId="459E4A14" w14:textId="77777777" w:rsidR="00632D7E" w:rsidRPr="00F0346B" w:rsidRDefault="00632D7E" w:rsidP="00E05642">
            <w:pPr>
              <w:spacing w:after="0" w:line="240" w:lineRule="auto"/>
              <w:ind w:left="-3" w:right="-78" w:firstLine="3"/>
              <w:rPr>
                <w:rFonts w:ascii="Times New Roman" w:hAnsi="Times New Roman"/>
                <w:sz w:val="14"/>
                <w:szCs w:val="14"/>
                <w:lang w:val="uk-UA"/>
              </w:rPr>
            </w:pPr>
          </w:p>
          <w:p w14:paraId="0160A4EC" w14:textId="0DF15B56"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tc>
        <w:tc>
          <w:tcPr>
            <w:tcW w:w="386" w:type="pct"/>
            <w:tcBorders>
              <w:top w:val="outset" w:sz="8" w:space="0" w:color="000000"/>
              <w:left w:val="outset" w:sz="8" w:space="0" w:color="000000"/>
              <w:bottom w:val="outset" w:sz="8" w:space="0" w:color="000000"/>
              <w:right w:val="outset" w:sz="8" w:space="0" w:color="000000"/>
            </w:tcBorders>
          </w:tcPr>
          <w:p w14:paraId="698CD63C" w14:textId="7777777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lastRenderedPageBreak/>
              <w:t xml:space="preserve">1.Відомчий контроль керівників відповідного рівня за виконанням відповідних завдань працівниками </w:t>
            </w:r>
            <w:r w:rsidRPr="00F0346B">
              <w:rPr>
                <w:rFonts w:ascii="Times New Roman" w:hAnsi="Times New Roman"/>
                <w:sz w:val="14"/>
                <w:szCs w:val="14"/>
                <w:lang w:val="uk-UA"/>
              </w:rPr>
              <w:lastRenderedPageBreak/>
              <w:t>поліції щодо наповнення баз (банків) даних</w:t>
            </w:r>
          </w:p>
          <w:p w14:paraId="381C8B83" w14:textId="77777777" w:rsidR="00632D7E" w:rsidRPr="00F0346B" w:rsidRDefault="00632D7E" w:rsidP="002F5934">
            <w:pPr>
              <w:spacing w:after="0" w:line="240" w:lineRule="auto"/>
              <w:ind w:left="-13" w:right="-96"/>
              <w:rPr>
                <w:rFonts w:ascii="Times New Roman" w:hAnsi="Times New Roman"/>
                <w:sz w:val="14"/>
                <w:szCs w:val="14"/>
                <w:lang w:val="uk-UA"/>
              </w:rPr>
            </w:pPr>
          </w:p>
          <w:p w14:paraId="73A3A00A" w14:textId="5B03B3FB"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2.Регламентований алгоритм наповнення баз (банків) даних)</w:t>
            </w:r>
          </w:p>
        </w:tc>
        <w:tc>
          <w:tcPr>
            <w:tcW w:w="88" w:type="pct"/>
            <w:tcBorders>
              <w:top w:val="outset" w:sz="8" w:space="0" w:color="000000"/>
              <w:left w:val="outset" w:sz="8" w:space="0" w:color="000000"/>
              <w:bottom w:val="outset" w:sz="8" w:space="0" w:color="000000"/>
              <w:right w:val="outset" w:sz="8" w:space="0" w:color="000000"/>
            </w:tcBorders>
          </w:tcPr>
          <w:p w14:paraId="673F8336" w14:textId="6FE663CD"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lastRenderedPageBreak/>
              <w:t>3</w:t>
            </w:r>
          </w:p>
        </w:tc>
        <w:tc>
          <w:tcPr>
            <w:tcW w:w="92" w:type="pct"/>
            <w:tcBorders>
              <w:top w:val="outset" w:sz="8" w:space="0" w:color="000000"/>
              <w:left w:val="outset" w:sz="8" w:space="0" w:color="000000"/>
              <w:bottom w:val="outset" w:sz="8" w:space="0" w:color="000000"/>
              <w:right w:val="outset" w:sz="8" w:space="0" w:color="000000"/>
            </w:tcBorders>
          </w:tcPr>
          <w:p w14:paraId="0A99A36F" w14:textId="748FB3B8"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431F939E" w14:textId="7677338A"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55B9DE74" w14:textId="5AD7ABD8" w:rsidR="00DD4121" w:rsidRPr="00F0346B" w:rsidRDefault="00DD4121"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1.Розробка та запровадження методичних рекомендацій (інструкції) порядку наповнення баз (банків) даних інформаційної системи МВС</w:t>
            </w:r>
          </w:p>
          <w:p w14:paraId="5697F2B0" w14:textId="77777777" w:rsidR="00DD4121" w:rsidRPr="00F0346B" w:rsidRDefault="00DD4121" w:rsidP="00EF4450">
            <w:pPr>
              <w:spacing w:after="0" w:line="240" w:lineRule="auto"/>
              <w:ind w:left="-64"/>
              <w:rPr>
                <w:rFonts w:ascii="Times New Roman" w:hAnsi="Times New Roman"/>
                <w:sz w:val="14"/>
                <w:szCs w:val="14"/>
                <w:lang w:val="uk-UA"/>
              </w:rPr>
            </w:pPr>
          </w:p>
          <w:p w14:paraId="13690004" w14:textId="77777777" w:rsidR="000D0D6C" w:rsidRPr="00F0346B" w:rsidRDefault="000D0D6C" w:rsidP="00EF4450">
            <w:pPr>
              <w:spacing w:after="0" w:line="240" w:lineRule="auto"/>
              <w:ind w:left="-64"/>
              <w:rPr>
                <w:rFonts w:ascii="Times New Roman" w:hAnsi="Times New Roman"/>
                <w:sz w:val="14"/>
                <w:szCs w:val="14"/>
                <w:lang w:val="uk-UA"/>
              </w:rPr>
            </w:pPr>
          </w:p>
          <w:p w14:paraId="3E3256BF" w14:textId="77777777" w:rsidR="000D0D6C" w:rsidRPr="00F0346B" w:rsidRDefault="000D0D6C" w:rsidP="00EF4450">
            <w:pPr>
              <w:spacing w:after="0" w:line="240" w:lineRule="auto"/>
              <w:ind w:left="-64"/>
              <w:rPr>
                <w:rFonts w:ascii="Times New Roman" w:hAnsi="Times New Roman"/>
                <w:sz w:val="14"/>
                <w:szCs w:val="14"/>
                <w:lang w:val="uk-UA"/>
              </w:rPr>
            </w:pPr>
          </w:p>
          <w:p w14:paraId="2C36A731" w14:textId="77777777" w:rsidR="000D0D6C" w:rsidRPr="00F0346B" w:rsidRDefault="000D0D6C" w:rsidP="00EF4450">
            <w:pPr>
              <w:spacing w:after="0" w:line="240" w:lineRule="auto"/>
              <w:ind w:left="-64"/>
              <w:rPr>
                <w:rFonts w:ascii="Times New Roman" w:hAnsi="Times New Roman"/>
                <w:sz w:val="14"/>
                <w:szCs w:val="14"/>
                <w:lang w:val="uk-UA"/>
              </w:rPr>
            </w:pPr>
          </w:p>
          <w:p w14:paraId="47B8D96B" w14:textId="77777777" w:rsidR="000D0D6C" w:rsidRPr="00F0346B" w:rsidRDefault="000D0D6C" w:rsidP="00EF4450">
            <w:pPr>
              <w:spacing w:after="0" w:line="240" w:lineRule="auto"/>
              <w:ind w:left="-64"/>
              <w:rPr>
                <w:rFonts w:ascii="Times New Roman" w:hAnsi="Times New Roman"/>
                <w:sz w:val="14"/>
                <w:szCs w:val="14"/>
                <w:lang w:val="uk-UA"/>
              </w:rPr>
            </w:pPr>
          </w:p>
          <w:p w14:paraId="1979B6D0" w14:textId="77777777" w:rsidR="000D0D6C" w:rsidRPr="00F0346B" w:rsidRDefault="000D0D6C" w:rsidP="00EF4450">
            <w:pPr>
              <w:spacing w:after="0" w:line="240" w:lineRule="auto"/>
              <w:ind w:left="-64"/>
              <w:rPr>
                <w:rFonts w:ascii="Times New Roman" w:hAnsi="Times New Roman"/>
                <w:sz w:val="14"/>
                <w:szCs w:val="14"/>
                <w:lang w:val="uk-UA"/>
              </w:rPr>
            </w:pPr>
          </w:p>
          <w:p w14:paraId="6D671457" w14:textId="77777777" w:rsidR="000D0D6C" w:rsidRPr="00F0346B" w:rsidRDefault="000D0D6C" w:rsidP="00EF4450">
            <w:pPr>
              <w:spacing w:after="0" w:line="240" w:lineRule="auto"/>
              <w:ind w:left="-64"/>
              <w:rPr>
                <w:rFonts w:ascii="Times New Roman" w:hAnsi="Times New Roman"/>
                <w:sz w:val="14"/>
                <w:szCs w:val="14"/>
                <w:lang w:val="uk-UA"/>
              </w:rPr>
            </w:pPr>
          </w:p>
          <w:p w14:paraId="26843216" w14:textId="77777777" w:rsidR="000D0D6C" w:rsidRPr="00F0346B" w:rsidRDefault="000D0D6C" w:rsidP="00EF4450">
            <w:pPr>
              <w:spacing w:after="0" w:line="240" w:lineRule="auto"/>
              <w:ind w:left="-64"/>
              <w:rPr>
                <w:rFonts w:ascii="Times New Roman" w:hAnsi="Times New Roman"/>
                <w:sz w:val="14"/>
                <w:szCs w:val="14"/>
                <w:lang w:val="uk-UA"/>
              </w:rPr>
            </w:pPr>
          </w:p>
          <w:p w14:paraId="38823FCC" w14:textId="77777777" w:rsidR="000D0D6C" w:rsidRPr="00F0346B" w:rsidRDefault="000D0D6C" w:rsidP="00EF4450">
            <w:pPr>
              <w:spacing w:after="0" w:line="240" w:lineRule="auto"/>
              <w:ind w:left="-64"/>
              <w:rPr>
                <w:rFonts w:ascii="Times New Roman" w:hAnsi="Times New Roman"/>
                <w:sz w:val="14"/>
                <w:szCs w:val="14"/>
                <w:lang w:val="uk-UA"/>
              </w:rPr>
            </w:pPr>
          </w:p>
          <w:p w14:paraId="77D64BB9" w14:textId="77777777" w:rsidR="000D0D6C" w:rsidRPr="00F0346B" w:rsidRDefault="000D0D6C" w:rsidP="00EF4450">
            <w:pPr>
              <w:spacing w:after="0" w:line="240" w:lineRule="auto"/>
              <w:ind w:left="-64"/>
              <w:rPr>
                <w:rFonts w:ascii="Times New Roman" w:hAnsi="Times New Roman"/>
                <w:sz w:val="14"/>
                <w:szCs w:val="14"/>
                <w:lang w:val="uk-UA"/>
              </w:rPr>
            </w:pPr>
          </w:p>
          <w:p w14:paraId="7323F782" w14:textId="77777777" w:rsidR="000D0D6C" w:rsidRPr="00F0346B" w:rsidRDefault="000D0D6C" w:rsidP="00EF4450">
            <w:pPr>
              <w:spacing w:after="0" w:line="240" w:lineRule="auto"/>
              <w:ind w:left="-64"/>
              <w:rPr>
                <w:rFonts w:ascii="Times New Roman" w:hAnsi="Times New Roman"/>
                <w:sz w:val="14"/>
                <w:szCs w:val="14"/>
                <w:lang w:val="uk-UA"/>
              </w:rPr>
            </w:pPr>
          </w:p>
          <w:p w14:paraId="45DB2771" w14:textId="77777777" w:rsidR="000D0D6C" w:rsidRPr="00F0346B" w:rsidRDefault="000D0D6C" w:rsidP="00EF4450">
            <w:pPr>
              <w:spacing w:after="0" w:line="240" w:lineRule="auto"/>
              <w:ind w:left="-64"/>
              <w:rPr>
                <w:rFonts w:ascii="Times New Roman" w:hAnsi="Times New Roman"/>
                <w:sz w:val="14"/>
                <w:szCs w:val="14"/>
                <w:lang w:val="uk-UA"/>
              </w:rPr>
            </w:pPr>
          </w:p>
          <w:p w14:paraId="03850594" w14:textId="77777777" w:rsidR="000D0D6C" w:rsidRPr="00F0346B" w:rsidRDefault="000D0D6C" w:rsidP="00EF4450">
            <w:pPr>
              <w:spacing w:after="0" w:line="240" w:lineRule="auto"/>
              <w:ind w:left="-64"/>
              <w:rPr>
                <w:rFonts w:ascii="Times New Roman" w:hAnsi="Times New Roman"/>
                <w:sz w:val="14"/>
                <w:szCs w:val="14"/>
                <w:lang w:val="uk-UA"/>
              </w:rPr>
            </w:pPr>
          </w:p>
          <w:p w14:paraId="2133A4FB" w14:textId="77777777" w:rsidR="000D0D6C" w:rsidRPr="00F0346B" w:rsidRDefault="000D0D6C" w:rsidP="00EF4450">
            <w:pPr>
              <w:spacing w:after="0" w:line="240" w:lineRule="auto"/>
              <w:ind w:left="-64"/>
              <w:rPr>
                <w:rFonts w:ascii="Times New Roman" w:hAnsi="Times New Roman"/>
                <w:sz w:val="14"/>
                <w:szCs w:val="14"/>
                <w:lang w:val="uk-UA"/>
              </w:rPr>
            </w:pPr>
          </w:p>
          <w:p w14:paraId="554CFD16" w14:textId="77777777" w:rsidR="000D0D6C" w:rsidRPr="00F0346B" w:rsidRDefault="000D0D6C" w:rsidP="00EF4450">
            <w:pPr>
              <w:spacing w:after="0" w:line="240" w:lineRule="auto"/>
              <w:ind w:left="-64"/>
              <w:rPr>
                <w:rFonts w:ascii="Times New Roman" w:hAnsi="Times New Roman"/>
                <w:sz w:val="14"/>
                <w:szCs w:val="14"/>
                <w:lang w:val="uk-UA"/>
              </w:rPr>
            </w:pPr>
          </w:p>
          <w:p w14:paraId="05960EE9" w14:textId="77777777" w:rsidR="000D0D6C" w:rsidRPr="00F0346B" w:rsidRDefault="000D0D6C" w:rsidP="00EF4450">
            <w:pPr>
              <w:spacing w:after="0" w:line="240" w:lineRule="auto"/>
              <w:ind w:left="-64"/>
              <w:rPr>
                <w:rFonts w:ascii="Times New Roman" w:hAnsi="Times New Roman"/>
                <w:sz w:val="14"/>
                <w:szCs w:val="14"/>
                <w:lang w:val="uk-UA"/>
              </w:rPr>
            </w:pPr>
          </w:p>
          <w:p w14:paraId="68C6B2EB" w14:textId="77777777" w:rsidR="000D0D6C" w:rsidRPr="00F0346B" w:rsidRDefault="000D0D6C" w:rsidP="00EF4450">
            <w:pPr>
              <w:spacing w:after="0" w:line="240" w:lineRule="auto"/>
              <w:ind w:left="-64"/>
              <w:rPr>
                <w:rFonts w:ascii="Times New Roman" w:hAnsi="Times New Roman"/>
                <w:sz w:val="14"/>
                <w:szCs w:val="14"/>
                <w:lang w:val="uk-UA"/>
              </w:rPr>
            </w:pPr>
          </w:p>
          <w:p w14:paraId="29CADD01" w14:textId="77777777" w:rsidR="000D0D6C" w:rsidRPr="00F0346B" w:rsidRDefault="000D0D6C" w:rsidP="00EF4450">
            <w:pPr>
              <w:spacing w:after="0" w:line="240" w:lineRule="auto"/>
              <w:ind w:left="-64"/>
              <w:rPr>
                <w:rFonts w:ascii="Times New Roman" w:hAnsi="Times New Roman"/>
                <w:sz w:val="14"/>
                <w:szCs w:val="14"/>
                <w:lang w:val="uk-UA"/>
              </w:rPr>
            </w:pPr>
          </w:p>
          <w:p w14:paraId="668D3DF6" w14:textId="77777777" w:rsidR="000D0D6C" w:rsidRPr="00F0346B" w:rsidRDefault="000D0D6C" w:rsidP="00EF4450">
            <w:pPr>
              <w:spacing w:after="0" w:line="240" w:lineRule="auto"/>
              <w:ind w:left="-64"/>
              <w:rPr>
                <w:rFonts w:ascii="Times New Roman" w:hAnsi="Times New Roman"/>
                <w:sz w:val="14"/>
                <w:szCs w:val="14"/>
                <w:lang w:val="uk-UA"/>
              </w:rPr>
            </w:pPr>
          </w:p>
          <w:p w14:paraId="538EF4F6" w14:textId="77777777" w:rsidR="000D0D6C" w:rsidRPr="00F0346B" w:rsidRDefault="000D0D6C" w:rsidP="00EF4450">
            <w:pPr>
              <w:spacing w:after="0" w:line="240" w:lineRule="auto"/>
              <w:ind w:left="-64"/>
              <w:rPr>
                <w:rFonts w:ascii="Times New Roman" w:hAnsi="Times New Roman"/>
                <w:sz w:val="14"/>
                <w:szCs w:val="14"/>
                <w:lang w:val="uk-UA"/>
              </w:rPr>
            </w:pPr>
          </w:p>
          <w:p w14:paraId="2E585F1B" w14:textId="77777777" w:rsidR="000D0D6C" w:rsidRPr="00F0346B" w:rsidRDefault="000D0D6C" w:rsidP="00EF4450">
            <w:pPr>
              <w:spacing w:after="0" w:line="240" w:lineRule="auto"/>
              <w:ind w:left="-64"/>
              <w:rPr>
                <w:rFonts w:ascii="Times New Roman" w:hAnsi="Times New Roman"/>
                <w:sz w:val="14"/>
                <w:szCs w:val="14"/>
                <w:lang w:val="uk-UA"/>
              </w:rPr>
            </w:pPr>
          </w:p>
          <w:p w14:paraId="0F454B34" w14:textId="77777777" w:rsidR="000D0D6C" w:rsidRPr="00F0346B" w:rsidRDefault="000D0D6C" w:rsidP="00EF4450">
            <w:pPr>
              <w:spacing w:after="0" w:line="240" w:lineRule="auto"/>
              <w:ind w:left="-64"/>
              <w:rPr>
                <w:rFonts w:ascii="Times New Roman" w:hAnsi="Times New Roman"/>
                <w:sz w:val="14"/>
                <w:szCs w:val="14"/>
                <w:lang w:val="uk-UA"/>
              </w:rPr>
            </w:pPr>
          </w:p>
          <w:p w14:paraId="7062CCCD" w14:textId="77777777" w:rsidR="000D0D6C" w:rsidRPr="00F0346B" w:rsidRDefault="000D0D6C" w:rsidP="00EF4450">
            <w:pPr>
              <w:spacing w:after="0" w:line="240" w:lineRule="auto"/>
              <w:ind w:left="-64"/>
              <w:rPr>
                <w:rFonts w:ascii="Times New Roman" w:hAnsi="Times New Roman"/>
                <w:sz w:val="14"/>
                <w:szCs w:val="14"/>
                <w:lang w:val="uk-UA"/>
              </w:rPr>
            </w:pPr>
          </w:p>
          <w:p w14:paraId="1957B62F" w14:textId="77777777" w:rsidR="000D0D6C" w:rsidRPr="00F0346B" w:rsidRDefault="000D0D6C" w:rsidP="00EF4450">
            <w:pPr>
              <w:spacing w:after="0" w:line="240" w:lineRule="auto"/>
              <w:ind w:left="-64"/>
              <w:rPr>
                <w:rFonts w:ascii="Times New Roman" w:hAnsi="Times New Roman"/>
                <w:sz w:val="14"/>
                <w:szCs w:val="14"/>
                <w:lang w:val="uk-UA"/>
              </w:rPr>
            </w:pPr>
          </w:p>
          <w:p w14:paraId="389E1434" w14:textId="77777777" w:rsidR="005661CA" w:rsidRPr="00F0346B" w:rsidRDefault="005661CA" w:rsidP="00EF4450">
            <w:pPr>
              <w:spacing w:after="0" w:line="240" w:lineRule="auto"/>
              <w:ind w:left="-64"/>
              <w:rPr>
                <w:rFonts w:ascii="Times New Roman" w:hAnsi="Times New Roman"/>
                <w:sz w:val="14"/>
                <w:szCs w:val="14"/>
                <w:lang w:val="uk-UA"/>
              </w:rPr>
            </w:pPr>
          </w:p>
          <w:p w14:paraId="41E2888F" w14:textId="77777777" w:rsidR="009F1627" w:rsidRPr="00F0346B" w:rsidRDefault="009F1627" w:rsidP="00EF4450">
            <w:pPr>
              <w:spacing w:after="0" w:line="240" w:lineRule="auto"/>
              <w:ind w:left="-64"/>
              <w:rPr>
                <w:rFonts w:ascii="Times New Roman" w:hAnsi="Times New Roman"/>
                <w:sz w:val="14"/>
                <w:szCs w:val="14"/>
                <w:lang w:val="uk-UA"/>
              </w:rPr>
            </w:pPr>
          </w:p>
          <w:p w14:paraId="1B4F0875" w14:textId="77777777" w:rsidR="000D0D6C" w:rsidRPr="00F0346B" w:rsidRDefault="000D0D6C" w:rsidP="00EF4450">
            <w:pPr>
              <w:spacing w:after="0" w:line="240" w:lineRule="auto"/>
              <w:ind w:left="-64"/>
              <w:rPr>
                <w:rFonts w:ascii="Times New Roman" w:hAnsi="Times New Roman"/>
                <w:sz w:val="14"/>
                <w:szCs w:val="14"/>
                <w:lang w:val="uk-UA"/>
              </w:rPr>
            </w:pPr>
          </w:p>
          <w:p w14:paraId="50EF41FD" w14:textId="2DF6E1F7" w:rsidR="00B92723" w:rsidRDefault="00B92723" w:rsidP="00FB7C81">
            <w:pPr>
              <w:spacing w:after="0" w:line="240" w:lineRule="auto"/>
              <w:rPr>
                <w:rFonts w:ascii="Times New Roman" w:hAnsi="Times New Roman"/>
                <w:sz w:val="14"/>
                <w:szCs w:val="14"/>
                <w:lang w:val="uk-UA"/>
              </w:rPr>
            </w:pPr>
          </w:p>
          <w:p w14:paraId="356E9FE3" w14:textId="77777777" w:rsidR="00B92723" w:rsidRPr="00F0346B" w:rsidRDefault="00B92723" w:rsidP="00EF4450">
            <w:pPr>
              <w:spacing w:after="0" w:line="240" w:lineRule="auto"/>
              <w:ind w:left="-64"/>
              <w:rPr>
                <w:rFonts w:ascii="Times New Roman" w:hAnsi="Times New Roman"/>
                <w:sz w:val="14"/>
                <w:szCs w:val="14"/>
                <w:lang w:val="uk-UA"/>
              </w:rPr>
            </w:pPr>
          </w:p>
          <w:p w14:paraId="77A6C873"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2.Запровадити додаткові багаторівневі  форми контролю за наповненням та використанням інформаційної системи МВС працівниками поліції</w:t>
            </w:r>
          </w:p>
          <w:p w14:paraId="5464E747" w14:textId="77777777" w:rsidR="00632D7E" w:rsidRPr="00F0346B" w:rsidRDefault="00632D7E" w:rsidP="00EF4450">
            <w:pPr>
              <w:spacing w:after="0" w:line="240" w:lineRule="auto"/>
              <w:ind w:left="-64"/>
              <w:rPr>
                <w:rFonts w:ascii="Times New Roman" w:hAnsi="Times New Roman"/>
                <w:sz w:val="14"/>
                <w:szCs w:val="14"/>
                <w:lang w:val="uk-UA"/>
              </w:rPr>
            </w:pPr>
          </w:p>
          <w:p w14:paraId="3E09603E" w14:textId="77777777" w:rsidR="00632D7E" w:rsidRPr="00F0346B" w:rsidRDefault="00632D7E" w:rsidP="00EF4450">
            <w:pPr>
              <w:spacing w:after="0" w:line="240" w:lineRule="auto"/>
              <w:ind w:left="-64"/>
              <w:rPr>
                <w:rFonts w:ascii="Times New Roman" w:hAnsi="Times New Roman"/>
                <w:sz w:val="14"/>
                <w:szCs w:val="14"/>
                <w:lang w:val="uk-UA"/>
              </w:rPr>
            </w:pPr>
          </w:p>
          <w:p w14:paraId="08BDEF03" w14:textId="77777777" w:rsidR="00632D7E" w:rsidRPr="00F0346B" w:rsidRDefault="00632D7E" w:rsidP="00EF4450">
            <w:pPr>
              <w:spacing w:after="0" w:line="240" w:lineRule="auto"/>
              <w:ind w:left="-64"/>
              <w:rPr>
                <w:rFonts w:ascii="Times New Roman" w:hAnsi="Times New Roman"/>
                <w:sz w:val="14"/>
                <w:szCs w:val="14"/>
                <w:lang w:val="uk-UA"/>
              </w:rPr>
            </w:pPr>
          </w:p>
          <w:p w14:paraId="7065EFAB" w14:textId="77777777" w:rsidR="00632D7E" w:rsidRPr="00F0346B" w:rsidRDefault="00632D7E" w:rsidP="00EF4450">
            <w:pPr>
              <w:spacing w:after="0" w:line="240" w:lineRule="auto"/>
              <w:ind w:left="-64"/>
              <w:rPr>
                <w:rFonts w:ascii="Times New Roman" w:hAnsi="Times New Roman"/>
                <w:sz w:val="14"/>
                <w:szCs w:val="14"/>
                <w:lang w:val="uk-UA"/>
              </w:rPr>
            </w:pPr>
          </w:p>
          <w:p w14:paraId="54E1C52B" w14:textId="77777777" w:rsidR="00CF48DE" w:rsidRPr="00F0346B" w:rsidRDefault="00CF48DE" w:rsidP="00EF4450">
            <w:pPr>
              <w:spacing w:after="0" w:line="240" w:lineRule="auto"/>
              <w:ind w:left="-64"/>
              <w:rPr>
                <w:rFonts w:ascii="Times New Roman" w:hAnsi="Times New Roman"/>
                <w:sz w:val="14"/>
                <w:szCs w:val="14"/>
                <w:lang w:val="uk-UA"/>
              </w:rPr>
            </w:pPr>
          </w:p>
          <w:p w14:paraId="56479C78" w14:textId="77777777" w:rsidR="002B5E66" w:rsidRPr="00F0346B" w:rsidRDefault="002B5E66" w:rsidP="00EF4450">
            <w:pPr>
              <w:spacing w:after="0" w:line="240" w:lineRule="auto"/>
              <w:ind w:left="-64"/>
              <w:rPr>
                <w:rFonts w:ascii="Times New Roman" w:hAnsi="Times New Roman"/>
                <w:sz w:val="14"/>
                <w:szCs w:val="14"/>
                <w:lang w:val="uk-UA"/>
              </w:rPr>
            </w:pPr>
          </w:p>
          <w:p w14:paraId="144A9DD5" w14:textId="77777777" w:rsidR="002B5E66" w:rsidRPr="00F0346B" w:rsidRDefault="002B5E66" w:rsidP="00EF4450">
            <w:pPr>
              <w:spacing w:after="0" w:line="240" w:lineRule="auto"/>
              <w:ind w:left="-64"/>
              <w:rPr>
                <w:rFonts w:ascii="Times New Roman" w:hAnsi="Times New Roman"/>
                <w:sz w:val="14"/>
                <w:szCs w:val="14"/>
                <w:lang w:val="uk-UA"/>
              </w:rPr>
            </w:pPr>
          </w:p>
          <w:p w14:paraId="08356812" w14:textId="77777777" w:rsidR="008606E9" w:rsidRPr="00F0346B" w:rsidRDefault="008606E9" w:rsidP="00EF4450">
            <w:pPr>
              <w:spacing w:after="0" w:line="240" w:lineRule="auto"/>
              <w:ind w:left="-64"/>
              <w:rPr>
                <w:rFonts w:ascii="Times New Roman" w:hAnsi="Times New Roman"/>
                <w:sz w:val="14"/>
                <w:szCs w:val="14"/>
                <w:lang w:val="uk-UA"/>
              </w:rPr>
            </w:pPr>
          </w:p>
          <w:p w14:paraId="03E62062" w14:textId="77777777" w:rsidR="008606E9" w:rsidRPr="00F0346B" w:rsidRDefault="008606E9" w:rsidP="00EF4450">
            <w:pPr>
              <w:spacing w:after="0" w:line="240" w:lineRule="auto"/>
              <w:ind w:left="-64"/>
              <w:rPr>
                <w:rFonts w:ascii="Times New Roman" w:hAnsi="Times New Roman"/>
                <w:sz w:val="14"/>
                <w:szCs w:val="14"/>
                <w:lang w:val="uk-UA"/>
              </w:rPr>
            </w:pPr>
          </w:p>
          <w:p w14:paraId="2E74F8AA" w14:textId="77777777" w:rsidR="008606E9" w:rsidRPr="00F0346B" w:rsidRDefault="008606E9" w:rsidP="00EF4450">
            <w:pPr>
              <w:spacing w:after="0" w:line="240" w:lineRule="auto"/>
              <w:ind w:left="-64"/>
              <w:rPr>
                <w:rFonts w:ascii="Times New Roman" w:hAnsi="Times New Roman"/>
                <w:sz w:val="14"/>
                <w:szCs w:val="14"/>
                <w:lang w:val="uk-UA"/>
              </w:rPr>
            </w:pPr>
          </w:p>
          <w:p w14:paraId="587459EA" w14:textId="77777777" w:rsidR="008606E9" w:rsidRPr="00F0346B" w:rsidRDefault="008606E9" w:rsidP="00EF4450">
            <w:pPr>
              <w:spacing w:after="0" w:line="240" w:lineRule="auto"/>
              <w:ind w:left="-64"/>
              <w:rPr>
                <w:rFonts w:ascii="Times New Roman" w:hAnsi="Times New Roman"/>
                <w:sz w:val="14"/>
                <w:szCs w:val="14"/>
                <w:lang w:val="uk-UA"/>
              </w:rPr>
            </w:pPr>
          </w:p>
          <w:p w14:paraId="02AA3CC7" w14:textId="77777777" w:rsidR="008606E9" w:rsidRPr="00F0346B" w:rsidRDefault="008606E9" w:rsidP="00EF4450">
            <w:pPr>
              <w:spacing w:after="0" w:line="240" w:lineRule="auto"/>
              <w:ind w:left="-64"/>
              <w:rPr>
                <w:rFonts w:ascii="Times New Roman" w:hAnsi="Times New Roman"/>
                <w:sz w:val="14"/>
                <w:szCs w:val="14"/>
                <w:lang w:val="uk-UA"/>
              </w:rPr>
            </w:pPr>
          </w:p>
          <w:p w14:paraId="57EA5ECE" w14:textId="77777777" w:rsidR="008606E9" w:rsidRPr="00F0346B" w:rsidRDefault="008606E9" w:rsidP="00EF4450">
            <w:pPr>
              <w:spacing w:after="0" w:line="240" w:lineRule="auto"/>
              <w:ind w:left="-64"/>
              <w:rPr>
                <w:rFonts w:ascii="Times New Roman" w:hAnsi="Times New Roman"/>
                <w:sz w:val="14"/>
                <w:szCs w:val="14"/>
                <w:lang w:val="uk-UA"/>
              </w:rPr>
            </w:pPr>
          </w:p>
          <w:p w14:paraId="5543EDBD" w14:textId="77777777" w:rsidR="008606E9" w:rsidRPr="00F0346B" w:rsidRDefault="008606E9" w:rsidP="00EF4450">
            <w:pPr>
              <w:spacing w:after="0" w:line="240" w:lineRule="auto"/>
              <w:ind w:left="-64"/>
              <w:rPr>
                <w:rFonts w:ascii="Times New Roman" w:hAnsi="Times New Roman"/>
                <w:sz w:val="14"/>
                <w:szCs w:val="14"/>
                <w:lang w:val="uk-UA"/>
              </w:rPr>
            </w:pPr>
          </w:p>
          <w:p w14:paraId="2A044188" w14:textId="77777777" w:rsidR="008606E9" w:rsidRPr="00F0346B" w:rsidRDefault="008606E9" w:rsidP="00EF4450">
            <w:pPr>
              <w:spacing w:after="0" w:line="240" w:lineRule="auto"/>
              <w:ind w:left="-64"/>
              <w:rPr>
                <w:rFonts w:ascii="Times New Roman" w:hAnsi="Times New Roman"/>
                <w:sz w:val="14"/>
                <w:szCs w:val="14"/>
                <w:lang w:val="uk-UA"/>
              </w:rPr>
            </w:pPr>
          </w:p>
          <w:p w14:paraId="0052B808" w14:textId="77777777" w:rsidR="008606E9" w:rsidRPr="00F0346B" w:rsidRDefault="008606E9" w:rsidP="00EF4450">
            <w:pPr>
              <w:spacing w:after="0" w:line="240" w:lineRule="auto"/>
              <w:ind w:left="-64"/>
              <w:rPr>
                <w:rFonts w:ascii="Times New Roman" w:hAnsi="Times New Roman"/>
                <w:sz w:val="14"/>
                <w:szCs w:val="14"/>
                <w:lang w:val="uk-UA"/>
              </w:rPr>
            </w:pPr>
          </w:p>
          <w:p w14:paraId="006AB22C" w14:textId="77777777" w:rsidR="008606E9" w:rsidRPr="00F0346B" w:rsidRDefault="008606E9" w:rsidP="00EF4450">
            <w:pPr>
              <w:spacing w:after="0" w:line="240" w:lineRule="auto"/>
              <w:ind w:left="-64"/>
              <w:rPr>
                <w:rFonts w:ascii="Times New Roman" w:hAnsi="Times New Roman"/>
                <w:sz w:val="14"/>
                <w:szCs w:val="14"/>
                <w:lang w:val="uk-UA"/>
              </w:rPr>
            </w:pPr>
          </w:p>
          <w:p w14:paraId="1841FC5C" w14:textId="77777777" w:rsidR="008606E9" w:rsidRPr="00F0346B" w:rsidRDefault="008606E9" w:rsidP="00EF4450">
            <w:pPr>
              <w:spacing w:after="0" w:line="240" w:lineRule="auto"/>
              <w:ind w:left="-64"/>
              <w:rPr>
                <w:rFonts w:ascii="Times New Roman" w:hAnsi="Times New Roman"/>
                <w:sz w:val="14"/>
                <w:szCs w:val="14"/>
                <w:lang w:val="uk-UA"/>
              </w:rPr>
            </w:pPr>
          </w:p>
          <w:p w14:paraId="367B0404" w14:textId="77777777" w:rsidR="008606E9" w:rsidRPr="00F0346B" w:rsidRDefault="008606E9" w:rsidP="00EF4450">
            <w:pPr>
              <w:spacing w:after="0" w:line="240" w:lineRule="auto"/>
              <w:ind w:left="-64"/>
              <w:rPr>
                <w:rFonts w:ascii="Times New Roman" w:hAnsi="Times New Roman"/>
                <w:sz w:val="14"/>
                <w:szCs w:val="14"/>
                <w:lang w:val="uk-UA"/>
              </w:rPr>
            </w:pPr>
          </w:p>
          <w:p w14:paraId="2855E0E8" w14:textId="77777777" w:rsidR="008606E9" w:rsidRPr="00F0346B" w:rsidRDefault="008606E9" w:rsidP="00EF4450">
            <w:pPr>
              <w:spacing w:after="0" w:line="240" w:lineRule="auto"/>
              <w:ind w:left="-64"/>
              <w:rPr>
                <w:rFonts w:ascii="Times New Roman" w:hAnsi="Times New Roman"/>
                <w:sz w:val="14"/>
                <w:szCs w:val="14"/>
                <w:lang w:val="uk-UA"/>
              </w:rPr>
            </w:pPr>
          </w:p>
          <w:p w14:paraId="01A1ECF7" w14:textId="77777777" w:rsidR="008606E9" w:rsidRPr="00F0346B" w:rsidRDefault="008606E9" w:rsidP="00EF4450">
            <w:pPr>
              <w:spacing w:after="0" w:line="240" w:lineRule="auto"/>
              <w:ind w:left="-64"/>
              <w:rPr>
                <w:rFonts w:ascii="Times New Roman" w:hAnsi="Times New Roman"/>
                <w:sz w:val="14"/>
                <w:szCs w:val="14"/>
                <w:lang w:val="uk-UA"/>
              </w:rPr>
            </w:pPr>
          </w:p>
          <w:p w14:paraId="3C0C7A8D" w14:textId="77777777" w:rsidR="008606E9" w:rsidRPr="00F0346B" w:rsidRDefault="008606E9" w:rsidP="00EF4450">
            <w:pPr>
              <w:spacing w:after="0" w:line="240" w:lineRule="auto"/>
              <w:ind w:left="-64"/>
              <w:rPr>
                <w:rFonts w:ascii="Times New Roman" w:hAnsi="Times New Roman"/>
                <w:sz w:val="14"/>
                <w:szCs w:val="14"/>
                <w:lang w:val="uk-UA"/>
              </w:rPr>
            </w:pPr>
          </w:p>
          <w:p w14:paraId="45C63D41" w14:textId="77777777" w:rsidR="008606E9" w:rsidRPr="00F0346B" w:rsidRDefault="008606E9" w:rsidP="00EF4450">
            <w:pPr>
              <w:spacing w:after="0" w:line="240" w:lineRule="auto"/>
              <w:ind w:left="-64"/>
              <w:rPr>
                <w:rFonts w:ascii="Times New Roman" w:hAnsi="Times New Roman"/>
                <w:sz w:val="14"/>
                <w:szCs w:val="14"/>
                <w:lang w:val="uk-UA"/>
              </w:rPr>
            </w:pPr>
          </w:p>
          <w:p w14:paraId="6128B73C" w14:textId="77777777" w:rsidR="008606E9" w:rsidRPr="00F0346B" w:rsidRDefault="008606E9" w:rsidP="00EF4450">
            <w:pPr>
              <w:spacing w:after="0" w:line="240" w:lineRule="auto"/>
              <w:ind w:left="-64"/>
              <w:rPr>
                <w:rFonts w:ascii="Times New Roman" w:hAnsi="Times New Roman"/>
                <w:sz w:val="14"/>
                <w:szCs w:val="14"/>
                <w:lang w:val="uk-UA"/>
              </w:rPr>
            </w:pPr>
          </w:p>
          <w:p w14:paraId="720A63B8" w14:textId="77777777" w:rsidR="008606E9" w:rsidRPr="00F0346B" w:rsidRDefault="008606E9" w:rsidP="00EF4450">
            <w:pPr>
              <w:spacing w:after="0" w:line="240" w:lineRule="auto"/>
              <w:ind w:left="-64"/>
              <w:rPr>
                <w:rFonts w:ascii="Times New Roman" w:hAnsi="Times New Roman"/>
                <w:sz w:val="14"/>
                <w:szCs w:val="14"/>
                <w:lang w:val="uk-UA"/>
              </w:rPr>
            </w:pPr>
          </w:p>
          <w:p w14:paraId="13A06B67" w14:textId="77777777" w:rsidR="008606E9" w:rsidRPr="00F0346B" w:rsidRDefault="008606E9" w:rsidP="00EF4450">
            <w:pPr>
              <w:spacing w:after="0" w:line="240" w:lineRule="auto"/>
              <w:ind w:left="-64"/>
              <w:rPr>
                <w:rFonts w:ascii="Times New Roman" w:hAnsi="Times New Roman"/>
                <w:sz w:val="14"/>
                <w:szCs w:val="14"/>
                <w:lang w:val="uk-UA"/>
              </w:rPr>
            </w:pPr>
          </w:p>
          <w:p w14:paraId="0C451514" w14:textId="77777777" w:rsidR="008606E9" w:rsidRPr="00F0346B" w:rsidRDefault="008606E9" w:rsidP="00EF4450">
            <w:pPr>
              <w:spacing w:after="0" w:line="240" w:lineRule="auto"/>
              <w:ind w:left="-64"/>
              <w:rPr>
                <w:rFonts w:ascii="Times New Roman" w:hAnsi="Times New Roman"/>
                <w:sz w:val="14"/>
                <w:szCs w:val="14"/>
                <w:lang w:val="uk-UA"/>
              </w:rPr>
            </w:pPr>
          </w:p>
          <w:p w14:paraId="131C1DC7" w14:textId="77777777" w:rsidR="00273AF9" w:rsidRPr="00F0346B" w:rsidRDefault="00273AF9" w:rsidP="00EF4450">
            <w:pPr>
              <w:spacing w:after="0" w:line="240" w:lineRule="auto"/>
              <w:ind w:left="-64"/>
              <w:rPr>
                <w:rFonts w:ascii="Times New Roman" w:hAnsi="Times New Roman"/>
                <w:sz w:val="14"/>
                <w:szCs w:val="14"/>
                <w:lang w:val="uk-UA"/>
              </w:rPr>
            </w:pPr>
          </w:p>
          <w:p w14:paraId="38AF2267" w14:textId="77777777" w:rsidR="00273AF9" w:rsidRPr="00F0346B" w:rsidRDefault="00273AF9" w:rsidP="00EF4450">
            <w:pPr>
              <w:spacing w:after="0" w:line="240" w:lineRule="auto"/>
              <w:ind w:left="-64"/>
              <w:rPr>
                <w:rFonts w:ascii="Times New Roman" w:hAnsi="Times New Roman"/>
                <w:sz w:val="14"/>
                <w:szCs w:val="14"/>
                <w:lang w:val="uk-UA"/>
              </w:rPr>
            </w:pPr>
          </w:p>
          <w:p w14:paraId="0D95BFFC" w14:textId="77777777" w:rsidR="002B5E66" w:rsidRPr="00F0346B" w:rsidRDefault="002B5E66" w:rsidP="00EF4450">
            <w:pPr>
              <w:spacing w:after="0" w:line="240" w:lineRule="auto"/>
              <w:ind w:left="-64"/>
              <w:rPr>
                <w:rFonts w:ascii="Times New Roman" w:hAnsi="Times New Roman"/>
                <w:sz w:val="14"/>
                <w:szCs w:val="14"/>
                <w:lang w:val="uk-UA"/>
              </w:rPr>
            </w:pPr>
          </w:p>
          <w:p w14:paraId="51300DA5" w14:textId="01A27B4F" w:rsidR="009F1627" w:rsidRDefault="009F1627" w:rsidP="008C6098">
            <w:pPr>
              <w:spacing w:after="0" w:line="240" w:lineRule="auto"/>
              <w:rPr>
                <w:rFonts w:ascii="Times New Roman" w:hAnsi="Times New Roman"/>
                <w:sz w:val="14"/>
                <w:szCs w:val="14"/>
                <w:lang w:val="uk-UA"/>
              </w:rPr>
            </w:pPr>
          </w:p>
          <w:p w14:paraId="516148E9" w14:textId="1C36E9DD" w:rsidR="001C2982" w:rsidRDefault="001C2982" w:rsidP="008C6098">
            <w:pPr>
              <w:spacing w:after="0" w:line="240" w:lineRule="auto"/>
              <w:rPr>
                <w:rFonts w:ascii="Times New Roman" w:hAnsi="Times New Roman"/>
                <w:sz w:val="14"/>
                <w:szCs w:val="14"/>
                <w:lang w:val="uk-UA"/>
              </w:rPr>
            </w:pPr>
          </w:p>
          <w:p w14:paraId="01B692B7" w14:textId="54271846" w:rsidR="001C2982" w:rsidRDefault="001C2982" w:rsidP="008C6098">
            <w:pPr>
              <w:spacing w:after="0" w:line="240" w:lineRule="auto"/>
              <w:rPr>
                <w:rFonts w:ascii="Times New Roman" w:hAnsi="Times New Roman"/>
                <w:sz w:val="14"/>
                <w:szCs w:val="14"/>
                <w:lang w:val="uk-UA"/>
              </w:rPr>
            </w:pPr>
          </w:p>
          <w:p w14:paraId="7ADB0C32" w14:textId="406FD80B" w:rsidR="001C2982" w:rsidRDefault="001C2982" w:rsidP="008C6098">
            <w:pPr>
              <w:spacing w:after="0" w:line="240" w:lineRule="auto"/>
              <w:rPr>
                <w:rFonts w:ascii="Times New Roman" w:hAnsi="Times New Roman"/>
                <w:sz w:val="14"/>
                <w:szCs w:val="14"/>
                <w:lang w:val="uk-UA"/>
              </w:rPr>
            </w:pPr>
          </w:p>
          <w:p w14:paraId="1DBFFDD5" w14:textId="69799411" w:rsidR="001C2982" w:rsidRDefault="001C2982" w:rsidP="008C6098">
            <w:pPr>
              <w:spacing w:after="0" w:line="240" w:lineRule="auto"/>
              <w:rPr>
                <w:rFonts w:ascii="Times New Roman" w:hAnsi="Times New Roman"/>
                <w:sz w:val="14"/>
                <w:szCs w:val="14"/>
                <w:lang w:val="uk-UA"/>
              </w:rPr>
            </w:pPr>
          </w:p>
          <w:p w14:paraId="78323926" w14:textId="2E1095CF" w:rsidR="001C2982" w:rsidRDefault="001C2982" w:rsidP="008C6098">
            <w:pPr>
              <w:spacing w:after="0" w:line="240" w:lineRule="auto"/>
              <w:rPr>
                <w:rFonts w:ascii="Times New Roman" w:hAnsi="Times New Roman"/>
                <w:sz w:val="14"/>
                <w:szCs w:val="14"/>
                <w:lang w:val="uk-UA"/>
              </w:rPr>
            </w:pPr>
          </w:p>
          <w:p w14:paraId="4D5001D6" w14:textId="22BF35C2" w:rsidR="001C2982" w:rsidRDefault="001C2982" w:rsidP="008C6098">
            <w:pPr>
              <w:spacing w:after="0" w:line="240" w:lineRule="auto"/>
              <w:rPr>
                <w:rFonts w:ascii="Times New Roman" w:hAnsi="Times New Roman"/>
                <w:sz w:val="14"/>
                <w:szCs w:val="14"/>
                <w:lang w:val="uk-UA"/>
              </w:rPr>
            </w:pPr>
          </w:p>
          <w:p w14:paraId="1C7E27A0" w14:textId="2EC2D7EE" w:rsidR="00362507" w:rsidRDefault="00362507" w:rsidP="008C6098">
            <w:pPr>
              <w:spacing w:after="0" w:line="240" w:lineRule="auto"/>
              <w:rPr>
                <w:rFonts w:ascii="Times New Roman" w:hAnsi="Times New Roman"/>
                <w:sz w:val="14"/>
                <w:szCs w:val="14"/>
                <w:lang w:val="uk-UA"/>
              </w:rPr>
            </w:pPr>
          </w:p>
          <w:p w14:paraId="03E27EC9" w14:textId="232696C6" w:rsidR="00362507" w:rsidRDefault="00362507" w:rsidP="008C6098">
            <w:pPr>
              <w:spacing w:after="0" w:line="240" w:lineRule="auto"/>
              <w:rPr>
                <w:rFonts w:ascii="Times New Roman" w:hAnsi="Times New Roman"/>
                <w:sz w:val="14"/>
                <w:szCs w:val="14"/>
                <w:lang w:val="uk-UA"/>
              </w:rPr>
            </w:pPr>
          </w:p>
          <w:p w14:paraId="1A72F4C9" w14:textId="4725881A" w:rsidR="00362507" w:rsidRDefault="00362507" w:rsidP="008C6098">
            <w:pPr>
              <w:spacing w:after="0" w:line="240" w:lineRule="auto"/>
              <w:rPr>
                <w:rFonts w:ascii="Times New Roman" w:hAnsi="Times New Roman"/>
                <w:sz w:val="14"/>
                <w:szCs w:val="14"/>
                <w:lang w:val="uk-UA"/>
              </w:rPr>
            </w:pPr>
          </w:p>
          <w:p w14:paraId="05E3396C" w14:textId="791E8DE4" w:rsidR="00362507" w:rsidRDefault="00362507" w:rsidP="008C6098">
            <w:pPr>
              <w:spacing w:after="0" w:line="240" w:lineRule="auto"/>
              <w:rPr>
                <w:rFonts w:ascii="Times New Roman" w:hAnsi="Times New Roman"/>
                <w:sz w:val="14"/>
                <w:szCs w:val="14"/>
                <w:lang w:val="uk-UA"/>
              </w:rPr>
            </w:pPr>
          </w:p>
          <w:p w14:paraId="243663BC" w14:textId="559CD92B" w:rsidR="00362507" w:rsidRDefault="00362507" w:rsidP="008C6098">
            <w:pPr>
              <w:spacing w:after="0" w:line="240" w:lineRule="auto"/>
              <w:rPr>
                <w:rFonts w:ascii="Times New Roman" w:hAnsi="Times New Roman"/>
                <w:sz w:val="14"/>
                <w:szCs w:val="14"/>
                <w:lang w:val="uk-UA"/>
              </w:rPr>
            </w:pPr>
          </w:p>
          <w:p w14:paraId="7D443776" w14:textId="3D1098D6" w:rsidR="00362507" w:rsidRDefault="00362507" w:rsidP="008C6098">
            <w:pPr>
              <w:spacing w:after="0" w:line="240" w:lineRule="auto"/>
              <w:rPr>
                <w:rFonts w:ascii="Times New Roman" w:hAnsi="Times New Roman"/>
                <w:sz w:val="14"/>
                <w:szCs w:val="14"/>
                <w:lang w:val="uk-UA"/>
              </w:rPr>
            </w:pPr>
          </w:p>
          <w:p w14:paraId="40C42408" w14:textId="3FA71C06" w:rsidR="00362507" w:rsidRDefault="00362507" w:rsidP="008C6098">
            <w:pPr>
              <w:spacing w:after="0" w:line="240" w:lineRule="auto"/>
              <w:rPr>
                <w:rFonts w:ascii="Times New Roman" w:hAnsi="Times New Roman"/>
                <w:sz w:val="14"/>
                <w:szCs w:val="14"/>
                <w:lang w:val="uk-UA"/>
              </w:rPr>
            </w:pPr>
          </w:p>
          <w:p w14:paraId="08EAF936" w14:textId="396736BA" w:rsidR="00362507" w:rsidRDefault="00362507" w:rsidP="008C6098">
            <w:pPr>
              <w:spacing w:after="0" w:line="240" w:lineRule="auto"/>
              <w:rPr>
                <w:rFonts w:ascii="Times New Roman" w:hAnsi="Times New Roman"/>
                <w:sz w:val="14"/>
                <w:szCs w:val="14"/>
                <w:lang w:val="uk-UA"/>
              </w:rPr>
            </w:pPr>
          </w:p>
          <w:p w14:paraId="47AB5A8E" w14:textId="13BDE363" w:rsidR="00362507" w:rsidRDefault="00362507" w:rsidP="008C6098">
            <w:pPr>
              <w:spacing w:after="0" w:line="240" w:lineRule="auto"/>
              <w:rPr>
                <w:rFonts w:ascii="Times New Roman" w:hAnsi="Times New Roman"/>
                <w:sz w:val="14"/>
                <w:szCs w:val="14"/>
                <w:lang w:val="uk-UA"/>
              </w:rPr>
            </w:pPr>
          </w:p>
          <w:p w14:paraId="39909794" w14:textId="31745FF2" w:rsidR="00362507" w:rsidRPr="00F0346B" w:rsidRDefault="00362507" w:rsidP="008C6098">
            <w:pPr>
              <w:spacing w:after="0" w:line="240" w:lineRule="auto"/>
              <w:rPr>
                <w:rFonts w:ascii="Times New Roman" w:hAnsi="Times New Roman"/>
                <w:sz w:val="14"/>
                <w:szCs w:val="14"/>
                <w:lang w:val="uk-UA"/>
              </w:rPr>
            </w:pPr>
          </w:p>
          <w:p w14:paraId="7AD7CEC3"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 Додатково попереджати працівників поліції про  відповідальність, яка настає за порушення антикорупційного законодавства</w:t>
            </w:r>
          </w:p>
          <w:p w14:paraId="4424194F" w14:textId="11634E34" w:rsidR="00632D7E" w:rsidRDefault="00632D7E" w:rsidP="00EF4450">
            <w:pPr>
              <w:spacing w:after="0" w:line="240" w:lineRule="auto"/>
              <w:ind w:left="-64"/>
              <w:rPr>
                <w:rFonts w:ascii="Times New Roman" w:hAnsi="Times New Roman"/>
                <w:sz w:val="14"/>
                <w:szCs w:val="14"/>
                <w:lang w:val="uk-UA"/>
              </w:rPr>
            </w:pPr>
          </w:p>
          <w:p w14:paraId="641C85B1" w14:textId="73477CD2" w:rsidR="008C6098" w:rsidRPr="00F0346B" w:rsidRDefault="008C6098" w:rsidP="00FB7C81">
            <w:pPr>
              <w:spacing w:after="0" w:line="240" w:lineRule="auto"/>
              <w:rPr>
                <w:rFonts w:ascii="Times New Roman" w:hAnsi="Times New Roman"/>
                <w:sz w:val="14"/>
                <w:szCs w:val="14"/>
                <w:lang w:val="uk-UA"/>
              </w:rPr>
            </w:pPr>
          </w:p>
          <w:p w14:paraId="2D6EFA61" w14:textId="72DDB0D0" w:rsidR="00632D7E" w:rsidRPr="00F0346B" w:rsidRDefault="00632D7E" w:rsidP="00A62B39">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4.Проводити додаткові  навчання працівників поліції зі знання антикорупційного законодавства, з врахуванням внесення до нього змін, з попередженням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388D2DB5" w14:textId="4CFB956B" w:rsidR="00632D7E" w:rsidRPr="00F0346B" w:rsidRDefault="00DD4121"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lastRenderedPageBreak/>
              <w:t>30.11.22</w:t>
            </w:r>
          </w:p>
          <w:p w14:paraId="1B1F5884"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1C9378AD"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60894B94"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0E255897"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5C04CFA8"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3F9F3B4B"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5AB28F3A"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0F2D7BE4"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5EF688CE"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32EB42C5"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066D43AE"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28CA21F6"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6D85933C"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386E5FD4"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7D5F2BBE"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55F9BEBB"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2CA4318B" w14:textId="77777777" w:rsidR="002B5E66" w:rsidRPr="00F0346B" w:rsidRDefault="002B5E66" w:rsidP="00EF4450">
            <w:pPr>
              <w:spacing w:after="0" w:line="240" w:lineRule="auto"/>
              <w:ind w:left="-99" w:right="-104"/>
              <w:jc w:val="center"/>
              <w:rPr>
                <w:rFonts w:ascii="Times New Roman" w:hAnsi="Times New Roman"/>
                <w:sz w:val="14"/>
                <w:szCs w:val="14"/>
                <w:lang w:val="uk-UA"/>
              </w:rPr>
            </w:pPr>
          </w:p>
          <w:p w14:paraId="038F2DF4" w14:textId="77777777" w:rsidR="00C92A49" w:rsidRPr="00F0346B" w:rsidRDefault="00C92A49" w:rsidP="00EF4450">
            <w:pPr>
              <w:spacing w:after="0" w:line="240" w:lineRule="auto"/>
              <w:ind w:left="-99" w:right="-104"/>
              <w:jc w:val="center"/>
              <w:rPr>
                <w:rFonts w:ascii="Times New Roman" w:hAnsi="Times New Roman"/>
                <w:sz w:val="14"/>
                <w:szCs w:val="14"/>
                <w:lang w:val="uk-UA"/>
              </w:rPr>
            </w:pPr>
          </w:p>
          <w:p w14:paraId="47D6F2D2" w14:textId="77777777" w:rsidR="009F1627" w:rsidRPr="00F0346B" w:rsidRDefault="009F1627" w:rsidP="00EF4450">
            <w:pPr>
              <w:spacing w:after="0" w:line="240" w:lineRule="auto"/>
              <w:ind w:left="-99" w:right="-104"/>
              <w:jc w:val="center"/>
              <w:rPr>
                <w:rFonts w:ascii="Times New Roman" w:hAnsi="Times New Roman"/>
                <w:sz w:val="14"/>
                <w:szCs w:val="14"/>
                <w:lang w:val="uk-UA"/>
              </w:rPr>
            </w:pPr>
          </w:p>
          <w:p w14:paraId="41032A1B" w14:textId="77777777" w:rsidR="009942AB" w:rsidRPr="00F0346B" w:rsidRDefault="009942AB" w:rsidP="00EF4450">
            <w:pPr>
              <w:spacing w:after="0" w:line="240" w:lineRule="auto"/>
              <w:ind w:left="-99" w:right="-104"/>
              <w:jc w:val="center"/>
              <w:rPr>
                <w:rFonts w:ascii="Times New Roman" w:hAnsi="Times New Roman"/>
                <w:sz w:val="14"/>
                <w:szCs w:val="14"/>
                <w:lang w:val="uk-UA"/>
              </w:rPr>
            </w:pPr>
          </w:p>
          <w:p w14:paraId="31731990" w14:textId="77777777" w:rsidR="009942AB" w:rsidRPr="00F0346B" w:rsidRDefault="009942AB" w:rsidP="00EF4450">
            <w:pPr>
              <w:spacing w:after="0" w:line="240" w:lineRule="auto"/>
              <w:ind w:left="-99" w:right="-104"/>
              <w:jc w:val="center"/>
              <w:rPr>
                <w:rFonts w:ascii="Times New Roman" w:hAnsi="Times New Roman"/>
                <w:sz w:val="14"/>
                <w:szCs w:val="14"/>
                <w:lang w:val="uk-UA"/>
              </w:rPr>
            </w:pPr>
          </w:p>
          <w:p w14:paraId="27A8754B" w14:textId="77777777" w:rsidR="009942AB" w:rsidRPr="00F0346B" w:rsidRDefault="009942AB" w:rsidP="00EF4450">
            <w:pPr>
              <w:spacing w:after="0" w:line="240" w:lineRule="auto"/>
              <w:ind w:left="-99" w:right="-104"/>
              <w:jc w:val="center"/>
              <w:rPr>
                <w:rFonts w:ascii="Times New Roman" w:hAnsi="Times New Roman"/>
                <w:sz w:val="14"/>
                <w:szCs w:val="14"/>
                <w:lang w:val="uk-UA"/>
              </w:rPr>
            </w:pPr>
          </w:p>
          <w:p w14:paraId="04A878C5" w14:textId="77777777" w:rsidR="009942AB" w:rsidRPr="00F0346B" w:rsidRDefault="009942AB" w:rsidP="00EF4450">
            <w:pPr>
              <w:spacing w:after="0" w:line="240" w:lineRule="auto"/>
              <w:ind w:left="-99" w:right="-104"/>
              <w:jc w:val="center"/>
              <w:rPr>
                <w:rFonts w:ascii="Times New Roman" w:hAnsi="Times New Roman"/>
                <w:sz w:val="14"/>
                <w:szCs w:val="14"/>
                <w:lang w:val="uk-UA"/>
              </w:rPr>
            </w:pPr>
          </w:p>
          <w:p w14:paraId="4E2DCBB9" w14:textId="77777777" w:rsidR="009942AB" w:rsidRPr="00F0346B" w:rsidRDefault="009942AB" w:rsidP="00EF4450">
            <w:pPr>
              <w:spacing w:after="0" w:line="240" w:lineRule="auto"/>
              <w:ind w:left="-99" w:right="-104"/>
              <w:jc w:val="center"/>
              <w:rPr>
                <w:rFonts w:ascii="Times New Roman" w:hAnsi="Times New Roman"/>
                <w:sz w:val="14"/>
                <w:szCs w:val="14"/>
                <w:lang w:val="uk-UA"/>
              </w:rPr>
            </w:pPr>
          </w:p>
          <w:p w14:paraId="4DED4DD9" w14:textId="77777777" w:rsidR="009942AB" w:rsidRPr="00F0346B" w:rsidRDefault="009942AB" w:rsidP="00EF4450">
            <w:pPr>
              <w:spacing w:after="0" w:line="240" w:lineRule="auto"/>
              <w:ind w:left="-99" w:right="-104"/>
              <w:jc w:val="center"/>
              <w:rPr>
                <w:rFonts w:ascii="Times New Roman" w:hAnsi="Times New Roman"/>
                <w:sz w:val="14"/>
                <w:szCs w:val="14"/>
                <w:lang w:val="uk-UA"/>
              </w:rPr>
            </w:pPr>
          </w:p>
          <w:p w14:paraId="23D06F47" w14:textId="77777777" w:rsidR="009942AB" w:rsidRPr="00F0346B" w:rsidRDefault="009942AB" w:rsidP="00EF4450">
            <w:pPr>
              <w:spacing w:after="0" w:line="240" w:lineRule="auto"/>
              <w:ind w:left="-99" w:right="-104"/>
              <w:jc w:val="center"/>
              <w:rPr>
                <w:rFonts w:ascii="Times New Roman" w:hAnsi="Times New Roman"/>
                <w:sz w:val="14"/>
                <w:szCs w:val="14"/>
                <w:lang w:val="uk-UA"/>
              </w:rPr>
            </w:pPr>
          </w:p>
          <w:p w14:paraId="0E49AA6C" w14:textId="77777777" w:rsidR="009942AB" w:rsidRPr="00F0346B" w:rsidRDefault="009942AB" w:rsidP="00EF4450">
            <w:pPr>
              <w:spacing w:after="0" w:line="240" w:lineRule="auto"/>
              <w:ind w:left="-99" w:right="-104"/>
              <w:jc w:val="center"/>
              <w:rPr>
                <w:rFonts w:ascii="Times New Roman" w:hAnsi="Times New Roman"/>
                <w:sz w:val="14"/>
                <w:szCs w:val="14"/>
                <w:lang w:val="uk-UA"/>
              </w:rPr>
            </w:pPr>
          </w:p>
          <w:p w14:paraId="3B1BAA7B" w14:textId="77777777" w:rsidR="009942AB" w:rsidRPr="00F0346B" w:rsidRDefault="009942AB" w:rsidP="00EF4450">
            <w:pPr>
              <w:spacing w:after="0" w:line="240" w:lineRule="auto"/>
              <w:ind w:left="-99" w:right="-104"/>
              <w:jc w:val="center"/>
              <w:rPr>
                <w:rFonts w:ascii="Times New Roman" w:hAnsi="Times New Roman"/>
                <w:sz w:val="14"/>
                <w:szCs w:val="14"/>
                <w:lang w:val="uk-UA"/>
              </w:rPr>
            </w:pPr>
          </w:p>
          <w:p w14:paraId="2F6801D5" w14:textId="77777777" w:rsidR="009942AB" w:rsidRPr="00F0346B" w:rsidRDefault="009942AB" w:rsidP="00EF4450">
            <w:pPr>
              <w:spacing w:after="0" w:line="240" w:lineRule="auto"/>
              <w:ind w:left="-99" w:right="-104"/>
              <w:jc w:val="center"/>
              <w:rPr>
                <w:rFonts w:ascii="Times New Roman" w:hAnsi="Times New Roman"/>
                <w:sz w:val="14"/>
                <w:szCs w:val="14"/>
                <w:lang w:val="uk-UA"/>
              </w:rPr>
            </w:pPr>
          </w:p>
          <w:p w14:paraId="441B175A" w14:textId="77777777" w:rsidR="009942AB" w:rsidRPr="00F0346B" w:rsidRDefault="009942AB" w:rsidP="00EF4450">
            <w:pPr>
              <w:spacing w:after="0" w:line="240" w:lineRule="auto"/>
              <w:ind w:left="-99" w:right="-104"/>
              <w:jc w:val="center"/>
              <w:rPr>
                <w:rFonts w:ascii="Times New Roman" w:hAnsi="Times New Roman"/>
                <w:sz w:val="14"/>
                <w:szCs w:val="14"/>
                <w:lang w:val="uk-UA"/>
              </w:rPr>
            </w:pPr>
          </w:p>
          <w:p w14:paraId="5E5BC2C4" w14:textId="11EE7994" w:rsidR="009942AB" w:rsidRDefault="009942AB" w:rsidP="00EF4450">
            <w:pPr>
              <w:spacing w:after="0" w:line="240" w:lineRule="auto"/>
              <w:ind w:left="-99" w:right="-104"/>
              <w:jc w:val="center"/>
              <w:rPr>
                <w:rFonts w:ascii="Times New Roman" w:hAnsi="Times New Roman"/>
                <w:sz w:val="14"/>
                <w:szCs w:val="14"/>
                <w:lang w:val="uk-UA"/>
              </w:rPr>
            </w:pPr>
          </w:p>
          <w:p w14:paraId="04BADBDD" w14:textId="0F917080" w:rsidR="00B92723" w:rsidRDefault="00B92723" w:rsidP="00EF4450">
            <w:pPr>
              <w:spacing w:after="0" w:line="240" w:lineRule="auto"/>
              <w:ind w:left="-99" w:right="-104"/>
              <w:jc w:val="center"/>
              <w:rPr>
                <w:rFonts w:ascii="Times New Roman" w:hAnsi="Times New Roman"/>
                <w:sz w:val="14"/>
                <w:szCs w:val="14"/>
                <w:lang w:val="uk-UA"/>
              </w:rPr>
            </w:pPr>
          </w:p>
          <w:p w14:paraId="59958F5A" w14:textId="77777777" w:rsidR="00B92723" w:rsidRPr="00F0346B" w:rsidRDefault="00B92723" w:rsidP="00EF4450">
            <w:pPr>
              <w:spacing w:after="0" w:line="240" w:lineRule="auto"/>
              <w:ind w:left="-99" w:right="-104"/>
              <w:jc w:val="center"/>
              <w:rPr>
                <w:rFonts w:ascii="Times New Roman" w:hAnsi="Times New Roman"/>
                <w:sz w:val="14"/>
                <w:szCs w:val="14"/>
                <w:lang w:val="uk-UA"/>
              </w:rPr>
            </w:pPr>
          </w:p>
          <w:p w14:paraId="1C2E2DE5" w14:textId="77777777" w:rsidR="009F1627" w:rsidRPr="00F0346B" w:rsidRDefault="009F1627" w:rsidP="00EF4450">
            <w:pPr>
              <w:spacing w:after="0" w:line="240" w:lineRule="auto"/>
              <w:ind w:left="-99" w:right="-104"/>
              <w:jc w:val="center"/>
              <w:rPr>
                <w:rFonts w:ascii="Times New Roman" w:hAnsi="Times New Roman"/>
                <w:sz w:val="14"/>
                <w:szCs w:val="14"/>
                <w:lang w:val="uk-UA"/>
              </w:rPr>
            </w:pPr>
          </w:p>
          <w:p w14:paraId="320D5A35" w14:textId="6922F32B" w:rsidR="002B5E66" w:rsidRPr="00F0346B" w:rsidRDefault="00DD4121"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Місяць</w:t>
            </w:r>
          </w:p>
          <w:p w14:paraId="2BECF24F" w14:textId="77777777" w:rsidR="00273AF9" w:rsidRPr="00F0346B" w:rsidRDefault="00273AF9" w:rsidP="00EF4450">
            <w:pPr>
              <w:spacing w:after="0" w:line="240" w:lineRule="auto"/>
              <w:ind w:left="-99" w:right="-104"/>
              <w:jc w:val="center"/>
              <w:rPr>
                <w:rFonts w:ascii="Times New Roman" w:hAnsi="Times New Roman"/>
                <w:sz w:val="14"/>
                <w:szCs w:val="14"/>
                <w:lang w:val="uk-UA"/>
              </w:rPr>
            </w:pPr>
          </w:p>
          <w:p w14:paraId="1CFEE65C"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79D80713"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6F9451D2"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2813D11D"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1B4A07B3"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0216206B"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25E659CD"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110FD868"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27EDCA7A"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687D62BD"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2D41E43F"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53DE1AD4"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0AB81DF8"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54627C99"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6152DAB0"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429C7B5D" w14:textId="77777777" w:rsidR="008606E9" w:rsidRPr="00F0346B" w:rsidRDefault="008606E9" w:rsidP="00EF4450">
            <w:pPr>
              <w:spacing w:after="0" w:line="240" w:lineRule="auto"/>
              <w:ind w:left="-99" w:right="-104"/>
              <w:jc w:val="center"/>
              <w:rPr>
                <w:rFonts w:ascii="Times New Roman" w:hAnsi="Times New Roman"/>
                <w:sz w:val="14"/>
                <w:szCs w:val="14"/>
                <w:lang w:val="uk-UA"/>
              </w:rPr>
            </w:pPr>
          </w:p>
          <w:p w14:paraId="3C188110" w14:textId="77777777" w:rsidR="00273AF9" w:rsidRPr="00F0346B" w:rsidRDefault="00273AF9" w:rsidP="00EF4450">
            <w:pPr>
              <w:spacing w:after="0" w:line="240" w:lineRule="auto"/>
              <w:ind w:left="-99" w:right="-104"/>
              <w:jc w:val="center"/>
              <w:rPr>
                <w:rFonts w:ascii="Times New Roman" w:hAnsi="Times New Roman"/>
                <w:sz w:val="14"/>
                <w:szCs w:val="14"/>
                <w:lang w:val="uk-UA"/>
              </w:rPr>
            </w:pPr>
          </w:p>
          <w:p w14:paraId="420423C1"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33DC863F"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2E16DE47"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3E5A16E5"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212D2583"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7D583525"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3BFBC886"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45488EBA"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0B984B71"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6C92E7AB"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5ACE7F1C"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3EEF35E8"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79F3CBDC"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18E0BB2C"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00795164"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49342AF7" w14:textId="77777777" w:rsidR="000D0D6C" w:rsidRPr="00F0346B" w:rsidRDefault="000D0D6C" w:rsidP="00EF4450">
            <w:pPr>
              <w:spacing w:after="0" w:line="240" w:lineRule="auto"/>
              <w:ind w:left="-99" w:right="-104"/>
              <w:jc w:val="center"/>
              <w:rPr>
                <w:rFonts w:ascii="Times New Roman" w:hAnsi="Times New Roman"/>
                <w:sz w:val="14"/>
                <w:szCs w:val="14"/>
                <w:lang w:val="uk-UA"/>
              </w:rPr>
            </w:pPr>
          </w:p>
          <w:p w14:paraId="0875428A" w14:textId="77777777" w:rsidR="0076622D" w:rsidRPr="00F0346B" w:rsidRDefault="0076622D" w:rsidP="00EF4450">
            <w:pPr>
              <w:spacing w:after="0" w:line="240" w:lineRule="auto"/>
              <w:ind w:left="-99" w:right="-104"/>
              <w:jc w:val="center"/>
              <w:rPr>
                <w:rFonts w:ascii="Times New Roman" w:hAnsi="Times New Roman"/>
                <w:sz w:val="14"/>
                <w:szCs w:val="14"/>
                <w:lang w:val="uk-UA"/>
              </w:rPr>
            </w:pPr>
          </w:p>
          <w:p w14:paraId="6176E967" w14:textId="18629FC4" w:rsidR="009F1627" w:rsidRDefault="009F1627" w:rsidP="008C6098">
            <w:pPr>
              <w:spacing w:after="0" w:line="240" w:lineRule="auto"/>
              <w:ind w:right="-104"/>
              <w:rPr>
                <w:rFonts w:ascii="Times New Roman" w:hAnsi="Times New Roman"/>
                <w:sz w:val="14"/>
                <w:szCs w:val="14"/>
                <w:lang w:val="uk-UA"/>
              </w:rPr>
            </w:pPr>
          </w:p>
          <w:p w14:paraId="1A97D349" w14:textId="4D914A05" w:rsidR="001C2982" w:rsidRDefault="001C2982" w:rsidP="008C6098">
            <w:pPr>
              <w:spacing w:after="0" w:line="240" w:lineRule="auto"/>
              <w:ind w:right="-104"/>
              <w:rPr>
                <w:rFonts w:ascii="Times New Roman" w:hAnsi="Times New Roman"/>
                <w:sz w:val="14"/>
                <w:szCs w:val="14"/>
                <w:lang w:val="uk-UA"/>
              </w:rPr>
            </w:pPr>
          </w:p>
          <w:p w14:paraId="59D18BFD" w14:textId="56F45182" w:rsidR="001C2982" w:rsidRDefault="001C2982" w:rsidP="008C6098">
            <w:pPr>
              <w:spacing w:after="0" w:line="240" w:lineRule="auto"/>
              <w:ind w:right="-104"/>
              <w:rPr>
                <w:rFonts w:ascii="Times New Roman" w:hAnsi="Times New Roman"/>
                <w:sz w:val="14"/>
                <w:szCs w:val="14"/>
                <w:lang w:val="uk-UA"/>
              </w:rPr>
            </w:pPr>
          </w:p>
          <w:p w14:paraId="75E7D7F1" w14:textId="5A543215" w:rsidR="001C2982" w:rsidRDefault="001C2982" w:rsidP="008C6098">
            <w:pPr>
              <w:spacing w:after="0" w:line="240" w:lineRule="auto"/>
              <w:ind w:right="-104"/>
              <w:rPr>
                <w:rFonts w:ascii="Times New Roman" w:hAnsi="Times New Roman"/>
                <w:sz w:val="14"/>
                <w:szCs w:val="14"/>
                <w:lang w:val="uk-UA"/>
              </w:rPr>
            </w:pPr>
          </w:p>
          <w:p w14:paraId="6B124171" w14:textId="366588E2" w:rsidR="001C2982" w:rsidRDefault="001C2982" w:rsidP="008C6098">
            <w:pPr>
              <w:spacing w:after="0" w:line="240" w:lineRule="auto"/>
              <w:ind w:right="-104"/>
              <w:rPr>
                <w:rFonts w:ascii="Times New Roman" w:hAnsi="Times New Roman"/>
                <w:sz w:val="14"/>
                <w:szCs w:val="14"/>
                <w:lang w:val="uk-UA"/>
              </w:rPr>
            </w:pPr>
          </w:p>
          <w:p w14:paraId="70411141" w14:textId="0B3FCB93" w:rsidR="001C2982" w:rsidRDefault="001C2982" w:rsidP="008C6098">
            <w:pPr>
              <w:spacing w:after="0" w:line="240" w:lineRule="auto"/>
              <w:ind w:right="-104"/>
              <w:rPr>
                <w:rFonts w:ascii="Times New Roman" w:hAnsi="Times New Roman"/>
                <w:sz w:val="14"/>
                <w:szCs w:val="14"/>
                <w:lang w:val="uk-UA"/>
              </w:rPr>
            </w:pPr>
          </w:p>
          <w:p w14:paraId="29717BAE" w14:textId="0EFBF36E" w:rsidR="001C2982" w:rsidRDefault="001C2982" w:rsidP="008C6098">
            <w:pPr>
              <w:spacing w:after="0" w:line="240" w:lineRule="auto"/>
              <w:ind w:right="-104"/>
              <w:rPr>
                <w:rFonts w:ascii="Times New Roman" w:hAnsi="Times New Roman"/>
                <w:sz w:val="14"/>
                <w:szCs w:val="14"/>
                <w:lang w:val="uk-UA"/>
              </w:rPr>
            </w:pPr>
          </w:p>
          <w:p w14:paraId="72B68832" w14:textId="5F93D0B6" w:rsidR="00362507" w:rsidRDefault="00362507" w:rsidP="008C6098">
            <w:pPr>
              <w:spacing w:after="0" w:line="240" w:lineRule="auto"/>
              <w:ind w:right="-104"/>
              <w:rPr>
                <w:rFonts w:ascii="Times New Roman" w:hAnsi="Times New Roman"/>
                <w:sz w:val="14"/>
                <w:szCs w:val="14"/>
                <w:lang w:val="uk-UA"/>
              </w:rPr>
            </w:pPr>
          </w:p>
          <w:p w14:paraId="44BABB58" w14:textId="4AB20805" w:rsidR="00362507" w:rsidRDefault="00362507" w:rsidP="008C6098">
            <w:pPr>
              <w:spacing w:after="0" w:line="240" w:lineRule="auto"/>
              <w:ind w:right="-104"/>
              <w:rPr>
                <w:rFonts w:ascii="Times New Roman" w:hAnsi="Times New Roman"/>
                <w:sz w:val="14"/>
                <w:szCs w:val="14"/>
                <w:lang w:val="uk-UA"/>
              </w:rPr>
            </w:pPr>
          </w:p>
          <w:p w14:paraId="2AEA749F" w14:textId="7F88B234" w:rsidR="00362507" w:rsidRDefault="00362507" w:rsidP="008C6098">
            <w:pPr>
              <w:spacing w:after="0" w:line="240" w:lineRule="auto"/>
              <w:ind w:right="-104"/>
              <w:rPr>
                <w:rFonts w:ascii="Times New Roman" w:hAnsi="Times New Roman"/>
                <w:sz w:val="14"/>
                <w:szCs w:val="14"/>
                <w:lang w:val="uk-UA"/>
              </w:rPr>
            </w:pPr>
          </w:p>
          <w:p w14:paraId="3A2968CE" w14:textId="61A680AC" w:rsidR="00362507" w:rsidRDefault="00362507" w:rsidP="008C6098">
            <w:pPr>
              <w:spacing w:after="0" w:line="240" w:lineRule="auto"/>
              <w:ind w:right="-104"/>
              <w:rPr>
                <w:rFonts w:ascii="Times New Roman" w:hAnsi="Times New Roman"/>
                <w:sz w:val="14"/>
                <w:szCs w:val="14"/>
                <w:lang w:val="uk-UA"/>
              </w:rPr>
            </w:pPr>
          </w:p>
          <w:p w14:paraId="4BA33E85" w14:textId="50A24DB5" w:rsidR="00362507" w:rsidRDefault="00362507" w:rsidP="008C6098">
            <w:pPr>
              <w:spacing w:after="0" w:line="240" w:lineRule="auto"/>
              <w:ind w:right="-104"/>
              <w:rPr>
                <w:rFonts w:ascii="Times New Roman" w:hAnsi="Times New Roman"/>
                <w:sz w:val="14"/>
                <w:szCs w:val="14"/>
                <w:lang w:val="uk-UA"/>
              </w:rPr>
            </w:pPr>
          </w:p>
          <w:p w14:paraId="7D8BE6FA" w14:textId="7B28F6EF" w:rsidR="00362507" w:rsidRDefault="00362507" w:rsidP="008C6098">
            <w:pPr>
              <w:spacing w:after="0" w:line="240" w:lineRule="auto"/>
              <w:ind w:right="-104"/>
              <w:rPr>
                <w:rFonts w:ascii="Times New Roman" w:hAnsi="Times New Roman"/>
                <w:sz w:val="14"/>
                <w:szCs w:val="14"/>
                <w:lang w:val="uk-UA"/>
              </w:rPr>
            </w:pPr>
          </w:p>
          <w:p w14:paraId="6D96213D" w14:textId="33860916" w:rsidR="00362507" w:rsidRDefault="00362507" w:rsidP="008C6098">
            <w:pPr>
              <w:spacing w:after="0" w:line="240" w:lineRule="auto"/>
              <w:ind w:right="-104"/>
              <w:rPr>
                <w:rFonts w:ascii="Times New Roman" w:hAnsi="Times New Roman"/>
                <w:sz w:val="14"/>
                <w:szCs w:val="14"/>
                <w:lang w:val="uk-UA"/>
              </w:rPr>
            </w:pPr>
          </w:p>
          <w:p w14:paraId="3817686F" w14:textId="750E4330" w:rsidR="00362507" w:rsidRDefault="00362507" w:rsidP="008C6098">
            <w:pPr>
              <w:spacing w:after="0" w:line="240" w:lineRule="auto"/>
              <w:ind w:right="-104"/>
              <w:rPr>
                <w:rFonts w:ascii="Times New Roman" w:hAnsi="Times New Roman"/>
                <w:sz w:val="14"/>
                <w:szCs w:val="14"/>
                <w:lang w:val="uk-UA"/>
              </w:rPr>
            </w:pPr>
          </w:p>
          <w:p w14:paraId="3F34729C" w14:textId="5A1DB358" w:rsidR="00362507" w:rsidRDefault="00362507" w:rsidP="008C6098">
            <w:pPr>
              <w:spacing w:after="0" w:line="240" w:lineRule="auto"/>
              <w:ind w:right="-104"/>
              <w:rPr>
                <w:rFonts w:ascii="Times New Roman" w:hAnsi="Times New Roman"/>
                <w:sz w:val="14"/>
                <w:szCs w:val="14"/>
                <w:lang w:val="uk-UA"/>
              </w:rPr>
            </w:pPr>
          </w:p>
          <w:p w14:paraId="0A46D24F" w14:textId="59FEE5B5" w:rsidR="00362507" w:rsidRPr="00F0346B" w:rsidRDefault="00362507" w:rsidP="008C6098">
            <w:pPr>
              <w:spacing w:after="0" w:line="240" w:lineRule="auto"/>
              <w:ind w:right="-104"/>
              <w:rPr>
                <w:rFonts w:ascii="Times New Roman" w:hAnsi="Times New Roman"/>
                <w:sz w:val="14"/>
                <w:szCs w:val="14"/>
                <w:lang w:val="uk-UA"/>
              </w:rPr>
            </w:pPr>
          </w:p>
          <w:p w14:paraId="56368876" w14:textId="10D7D0B5" w:rsidR="00632D7E" w:rsidRPr="00F0346B" w:rsidRDefault="00632D7E"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051DE9F7"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67A56D10"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5055F1D4"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0C2B24E4" w14:textId="77777777" w:rsidR="00632D7E" w:rsidRPr="00F0346B" w:rsidRDefault="00632D7E" w:rsidP="00EF4450">
            <w:pPr>
              <w:spacing w:after="0" w:line="240" w:lineRule="auto"/>
              <w:ind w:left="-99" w:right="-104"/>
              <w:jc w:val="center"/>
              <w:rPr>
                <w:rFonts w:ascii="Times New Roman" w:hAnsi="Times New Roman"/>
                <w:sz w:val="14"/>
                <w:szCs w:val="14"/>
                <w:lang w:val="uk-UA"/>
              </w:rPr>
            </w:pPr>
          </w:p>
          <w:p w14:paraId="6E32EE41" w14:textId="282A90AA" w:rsidR="00632D7E" w:rsidRDefault="00632D7E" w:rsidP="00EF4450">
            <w:pPr>
              <w:spacing w:after="0" w:line="240" w:lineRule="auto"/>
              <w:ind w:left="-99" w:right="-104"/>
              <w:jc w:val="center"/>
              <w:rPr>
                <w:rFonts w:ascii="Times New Roman" w:hAnsi="Times New Roman"/>
                <w:sz w:val="14"/>
                <w:szCs w:val="14"/>
                <w:lang w:val="uk-UA"/>
              </w:rPr>
            </w:pPr>
          </w:p>
          <w:p w14:paraId="03FC8DB9" w14:textId="77777777" w:rsidR="001C2982" w:rsidRDefault="001C2982" w:rsidP="00EF4450">
            <w:pPr>
              <w:spacing w:after="0" w:line="240" w:lineRule="auto"/>
              <w:ind w:left="-99" w:right="-104"/>
              <w:jc w:val="center"/>
              <w:rPr>
                <w:rFonts w:ascii="Times New Roman" w:hAnsi="Times New Roman"/>
                <w:sz w:val="14"/>
                <w:szCs w:val="14"/>
                <w:lang w:val="uk-UA"/>
              </w:rPr>
            </w:pPr>
          </w:p>
          <w:p w14:paraId="3973E75B" w14:textId="77777777" w:rsidR="008C6098" w:rsidRPr="00F0346B" w:rsidRDefault="008C6098" w:rsidP="00EF4450">
            <w:pPr>
              <w:spacing w:after="0" w:line="240" w:lineRule="auto"/>
              <w:ind w:left="-99" w:right="-104"/>
              <w:jc w:val="center"/>
              <w:rPr>
                <w:rFonts w:ascii="Times New Roman" w:hAnsi="Times New Roman"/>
                <w:sz w:val="14"/>
                <w:szCs w:val="14"/>
                <w:lang w:val="uk-UA"/>
              </w:rPr>
            </w:pPr>
          </w:p>
          <w:p w14:paraId="158816E2" w14:textId="22CFDE5A" w:rsidR="00632D7E" w:rsidRPr="00F0346B" w:rsidRDefault="00632D7E"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08179FAE" w14:textId="77777777" w:rsidR="00DD4121" w:rsidRPr="00F0346B" w:rsidRDefault="00DD4121" w:rsidP="00DD4121">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ГСУ</w:t>
            </w:r>
          </w:p>
          <w:p w14:paraId="23DB2143" w14:textId="77777777" w:rsidR="00DD4121" w:rsidRPr="00F0346B" w:rsidRDefault="00DD4121" w:rsidP="00DD4121">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ДСР</w:t>
            </w:r>
          </w:p>
          <w:p w14:paraId="63D2FC6C" w14:textId="77777777" w:rsidR="00DD4121" w:rsidRPr="00F0346B" w:rsidRDefault="00DD4121" w:rsidP="00DD4121">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6F68EBC2" w14:textId="77777777" w:rsidR="00DD4121" w:rsidRPr="00F0346B" w:rsidRDefault="00DD4121" w:rsidP="00DD4121">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ДІАП</w:t>
            </w:r>
          </w:p>
          <w:p w14:paraId="79770EEC" w14:textId="77777777" w:rsidR="00DD4121" w:rsidRPr="00F0346B" w:rsidRDefault="00DD4121" w:rsidP="00DD4121">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1EE85F41" w14:textId="77777777" w:rsidR="00DD4121" w:rsidRPr="00F0346B" w:rsidRDefault="00DD4121" w:rsidP="00EF4450">
            <w:pPr>
              <w:spacing w:after="0" w:line="240" w:lineRule="auto"/>
              <w:ind w:left="-99" w:right="-107"/>
              <w:jc w:val="center"/>
              <w:rPr>
                <w:rFonts w:ascii="Times New Roman" w:hAnsi="Times New Roman"/>
                <w:sz w:val="14"/>
                <w:szCs w:val="14"/>
                <w:lang w:val="uk-UA"/>
              </w:rPr>
            </w:pPr>
          </w:p>
          <w:p w14:paraId="6EF12EE1"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35A0537E"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62AFD606"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0EB28870"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7228E582"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25F9AE9B"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76AC25E1"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45362412"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49129FC7"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6A887BF1"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1107C6E9"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7266A3DF"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66A989EF"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111D93A2"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36B5605B"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673E46DE"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5B319B3F"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191DAF9C"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22E6A07B"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04A759FE"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23340771"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1E0E4D4C"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25B82EE2" w14:textId="77777777" w:rsidR="000D0D6C" w:rsidRPr="00F0346B" w:rsidRDefault="000D0D6C" w:rsidP="00EF4450">
            <w:pPr>
              <w:spacing w:after="0" w:line="240" w:lineRule="auto"/>
              <w:ind w:left="-99" w:right="-107"/>
              <w:jc w:val="center"/>
              <w:rPr>
                <w:rFonts w:ascii="Times New Roman" w:hAnsi="Times New Roman"/>
                <w:sz w:val="14"/>
                <w:szCs w:val="14"/>
                <w:lang w:val="uk-UA"/>
              </w:rPr>
            </w:pPr>
          </w:p>
          <w:p w14:paraId="2334C494" w14:textId="77777777" w:rsidR="009F1627" w:rsidRPr="00F0346B" w:rsidRDefault="009F1627" w:rsidP="00EF4450">
            <w:pPr>
              <w:spacing w:after="0" w:line="240" w:lineRule="auto"/>
              <w:ind w:left="-99" w:right="-107"/>
              <w:jc w:val="center"/>
              <w:rPr>
                <w:rFonts w:ascii="Times New Roman" w:hAnsi="Times New Roman"/>
                <w:sz w:val="14"/>
                <w:szCs w:val="14"/>
                <w:lang w:val="uk-UA"/>
              </w:rPr>
            </w:pPr>
          </w:p>
          <w:p w14:paraId="3A66232E" w14:textId="77777777" w:rsidR="009F1627" w:rsidRPr="00F0346B" w:rsidRDefault="009F1627" w:rsidP="00EF4450">
            <w:pPr>
              <w:spacing w:after="0" w:line="240" w:lineRule="auto"/>
              <w:ind w:left="-99" w:right="-107"/>
              <w:jc w:val="center"/>
              <w:rPr>
                <w:rFonts w:ascii="Times New Roman" w:hAnsi="Times New Roman"/>
                <w:sz w:val="14"/>
                <w:szCs w:val="14"/>
                <w:lang w:val="uk-UA"/>
              </w:rPr>
            </w:pPr>
          </w:p>
          <w:p w14:paraId="2F8A64D3" w14:textId="760CD32B" w:rsidR="000D0D6C" w:rsidRDefault="000D0D6C" w:rsidP="00EF4450">
            <w:pPr>
              <w:spacing w:after="0" w:line="240" w:lineRule="auto"/>
              <w:ind w:left="-99" w:right="-107"/>
              <w:jc w:val="center"/>
              <w:rPr>
                <w:rFonts w:ascii="Times New Roman" w:hAnsi="Times New Roman"/>
                <w:sz w:val="14"/>
                <w:szCs w:val="14"/>
                <w:lang w:val="uk-UA"/>
              </w:rPr>
            </w:pPr>
          </w:p>
          <w:p w14:paraId="650E0CFC" w14:textId="6714FCD5" w:rsidR="00B92723" w:rsidRDefault="00B92723" w:rsidP="00EF4450">
            <w:pPr>
              <w:spacing w:after="0" w:line="240" w:lineRule="auto"/>
              <w:ind w:left="-99" w:right="-107"/>
              <w:jc w:val="center"/>
              <w:rPr>
                <w:rFonts w:ascii="Times New Roman" w:hAnsi="Times New Roman"/>
                <w:sz w:val="14"/>
                <w:szCs w:val="14"/>
                <w:lang w:val="uk-UA"/>
              </w:rPr>
            </w:pPr>
          </w:p>
          <w:p w14:paraId="2B3456B0" w14:textId="77777777" w:rsidR="00B92723" w:rsidRPr="00F0346B" w:rsidRDefault="00B92723" w:rsidP="00EF4450">
            <w:pPr>
              <w:spacing w:after="0" w:line="240" w:lineRule="auto"/>
              <w:ind w:left="-99" w:right="-107"/>
              <w:jc w:val="center"/>
              <w:rPr>
                <w:rFonts w:ascii="Times New Roman" w:hAnsi="Times New Roman"/>
                <w:sz w:val="14"/>
                <w:szCs w:val="14"/>
                <w:lang w:val="uk-UA"/>
              </w:rPr>
            </w:pPr>
          </w:p>
          <w:p w14:paraId="7CD799E0" w14:textId="77777777" w:rsidR="00DD4121" w:rsidRPr="00F0346B" w:rsidRDefault="00DD4121" w:rsidP="00EF4450">
            <w:pPr>
              <w:spacing w:after="0" w:line="240" w:lineRule="auto"/>
              <w:ind w:left="-99" w:right="-107"/>
              <w:jc w:val="center"/>
              <w:rPr>
                <w:rFonts w:ascii="Times New Roman" w:hAnsi="Times New Roman"/>
                <w:sz w:val="14"/>
                <w:szCs w:val="14"/>
                <w:lang w:val="uk-UA"/>
              </w:rPr>
            </w:pPr>
          </w:p>
          <w:p w14:paraId="7CF30A47" w14:textId="12DE46F9"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745577A0" w14:textId="0DDB25AC"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ДСР</w:t>
            </w:r>
          </w:p>
          <w:p w14:paraId="0ED43DA3" w14:textId="6C9A3FA4"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7F4D584C"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ДІАП</w:t>
            </w:r>
          </w:p>
          <w:p w14:paraId="748870A2"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155F302"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9586CD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05366A4"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048EB78"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87E260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C2B1EA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612A502" w14:textId="77777777" w:rsidR="002B5E66" w:rsidRPr="00F0346B" w:rsidRDefault="002B5E66" w:rsidP="00EF4450">
            <w:pPr>
              <w:spacing w:after="0" w:line="240" w:lineRule="auto"/>
              <w:ind w:left="-99" w:right="-107"/>
              <w:jc w:val="center"/>
              <w:rPr>
                <w:rFonts w:ascii="Times New Roman" w:hAnsi="Times New Roman"/>
                <w:sz w:val="14"/>
                <w:szCs w:val="14"/>
                <w:lang w:val="uk-UA"/>
              </w:rPr>
            </w:pPr>
          </w:p>
          <w:p w14:paraId="74512AF8" w14:textId="77777777" w:rsidR="002B5E66" w:rsidRPr="00F0346B" w:rsidRDefault="002B5E66" w:rsidP="00EF4450">
            <w:pPr>
              <w:spacing w:after="0" w:line="240" w:lineRule="auto"/>
              <w:ind w:left="-99" w:right="-107"/>
              <w:jc w:val="center"/>
              <w:rPr>
                <w:rFonts w:ascii="Times New Roman" w:hAnsi="Times New Roman"/>
                <w:sz w:val="14"/>
                <w:szCs w:val="14"/>
                <w:lang w:val="uk-UA"/>
              </w:rPr>
            </w:pPr>
          </w:p>
          <w:p w14:paraId="255F0B06" w14:textId="77777777" w:rsidR="00273AF9" w:rsidRPr="00F0346B" w:rsidRDefault="00273AF9" w:rsidP="00EF4450">
            <w:pPr>
              <w:spacing w:after="0" w:line="240" w:lineRule="auto"/>
              <w:ind w:left="-99" w:right="-107"/>
              <w:jc w:val="center"/>
              <w:rPr>
                <w:rFonts w:ascii="Times New Roman" w:hAnsi="Times New Roman"/>
                <w:sz w:val="14"/>
                <w:szCs w:val="14"/>
                <w:lang w:val="uk-UA"/>
              </w:rPr>
            </w:pPr>
          </w:p>
          <w:p w14:paraId="4A369B34" w14:textId="77777777" w:rsidR="00273AF9" w:rsidRPr="00F0346B" w:rsidRDefault="00273AF9" w:rsidP="00EF4450">
            <w:pPr>
              <w:spacing w:after="0" w:line="240" w:lineRule="auto"/>
              <w:ind w:left="-99" w:right="-107"/>
              <w:jc w:val="center"/>
              <w:rPr>
                <w:rFonts w:ascii="Times New Roman" w:hAnsi="Times New Roman"/>
                <w:sz w:val="14"/>
                <w:szCs w:val="14"/>
                <w:lang w:val="uk-UA"/>
              </w:rPr>
            </w:pPr>
          </w:p>
          <w:p w14:paraId="699CC782"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3E9EA90F"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67C86E54"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0F3D6A1B"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421C3C44"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5040C7DB"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603FFD84"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11ED8C72"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61319C92"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47507EDB"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761F6E06"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2ECCCD8C"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01F646F5"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600CE956"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6A607B42"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12657CDA"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5A7383EC"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1C98CE93"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2D39AF13"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18FE454B" w14:textId="77777777" w:rsidR="008606E9" w:rsidRPr="00F0346B" w:rsidRDefault="008606E9" w:rsidP="00EF4450">
            <w:pPr>
              <w:spacing w:after="0" w:line="240" w:lineRule="auto"/>
              <w:ind w:left="-99" w:right="-107"/>
              <w:jc w:val="center"/>
              <w:rPr>
                <w:rFonts w:ascii="Times New Roman" w:hAnsi="Times New Roman"/>
                <w:sz w:val="14"/>
                <w:szCs w:val="14"/>
                <w:lang w:val="uk-UA"/>
              </w:rPr>
            </w:pPr>
          </w:p>
          <w:p w14:paraId="6E4FDA44" w14:textId="51A22602" w:rsidR="0076622D" w:rsidRDefault="0076622D" w:rsidP="00EF4450">
            <w:pPr>
              <w:spacing w:after="0" w:line="240" w:lineRule="auto"/>
              <w:ind w:left="-99" w:right="-107"/>
              <w:jc w:val="center"/>
              <w:rPr>
                <w:rFonts w:ascii="Times New Roman" w:hAnsi="Times New Roman"/>
                <w:sz w:val="14"/>
                <w:szCs w:val="14"/>
                <w:lang w:val="uk-UA"/>
              </w:rPr>
            </w:pPr>
          </w:p>
          <w:p w14:paraId="5499081F" w14:textId="0DD96E99" w:rsidR="001C2982" w:rsidRDefault="001C2982" w:rsidP="00EF4450">
            <w:pPr>
              <w:spacing w:after="0" w:line="240" w:lineRule="auto"/>
              <w:ind w:left="-99" w:right="-107"/>
              <w:jc w:val="center"/>
              <w:rPr>
                <w:rFonts w:ascii="Times New Roman" w:hAnsi="Times New Roman"/>
                <w:sz w:val="14"/>
                <w:szCs w:val="14"/>
                <w:lang w:val="uk-UA"/>
              </w:rPr>
            </w:pPr>
          </w:p>
          <w:p w14:paraId="6974952F" w14:textId="388C0F5B" w:rsidR="001C2982" w:rsidRDefault="001C2982" w:rsidP="00EF4450">
            <w:pPr>
              <w:spacing w:after="0" w:line="240" w:lineRule="auto"/>
              <w:ind w:left="-99" w:right="-107"/>
              <w:jc w:val="center"/>
              <w:rPr>
                <w:rFonts w:ascii="Times New Roman" w:hAnsi="Times New Roman"/>
                <w:sz w:val="14"/>
                <w:szCs w:val="14"/>
                <w:lang w:val="uk-UA"/>
              </w:rPr>
            </w:pPr>
          </w:p>
          <w:p w14:paraId="7035E362" w14:textId="5E6111D3" w:rsidR="001C2982" w:rsidRDefault="001C2982" w:rsidP="00EF4450">
            <w:pPr>
              <w:spacing w:after="0" w:line="240" w:lineRule="auto"/>
              <w:ind w:left="-99" w:right="-107"/>
              <w:jc w:val="center"/>
              <w:rPr>
                <w:rFonts w:ascii="Times New Roman" w:hAnsi="Times New Roman"/>
                <w:sz w:val="14"/>
                <w:szCs w:val="14"/>
                <w:lang w:val="uk-UA"/>
              </w:rPr>
            </w:pPr>
          </w:p>
          <w:p w14:paraId="4CF5A2CB" w14:textId="0673291B" w:rsidR="001C2982" w:rsidRDefault="001C2982" w:rsidP="00EF4450">
            <w:pPr>
              <w:spacing w:after="0" w:line="240" w:lineRule="auto"/>
              <w:ind w:left="-99" w:right="-107"/>
              <w:jc w:val="center"/>
              <w:rPr>
                <w:rFonts w:ascii="Times New Roman" w:hAnsi="Times New Roman"/>
                <w:sz w:val="14"/>
                <w:szCs w:val="14"/>
                <w:lang w:val="uk-UA"/>
              </w:rPr>
            </w:pPr>
          </w:p>
          <w:p w14:paraId="0AFC9EBE" w14:textId="39C75300" w:rsidR="001C2982" w:rsidRDefault="001C2982" w:rsidP="00EF4450">
            <w:pPr>
              <w:spacing w:after="0" w:line="240" w:lineRule="auto"/>
              <w:ind w:left="-99" w:right="-107"/>
              <w:jc w:val="center"/>
              <w:rPr>
                <w:rFonts w:ascii="Times New Roman" w:hAnsi="Times New Roman"/>
                <w:sz w:val="14"/>
                <w:szCs w:val="14"/>
                <w:lang w:val="uk-UA"/>
              </w:rPr>
            </w:pPr>
          </w:p>
          <w:p w14:paraId="2EC80BEE" w14:textId="52F1EEF5" w:rsidR="001C2982" w:rsidRDefault="001C2982" w:rsidP="00EF4450">
            <w:pPr>
              <w:spacing w:after="0" w:line="240" w:lineRule="auto"/>
              <w:ind w:left="-99" w:right="-107"/>
              <w:jc w:val="center"/>
              <w:rPr>
                <w:rFonts w:ascii="Times New Roman" w:hAnsi="Times New Roman"/>
                <w:sz w:val="14"/>
                <w:szCs w:val="14"/>
                <w:lang w:val="uk-UA"/>
              </w:rPr>
            </w:pPr>
          </w:p>
          <w:p w14:paraId="266917C7" w14:textId="28C200EA" w:rsidR="00362507" w:rsidRDefault="00362507" w:rsidP="00EF4450">
            <w:pPr>
              <w:spacing w:after="0" w:line="240" w:lineRule="auto"/>
              <w:ind w:left="-99" w:right="-107"/>
              <w:jc w:val="center"/>
              <w:rPr>
                <w:rFonts w:ascii="Times New Roman" w:hAnsi="Times New Roman"/>
                <w:sz w:val="14"/>
                <w:szCs w:val="14"/>
                <w:lang w:val="uk-UA"/>
              </w:rPr>
            </w:pPr>
          </w:p>
          <w:p w14:paraId="35A9DFC2" w14:textId="50F9EBA5" w:rsidR="00362507" w:rsidRDefault="00362507" w:rsidP="00EF4450">
            <w:pPr>
              <w:spacing w:after="0" w:line="240" w:lineRule="auto"/>
              <w:ind w:left="-99" w:right="-107"/>
              <w:jc w:val="center"/>
              <w:rPr>
                <w:rFonts w:ascii="Times New Roman" w:hAnsi="Times New Roman"/>
                <w:sz w:val="14"/>
                <w:szCs w:val="14"/>
                <w:lang w:val="uk-UA"/>
              </w:rPr>
            </w:pPr>
          </w:p>
          <w:p w14:paraId="1ED1EE70" w14:textId="76B4FBD3" w:rsidR="00362507" w:rsidRDefault="00362507" w:rsidP="00EF4450">
            <w:pPr>
              <w:spacing w:after="0" w:line="240" w:lineRule="auto"/>
              <w:ind w:left="-99" w:right="-107"/>
              <w:jc w:val="center"/>
              <w:rPr>
                <w:rFonts w:ascii="Times New Roman" w:hAnsi="Times New Roman"/>
                <w:sz w:val="14"/>
                <w:szCs w:val="14"/>
                <w:lang w:val="uk-UA"/>
              </w:rPr>
            </w:pPr>
          </w:p>
          <w:p w14:paraId="182DD640" w14:textId="31810DD2" w:rsidR="00362507" w:rsidRDefault="00362507" w:rsidP="00EF4450">
            <w:pPr>
              <w:spacing w:after="0" w:line="240" w:lineRule="auto"/>
              <w:ind w:left="-99" w:right="-107"/>
              <w:jc w:val="center"/>
              <w:rPr>
                <w:rFonts w:ascii="Times New Roman" w:hAnsi="Times New Roman"/>
                <w:sz w:val="14"/>
                <w:szCs w:val="14"/>
                <w:lang w:val="uk-UA"/>
              </w:rPr>
            </w:pPr>
          </w:p>
          <w:p w14:paraId="3EFC1073" w14:textId="670FD97A" w:rsidR="00362507" w:rsidRDefault="00362507" w:rsidP="00EF4450">
            <w:pPr>
              <w:spacing w:after="0" w:line="240" w:lineRule="auto"/>
              <w:ind w:left="-99" w:right="-107"/>
              <w:jc w:val="center"/>
              <w:rPr>
                <w:rFonts w:ascii="Times New Roman" w:hAnsi="Times New Roman"/>
                <w:sz w:val="14"/>
                <w:szCs w:val="14"/>
                <w:lang w:val="uk-UA"/>
              </w:rPr>
            </w:pPr>
          </w:p>
          <w:p w14:paraId="66170505" w14:textId="1C2879A5" w:rsidR="00362507" w:rsidRDefault="00362507" w:rsidP="00EF4450">
            <w:pPr>
              <w:spacing w:after="0" w:line="240" w:lineRule="auto"/>
              <w:ind w:left="-99" w:right="-107"/>
              <w:jc w:val="center"/>
              <w:rPr>
                <w:rFonts w:ascii="Times New Roman" w:hAnsi="Times New Roman"/>
                <w:sz w:val="14"/>
                <w:szCs w:val="14"/>
                <w:lang w:val="uk-UA"/>
              </w:rPr>
            </w:pPr>
          </w:p>
          <w:p w14:paraId="57CF66D6" w14:textId="4AA90CEA" w:rsidR="00362507" w:rsidRDefault="00362507" w:rsidP="00EF4450">
            <w:pPr>
              <w:spacing w:after="0" w:line="240" w:lineRule="auto"/>
              <w:ind w:left="-99" w:right="-107"/>
              <w:jc w:val="center"/>
              <w:rPr>
                <w:rFonts w:ascii="Times New Roman" w:hAnsi="Times New Roman"/>
                <w:sz w:val="14"/>
                <w:szCs w:val="14"/>
                <w:lang w:val="uk-UA"/>
              </w:rPr>
            </w:pPr>
          </w:p>
          <w:p w14:paraId="5261396F" w14:textId="76E53BA6" w:rsidR="00362507" w:rsidRDefault="00362507" w:rsidP="00EF4450">
            <w:pPr>
              <w:spacing w:after="0" w:line="240" w:lineRule="auto"/>
              <w:ind w:left="-99" w:right="-107"/>
              <w:jc w:val="center"/>
              <w:rPr>
                <w:rFonts w:ascii="Times New Roman" w:hAnsi="Times New Roman"/>
                <w:sz w:val="14"/>
                <w:szCs w:val="14"/>
                <w:lang w:val="uk-UA"/>
              </w:rPr>
            </w:pPr>
          </w:p>
          <w:p w14:paraId="532E57D3" w14:textId="33EC11B2" w:rsidR="00362507" w:rsidRDefault="00362507" w:rsidP="00EF4450">
            <w:pPr>
              <w:spacing w:after="0" w:line="240" w:lineRule="auto"/>
              <w:ind w:left="-99" w:right="-107"/>
              <w:jc w:val="center"/>
              <w:rPr>
                <w:rFonts w:ascii="Times New Roman" w:hAnsi="Times New Roman"/>
                <w:sz w:val="14"/>
                <w:szCs w:val="14"/>
                <w:lang w:val="uk-UA"/>
              </w:rPr>
            </w:pPr>
          </w:p>
          <w:p w14:paraId="026F9D8E" w14:textId="77777777" w:rsidR="00362507" w:rsidRPr="00F0346B" w:rsidRDefault="00362507" w:rsidP="00EF4450">
            <w:pPr>
              <w:spacing w:after="0" w:line="240" w:lineRule="auto"/>
              <w:ind w:left="-99" w:right="-107"/>
              <w:jc w:val="center"/>
              <w:rPr>
                <w:rFonts w:ascii="Times New Roman" w:hAnsi="Times New Roman"/>
                <w:sz w:val="14"/>
                <w:szCs w:val="14"/>
                <w:lang w:val="uk-UA"/>
              </w:rPr>
            </w:pPr>
          </w:p>
          <w:p w14:paraId="623F098C" w14:textId="44D8DC41" w:rsidR="009F1627" w:rsidRPr="00F0346B" w:rsidRDefault="009F1627" w:rsidP="008C6098">
            <w:pPr>
              <w:spacing w:after="0" w:line="240" w:lineRule="auto"/>
              <w:ind w:right="-107"/>
              <w:rPr>
                <w:rFonts w:ascii="Times New Roman" w:hAnsi="Times New Roman"/>
                <w:sz w:val="14"/>
                <w:szCs w:val="14"/>
                <w:lang w:val="uk-UA"/>
              </w:rPr>
            </w:pPr>
          </w:p>
          <w:p w14:paraId="4BDBD2D6"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2E73ECBC"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ДСР</w:t>
            </w:r>
          </w:p>
          <w:p w14:paraId="2FA806B6"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4B33A476" w14:textId="65F2AF89"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ДІАП</w:t>
            </w:r>
          </w:p>
          <w:p w14:paraId="173926E6"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06960BD7" w14:textId="2E7F6115" w:rsidR="00632D7E" w:rsidRDefault="00632D7E" w:rsidP="00EF4450">
            <w:pPr>
              <w:spacing w:after="0" w:line="240" w:lineRule="auto"/>
              <w:ind w:left="-99" w:right="-107"/>
              <w:jc w:val="center"/>
              <w:rPr>
                <w:rFonts w:ascii="Times New Roman" w:hAnsi="Times New Roman"/>
                <w:sz w:val="14"/>
                <w:szCs w:val="14"/>
                <w:lang w:val="uk-UA"/>
              </w:rPr>
            </w:pPr>
          </w:p>
          <w:p w14:paraId="67BC1FFE" w14:textId="0AD59C05" w:rsidR="008C6098" w:rsidRDefault="008C6098" w:rsidP="00EF4450">
            <w:pPr>
              <w:spacing w:after="0" w:line="240" w:lineRule="auto"/>
              <w:ind w:left="-99" w:right="-107"/>
              <w:jc w:val="center"/>
              <w:rPr>
                <w:rFonts w:ascii="Times New Roman" w:hAnsi="Times New Roman"/>
                <w:sz w:val="14"/>
                <w:szCs w:val="14"/>
                <w:lang w:val="uk-UA"/>
              </w:rPr>
            </w:pPr>
          </w:p>
          <w:p w14:paraId="3FCF2CEE" w14:textId="77777777" w:rsidR="001C2982" w:rsidRPr="00F0346B" w:rsidRDefault="001C2982" w:rsidP="00EF4450">
            <w:pPr>
              <w:spacing w:after="0" w:line="240" w:lineRule="auto"/>
              <w:ind w:left="-99" w:right="-107"/>
              <w:jc w:val="center"/>
              <w:rPr>
                <w:rFonts w:ascii="Times New Roman" w:hAnsi="Times New Roman"/>
                <w:sz w:val="14"/>
                <w:szCs w:val="14"/>
                <w:lang w:val="uk-UA"/>
              </w:rPr>
            </w:pPr>
          </w:p>
          <w:p w14:paraId="1955008A" w14:textId="0528E4B6"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11F1121F"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ДСР</w:t>
            </w:r>
          </w:p>
          <w:p w14:paraId="006DD17A"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668DF348"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ДІАП</w:t>
            </w:r>
          </w:p>
          <w:p w14:paraId="16D13803"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20E2A60F" w14:textId="614AC4B7" w:rsidR="00632D7E" w:rsidRPr="00F0346B" w:rsidRDefault="00632D7E" w:rsidP="00B169DB">
            <w:pPr>
              <w:spacing w:after="0" w:line="240" w:lineRule="auto"/>
              <w:ind w:left="-99" w:right="-107"/>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5AA09622" w14:textId="77777777"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5DAC8FF5"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401BA2A4"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461A258A" w14:textId="77777777" w:rsidR="00CF48DE" w:rsidRPr="00F0346B" w:rsidRDefault="00CF48DE" w:rsidP="00EE2A10">
            <w:pPr>
              <w:spacing w:after="0" w:line="240" w:lineRule="auto"/>
              <w:ind w:left="-126" w:right="-118"/>
              <w:jc w:val="center"/>
              <w:rPr>
                <w:rFonts w:ascii="Times New Roman" w:hAnsi="Times New Roman"/>
                <w:sz w:val="14"/>
                <w:szCs w:val="14"/>
                <w:lang w:val="uk-UA"/>
              </w:rPr>
            </w:pPr>
          </w:p>
          <w:p w14:paraId="3C0C0F51"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35B46C12"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65A2B99E"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2EB7BC64"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59C30192"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2920358D"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53B33132"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1C73363D"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0AF48B4B"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62907A82"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5BB8CB41"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5B5A6A62"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36B00F6A"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1B4C18DF"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5162E1CD"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597D578D"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3894B382"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3BB762A9"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0550BE79"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05A7C99B"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10EDE1C7"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10FB580D"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31045E27"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0C689550"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5BB7FCE0" w14:textId="77777777" w:rsidR="000D0D6C" w:rsidRPr="00F0346B" w:rsidRDefault="000D0D6C" w:rsidP="00EE2A10">
            <w:pPr>
              <w:spacing w:after="0" w:line="240" w:lineRule="auto"/>
              <w:ind w:left="-126" w:right="-118"/>
              <w:jc w:val="center"/>
              <w:rPr>
                <w:rFonts w:ascii="Times New Roman" w:hAnsi="Times New Roman"/>
                <w:sz w:val="14"/>
                <w:szCs w:val="14"/>
                <w:lang w:val="uk-UA"/>
              </w:rPr>
            </w:pPr>
          </w:p>
          <w:p w14:paraId="3C6D036E" w14:textId="02D1AC27" w:rsidR="000D0D6C" w:rsidRDefault="000D0D6C" w:rsidP="00EE2A10">
            <w:pPr>
              <w:spacing w:after="0" w:line="240" w:lineRule="auto"/>
              <w:ind w:left="-126" w:right="-118"/>
              <w:jc w:val="center"/>
              <w:rPr>
                <w:rFonts w:ascii="Times New Roman" w:hAnsi="Times New Roman"/>
                <w:sz w:val="14"/>
                <w:szCs w:val="14"/>
                <w:lang w:val="uk-UA"/>
              </w:rPr>
            </w:pPr>
          </w:p>
          <w:p w14:paraId="40C613DB" w14:textId="09F4A18A" w:rsidR="00B92723" w:rsidRDefault="00B92723" w:rsidP="00EE2A10">
            <w:pPr>
              <w:spacing w:after="0" w:line="240" w:lineRule="auto"/>
              <w:ind w:left="-126" w:right="-118"/>
              <w:jc w:val="center"/>
              <w:rPr>
                <w:rFonts w:ascii="Times New Roman" w:hAnsi="Times New Roman"/>
                <w:sz w:val="14"/>
                <w:szCs w:val="14"/>
                <w:lang w:val="uk-UA"/>
              </w:rPr>
            </w:pPr>
          </w:p>
          <w:p w14:paraId="08E5E19C" w14:textId="77777777" w:rsidR="00B92723" w:rsidRPr="00F0346B" w:rsidRDefault="00B92723" w:rsidP="00EE2A10">
            <w:pPr>
              <w:spacing w:after="0" w:line="240" w:lineRule="auto"/>
              <w:ind w:left="-126" w:right="-118"/>
              <w:jc w:val="center"/>
              <w:rPr>
                <w:rFonts w:ascii="Times New Roman" w:hAnsi="Times New Roman"/>
                <w:sz w:val="14"/>
                <w:szCs w:val="14"/>
                <w:lang w:val="uk-UA"/>
              </w:rPr>
            </w:pPr>
          </w:p>
          <w:p w14:paraId="1CA50E86" w14:textId="77777777"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032AE7D3"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200C4586"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7F27D326"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35DC49F3"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5F0DC478"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2E371D97"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1376F636"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55D02C9D"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2E4C6950"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4470F994"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3D238299"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16560DA3"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7E55E8D3"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40D1D2D9"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4C92B3C3"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33070D04"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308B2FBD"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66B344F8"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0669B9BC"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21071A65"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288C57E7"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2B151023"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6218D2AC"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6D570705"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3EB5324B"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48573B3E"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558884C0"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7159A1AC"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169C4138"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037EAD08"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2DC0BB6A" w14:textId="77777777" w:rsidR="008B7CD2" w:rsidRPr="00F0346B" w:rsidRDefault="008B7CD2" w:rsidP="00EE2A10">
            <w:pPr>
              <w:spacing w:after="0" w:line="240" w:lineRule="auto"/>
              <w:ind w:left="-126" w:right="-118"/>
              <w:jc w:val="center"/>
              <w:rPr>
                <w:rFonts w:ascii="Times New Roman" w:hAnsi="Times New Roman"/>
                <w:sz w:val="14"/>
                <w:szCs w:val="14"/>
                <w:lang w:val="uk-UA"/>
              </w:rPr>
            </w:pPr>
          </w:p>
          <w:p w14:paraId="334161C0" w14:textId="518A1595" w:rsidR="0076622D" w:rsidRDefault="0076622D" w:rsidP="00EE2A10">
            <w:pPr>
              <w:spacing w:after="0" w:line="240" w:lineRule="auto"/>
              <w:ind w:left="-126" w:right="-118"/>
              <w:jc w:val="center"/>
              <w:rPr>
                <w:rFonts w:ascii="Times New Roman" w:hAnsi="Times New Roman"/>
                <w:sz w:val="14"/>
                <w:szCs w:val="14"/>
                <w:lang w:val="uk-UA"/>
              </w:rPr>
            </w:pPr>
          </w:p>
          <w:p w14:paraId="396AD1E4" w14:textId="5202ECB9" w:rsidR="001C2982" w:rsidRDefault="001C2982" w:rsidP="00EE2A10">
            <w:pPr>
              <w:spacing w:after="0" w:line="240" w:lineRule="auto"/>
              <w:ind w:left="-126" w:right="-118"/>
              <w:jc w:val="center"/>
              <w:rPr>
                <w:rFonts w:ascii="Times New Roman" w:hAnsi="Times New Roman"/>
                <w:sz w:val="14"/>
                <w:szCs w:val="14"/>
                <w:lang w:val="uk-UA"/>
              </w:rPr>
            </w:pPr>
          </w:p>
          <w:p w14:paraId="55404754" w14:textId="1DFD3E5B" w:rsidR="001C2982" w:rsidRDefault="001C2982" w:rsidP="00EE2A10">
            <w:pPr>
              <w:spacing w:after="0" w:line="240" w:lineRule="auto"/>
              <w:ind w:left="-126" w:right="-118"/>
              <w:jc w:val="center"/>
              <w:rPr>
                <w:rFonts w:ascii="Times New Roman" w:hAnsi="Times New Roman"/>
                <w:sz w:val="14"/>
                <w:szCs w:val="14"/>
                <w:lang w:val="uk-UA"/>
              </w:rPr>
            </w:pPr>
          </w:p>
          <w:p w14:paraId="174DDE8F" w14:textId="215FE1F4" w:rsidR="001C2982" w:rsidRDefault="001C2982" w:rsidP="00EE2A10">
            <w:pPr>
              <w:spacing w:after="0" w:line="240" w:lineRule="auto"/>
              <w:ind w:left="-126" w:right="-118"/>
              <w:jc w:val="center"/>
              <w:rPr>
                <w:rFonts w:ascii="Times New Roman" w:hAnsi="Times New Roman"/>
                <w:sz w:val="14"/>
                <w:szCs w:val="14"/>
                <w:lang w:val="uk-UA"/>
              </w:rPr>
            </w:pPr>
          </w:p>
          <w:p w14:paraId="766C047C" w14:textId="28F507C1" w:rsidR="001C2982" w:rsidRDefault="001C2982" w:rsidP="00EE2A10">
            <w:pPr>
              <w:spacing w:after="0" w:line="240" w:lineRule="auto"/>
              <w:ind w:left="-126" w:right="-118"/>
              <w:jc w:val="center"/>
              <w:rPr>
                <w:rFonts w:ascii="Times New Roman" w:hAnsi="Times New Roman"/>
                <w:sz w:val="14"/>
                <w:szCs w:val="14"/>
                <w:lang w:val="uk-UA"/>
              </w:rPr>
            </w:pPr>
          </w:p>
          <w:p w14:paraId="5B373095" w14:textId="6F4FAA2E" w:rsidR="001C2982" w:rsidRDefault="001C2982" w:rsidP="00EE2A10">
            <w:pPr>
              <w:spacing w:after="0" w:line="240" w:lineRule="auto"/>
              <w:ind w:left="-126" w:right="-118"/>
              <w:jc w:val="center"/>
              <w:rPr>
                <w:rFonts w:ascii="Times New Roman" w:hAnsi="Times New Roman"/>
                <w:sz w:val="14"/>
                <w:szCs w:val="14"/>
                <w:lang w:val="uk-UA"/>
              </w:rPr>
            </w:pPr>
          </w:p>
          <w:p w14:paraId="5E408FAF" w14:textId="41906AE7" w:rsidR="001C2982" w:rsidRDefault="001C2982" w:rsidP="00EE2A10">
            <w:pPr>
              <w:spacing w:after="0" w:line="240" w:lineRule="auto"/>
              <w:ind w:left="-126" w:right="-118"/>
              <w:jc w:val="center"/>
              <w:rPr>
                <w:rFonts w:ascii="Times New Roman" w:hAnsi="Times New Roman"/>
                <w:sz w:val="14"/>
                <w:szCs w:val="14"/>
                <w:lang w:val="uk-UA"/>
              </w:rPr>
            </w:pPr>
          </w:p>
          <w:p w14:paraId="5C61F2A3" w14:textId="34A6456F" w:rsidR="00362507" w:rsidRDefault="00362507" w:rsidP="00EE2A10">
            <w:pPr>
              <w:spacing w:after="0" w:line="240" w:lineRule="auto"/>
              <w:ind w:left="-126" w:right="-118"/>
              <w:jc w:val="center"/>
              <w:rPr>
                <w:rFonts w:ascii="Times New Roman" w:hAnsi="Times New Roman"/>
                <w:sz w:val="14"/>
                <w:szCs w:val="14"/>
                <w:lang w:val="uk-UA"/>
              </w:rPr>
            </w:pPr>
          </w:p>
          <w:p w14:paraId="69C29494" w14:textId="68CAE920" w:rsidR="00362507" w:rsidRDefault="00362507" w:rsidP="00EE2A10">
            <w:pPr>
              <w:spacing w:after="0" w:line="240" w:lineRule="auto"/>
              <w:ind w:left="-126" w:right="-118"/>
              <w:jc w:val="center"/>
              <w:rPr>
                <w:rFonts w:ascii="Times New Roman" w:hAnsi="Times New Roman"/>
                <w:sz w:val="14"/>
                <w:szCs w:val="14"/>
                <w:lang w:val="uk-UA"/>
              </w:rPr>
            </w:pPr>
          </w:p>
          <w:p w14:paraId="4B5E5807" w14:textId="7D63D17E" w:rsidR="00362507" w:rsidRDefault="00362507" w:rsidP="00EE2A10">
            <w:pPr>
              <w:spacing w:after="0" w:line="240" w:lineRule="auto"/>
              <w:ind w:left="-126" w:right="-118"/>
              <w:jc w:val="center"/>
              <w:rPr>
                <w:rFonts w:ascii="Times New Roman" w:hAnsi="Times New Roman"/>
                <w:sz w:val="14"/>
                <w:szCs w:val="14"/>
                <w:lang w:val="uk-UA"/>
              </w:rPr>
            </w:pPr>
          </w:p>
          <w:p w14:paraId="7968BD84" w14:textId="423B5CC6" w:rsidR="00362507" w:rsidRDefault="00362507" w:rsidP="00EE2A10">
            <w:pPr>
              <w:spacing w:after="0" w:line="240" w:lineRule="auto"/>
              <w:ind w:left="-126" w:right="-118"/>
              <w:jc w:val="center"/>
              <w:rPr>
                <w:rFonts w:ascii="Times New Roman" w:hAnsi="Times New Roman"/>
                <w:sz w:val="14"/>
                <w:szCs w:val="14"/>
                <w:lang w:val="uk-UA"/>
              </w:rPr>
            </w:pPr>
          </w:p>
          <w:p w14:paraId="7A630074" w14:textId="43154AE4" w:rsidR="00362507" w:rsidRDefault="00362507" w:rsidP="00EE2A10">
            <w:pPr>
              <w:spacing w:after="0" w:line="240" w:lineRule="auto"/>
              <w:ind w:left="-126" w:right="-118"/>
              <w:jc w:val="center"/>
              <w:rPr>
                <w:rFonts w:ascii="Times New Roman" w:hAnsi="Times New Roman"/>
                <w:sz w:val="14"/>
                <w:szCs w:val="14"/>
                <w:lang w:val="uk-UA"/>
              </w:rPr>
            </w:pPr>
          </w:p>
          <w:p w14:paraId="22E6E446" w14:textId="0ED003EF" w:rsidR="00362507" w:rsidRDefault="00362507" w:rsidP="00EE2A10">
            <w:pPr>
              <w:spacing w:after="0" w:line="240" w:lineRule="auto"/>
              <w:ind w:left="-126" w:right="-118"/>
              <w:jc w:val="center"/>
              <w:rPr>
                <w:rFonts w:ascii="Times New Roman" w:hAnsi="Times New Roman"/>
                <w:sz w:val="14"/>
                <w:szCs w:val="14"/>
                <w:lang w:val="uk-UA"/>
              </w:rPr>
            </w:pPr>
          </w:p>
          <w:p w14:paraId="5D33ABA2" w14:textId="224C4E74" w:rsidR="00362507" w:rsidRDefault="00362507" w:rsidP="00EE2A10">
            <w:pPr>
              <w:spacing w:after="0" w:line="240" w:lineRule="auto"/>
              <w:ind w:left="-126" w:right="-118"/>
              <w:jc w:val="center"/>
              <w:rPr>
                <w:rFonts w:ascii="Times New Roman" w:hAnsi="Times New Roman"/>
                <w:sz w:val="14"/>
                <w:szCs w:val="14"/>
                <w:lang w:val="uk-UA"/>
              </w:rPr>
            </w:pPr>
          </w:p>
          <w:p w14:paraId="646A817E" w14:textId="64F6B84E" w:rsidR="00362507" w:rsidRDefault="00362507" w:rsidP="00EE2A10">
            <w:pPr>
              <w:spacing w:after="0" w:line="240" w:lineRule="auto"/>
              <w:ind w:left="-126" w:right="-118"/>
              <w:jc w:val="center"/>
              <w:rPr>
                <w:rFonts w:ascii="Times New Roman" w:hAnsi="Times New Roman"/>
                <w:sz w:val="14"/>
                <w:szCs w:val="14"/>
                <w:lang w:val="uk-UA"/>
              </w:rPr>
            </w:pPr>
          </w:p>
          <w:p w14:paraId="68097A00" w14:textId="4E9A40E5" w:rsidR="00362507" w:rsidRDefault="00362507" w:rsidP="00EE2A10">
            <w:pPr>
              <w:spacing w:after="0" w:line="240" w:lineRule="auto"/>
              <w:ind w:left="-126" w:right="-118"/>
              <w:jc w:val="center"/>
              <w:rPr>
                <w:rFonts w:ascii="Times New Roman" w:hAnsi="Times New Roman"/>
                <w:sz w:val="14"/>
                <w:szCs w:val="14"/>
                <w:lang w:val="uk-UA"/>
              </w:rPr>
            </w:pPr>
          </w:p>
          <w:p w14:paraId="0EB86471" w14:textId="77777777" w:rsidR="00362507" w:rsidRDefault="00362507" w:rsidP="00EE2A10">
            <w:pPr>
              <w:spacing w:after="0" w:line="240" w:lineRule="auto"/>
              <w:ind w:left="-126" w:right="-118"/>
              <w:jc w:val="center"/>
              <w:rPr>
                <w:rFonts w:ascii="Times New Roman" w:hAnsi="Times New Roman"/>
                <w:sz w:val="14"/>
                <w:szCs w:val="14"/>
                <w:lang w:val="uk-UA"/>
              </w:rPr>
            </w:pPr>
          </w:p>
          <w:p w14:paraId="55E28B20" w14:textId="4D9A2880" w:rsidR="008B7CD2" w:rsidRPr="00F0346B" w:rsidRDefault="008B7CD2" w:rsidP="008C6098">
            <w:pPr>
              <w:spacing w:after="0" w:line="240" w:lineRule="auto"/>
              <w:ind w:right="-118"/>
              <w:rPr>
                <w:rFonts w:ascii="Times New Roman" w:hAnsi="Times New Roman"/>
                <w:sz w:val="14"/>
                <w:szCs w:val="14"/>
                <w:lang w:val="uk-UA"/>
              </w:rPr>
            </w:pPr>
          </w:p>
          <w:p w14:paraId="0FC44C91" w14:textId="77777777" w:rsidR="00632D7E"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 xml:space="preserve">Не потребує додаткових фінансових </w:t>
            </w:r>
            <w:proofErr w:type="spellStart"/>
            <w:r w:rsidRPr="00F0346B">
              <w:rPr>
                <w:rFonts w:ascii="Times New Roman" w:hAnsi="Times New Roman"/>
                <w:sz w:val="14"/>
                <w:szCs w:val="14"/>
                <w:lang w:val="uk-UA"/>
              </w:rPr>
              <w:t>вит</w:t>
            </w:r>
            <w:proofErr w:type="spellEnd"/>
          </w:p>
          <w:p w14:paraId="159CDAE7" w14:textId="77777777" w:rsidR="00F0346B" w:rsidRDefault="00F0346B" w:rsidP="00EE2A10">
            <w:pPr>
              <w:spacing w:after="0" w:line="240" w:lineRule="auto"/>
              <w:ind w:left="-126" w:right="-118"/>
              <w:jc w:val="center"/>
              <w:rPr>
                <w:rFonts w:ascii="Times New Roman" w:hAnsi="Times New Roman"/>
                <w:sz w:val="14"/>
                <w:szCs w:val="14"/>
                <w:lang w:val="uk-UA"/>
              </w:rPr>
            </w:pPr>
          </w:p>
          <w:p w14:paraId="3D86803F" w14:textId="37244A69" w:rsidR="00F0346B" w:rsidRDefault="00F0346B" w:rsidP="00EE2A10">
            <w:pPr>
              <w:spacing w:after="0" w:line="240" w:lineRule="auto"/>
              <w:ind w:left="-126" w:right="-118"/>
              <w:jc w:val="center"/>
              <w:rPr>
                <w:rFonts w:ascii="Times New Roman" w:hAnsi="Times New Roman"/>
                <w:sz w:val="14"/>
                <w:szCs w:val="14"/>
                <w:lang w:val="uk-UA"/>
              </w:rPr>
            </w:pPr>
          </w:p>
          <w:p w14:paraId="064770A5" w14:textId="09FB7A62" w:rsidR="008C6098" w:rsidRDefault="008C6098" w:rsidP="00EE2A10">
            <w:pPr>
              <w:spacing w:after="0" w:line="240" w:lineRule="auto"/>
              <w:ind w:left="-126" w:right="-118"/>
              <w:jc w:val="center"/>
              <w:rPr>
                <w:rFonts w:ascii="Times New Roman" w:hAnsi="Times New Roman"/>
                <w:sz w:val="14"/>
                <w:szCs w:val="14"/>
                <w:lang w:val="uk-UA"/>
              </w:rPr>
            </w:pPr>
          </w:p>
          <w:p w14:paraId="0F92C5DD" w14:textId="77777777" w:rsidR="001C2982" w:rsidRDefault="001C2982" w:rsidP="00EE2A10">
            <w:pPr>
              <w:spacing w:after="0" w:line="240" w:lineRule="auto"/>
              <w:ind w:left="-126" w:right="-118"/>
              <w:jc w:val="center"/>
              <w:rPr>
                <w:rFonts w:ascii="Times New Roman" w:hAnsi="Times New Roman"/>
                <w:sz w:val="14"/>
                <w:szCs w:val="14"/>
                <w:lang w:val="uk-UA"/>
              </w:rPr>
            </w:pPr>
          </w:p>
          <w:p w14:paraId="32094BA4" w14:textId="78BA13F7" w:rsidR="00F0346B" w:rsidRPr="00F0346B" w:rsidRDefault="00F0346B"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 xml:space="preserve">Не потребує додаткових фінансових </w:t>
            </w:r>
            <w:proofErr w:type="spellStart"/>
            <w:r w:rsidRPr="00F0346B">
              <w:rPr>
                <w:rFonts w:ascii="Times New Roman" w:hAnsi="Times New Roman"/>
                <w:sz w:val="14"/>
                <w:szCs w:val="14"/>
                <w:lang w:val="uk-UA"/>
              </w:rPr>
              <w:t>вит</w:t>
            </w:r>
            <w:proofErr w:type="spellEnd"/>
          </w:p>
        </w:tc>
        <w:tc>
          <w:tcPr>
            <w:tcW w:w="354" w:type="pct"/>
            <w:tcBorders>
              <w:top w:val="outset" w:sz="8" w:space="0" w:color="000000"/>
              <w:left w:val="outset" w:sz="8" w:space="0" w:color="000000"/>
              <w:bottom w:val="outset" w:sz="8" w:space="0" w:color="000000"/>
              <w:right w:val="outset" w:sz="8" w:space="0" w:color="000000"/>
            </w:tcBorders>
          </w:tcPr>
          <w:p w14:paraId="5BBDE06D" w14:textId="7418B1AE" w:rsidR="00DD4121" w:rsidRPr="00F0346B" w:rsidRDefault="00DD4121" w:rsidP="00EE2A10">
            <w:pPr>
              <w:spacing w:after="0" w:line="240" w:lineRule="auto"/>
              <w:ind w:left="-124" w:right="-101"/>
              <w:jc w:val="center"/>
              <w:rPr>
                <w:rFonts w:ascii="Times New Roman" w:hAnsi="Times New Roman"/>
                <w:sz w:val="14"/>
                <w:szCs w:val="14"/>
                <w:lang w:val="uk-UA"/>
              </w:rPr>
            </w:pPr>
            <w:r w:rsidRPr="00F0346B">
              <w:rPr>
                <w:rFonts w:ascii="Times New Roman" w:hAnsi="Times New Roman"/>
                <w:sz w:val="14"/>
                <w:szCs w:val="14"/>
                <w:lang w:val="uk-UA"/>
              </w:rPr>
              <w:lastRenderedPageBreak/>
              <w:t>Розроблено та запроваджено методичні  рекомендації</w:t>
            </w:r>
          </w:p>
          <w:p w14:paraId="1E578FF7" w14:textId="77777777" w:rsidR="00DD4121" w:rsidRPr="00F0346B" w:rsidRDefault="00DD4121" w:rsidP="00EE2A10">
            <w:pPr>
              <w:spacing w:after="0" w:line="240" w:lineRule="auto"/>
              <w:ind w:left="-124" w:right="-101"/>
              <w:jc w:val="center"/>
              <w:rPr>
                <w:rFonts w:ascii="Times New Roman" w:hAnsi="Times New Roman"/>
                <w:sz w:val="14"/>
                <w:szCs w:val="14"/>
                <w:lang w:val="uk-UA"/>
              </w:rPr>
            </w:pPr>
          </w:p>
          <w:p w14:paraId="203AAC75" w14:textId="77777777" w:rsidR="00DD4121" w:rsidRPr="00F0346B" w:rsidRDefault="00DD4121" w:rsidP="00EE2A10">
            <w:pPr>
              <w:spacing w:after="0" w:line="240" w:lineRule="auto"/>
              <w:ind w:left="-124" w:right="-101"/>
              <w:jc w:val="center"/>
              <w:rPr>
                <w:rFonts w:ascii="Times New Roman" w:hAnsi="Times New Roman"/>
                <w:sz w:val="14"/>
                <w:szCs w:val="14"/>
                <w:lang w:val="uk-UA"/>
              </w:rPr>
            </w:pPr>
          </w:p>
          <w:p w14:paraId="05F6C10D" w14:textId="77777777" w:rsidR="00DD4121" w:rsidRPr="00F0346B" w:rsidRDefault="00DD4121" w:rsidP="00EE2A10">
            <w:pPr>
              <w:spacing w:after="0" w:line="240" w:lineRule="auto"/>
              <w:ind w:left="-124" w:right="-101"/>
              <w:jc w:val="center"/>
              <w:rPr>
                <w:rFonts w:ascii="Times New Roman" w:hAnsi="Times New Roman"/>
                <w:sz w:val="14"/>
                <w:szCs w:val="14"/>
                <w:lang w:val="uk-UA"/>
              </w:rPr>
            </w:pPr>
          </w:p>
          <w:p w14:paraId="2A9C982D"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5486BD01"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500DB437"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38C78E8D"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5AB498A1"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5D50376C"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696B0964"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4A543564"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1B912508"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2A46665F"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69D20268"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38B33CF4"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4F362911"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6BD25581"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5359AAD0"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31FAC95A"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7D0B48B9"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34F1E8E7"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3F80BDF6"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49044A41"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44A168D1"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7F3F0585"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07749C33" w14:textId="77777777" w:rsidR="005661CA" w:rsidRPr="00F0346B" w:rsidRDefault="005661CA" w:rsidP="00EE2A10">
            <w:pPr>
              <w:spacing w:after="0" w:line="240" w:lineRule="auto"/>
              <w:ind w:left="-124" w:right="-101"/>
              <w:jc w:val="center"/>
              <w:rPr>
                <w:rFonts w:ascii="Times New Roman" w:hAnsi="Times New Roman"/>
                <w:sz w:val="14"/>
                <w:szCs w:val="14"/>
                <w:lang w:val="uk-UA"/>
              </w:rPr>
            </w:pPr>
          </w:p>
          <w:p w14:paraId="1F990EDF" w14:textId="77777777" w:rsidR="005661CA" w:rsidRPr="00F0346B" w:rsidRDefault="005661CA" w:rsidP="00EE2A10">
            <w:pPr>
              <w:spacing w:after="0" w:line="240" w:lineRule="auto"/>
              <w:ind w:left="-124" w:right="-101"/>
              <w:jc w:val="center"/>
              <w:rPr>
                <w:rFonts w:ascii="Times New Roman" w:hAnsi="Times New Roman"/>
                <w:sz w:val="14"/>
                <w:szCs w:val="14"/>
                <w:lang w:val="uk-UA"/>
              </w:rPr>
            </w:pPr>
          </w:p>
          <w:p w14:paraId="10254AA9" w14:textId="77777777" w:rsidR="000D0D6C" w:rsidRPr="00F0346B" w:rsidRDefault="000D0D6C" w:rsidP="00EE2A10">
            <w:pPr>
              <w:spacing w:after="0" w:line="240" w:lineRule="auto"/>
              <w:ind w:left="-124" w:right="-101"/>
              <w:jc w:val="center"/>
              <w:rPr>
                <w:rFonts w:ascii="Times New Roman" w:hAnsi="Times New Roman"/>
                <w:sz w:val="14"/>
                <w:szCs w:val="14"/>
                <w:lang w:val="uk-UA"/>
              </w:rPr>
            </w:pPr>
          </w:p>
          <w:p w14:paraId="7F271804" w14:textId="6B6F9643" w:rsidR="000D0D6C" w:rsidRDefault="000D0D6C" w:rsidP="00EE2A10">
            <w:pPr>
              <w:spacing w:after="0" w:line="240" w:lineRule="auto"/>
              <w:ind w:left="-124" w:right="-101"/>
              <w:jc w:val="center"/>
              <w:rPr>
                <w:rFonts w:ascii="Times New Roman" w:hAnsi="Times New Roman"/>
                <w:sz w:val="14"/>
                <w:szCs w:val="14"/>
                <w:lang w:val="uk-UA"/>
              </w:rPr>
            </w:pPr>
          </w:p>
          <w:p w14:paraId="32E46687" w14:textId="7F3E08F4" w:rsidR="00B92723" w:rsidRDefault="00B92723" w:rsidP="00EE2A10">
            <w:pPr>
              <w:spacing w:after="0" w:line="240" w:lineRule="auto"/>
              <w:ind w:left="-124" w:right="-101"/>
              <w:jc w:val="center"/>
              <w:rPr>
                <w:rFonts w:ascii="Times New Roman" w:hAnsi="Times New Roman"/>
                <w:sz w:val="14"/>
                <w:szCs w:val="14"/>
                <w:lang w:val="uk-UA"/>
              </w:rPr>
            </w:pPr>
          </w:p>
          <w:p w14:paraId="09EA7686" w14:textId="77777777" w:rsidR="00B92723" w:rsidRPr="00F0346B" w:rsidRDefault="00B92723" w:rsidP="00EE2A10">
            <w:pPr>
              <w:spacing w:after="0" w:line="240" w:lineRule="auto"/>
              <w:ind w:left="-124" w:right="-101"/>
              <w:jc w:val="center"/>
              <w:rPr>
                <w:rFonts w:ascii="Times New Roman" w:hAnsi="Times New Roman"/>
                <w:sz w:val="14"/>
                <w:szCs w:val="14"/>
                <w:lang w:val="uk-UA"/>
              </w:rPr>
            </w:pPr>
          </w:p>
          <w:p w14:paraId="0B83C59C" w14:textId="66CE8062" w:rsidR="00632D7E" w:rsidRPr="00F0346B" w:rsidRDefault="00632D7E" w:rsidP="00EE2A10">
            <w:pPr>
              <w:spacing w:after="0" w:line="240" w:lineRule="auto"/>
              <w:ind w:left="-124" w:right="-101"/>
              <w:jc w:val="center"/>
              <w:rPr>
                <w:rFonts w:ascii="Times New Roman" w:hAnsi="Times New Roman"/>
                <w:sz w:val="14"/>
                <w:szCs w:val="14"/>
                <w:lang w:val="uk-UA"/>
              </w:rPr>
            </w:pPr>
            <w:r w:rsidRPr="00F0346B">
              <w:rPr>
                <w:rFonts w:ascii="Times New Roman" w:hAnsi="Times New Roman"/>
                <w:sz w:val="14"/>
                <w:szCs w:val="14"/>
                <w:lang w:val="uk-UA"/>
              </w:rPr>
              <w:t>Запроваджено додаткові багаторівневі  форми контролю за наповненням та використанням інформаційної системи МВС працівниками поліції</w:t>
            </w:r>
          </w:p>
          <w:p w14:paraId="19B4FE2F" w14:textId="77777777" w:rsidR="00632D7E" w:rsidRPr="00F0346B" w:rsidRDefault="00632D7E" w:rsidP="00EE2A10">
            <w:pPr>
              <w:spacing w:after="0" w:line="240" w:lineRule="auto"/>
              <w:jc w:val="center"/>
              <w:rPr>
                <w:rFonts w:ascii="Times New Roman" w:hAnsi="Times New Roman"/>
                <w:sz w:val="14"/>
                <w:szCs w:val="14"/>
                <w:lang w:val="uk-UA"/>
              </w:rPr>
            </w:pPr>
          </w:p>
          <w:p w14:paraId="4F8819C1" w14:textId="77777777" w:rsidR="00632D7E" w:rsidRPr="00F0346B" w:rsidRDefault="00632D7E" w:rsidP="00EE2A10">
            <w:pPr>
              <w:spacing w:after="0" w:line="240" w:lineRule="auto"/>
              <w:jc w:val="center"/>
              <w:rPr>
                <w:rFonts w:ascii="Times New Roman" w:hAnsi="Times New Roman"/>
                <w:sz w:val="14"/>
                <w:szCs w:val="14"/>
                <w:lang w:val="uk-UA"/>
              </w:rPr>
            </w:pPr>
          </w:p>
          <w:p w14:paraId="2F946719" w14:textId="77777777" w:rsidR="002B5E66" w:rsidRPr="00F0346B" w:rsidRDefault="002B5E66" w:rsidP="00EE2A10">
            <w:pPr>
              <w:spacing w:after="0" w:line="240" w:lineRule="auto"/>
              <w:jc w:val="center"/>
              <w:rPr>
                <w:rFonts w:ascii="Times New Roman" w:hAnsi="Times New Roman"/>
                <w:sz w:val="14"/>
                <w:szCs w:val="14"/>
                <w:lang w:val="uk-UA"/>
              </w:rPr>
            </w:pPr>
          </w:p>
          <w:p w14:paraId="49086744" w14:textId="77777777" w:rsidR="00273AF9" w:rsidRPr="00F0346B" w:rsidRDefault="00273AF9" w:rsidP="00EE2A10">
            <w:pPr>
              <w:spacing w:after="0" w:line="240" w:lineRule="auto"/>
              <w:jc w:val="center"/>
              <w:rPr>
                <w:rFonts w:ascii="Times New Roman" w:hAnsi="Times New Roman"/>
                <w:sz w:val="14"/>
                <w:szCs w:val="14"/>
                <w:lang w:val="uk-UA"/>
              </w:rPr>
            </w:pPr>
          </w:p>
          <w:p w14:paraId="626E6821" w14:textId="77777777" w:rsidR="00273AF9" w:rsidRPr="00F0346B" w:rsidRDefault="00273AF9" w:rsidP="00EE2A10">
            <w:pPr>
              <w:spacing w:after="0" w:line="240" w:lineRule="auto"/>
              <w:jc w:val="center"/>
              <w:rPr>
                <w:rFonts w:ascii="Times New Roman" w:hAnsi="Times New Roman"/>
                <w:sz w:val="14"/>
                <w:szCs w:val="14"/>
                <w:lang w:val="uk-UA"/>
              </w:rPr>
            </w:pPr>
          </w:p>
          <w:p w14:paraId="04B2656D" w14:textId="77777777" w:rsidR="008606E9" w:rsidRPr="00F0346B" w:rsidRDefault="008606E9" w:rsidP="00EE2A10">
            <w:pPr>
              <w:spacing w:after="0" w:line="240" w:lineRule="auto"/>
              <w:jc w:val="center"/>
              <w:rPr>
                <w:rFonts w:ascii="Times New Roman" w:hAnsi="Times New Roman"/>
                <w:sz w:val="14"/>
                <w:szCs w:val="14"/>
                <w:lang w:val="uk-UA"/>
              </w:rPr>
            </w:pPr>
          </w:p>
          <w:p w14:paraId="4AE9B9B3" w14:textId="77777777" w:rsidR="008606E9" w:rsidRPr="00F0346B" w:rsidRDefault="008606E9" w:rsidP="00EE2A10">
            <w:pPr>
              <w:spacing w:after="0" w:line="240" w:lineRule="auto"/>
              <w:jc w:val="center"/>
              <w:rPr>
                <w:rFonts w:ascii="Times New Roman" w:hAnsi="Times New Roman"/>
                <w:sz w:val="14"/>
                <w:szCs w:val="14"/>
                <w:lang w:val="uk-UA"/>
              </w:rPr>
            </w:pPr>
          </w:p>
          <w:p w14:paraId="0385DD3A" w14:textId="77777777" w:rsidR="008606E9" w:rsidRPr="00F0346B" w:rsidRDefault="008606E9" w:rsidP="00EE2A10">
            <w:pPr>
              <w:spacing w:after="0" w:line="240" w:lineRule="auto"/>
              <w:jc w:val="center"/>
              <w:rPr>
                <w:rFonts w:ascii="Times New Roman" w:hAnsi="Times New Roman"/>
                <w:sz w:val="14"/>
                <w:szCs w:val="14"/>
                <w:lang w:val="uk-UA"/>
              </w:rPr>
            </w:pPr>
          </w:p>
          <w:p w14:paraId="41849B57" w14:textId="77777777" w:rsidR="008606E9" w:rsidRPr="00F0346B" w:rsidRDefault="008606E9" w:rsidP="00EE2A10">
            <w:pPr>
              <w:spacing w:after="0" w:line="240" w:lineRule="auto"/>
              <w:jc w:val="center"/>
              <w:rPr>
                <w:rFonts w:ascii="Times New Roman" w:hAnsi="Times New Roman"/>
                <w:sz w:val="14"/>
                <w:szCs w:val="14"/>
                <w:lang w:val="uk-UA"/>
              </w:rPr>
            </w:pPr>
          </w:p>
          <w:p w14:paraId="174824F6" w14:textId="77777777" w:rsidR="008606E9" w:rsidRPr="00F0346B" w:rsidRDefault="008606E9" w:rsidP="00EE2A10">
            <w:pPr>
              <w:spacing w:after="0" w:line="240" w:lineRule="auto"/>
              <w:jc w:val="center"/>
              <w:rPr>
                <w:rFonts w:ascii="Times New Roman" w:hAnsi="Times New Roman"/>
                <w:sz w:val="14"/>
                <w:szCs w:val="14"/>
                <w:lang w:val="uk-UA"/>
              </w:rPr>
            </w:pPr>
          </w:p>
          <w:p w14:paraId="45BEA85D" w14:textId="77777777" w:rsidR="008606E9" w:rsidRPr="00F0346B" w:rsidRDefault="008606E9" w:rsidP="00EE2A10">
            <w:pPr>
              <w:spacing w:after="0" w:line="240" w:lineRule="auto"/>
              <w:jc w:val="center"/>
              <w:rPr>
                <w:rFonts w:ascii="Times New Roman" w:hAnsi="Times New Roman"/>
                <w:sz w:val="14"/>
                <w:szCs w:val="14"/>
                <w:lang w:val="uk-UA"/>
              </w:rPr>
            </w:pPr>
          </w:p>
          <w:p w14:paraId="3E4DDE10" w14:textId="77777777" w:rsidR="008606E9" w:rsidRPr="00F0346B" w:rsidRDefault="008606E9" w:rsidP="00EE2A10">
            <w:pPr>
              <w:spacing w:after="0" w:line="240" w:lineRule="auto"/>
              <w:jc w:val="center"/>
              <w:rPr>
                <w:rFonts w:ascii="Times New Roman" w:hAnsi="Times New Roman"/>
                <w:sz w:val="14"/>
                <w:szCs w:val="14"/>
                <w:lang w:val="uk-UA"/>
              </w:rPr>
            </w:pPr>
          </w:p>
          <w:p w14:paraId="4C4CE354" w14:textId="77777777" w:rsidR="008606E9" w:rsidRPr="00F0346B" w:rsidRDefault="008606E9" w:rsidP="00EE2A10">
            <w:pPr>
              <w:spacing w:after="0" w:line="240" w:lineRule="auto"/>
              <w:jc w:val="center"/>
              <w:rPr>
                <w:rFonts w:ascii="Times New Roman" w:hAnsi="Times New Roman"/>
                <w:sz w:val="14"/>
                <w:szCs w:val="14"/>
                <w:lang w:val="uk-UA"/>
              </w:rPr>
            </w:pPr>
          </w:p>
          <w:p w14:paraId="3CB9ED59" w14:textId="77777777" w:rsidR="008606E9" w:rsidRPr="00F0346B" w:rsidRDefault="008606E9" w:rsidP="00EE2A10">
            <w:pPr>
              <w:spacing w:after="0" w:line="240" w:lineRule="auto"/>
              <w:jc w:val="center"/>
              <w:rPr>
                <w:rFonts w:ascii="Times New Roman" w:hAnsi="Times New Roman"/>
                <w:sz w:val="14"/>
                <w:szCs w:val="14"/>
                <w:lang w:val="uk-UA"/>
              </w:rPr>
            </w:pPr>
          </w:p>
          <w:p w14:paraId="43D35562" w14:textId="77777777" w:rsidR="008606E9" w:rsidRPr="00F0346B" w:rsidRDefault="008606E9" w:rsidP="00EE2A10">
            <w:pPr>
              <w:spacing w:after="0" w:line="240" w:lineRule="auto"/>
              <w:jc w:val="center"/>
              <w:rPr>
                <w:rFonts w:ascii="Times New Roman" w:hAnsi="Times New Roman"/>
                <w:sz w:val="14"/>
                <w:szCs w:val="14"/>
                <w:lang w:val="uk-UA"/>
              </w:rPr>
            </w:pPr>
          </w:p>
          <w:p w14:paraId="1D7F7994" w14:textId="77777777" w:rsidR="008606E9" w:rsidRPr="00F0346B" w:rsidRDefault="008606E9" w:rsidP="00EE2A10">
            <w:pPr>
              <w:spacing w:after="0" w:line="240" w:lineRule="auto"/>
              <w:jc w:val="center"/>
              <w:rPr>
                <w:rFonts w:ascii="Times New Roman" w:hAnsi="Times New Roman"/>
                <w:sz w:val="14"/>
                <w:szCs w:val="14"/>
                <w:lang w:val="uk-UA"/>
              </w:rPr>
            </w:pPr>
          </w:p>
          <w:p w14:paraId="3E67E899" w14:textId="77777777" w:rsidR="008606E9" w:rsidRPr="00F0346B" w:rsidRDefault="008606E9" w:rsidP="00EE2A10">
            <w:pPr>
              <w:spacing w:after="0" w:line="240" w:lineRule="auto"/>
              <w:jc w:val="center"/>
              <w:rPr>
                <w:rFonts w:ascii="Times New Roman" w:hAnsi="Times New Roman"/>
                <w:sz w:val="14"/>
                <w:szCs w:val="14"/>
                <w:lang w:val="uk-UA"/>
              </w:rPr>
            </w:pPr>
          </w:p>
          <w:p w14:paraId="33531A83" w14:textId="77777777" w:rsidR="008606E9" w:rsidRPr="00F0346B" w:rsidRDefault="008606E9" w:rsidP="00EE2A10">
            <w:pPr>
              <w:spacing w:after="0" w:line="240" w:lineRule="auto"/>
              <w:jc w:val="center"/>
              <w:rPr>
                <w:rFonts w:ascii="Times New Roman" w:hAnsi="Times New Roman"/>
                <w:sz w:val="14"/>
                <w:szCs w:val="14"/>
                <w:lang w:val="uk-UA"/>
              </w:rPr>
            </w:pPr>
          </w:p>
          <w:p w14:paraId="162CE0C5" w14:textId="77777777" w:rsidR="008606E9" w:rsidRPr="00F0346B" w:rsidRDefault="008606E9" w:rsidP="00EE2A10">
            <w:pPr>
              <w:spacing w:after="0" w:line="240" w:lineRule="auto"/>
              <w:jc w:val="center"/>
              <w:rPr>
                <w:rFonts w:ascii="Times New Roman" w:hAnsi="Times New Roman"/>
                <w:sz w:val="14"/>
                <w:szCs w:val="14"/>
                <w:lang w:val="uk-UA"/>
              </w:rPr>
            </w:pPr>
          </w:p>
          <w:p w14:paraId="52B79C7D" w14:textId="77777777" w:rsidR="008606E9" w:rsidRPr="00F0346B" w:rsidRDefault="008606E9" w:rsidP="00EE2A10">
            <w:pPr>
              <w:spacing w:after="0" w:line="240" w:lineRule="auto"/>
              <w:jc w:val="center"/>
              <w:rPr>
                <w:rFonts w:ascii="Times New Roman" w:hAnsi="Times New Roman"/>
                <w:sz w:val="14"/>
                <w:szCs w:val="14"/>
                <w:lang w:val="uk-UA"/>
              </w:rPr>
            </w:pPr>
          </w:p>
          <w:p w14:paraId="68FB46B7" w14:textId="77777777" w:rsidR="008606E9" w:rsidRPr="00F0346B" w:rsidRDefault="008606E9" w:rsidP="00EE2A10">
            <w:pPr>
              <w:spacing w:after="0" w:line="240" w:lineRule="auto"/>
              <w:jc w:val="center"/>
              <w:rPr>
                <w:rFonts w:ascii="Times New Roman" w:hAnsi="Times New Roman"/>
                <w:sz w:val="14"/>
                <w:szCs w:val="14"/>
                <w:lang w:val="uk-UA"/>
              </w:rPr>
            </w:pPr>
          </w:p>
          <w:p w14:paraId="0AD4DC7C" w14:textId="77777777" w:rsidR="008606E9" w:rsidRPr="00F0346B" w:rsidRDefault="008606E9" w:rsidP="00EE2A10">
            <w:pPr>
              <w:spacing w:after="0" w:line="240" w:lineRule="auto"/>
              <w:jc w:val="center"/>
              <w:rPr>
                <w:rFonts w:ascii="Times New Roman" w:hAnsi="Times New Roman"/>
                <w:sz w:val="14"/>
                <w:szCs w:val="14"/>
                <w:lang w:val="uk-UA"/>
              </w:rPr>
            </w:pPr>
          </w:p>
          <w:p w14:paraId="231B3A25" w14:textId="77777777" w:rsidR="008606E9" w:rsidRPr="00F0346B" w:rsidRDefault="008606E9" w:rsidP="00EE2A10">
            <w:pPr>
              <w:spacing w:after="0" w:line="240" w:lineRule="auto"/>
              <w:jc w:val="center"/>
              <w:rPr>
                <w:rFonts w:ascii="Times New Roman" w:hAnsi="Times New Roman"/>
                <w:sz w:val="14"/>
                <w:szCs w:val="14"/>
                <w:lang w:val="uk-UA"/>
              </w:rPr>
            </w:pPr>
          </w:p>
          <w:p w14:paraId="669260A6" w14:textId="77777777" w:rsidR="008606E9" w:rsidRPr="00F0346B" w:rsidRDefault="008606E9" w:rsidP="00EE2A10">
            <w:pPr>
              <w:spacing w:after="0" w:line="240" w:lineRule="auto"/>
              <w:jc w:val="center"/>
              <w:rPr>
                <w:rFonts w:ascii="Times New Roman" w:hAnsi="Times New Roman"/>
                <w:sz w:val="14"/>
                <w:szCs w:val="14"/>
                <w:lang w:val="uk-UA"/>
              </w:rPr>
            </w:pPr>
          </w:p>
          <w:p w14:paraId="1892BDE3" w14:textId="77777777" w:rsidR="008606E9" w:rsidRPr="00F0346B" w:rsidRDefault="008606E9" w:rsidP="00EE2A10">
            <w:pPr>
              <w:spacing w:after="0" w:line="240" w:lineRule="auto"/>
              <w:jc w:val="center"/>
              <w:rPr>
                <w:rFonts w:ascii="Times New Roman" w:hAnsi="Times New Roman"/>
                <w:sz w:val="14"/>
                <w:szCs w:val="14"/>
                <w:lang w:val="uk-UA"/>
              </w:rPr>
            </w:pPr>
          </w:p>
          <w:p w14:paraId="392A9FCE" w14:textId="77777777" w:rsidR="0076622D" w:rsidRPr="00F0346B" w:rsidRDefault="0076622D" w:rsidP="00EE2A10">
            <w:pPr>
              <w:spacing w:after="0" w:line="240" w:lineRule="auto"/>
              <w:jc w:val="center"/>
              <w:rPr>
                <w:rFonts w:ascii="Times New Roman" w:hAnsi="Times New Roman"/>
                <w:sz w:val="14"/>
                <w:szCs w:val="14"/>
                <w:lang w:val="uk-UA"/>
              </w:rPr>
            </w:pPr>
          </w:p>
          <w:p w14:paraId="6B43E75F" w14:textId="268C8242" w:rsidR="002B5E66" w:rsidRDefault="002B5E66" w:rsidP="008C6098">
            <w:pPr>
              <w:spacing w:after="0" w:line="240" w:lineRule="auto"/>
              <w:rPr>
                <w:rFonts w:ascii="Times New Roman" w:hAnsi="Times New Roman"/>
                <w:sz w:val="14"/>
                <w:szCs w:val="14"/>
                <w:lang w:val="uk-UA"/>
              </w:rPr>
            </w:pPr>
          </w:p>
          <w:p w14:paraId="776DF5CA" w14:textId="507B4217" w:rsidR="001C2982" w:rsidRDefault="001C2982" w:rsidP="008C6098">
            <w:pPr>
              <w:spacing w:after="0" w:line="240" w:lineRule="auto"/>
              <w:rPr>
                <w:rFonts w:ascii="Times New Roman" w:hAnsi="Times New Roman"/>
                <w:sz w:val="14"/>
                <w:szCs w:val="14"/>
                <w:lang w:val="uk-UA"/>
              </w:rPr>
            </w:pPr>
          </w:p>
          <w:p w14:paraId="23A34200" w14:textId="4927C514" w:rsidR="001C2982" w:rsidRDefault="001C2982" w:rsidP="008C6098">
            <w:pPr>
              <w:spacing w:after="0" w:line="240" w:lineRule="auto"/>
              <w:rPr>
                <w:rFonts w:ascii="Times New Roman" w:hAnsi="Times New Roman"/>
                <w:sz w:val="14"/>
                <w:szCs w:val="14"/>
                <w:lang w:val="uk-UA"/>
              </w:rPr>
            </w:pPr>
          </w:p>
          <w:p w14:paraId="15C06A42" w14:textId="11B91F3A" w:rsidR="001C2982" w:rsidRDefault="001C2982" w:rsidP="008C6098">
            <w:pPr>
              <w:spacing w:after="0" w:line="240" w:lineRule="auto"/>
              <w:rPr>
                <w:rFonts w:ascii="Times New Roman" w:hAnsi="Times New Roman"/>
                <w:sz w:val="14"/>
                <w:szCs w:val="14"/>
                <w:lang w:val="uk-UA"/>
              </w:rPr>
            </w:pPr>
          </w:p>
          <w:p w14:paraId="05EF9EDC" w14:textId="54AE0688" w:rsidR="001C2982" w:rsidRDefault="001C2982" w:rsidP="008C6098">
            <w:pPr>
              <w:spacing w:after="0" w:line="240" w:lineRule="auto"/>
              <w:rPr>
                <w:rFonts w:ascii="Times New Roman" w:hAnsi="Times New Roman"/>
                <w:sz w:val="14"/>
                <w:szCs w:val="14"/>
                <w:lang w:val="uk-UA"/>
              </w:rPr>
            </w:pPr>
          </w:p>
          <w:p w14:paraId="333D7A7B" w14:textId="2F11865E" w:rsidR="001C2982" w:rsidRDefault="001C2982" w:rsidP="008C6098">
            <w:pPr>
              <w:spacing w:after="0" w:line="240" w:lineRule="auto"/>
              <w:rPr>
                <w:rFonts w:ascii="Times New Roman" w:hAnsi="Times New Roman"/>
                <w:sz w:val="14"/>
                <w:szCs w:val="14"/>
                <w:lang w:val="uk-UA"/>
              </w:rPr>
            </w:pPr>
          </w:p>
          <w:p w14:paraId="4E5C8BB4" w14:textId="4F686423" w:rsidR="00362507" w:rsidRDefault="00362507" w:rsidP="008C6098">
            <w:pPr>
              <w:spacing w:after="0" w:line="240" w:lineRule="auto"/>
              <w:rPr>
                <w:rFonts w:ascii="Times New Roman" w:hAnsi="Times New Roman"/>
                <w:sz w:val="14"/>
                <w:szCs w:val="14"/>
                <w:lang w:val="uk-UA"/>
              </w:rPr>
            </w:pPr>
          </w:p>
          <w:p w14:paraId="72D67432" w14:textId="28348811" w:rsidR="00362507" w:rsidRDefault="00362507" w:rsidP="008C6098">
            <w:pPr>
              <w:spacing w:after="0" w:line="240" w:lineRule="auto"/>
              <w:rPr>
                <w:rFonts w:ascii="Times New Roman" w:hAnsi="Times New Roman"/>
                <w:sz w:val="14"/>
                <w:szCs w:val="14"/>
                <w:lang w:val="uk-UA"/>
              </w:rPr>
            </w:pPr>
          </w:p>
          <w:p w14:paraId="0254CF38" w14:textId="0A9E3F0F" w:rsidR="00362507" w:rsidRDefault="00362507" w:rsidP="008C6098">
            <w:pPr>
              <w:spacing w:after="0" w:line="240" w:lineRule="auto"/>
              <w:rPr>
                <w:rFonts w:ascii="Times New Roman" w:hAnsi="Times New Roman"/>
                <w:sz w:val="14"/>
                <w:szCs w:val="14"/>
                <w:lang w:val="uk-UA"/>
              </w:rPr>
            </w:pPr>
          </w:p>
          <w:p w14:paraId="73E5E044" w14:textId="54D97BEA" w:rsidR="00362507" w:rsidRDefault="00362507" w:rsidP="008C6098">
            <w:pPr>
              <w:spacing w:after="0" w:line="240" w:lineRule="auto"/>
              <w:rPr>
                <w:rFonts w:ascii="Times New Roman" w:hAnsi="Times New Roman"/>
                <w:sz w:val="14"/>
                <w:szCs w:val="14"/>
                <w:lang w:val="uk-UA"/>
              </w:rPr>
            </w:pPr>
          </w:p>
          <w:p w14:paraId="3673AE3A" w14:textId="0EEFC855" w:rsidR="00362507" w:rsidRDefault="00362507" w:rsidP="008C6098">
            <w:pPr>
              <w:spacing w:after="0" w:line="240" w:lineRule="auto"/>
              <w:rPr>
                <w:rFonts w:ascii="Times New Roman" w:hAnsi="Times New Roman"/>
                <w:sz w:val="14"/>
                <w:szCs w:val="14"/>
                <w:lang w:val="uk-UA"/>
              </w:rPr>
            </w:pPr>
          </w:p>
          <w:p w14:paraId="1FE50F84" w14:textId="3190FBFE" w:rsidR="00362507" w:rsidRDefault="00362507" w:rsidP="008C6098">
            <w:pPr>
              <w:spacing w:after="0" w:line="240" w:lineRule="auto"/>
              <w:rPr>
                <w:rFonts w:ascii="Times New Roman" w:hAnsi="Times New Roman"/>
                <w:sz w:val="14"/>
                <w:szCs w:val="14"/>
                <w:lang w:val="uk-UA"/>
              </w:rPr>
            </w:pPr>
          </w:p>
          <w:p w14:paraId="22200C3A" w14:textId="4281D574" w:rsidR="00362507" w:rsidRDefault="00362507" w:rsidP="008C6098">
            <w:pPr>
              <w:spacing w:after="0" w:line="240" w:lineRule="auto"/>
              <w:rPr>
                <w:rFonts w:ascii="Times New Roman" w:hAnsi="Times New Roman"/>
                <w:sz w:val="14"/>
                <w:szCs w:val="14"/>
                <w:lang w:val="uk-UA"/>
              </w:rPr>
            </w:pPr>
          </w:p>
          <w:p w14:paraId="09E68874" w14:textId="6C0D7E4A" w:rsidR="00362507" w:rsidRDefault="00362507" w:rsidP="008C6098">
            <w:pPr>
              <w:spacing w:after="0" w:line="240" w:lineRule="auto"/>
              <w:rPr>
                <w:rFonts w:ascii="Times New Roman" w:hAnsi="Times New Roman"/>
                <w:sz w:val="14"/>
                <w:szCs w:val="14"/>
                <w:lang w:val="uk-UA"/>
              </w:rPr>
            </w:pPr>
          </w:p>
          <w:p w14:paraId="5CB2C6E8" w14:textId="51858D05" w:rsidR="00362507" w:rsidRDefault="00362507" w:rsidP="008C6098">
            <w:pPr>
              <w:spacing w:after="0" w:line="240" w:lineRule="auto"/>
              <w:rPr>
                <w:rFonts w:ascii="Times New Roman" w:hAnsi="Times New Roman"/>
                <w:sz w:val="14"/>
                <w:szCs w:val="14"/>
                <w:lang w:val="uk-UA"/>
              </w:rPr>
            </w:pPr>
          </w:p>
          <w:p w14:paraId="0B7FD163" w14:textId="77777777" w:rsidR="00362507" w:rsidRDefault="00362507" w:rsidP="008C6098">
            <w:pPr>
              <w:spacing w:after="0" w:line="240" w:lineRule="auto"/>
              <w:rPr>
                <w:rFonts w:ascii="Times New Roman" w:hAnsi="Times New Roman"/>
                <w:sz w:val="14"/>
                <w:szCs w:val="14"/>
                <w:lang w:val="uk-UA"/>
              </w:rPr>
            </w:pPr>
          </w:p>
          <w:p w14:paraId="3C03D531" w14:textId="77777777" w:rsidR="001C2982" w:rsidRPr="00F0346B" w:rsidRDefault="001C2982" w:rsidP="008C6098">
            <w:pPr>
              <w:spacing w:after="0" w:line="240" w:lineRule="auto"/>
              <w:rPr>
                <w:rFonts w:ascii="Times New Roman" w:hAnsi="Times New Roman"/>
                <w:sz w:val="14"/>
                <w:szCs w:val="14"/>
                <w:lang w:val="uk-UA"/>
              </w:rPr>
            </w:pPr>
          </w:p>
          <w:p w14:paraId="7C6EEDFF" w14:textId="1A67BFA3" w:rsidR="00632D7E" w:rsidRPr="00F0346B" w:rsidRDefault="005C48AB"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 xml:space="preserve">Додаткові </w:t>
            </w:r>
            <w:r w:rsidR="00632D7E" w:rsidRPr="00F0346B">
              <w:rPr>
                <w:rFonts w:ascii="Times New Roman" w:hAnsi="Times New Roman"/>
                <w:sz w:val="14"/>
                <w:szCs w:val="14"/>
                <w:lang w:val="uk-UA"/>
              </w:rPr>
              <w:t>попередження працівників поліції здійснено</w:t>
            </w:r>
          </w:p>
          <w:p w14:paraId="127A1F46" w14:textId="7DB91CE4" w:rsidR="00632D7E" w:rsidRDefault="00632D7E" w:rsidP="00EE2A10">
            <w:pPr>
              <w:spacing w:after="0" w:line="240" w:lineRule="auto"/>
              <w:jc w:val="center"/>
              <w:rPr>
                <w:rFonts w:ascii="Times New Roman" w:hAnsi="Times New Roman"/>
                <w:sz w:val="14"/>
                <w:szCs w:val="14"/>
                <w:lang w:val="uk-UA"/>
              </w:rPr>
            </w:pPr>
          </w:p>
          <w:p w14:paraId="41964473" w14:textId="7A169077" w:rsidR="008C6098" w:rsidRDefault="008C6098" w:rsidP="00EE2A10">
            <w:pPr>
              <w:spacing w:after="0" w:line="240" w:lineRule="auto"/>
              <w:jc w:val="center"/>
              <w:rPr>
                <w:rFonts w:ascii="Times New Roman" w:hAnsi="Times New Roman"/>
                <w:sz w:val="14"/>
                <w:szCs w:val="14"/>
                <w:lang w:val="uk-UA"/>
              </w:rPr>
            </w:pPr>
          </w:p>
          <w:p w14:paraId="32AA7CFF" w14:textId="53C49269" w:rsidR="001C2982" w:rsidRPr="00F0346B" w:rsidRDefault="001C2982" w:rsidP="001C2982">
            <w:pPr>
              <w:spacing w:after="0" w:line="240" w:lineRule="auto"/>
              <w:rPr>
                <w:rFonts w:ascii="Times New Roman" w:hAnsi="Times New Roman"/>
                <w:sz w:val="14"/>
                <w:szCs w:val="14"/>
                <w:lang w:val="uk-UA"/>
              </w:rPr>
            </w:pPr>
          </w:p>
          <w:p w14:paraId="29A7A347" w14:textId="4B79C904" w:rsidR="00632D7E" w:rsidRPr="00F0346B" w:rsidRDefault="00632D7E"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13BB2A6D" w14:textId="607CEE53" w:rsidR="007C3FC5" w:rsidRPr="00F0346B" w:rsidRDefault="00314805" w:rsidP="00F57CB6">
            <w:pPr>
              <w:spacing w:after="0" w:line="240" w:lineRule="auto"/>
              <w:ind w:left="-121" w:right="-122"/>
              <w:rPr>
                <w:rFonts w:ascii="Times New Roman" w:hAnsi="Times New Roman"/>
                <w:sz w:val="14"/>
                <w:szCs w:val="14"/>
                <w:lang w:val="uk-UA"/>
              </w:rPr>
            </w:pPr>
            <w:r w:rsidRPr="00F0346B">
              <w:rPr>
                <w:rFonts w:ascii="Times New Roman" w:hAnsi="Times New Roman"/>
                <w:sz w:val="14"/>
                <w:szCs w:val="14"/>
                <w:lang w:val="uk-UA"/>
              </w:rPr>
              <w:lastRenderedPageBreak/>
              <w:t>30.</w:t>
            </w:r>
            <w:r w:rsidR="00DD4121" w:rsidRPr="00F0346B">
              <w:rPr>
                <w:rFonts w:ascii="Times New Roman" w:hAnsi="Times New Roman"/>
                <w:sz w:val="14"/>
                <w:szCs w:val="14"/>
                <w:lang w:val="uk-UA"/>
              </w:rPr>
              <w:t>12.</w:t>
            </w:r>
            <w:r w:rsidRPr="00F0346B">
              <w:rPr>
                <w:rFonts w:ascii="Times New Roman" w:hAnsi="Times New Roman"/>
                <w:sz w:val="14"/>
                <w:szCs w:val="14"/>
                <w:lang w:val="uk-UA"/>
              </w:rPr>
              <w:t>22</w:t>
            </w:r>
          </w:p>
          <w:p w14:paraId="49857FEE" w14:textId="77777777" w:rsidR="007C3FC5" w:rsidRPr="00F0346B" w:rsidRDefault="007C3FC5" w:rsidP="002C0914">
            <w:pPr>
              <w:spacing w:after="0" w:line="240" w:lineRule="auto"/>
              <w:ind w:left="-115" w:right="-122"/>
              <w:jc w:val="center"/>
              <w:rPr>
                <w:rFonts w:ascii="Times New Roman" w:hAnsi="Times New Roman"/>
                <w:sz w:val="14"/>
                <w:szCs w:val="14"/>
                <w:lang w:val="uk-UA"/>
              </w:rPr>
            </w:pPr>
          </w:p>
          <w:p w14:paraId="2189B696" w14:textId="77777777" w:rsidR="007C3FC5" w:rsidRPr="00F0346B" w:rsidRDefault="007C3FC5" w:rsidP="002C0914">
            <w:pPr>
              <w:spacing w:after="0" w:line="240" w:lineRule="auto"/>
              <w:ind w:left="-115" w:right="-122"/>
              <w:jc w:val="center"/>
              <w:rPr>
                <w:rFonts w:ascii="Times New Roman" w:hAnsi="Times New Roman"/>
                <w:sz w:val="14"/>
                <w:szCs w:val="14"/>
                <w:lang w:val="uk-UA"/>
              </w:rPr>
            </w:pPr>
          </w:p>
          <w:p w14:paraId="3B2E6C43" w14:textId="77777777" w:rsidR="007C3FC5" w:rsidRPr="00F0346B" w:rsidRDefault="007C3FC5" w:rsidP="002C0914">
            <w:pPr>
              <w:spacing w:after="0" w:line="240" w:lineRule="auto"/>
              <w:ind w:left="-115" w:right="-122"/>
              <w:jc w:val="center"/>
              <w:rPr>
                <w:rFonts w:ascii="Times New Roman" w:hAnsi="Times New Roman"/>
                <w:sz w:val="14"/>
                <w:szCs w:val="14"/>
                <w:lang w:val="uk-UA"/>
              </w:rPr>
            </w:pPr>
          </w:p>
          <w:p w14:paraId="5032C701" w14:textId="77777777" w:rsidR="008606E9" w:rsidRPr="00F0346B" w:rsidRDefault="008606E9" w:rsidP="002C0914">
            <w:pPr>
              <w:spacing w:after="0" w:line="240" w:lineRule="auto"/>
              <w:ind w:left="-115" w:right="-122"/>
              <w:jc w:val="center"/>
              <w:rPr>
                <w:rFonts w:ascii="Times New Roman" w:hAnsi="Times New Roman"/>
                <w:sz w:val="14"/>
                <w:szCs w:val="14"/>
                <w:lang w:val="uk-UA"/>
              </w:rPr>
            </w:pPr>
          </w:p>
          <w:p w14:paraId="19D14FDC"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0DF16EE3"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0237A447"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2BA5F8E8"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194AB035"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61569627"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51CB3926"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7C5C3E9E"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79DB2F1A"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68AAF473"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0170D14C"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601A0B34"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622CA561"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65D15739"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014BC8B3" w14:textId="77777777" w:rsidR="009942AB" w:rsidRPr="00F0346B" w:rsidRDefault="009942AB" w:rsidP="002C0914">
            <w:pPr>
              <w:spacing w:after="0" w:line="240" w:lineRule="auto"/>
              <w:ind w:left="-115" w:right="-122"/>
              <w:jc w:val="center"/>
              <w:rPr>
                <w:rFonts w:ascii="Times New Roman" w:hAnsi="Times New Roman"/>
                <w:sz w:val="14"/>
                <w:szCs w:val="14"/>
                <w:lang w:val="uk-UA"/>
              </w:rPr>
            </w:pPr>
          </w:p>
          <w:p w14:paraId="535F394B" w14:textId="77777777" w:rsidR="009942AB" w:rsidRPr="00F0346B" w:rsidRDefault="009942AB" w:rsidP="002C0914">
            <w:pPr>
              <w:spacing w:after="0" w:line="240" w:lineRule="auto"/>
              <w:ind w:left="-115" w:right="-122"/>
              <w:jc w:val="center"/>
              <w:rPr>
                <w:rFonts w:ascii="Times New Roman" w:hAnsi="Times New Roman"/>
                <w:sz w:val="14"/>
                <w:szCs w:val="14"/>
                <w:lang w:val="uk-UA"/>
              </w:rPr>
            </w:pPr>
          </w:p>
          <w:p w14:paraId="0725C9EB" w14:textId="77777777" w:rsidR="009942AB" w:rsidRPr="00F0346B" w:rsidRDefault="009942AB" w:rsidP="002C0914">
            <w:pPr>
              <w:spacing w:after="0" w:line="240" w:lineRule="auto"/>
              <w:ind w:left="-115" w:right="-122"/>
              <w:jc w:val="center"/>
              <w:rPr>
                <w:rFonts w:ascii="Times New Roman" w:hAnsi="Times New Roman"/>
                <w:sz w:val="14"/>
                <w:szCs w:val="14"/>
                <w:lang w:val="uk-UA"/>
              </w:rPr>
            </w:pPr>
          </w:p>
          <w:p w14:paraId="4FBFE8E1" w14:textId="77777777" w:rsidR="009942AB" w:rsidRPr="00F0346B" w:rsidRDefault="009942AB" w:rsidP="002C0914">
            <w:pPr>
              <w:spacing w:after="0" w:line="240" w:lineRule="auto"/>
              <w:ind w:left="-115" w:right="-122"/>
              <w:jc w:val="center"/>
              <w:rPr>
                <w:rFonts w:ascii="Times New Roman" w:hAnsi="Times New Roman"/>
                <w:sz w:val="14"/>
                <w:szCs w:val="14"/>
                <w:lang w:val="uk-UA"/>
              </w:rPr>
            </w:pPr>
          </w:p>
          <w:p w14:paraId="1055D589" w14:textId="77777777" w:rsidR="009942AB" w:rsidRPr="00F0346B" w:rsidRDefault="009942AB" w:rsidP="002C0914">
            <w:pPr>
              <w:spacing w:after="0" w:line="240" w:lineRule="auto"/>
              <w:ind w:left="-115" w:right="-122"/>
              <w:jc w:val="center"/>
              <w:rPr>
                <w:rFonts w:ascii="Times New Roman" w:hAnsi="Times New Roman"/>
                <w:sz w:val="14"/>
                <w:szCs w:val="14"/>
                <w:lang w:val="uk-UA"/>
              </w:rPr>
            </w:pPr>
          </w:p>
          <w:p w14:paraId="47ED9B6C" w14:textId="77777777" w:rsidR="009942AB" w:rsidRPr="00F0346B" w:rsidRDefault="009942AB" w:rsidP="002C0914">
            <w:pPr>
              <w:spacing w:after="0" w:line="240" w:lineRule="auto"/>
              <w:ind w:left="-115" w:right="-122"/>
              <w:jc w:val="center"/>
              <w:rPr>
                <w:rFonts w:ascii="Times New Roman" w:hAnsi="Times New Roman"/>
                <w:sz w:val="14"/>
                <w:szCs w:val="14"/>
                <w:lang w:val="uk-UA"/>
              </w:rPr>
            </w:pPr>
          </w:p>
          <w:p w14:paraId="01704FFC" w14:textId="77777777" w:rsidR="009942AB" w:rsidRPr="00F0346B" w:rsidRDefault="009942AB" w:rsidP="002C0914">
            <w:pPr>
              <w:spacing w:after="0" w:line="240" w:lineRule="auto"/>
              <w:ind w:left="-115" w:right="-122"/>
              <w:jc w:val="center"/>
              <w:rPr>
                <w:rFonts w:ascii="Times New Roman" w:hAnsi="Times New Roman"/>
                <w:sz w:val="14"/>
                <w:szCs w:val="14"/>
                <w:lang w:val="uk-UA"/>
              </w:rPr>
            </w:pPr>
          </w:p>
          <w:p w14:paraId="4CB9308A" w14:textId="77777777" w:rsidR="009942AB" w:rsidRPr="00F0346B" w:rsidRDefault="009942AB" w:rsidP="002C0914">
            <w:pPr>
              <w:spacing w:after="0" w:line="240" w:lineRule="auto"/>
              <w:ind w:left="-115" w:right="-122"/>
              <w:jc w:val="center"/>
              <w:rPr>
                <w:rFonts w:ascii="Times New Roman" w:hAnsi="Times New Roman"/>
                <w:sz w:val="14"/>
                <w:szCs w:val="14"/>
                <w:lang w:val="uk-UA"/>
              </w:rPr>
            </w:pPr>
          </w:p>
          <w:p w14:paraId="77880E99" w14:textId="77777777" w:rsidR="009942AB" w:rsidRPr="00F0346B" w:rsidRDefault="009942AB" w:rsidP="002C0914">
            <w:pPr>
              <w:spacing w:after="0" w:line="240" w:lineRule="auto"/>
              <w:ind w:left="-115" w:right="-122"/>
              <w:jc w:val="center"/>
              <w:rPr>
                <w:rFonts w:ascii="Times New Roman" w:hAnsi="Times New Roman"/>
                <w:sz w:val="14"/>
                <w:szCs w:val="14"/>
                <w:lang w:val="uk-UA"/>
              </w:rPr>
            </w:pPr>
          </w:p>
          <w:p w14:paraId="39A5018A" w14:textId="77777777" w:rsidR="009942AB" w:rsidRPr="00F0346B" w:rsidRDefault="009942AB" w:rsidP="002C0914">
            <w:pPr>
              <w:spacing w:after="0" w:line="240" w:lineRule="auto"/>
              <w:ind w:left="-115" w:right="-122"/>
              <w:jc w:val="center"/>
              <w:rPr>
                <w:rFonts w:ascii="Times New Roman" w:hAnsi="Times New Roman"/>
                <w:sz w:val="14"/>
                <w:szCs w:val="14"/>
                <w:lang w:val="uk-UA"/>
              </w:rPr>
            </w:pPr>
          </w:p>
          <w:p w14:paraId="0A38CBA6" w14:textId="77777777" w:rsidR="009942AB" w:rsidRPr="00F0346B" w:rsidRDefault="009942AB" w:rsidP="002C0914">
            <w:pPr>
              <w:spacing w:after="0" w:line="240" w:lineRule="auto"/>
              <w:ind w:left="-115" w:right="-122"/>
              <w:jc w:val="center"/>
              <w:rPr>
                <w:rFonts w:ascii="Times New Roman" w:hAnsi="Times New Roman"/>
                <w:sz w:val="14"/>
                <w:szCs w:val="14"/>
                <w:lang w:val="uk-UA"/>
              </w:rPr>
            </w:pPr>
          </w:p>
          <w:p w14:paraId="3FE961D7" w14:textId="77777777" w:rsidR="009942AB" w:rsidRPr="00F0346B" w:rsidRDefault="009942AB" w:rsidP="002C0914">
            <w:pPr>
              <w:spacing w:after="0" w:line="240" w:lineRule="auto"/>
              <w:ind w:left="-115" w:right="-122"/>
              <w:jc w:val="center"/>
              <w:rPr>
                <w:rFonts w:ascii="Times New Roman" w:hAnsi="Times New Roman"/>
                <w:sz w:val="14"/>
                <w:szCs w:val="14"/>
                <w:lang w:val="uk-UA"/>
              </w:rPr>
            </w:pPr>
          </w:p>
          <w:p w14:paraId="2B0C0F82" w14:textId="77777777" w:rsidR="000D0D6C" w:rsidRPr="00F0346B" w:rsidRDefault="000D0D6C" w:rsidP="002C0914">
            <w:pPr>
              <w:spacing w:after="0" w:line="240" w:lineRule="auto"/>
              <w:ind w:left="-115" w:right="-122"/>
              <w:jc w:val="center"/>
              <w:rPr>
                <w:rFonts w:ascii="Times New Roman" w:hAnsi="Times New Roman"/>
                <w:sz w:val="14"/>
                <w:szCs w:val="14"/>
                <w:lang w:val="uk-UA"/>
              </w:rPr>
            </w:pPr>
          </w:p>
          <w:p w14:paraId="36174C31" w14:textId="432C27BC" w:rsidR="00314805" w:rsidRDefault="00314805" w:rsidP="002C0914">
            <w:pPr>
              <w:spacing w:after="0" w:line="240" w:lineRule="auto"/>
              <w:ind w:left="-115" w:right="-122"/>
              <w:jc w:val="center"/>
              <w:rPr>
                <w:rFonts w:ascii="Times New Roman" w:hAnsi="Times New Roman"/>
                <w:sz w:val="14"/>
                <w:szCs w:val="14"/>
                <w:lang w:val="uk-UA"/>
              </w:rPr>
            </w:pPr>
          </w:p>
          <w:p w14:paraId="0FFD35EF" w14:textId="000AD51D" w:rsidR="00B92723" w:rsidRDefault="00B92723" w:rsidP="002C0914">
            <w:pPr>
              <w:spacing w:after="0" w:line="240" w:lineRule="auto"/>
              <w:ind w:left="-115" w:right="-122"/>
              <w:jc w:val="center"/>
              <w:rPr>
                <w:rFonts w:ascii="Times New Roman" w:hAnsi="Times New Roman"/>
                <w:sz w:val="14"/>
                <w:szCs w:val="14"/>
                <w:lang w:val="uk-UA"/>
              </w:rPr>
            </w:pPr>
          </w:p>
          <w:p w14:paraId="3A9E715B" w14:textId="77777777" w:rsidR="00B92723" w:rsidRPr="00F0346B" w:rsidRDefault="00B92723" w:rsidP="002C0914">
            <w:pPr>
              <w:spacing w:after="0" w:line="240" w:lineRule="auto"/>
              <w:ind w:left="-115" w:right="-122"/>
              <w:jc w:val="center"/>
              <w:rPr>
                <w:rFonts w:ascii="Times New Roman" w:hAnsi="Times New Roman"/>
                <w:sz w:val="14"/>
                <w:szCs w:val="14"/>
                <w:lang w:val="uk-UA"/>
              </w:rPr>
            </w:pPr>
          </w:p>
          <w:p w14:paraId="7A4F4474" w14:textId="066C6BD6" w:rsidR="00C549A6" w:rsidRPr="00D56BA0" w:rsidRDefault="00D376C5"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30.06</w:t>
            </w:r>
            <w:r w:rsidR="00F57CB6" w:rsidRPr="00D56BA0">
              <w:rPr>
                <w:rFonts w:ascii="Times New Roman" w:hAnsi="Times New Roman"/>
                <w:sz w:val="14"/>
                <w:szCs w:val="14"/>
                <w:lang w:val="uk-UA"/>
              </w:rPr>
              <w:t>.23</w:t>
            </w:r>
          </w:p>
          <w:p w14:paraId="4E0206FB" w14:textId="77777777" w:rsidR="00C549A6" w:rsidRPr="00D56BA0" w:rsidRDefault="00C549A6" w:rsidP="00C549A6">
            <w:pPr>
              <w:spacing w:after="0" w:line="240" w:lineRule="auto"/>
              <w:ind w:left="-126" w:right="-116"/>
              <w:jc w:val="center"/>
              <w:rPr>
                <w:rFonts w:ascii="Times New Roman" w:hAnsi="Times New Roman"/>
                <w:sz w:val="14"/>
                <w:szCs w:val="14"/>
                <w:lang w:val="uk-UA"/>
              </w:rPr>
            </w:pPr>
          </w:p>
          <w:p w14:paraId="20BFB88E" w14:textId="77777777" w:rsidR="007C3FC5" w:rsidRPr="00F0346B" w:rsidRDefault="007C3FC5" w:rsidP="002C0914">
            <w:pPr>
              <w:spacing w:after="0" w:line="240" w:lineRule="auto"/>
              <w:ind w:left="-115" w:right="-122"/>
              <w:jc w:val="center"/>
              <w:rPr>
                <w:rFonts w:ascii="Times New Roman" w:hAnsi="Times New Roman"/>
                <w:sz w:val="14"/>
                <w:szCs w:val="14"/>
                <w:lang w:val="uk-UA"/>
              </w:rPr>
            </w:pPr>
          </w:p>
          <w:p w14:paraId="7617ECAF" w14:textId="77777777" w:rsidR="007C3FC5" w:rsidRPr="00F0346B" w:rsidRDefault="007C3FC5" w:rsidP="002C0914">
            <w:pPr>
              <w:spacing w:after="0" w:line="240" w:lineRule="auto"/>
              <w:ind w:left="-115" w:right="-122"/>
              <w:jc w:val="center"/>
              <w:rPr>
                <w:rFonts w:ascii="Times New Roman" w:hAnsi="Times New Roman"/>
                <w:sz w:val="14"/>
                <w:szCs w:val="14"/>
                <w:lang w:val="uk-UA"/>
              </w:rPr>
            </w:pPr>
          </w:p>
          <w:p w14:paraId="0EDFF242" w14:textId="77777777" w:rsidR="007C3FC5" w:rsidRPr="00F0346B" w:rsidRDefault="007C3FC5" w:rsidP="002C0914">
            <w:pPr>
              <w:spacing w:after="0" w:line="240" w:lineRule="auto"/>
              <w:ind w:left="-115" w:right="-122"/>
              <w:jc w:val="center"/>
              <w:rPr>
                <w:rFonts w:ascii="Times New Roman" w:hAnsi="Times New Roman"/>
                <w:sz w:val="14"/>
                <w:szCs w:val="14"/>
                <w:lang w:val="uk-UA"/>
              </w:rPr>
            </w:pPr>
          </w:p>
          <w:p w14:paraId="405D8B0B" w14:textId="77777777" w:rsidR="007C3FC5" w:rsidRPr="00F0346B" w:rsidRDefault="007C3FC5" w:rsidP="002C0914">
            <w:pPr>
              <w:spacing w:after="0" w:line="240" w:lineRule="auto"/>
              <w:ind w:left="-115" w:right="-122"/>
              <w:jc w:val="center"/>
              <w:rPr>
                <w:rFonts w:ascii="Times New Roman" w:hAnsi="Times New Roman"/>
                <w:sz w:val="14"/>
                <w:szCs w:val="14"/>
                <w:lang w:val="uk-UA"/>
              </w:rPr>
            </w:pPr>
          </w:p>
          <w:p w14:paraId="4D593E95" w14:textId="77777777" w:rsidR="00314805" w:rsidRPr="00F0346B" w:rsidRDefault="00314805" w:rsidP="002C0914">
            <w:pPr>
              <w:spacing w:after="0" w:line="240" w:lineRule="auto"/>
              <w:ind w:left="-115" w:right="-122"/>
              <w:jc w:val="center"/>
              <w:rPr>
                <w:rFonts w:ascii="Times New Roman" w:hAnsi="Times New Roman"/>
                <w:sz w:val="14"/>
                <w:szCs w:val="14"/>
                <w:lang w:val="uk-UA"/>
              </w:rPr>
            </w:pPr>
          </w:p>
          <w:p w14:paraId="7FDAEF37"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0D181216"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6F7A8844"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4ACA9456"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58A975FE"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78206770"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0E2D2F8C"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7685CB13"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05CC811B"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11819D30"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3477ECA4"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77BE1DE0"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538D1375"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66305DB9"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68886376"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535C9D3A"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2308A179"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1D276BE9"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0C639207"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62E5DBDA"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273014B6"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7A974DC6"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198FA5F5"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36DE79C0"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0FF19B1C"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42D84B47"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7ECCAEEB"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0D5F5C32" w14:textId="77777777" w:rsidR="008B7CD2" w:rsidRPr="00F0346B" w:rsidRDefault="008B7CD2" w:rsidP="002C0914">
            <w:pPr>
              <w:spacing w:after="0" w:line="240" w:lineRule="auto"/>
              <w:ind w:left="-115" w:right="-122"/>
              <w:jc w:val="center"/>
              <w:rPr>
                <w:rFonts w:ascii="Times New Roman" w:hAnsi="Times New Roman"/>
                <w:sz w:val="14"/>
                <w:szCs w:val="14"/>
                <w:lang w:val="uk-UA"/>
              </w:rPr>
            </w:pPr>
          </w:p>
          <w:p w14:paraId="1E609028" w14:textId="54E204B5" w:rsidR="008B7CD2" w:rsidRDefault="008B7CD2" w:rsidP="002C0914">
            <w:pPr>
              <w:spacing w:after="0" w:line="240" w:lineRule="auto"/>
              <w:ind w:left="-115" w:right="-122"/>
              <w:jc w:val="center"/>
              <w:rPr>
                <w:rFonts w:ascii="Times New Roman" w:hAnsi="Times New Roman"/>
                <w:sz w:val="14"/>
                <w:szCs w:val="14"/>
                <w:lang w:val="uk-UA"/>
              </w:rPr>
            </w:pPr>
          </w:p>
          <w:p w14:paraId="7DDB7C0D" w14:textId="68330465" w:rsidR="001C2982" w:rsidRDefault="001C2982" w:rsidP="002C0914">
            <w:pPr>
              <w:spacing w:after="0" w:line="240" w:lineRule="auto"/>
              <w:ind w:left="-115" w:right="-122"/>
              <w:jc w:val="center"/>
              <w:rPr>
                <w:rFonts w:ascii="Times New Roman" w:hAnsi="Times New Roman"/>
                <w:sz w:val="14"/>
                <w:szCs w:val="14"/>
                <w:lang w:val="uk-UA"/>
              </w:rPr>
            </w:pPr>
          </w:p>
          <w:p w14:paraId="083C7255" w14:textId="11FADFFA" w:rsidR="001C2982" w:rsidRDefault="001C2982" w:rsidP="002C0914">
            <w:pPr>
              <w:spacing w:after="0" w:line="240" w:lineRule="auto"/>
              <w:ind w:left="-115" w:right="-122"/>
              <w:jc w:val="center"/>
              <w:rPr>
                <w:rFonts w:ascii="Times New Roman" w:hAnsi="Times New Roman"/>
                <w:sz w:val="14"/>
                <w:szCs w:val="14"/>
                <w:lang w:val="uk-UA"/>
              </w:rPr>
            </w:pPr>
          </w:p>
          <w:p w14:paraId="606F3D08" w14:textId="26853320" w:rsidR="001C2982" w:rsidRDefault="001C2982" w:rsidP="002C0914">
            <w:pPr>
              <w:spacing w:after="0" w:line="240" w:lineRule="auto"/>
              <w:ind w:left="-115" w:right="-122"/>
              <w:jc w:val="center"/>
              <w:rPr>
                <w:rFonts w:ascii="Times New Roman" w:hAnsi="Times New Roman"/>
                <w:sz w:val="14"/>
                <w:szCs w:val="14"/>
                <w:lang w:val="uk-UA"/>
              </w:rPr>
            </w:pPr>
          </w:p>
          <w:p w14:paraId="5F071695" w14:textId="2DFA48AB" w:rsidR="001C2982" w:rsidRDefault="001C2982" w:rsidP="002C0914">
            <w:pPr>
              <w:spacing w:after="0" w:line="240" w:lineRule="auto"/>
              <w:ind w:left="-115" w:right="-122"/>
              <w:jc w:val="center"/>
              <w:rPr>
                <w:rFonts w:ascii="Times New Roman" w:hAnsi="Times New Roman"/>
                <w:sz w:val="14"/>
                <w:szCs w:val="14"/>
                <w:lang w:val="uk-UA"/>
              </w:rPr>
            </w:pPr>
          </w:p>
          <w:p w14:paraId="75C2893B" w14:textId="431796B7" w:rsidR="001C2982" w:rsidRDefault="001C2982" w:rsidP="002C0914">
            <w:pPr>
              <w:spacing w:after="0" w:line="240" w:lineRule="auto"/>
              <w:ind w:left="-115" w:right="-122"/>
              <w:jc w:val="center"/>
              <w:rPr>
                <w:rFonts w:ascii="Times New Roman" w:hAnsi="Times New Roman"/>
                <w:sz w:val="14"/>
                <w:szCs w:val="14"/>
                <w:lang w:val="uk-UA"/>
              </w:rPr>
            </w:pPr>
          </w:p>
          <w:p w14:paraId="7AFDD51A" w14:textId="77777777" w:rsidR="001C2982" w:rsidRPr="00F0346B" w:rsidRDefault="001C2982" w:rsidP="002C0914">
            <w:pPr>
              <w:spacing w:after="0" w:line="240" w:lineRule="auto"/>
              <w:ind w:left="-115" w:right="-122"/>
              <w:jc w:val="center"/>
              <w:rPr>
                <w:rFonts w:ascii="Times New Roman" w:hAnsi="Times New Roman"/>
                <w:sz w:val="14"/>
                <w:szCs w:val="14"/>
                <w:lang w:val="uk-UA"/>
              </w:rPr>
            </w:pPr>
          </w:p>
          <w:p w14:paraId="75201AE7" w14:textId="57D22C17" w:rsidR="00F57CB6" w:rsidRDefault="00F57CB6" w:rsidP="008C6098">
            <w:pPr>
              <w:spacing w:after="0" w:line="240" w:lineRule="auto"/>
              <w:ind w:right="-122"/>
              <w:rPr>
                <w:rFonts w:ascii="Times New Roman" w:hAnsi="Times New Roman"/>
                <w:sz w:val="14"/>
                <w:szCs w:val="14"/>
                <w:lang w:val="uk-UA"/>
              </w:rPr>
            </w:pPr>
          </w:p>
          <w:p w14:paraId="34F243B3" w14:textId="4D1BFF98" w:rsidR="00362507" w:rsidRDefault="00362507" w:rsidP="008C6098">
            <w:pPr>
              <w:spacing w:after="0" w:line="240" w:lineRule="auto"/>
              <w:ind w:right="-122"/>
              <w:rPr>
                <w:rFonts w:ascii="Times New Roman" w:hAnsi="Times New Roman"/>
                <w:sz w:val="14"/>
                <w:szCs w:val="14"/>
                <w:lang w:val="uk-UA"/>
              </w:rPr>
            </w:pPr>
          </w:p>
          <w:p w14:paraId="462954B1" w14:textId="3AA2E869" w:rsidR="00362507" w:rsidRDefault="00362507" w:rsidP="008C6098">
            <w:pPr>
              <w:spacing w:after="0" w:line="240" w:lineRule="auto"/>
              <w:ind w:right="-122"/>
              <w:rPr>
                <w:rFonts w:ascii="Times New Roman" w:hAnsi="Times New Roman"/>
                <w:sz w:val="14"/>
                <w:szCs w:val="14"/>
                <w:lang w:val="uk-UA"/>
              </w:rPr>
            </w:pPr>
          </w:p>
          <w:p w14:paraId="16BAE362" w14:textId="1AB1D4E9" w:rsidR="00362507" w:rsidRDefault="00362507" w:rsidP="008C6098">
            <w:pPr>
              <w:spacing w:after="0" w:line="240" w:lineRule="auto"/>
              <w:ind w:right="-122"/>
              <w:rPr>
                <w:rFonts w:ascii="Times New Roman" w:hAnsi="Times New Roman"/>
                <w:sz w:val="14"/>
                <w:szCs w:val="14"/>
                <w:lang w:val="uk-UA"/>
              </w:rPr>
            </w:pPr>
          </w:p>
          <w:p w14:paraId="3341ABDD" w14:textId="796B001E" w:rsidR="00362507" w:rsidRDefault="00362507" w:rsidP="008C6098">
            <w:pPr>
              <w:spacing w:after="0" w:line="240" w:lineRule="auto"/>
              <w:ind w:right="-122"/>
              <w:rPr>
                <w:rFonts w:ascii="Times New Roman" w:hAnsi="Times New Roman"/>
                <w:sz w:val="14"/>
                <w:szCs w:val="14"/>
                <w:lang w:val="uk-UA"/>
              </w:rPr>
            </w:pPr>
          </w:p>
          <w:p w14:paraId="18F08001" w14:textId="5D6B58A4" w:rsidR="00362507" w:rsidRDefault="00362507" w:rsidP="008C6098">
            <w:pPr>
              <w:spacing w:after="0" w:line="240" w:lineRule="auto"/>
              <w:ind w:right="-122"/>
              <w:rPr>
                <w:rFonts w:ascii="Times New Roman" w:hAnsi="Times New Roman"/>
                <w:sz w:val="14"/>
                <w:szCs w:val="14"/>
                <w:lang w:val="uk-UA"/>
              </w:rPr>
            </w:pPr>
          </w:p>
          <w:p w14:paraId="7A3460D8" w14:textId="4674336F" w:rsidR="00362507" w:rsidRDefault="00362507" w:rsidP="008C6098">
            <w:pPr>
              <w:spacing w:after="0" w:line="240" w:lineRule="auto"/>
              <w:ind w:right="-122"/>
              <w:rPr>
                <w:rFonts w:ascii="Times New Roman" w:hAnsi="Times New Roman"/>
                <w:sz w:val="14"/>
                <w:szCs w:val="14"/>
                <w:lang w:val="uk-UA"/>
              </w:rPr>
            </w:pPr>
          </w:p>
          <w:p w14:paraId="72E5F1A1" w14:textId="7A739230" w:rsidR="00362507" w:rsidRDefault="00362507" w:rsidP="008C6098">
            <w:pPr>
              <w:spacing w:after="0" w:line="240" w:lineRule="auto"/>
              <w:ind w:right="-122"/>
              <w:rPr>
                <w:rFonts w:ascii="Times New Roman" w:hAnsi="Times New Roman"/>
                <w:sz w:val="14"/>
                <w:szCs w:val="14"/>
                <w:lang w:val="uk-UA"/>
              </w:rPr>
            </w:pPr>
          </w:p>
          <w:p w14:paraId="3EBC4070" w14:textId="5700CC0C" w:rsidR="00362507" w:rsidRDefault="00362507" w:rsidP="008C6098">
            <w:pPr>
              <w:spacing w:after="0" w:line="240" w:lineRule="auto"/>
              <w:ind w:right="-122"/>
              <w:rPr>
                <w:rFonts w:ascii="Times New Roman" w:hAnsi="Times New Roman"/>
                <w:sz w:val="14"/>
                <w:szCs w:val="14"/>
                <w:lang w:val="uk-UA"/>
              </w:rPr>
            </w:pPr>
          </w:p>
          <w:p w14:paraId="54A0CD83" w14:textId="37F8FCAC" w:rsidR="00362507" w:rsidRDefault="00362507" w:rsidP="008C6098">
            <w:pPr>
              <w:spacing w:after="0" w:line="240" w:lineRule="auto"/>
              <w:ind w:right="-122"/>
              <w:rPr>
                <w:rFonts w:ascii="Times New Roman" w:hAnsi="Times New Roman"/>
                <w:sz w:val="14"/>
                <w:szCs w:val="14"/>
                <w:lang w:val="uk-UA"/>
              </w:rPr>
            </w:pPr>
          </w:p>
          <w:p w14:paraId="7674680D" w14:textId="6AC8A93D" w:rsidR="00362507" w:rsidRPr="00F0346B" w:rsidRDefault="00362507" w:rsidP="008C6098">
            <w:pPr>
              <w:spacing w:after="0" w:line="240" w:lineRule="auto"/>
              <w:ind w:right="-122"/>
              <w:rPr>
                <w:rFonts w:ascii="Times New Roman" w:hAnsi="Times New Roman"/>
                <w:sz w:val="14"/>
                <w:szCs w:val="14"/>
                <w:lang w:val="uk-UA"/>
              </w:rPr>
            </w:pPr>
          </w:p>
          <w:p w14:paraId="3ED2BA4D" w14:textId="7AA64D26" w:rsidR="00C549A6" w:rsidRPr="00D56BA0" w:rsidRDefault="00A461F2"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30.06</w:t>
            </w:r>
            <w:r w:rsidR="00F57CB6" w:rsidRPr="00D56BA0">
              <w:rPr>
                <w:rFonts w:ascii="Times New Roman" w:hAnsi="Times New Roman"/>
                <w:sz w:val="14"/>
                <w:szCs w:val="14"/>
                <w:lang w:val="uk-UA"/>
              </w:rPr>
              <w:t>.23</w:t>
            </w:r>
          </w:p>
          <w:p w14:paraId="35420420" w14:textId="77777777" w:rsidR="00C549A6" w:rsidRPr="00D56BA0" w:rsidRDefault="00C549A6" w:rsidP="00C549A6">
            <w:pPr>
              <w:spacing w:after="0" w:line="240" w:lineRule="auto"/>
              <w:ind w:left="-126" w:right="-116"/>
              <w:jc w:val="center"/>
              <w:rPr>
                <w:rFonts w:ascii="Times New Roman" w:hAnsi="Times New Roman"/>
                <w:sz w:val="14"/>
                <w:szCs w:val="14"/>
                <w:lang w:val="uk-UA"/>
              </w:rPr>
            </w:pPr>
          </w:p>
          <w:p w14:paraId="1F42E592" w14:textId="77777777" w:rsidR="007C3FC5" w:rsidRPr="00D56BA0" w:rsidRDefault="007C3FC5" w:rsidP="002C0914">
            <w:pPr>
              <w:spacing w:after="0" w:line="240" w:lineRule="auto"/>
              <w:jc w:val="center"/>
              <w:rPr>
                <w:rFonts w:ascii="Times New Roman" w:hAnsi="Times New Roman"/>
                <w:sz w:val="14"/>
                <w:szCs w:val="14"/>
                <w:lang w:val="uk-UA"/>
              </w:rPr>
            </w:pPr>
          </w:p>
          <w:p w14:paraId="646DCA15" w14:textId="77777777" w:rsidR="00F57CB6" w:rsidRPr="00D56BA0" w:rsidRDefault="00F57CB6" w:rsidP="002C0914">
            <w:pPr>
              <w:spacing w:after="0" w:line="240" w:lineRule="auto"/>
              <w:jc w:val="center"/>
              <w:rPr>
                <w:rFonts w:ascii="Times New Roman" w:hAnsi="Times New Roman"/>
                <w:sz w:val="14"/>
                <w:szCs w:val="14"/>
                <w:lang w:val="uk-UA"/>
              </w:rPr>
            </w:pPr>
          </w:p>
          <w:p w14:paraId="42EDA1D2" w14:textId="77777777" w:rsidR="00F57CB6" w:rsidRPr="00D56BA0" w:rsidRDefault="00F57CB6" w:rsidP="002C0914">
            <w:pPr>
              <w:spacing w:after="0" w:line="240" w:lineRule="auto"/>
              <w:jc w:val="center"/>
              <w:rPr>
                <w:rFonts w:ascii="Times New Roman" w:hAnsi="Times New Roman"/>
                <w:sz w:val="14"/>
                <w:szCs w:val="14"/>
                <w:lang w:val="uk-UA"/>
              </w:rPr>
            </w:pPr>
          </w:p>
          <w:p w14:paraId="3165D559" w14:textId="3CCCBFBA" w:rsidR="00F57CB6" w:rsidRPr="00D56BA0" w:rsidRDefault="00F57CB6" w:rsidP="002C0914">
            <w:pPr>
              <w:spacing w:after="0" w:line="240" w:lineRule="auto"/>
              <w:jc w:val="center"/>
              <w:rPr>
                <w:rFonts w:ascii="Times New Roman" w:hAnsi="Times New Roman"/>
                <w:sz w:val="14"/>
                <w:szCs w:val="14"/>
                <w:lang w:val="uk-UA"/>
              </w:rPr>
            </w:pPr>
          </w:p>
          <w:p w14:paraId="15E41525" w14:textId="3731A2AF" w:rsidR="008C6098" w:rsidRPr="00D56BA0" w:rsidRDefault="008C6098" w:rsidP="002C0914">
            <w:pPr>
              <w:spacing w:after="0" w:line="240" w:lineRule="auto"/>
              <w:jc w:val="center"/>
              <w:rPr>
                <w:rFonts w:ascii="Times New Roman" w:hAnsi="Times New Roman"/>
                <w:sz w:val="14"/>
                <w:szCs w:val="14"/>
                <w:lang w:val="uk-UA"/>
              </w:rPr>
            </w:pPr>
          </w:p>
          <w:p w14:paraId="063AD391" w14:textId="77777777" w:rsidR="001C2982" w:rsidRPr="00D56BA0" w:rsidRDefault="001C2982" w:rsidP="002C0914">
            <w:pPr>
              <w:spacing w:after="0" w:line="240" w:lineRule="auto"/>
              <w:jc w:val="center"/>
              <w:rPr>
                <w:rFonts w:ascii="Times New Roman" w:hAnsi="Times New Roman"/>
                <w:sz w:val="14"/>
                <w:szCs w:val="14"/>
                <w:lang w:val="uk-UA"/>
              </w:rPr>
            </w:pPr>
          </w:p>
          <w:p w14:paraId="62EE82BC" w14:textId="2D0D7D42" w:rsidR="00F57CB6" w:rsidRPr="00D56BA0" w:rsidRDefault="005D5FFB" w:rsidP="00F57CB6">
            <w:pPr>
              <w:spacing w:after="0" w:line="240" w:lineRule="auto"/>
              <w:ind w:left="-135" w:right="-91"/>
              <w:jc w:val="center"/>
              <w:rPr>
                <w:rFonts w:ascii="Times New Roman" w:hAnsi="Times New Roman"/>
                <w:sz w:val="14"/>
                <w:szCs w:val="14"/>
                <w:lang w:val="uk-UA"/>
              </w:rPr>
            </w:pPr>
            <w:r w:rsidRPr="00D56BA0">
              <w:rPr>
                <w:rFonts w:ascii="Times New Roman" w:hAnsi="Times New Roman"/>
                <w:sz w:val="14"/>
                <w:szCs w:val="14"/>
                <w:lang w:val="uk-UA"/>
              </w:rPr>
              <w:t>30.06</w:t>
            </w:r>
            <w:r w:rsidR="00F57CB6" w:rsidRPr="00D56BA0">
              <w:rPr>
                <w:rFonts w:ascii="Times New Roman" w:hAnsi="Times New Roman"/>
                <w:sz w:val="14"/>
                <w:szCs w:val="14"/>
                <w:lang w:val="uk-UA"/>
              </w:rPr>
              <w:t>.23</w:t>
            </w:r>
          </w:p>
          <w:p w14:paraId="731A50D8" w14:textId="77777777" w:rsidR="00F57CB6" w:rsidRPr="00D56BA0" w:rsidRDefault="00F57CB6" w:rsidP="002C0914">
            <w:pPr>
              <w:spacing w:after="0" w:line="240" w:lineRule="auto"/>
              <w:jc w:val="center"/>
              <w:rPr>
                <w:rFonts w:ascii="Times New Roman" w:hAnsi="Times New Roman"/>
                <w:sz w:val="14"/>
                <w:szCs w:val="14"/>
                <w:lang w:val="uk-UA"/>
              </w:rPr>
            </w:pPr>
          </w:p>
          <w:p w14:paraId="1F2FA653" w14:textId="3AD2C573" w:rsidR="00F57CB6" w:rsidRPr="00F0346B" w:rsidRDefault="00F57CB6" w:rsidP="002C0914">
            <w:pPr>
              <w:spacing w:after="0" w:line="240" w:lineRule="auto"/>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3B2871E7" w14:textId="3992570E"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683A84CB"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6FD48F3E"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48882B71"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2AF779E0"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7EDF9CEE" w14:textId="77777777" w:rsidR="008606E9" w:rsidRPr="00F0346B" w:rsidRDefault="008606E9" w:rsidP="002C0914">
            <w:pPr>
              <w:spacing w:after="0" w:line="240" w:lineRule="auto"/>
              <w:ind w:left="-110" w:right="-105"/>
              <w:jc w:val="center"/>
              <w:rPr>
                <w:rFonts w:ascii="Times New Roman" w:hAnsi="Times New Roman"/>
                <w:sz w:val="14"/>
                <w:szCs w:val="14"/>
                <w:lang w:val="uk-UA"/>
              </w:rPr>
            </w:pPr>
          </w:p>
          <w:p w14:paraId="42083450" w14:textId="77777777" w:rsidR="002B5E66" w:rsidRPr="00F0346B" w:rsidRDefault="002B5E66" w:rsidP="002C0914">
            <w:pPr>
              <w:spacing w:after="0" w:line="240" w:lineRule="auto"/>
              <w:ind w:right="-105"/>
              <w:jc w:val="center"/>
              <w:rPr>
                <w:rFonts w:ascii="Times New Roman" w:hAnsi="Times New Roman"/>
                <w:sz w:val="14"/>
                <w:szCs w:val="14"/>
                <w:lang w:val="uk-UA"/>
              </w:rPr>
            </w:pPr>
          </w:p>
          <w:p w14:paraId="43B02E35"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58E98117"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110A4765"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5261A0B7"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065F8113"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18E75B4B"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7EA61838"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44FC2397"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17EE2C74"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272C1464"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61170749"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4B7F55E2"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6F0E9B30"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1E646358"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0C43F7D2"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2686E664"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20415F86"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06FA5F51"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4E274C6A"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54AB5BDE"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4CF039ED"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36EB109D"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72E936DE"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2E9B7F1A" w14:textId="77777777" w:rsidR="000D0D6C" w:rsidRPr="00F0346B" w:rsidRDefault="000D0D6C" w:rsidP="002C0914">
            <w:pPr>
              <w:spacing w:after="0" w:line="240" w:lineRule="auto"/>
              <w:ind w:right="-105"/>
              <w:jc w:val="center"/>
              <w:rPr>
                <w:rFonts w:ascii="Times New Roman" w:hAnsi="Times New Roman"/>
                <w:sz w:val="14"/>
                <w:szCs w:val="14"/>
                <w:lang w:val="uk-UA"/>
              </w:rPr>
            </w:pPr>
          </w:p>
          <w:p w14:paraId="4573DA0A" w14:textId="77777777" w:rsidR="005661CA" w:rsidRPr="00F0346B" w:rsidRDefault="005661CA" w:rsidP="002C0914">
            <w:pPr>
              <w:spacing w:after="0" w:line="240" w:lineRule="auto"/>
              <w:ind w:right="-105"/>
              <w:jc w:val="center"/>
              <w:rPr>
                <w:rFonts w:ascii="Times New Roman" w:hAnsi="Times New Roman"/>
                <w:sz w:val="14"/>
                <w:szCs w:val="14"/>
                <w:lang w:val="uk-UA"/>
              </w:rPr>
            </w:pPr>
          </w:p>
          <w:p w14:paraId="05226428" w14:textId="141580B6" w:rsidR="000D0D6C" w:rsidRDefault="000D0D6C" w:rsidP="002C0914">
            <w:pPr>
              <w:spacing w:after="0" w:line="240" w:lineRule="auto"/>
              <w:ind w:right="-105"/>
              <w:jc w:val="center"/>
              <w:rPr>
                <w:rFonts w:ascii="Times New Roman" w:hAnsi="Times New Roman"/>
                <w:sz w:val="14"/>
                <w:szCs w:val="14"/>
                <w:lang w:val="uk-UA"/>
              </w:rPr>
            </w:pPr>
          </w:p>
          <w:p w14:paraId="17F77E17" w14:textId="0CAD0622" w:rsidR="00B92723" w:rsidRDefault="00B92723" w:rsidP="002C0914">
            <w:pPr>
              <w:spacing w:after="0" w:line="240" w:lineRule="auto"/>
              <w:ind w:right="-105"/>
              <w:jc w:val="center"/>
              <w:rPr>
                <w:rFonts w:ascii="Times New Roman" w:hAnsi="Times New Roman"/>
                <w:sz w:val="14"/>
                <w:szCs w:val="14"/>
                <w:lang w:val="uk-UA"/>
              </w:rPr>
            </w:pPr>
          </w:p>
          <w:p w14:paraId="64D10EA8" w14:textId="77777777" w:rsidR="00B92723" w:rsidRPr="00F0346B" w:rsidRDefault="00B92723" w:rsidP="002C0914">
            <w:pPr>
              <w:spacing w:after="0" w:line="240" w:lineRule="auto"/>
              <w:ind w:right="-105"/>
              <w:jc w:val="center"/>
              <w:rPr>
                <w:rFonts w:ascii="Times New Roman" w:hAnsi="Times New Roman"/>
                <w:sz w:val="14"/>
                <w:szCs w:val="14"/>
                <w:lang w:val="uk-UA"/>
              </w:rPr>
            </w:pPr>
          </w:p>
          <w:p w14:paraId="19A66CDC" w14:textId="41A1A2C7"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7E89521C"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751FE944"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6444C186"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3CC11A35"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3E9E12B8"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514103CB"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565BEC81"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1F8CF9B1"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7E53B332"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6C0E7255"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014519C0"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52F97965"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47B2FCB2"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38951846"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4AD10694"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4FF62ABD"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31D27FBC"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737B186D"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5464F23A"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3FAD72D0"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7C1A63EF"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1B78C7E1"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0398C68D"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1705D176"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55416539"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48D50EE1"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30A8990B"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4F040387"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68082549"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1B8B5A28"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4C0E74F1"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61A9152B"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2E9E07BC"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7F9B8D76"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0D8EE3BA" w14:textId="77777777" w:rsidR="008B7CD2" w:rsidRPr="00F0346B" w:rsidRDefault="008B7CD2" w:rsidP="002C0914">
            <w:pPr>
              <w:spacing w:after="0" w:line="240" w:lineRule="auto"/>
              <w:ind w:left="-110" w:right="-105"/>
              <w:jc w:val="center"/>
              <w:rPr>
                <w:rFonts w:ascii="Times New Roman" w:hAnsi="Times New Roman"/>
                <w:sz w:val="14"/>
                <w:szCs w:val="14"/>
                <w:lang w:val="uk-UA"/>
              </w:rPr>
            </w:pPr>
          </w:p>
          <w:p w14:paraId="40075A4D" w14:textId="111FCCBB" w:rsidR="00F57CB6" w:rsidRDefault="00F57CB6" w:rsidP="008C6098">
            <w:pPr>
              <w:spacing w:after="0" w:line="240" w:lineRule="auto"/>
              <w:ind w:right="-105"/>
              <w:rPr>
                <w:rFonts w:ascii="Times New Roman" w:hAnsi="Times New Roman"/>
                <w:sz w:val="14"/>
                <w:szCs w:val="14"/>
                <w:lang w:val="uk-UA"/>
              </w:rPr>
            </w:pPr>
          </w:p>
          <w:p w14:paraId="0BFDEAC4" w14:textId="272429F6" w:rsidR="001C2982" w:rsidRDefault="001C2982" w:rsidP="008C6098">
            <w:pPr>
              <w:spacing w:after="0" w:line="240" w:lineRule="auto"/>
              <w:ind w:right="-105"/>
              <w:rPr>
                <w:rFonts w:ascii="Times New Roman" w:hAnsi="Times New Roman"/>
                <w:sz w:val="14"/>
                <w:szCs w:val="14"/>
                <w:lang w:val="uk-UA"/>
              </w:rPr>
            </w:pPr>
          </w:p>
          <w:p w14:paraId="316A8428" w14:textId="5E5CB870" w:rsidR="001C2982" w:rsidRDefault="001C2982" w:rsidP="008C6098">
            <w:pPr>
              <w:spacing w:after="0" w:line="240" w:lineRule="auto"/>
              <w:ind w:right="-105"/>
              <w:rPr>
                <w:rFonts w:ascii="Times New Roman" w:hAnsi="Times New Roman"/>
                <w:sz w:val="14"/>
                <w:szCs w:val="14"/>
                <w:lang w:val="uk-UA"/>
              </w:rPr>
            </w:pPr>
          </w:p>
          <w:p w14:paraId="261C8C96" w14:textId="304A1F8C" w:rsidR="001C2982" w:rsidRDefault="001C2982" w:rsidP="008C6098">
            <w:pPr>
              <w:spacing w:after="0" w:line="240" w:lineRule="auto"/>
              <w:ind w:right="-105"/>
              <w:rPr>
                <w:rFonts w:ascii="Times New Roman" w:hAnsi="Times New Roman"/>
                <w:sz w:val="14"/>
                <w:szCs w:val="14"/>
                <w:lang w:val="uk-UA"/>
              </w:rPr>
            </w:pPr>
          </w:p>
          <w:p w14:paraId="26A91B86" w14:textId="4091991B" w:rsidR="001C2982" w:rsidRDefault="001C2982" w:rsidP="008C6098">
            <w:pPr>
              <w:spacing w:after="0" w:line="240" w:lineRule="auto"/>
              <w:ind w:right="-105"/>
              <w:rPr>
                <w:rFonts w:ascii="Times New Roman" w:hAnsi="Times New Roman"/>
                <w:sz w:val="14"/>
                <w:szCs w:val="14"/>
                <w:lang w:val="uk-UA"/>
              </w:rPr>
            </w:pPr>
          </w:p>
          <w:p w14:paraId="2CAB67D8" w14:textId="76E5327D" w:rsidR="001C2982" w:rsidRDefault="001C2982" w:rsidP="008C6098">
            <w:pPr>
              <w:spacing w:after="0" w:line="240" w:lineRule="auto"/>
              <w:ind w:right="-105"/>
              <w:rPr>
                <w:rFonts w:ascii="Times New Roman" w:hAnsi="Times New Roman"/>
                <w:sz w:val="14"/>
                <w:szCs w:val="14"/>
                <w:lang w:val="uk-UA"/>
              </w:rPr>
            </w:pPr>
          </w:p>
          <w:p w14:paraId="51CEE2EA" w14:textId="269F5351" w:rsidR="001C2982" w:rsidRDefault="001C2982" w:rsidP="008C6098">
            <w:pPr>
              <w:spacing w:after="0" w:line="240" w:lineRule="auto"/>
              <w:ind w:right="-105"/>
              <w:rPr>
                <w:rFonts w:ascii="Times New Roman" w:hAnsi="Times New Roman"/>
                <w:sz w:val="14"/>
                <w:szCs w:val="14"/>
                <w:lang w:val="uk-UA"/>
              </w:rPr>
            </w:pPr>
          </w:p>
          <w:p w14:paraId="494C0D1D" w14:textId="059FDE57" w:rsidR="00362507" w:rsidRDefault="00362507" w:rsidP="008C6098">
            <w:pPr>
              <w:spacing w:after="0" w:line="240" w:lineRule="auto"/>
              <w:ind w:right="-105"/>
              <w:rPr>
                <w:rFonts w:ascii="Times New Roman" w:hAnsi="Times New Roman"/>
                <w:sz w:val="14"/>
                <w:szCs w:val="14"/>
                <w:lang w:val="uk-UA"/>
              </w:rPr>
            </w:pPr>
          </w:p>
          <w:p w14:paraId="61216A0C" w14:textId="59EE4246" w:rsidR="00362507" w:rsidRDefault="00362507" w:rsidP="008C6098">
            <w:pPr>
              <w:spacing w:after="0" w:line="240" w:lineRule="auto"/>
              <w:ind w:right="-105"/>
              <w:rPr>
                <w:rFonts w:ascii="Times New Roman" w:hAnsi="Times New Roman"/>
                <w:sz w:val="14"/>
                <w:szCs w:val="14"/>
                <w:lang w:val="uk-UA"/>
              </w:rPr>
            </w:pPr>
          </w:p>
          <w:p w14:paraId="24715132" w14:textId="2A44B5DF" w:rsidR="00362507" w:rsidRDefault="00362507" w:rsidP="008C6098">
            <w:pPr>
              <w:spacing w:after="0" w:line="240" w:lineRule="auto"/>
              <w:ind w:right="-105"/>
              <w:rPr>
                <w:rFonts w:ascii="Times New Roman" w:hAnsi="Times New Roman"/>
                <w:sz w:val="14"/>
                <w:szCs w:val="14"/>
                <w:lang w:val="uk-UA"/>
              </w:rPr>
            </w:pPr>
          </w:p>
          <w:p w14:paraId="2901E329" w14:textId="487469BF" w:rsidR="00362507" w:rsidRDefault="00362507" w:rsidP="008C6098">
            <w:pPr>
              <w:spacing w:after="0" w:line="240" w:lineRule="auto"/>
              <w:ind w:right="-105"/>
              <w:rPr>
                <w:rFonts w:ascii="Times New Roman" w:hAnsi="Times New Roman"/>
                <w:sz w:val="14"/>
                <w:szCs w:val="14"/>
                <w:lang w:val="uk-UA"/>
              </w:rPr>
            </w:pPr>
          </w:p>
          <w:p w14:paraId="350993A9" w14:textId="4B729AFA" w:rsidR="00362507" w:rsidRDefault="00362507" w:rsidP="008C6098">
            <w:pPr>
              <w:spacing w:after="0" w:line="240" w:lineRule="auto"/>
              <w:ind w:right="-105"/>
              <w:rPr>
                <w:rFonts w:ascii="Times New Roman" w:hAnsi="Times New Roman"/>
                <w:sz w:val="14"/>
                <w:szCs w:val="14"/>
                <w:lang w:val="uk-UA"/>
              </w:rPr>
            </w:pPr>
          </w:p>
          <w:p w14:paraId="06B047D5" w14:textId="33C07625" w:rsidR="00362507" w:rsidRDefault="00362507" w:rsidP="008C6098">
            <w:pPr>
              <w:spacing w:after="0" w:line="240" w:lineRule="auto"/>
              <w:ind w:right="-105"/>
              <w:rPr>
                <w:rFonts w:ascii="Times New Roman" w:hAnsi="Times New Roman"/>
                <w:sz w:val="14"/>
                <w:szCs w:val="14"/>
                <w:lang w:val="uk-UA"/>
              </w:rPr>
            </w:pPr>
          </w:p>
          <w:p w14:paraId="79813305" w14:textId="6C8F2EE4" w:rsidR="00362507" w:rsidRDefault="00362507" w:rsidP="008C6098">
            <w:pPr>
              <w:spacing w:after="0" w:line="240" w:lineRule="auto"/>
              <w:ind w:right="-105"/>
              <w:rPr>
                <w:rFonts w:ascii="Times New Roman" w:hAnsi="Times New Roman"/>
                <w:sz w:val="14"/>
                <w:szCs w:val="14"/>
                <w:lang w:val="uk-UA"/>
              </w:rPr>
            </w:pPr>
          </w:p>
          <w:p w14:paraId="4C06C635" w14:textId="3AEEAFF4" w:rsidR="00362507" w:rsidRDefault="00362507" w:rsidP="008C6098">
            <w:pPr>
              <w:spacing w:after="0" w:line="240" w:lineRule="auto"/>
              <w:ind w:right="-105"/>
              <w:rPr>
                <w:rFonts w:ascii="Times New Roman" w:hAnsi="Times New Roman"/>
                <w:sz w:val="14"/>
                <w:szCs w:val="14"/>
                <w:lang w:val="uk-UA"/>
              </w:rPr>
            </w:pPr>
          </w:p>
          <w:p w14:paraId="71E0EF2A" w14:textId="5D44220E" w:rsidR="00362507" w:rsidRDefault="00362507" w:rsidP="008C6098">
            <w:pPr>
              <w:spacing w:after="0" w:line="240" w:lineRule="auto"/>
              <w:ind w:right="-105"/>
              <w:rPr>
                <w:rFonts w:ascii="Times New Roman" w:hAnsi="Times New Roman"/>
                <w:sz w:val="14"/>
                <w:szCs w:val="14"/>
                <w:lang w:val="uk-UA"/>
              </w:rPr>
            </w:pPr>
          </w:p>
          <w:p w14:paraId="19DB6069" w14:textId="77777777" w:rsidR="00362507" w:rsidRPr="00F0346B" w:rsidRDefault="00362507" w:rsidP="008C6098">
            <w:pPr>
              <w:spacing w:after="0" w:line="240" w:lineRule="auto"/>
              <w:ind w:right="-105"/>
              <w:rPr>
                <w:rFonts w:ascii="Times New Roman" w:hAnsi="Times New Roman"/>
                <w:sz w:val="14"/>
                <w:szCs w:val="14"/>
                <w:lang w:val="uk-UA"/>
              </w:rPr>
            </w:pPr>
          </w:p>
          <w:p w14:paraId="20AAE168" w14:textId="0067714F"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17FEC4F1"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23D61D9B"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10BCD2C1" w14:textId="77777777" w:rsidR="002076D2" w:rsidRPr="00F0346B" w:rsidRDefault="002076D2" w:rsidP="002C0914">
            <w:pPr>
              <w:spacing w:after="0" w:line="240" w:lineRule="auto"/>
              <w:ind w:left="-110" w:right="-105"/>
              <w:jc w:val="center"/>
              <w:rPr>
                <w:rFonts w:ascii="Times New Roman" w:hAnsi="Times New Roman"/>
                <w:sz w:val="14"/>
                <w:szCs w:val="14"/>
                <w:lang w:val="uk-UA"/>
              </w:rPr>
            </w:pPr>
          </w:p>
          <w:p w14:paraId="36EDDD87" w14:textId="77777777" w:rsidR="002076D2" w:rsidRPr="00F0346B" w:rsidRDefault="002076D2" w:rsidP="002C0914">
            <w:pPr>
              <w:spacing w:after="0" w:line="240" w:lineRule="auto"/>
              <w:ind w:left="-110" w:right="-105"/>
              <w:jc w:val="center"/>
              <w:rPr>
                <w:rFonts w:ascii="Times New Roman" w:hAnsi="Times New Roman"/>
                <w:sz w:val="14"/>
                <w:szCs w:val="14"/>
                <w:lang w:val="uk-UA"/>
              </w:rPr>
            </w:pPr>
          </w:p>
          <w:p w14:paraId="5E584C59" w14:textId="6A0BE65C" w:rsidR="002076D2" w:rsidRDefault="002076D2" w:rsidP="002C0914">
            <w:pPr>
              <w:spacing w:after="0" w:line="240" w:lineRule="auto"/>
              <w:ind w:left="-110" w:right="-105"/>
              <w:jc w:val="center"/>
              <w:rPr>
                <w:rFonts w:ascii="Times New Roman" w:hAnsi="Times New Roman"/>
                <w:sz w:val="14"/>
                <w:szCs w:val="14"/>
                <w:lang w:val="uk-UA"/>
              </w:rPr>
            </w:pPr>
          </w:p>
          <w:p w14:paraId="659140EB" w14:textId="35470104" w:rsidR="008C6098" w:rsidRDefault="008C6098" w:rsidP="002C0914">
            <w:pPr>
              <w:spacing w:after="0" w:line="240" w:lineRule="auto"/>
              <w:ind w:left="-110" w:right="-105"/>
              <w:jc w:val="center"/>
              <w:rPr>
                <w:rFonts w:ascii="Times New Roman" w:hAnsi="Times New Roman"/>
                <w:sz w:val="14"/>
                <w:szCs w:val="14"/>
                <w:lang w:val="uk-UA"/>
              </w:rPr>
            </w:pPr>
          </w:p>
          <w:p w14:paraId="61944B76" w14:textId="1E7F6D6B" w:rsidR="001C2982" w:rsidRPr="00F0346B" w:rsidRDefault="001C2982" w:rsidP="001C2982">
            <w:pPr>
              <w:spacing w:after="0" w:line="240" w:lineRule="auto"/>
              <w:ind w:right="-105"/>
              <w:rPr>
                <w:rFonts w:ascii="Times New Roman" w:hAnsi="Times New Roman"/>
                <w:sz w:val="14"/>
                <w:szCs w:val="14"/>
                <w:lang w:val="uk-UA"/>
              </w:rPr>
            </w:pPr>
          </w:p>
          <w:p w14:paraId="020C753B" w14:textId="7C75D708" w:rsidR="00EA5F72" w:rsidRPr="00F0346B" w:rsidRDefault="002076D2" w:rsidP="002C0914">
            <w:pPr>
              <w:spacing w:after="0" w:line="240" w:lineRule="auto"/>
              <w:ind w:left="-110" w:right="-105"/>
              <w:jc w:val="center"/>
              <w:rPr>
                <w:rFonts w:ascii="Times New Roman" w:hAnsi="Times New Roman"/>
                <w:sz w:val="14"/>
                <w:szCs w:val="14"/>
                <w:lang w:val="uk-UA"/>
              </w:rPr>
            </w:pPr>
            <w:r w:rsidRPr="00F0346B">
              <w:rPr>
                <w:rFonts w:ascii="Times New Roman" w:hAnsi="Times New Roman"/>
                <w:sz w:val="14"/>
                <w:szCs w:val="14"/>
                <w:lang w:val="uk-UA"/>
              </w:rPr>
              <w:t>виконано</w:t>
            </w:r>
          </w:p>
        </w:tc>
        <w:tc>
          <w:tcPr>
            <w:tcW w:w="843" w:type="pct"/>
            <w:tcBorders>
              <w:top w:val="outset" w:sz="8" w:space="0" w:color="000000"/>
              <w:left w:val="outset" w:sz="8" w:space="0" w:color="000000"/>
              <w:bottom w:val="outset" w:sz="8" w:space="0" w:color="000000"/>
              <w:right w:val="outset" w:sz="8" w:space="0" w:color="000000"/>
            </w:tcBorders>
          </w:tcPr>
          <w:p w14:paraId="11925E22" w14:textId="3ABF5598" w:rsidR="00C92A49" w:rsidRPr="00F0346B" w:rsidRDefault="00C92A4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У 2022 ро</w:t>
            </w:r>
            <w:r w:rsidR="004108FA" w:rsidRPr="00F0346B">
              <w:rPr>
                <w:rFonts w:ascii="Times New Roman" w:hAnsi="Times New Roman"/>
                <w:sz w:val="14"/>
                <w:szCs w:val="14"/>
                <w:lang w:val="uk-UA"/>
              </w:rPr>
              <w:t>ці</w:t>
            </w:r>
            <w:r w:rsidRPr="00F0346B">
              <w:rPr>
                <w:rFonts w:ascii="Times New Roman" w:hAnsi="Times New Roman"/>
                <w:sz w:val="14"/>
                <w:szCs w:val="14"/>
                <w:lang w:val="uk-UA"/>
              </w:rPr>
              <w:t xml:space="preserve"> підготовлено та направлено до структурних підрозділів центрального органу управління поліції та територіальних підрозділів поліції:</w:t>
            </w:r>
          </w:p>
          <w:p w14:paraId="3731ECCF" w14:textId="4D095BD6" w:rsidR="00C92A49" w:rsidRPr="00F0346B" w:rsidRDefault="00C92A4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 методичні рекомендації щодо порядку формування та використання інформаційної підсистеми «ВПО» інформаційно-комунікаційної системи «Інформаційний портал </w:t>
            </w:r>
            <w:r w:rsidR="004108FA" w:rsidRPr="00F0346B">
              <w:rPr>
                <w:rFonts w:ascii="Times New Roman" w:hAnsi="Times New Roman"/>
                <w:sz w:val="14"/>
                <w:szCs w:val="14"/>
                <w:lang w:val="uk-UA"/>
              </w:rPr>
              <w:t>НПУ</w:t>
            </w:r>
            <w:r w:rsidRPr="00F0346B">
              <w:rPr>
                <w:rFonts w:ascii="Times New Roman" w:hAnsi="Times New Roman"/>
                <w:sz w:val="14"/>
                <w:szCs w:val="14"/>
                <w:lang w:val="uk-UA"/>
              </w:rPr>
              <w:t>»;</w:t>
            </w:r>
          </w:p>
          <w:p w14:paraId="11568C5B" w14:textId="0D3E30D7" w:rsidR="00C92A49" w:rsidRPr="00F0346B" w:rsidRDefault="00C92A4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 xml:space="preserve">- наказ МВС від 14.02.2022 № 122 «Про внесення змін до наказу Міністерства </w:t>
            </w:r>
            <w:r w:rsidR="004108FA" w:rsidRPr="00F0346B">
              <w:rPr>
                <w:rFonts w:ascii="Times New Roman" w:hAnsi="Times New Roman"/>
                <w:sz w:val="14"/>
                <w:szCs w:val="14"/>
                <w:lang w:val="uk-UA"/>
              </w:rPr>
              <w:t>внутрішніх справ України від 03.08.2017</w:t>
            </w:r>
            <w:r w:rsidRPr="00F0346B">
              <w:rPr>
                <w:rFonts w:ascii="Times New Roman" w:hAnsi="Times New Roman"/>
                <w:sz w:val="14"/>
                <w:szCs w:val="14"/>
                <w:lang w:val="uk-UA"/>
              </w:rPr>
              <w:t xml:space="preserve">  №</w:t>
            </w:r>
            <w:r w:rsidR="004108FA" w:rsidRPr="00F0346B">
              <w:rPr>
                <w:rFonts w:ascii="Times New Roman" w:hAnsi="Times New Roman"/>
                <w:sz w:val="14"/>
                <w:szCs w:val="14"/>
                <w:lang w:val="uk-UA"/>
              </w:rPr>
              <w:t> </w:t>
            </w:r>
            <w:r w:rsidRPr="00F0346B">
              <w:rPr>
                <w:rFonts w:ascii="Times New Roman" w:hAnsi="Times New Roman"/>
                <w:sz w:val="14"/>
                <w:szCs w:val="14"/>
                <w:lang w:val="uk-UA"/>
              </w:rPr>
              <w:t>676»;</w:t>
            </w:r>
          </w:p>
          <w:p w14:paraId="405339A7" w14:textId="61E01403" w:rsidR="00C92A49" w:rsidRPr="00F0346B" w:rsidRDefault="00C92A4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 наказ МВС від 07.03.2022 № 175 «Про затвердження Порядку отримання вогнепальної зброї і боєприпасів цивільними особами, які беруть участь у відсічі та стримуванні збройної агресії </w:t>
            </w:r>
            <w:r w:rsidR="004108FA" w:rsidRPr="00F0346B">
              <w:rPr>
                <w:rFonts w:ascii="Times New Roman" w:hAnsi="Times New Roman"/>
                <w:sz w:val="14"/>
                <w:szCs w:val="14"/>
                <w:lang w:val="uk-UA"/>
              </w:rPr>
              <w:t>РФ</w:t>
            </w:r>
            <w:r w:rsidRPr="00F0346B">
              <w:rPr>
                <w:rFonts w:ascii="Times New Roman" w:hAnsi="Times New Roman"/>
                <w:sz w:val="14"/>
                <w:szCs w:val="14"/>
                <w:lang w:val="uk-UA"/>
              </w:rPr>
              <w:t xml:space="preserve"> та/або інших держав».</w:t>
            </w:r>
          </w:p>
          <w:p w14:paraId="53D79728" w14:textId="25E453B7" w:rsidR="00C92A49" w:rsidRPr="00F0346B" w:rsidRDefault="00C92A4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методичні рекомендації щодо порядку формування та використання інформаційної підсистеми ІП «Воєнний злочинець» інформаційно-комунікаційної системи «Інформаційний портал Національної поліції України» (</w:t>
            </w:r>
            <w:proofErr w:type="spellStart"/>
            <w:r w:rsidRPr="00F0346B">
              <w:rPr>
                <w:rFonts w:ascii="Times New Roman" w:hAnsi="Times New Roman"/>
                <w:sz w:val="14"/>
                <w:szCs w:val="14"/>
                <w:lang w:val="uk-UA"/>
              </w:rPr>
              <w:t>вих</w:t>
            </w:r>
            <w:proofErr w:type="spellEnd"/>
            <w:r w:rsidRPr="00F0346B">
              <w:rPr>
                <w:rFonts w:ascii="Times New Roman" w:hAnsi="Times New Roman"/>
                <w:sz w:val="14"/>
                <w:szCs w:val="14"/>
                <w:lang w:val="uk-UA"/>
              </w:rPr>
              <w:t>.</w:t>
            </w:r>
            <w:r w:rsidR="004108FA" w:rsidRPr="00F0346B">
              <w:rPr>
                <w:rFonts w:ascii="Times New Roman" w:hAnsi="Times New Roman"/>
                <w:sz w:val="14"/>
                <w:szCs w:val="14"/>
                <w:lang w:val="uk-UA"/>
              </w:rPr>
              <w:t xml:space="preserve"> </w:t>
            </w:r>
            <w:r w:rsidRPr="00F0346B">
              <w:rPr>
                <w:rFonts w:ascii="Times New Roman" w:hAnsi="Times New Roman"/>
                <w:sz w:val="14"/>
                <w:szCs w:val="14"/>
                <w:lang w:val="uk-UA"/>
              </w:rPr>
              <w:t>ДІАП від 16.08.2022 № 45705/09/27-2022);</w:t>
            </w:r>
          </w:p>
          <w:p w14:paraId="594E6399" w14:textId="5EC06834" w:rsidR="002B5E66" w:rsidRPr="00F0346B" w:rsidRDefault="00C92A4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 наказ НПУ від 02.09.2022 № 628 «Про впровадження інформаційно-комунікаційній системі «Інформаційний портал </w:t>
            </w:r>
            <w:r w:rsidR="005661CA" w:rsidRPr="00F0346B">
              <w:rPr>
                <w:rFonts w:ascii="Times New Roman" w:hAnsi="Times New Roman"/>
                <w:sz w:val="14"/>
                <w:szCs w:val="14"/>
                <w:lang w:val="uk-UA"/>
              </w:rPr>
              <w:t>НПУ</w:t>
            </w:r>
            <w:r w:rsidRPr="00F0346B">
              <w:rPr>
                <w:rFonts w:ascii="Times New Roman" w:hAnsi="Times New Roman"/>
                <w:sz w:val="14"/>
                <w:szCs w:val="14"/>
                <w:lang w:val="uk-UA"/>
              </w:rPr>
              <w:t>» спеціалізованого програмного забезпечення – інформаційної підсистеми «Кодифікатор».</w:t>
            </w:r>
          </w:p>
          <w:p w14:paraId="00E59B9B" w14:textId="77777777" w:rsidR="00C92A49" w:rsidRPr="00F0346B" w:rsidRDefault="00C92A49" w:rsidP="004B1014">
            <w:pPr>
              <w:spacing w:after="0" w:line="240" w:lineRule="auto"/>
              <w:jc w:val="both"/>
              <w:rPr>
                <w:rFonts w:ascii="Times New Roman" w:hAnsi="Times New Roman"/>
                <w:sz w:val="14"/>
                <w:szCs w:val="14"/>
                <w:lang w:val="uk-UA"/>
              </w:rPr>
            </w:pPr>
          </w:p>
          <w:p w14:paraId="3CCF4FBC" w14:textId="77777777" w:rsidR="008606E9" w:rsidRPr="00F0346B" w:rsidRDefault="008606E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Запроваджено додаткові багаторівневі  форми контролю за наповненням                    та використанням інформаційної системи МВС працівниками поліції, створено Інструкцію щодо організації доступу до інформаційних ресурсів ІПНП.</w:t>
            </w:r>
          </w:p>
          <w:p w14:paraId="7832BDA1" w14:textId="47904BC9" w:rsidR="008606E9" w:rsidRPr="00F0346B" w:rsidRDefault="004108FA"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Для контролю за наповненням </w:t>
            </w:r>
            <w:r w:rsidR="008606E9" w:rsidRPr="00F0346B">
              <w:rPr>
                <w:rFonts w:ascii="Times New Roman" w:hAnsi="Times New Roman"/>
                <w:sz w:val="14"/>
                <w:szCs w:val="14"/>
                <w:lang w:val="uk-UA"/>
              </w:rPr>
              <w:t>та використанням інформаційних підсистем, розроблені наступні статистичні звіти:</w:t>
            </w:r>
          </w:p>
          <w:p w14:paraId="4DA1BDA0" w14:textId="77777777" w:rsidR="008606E9" w:rsidRPr="00F0346B" w:rsidRDefault="008606E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«Відомості щодо постановки на облік ІП «Зареєстрована зброя» зброї, що видано цивільним особам - членам добровольчих формувань»;</w:t>
            </w:r>
          </w:p>
          <w:p w14:paraId="50F491F1" w14:textId="77777777" w:rsidR="008606E9" w:rsidRPr="00F0346B" w:rsidRDefault="008606E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«Відомості щодо постановки на облік ІП Зареєстрована зброя-Арсенал зброї, що видано поліцейським»;</w:t>
            </w:r>
          </w:p>
          <w:p w14:paraId="518FBD31" w14:textId="77777777" w:rsidR="008606E9" w:rsidRPr="00F0346B" w:rsidRDefault="008606E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«Відомості щодо кількості запитів              до ІП «Блокпост»».</w:t>
            </w:r>
          </w:p>
          <w:p w14:paraId="1259D732" w14:textId="1B6C1608" w:rsidR="008606E9" w:rsidRPr="00F0346B" w:rsidRDefault="008606E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«Відомості щодо постановки на облік інформації до ІП «ТЗ-військовий стан»;</w:t>
            </w:r>
          </w:p>
          <w:p w14:paraId="1BA15D34" w14:textId="1C95FC70" w:rsidR="008606E9" w:rsidRPr="00F0346B" w:rsidRDefault="008606E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«Відомості щодо постановки на облік інформації до ІП «Внутрішньо-переміщених осіб»;</w:t>
            </w:r>
          </w:p>
          <w:p w14:paraId="188144AC" w14:textId="41020BC3" w:rsidR="008606E9" w:rsidRPr="00F0346B" w:rsidRDefault="008606E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«Відомості щодо постановки на облік інформації до ІП «Воєнний злочинець».</w:t>
            </w:r>
          </w:p>
          <w:p w14:paraId="7B2E7339" w14:textId="1B90EAE4" w:rsidR="00F57CB6" w:rsidRDefault="008606E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Також  метою додаткового контролю ДВБ НПУ формує (наповнює) та використовує інформаційно-пошукову систему «Філін» (виключно для ДВБ НПУ). щодо запобігання ризикам зловживань у частині наповнення та використання інформаційних масивів зазначеної ІПС. На 30.12.2022 розроблено попередній проект Методичних рекомендації (алгоритм) роботи із інтегрованими оперативно-розшуковими обліками інформаційно-пошукової системи «Філін».</w:t>
            </w:r>
          </w:p>
          <w:p w14:paraId="3224A673" w14:textId="77777777" w:rsidR="00362507" w:rsidRPr="00D56BA0" w:rsidRDefault="00362507" w:rsidP="00362507">
            <w:pPr>
              <w:spacing w:after="0" w:line="240" w:lineRule="auto"/>
              <w:ind w:right="37"/>
              <w:jc w:val="both"/>
              <w:rPr>
                <w:rFonts w:ascii="Times New Roman" w:hAnsi="Times New Roman"/>
                <w:sz w:val="14"/>
                <w:szCs w:val="14"/>
                <w:lang w:val="uk-UA"/>
              </w:rPr>
            </w:pPr>
            <w:r w:rsidRPr="00D56BA0">
              <w:rPr>
                <w:rFonts w:ascii="Times New Roman" w:hAnsi="Times New Roman"/>
                <w:sz w:val="14"/>
                <w:szCs w:val="14"/>
                <w:lang w:val="uk-UA"/>
              </w:rPr>
              <w:t xml:space="preserve">З метою додаткового контролю наказом НПУ від 18.05.2022 № 414 внесені зміни до Інструкції про порядок ведення обліку, зберігання, використання і </w:t>
            </w:r>
            <w:r w:rsidRPr="00D56BA0">
              <w:rPr>
                <w:rFonts w:ascii="Times New Roman" w:hAnsi="Times New Roman"/>
                <w:sz w:val="14"/>
                <w:szCs w:val="14"/>
                <w:lang w:val="uk-UA"/>
              </w:rPr>
              <w:lastRenderedPageBreak/>
              <w:t>знищення документів та інших матеріальних носіїв інформації, що містять службову інформацію, у Національній поліції.</w:t>
            </w:r>
          </w:p>
          <w:p w14:paraId="218FED91" w14:textId="2999AB1E" w:rsidR="001C2982" w:rsidRPr="00D56BA0" w:rsidRDefault="001C2982" w:rsidP="004B1014">
            <w:pPr>
              <w:spacing w:after="0" w:line="240" w:lineRule="auto"/>
              <w:jc w:val="both"/>
              <w:rPr>
                <w:rFonts w:ascii="Times New Roman" w:hAnsi="Times New Roman"/>
                <w:sz w:val="14"/>
                <w:szCs w:val="14"/>
                <w:lang w:val="uk-UA"/>
              </w:rPr>
            </w:pPr>
          </w:p>
          <w:p w14:paraId="074676C4" w14:textId="08E40E71" w:rsidR="001C2982" w:rsidRDefault="001C2982" w:rsidP="004B1014">
            <w:pPr>
              <w:spacing w:after="0" w:line="240" w:lineRule="auto"/>
              <w:jc w:val="both"/>
              <w:rPr>
                <w:rFonts w:ascii="Times New Roman" w:hAnsi="Times New Roman"/>
                <w:sz w:val="14"/>
                <w:szCs w:val="14"/>
                <w:lang w:val="uk-UA"/>
              </w:rPr>
            </w:pPr>
          </w:p>
          <w:p w14:paraId="300AB9F4" w14:textId="100E5026" w:rsidR="001C2982" w:rsidRDefault="001C2982" w:rsidP="004B1014">
            <w:pPr>
              <w:spacing w:after="0" w:line="240" w:lineRule="auto"/>
              <w:jc w:val="both"/>
              <w:rPr>
                <w:rFonts w:ascii="Times New Roman" w:hAnsi="Times New Roman"/>
                <w:sz w:val="14"/>
                <w:szCs w:val="14"/>
                <w:lang w:val="uk-UA"/>
              </w:rPr>
            </w:pPr>
          </w:p>
          <w:p w14:paraId="10257788" w14:textId="086758F4" w:rsidR="00362507" w:rsidRDefault="00362507" w:rsidP="004B1014">
            <w:pPr>
              <w:spacing w:after="0" w:line="240" w:lineRule="auto"/>
              <w:jc w:val="both"/>
              <w:rPr>
                <w:rFonts w:ascii="Times New Roman" w:hAnsi="Times New Roman"/>
                <w:sz w:val="14"/>
                <w:szCs w:val="14"/>
                <w:lang w:val="uk-UA"/>
              </w:rPr>
            </w:pPr>
          </w:p>
          <w:p w14:paraId="7FCC331F" w14:textId="77777777" w:rsidR="00362507" w:rsidRPr="00F0346B" w:rsidRDefault="00362507" w:rsidP="004B1014">
            <w:pPr>
              <w:spacing w:after="0" w:line="240" w:lineRule="auto"/>
              <w:jc w:val="both"/>
              <w:rPr>
                <w:rFonts w:ascii="Times New Roman" w:hAnsi="Times New Roman"/>
                <w:sz w:val="14"/>
                <w:szCs w:val="14"/>
                <w:lang w:val="uk-UA"/>
              </w:rPr>
            </w:pPr>
          </w:p>
          <w:p w14:paraId="5A279D3B" w14:textId="4988BD57" w:rsidR="000D0D6C" w:rsidRPr="00F0346B" w:rsidRDefault="000D0D6C"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Відповідні додаткові попередження п</w:t>
            </w:r>
            <w:r w:rsidR="0076622D" w:rsidRPr="00F0346B">
              <w:rPr>
                <w:rFonts w:ascii="Times New Roman" w:hAnsi="Times New Roman"/>
                <w:sz w:val="14"/>
                <w:szCs w:val="14"/>
                <w:lang w:val="uk-UA"/>
              </w:rPr>
              <w:t>рацівників поліції здійснюються</w:t>
            </w:r>
            <w:r w:rsidRPr="00F0346B">
              <w:rPr>
                <w:rFonts w:ascii="Times New Roman" w:hAnsi="Times New Roman"/>
                <w:sz w:val="14"/>
                <w:szCs w:val="14"/>
                <w:lang w:val="uk-UA"/>
              </w:rPr>
              <w:t xml:space="preserve"> на постійній основі у робочому порядку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під час проведення інструктажів перед несенням служби</w:t>
            </w:r>
          </w:p>
          <w:p w14:paraId="3CC7BDCB" w14:textId="10746DFC" w:rsidR="000D0D6C" w:rsidRDefault="000D0D6C" w:rsidP="004B1014">
            <w:pPr>
              <w:spacing w:after="0" w:line="240" w:lineRule="auto"/>
              <w:jc w:val="both"/>
              <w:rPr>
                <w:rFonts w:ascii="Times New Roman" w:hAnsi="Times New Roman"/>
                <w:sz w:val="14"/>
                <w:szCs w:val="14"/>
                <w:lang w:val="uk-UA"/>
              </w:rPr>
            </w:pPr>
          </w:p>
          <w:p w14:paraId="0FFFA792" w14:textId="3FB2A16B" w:rsidR="001C2982" w:rsidRDefault="001C2982" w:rsidP="004B1014">
            <w:pPr>
              <w:spacing w:after="0" w:line="240" w:lineRule="auto"/>
              <w:jc w:val="both"/>
              <w:rPr>
                <w:rFonts w:ascii="Times New Roman" w:hAnsi="Times New Roman"/>
                <w:sz w:val="14"/>
                <w:szCs w:val="14"/>
                <w:lang w:val="uk-UA"/>
              </w:rPr>
            </w:pPr>
          </w:p>
          <w:p w14:paraId="019BE663" w14:textId="77777777" w:rsidR="001C2982" w:rsidRPr="00F0346B" w:rsidRDefault="001C2982" w:rsidP="004B1014">
            <w:pPr>
              <w:spacing w:after="0" w:line="240" w:lineRule="auto"/>
              <w:jc w:val="both"/>
              <w:rPr>
                <w:rFonts w:ascii="Times New Roman" w:hAnsi="Times New Roman"/>
                <w:sz w:val="14"/>
                <w:szCs w:val="14"/>
                <w:lang w:val="uk-UA"/>
              </w:rPr>
            </w:pPr>
          </w:p>
          <w:p w14:paraId="6A06BA88" w14:textId="77777777" w:rsidR="005661CA" w:rsidRPr="00F0346B" w:rsidRDefault="005661CA" w:rsidP="005661C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p>
          <w:p w14:paraId="32F9F8F4" w14:textId="5948FE80" w:rsidR="00632D7E" w:rsidRPr="00F0346B" w:rsidRDefault="005661CA" w:rsidP="005661CA">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Протягом </w:t>
            </w:r>
            <w:r w:rsidR="00A461F2" w:rsidRPr="00D56BA0">
              <w:rPr>
                <w:rFonts w:ascii="Times New Roman" w:hAnsi="Times New Roman"/>
                <w:sz w:val="14"/>
                <w:szCs w:val="14"/>
                <w:lang w:val="uk-UA"/>
              </w:rPr>
              <w:t>2 кварталу проведено близько 45</w:t>
            </w:r>
            <w:r w:rsidRPr="00D56BA0">
              <w:rPr>
                <w:rFonts w:ascii="Times New Roman" w:hAnsi="Times New Roman"/>
                <w:sz w:val="14"/>
                <w:szCs w:val="14"/>
                <w:lang w:val="uk-UA"/>
              </w:rPr>
              <w:t xml:space="preserve"> додаткових навчань (тренінгів) із працівниками поліції зі знання антикорупційного </w:t>
            </w:r>
            <w:r w:rsidRPr="00F0346B">
              <w:rPr>
                <w:rFonts w:ascii="Times New Roman" w:hAnsi="Times New Roman"/>
                <w:sz w:val="14"/>
                <w:szCs w:val="14"/>
                <w:lang w:val="uk-UA"/>
              </w:rPr>
              <w:t xml:space="preserve">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враховуючи наявні рішення Європейського суду з прав людини.</w:t>
            </w:r>
          </w:p>
        </w:tc>
      </w:tr>
      <w:tr w:rsidR="004E51A7" w:rsidRPr="00CA3CC0" w14:paraId="629528A8"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317C24F7" w14:textId="49BFD8C3"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17</w:t>
            </w:r>
          </w:p>
        </w:tc>
        <w:tc>
          <w:tcPr>
            <w:tcW w:w="358" w:type="pct"/>
            <w:tcBorders>
              <w:top w:val="outset" w:sz="8" w:space="0" w:color="000000"/>
              <w:left w:val="outset" w:sz="8" w:space="0" w:color="000000"/>
              <w:bottom w:val="outset" w:sz="8" w:space="0" w:color="000000"/>
              <w:right w:val="outset" w:sz="8" w:space="0" w:color="000000"/>
            </w:tcBorders>
          </w:tcPr>
          <w:p w14:paraId="02A2E5BC" w14:textId="4AC7BED9"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 xml:space="preserve">VI. Сфера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Національної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3E541425" w14:textId="34383476"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Можливе надання необґрунтованих переваг заздалегідь визначеним постачальникам продукції до підрозділів НПУ  (автотранспорту, ПММ, технічного устаткування, форменого одягу, продуктів харчування, оргтехніки тощо),  з метою отримання незаконної винагороди («</w:t>
            </w:r>
            <w:proofErr w:type="spellStart"/>
            <w:r w:rsidRPr="00F0346B">
              <w:rPr>
                <w:rFonts w:ascii="Times New Roman" w:hAnsi="Times New Roman"/>
                <w:sz w:val="14"/>
                <w:szCs w:val="14"/>
                <w:lang w:val="uk-UA"/>
              </w:rPr>
              <w:t>відката</w:t>
            </w:r>
            <w:proofErr w:type="spellEnd"/>
            <w:r w:rsidRPr="00F0346B">
              <w:rPr>
                <w:rFonts w:ascii="Times New Roman" w:hAnsi="Times New Roman"/>
                <w:sz w:val="14"/>
                <w:szCs w:val="14"/>
                <w:lang w:val="uk-UA"/>
              </w:rPr>
              <w:t>»)</w:t>
            </w:r>
          </w:p>
        </w:tc>
        <w:tc>
          <w:tcPr>
            <w:tcW w:w="358" w:type="pct"/>
            <w:tcBorders>
              <w:top w:val="outset" w:sz="8" w:space="0" w:color="000000"/>
              <w:left w:val="outset" w:sz="8" w:space="0" w:color="000000"/>
              <w:bottom w:val="outset" w:sz="8" w:space="0" w:color="000000"/>
              <w:right w:val="outset" w:sz="8" w:space="0" w:color="000000"/>
            </w:tcBorders>
          </w:tcPr>
          <w:p w14:paraId="42F94BE7" w14:textId="77777777"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З метою можливого отримання посадовими особами поліції                         (членами тендерного комітету) незаконної винагороди («</w:t>
            </w:r>
            <w:proofErr w:type="spellStart"/>
            <w:r w:rsidRPr="00F0346B">
              <w:rPr>
                <w:rFonts w:ascii="Times New Roman" w:hAnsi="Times New Roman"/>
                <w:sz w:val="14"/>
                <w:szCs w:val="14"/>
                <w:lang w:val="uk-UA"/>
              </w:rPr>
              <w:t>отката</w:t>
            </w:r>
            <w:proofErr w:type="spellEnd"/>
            <w:r w:rsidRPr="00F0346B">
              <w:rPr>
                <w:rFonts w:ascii="Times New Roman" w:hAnsi="Times New Roman"/>
                <w:sz w:val="14"/>
                <w:szCs w:val="14"/>
                <w:lang w:val="uk-UA"/>
              </w:rPr>
              <w:t>») від  заздалегідь визначеного постачальника продукції (автотранспорту, ПММ, технічного устаткування, форменого одягу, продуктів харчування, оргтехніки тощо), здійснюється   надання необґрунтованих переваг для визначення  переможцем у тендері</w:t>
            </w:r>
          </w:p>
          <w:p w14:paraId="70E1B0AF" w14:textId="77777777" w:rsidR="00720669" w:rsidRPr="00F0346B" w:rsidRDefault="00720669" w:rsidP="002F5934">
            <w:pPr>
              <w:spacing w:after="0" w:line="240" w:lineRule="auto"/>
              <w:ind w:left="27" w:right="-90"/>
              <w:rPr>
                <w:rFonts w:ascii="Times New Roman" w:hAnsi="Times New Roman"/>
                <w:sz w:val="14"/>
                <w:szCs w:val="14"/>
                <w:lang w:val="uk-UA"/>
              </w:rPr>
            </w:pPr>
          </w:p>
          <w:p w14:paraId="3A95A7C9" w14:textId="5021AF4A" w:rsidR="00720669" w:rsidRPr="00F0346B" w:rsidRDefault="00720669" w:rsidP="002F5934">
            <w:pPr>
              <w:spacing w:after="0" w:line="240" w:lineRule="auto"/>
              <w:ind w:left="27" w:right="-90"/>
              <w:rPr>
                <w:rFonts w:ascii="Times New Roman" w:hAnsi="Times New Roman"/>
                <w:sz w:val="14"/>
                <w:szCs w:val="14"/>
                <w:lang w:val="uk-UA"/>
              </w:rPr>
            </w:pPr>
          </w:p>
        </w:tc>
        <w:tc>
          <w:tcPr>
            <w:tcW w:w="360" w:type="pct"/>
            <w:tcBorders>
              <w:top w:val="outset" w:sz="8" w:space="0" w:color="000000"/>
              <w:left w:val="outset" w:sz="8" w:space="0" w:color="000000"/>
              <w:bottom w:val="outset" w:sz="8" w:space="0" w:color="000000"/>
              <w:right w:val="outset" w:sz="8" w:space="0" w:color="000000"/>
            </w:tcBorders>
          </w:tcPr>
          <w:p w14:paraId="28FF18B8"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1.Дискреційні повноваження посадових осіб поліції при визначенні переможця процедур </w:t>
            </w:r>
            <w:proofErr w:type="spellStart"/>
            <w:r w:rsidRPr="00F0346B">
              <w:rPr>
                <w:rFonts w:ascii="Times New Roman" w:hAnsi="Times New Roman"/>
                <w:sz w:val="14"/>
                <w:szCs w:val="14"/>
                <w:lang w:val="uk-UA"/>
              </w:rPr>
              <w:t>закупівель</w:t>
            </w:r>
            <w:proofErr w:type="spellEnd"/>
          </w:p>
          <w:p w14:paraId="5D6410FA"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посадових осіб поліції</w:t>
            </w:r>
          </w:p>
          <w:p w14:paraId="1A529A6C" w14:textId="77777777" w:rsidR="00632D7E" w:rsidRPr="00F0346B" w:rsidRDefault="00632D7E" w:rsidP="00E05642">
            <w:pPr>
              <w:spacing w:after="0" w:line="240" w:lineRule="auto"/>
              <w:ind w:left="-3" w:right="-78" w:firstLine="3"/>
              <w:rPr>
                <w:rFonts w:ascii="Times New Roman" w:hAnsi="Times New Roman"/>
                <w:sz w:val="14"/>
                <w:szCs w:val="14"/>
                <w:lang w:val="uk-UA"/>
              </w:rPr>
            </w:pPr>
          </w:p>
        </w:tc>
        <w:tc>
          <w:tcPr>
            <w:tcW w:w="386" w:type="pct"/>
            <w:tcBorders>
              <w:top w:val="outset" w:sz="8" w:space="0" w:color="000000"/>
              <w:left w:val="outset" w:sz="8" w:space="0" w:color="000000"/>
              <w:bottom w:val="outset" w:sz="8" w:space="0" w:color="000000"/>
              <w:right w:val="outset" w:sz="8" w:space="0" w:color="000000"/>
            </w:tcBorders>
          </w:tcPr>
          <w:p w14:paraId="1673EB98" w14:textId="7777777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1. Моніторинг цін при визначенні постачальників товарів, робіт чи послуг при здійсненні </w:t>
            </w:r>
            <w:proofErr w:type="spellStart"/>
            <w:r w:rsidRPr="00F0346B">
              <w:rPr>
                <w:rFonts w:ascii="Times New Roman" w:hAnsi="Times New Roman"/>
                <w:sz w:val="14"/>
                <w:szCs w:val="14"/>
                <w:lang w:val="uk-UA"/>
              </w:rPr>
              <w:t>закупівель</w:t>
            </w:r>
            <w:proofErr w:type="spellEnd"/>
          </w:p>
          <w:p w14:paraId="68234B9B" w14:textId="77777777" w:rsidR="00A44D41" w:rsidRPr="00F0346B" w:rsidRDefault="00A44D41" w:rsidP="002F5934">
            <w:pPr>
              <w:spacing w:after="0" w:line="240" w:lineRule="auto"/>
              <w:ind w:left="-13" w:right="-96"/>
              <w:rPr>
                <w:rFonts w:ascii="Times New Roman" w:hAnsi="Times New Roman"/>
                <w:sz w:val="14"/>
                <w:szCs w:val="14"/>
                <w:lang w:val="uk-UA"/>
              </w:rPr>
            </w:pPr>
          </w:p>
          <w:p w14:paraId="7821DD96" w14:textId="7777777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2. Проведення процедур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виключно в електронній системі </w:t>
            </w:r>
            <w:proofErr w:type="spellStart"/>
            <w:r w:rsidRPr="00F0346B">
              <w:rPr>
                <w:rFonts w:ascii="Times New Roman" w:hAnsi="Times New Roman"/>
                <w:sz w:val="14"/>
                <w:szCs w:val="14"/>
                <w:lang w:val="uk-UA"/>
              </w:rPr>
              <w:t>ProZorro</w:t>
            </w:r>
            <w:proofErr w:type="spellEnd"/>
            <w:r w:rsidRPr="00F0346B">
              <w:rPr>
                <w:rFonts w:ascii="Times New Roman" w:hAnsi="Times New Roman"/>
                <w:sz w:val="14"/>
                <w:szCs w:val="14"/>
                <w:lang w:val="uk-UA"/>
              </w:rPr>
              <w:t xml:space="preserve"> із залученням фахівців внутрішньої безпеки та внутрішнього аудиту. При цьому забезпечується належне документування всіх прийнятих рішень в рамках процедур </w:t>
            </w:r>
            <w:proofErr w:type="spellStart"/>
            <w:r w:rsidRPr="00F0346B">
              <w:rPr>
                <w:rFonts w:ascii="Times New Roman" w:hAnsi="Times New Roman"/>
                <w:sz w:val="14"/>
                <w:szCs w:val="14"/>
                <w:lang w:val="uk-UA"/>
              </w:rPr>
              <w:t>закупівель</w:t>
            </w:r>
            <w:proofErr w:type="spellEnd"/>
          </w:p>
          <w:p w14:paraId="1D442CA0" w14:textId="77777777" w:rsidR="00720669" w:rsidRPr="00F0346B" w:rsidRDefault="00720669" w:rsidP="002F5934">
            <w:pPr>
              <w:spacing w:after="0" w:line="240" w:lineRule="auto"/>
              <w:ind w:left="-13" w:right="-96"/>
              <w:rPr>
                <w:rFonts w:ascii="Times New Roman" w:hAnsi="Times New Roman"/>
                <w:sz w:val="14"/>
                <w:szCs w:val="14"/>
                <w:lang w:val="uk-UA"/>
              </w:rPr>
            </w:pPr>
          </w:p>
          <w:p w14:paraId="775821EE" w14:textId="77777777" w:rsidR="009F1627" w:rsidRPr="00F0346B" w:rsidRDefault="009F1627" w:rsidP="002F5934">
            <w:pPr>
              <w:spacing w:after="0" w:line="240" w:lineRule="auto"/>
              <w:ind w:left="-13" w:right="-96"/>
              <w:rPr>
                <w:rFonts w:ascii="Times New Roman" w:hAnsi="Times New Roman"/>
                <w:sz w:val="14"/>
                <w:szCs w:val="14"/>
                <w:lang w:val="uk-UA"/>
              </w:rPr>
            </w:pPr>
          </w:p>
          <w:p w14:paraId="0037DC59" w14:textId="7777777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3. Тренінги із доведенням типових ситуацій порушення антикорупційного законодавства, а також ситуацій </w:t>
            </w:r>
            <w:r w:rsidRPr="00F0346B">
              <w:rPr>
                <w:rFonts w:ascii="Times New Roman" w:hAnsi="Times New Roman"/>
                <w:sz w:val="14"/>
                <w:szCs w:val="14"/>
                <w:lang w:val="uk-UA"/>
              </w:rPr>
              <w:lastRenderedPageBreak/>
              <w:t>порушення спеціального законодавства, що можуть передувати або бути наслідками вчинення корупційних або пов’язаних з корупцією правопорушень, з попередженням працівників поліції про відповідальність, яка настає за  порушення антикорупційного законодавства</w:t>
            </w:r>
          </w:p>
          <w:p w14:paraId="7A0CE372" w14:textId="77777777" w:rsidR="00632D7E" w:rsidRPr="00F0346B" w:rsidRDefault="00632D7E" w:rsidP="002F5934">
            <w:pPr>
              <w:spacing w:after="0" w:line="240" w:lineRule="auto"/>
              <w:ind w:left="-13" w:right="-96"/>
              <w:rPr>
                <w:rFonts w:ascii="Times New Roman" w:hAnsi="Times New Roman"/>
                <w:sz w:val="14"/>
                <w:szCs w:val="14"/>
                <w:lang w:val="uk-UA"/>
              </w:rPr>
            </w:pPr>
          </w:p>
          <w:p w14:paraId="5B7E978E" w14:textId="77777777" w:rsidR="00632D7E" w:rsidRPr="00F0346B" w:rsidRDefault="00632D7E" w:rsidP="002F5934">
            <w:pPr>
              <w:spacing w:after="0" w:line="240" w:lineRule="auto"/>
              <w:ind w:left="-13" w:right="-96"/>
              <w:rPr>
                <w:rFonts w:ascii="Times New Roman" w:hAnsi="Times New Roman"/>
                <w:sz w:val="14"/>
                <w:szCs w:val="14"/>
                <w:lang w:val="uk-UA"/>
              </w:rPr>
            </w:pPr>
          </w:p>
          <w:p w14:paraId="228916A7" w14:textId="77777777" w:rsidR="00632D7E" w:rsidRPr="00F0346B" w:rsidRDefault="00632D7E" w:rsidP="002F5934">
            <w:pPr>
              <w:spacing w:after="0" w:line="240" w:lineRule="auto"/>
              <w:ind w:left="-13" w:right="-96"/>
              <w:rPr>
                <w:rFonts w:ascii="Times New Roman" w:hAnsi="Times New Roman"/>
                <w:sz w:val="14"/>
                <w:szCs w:val="14"/>
                <w:lang w:val="uk-UA"/>
              </w:rPr>
            </w:pPr>
          </w:p>
          <w:p w14:paraId="0036C602" w14:textId="77777777" w:rsidR="00632D7E" w:rsidRPr="00F0346B" w:rsidRDefault="00632D7E" w:rsidP="002F5934">
            <w:pPr>
              <w:spacing w:after="0" w:line="240" w:lineRule="auto"/>
              <w:ind w:left="-13" w:right="-96"/>
              <w:rPr>
                <w:rFonts w:ascii="Times New Roman" w:hAnsi="Times New Roman"/>
                <w:sz w:val="14"/>
                <w:szCs w:val="14"/>
                <w:lang w:val="uk-UA"/>
              </w:rPr>
            </w:pPr>
          </w:p>
          <w:p w14:paraId="5056FD30" w14:textId="77777777" w:rsidR="00632D7E" w:rsidRPr="00F0346B" w:rsidRDefault="00632D7E" w:rsidP="002F5934">
            <w:pPr>
              <w:spacing w:after="0" w:line="240" w:lineRule="auto"/>
              <w:ind w:left="-13" w:right="-96"/>
              <w:rPr>
                <w:rFonts w:ascii="Times New Roman" w:hAnsi="Times New Roman"/>
                <w:sz w:val="14"/>
                <w:szCs w:val="14"/>
                <w:lang w:val="uk-UA"/>
              </w:rPr>
            </w:pPr>
          </w:p>
          <w:p w14:paraId="343BF8B3" w14:textId="77777777" w:rsidR="00632D7E" w:rsidRPr="00F0346B" w:rsidRDefault="00632D7E" w:rsidP="002F5934">
            <w:pPr>
              <w:spacing w:after="0" w:line="240" w:lineRule="auto"/>
              <w:ind w:left="-13" w:right="-96"/>
              <w:rPr>
                <w:rFonts w:ascii="Times New Roman" w:hAnsi="Times New Roman"/>
                <w:sz w:val="14"/>
                <w:szCs w:val="14"/>
                <w:lang w:val="uk-UA"/>
              </w:rPr>
            </w:pPr>
          </w:p>
          <w:p w14:paraId="7BC0C038" w14:textId="77777777" w:rsidR="00632D7E" w:rsidRPr="00F0346B" w:rsidRDefault="00632D7E" w:rsidP="002F5934">
            <w:pPr>
              <w:spacing w:after="0" w:line="240" w:lineRule="auto"/>
              <w:ind w:left="-13" w:right="-96"/>
              <w:rPr>
                <w:rFonts w:ascii="Times New Roman" w:hAnsi="Times New Roman"/>
                <w:sz w:val="14"/>
                <w:szCs w:val="14"/>
                <w:lang w:val="uk-UA"/>
              </w:rPr>
            </w:pPr>
          </w:p>
          <w:p w14:paraId="2C9B1257" w14:textId="77777777" w:rsidR="00632D7E" w:rsidRPr="00F0346B" w:rsidRDefault="00632D7E" w:rsidP="002F5934">
            <w:pPr>
              <w:spacing w:after="0" w:line="240" w:lineRule="auto"/>
              <w:ind w:left="-13" w:right="-96"/>
              <w:rPr>
                <w:rFonts w:ascii="Times New Roman" w:hAnsi="Times New Roman"/>
                <w:sz w:val="14"/>
                <w:szCs w:val="14"/>
                <w:lang w:val="uk-UA"/>
              </w:rPr>
            </w:pPr>
          </w:p>
          <w:p w14:paraId="6DFAD0E3" w14:textId="463ECC9C" w:rsidR="00632D7E" w:rsidRPr="00F0346B" w:rsidRDefault="00632D7E" w:rsidP="002F5934">
            <w:pPr>
              <w:spacing w:after="0" w:line="240" w:lineRule="auto"/>
              <w:ind w:left="-13" w:right="-96"/>
              <w:rPr>
                <w:rFonts w:ascii="Times New Roman" w:hAnsi="Times New Roman"/>
                <w:sz w:val="14"/>
                <w:szCs w:val="14"/>
                <w:lang w:val="uk-UA"/>
              </w:rPr>
            </w:pPr>
          </w:p>
        </w:tc>
        <w:tc>
          <w:tcPr>
            <w:tcW w:w="88" w:type="pct"/>
            <w:tcBorders>
              <w:top w:val="outset" w:sz="8" w:space="0" w:color="000000"/>
              <w:left w:val="outset" w:sz="8" w:space="0" w:color="000000"/>
              <w:bottom w:val="outset" w:sz="8" w:space="0" w:color="000000"/>
              <w:right w:val="outset" w:sz="8" w:space="0" w:color="000000"/>
            </w:tcBorders>
          </w:tcPr>
          <w:p w14:paraId="4A2C8262" w14:textId="72DAF52F"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lastRenderedPageBreak/>
              <w:t>3</w:t>
            </w:r>
          </w:p>
        </w:tc>
        <w:tc>
          <w:tcPr>
            <w:tcW w:w="92" w:type="pct"/>
            <w:tcBorders>
              <w:top w:val="outset" w:sz="8" w:space="0" w:color="000000"/>
              <w:left w:val="outset" w:sz="8" w:space="0" w:color="000000"/>
              <w:bottom w:val="outset" w:sz="8" w:space="0" w:color="000000"/>
              <w:right w:val="outset" w:sz="8" w:space="0" w:color="000000"/>
            </w:tcBorders>
          </w:tcPr>
          <w:p w14:paraId="2892D56D" w14:textId="54FD08AE"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241278B0" w14:textId="0850CB71"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3E5607FC"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1.Розробити внутрішній порядок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з визначенням детального розподілу прав і обов’язків відповідальних осіб замовника, визначення системи контролю за прийняттям рішень, із обов’язковим залученням працівника уповноваженого підрозділу (уповноважену особу) з питань запобігання та виявлення корупції підрозділу</w:t>
            </w:r>
          </w:p>
          <w:p w14:paraId="29022277" w14:textId="77777777" w:rsidR="00632D7E" w:rsidRPr="00F0346B" w:rsidRDefault="00632D7E" w:rsidP="00EF4450">
            <w:pPr>
              <w:spacing w:after="0" w:line="240" w:lineRule="auto"/>
              <w:ind w:left="-64"/>
              <w:rPr>
                <w:rFonts w:ascii="Times New Roman" w:hAnsi="Times New Roman"/>
                <w:sz w:val="14"/>
                <w:szCs w:val="14"/>
                <w:lang w:val="uk-UA"/>
              </w:rPr>
            </w:pPr>
          </w:p>
          <w:p w14:paraId="38612CB5" w14:textId="77777777" w:rsidR="00632D7E" w:rsidRPr="00F0346B" w:rsidRDefault="00632D7E" w:rsidP="00EF4450">
            <w:pPr>
              <w:spacing w:after="0" w:line="240" w:lineRule="auto"/>
              <w:rPr>
                <w:rFonts w:ascii="Times New Roman" w:hAnsi="Times New Roman"/>
                <w:sz w:val="14"/>
                <w:szCs w:val="14"/>
                <w:lang w:val="uk-UA"/>
              </w:rPr>
            </w:pPr>
          </w:p>
          <w:p w14:paraId="683D981D" w14:textId="77777777" w:rsidR="005D7A77" w:rsidRPr="00F0346B" w:rsidRDefault="005D7A77" w:rsidP="00EF4450">
            <w:pPr>
              <w:spacing w:after="0" w:line="240" w:lineRule="auto"/>
              <w:rPr>
                <w:rFonts w:ascii="Times New Roman" w:hAnsi="Times New Roman"/>
                <w:sz w:val="14"/>
                <w:szCs w:val="14"/>
                <w:lang w:val="uk-UA"/>
              </w:rPr>
            </w:pPr>
          </w:p>
          <w:p w14:paraId="1E017744" w14:textId="77777777" w:rsidR="005D7A77" w:rsidRPr="00F0346B" w:rsidRDefault="005D7A77" w:rsidP="00EF4450">
            <w:pPr>
              <w:spacing w:after="0" w:line="240" w:lineRule="auto"/>
              <w:rPr>
                <w:rFonts w:ascii="Times New Roman" w:hAnsi="Times New Roman"/>
                <w:sz w:val="14"/>
                <w:szCs w:val="14"/>
                <w:lang w:val="uk-UA"/>
              </w:rPr>
            </w:pPr>
          </w:p>
          <w:p w14:paraId="3949204E" w14:textId="77777777" w:rsidR="005D7A77" w:rsidRPr="00F0346B" w:rsidRDefault="005D7A77" w:rsidP="00EF4450">
            <w:pPr>
              <w:spacing w:after="0" w:line="240" w:lineRule="auto"/>
              <w:rPr>
                <w:rFonts w:ascii="Times New Roman" w:hAnsi="Times New Roman"/>
                <w:sz w:val="14"/>
                <w:szCs w:val="14"/>
                <w:lang w:val="uk-UA"/>
              </w:rPr>
            </w:pPr>
          </w:p>
          <w:p w14:paraId="45691771" w14:textId="77777777" w:rsidR="005D7A77" w:rsidRPr="00F0346B" w:rsidRDefault="005D7A77" w:rsidP="00EF4450">
            <w:pPr>
              <w:spacing w:after="0" w:line="240" w:lineRule="auto"/>
              <w:rPr>
                <w:rFonts w:ascii="Times New Roman" w:hAnsi="Times New Roman"/>
                <w:sz w:val="14"/>
                <w:szCs w:val="14"/>
                <w:lang w:val="uk-UA"/>
              </w:rPr>
            </w:pPr>
          </w:p>
          <w:p w14:paraId="6BB53259" w14:textId="77777777" w:rsidR="005D7A77" w:rsidRPr="00F0346B" w:rsidRDefault="005D7A77" w:rsidP="00EF4450">
            <w:pPr>
              <w:spacing w:after="0" w:line="240" w:lineRule="auto"/>
              <w:rPr>
                <w:rFonts w:ascii="Times New Roman" w:hAnsi="Times New Roman"/>
                <w:sz w:val="14"/>
                <w:szCs w:val="14"/>
                <w:lang w:val="uk-UA"/>
              </w:rPr>
            </w:pPr>
          </w:p>
          <w:p w14:paraId="21597A8B" w14:textId="77777777" w:rsidR="005D7A77" w:rsidRPr="00F0346B" w:rsidRDefault="005D7A77" w:rsidP="00EF4450">
            <w:pPr>
              <w:spacing w:after="0" w:line="240" w:lineRule="auto"/>
              <w:rPr>
                <w:rFonts w:ascii="Times New Roman" w:hAnsi="Times New Roman"/>
                <w:sz w:val="14"/>
                <w:szCs w:val="14"/>
                <w:lang w:val="uk-UA"/>
              </w:rPr>
            </w:pPr>
          </w:p>
          <w:p w14:paraId="00BEE3DE" w14:textId="77777777" w:rsidR="005D7A77" w:rsidRPr="00F0346B" w:rsidRDefault="005D7A77" w:rsidP="00EF4450">
            <w:pPr>
              <w:spacing w:after="0" w:line="240" w:lineRule="auto"/>
              <w:rPr>
                <w:rFonts w:ascii="Times New Roman" w:hAnsi="Times New Roman"/>
                <w:sz w:val="14"/>
                <w:szCs w:val="14"/>
                <w:lang w:val="uk-UA"/>
              </w:rPr>
            </w:pPr>
          </w:p>
          <w:p w14:paraId="3638660F" w14:textId="77777777" w:rsidR="005D7A77" w:rsidRPr="00F0346B" w:rsidRDefault="005D7A77" w:rsidP="00EF4450">
            <w:pPr>
              <w:spacing w:after="0" w:line="240" w:lineRule="auto"/>
              <w:rPr>
                <w:rFonts w:ascii="Times New Roman" w:hAnsi="Times New Roman"/>
                <w:sz w:val="14"/>
                <w:szCs w:val="14"/>
                <w:lang w:val="uk-UA"/>
              </w:rPr>
            </w:pPr>
          </w:p>
          <w:p w14:paraId="2CB01FF3" w14:textId="77777777" w:rsidR="005D7A77" w:rsidRPr="00F0346B" w:rsidRDefault="005D7A77" w:rsidP="00EF4450">
            <w:pPr>
              <w:spacing w:after="0" w:line="240" w:lineRule="auto"/>
              <w:rPr>
                <w:rFonts w:ascii="Times New Roman" w:hAnsi="Times New Roman"/>
                <w:sz w:val="14"/>
                <w:szCs w:val="14"/>
                <w:lang w:val="uk-UA"/>
              </w:rPr>
            </w:pPr>
          </w:p>
          <w:p w14:paraId="7BC66BB0" w14:textId="77777777" w:rsidR="005D7A77" w:rsidRPr="00F0346B" w:rsidRDefault="005D7A77" w:rsidP="00EF4450">
            <w:pPr>
              <w:spacing w:after="0" w:line="240" w:lineRule="auto"/>
              <w:rPr>
                <w:rFonts w:ascii="Times New Roman" w:hAnsi="Times New Roman"/>
                <w:sz w:val="14"/>
                <w:szCs w:val="14"/>
                <w:lang w:val="uk-UA"/>
              </w:rPr>
            </w:pPr>
          </w:p>
          <w:p w14:paraId="7A114AD4" w14:textId="77777777" w:rsidR="006E2A67" w:rsidRPr="00F0346B" w:rsidRDefault="006E2A67" w:rsidP="00EF4450">
            <w:pPr>
              <w:spacing w:after="0" w:line="240" w:lineRule="auto"/>
              <w:rPr>
                <w:rFonts w:ascii="Times New Roman" w:hAnsi="Times New Roman"/>
                <w:sz w:val="14"/>
                <w:szCs w:val="14"/>
                <w:lang w:val="uk-UA"/>
              </w:rPr>
            </w:pPr>
          </w:p>
          <w:p w14:paraId="04709B15" w14:textId="77777777" w:rsidR="006E2A67" w:rsidRPr="00F0346B" w:rsidRDefault="006E2A67" w:rsidP="00EF4450">
            <w:pPr>
              <w:spacing w:after="0" w:line="240" w:lineRule="auto"/>
              <w:rPr>
                <w:rFonts w:ascii="Times New Roman" w:hAnsi="Times New Roman"/>
                <w:sz w:val="14"/>
                <w:szCs w:val="14"/>
                <w:lang w:val="uk-UA"/>
              </w:rPr>
            </w:pPr>
          </w:p>
          <w:p w14:paraId="6EFA360A" w14:textId="77777777" w:rsidR="006E2A67" w:rsidRPr="00F0346B" w:rsidRDefault="006E2A67" w:rsidP="00EF4450">
            <w:pPr>
              <w:spacing w:after="0" w:line="240" w:lineRule="auto"/>
              <w:rPr>
                <w:rFonts w:ascii="Times New Roman" w:hAnsi="Times New Roman"/>
                <w:sz w:val="14"/>
                <w:szCs w:val="14"/>
                <w:lang w:val="uk-UA"/>
              </w:rPr>
            </w:pPr>
          </w:p>
          <w:p w14:paraId="0FF80D6E" w14:textId="77777777" w:rsidR="006E2A67" w:rsidRPr="00F0346B" w:rsidRDefault="006E2A67" w:rsidP="00EF4450">
            <w:pPr>
              <w:spacing w:after="0" w:line="240" w:lineRule="auto"/>
              <w:rPr>
                <w:rFonts w:ascii="Times New Roman" w:hAnsi="Times New Roman"/>
                <w:sz w:val="14"/>
                <w:szCs w:val="14"/>
                <w:lang w:val="uk-UA"/>
              </w:rPr>
            </w:pPr>
          </w:p>
          <w:p w14:paraId="3A27E8BD" w14:textId="77777777" w:rsidR="006E2A67" w:rsidRPr="00F0346B" w:rsidRDefault="006E2A67" w:rsidP="00EF4450">
            <w:pPr>
              <w:spacing w:after="0" w:line="240" w:lineRule="auto"/>
              <w:rPr>
                <w:rFonts w:ascii="Times New Roman" w:hAnsi="Times New Roman"/>
                <w:sz w:val="14"/>
                <w:szCs w:val="14"/>
                <w:lang w:val="uk-UA"/>
              </w:rPr>
            </w:pPr>
          </w:p>
          <w:p w14:paraId="281861D8" w14:textId="77777777" w:rsidR="006E2A67" w:rsidRPr="00F0346B" w:rsidRDefault="006E2A67" w:rsidP="00EF4450">
            <w:pPr>
              <w:spacing w:after="0" w:line="240" w:lineRule="auto"/>
              <w:rPr>
                <w:rFonts w:ascii="Times New Roman" w:hAnsi="Times New Roman"/>
                <w:sz w:val="14"/>
                <w:szCs w:val="14"/>
                <w:lang w:val="uk-UA"/>
              </w:rPr>
            </w:pPr>
          </w:p>
          <w:p w14:paraId="657EB680" w14:textId="77777777" w:rsidR="008335AC" w:rsidRPr="00F0346B" w:rsidRDefault="008335AC" w:rsidP="00EF4450">
            <w:pPr>
              <w:spacing w:after="0" w:line="240" w:lineRule="auto"/>
              <w:rPr>
                <w:rFonts w:ascii="Times New Roman" w:hAnsi="Times New Roman"/>
                <w:sz w:val="14"/>
                <w:szCs w:val="14"/>
                <w:lang w:val="uk-UA"/>
              </w:rPr>
            </w:pPr>
          </w:p>
          <w:p w14:paraId="061E4AE8" w14:textId="77777777" w:rsidR="005D7A77" w:rsidRPr="00F0346B" w:rsidRDefault="005D7A77" w:rsidP="00EF4450">
            <w:pPr>
              <w:spacing w:after="0" w:line="240" w:lineRule="auto"/>
              <w:rPr>
                <w:rFonts w:ascii="Times New Roman" w:hAnsi="Times New Roman"/>
                <w:sz w:val="14"/>
                <w:szCs w:val="14"/>
                <w:lang w:val="uk-UA"/>
              </w:rPr>
            </w:pPr>
          </w:p>
          <w:p w14:paraId="532C6572" w14:textId="77777777" w:rsidR="005D7A77" w:rsidRPr="00F0346B" w:rsidRDefault="005D7A77" w:rsidP="00EF4450">
            <w:pPr>
              <w:spacing w:after="0" w:line="240" w:lineRule="auto"/>
              <w:rPr>
                <w:rFonts w:ascii="Times New Roman" w:hAnsi="Times New Roman"/>
                <w:sz w:val="14"/>
                <w:szCs w:val="14"/>
                <w:lang w:val="uk-UA"/>
              </w:rPr>
            </w:pPr>
          </w:p>
          <w:p w14:paraId="1DD02D07" w14:textId="77777777" w:rsidR="009F1627" w:rsidRPr="00F0346B" w:rsidRDefault="009F1627" w:rsidP="00EF4450">
            <w:pPr>
              <w:spacing w:after="0" w:line="240" w:lineRule="auto"/>
              <w:rPr>
                <w:rFonts w:ascii="Times New Roman" w:hAnsi="Times New Roman"/>
                <w:sz w:val="14"/>
                <w:szCs w:val="14"/>
                <w:lang w:val="uk-UA"/>
              </w:rPr>
            </w:pPr>
          </w:p>
          <w:p w14:paraId="565C3857" w14:textId="77777777" w:rsidR="009F1627" w:rsidRPr="00F0346B" w:rsidRDefault="009F1627" w:rsidP="00EF4450">
            <w:pPr>
              <w:spacing w:after="0" w:line="240" w:lineRule="auto"/>
              <w:rPr>
                <w:rFonts w:ascii="Times New Roman" w:hAnsi="Times New Roman"/>
                <w:sz w:val="14"/>
                <w:szCs w:val="14"/>
                <w:lang w:val="uk-UA"/>
              </w:rPr>
            </w:pPr>
          </w:p>
          <w:p w14:paraId="2AEA3ED1" w14:textId="77777777" w:rsidR="009F1627" w:rsidRPr="00F0346B" w:rsidRDefault="009F1627" w:rsidP="00EF4450">
            <w:pPr>
              <w:spacing w:after="0" w:line="240" w:lineRule="auto"/>
              <w:rPr>
                <w:rFonts w:ascii="Times New Roman" w:hAnsi="Times New Roman"/>
                <w:sz w:val="14"/>
                <w:szCs w:val="14"/>
                <w:lang w:val="uk-UA"/>
              </w:rPr>
            </w:pPr>
          </w:p>
          <w:p w14:paraId="787CD2A3" w14:textId="77777777" w:rsidR="00ED1553" w:rsidRPr="00F0346B" w:rsidRDefault="00ED1553" w:rsidP="00EF4450">
            <w:pPr>
              <w:spacing w:after="0" w:line="240" w:lineRule="auto"/>
              <w:rPr>
                <w:rFonts w:ascii="Times New Roman" w:hAnsi="Times New Roman"/>
                <w:sz w:val="14"/>
                <w:szCs w:val="14"/>
                <w:lang w:val="uk-UA"/>
              </w:rPr>
            </w:pPr>
          </w:p>
          <w:p w14:paraId="67A9A20F" w14:textId="77777777" w:rsidR="00ED1553" w:rsidRPr="00F0346B" w:rsidRDefault="00ED1553" w:rsidP="00EF4450">
            <w:pPr>
              <w:spacing w:after="0" w:line="240" w:lineRule="auto"/>
              <w:rPr>
                <w:rFonts w:ascii="Times New Roman" w:hAnsi="Times New Roman"/>
                <w:sz w:val="14"/>
                <w:szCs w:val="14"/>
                <w:lang w:val="uk-UA"/>
              </w:rPr>
            </w:pPr>
          </w:p>
          <w:p w14:paraId="71BB1A8C" w14:textId="77777777" w:rsidR="00ED1553" w:rsidRPr="00F0346B" w:rsidRDefault="00ED1553" w:rsidP="00EF4450">
            <w:pPr>
              <w:spacing w:after="0" w:line="240" w:lineRule="auto"/>
              <w:rPr>
                <w:rFonts w:ascii="Times New Roman" w:hAnsi="Times New Roman"/>
                <w:sz w:val="14"/>
                <w:szCs w:val="14"/>
                <w:lang w:val="uk-UA"/>
              </w:rPr>
            </w:pPr>
          </w:p>
          <w:p w14:paraId="504F1BE4" w14:textId="77777777" w:rsidR="00ED1553" w:rsidRPr="00F0346B" w:rsidRDefault="00ED1553" w:rsidP="00EF4450">
            <w:pPr>
              <w:spacing w:after="0" w:line="240" w:lineRule="auto"/>
              <w:rPr>
                <w:rFonts w:ascii="Times New Roman" w:hAnsi="Times New Roman"/>
                <w:sz w:val="14"/>
                <w:szCs w:val="14"/>
                <w:lang w:val="uk-UA"/>
              </w:rPr>
            </w:pPr>
          </w:p>
          <w:p w14:paraId="05EDEA26" w14:textId="77777777" w:rsidR="00ED1553" w:rsidRPr="00F0346B" w:rsidRDefault="00ED1553" w:rsidP="00EF4450">
            <w:pPr>
              <w:spacing w:after="0" w:line="240" w:lineRule="auto"/>
              <w:rPr>
                <w:rFonts w:ascii="Times New Roman" w:hAnsi="Times New Roman"/>
                <w:sz w:val="14"/>
                <w:szCs w:val="14"/>
                <w:lang w:val="uk-UA"/>
              </w:rPr>
            </w:pPr>
          </w:p>
          <w:p w14:paraId="7778B043" w14:textId="215BF1B4" w:rsidR="009F1627" w:rsidRDefault="009F1627" w:rsidP="00EF4450">
            <w:pPr>
              <w:spacing w:after="0" w:line="240" w:lineRule="auto"/>
              <w:rPr>
                <w:rFonts w:ascii="Times New Roman" w:hAnsi="Times New Roman"/>
                <w:sz w:val="14"/>
                <w:szCs w:val="14"/>
                <w:lang w:val="uk-UA"/>
              </w:rPr>
            </w:pPr>
          </w:p>
          <w:p w14:paraId="5F544D32" w14:textId="402269F4" w:rsidR="00FA06C7" w:rsidRDefault="00FA06C7" w:rsidP="00EF4450">
            <w:pPr>
              <w:spacing w:after="0" w:line="240" w:lineRule="auto"/>
              <w:rPr>
                <w:rFonts w:ascii="Times New Roman" w:hAnsi="Times New Roman"/>
                <w:sz w:val="14"/>
                <w:szCs w:val="14"/>
                <w:lang w:val="uk-UA"/>
              </w:rPr>
            </w:pPr>
          </w:p>
          <w:p w14:paraId="6A81B91F" w14:textId="188C780E" w:rsidR="00022F9E" w:rsidRPr="00F0346B" w:rsidRDefault="00022F9E" w:rsidP="00EF4450">
            <w:pPr>
              <w:spacing w:after="0" w:line="240" w:lineRule="auto"/>
              <w:rPr>
                <w:rFonts w:ascii="Times New Roman" w:hAnsi="Times New Roman"/>
                <w:sz w:val="14"/>
                <w:szCs w:val="14"/>
                <w:lang w:val="uk-UA"/>
              </w:rPr>
            </w:pPr>
          </w:p>
          <w:p w14:paraId="718FEDB2" w14:textId="77777777"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2.Провести вибірковий моніторинг та аналіз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здійснених підрозділами поліції, які оприлюднені в електронній системі  </w:t>
            </w:r>
            <w:proofErr w:type="spellStart"/>
            <w:r w:rsidRPr="00F0346B">
              <w:rPr>
                <w:rFonts w:ascii="Times New Roman" w:hAnsi="Times New Roman"/>
                <w:sz w:val="14"/>
                <w:szCs w:val="14"/>
                <w:lang w:val="uk-UA"/>
              </w:rPr>
              <w:t>ProZorro</w:t>
            </w:r>
            <w:proofErr w:type="spellEnd"/>
            <w:r w:rsidRPr="00F0346B">
              <w:rPr>
                <w:rFonts w:ascii="Times New Roman" w:hAnsi="Times New Roman"/>
                <w:sz w:val="14"/>
                <w:szCs w:val="14"/>
                <w:lang w:val="uk-UA"/>
              </w:rPr>
              <w:t>, відповідно до Закону України     «Про публічні закупівлі»</w:t>
            </w:r>
          </w:p>
          <w:p w14:paraId="399EA8DF" w14:textId="77777777" w:rsidR="00632D7E" w:rsidRPr="00F0346B" w:rsidRDefault="00632D7E" w:rsidP="00EF4450">
            <w:pPr>
              <w:spacing w:after="0" w:line="240" w:lineRule="auto"/>
              <w:ind w:left="-64"/>
              <w:rPr>
                <w:rFonts w:ascii="Times New Roman" w:hAnsi="Times New Roman"/>
                <w:sz w:val="14"/>
                <w:szCs w:val="14"/>
                <w:lang w:val="uk-UA"/>
              </w:rPr>
            </w:pPr>
          </w:p>
          <w:p w14:paraId="4718B11D" w14:textId="77777777" w:rsidR="005D7A77" w:rsidRPr="00F0346B" w:rsidRDefault="005D7A77" w:rsidP="00EF4450">
            <w:pPr>
              <w:spacing w:after="0" w:line="240" w:lineRule="auto"/>
              <w:ind w:left="-64"/>
              <w:rPr>
                <w:rFonts w:ascii="Times New Roman" w:hAnsi="Times New Roman"/>
                <w:sz w:val="14"/>
                <w:szCs w:val="14"/>
                <w:lang w:val="uk-UA"/>
              </w:rPr>
            </w:pPr>
          </w:p>
          <w:p w14:paraId="194F7D21" w14:textId="77777777" w:rsidR="005D7A77" w:rsidRPr="00F0346B" w:rsidRDefault="005D7A77" w:rsidP="00EF4450">
            <w:pPr>
              <w:spacing w:after="0" w:line="240" w:lineRule="auto"/>
              <w:ind w:left="-64"/>
              <w:rPr>
                <w:rFonts w:ascii="Times New Roman" w:hAnsi="Times New Roman"/>
                <w:sz w:val="14"/>
                <w:szCs w:val="14"/>
                <w:lang w:val="uk-UA"/>
              </w:rPr>
            </w:pPr>
          </w:p>
          <w:p w14:paraId="19801B6E" w14:textId="77777777" w:rsidR="005D7A77" w:rsidRPr="00F0346B" w:rsidRDefault="005D7A77" w:rsidP="00EF4450">
            <w:pPr>
              <w:spacing w:after="0" w:line="240" w:lineRule="auto"/>
              <w:ind w:left="-64"/>
              <w:rPr>
                <w:rFonts w:ascii="Times New Roman" w:hAnsi="Times New Roman"/>
                <w:sz w:val="14"/>
                <w:szCs w:val="14"/>
                <w:lang w:val="uk-UA"/>
              </w:rPr>
            </w:pPr>
          </w:p>
          <w:p w14:paraId="62A90687" w14:textId="77777777" w:rsidR="005D7A77" w:rsidRPr="00F0346B" w:rsidRDefault="005D7A77" w:rsidP="00EF4450">
            <w:pPr>
              <w:spacing w:after="0" w:line="240" w:lineRule="auto"/>
              <w:ind w:left="-64"/>
              <w:rPr>
                <w:rFonts w:ascii="Times New Roman" w:hAnsi="Times New Roman"/>
                <w:sz w:val="14"/>
                <w:szCs w:val="14"/>
                <w:lang w:val="uk-UA"/>
              </w:rPr>
            </w:pPr>
          </w:p>
          <w:p w14:paraId="096C5265" w14:textId="77777777" w:rsidR="005D7A77" w:rsidRPr="00F0346B" w:rsidRDefault="005D7A77" w:rsidP="00EF4450">
            <w:pPr>
              <w:spacing w:after="0" w:line="240" w:lineRule="auto"/>
              <w:ind w:left="-64"/>
              <w:rPr>
                <w:rFonts w:ascii="Times New Roman" w:hAnsi="Times New Roman"/>
                <w:sz w:val="14"/>
                <w:szCs w:val="14"/>
                <w:lang w:val="uk-UA"/>
              </w:rPr>
            </w:pPr>
          </w:p>
          <w:p w14:paraId="1BA1AF01" w14:textId="77777777" w:rsidR="005D7A77" w:rsidRPr="00F0346B" w:rsidRDefault="005D7A77" w:rsidP="00EF4450">
            <w:pPr>
              <w:spacing w:after="0" w:line="240" w:lineRule="auto"/>
              <w:ind w:left="-64"/>
              <w:rPr>
                <w:rFonts w:ascii="Times New Roman" w:hAnsi="Times New Roman"/>
                <w:sz w:val="14"/>
                <w:szCs w:val="14"/>
                <w:lang w:val="uk-UA"/>
              </w:rPr>
            </w:pPr>
          </w:p>
          <w:p w14:paraId="24C389B0" w14:textId="77777777" w:rsidR="005D7A77" w:rsidRPr="00F0346B" w:rsidRDefault="005D7A77" w:rsidP="00EF4450">
            <w:pPr>
              <w:spacing w:after="0" w:line="240" w:lineRule="auto"/>
              <w:ind w:left="-64"/>
              <w:rPr>
                <w:rFonts w:ascii="Times New Roman" w:hAnsi="Times New Roman"/>
                <w:sz w:val="14"/>
                <w:szCs w:val="14"/>
                <w:lang w:val="uk-UA"/>
              </w:rPr>
            </w:pPr>
          </w:p>
          <w:p w14:paraId="7C85F3FC" w14:textId="77777777" w:rsidR="005D7A77" w:rsidRPr="00F0346B" w:rsidRDefault="005D7A77" w:rsidP="00EF4450">
            <w:pPr>
              <w:spacing w:after="0" w:line="240" w:lineRule="auto"/>
              <w:ind w:left="-64"/>
              <w:rPr>
                <w:rFonts w:ascii="Times New Roman" w:hAnsi="Times New Roman"/>
                <w:sz w:val="14"/>
                <w:szCs w:val="14"/>
                <w:lang w:val="uk-UA"/>
              </w:rPr>
            </w:pPr>
          </w:p>
          <w:p w14:paraId="39EDFC97" w14:textId="77777777" w:rsidR="005D7A77" w:rsidRPr="00F0346B" w:rsidRDefault="005D7A77" w:rsidP="00EF4450">
            <w:pPr>
              <w:spacing w:after="0" w:line="240" w:lineRule="auto"/>
              <w:ind w:left="-64"/>
              <w:rPr>
                <w:rFonts w:ascii="Times New Roman" w:hAnsi="Times New Roman"/>
                <w:sz w:val="14"/>
                <w:szCs w:val="14"/>
                <w:lang w:val="uk-UA"/>
              </w:rPr>
            </w:pPr>
          </w:p>
          <w:p w14:paraId="79FFF203" w14:textId="77777777" w:rsidR="005D7A77" w:rsidRPr="00F0346B" w:rsidRDefault="005D7A77" w:rsidP="00EF4450">
            <w:pPr>
              <w:spacing w:after="0" w:line="240" w:lineRule="auto"/>
              <w:ind w:left="-64"/>
              <w:rPr>
                <w:rFonts w:ascii="Times New Roman" w:hAnsi="Times New Roman"/>
                <w:sz w:val="14"/>
                <w:szCs w:val="14"/>
                <w:lang w:val="uk-UA"/>
              </w:rPr>
            </w:pPr>
          </w:p>
          <w:p w14:paraId="3E5CFBF8" w14:textId="77777777" w:rsidR="008335AC" w:rsidRPr="00F0346B" w:rsidRDefault="008335AC" w:rsidP="00EF4450">
            <w:pPr>
              <w:spacing w:after="0" w:line="240" w:lineRule="auto"/>
              <w:ind w:left="-64"/>
              <w:rPr>
                <w:rFonts w:ascii="Times New Roman" w:hAnsi="Times New Roman"/>
                <w:sz w:val="14"/>
                <w:szCs w:val="14"/>
                <w:lang w:val="uk-UA"/>
              </w:rPr>
            </w:pPr>
          </w:p>
          <w:p w14:paraId="192F9FCB" w14:textId="77777777" w:rsidR="005C48AB" w:rsidRPr="00F0346B" w:rsidRDefault="005C48AB" w:rsidP="00EF4450">
            <w:pPr>
              <w:spacing w:after="0" w:line="240" w:lineRule="auto"/>
              <w:ind w:left="-64"/>
              <w:rPr>
                <w:rFonts w:ascii="Times New Roman" w:hAnsi="Times New Roman"/>
                <w:sz w:val="14"/>
                <w:szCs w:val="14"/>
                <w:lang w:val="uk-UA"/>
              </w:rPr>
            </w:pPr>
          </w:p>
          <w:p w14:paraId="5311DE79" w14:textId="77777777" w:rsidR="005C48AB" w:rsidRPr="00F0346B" w:rsidRDefault="005C48AB" w:rsidP="00EF4450">
            <w:pPr>
              <w:spacing w:after="0" w:line="240" w:lineRule="auto"/>
              <w:ind w:left="-64"/>
              <w:rPr>
                <w:rFonts w:ascii="Times New Roman" w:hAnsi="Times New Roman"/>
                <w:sz w:val="14"/>
                <w:szCs w:val="14"/>
                <w:lang w:val="uk-UA"/>
              </w:rPr>
            </w:pPr>
          </w:p>
          <w:p w14:paraId="15016C32" w14:textId="77777777" w:rsidR="009F1627" w:rsidRPr="00F0346B" w:rsidRDefault="009F1627" w:rsidP="00EF4450">
            <w:pPr>
              <w:spacing w:after="0" w:line="240" w:lineRule="auto"/>
              <w:ind w:left="-64"/>
              <w:rPr>
                <w:rFonts w:ascii="Times New Roman" w:hAnsi="Times New Roman"/>
                <w:sz w:val="14"/>
                <w:szCs w:val="14"/>
                <w:lang w:val="uk-UA"/>
              </w:rPr>
            </w:pPr>
          </w:p>
          <w:p w14:paraId="72A064F2" w14:textId="77777777" w:rsidR="009F1627" w:rsidRPr="00F0346B" w:rsidRDefault="009F1627" w:rsidP="00EF4450">
            <w:pPr>
              <w:spacing w:after="0" w:line="240" w:lineRule="auto"/>
              <w:ind w:left="-64"/>
              <w:rPr>
                <w:rFonts w:ascii="Times New Roman" w:hAnsi="Times New Roman"/>
                <w:sz w:val="14"/>
                <w:szCs w:val="14"/>
                <w:lang w:val="uk-UA"/>
              </w:rPr>
            </w:pPr>
          </w:p>
          <w:p w14:paraId="6F90BCD8" w14:textId="77777777" w:rsidR="005C48AB" w:rsidRPr="00F0346B" w:rsidRDefault="005C48AB" w:rsidP="00EF4450">
            <w:pPr>
              <w:spacing w:after="0" w:line="240" w:lineRule="auto"/>
              <w:ind w:left="-64"/>
              <w:rPr>
                <w:rFonts w:ascii="Times New Roman" w:hAnsi="Times New Roman"/>
                <w:sz w:val="14"/>
                <w:szCs w:val="14"/>
                <w:lang w:val="uk-UA"/>
              </w:rPr>
            </w:pPr>
          </w:p>
          <w:p w14:paraId="5372E5D4" w14:textId="608A2A5C" w:rsidR="005D7A77" w:rsidRDefault="005D7A77" w:rsidP="00EF4450">
            <w:pPr>
              <w:spacing w:after="0" w:line="240" w:lineRule="auto"/>
              <w:ind w:left="-64"/>
              <w:rPr>
                <w:rFonts w:ascii="Times New Roman" w:hAnsi="Times New Roman"/>
                <w:sz w:val="14"/>
                <w:szCs w:val="14"/>
                <w:lang w:val="uk-UA"/>
              </w:rPr>
            </w:pPr>
          </w:p>
          <w:p w14:paraId="2F87FA04" w14:textId="0E8F4931" w:rsidR="00022F9E" w:rsidRDefault="00022F9E" w:rsidP="00EF4450">
            <w:pPr>
              <w:spacing w:after="0" w:line="240" w:lineRule="auto"/>
              <w:ind w:left="-64"/>
              <w:rPr>
                <w:rFonts w:ascii="Times New Roman" w:hAnsi="Times New Roman"/>
                <w:sz w:val="14"/>
                <w:szCs w:val="14"/>
                <w:lang w:val="uk-UA"/>
              </w:rPr>
            </w:pPr>
          </w:p>
          <w:p w14:paraId="29F79932" w14:textId="401C47BC" w:rsidR="00022F9E" w:rsidRDefault="00022F9E" w:rsidP="00EF4450">
            <w:pPr>
              <w:spacing w:after="0" w:line="240" w:lineRule="auto"/>
              <w:ind w:left="-64"/>
              <w:rPr>
                <w:rFonts w:ascii="Times New Roman" w:hAnsi="Times New Roman"/>
                <w:sz w:val="14"/>
                <w:szCs w:val="14"/>
                <w:lang w:val="uk-UA"/>
              </w:rPr>
            </w:pPr>
          </w:p>
          <w:p w14:paraId="17F8C2C1" w14:textId="3D541638" w:rsidR="00247DE2" w:rsidRDefault="00247DE2" w:rsidP="00EF4450">
            <w:pPr>
              <w:spacing w:after="0" w:line="240" w:lineRule="auto"/>
              <w:ind w:left="-64"/>
              <w:rPr>
                <w:rFonts w:ascii="Times New Roman" w:hAnsi="Times New Roman"/>
                <w:sz w:val="14"/>
                <w:szCs w:val="14"/>
                <w:lang w:val="uk-UA"/>
              </w:rPr>
            </w:pPr>
          </w:p>
          <w:p w14:paraId="5DE52D58" w14:textId="3C09825A" w:rsidR="00247DE2" w:rsidRDefault="00247DE2" w:rsidP="00EF4450">
            <w:pPr>
              <w:spacing w:after="0" w:line="240" w:lineRule="auto"/>
              <w:ind w:left="-64"/>
              <w:rPr>
                <w:rFonts w:ascii="Times New Roman" w:hAnsi="Times New Roman"/>
                <w:sz w:val="14"/>
                <w:szCs w:val="14"/>
                <w:lang w:val="uk-UA"/>
              </w:rPr>
            </w:pPr>
          </w:p>
          <w:p w14:paraId="53DA9A6D" w14:textId="04631860" w:rsidR="00247DE2" w:rsidRDefault="00247DE2" w:rsidP="00EF4450">
            <w:pPr>
              <w:spacing w:after="0" w:line="240" w:lineRule="auto"/>
              <w:ind w:left="-64"/>
              <w:rPr>
                <w:rFonts w:ascii="Times New Roman" w:hAnsi="Times New Roman"/>
                <w:sz w:val="14"/>
                <w:szCs w:val="14"/>
                <w:lang w:val="uk-UA"/>
              </w:rPr>
            </w:pPr>
          </w:p>
          <w:p w14:paraId="68AAC701" w14:textId="7AA1710A" w:rsidR="00247DE2" w:rsidRDefault="00247DE2" w:rsidP="00EF4450">
            <w:pPr>
              <w:spacing w:after="0" w:line="240" w:lineRule="auto"/>
              <w:ind w:left="-64"/>
              <w:rPr>
                <w:rFonts w:ascii="Times New Roman" w:hAnsi="Times New Roman"/>
                <w:sz w:val="14"/>
                <w:szCs w:val="14"/>
                <w:lang w:val="uk-UA"/>
              </w:rPr>
            </w:pPr>
          </w:p>
          <w:p w14:paraId="1E7A7A41" w14:textId="5BB0DF8F" w:rsidR="00247DE2" w:rsidRDefault="00247DE2" w:rsidP="00EF4450">
            <w:pPr>
              <w:spacing w:after="0" w:line="240" w:lineRule="auto"/>
              <w:ind w:left="-64"/>
              <w:rPr>
                <w:rFonts w:ascii="Times New Roman" w:hAnsi="Times New Roman"/>
                <w:sz w:val="14"/>
                <w:szCs w:val="14"/>
                <w:lang w:val="uk-UA"/>
              </w:rPr>
            </w:pPr>
          </w:p>
          <w:p w14:paraId="2B7D69E3" w14:textId="0553E363" w:rsidR="00247DE2" w:rsidRDefault="00247DE2" w:rsidP="00EF4450">
            <w:pPr>
              <w:spacing w:after="0" w:line="240" w:lineRule="auto"/>
              <w:ind w:left="-64"/>
              <w:rPr>
                <w:rFonts w:ascii="Times New Roman" w:hAnsi="Times New Roman"/>
                <w:sz w:val="14"/>
                <w:szCs w:val="14"/>
                <w:lang w:val="uk-UA"/>
              </w:rPr>
            </w:pPr>
          </w:p>
          <w:p w14:paraId="7E471019" w14:textId="074185B3" w:rsidR="00247DE2" w:rsidRDefault="00247DE2" w:rsidP="00EF4450">
            <w:pPr>
              <w:spacing w:after="0" w:line="240" w:lineRule="auto"/>
              <w:ind w:left="-64"/>
              <w:rPr>
                <w:rFonts w:ascii="Times New Roman" w:hAnsi="Times New Roman"/>
                <w:sz w:val="14"/>
                <w:szCs w:val="14"/>
                <w:lang w:val="uk-UA"/>
              </w:rPr>
            </w:pPr>
          </w:p>
          <w:p w14:paraId="77B2C5D1" w14:textId="205BE00F" w:rsidR="00247DE2" w:rsidRDefault="00247DE2" w:rsidP="00EF4450">
            <w:pPr>
              <w:spacing w:after="0" w:line="240" w:lineRule="auto"/>
              <w:ind w:left="-64"/>
              <w:rPr>
                <w:rFonts w:ascii="Times New Roman" w:hAnsi="Times New Roman"/>
                <w:sz w:val="14"/>
                <w:szCs w:val="14"/>
                <w:lang w:val="uk-UA"/>
              </w:rPr>
            </w:pPr>
          </w:p>
          <w:p w14:paraId="7FAF601C" w14:textId="06070903" w:rsidR="00247DE2" w:rsidRDefault="00247DE2" w:rsidP="00EF4450">
            <w:pPr>
              <w:spacing w:after="0" w:line="240" w:lineRule="auto"/>
              <w:ind w:left="-64"/>
              <w:rPr>
                <w:rFonts w:ascii="Times New Roman" w:hAnsi="Times New Roman"/>
                <w:sz w:val="14"/>
                <w:szCs w:val="14"/>
                <w:lang w:val="uk-UA"/>
              </w:rPr>
            </w:pPr>
          </w:p>
          <w:p w14:paraId="56F16EDD" w14:textId="0736E5A9" w:rsidR="00247DE2" w:rsidRDefault="00247DE2" w:rsidP="00EF4450">
            <w:pPr>
              <w:spacing w:after="0" w:line="240" w:lineRule="auto"/>
              <w:ind w:left="-64"/>
              <w:rPr>
                <w:rFonts w:ascii="Times New Roman" w:hAnsi="Times New Roman"/>
                <w:sz w:val="14"/>
                <w:szCs w:val="14"/>
                <w:lang w:val="uk-UA"/>
              </w:rPr>
            </w:pPr>
          </w:p>
          <w:p w14:paraId="601541E9" w14:textId="2A8E665B" w:rsidR="00247DE2" w:rsidRDefault="00247DE2" w:rsidP="00EF4450">
            <w:pPr>
              <w:spacing w:after="0" w:line="240" w:lineRule="auto"/>
              <w:ind w:left="-64"/>
              <w:rPr>
                <w:rFonts w:ascii="Times New Roman" w:hAnsi="Times New Roman"/>
                <w:sz w:val="14"/>
                <w:szCs w:val="14"/>
                <w:lang w:val="uk-UA"/>
              </w:rPr>
            </w:pPr>
          </w:p>
          <w:p w14:paraId="33F97B50" w14:textId="04FC8621" w:rsidR="00247DE2" w:rsidRDefault="00247DE2" w:rsidP="00EF4450">
            <w:pPr>
              <w:spacing w:after="0" w:line="240" w:lineRule="auto"/>
              <w:ind w:left="-64"/>
              <w:rPr>
                <w:rFonts w:ascii="Times New Roman" w:hAnsi="Times New Roman"/>
                <w:sz w:val="14"/>
                <w:szCs w:val="14"/>
                <w:lang w:val="uk-UA"/>
              </w:rPr>
            </w:pPr>
          </w:p>
          <w:p w14:paraId="730241B8" w14:textId="68B49AB3" w:rsidR="00247DE2" w:rsidRDefault="00247DE2" w:rsidP="00445A2D">
            <w:pPr>
              <w:spacing w:after="0" w:line="240" w:lineRule="auto"/>
              <w:rPr>
                <w:rFonts w:ascii="Times New Roman" w:hAnsi="Times New Roman"/>
                <w:sz w:val="14"/>
                <w:szCs w:val="14"/>
                <w:lang w:val="uk-UA"/>
              </w:rPr>
            </w:pPr>
          </w:p>
          <w:p w14:paraId="739FC18E" w14:textId="77777777" w:rsidR="00110A1B" w:rsidRDefault="00110A1B" w:rsidP="00445A2D">
            <w:pPr>
              <w:spacing w:after="0" w:line="240" w:lineRule="auto"/>
              <w:rPr>
                <w:rFonts w:ascii="Times New Roman" w:hAnsi="Times New Roman"/>
                <w:sz w:val="14"/>
                <w:szCs w:val="14"/>
                <w:lang w:val="uk-UA"/>
              </w:rPr>
            </w:pPr>
          </w:p>
          <w:p w14:paraId="70AE58BA" w14:textId="77777777" w:rsidR="00247DE2" w:rsidRPr="00F0346B" w:rsidRDefault="00247DE2" w:rsidP="00EF4450">
            <w:pPr>
              <w:spacing w:after="0" w:line="240" w:lineRule="auto"/>
              <w:ind w:left="-64"/>
              <w:rPr>
                <w:rFonts w:ascii="Times New Roman" w:hAnsi="Times New Roman"/>
                <w:sz w:val="14"/>
                <w:szCs w:val="14"/>
                <w:lang w:val="uk-UA"/>
              </w:rPr>
            </w:pPr>
          </w:p>
          <w:p w14:paraId="410A9EF1" w14:textId="09D87B18" w:rsidR="005D7A77"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3.Запровадити процедуру подвійного контролю за діями замовника, яка виключатиме умисне відхилення тендерних пропозицій з мотивів наявності приватного інтересу, а також передбачатиме механізм повідомлення учасником про порушення й</w:t>
            </w:r>
          </w:p>
          <w:p w14:paraId="4F805945" w14:textId="77777777" w:rsidR="005D7A77" w:rsidRPr="00F0346B" w:rsidRDefault="005D7A77" w:rsidP="00EF4450">
            <w:pPr>
              <w:spacing w:after="0" w:line="240" w:lineRule="auto"/>
              <w:ind w:left="-64"/>
              <w:rPr>
                <w:rFonts w:ascii="Times New Roman" w:hAnsi="Times New Roman"/>
                <w:sz w:val="14"/>
                <w:szCs w:val="14"/>
                <w:lang w:val="uk-UA"/>
              </w:rPr>
            </w:pPr>
          </w:p>
          <w:p w14:paraId="09ED7E1E" w14:textId="77777777" w:rsidR="005D7A77" w:rsidRPr="00F0346B" w:rsidRDefault="005D7A77" w:rsidP="00EF4450">
            <w:pPr>
              <w:spacing w:after="0" w:line="240" w:lineRule="auto"/>
              <w:ind w:left="-64"/>
              <w:rPr>
                <w:rFonts w:ascii="Times New Roman" w:hAnsi="Times New Roman"/>
                <w:sz w:val="14"/>
                <w:szCs w:val="14"/>
                <w:lang w:val="uk-UA"/>
              </w:rPr>
            </w:pPr>
          </w:p>
          <w:p w14:paraId="770BF466" w14:textId="77777777" w:rsidR="005D7A77" w:rsidRPr="00F0346B" w:rsidRDefault="005D7A77" w:rsidP="00EF4450">
            <w:pPr>
              <w:spacing w:after="0" w:line="240" w:lineRule="auto"/>
              <w:ind w:left="-64"/>
              <w:rPr>
                <w:rFonts w:ascii="Times New Roman" w:hAnsi="Times New Roman"/>
                <w:sz w:val="14"/>
                <w:szCs w:val="14"/>
                <w:lang w:val="uk-UA"/>
              </w:rPr>
            </w:pPr>
          </w:p>
          <w:p w14:paraId="16F4971F" w14:textId="77777777" w:rsidR="00720669" w:rsidRPr="00F0346B" w:rsidRDefault="00720669" w:rsidP="00EF4450">
            <w:pPr>
              <w:spacing w:after="0" w:line="240" w:lineRule="auto"/>
              <w:rPr>
                <w:rFonts w:ascii="Times New Roman" w:hAnsi="Times New Roman"/>
                <w:sz w:val="14"/>
                <w:szCs w:val="14"/>
                <w:lang w:val="uk-UA"/>
              </w:rPr>
            </w:pPr>
          </w:p>
          <w:p w14:paraId="40563FA7" w14:textId="77777777" w:rsidR="00720669" w:rsidRPr="00F0346B" w:rsidRDefault="00720669" w:rsidP="00EF4450">
            <w:pPr>
              <w:spacing w:after="0" w:line="240" w:lineRule="auto"/>
              <w:ind w:left="-64"/>
              <w:rPr>
                <w:rFonts w:ascii="Times New Roman" w:hAnsi="Times New Roman"/>
                <w:sz w:val="14"/>
                <w:szCs w:val="14"/>
                <w:lang w:val="uk-UA"/>
              </w:rPr>
            </w:pPr>
          </w:p>
          <w:p w14:paraId="47D4B6C5" w14:textId="77777777" w:rsidR="00720669" w:rsidRPr="00F0346B" w:rsidRDefault="00720669" w:rsidP="00EF4450">
            <w:pPr>
              <w:spacing w:after="0" w:line="240" w:lineRule="auto"/>
              <w:ind w:left="-64"/>
              <w:rPr>
                <w:rFonts w:ascii="Times New Roman" w:hAnsi="Times New Roman"/>
                <w:sz w:val="14"/>
                <w:szCs w:val="14"/>
                <w:lang w:val="uk-UA"/>
              </w:rPr>
            </w:pPr>
          </w:p>
          <w:p w14:paraId="467479E2" w14:textId="77777777" w:rsidR="00720669" w:rsidRPr="00F0346B" w:rsidRDefault="00720669" w:rsidP="00EF4450">
            <w:pPr>
              <w:spacing w:after="0" w:line="240" w:lineRule="auto"/>
              <w:ind w:left="-64"/>
              <w:rPr>
                <w:rFonts w:ascii="Times New Roman" w:hAnsi="Times New Roman"/>
                <w:sz w:val="14"/>
                <w:szCs w:val="14"/>
                <w:lang w:val="uk-UA"/>
              </w:rPr>
            </w:pPr>
          </w:p>
          <w:p w14:paraId="0A87B76E" w14:textId="77777777" w:rsidR="00027610" w:rsidRPr="00F0346B" w:rsidRDefault="00027610" w:rsidP="00EF4450">
            <w:pPr>
              <w:spacing w:after="0" w:line="240" w:lineRule="auto"/>
              <w:ind w:left="-64"/>
              <w:rPr>
                <w:rFonts w:ascii="Times New Roman" w:hAnsi="Times New Roman"/>
                <w:sz w:val="14"/>
                <w:szCs w:val="14"/>
                <w:lang w:val="uk-UA"/>
              </w:rPr>
            </w:pPr>
          </w:p>
          <w:p w14:paraId="1394B528" w14:textId="77777777" w:rsidR="00027610" w:rsidRPr="00F0346B" w:rsidRDefault="00027610" w:rsidP="00EF4450">
            <w:pPr>
              <w:spacing w:after="0" w:line="240" w:lineRule="auto"/>
              <w:ind w:left="-64"/>
              <w:rPr>
                <w:rFonts w:ascii="Times New Roman" w:hAnsi="Times New Roman"/>
                <w:sz w:val="14"/>
                <w:szCs w:val="14"/>
                <w:lang w:val="uk-UA"/>
              </w:rPr>
            </w:pPr>
          </w:p>
          <w:p w14:paraId="4AF669DE" w14:textId="77777777" w:rsidR="00027610" w:rsidRPr="00F0346B" w:rsidRDefault="00027610" w:rsidP="00EF4450">
            <w:pPr>
              <w:spacing w:after="0" w:line="240" w:lineRule="auto"/>
              <w:ind w:left="-64"/>
              <w:rPr>
                <w:rFonts w:ascii="Times New Roman" w:hAnsi="Times New Roman"/>
                <w:sz w:val="14"/>
                <w:szCs w:val="14"/>
                <w:lang w:val="uk-UA"/>
              </w:rPr>
            </w:pPr>
          </w:p>
          <w:p w14:paraId="6A48352D" w14:textId="77777777" w:rsidR="00027610" w:rsidRPr="00F0346B" w:rsidRDefault="00027610" w:rsidP="00EF4450">
            <w:pPr>
              <w:spacing w:after="0" w:line="240" w:lineRule="auto"/>
              <w:ind w:left="-64"/>
              <w:rPr>
                <w:rFonts w:ascii="Times New Roman" w:hAnsi="Times New Roman"/>
                <w:sz w:val="14"/>
                <w:szCs w:val="14"/>
                <w:lang w:val="uk-UA"/>
              </w:rPr>
            </w:pPr>
          </w:p>
          <w:p w14:paraId="6F2CDCC8" w14:textId="77777777" w:rsidR="00027610" w:rsidRPr="00F0346B" w:rsidRDefault="00027610" w:rsidP="00EF4450">
            <w:pPr>
              <w:spacing w:after="0" w:line="240" w:lineRule="auto"/>
              <w:ind w:left="-64"/>
              <w:rPr>
                <w:rFonts w:ascii="Times New Roman" w:hAnsi="Times New Roman"/>
                <w:sz w:val="14"/>
                <w:szCs w:val="14"/>
                <w:lang w:val="uk-UA"/>
              </w:rPr>
            </w:pPr>
          </w:p>
          <w:p w14:paraId="271ED1E7" w14:textId="77777777" w:rsidR="00027610" w:rsidRPr="00F0346B" w:rsidRDefault="00027610" w:rsidP="00EF4450">
            <w:pPr>
              <w:spacing w:after="0" w:line="240" w:lineRule="auto"/>
              <w:ind w:left="-64"/>
              <w:rPr>
                <w:rFonts w:ascii="Times New Roman" w:hAnsi="Times New Roman"/>
                <w:sz w:val="14"/>
                <w:szCs w:val="14"/>
                <w:lang w:val="uk-UA"/>
              </w:rPr>
            </w:pPr>
          </w:p>
          <w:p w14:paraId="64675E76" w14:textId="77777777" w:rsidR="00027610" w:rsidRPr="00F0346B" w:rsidRDefault="00027610" w:rsidP="00EF4450">
            <w:pPr>
              <w:spacing w:after="0" w:line="240" w:lineRule="auto"/>
              <w:ind w:left="-64"/>
              <w:rPr>
                <w:rFonts w:ascii="Times New Roman" w:hAnsi="Times New Roman"/>
                <w:sz w:val="14"/>
                <w:szCs w:val="14"/>
                <w:lang w:val="uk-UA"/>
              </w:rPr>
            </w:pPr>
          </w:p>
          <w:p w14:paraId="6C9FC302" w14:textId="77777777" w:rsidR="00027610" w:rsidRPr="00F0346B" w:rsidRDefault="00027610" w:rsidP="00EF4450">
            <w:pPr>
              <w:spacing w:after="0" w:line="240" w:lineRule="auto"/>
              <w:ind w:left="-64"/>
              <w:rPr>
                <w:rFonts w:ascii="Times New Roman" w:hAnsi="Times New Roman"/>
                <w:sz w:val="14"/>
                <w:szCs w:val="14"/>
                <w:lang w:val="uk-UA"/>
              </w:rPr>
            </w:pPr>
          </w:p>
          <w:p w14:paraId="5030BB79" w14:textId="77777777" w:rsidR="009F1627" w:rsidRPr="00F0346B" w:rsidRDefault="009F1627" w:rsidP="00EF4450">
            <w:pPr>
              <w:spacing w:after="0" w:line="240" w:lineRule="auto"/>
              <w:ind w:left="-64"/>
              <w:rPr>
                <w:rFonts w:ascii="Times New Roman" w:hAnsi="Times New Roman"/>
                <w:sz w:val="14"/>
                <w:szCs w:val="14"/>
                <w:lang w:val="uk-UA"/>
              </w:rPr>
            </w:pPr>
          </w:p>
          <w:p w14:paraId="7894E805" w14:textId="77777777" w:rsidR="009F1627" w:rsidRPr="00F0346B" w:rsidRDefault="009F1627" w:rsidP="00EF4450">
            <w:pPr>
              <w:spacing w:after="0" w:line="240" w:lineRule="auto"/>
              <w:ind w:left="-64"/>
              <w:rPr>
                <w:rFonts w:ascii="Times New Roman" w:hAnsi="Times New Roman"/>
                <w:sz w:val="14"/>
                <w:szCs w:val="14"/>
                <w:lang w:val="uk-UA"/>
              </w:rPr>
            </w:pPr>
          </w:p>
          <w:p w14:paraId="03960A92" w14:textId="77777777" w:rsidR="009F1627" w:rsidRPr="00F0346B" w:rsidRDefault="009F1627" w:rsidP="00EF4450">
            <w:pPr>
              <w:spacing w:after="0" w:line="240" w:lineRule="auto"/>
              <w:ind w:left="-64"/>
              <w:rPr>
                <w:rFonts w:ascii="Times New Roman" w:hAnsi="Times New Roman"/>
                <w:sz w:val="14"/>
                <w:szCs w:val="14"/>
                <w:lang w:val="uk-UA"/>
              </w:rPr>
            </w:pPr>
          </w:p>
          <w:p w14:paraId="2E20352B" w14:textId="77777777" w:rsidR="009F1627" w:rsidRPr="00F0346B" w:rsidRDefault="009F1627" w:rsidP="00EF4450">
            <w:pPr>
              <w:spacing w:after="0" w:line="240" w:lineRule="auto"/>
              <w:ind w:left="-64"/>
              <w:rPr>
                <w:rFonts w:ascii="Times New Roman" w:hAnsi="Times New Roman"/>
                <w:sz w:val="14"/>
                <w:szCs w:val="14"/>
                <w:lang w:val="uk-UA"/>
              </w:rPr>
            </w:pPr>
          </w:p>
          <w:p w14:paraId="24A479F4" w14:textId="77777777" w:rsidR="009F1627" w:rsidRPr="00F0346B" w:rsidRDefault="009F1627" w:rsidP="00EF4450">
            <w:pPr>
              <w:spacing w:after="0" w:line="240" w:lineRule="auto"/>
              <w:ind w:left="-64"/>
              <w:rPr>
                <w:rFonts w:ascii="Times New Roman" w:hAnsi="Times New Roman"/>
                <w:sz w:val="14"/>
                <w:szCs w:val="14"/>
                <w:lang w:val="uk-UA"/>
              </w:rPr>
            </w:pPr>
          </w:p>
          <w:p w14:paraId="54E75C7B" w14:textId="77777777" w:rsidR="009F1627" w:rsidRPr="00F0346B" w:rsidRDefault="009F1627" w:rsidP="00EF4450">
            <w:pPr>
              <w:spacing w:after="0" w:line="240" w:lineRule="auto"/>
              <w:ind w:left="-64"/>
              <w:rPr>
                <w:rFonts w:ascii="Times New Roman" w:hAnsi="Times New Roman"/>
                <w:sz w:val="14"/>
                <w:szCs w:val="14"/>
                <w:lang w:val="uk-UA"/>
              </w:rPr>
            </w:pPr>
          </w:p>
          <w:p w14:paraId="48092461" w14:textId="77777777" w:rsidR="00027610" w:rsidRPr="00F0346B" w:rsidRDefault="00027610" w:rsidP="00EF4450">
            <w:pPr>
              <w:spacing w:after="0" w:line="240" w:lineRule="auto"/>
              <w:ind w:left="-64"/>
              <w:rPr>
                <w:rFonts w:ascii="Times New Roman" w:hAnsi="Times New Roman"/>
                <w:sz w:val="14"/>
                <w:szCs w:val="14"/>
                <w:lang w:val="uk-UA"/>
              </w:rPr>
            </w:pPr>
          </w:p>
          <w:p w14:paraId="04823057" w14:textId="77777777" w:rsidR="00ED1553" w:rsidRPr="00F0346B" w:rsidRDefault="00ED1553" w:rsidP="00EF4450">
            <w:pPr>
              <w:spacing w:after="0" w:line="240" w:lineRule="auto"/>
              <w:ind w:left="-64"/>
              <w:rPr>
                <w:rFonts w:ascii="Times New Roman" w:hAnsi="Times New Roman"/>
                <w:sz w:val="14"/>
                <w:szCs w:val="14"/>
                <w:lang w:val="uk-UA"/>
              </w:rPr>
            </w:pPr>
          </w:p>
          <w:p w14:paraId="11851B07" w14:textId="77777777" w:rsidR="00ED1553" w:rsidRPr="00F0346B" w:rsidRDefault="00ED1553" w:rsidP="00EF4450">
            <w:pPr>
              <w:spacing w:after="0" w:line="240" w:lineRule="auto"/>
              <w:ind w:left="-64"/>
              <w:rPr>
                <w:rFonts w:ascii="Times New Roman" w:hAnsi="Times New Roman"/>
                <w:sz w:val="14"/>
                <w:szCs w:val="14"/>
                <w:lang w:val="uk-UA"/>
              </w:rPr>
            </w:pPr>
          </w:p>
          <w:p w14:paraId="3A6A8F78" w14:textId="77777777" w:rsidR="00ED1553" w:rsidRPr="00F0346B" w:rsidRDefault="00ED1553" w:rsidP="00EF4450">
            <w:pPr>
              <w:spacing w:after="0" w:line="240" w:lineRule="auto"/>
              <w:ind w:left="-64"/>
              <w:rPr>
                <w:rFonts w:ascii="Times New Roman" w:hAnsi="Times New Roman"/>
                <w:sz w:val="14"/>
                <w:szCs w:val="14"/>
                <w:lang w:val="uk-UA"/>
              </w:rPr>
            </w:pPr>
          </w:p>
          <w:p w14:paraId="250EC3B7" w14:textId="77777777" w:rsidR="00ED1553" w:rsidRPr="00F0346B" w:rsidRDefault="00ED1553" w:rsidP="00EF4450">
            <w:pPr>
              <w:spacing w:after="0" w:line="240" w:lineRule="auto"/>
              <w:ind w:left="-64"/>
              <w:rPr>
                <w:rFonts w:ascii="Times New Roman" w:hAnsi="Times New Roman"/>
                <w:sz w:val="14"/>
                <w:szCs w:val="14"/>
                <w:lang w:val="uk-UA"/>
              </w:rPr>
            </w:pPr>
          </w:p>
          <w:p w14:paraId="42770425" w14:textId="77777777" w:rsidR="00ED1553" w:rsidRPr="00F0346B" w:rsidRDefault="00ED1553" w:rsidP="00EF4450">
            <w:pPr>
              <w:spacing w:after="0" w:line="240" w:lineRule="auto"/>
              <w:ind w:left="-64"/>
              <w:rPr>
                <w:rFonts w:ascii="Times New Roman" w:hAnsi="Times New Roman"/>
                <w:sz w:val="14"/>
                <w:szCs w:val="14"/>
                <w:lang w:val="uk-UA"/>
              </w:rPr>
            </w:pPr>
          </w:p>
          <w:p w14:paraId="5FD59A25" w14:textId="77777777" w:rsidR="00ED1553" w:rsidRPr="00F0346B" w:rsidRDefault="00ED1553" w:rsidP="00EF4450">
            <w:pPr>
              <w:spacing w:after="0" w:line="240" w:lineRule="auto"/>
              <w:ind w:left="-64"/>
              <w:rPr>
                <w:rFonts w:ascii="Times New Roman" w:hAnsi="Times New Roman"/>
                <w:sz w:val="14"/>
                <w:szCs w:val="14"/>
                <w:lang w:val="uk-UA"/>
              </w:rPr>
            </w:pPr>
          </w:p>
          <w:p w14:paraId="20877089" w14:textId="77777777" w:rsidR="00ED1553" w:rsidRPr="00F0346B" w:rsidRDefault="00ED1553" w:rsidP="00EF4450">
            <w:pPr>
              <w:spacing w:after="0" w:line="240" w:lineRule="auto"/>
              <w:ind w:left="-64"/>
              <w:rPr>
                <w:rFonts w:ascii="Times New Roman" w:hAnsi="Times New Roman"/>
                <w:sz w:val="14"/>
                <w:szCs w:val="14"/>
                <w:lang w:val="uk-UA"/>
              </w:rPr>
            </w:pPr>
          </w:p>
          <w:p w14:paraId="4E1F32FF" w14:textId="77777777" w:rsidR="00B96F28" w:rsidRPr="00F0346B" w:rsidRDefault="00B96F28" w:rsidP="00EF4450">
            <w:pPr>
              <w:spacing w:after="0" w:line="240" w:lineRule="auto"/>
              <w:ind w:left="-64"/>
              <w:rPr>
                <w:rFonts w:ascii="Times New Roman" w:hAnsi="Times New Roman"/>
                <w:sz w:val="14"/>
                <w:szCs w:val="14"/>
                <w:lang w:val="uk-UA"/>
              </w:rPr>
            </w:pPr>
          </w:p>
          <w:p w14:paraId="7D74B687" w14:textId="3FD14361" w:rsidR="00720669" w:rsidRDefault="00720669" w:rsidP="00EF4450">
            <w:pPr>
              <w:spacing w:after="0" w:line="240" w:lineRule="auto"/>
              <w:ind w:left="-64"/>
              <w:rPr>
                <w:rFonts w:ascii="Times New Roman" w:hAnsi="Times New Roman"/>
                <w:sz w:val="14"/>
                <w:szCs w:val="14"/>
                <w:lang w:val="uk-UA"/>
              </w:rPr>
            </w:pPr>
          </w:p>
          <w:p w14:paraId="5A12A565" w14:textId="186006A2" w:rsidR="00B867A0" w:rsidRDefault="00B867A0" w:rsidP="00EF4450">
            <w:pPr>
              <w:spacing w:after="0" w:line="240" w:lineRule="auto"/>
              <w:ind w:left="-64"/>
              <w:rPr>
                <w:rFonts w:ascii="Times New Roman" w:hAnsi="Times New Roman"/>
                <w:sz w:val="14"/>
                <w:szCs w:val="14"/>
                <w:lang w:val="uk-UA"/>
              </w:rPr>
            </w:pPr>
          </w:p>
          <w:p w14:paraId="36EB40C1" w14:textId="7A200606" w:rsidR="00B867A0" w:rsidRDefault="00B867A0" w:rsidP="00EF4450">
            <w:pPr>
              <w:spacing w:after="0" w:line="240" w:lineRule="auto"/>
              <w:ind w:left="-64"/>
              <w:rPr>
                <w:rFonts w:ascii="Times New Roman" w:hAnsi="Times New Roman"/>
                <w:sz w:val="14"/>
                <w:szCs w:val="14"/>
                <w:lang w:val="uk-UA"/>
              </w:rPr>
            </w:pPr>
          </w:p>
          <w:p w14:paraId="18DF2971" w14:textId="23E330A5" w:rsidR="00B867A0" w:rsidRDefault="00B867A0" w:rsidP="00B867A0">
            <w:pPr>
              <w:spacing w:after="0" w:line="240" w:lineRule="auto"/>
              <w:rPr>
                <w:rFonts w:ascii="Times New Roman" w:hAnsi="Times New Roman"/>
                <w:sz w:val="14"/>
                <w:szCs w:val="14"/>
                <w:lang w:val="uk-UA"/>
              </w:rPr>
            </w:pPr>
          </w:p>
          <w:p w14:paraId="5DCDFD09" w14:textId="42712CF8" w:rsidR="00445A2D" w:rsidRDefault="00445A2D" w:rsidP="00B867A0">
            <w:pPr>
              <w:spacing w:after="0" w:line="240" w:lineRule="auto"/>
              <w:rPr>
                <w:rFonts w:ascii="Times New Roman" w:hAnsi="Times New Roman"/>
                <w:sz w:val="14"/>
                <w:szCs w:val="14"/>
                <w:lang w:val="uk-UA"/>
              </w:rPr>
            </w:pPr>
          </w:p>
          <w:p w14:paraId="0AD6F2C0" w14:textId="77777777" w:rsidR="00445A2D" w:rsidRPr="00F0346B" w:rsidRDefault="00445A2D" w:rsidP="00B867A0">
            <w:pPr>
              <w:spacing w:after="0" w:line="240" w:lineRule="auto"/>
              <w:rPr>
                <w:rFonts w:ascii="Times New Roman" w:hAnsi="Times New Roman"/>
                <w:sz w:val="14"/>
                <w:szCs w:val="14"/>
                <w:lang w:val="uk-UA"/>
              </w:rPr>
            </w:pPr>
          </w:p>
          <w:p w14:paraId="27C56CBA" w14:textId="77777777" w:rsidR="00632D7E" w:rsidRPr="00F0346B" w:rsidRDefault="00FA35F9" w:rsidP="00B96F28">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w:t>
            </w:r>
            <w:r w:rsidR="00632D7E" w:rsidRPr="00F0346B">
              <w:rPr>
                <w:rFonts w:ascii="Times New Roman" w:hAnsi="Times New Roman"/>
                <w:sz w:val="14"/>
                <w:szCs w:val="14"/>
                <w:lang w:val="uk-UA"/>
              </w:rPr>
              <w:t xml:space="preserve">.Додатково попереджати посадових осіб поліції                         (членів тендерного комітету) про відповідальність, яка настає за порушення законодавства щодо здійснення </w:t>
            </w:r>
            <w:proofErr w:type="spellStart"/>
            <w:r w:rsidR="00632D7E" w:rsidRPr="00F0346B">
              <w:rPr>
                <w:rFonts w:ascii="Times New Roman" w:hAnsi="Times New Roman"/>
                <w:sz w:val="14"/>
                <w:szCs w:val="14"/>
                <w:lang w:val="uk-UA"/>
              </w:rPr>
              <w:t>закупівель</w:t>
            </w:r>
            <w:proofErr w:type="spellEnd"/>
            <w:r w:rsidR="00632D7E" w:rsidRPr="00F0346B">
              <w:rPr>
                <w:rFonts w:ascii="Times New Roman" w:hAnsi="Times New Roman"/>
                <w:sz w:val="14"/>
                <w:szCs w:val="14"/>
                <w:lang w:val="uk-UA"/>
              </w:rPr>
              <w:t xml:space="preserve"> та антикорупційного законодавства</w:t>
            </w:r>
          </w:p>
          <w:p w14:paraId="73ACB35A" w14:textId="5384C6A4" w:rsidR="00B96F28" w:rsidRPr="00F0346B" w:rsidRDefault="00B96F28" w:rsidP="00B96F28">
            <w:pPr>
              <w:spacing w:after="0" w:line="240" w:lineRule="auto"/>
              <w:ind w:left="-64"/>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2B5D13B9" w14:textId="3F4FD7A9" w:rsidR="00632D7E" w:rsidRPr="00F0346B" w:rsidRDefault="00632D7E" w:rsidP="00EF4450">
            <w:pPr>
              <w:spacing w:after="0" w:line="240" w:lineRule="auto"/>
              <w:ind w:left="-99" w:right="-108"/>
              <w:rPr>
                <w:rFonts w:ascii="Times New Roman" w:hAnsi="Times New Roman"/>
                <w:sz w:val="14"/>
                <w:szCs w:val="14"/>
                <w:lang w:val="uk-UA"/>
              </w:rPr>
            </w:pPr>
            <w:r w:rsidRPr="00F0346B">
              <w:rPr>
                <w:rFonts w:ascii="Times New Roman" w:hAnsi="Times New Roman"/>
                <w:sz w:val="14"/>
                <w:szCs w:val="14"/>
                <w:lang w:val="uk-UA"/>
              </w:rPr>
              <w:lastRenderedPageBreak/>
              <w:t xml:space="preserve"> 30.05.22</w:t>
            </w:r>
          </w:p>
          <w:p w14:paraId="2CCA728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D997CF6"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45BDF3B"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38FA9A2"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96B8576"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CEC095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62FF43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8BA0F52"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3EFC761"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4EA8F24"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821B4D0"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30225399"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2FEDEBBA"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5578FB90"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1D57979C"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445FFC69"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31631F96"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42BF965B"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4AF80B3B"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28D3BF09"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5E54859F"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6B971E4B"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1F7214EA" w14:textId="77777777" w:rsidR="00EA5F72" w:rsidRPr="00F0346B" w:rsidRDefault="00EA5F72" w:rsidP="00EF4450">
            <w:pPr>
              <w:spacing w:after="0" w:line="240" w:lineRule="auto"/>
              <w:ind w:left="-99" w:right="-108"/>
              <w:jc w:val="center"/>
              <w:rPr>
                <w:rFonts w:ascii="Times New Roman" w:hAnsi="Times New Roman"/>
                <w:sz w:val="14"/>
                <w:szCs w:val="14"/>
                <w:lang w:val="uk-UA"/>
              </w:rPr>
            </w:pPr>
          </w:p>
          <w:p w14:paraId="57C4D615" w14:textId="77777777" w:rsidR="00720669" w:rsidRPr="00F0346B" w:rsidRDefault="00720669" w:rsidP="00EF4450">
            <w:pPr>
              <w:spacing w:after="0" w:line="240" w:lineRule="auto"/>
              <w:ind w:left="-99" w:right="-108"/>
              <w:jc w:val="center"/>
              <w:rPr>
                <w:rFonts w:ascii="Times New Roman" w:hAnsi="Times New Roman"/>
                <w:sz w:val="14"/>
                <w:szCs w:val="14"/>
                <w:lang w:val="uk-UA"/>
              </w:rPr>
            </w:pPr>
          </w:p>
          <w:p w14:paraId="492C3C5E" w14:textId="77777777" w:rsidR="008335AC" w:rsidRPr="00F0346B" w:rsidRDefault="008335AC" w:rsidP="00EF4450">
            <w:pPr>
              <w:spacing w:after="0" w:line="240" w:lineRule="auto"/>
              <w:ind w:left="-99" w:right="-108"/>
              <w:jc w:val="center"/>
              <w:rPr>
                <w:rFonts w:ascii="Times New Roman" w:hAnsi="Times New Roman"/>
                <w:sz w:val="14"/>
                <w:szCs w:val="14"/>
                <w:lang w:val="uk-UA"/>
              </w:rPr>
            </w:pPr>
          </w:p>
          <w:p w14:paraId="3555C363" w14:textId="77777777" w:rsidR="00720669" w:rsidRPr="00F0346B" w:rsidRDefault="00720669" w:rsidP="00EF4450">
            <w:pPr>
              <w:spacing w:after="0" w:line="240" w:lineRule="auto"/>
              <w:ind w:left="-99" w:right="-108"/>
              <w:jc w:val="center"/>
              <w:rPr>
                <w:rFonts w:ascii="Times New Roman" w:hAnsi="Times New Roman"/>
                <w:sz w:val="14"/>
                <w:szCs w:val="14"/>
                <w:lang w:val="uk-UA"/>
              </w:rPr>
            </w:pPr>
          </w:p>
          <w:p w14:paraId="56FE34DF" w14:textId="77777777" w:rsidR="006E2A67" w:rsidRPr="00F0346B" w:rsidRDefault="006E2A67" w:rsidP="00EF4450">
            <w:pPr>
              <w:spacing w:after="0" w:line="240" w:lineRule="auto"/>
              <w:ind w:left="-99" w:right="-108"/>
              <w:jc w:val="center"/>
              <w:rPr>
                <w:rFonts w:ascii="Times New Roman" w:hAnsi="Times New Roman"/>
                <w:sz w:val="14"/>
                <w:szCs w:val="14"/>
                <w:lang w:val="uk-UA"/>
              </w:rPr>
            </w:pPr>
          </w:p>
          <w:p w14:paraId="713F228E" w14:textId="77777777" w:rsidR="006E2A67" w:rsidRPr="00F0346B" w:rsidRDefault="006E2A67" w:rsidP="00EF4450">
            <w:pPr>
              <w:spacing w:after="0" w:line="240" w:lineRule="auto"/>
              <w:ind w:left="-99" w:right="-108"/>
              <w:jc w:val="center"/>
              <w:rPr>
                <w:rFonts w:ascii="Times New Roman" w:hAnsi="Times New Roman"/>
                <w:sz w:val="14"/>
                <w:szCs w:val="14"/>
                <w:lang w:val="uk-UA"/>
              </w:rPr>
            </w:pPr>
          </w:p>
          <w:p w14:paraId="1E1D8FBC" w14:textId="77777777" w:rsidR="006E2A67" w:rsidRPr="00F0346B" w:rsidRDefault="006E2A67" w:rsidP="00EF4450">
            <w:pPr>
              <w:spacing w:after="0" w:line="240" w:lineRule="auto"/>
              <w:ind w:left="-99" w:right="-108"/>
              <w:jc w:val="center"/>
              <w:rPr>
                <w:rFonts w:ascii="Times New Roman" w:hAnsi="Times New Roman"/>
                <w:sz w:val="14"/>
                <w:szCs w:val="14"/>
                <w:lang w:val="uk-UA"/>
              </w:rPr>
            </w:pPr>
          </w:p>
          <w:p w14:paraId="6F1FD35F" w14:textId="77777777" w:rsidR="006E2A67" w:rsidRPr="00F0346B" w:rsidRDefault="006E2A67" w:rsidP="00EF4450">
            <w:pPr>
              <w:spacing w:after="0" w:line="240" w:lineRule="auto"/>
              <w:ind w:left="-99" w:right="-108"/>
              <w:jc w:val="center"/>
              <w:rPr>
                <w:rFonts w:ascii="Times New Roman" w:hAnsi="Times New Roman"/>
                <w:sz w:val="14"/>
                <w:szCs w:val="14"/>
                <w:lang w:val="uk-UA"/>
              </w:rPr>
            </w:pPr>
          </w:p>
          <w:p w14:paraId="32FCC691" w14:textId="77777777" w:rsidR="006E2A67" w:rsidRPr="00F0346B" w:rsidRDefault="006E2A67" w:rsidP="00EF4450">
            <w:pPr>
              <w:spacing w:after="0" w:line="240" w:lineRule="auto"/>
              <w:ind w:left="-99" w:right="-108"/>
              <w:jc w:val="center"/>
              <w:rPr>
                <w:rFonts w:ascii="Times New Roman" w:hAnsi="Times New Roman"/>
                <w:sz w:val="14"/>
                <w:szCs w:val="14"/>
                <w:lang w:val="uk-UA"/>
              </w:rPr>
            </w:pPr>
          </w:p>
          <w:p w14:paraId="265A879D" w14:textId="77777777" w:rsidR="006E2A67" w:rsidRPr="00F0346B" w:rsidRDefault="006E2A67" w:rsidP="00EF4450">
            <w:pPr>
              <w:spacing w:after="0" w:line="240" w:lineRule="auto"/>
              <w:ind w:left="-99" w:right="-108"/>
              <w:jc w:val="center"/>
              <w:rPr>
                <w:rFonts w:ascii="Times New Roman" w:hAnsi="Times New Roman"/>
                <w:sz w:val="14"/>
                <w:szCs w:val="14"/>
                <w:lang w:val="uk-UA"/>
              </w:rPr>
            </w:pPr>
          </w:p>
          <w:p w14:paraId="36358C0D" w14:textId="77777777" w:rsidR="00720669" w:rsidRPr="00F0346B" w:rsidRDefault="00720669" w:rsidP="00EF4450">
            <w:pPr>
              <w:spacing w:after="0" w:line="240" w:lineRule="auto"/>
              <w:ind w:left="-99" w:right="-108"/>
              <w:jc w:val="center"/>
              <w:rPr>
                <w:rFonts w:ascii="Times New Roman" w:hAnsi="Times New Roman"/>
                <w:sz w:val="14"/>
                <w:szCs w:val="14"/>
                <w:lang w:val="uk-UA"/>
              </w:rPr>
            </w:pPr>
          </w:p>
          <w:p w14:paraId="2B3F3FBC"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347CE70A"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62415B9B" w14:textId="77777777" w:rsidR="009F1627" w:rsidRPr="00F0346B" w:rsidRDefault="009F1627" w:rsidP="009F1627">
            <w:pPr>
              <w:spacing w:after="0" w:line="240" w:lineRule="auto"/>
              <w:ind w:right="-108"/>
              <w:rPr>
                <w:rFonts w:ascii="Times New Roman" w:hAnsi="Times New Roman"/>
                <w:sz w:val="14"/>
                <w:szCs w:val="14"/>
                <w:lang w:val="uk-UA"/>
              </w:rPr>
            </w:pPr>
          </w:p>
          <w:p w14:paraId="00642AF2" w14:textId="77777777" w:rsidR="009F1627" w:rsidRPr="00F0346B" w:rsidRDefault="009F1627" w:rsidP="009F1627">
            <w:pPr>
              <w:spacing w:after="0" w:line="240" w:lineRule="auto"/>
              <w:ind w:right="-108"/>
              <w:rPr>
                <w:rFonts w:ascii="Times New Roman" w:hAnsi="Times New Roman"/>
                <w:sz w:val="14"/>
                <w:szCs w:val="14"/>
                <w:lang w:val="uk-UA"/>
              </w:rPr>
            </w:pPr>
          </w:p>
          <w:p w14:paraId="133C7200" w14:textId="77777777" w:rsidR="00ED1553" w:rsidRPr="00F0346B" w:rsidRDefault="00ED1553" w:rsidP="009F1627">
            <w:pPr>
              <w:spacing w:after="0" w:line="240" w:lineRule="auto"/>
              <w:ind w:right="-108"/>
              <w:rPr>
                <w:rFonts w:ascii="Times New Roman" w:hAnsi="Times New Roman"/>
                <w:sz w:val="14"/>
                <w:szCs w:val="14"/>
                <w:lang w:val="uk-UA"/>
              </w:rPr>
            </w:pPr>
          </w:p>
          <w:p w14:paraId="10EE1456" w14:textId="77777777" w:rsidR="00ED1553" w:rsidRPr="00F0346B" w:rsidRDefault="00ED1553" w:rsidP="009F1627">
            <w:pPr>
              <w:spacing w:after="0" w:line="240" w:lineRule="auto"/>
              <w:ind w:right="-108"/>
              <w:rPr>
                <w:rFonts w:ascii="Times New Roman" w:hAnsi="Times New Roman"/>
                <w:sz w:val="14"/>
                <w:szCs w:val="14"/>
                <w:lang w:val="uk-UA"/>
              </w:rPr>
            </w:pPr>
          </w:p>
          <w:p w14:paraId="188EF2C6" w14:textId="77777777" w:rsidR="00ED1553" w:rsidRPr="00F0346B" w:rsidRDefault="00ED1553" w:rsidP="009F1627">
            <w:pPr>
              <w:spacing w:after="0" w:line="240" w:lineRule="auto"/>
              <w:ind w:right="-108"/>
              <w:rPr>
                <w:rFonts w:ascii="Times New Roman" w:hAnsi="Times New Roman"/>
                <w:sz w:val="14"/>
                <w:szCs w:val="14"/>
                <w:lang w:val="uk-UA"/>
              </w:rPr>
            </w:pPr>
          </w:p>
          <w:p w14:paraId="2B857651" w14:textId="77777777" w:rsidR="00ED1553" w:rsidRPr="00F0346B" w:rsidRDefault="00ED1553" w:rsidP="009F1627">
            <w:pPr>
              <w:spacing w:after="0" w:line="240" w:lineRule="auto"/>
              <w:ind w:right="-108"/>
              <w:rPr>
                <w:rFonts w:ascii="Times New Roman" w:hAnsi="Times New Roman"/>
                <w:sz w:val="14"/>
                <w:szCs w:val="14"/>
                <w:lang w:val="uk-UA"/>
              </w:rPr>
            </w:pPr>
          </w:p>
          <w:p w14:paraId="65CEBAD0" w14:textId="77777777" w:rsidR="00ED1553" w:rsidRPr="00F0346B" w:rsidRDefault="00ED1553" w:rsidP="009F1627">
            <w:pPr>
              <w:spacing w:after="0" w:line="240" w:lineRule="auto"/>
              <w:ind w:right="-108"/>
              <w:rPr>
                <w:rFonts w:ascii="Times New Roman" w:hAnsi="Times New Roman"/>
                <w:sz w:val="14"/>
                <w:szCs w:val="14"/>
                <w:lang w:val="uk-UA"/>
              </w:rPr>
            </w:pPr>
          </w:p>
          <w:p w14:paraId="2B546EF7" w14:textId="22C81465" w:rsidR="00720669" w:rsidRDefault="00720669" w:rsidP="005C48AB">
            <w:pPr>
              <w:spacing w:after="0" w:line="240" w:lineRule="auto"/>
              <w:ind w:right="-108"/>
              <w:rPr>
                <w:rFonts w:ascii="Times New Roman" w:hAnsi="Times New Roman"/>
                <w:sz w:val="14"/>
                <w:szCs w:val="14"/>
                <w:lang w:val="uk-UA"/>
              </w:rPr>
            </w:pPr>
          </w:p>
          <w:p w14:paraId="70C32F12" w14:textId="0AF1BF9A" w:rsidR="00FA06C7" w:rsidRDefault="00FA06C7" w:rsidP="005C48AB">
            <w:pPr>
              <w:spacing w:after="0" w:line="240" w:lineRule="auto"/>
              <w:ind w:right="-108"/>
              <w:rPr>
                <w:rFonts w:ascii="Times New Roman" w:hAnsi="Times New Roman"/>
                <w:sz w:val="14"/>
                <w:szCs w:val="14"/>
                <w:lang w:val="uk-UA"/>
              </w:rPr>
            </w:pPr>
          </w:p>
          <w:p w14:paraId="5B164011" w14:textId="75722D60" w:rsidR="00022F9E" w:rsidRPr="00F0346B" w:rsidRDefault="00022F9E" w:rsidP="005C48AB">
            <w:pPr>
              <w:spacing w:after="0" w:line="240" w:lineRule="auto"/>
              <w:ind w:right="-108"/>
              <w:rPr>
                <w:rFonts w:ascii="Times New Roman" w:hAnsi="Times New Roman"/>
                <w:sz w:val="14"/>
                <w:szCs w:val="14"/>
                <w:lang w:val="uk-UA"/>
              </w:rPr>
            </w:pPr>
          </w:p>
          <w:p w14:paraId="56D75137" w14:textId="77777777"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 згідно з графіком</w:t>
            </w:r>
          </w:p>
          <w:p w14:paraId="1D53A078"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C3FEE3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BA3816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2E9E1A5"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79E7C7E9"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4BED23F0"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63889669"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09FF2D63"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1D7CF061"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5D1E82AB"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7687B442"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50B83B32" w14:textId="77777777" w:rsidR="00401FC7" w:rsidRPr="00F0346B" w:rsidRDefault="00401FC7" w:rsidP="00EF4450">
            <w:pPr>
              <w:spacing w:after="0" w:line="240" w:lineRule="auto"/>
              <w:ind w:left="-99" w:right="-108"/>
              <w:jc w:val="center"/>
              <w:rPr>
                <w:rFonts w:ascii="Times New Roman" w:hAnsi="Times New Roman"/>
                <w:sz w:val="14"/>
                <w:szCs w:val="14"/>
                <w:lang w:val="uk-UA"/>
              </w:rPr>
            </w:pPr>
          </w:p>
          <w:p w14:paraId="46C3CA26" w14:textId="77777777" w:rsidR="00401FC7" w:rsidRPr="00F0346B" w:rsidRDefault="00401FC7" w:rsidP="00EF4450">
            <w:pPr>
              <w:spacing w:after="0" w:line="240" w:lineRule="auto"/>
              <w:ind w:left="-99" w:right="-108"/>
              <w:jc w:val="center"/>
              <w:rPr>
                <w:rFonts w:ascii="Times New Roman" w:hAnsi="Times New Roman"/>
                <w:sz w:val="14"/>
                <w:szCs w:val="14"/>
                <w:lang w:val="uk-UA"/>
              </w:rPr>
            </w:pPr>
          </w:p>
          <w:p w14:paraId="602EFD9A" w14:textId="77777777" w:rsidR="00401FC7" w:rsidRPr="00F0346B" w:rsidRDefault="00401FC7" w:rsidP="00EF4450">
            <w:pPr>
              <w:spacing w:after="0" w:line="240" w:lineRule="auto"/>
              <w:ind w:left="-99" w:right="-108"/>
              <w:jc w:val="center"/>
              <w:rPr>
                <w:rFonts w:ascii="Times New Roman" w:hAnsi="Times New Roman"/>
                <w:sz w:val="14"/>
                <w:szCs w:val="14"/>
                <w:lang w:val="uk-UA"/>
              </w:rPr>
            </w:pPr>
          </w:p>
          <w:p w14:paraId="05C3E912" w14:textId="77777777" w:rsidR="00401FC7" w:rsidRPr="00F0346B" w:rsidRDefault="00401FC7" w:rsidP="00EF4450">
            <w:pPr>
              <w:spacing w:after="0" w:line="240" w:lineRule="auto"/>
              <w:ind w:left="-99" w:right="-108"/>
              <w:jc w:val="center"/>
              <w:rPr>
                <w:rFonts w:ascii="Times New Roman" w:hAnsi="Times New Roman"/>
                <w:sz w:val="14"/>
                <w:szCs w:val="14"/>
                <w:lang w:val="uk-UA"/>
              </w:rPr>
            </w:pPr>
          </w:p>
          <w:p w14:paraId="47D10F23" w14:textId="77777777" w:rsidR="00401FC7" w:rsidRPr="00F0346B" w:rsidRDefault="00401FC7" w:rsidP="00EF4450">
            <w:pPr>
              <w:spacing w:after="0" w:line="240" w:lineRule="auto"/>
              <w:ind w:left="-99" w:right="-108"/>
              <w:jc w:val="center"/>
              <w:rPr>
                <w:rFonts w:ascii="Times New Roman" w:hAnsi="Times New Roman"/>
                <w:sz w:val="14"/>
                <w:szCs w:val="14"/>
                <w:lang w:val="uk-UA"/>
              </w:rPr>
            </w:pPr>
          </w:p>
          <w:p w14:paraId="3A3E8303" w14:textId="77777777" w:rsidR="00401FC7" w:rsidRPr="00F0346B" w:rsidRDefault="00401FC7" w:rsidP="00EF4450">
            <w:pPr>
              <w:spacing w:after="0" w:line="240" w:lineRule="auto"/>
              <w:ind w:left="-99" w:right="-108"/>
              <w:jc w:val="center"/>
              <w:rPr>
                <w:rFonts w:ascii="Times New Roman" w:hAnsi="Times New Roman"/>
                <w:sz w:val="14"/>
                <w:szCs w:val="14"/>
                <w:lang w:val="uk-UA"/>
              </w:rPr>
            </w:pPr>
          </w:p>
          <w:p w14:paraId="4B59E117" w14:textId="77777777" w:rsidR="008335AC" w:rsidRPr="00F0346B" w:rsidRDefault="008335AC" w:rsidP="00EF4450">
            <w:pPr>
              <w:spacing w:after="0" w:line="240" w:lineRule="auto"/>
              <w:ind w:left="-99" w:right="-108"/>
              <w:jc w:val="center"/>
              <w:rPr>
                <w:rFonts w:ascii="Times New Roman" w:hAnsi="Times New Roman"/>
                <w:sz w:val="14"/>
                <w:szCs w:val="14"/>
                <w:lang w:val="uk-UA"/>
              </w:rPr>
            </w:pPr>
          </w:p>
          <w:p w14:paraId="6A5684A6" w14:textId="77777777" w:rsidR="005C48AB" w:rsidRPr="00F0346B" w:rsidRDefault="005C48AB" w:rsidP="00EF4450">
            <w:pPr>
              <w:spacing w:after="0" w:line="240" w:lineRule="auto"/>
              <w:ind w:left="-99" w:right="-108"/>
              <w:jc w:val="center"/>
              <w:rPr>
                <w:rFonts w:ascii="Times New Roman" w:hAnsi="Times New Roman"/>
                <w:sz w:val="14"/>
                <w:szCs w:val="14"/>
                <w:lang w:val="uk-UA"/>
              </w:rPr>
            </w:pPr>
          </w:p>
          <w:p w14:paraId="4A6EC498"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1678C64D"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142BBDA8" w14:textId="77777777" w:rsidR="005C48AB" w:rsidRPr="00F0346B" w:rsidRDefault="005C48AB" w:rsidP="00EF4450">
            <w:pPr>
              <w:spacing w:after="0" w:line="240" w:lineRule="auto"/>
              <w:ind w:left="-99" w:right="-108"/>
              <w:jc w:val="center"/>
              <w:rPr>
                <w:rFonts w:ascii="Times New Roman" w:hAnsi="Times New Roman"/>
                <w:sz w:val="14"/>
                <w:szCs w:val="14"/>
                <w:lang w:val="uk-UA"/>
              </w:rPr>
            </w:pPr>
          </w:p>
          <w:p w14:paraId="7F5665CA" w14:textId="60B4829C" w:rsidR="005D7A77" w:rsidRDefault="005D7A77" w:rsidP="00EF4450">
            <w:pPr>
              <w:spacing w:after="0" w:line="240" w:lineRule="auto"/>
              <w:ind w:left="-99" w:right="-108"/>
              <w:jc w:val="center"/>
              <w:rPr>
                <w:rFonts w:ascii="Times New Roman" w:hAnsi="Times New Roman"/>
                <w:sz w:val="14"/>
                <w:szCs w:val="14"/>
                <w:lang w:val="uk-UA"/>
              </w:rPr>
            </w:pPr>
          </w:p>
          <w:p w14:paraId="08037497" w14:textId="079C7723" w:rsidR="00022F9E" w:rsidRDefault="00022F9E" w:rsidP="00EF4450">
            <w:pPr>
              <w:spacing w:after="0" w:line="240" w:lineRule="auto"/>
              <w:ind w:left="-99" w:right="-108"/>
              <w:jc w:val="center"/>
              <w:rPr>
                <w:rFonts w:ascii="Times New Roman" w:hAnsi="Times New Roman"/>
                <w:sz w:val="14"/>
                <w:szCs w:val="14"/>
                <w:lang w:val="uk-UA"/>
              </w:rPr>
            </w:pPr>
          </w:p>
          <w:p w14:paraId="1893289F" w14:textId="0674F902" w:rsidR="00022F9E" w:rsidRDefault="00022F9E" w:rsidP="00EF4450">
            <w:pPr>
              <w:spacing w:after="0" w:line="240" w:lineRule="auto"/>
              <w:ind w:left="-99" w:right="-108"/>
              <w:jc w:val="center"/>
              <w:rPr>
                <w:rFonts w:ascii="Times New Roman" w:hAnsi="Times New Roman"/>
                <w:sz w:val="14"/>
                <w:szCs w:val="14"/>
                <w:lang w:val="uk-UA"/>
              </w:rPr>
            </w:pPr>
          </w:p>
          <w:p w14:paraId="50818337" w14:textId="1393A562" w:rsidR="00247DE2" w:rsidRDefault="00247DE2" w:rsidP="00EF4450">
            <w:pPr>
              <w:spacing w:after="0" w:line="240" w:lineRule="auto"/>
              <w:ind w:left="-99" w:right="-108"/>
              <w:jc w:val="center"/>
              <w:rPr>
                <w:rFonts w:ascii="Times New Roman" w:hAnsi="Times New Roman"/>
                <w:sz w:val="14"/>
                <w:szCs w:val="14"/>
                <w:lang w:val="uk-UA"/>
              </w:rPr>
            </w:pPr>
          </w:p>
          <w:p w14:paraId="223C5042" w14:textId="7EDFBB88" w:rsidR="00247DE2" w:rsidRDefault="00247DE2" w:rsidP="00EF4450">
            <w:pPr>
              <w:spacing w:after="0" w:line="240" w:lineRule="auto"/>
              <w:ind w:left="-99" w:right="-108"/>
              <w:jc w:val="center"/>
              <w:rPr>
                <w:rFonts w:ascii="Times New Roman" w:hAnsi="Times New Roman"/>
                <w:sz w:val="14"/>
                <w:szCs w:val="14"/>
                <w:lang w:val="uk-UA"/>
              </w:rPr>
            </w:pPr>
          </w:p>
          <w:p w14:paraId="682A3C27" w14:textId="375285CD" w:rsidR="00247DE2" w:rsidRDefault="00247DE2" w:rsidP="00EF4450">
            <w:pPr>
              <w:spacing w:after="0" w:line="240" w:lineRule="auto"/>
              <w:ind w:left="-99" w:right="-108"/>
              <w:jc w:val="center"/>
              <w:rPr>
                <w:rFonts w:ascii="Times New Roman" w:hAnsi="Times New Roman"/>
                <w:sz w:val="14"/>
                <w:szCs w:val="14"/>
                <w:lang w:val="uk-UA"/>
              </w:rPr>
            </w:pPr>
          </w:p>
          <w:p w14:paraId="73E3D6F2" w14:textId="06B9FB14" w:rsidR="00247DE2" w:rsidRDefault="00247DE2" w:rsidP="00EF4450">
            <w:pPr>
              <w:spacing w:after="0" w:line="240" w:lineRule="auto"/>
              <w:ind w:left="-99" w:right="-108"/>
              <w:jc w:val="center"/>
              <w:rPr>
                <w:rFonts w:ascii="Times New Roman" w:hAnsi="Times New Roman"/>
                <w:sz w:val="14"/>
                <w:szCs w:val="14"/>
                <w:lang w:val="uk-UA"/>
              </w:rPr>
            </w:pPr>
          </w:p>
          <w:p w14:paraId="27E1D6CE" w14:textId="1DFA5A94" w:rsidR="00247DE2" w:rsidRDefault="00247DE2" w:rsidP="00EF4450">
            <w:pPr>
              <w:spacing w:after="0" w:line="240" w:lineRule="auto"/>
              <w:ind w:left="-99" w:right="-108"/>
              <w:jc w:val="center"/>
              <w:rPr>
                <w:rFonts w:ascii="Times New Roman" w:hAnsi="Times New Roman"/>
                <w:sz w:val="14"/>
                <w:szCs w:val="14"/>
                <w:lang w:val="uk-UA"/>
              </w:rPr>
            </w:pPr>
          </w:p>
          <w:p w14:paraId="2871AD05" w14:textId="2C0756B5" w:rsidR="00247DE2" w:rsidRDefault="00247DE2" w:rsidP="00EF4450">
            <w:pPr>
              <w:spacing w:after="0" w:line="240" w:lineRule="auto"/>
              <w:ind w:left="-99" w:right="-108"/>
              <w:jc w:val="center"/>
              <w:rPr>
                <w:rFonts w:ascii="Times New Roman" w:hAnsi="Times New Roman"/>
                <w:sz w:val="14"/>
                <w:szCs w:val="14"/>
                <w:lang w:val="uk-UA"/>
              </w:rPr>
            </w:pPr>
          </w:p>
          <w:p w14:paraId="309638F1" w14:textId="0E135191" w:rsidR="00247DE2" w:rsidRDefault="00247DE2" w:rsidP="00EF4450">
            <w:pPr>
              <w:spacing w:after="0" w:line="240" w:lineRule="auto"/>
              <w:ind w:left="-99" w:right="-108"/>
              <w:jc w:val="center"/>
              <w:rPr>
                <w:rFonts w:ascii="Times New Roman" w:hAnsi="Times New Roman"/>
                <w:sz w:val="14"/>
                <w:szCs w:val="14"/>
                <w:lang w:val="uk-UA"/>
              </w:rPr>
            </w:pPr>
          </w:p>
          <w:p w14:paraId="162CDD41" w14:textId="5230B538" w:rsidR="00247DE2" w:rsidRDefault="00247DE2" w:rsidP="00EF4450">
            <w:pPr>
              <w:spacing w:after="0" w:line="240" w:lineRule="auto"/>
              <w:ind w:left="-99" w:right="-108"/>
              <w:jc w:val="center"/>
              <w:rPr>
                <w:rFonts w:ascii="Times New Roman" w:hAnsi="Times New Roman"/>
                <w:sz w:val="14"/>
                <w:szCs w:val="14"/>
                <w:lang w:val="uk-UA"/>
              </w:rPr>
            </w:pPr>
          </w:p>
          <w:p w14:paraId="31A4FE6F" w14:textId="21C1C10B" w:rsidR="00247DE2" w:rsidRDefault="00247DE2" w:rsidP="00EF4450">
            <w:pPr>
              <w:spacing w:after="0" w:line="240" w:lineRule="auto"/>
              <w:ind w:left="-99" w:right="-108"/>
              <w:jc w:val="center"/>
              <w:rPr>
                <w:rFonts w:ascii="Times New Roman" w:hAnsi="Times New Roman"/>
                <w:sz w:val="14"/>
                <w:szCs w:val="14"/>
                <w:lang w:val="uk-UA"/>
              </w:rPr>
            </w:pPr>
          </w:p>
          <w:p w14:paraId="211778DF" w14:textId="1C84CD7E" w:rsidR="00247DE2" w:rsidRDefault="00247DE2" w:rsidP="00EF4450">
            <w:pPr>
              <w:spacing w:after="0" w:line="240" w:lineRule="auto"/>
              <w:ind w:left="-99" w:right="-108"/>
              <w:jc w:val="center"/>
              <w:rPr>
                <w:rFonts w:ascii="Times New Roman" w:hAnsi="Times New Roman"/>
                <w:sz w:val="14"/>
                <w:szCs w:val="14"/>
                <w:lang w:val="uk-UA"/>
              </w:rPr>
            </w:pPr>
          </w:p>
          <w:p w14:paraId="2DCC2361" w14:textId="0B761A75" w:rsidR="00247DE2" w:rsidRDefault="00247DE2" w:rsidP="00EF4450">
            <w:pPr>
              <w:spacing w:after="0" w:line="240" w:lineRule="auto"/>
              <w:ind w:left="-99" w:right="-108"/>
              <w:jc w:val="center"/>
              <w:rPr>
                <w:rFonts w:ascii="Times New Roman" w:hAnsi="Times New Roman"/>
                <w:sz w:val="14"/>
                <w:szCs w:val="14"/>
                <w:lang w:val="uk-UA"/>
              </w:rPr>
            </w:pPr>
          </w:p>
          <w:p w14:paraId="4CE1A24A" w14:textId="071BDC09" w:rsidR="00247DE2" w:rsidRDefault="00247DE2" w:rsidP="00EF4450">
            <w:pPr>
              <w:spacing w:after="0" w:line="240" w:lineRule="auto"/>
              <w:ind w:left="-99" w:right="-108"/>
              <w:jc w:val="center"/>
              <w:rPr>
                <w:rFonts w:ascii="Times New Roman" w:hAnsi="Times New Roman"/>
                <w:sz w:val="14"/>
                <w:szCs w:val="14"/>
                <w:lang w:val="uk-UA"/>
              </w:rPr>
            </w:pPr>
          </w:p>
          <w:p w14:paraId="52D4EF01" w14:textId="4DE1D9DF" w:rsidR="00247DE2" w:rsidRDefault="00247DE2" w:rsidP="00EF4450">
            <w:pPr>
              <w:spacing w:after="0" w:line="240" w:lineRule="auto"/>
              <w:ind w:left="-99" w:right="-108"/>
              <w:jc w:val="center"/>
              <w:rPr>
                <w:rFonts w:ascii="Times New Roman" w:hAnsi="Times New Roman"/>
                <w:sz w:val="14"/>
                <w:szCs w:val="14"/>
                <w:lang w:val="uk-UA"/>
              </w:rPr>
            </w:pPr>
          </w:p>
          <w:p w14:paraId="6C70180D" w14:textId="235794F9" w:rsidR="00247DE2" w:rsidRDefault="00247DE2" w:rsidP="00EF4450">
            <w:pPr>
              <w:spacing w:after="0" w:line="240" w:lineRule="auto"/>
              <w:ind w:left="-99" w:right="-108"/>
              <w:jc w:val="center"/>
              <w:rPr>
                <w:rFonts w:ascii="Times New Roman" w:hAnsi="Times New Roman"/>
                <w:sz w:val="14"/>
                <w:szCs w:val="14"/>
                <w:lang w:val="uk-UA"/>
              </w:rPr>
            </w:pPr>
          </w:p>
          <w:p w14:paraId="71FADDCF" w14:textId="77777777" w:rsidR="00247DE2" w:rsidRPr="00F0346B" w:rsidRDefault="00247DE2" w:rsidP="00EF4450">
            <w:pPr>
              <w:spacing w:after="0" w:line="240" w:lineRule="auto"/>
              <w:ind w:left="-99" w:right="-108"/>
              <w:jc w:val="center"/>
              <w:rPr>
                <w:rFonts w:ascii="Times New Roman" w:hAnsi="Times New Roman"/>
                <w:sz w:val="14"/>
                <w:szCs w:val="14"/>
                <w:lang w:val="uk-UA"/>
              </w:rPr>
            </w:pPr>
          </w:p>
          <w:p w14:paraId="44620121" w14:textId="77777777"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 згідно з графіком</w:t>
            </w:r>
          </w:p>
          <w:p w14:paraId="3FA3DF54" w14:textId="77777777" w:rsidR="005D7A77" w:rsidRPr="00F0346B" w:rsidRDefault="005D7A77" w:rsidP="00EF4450">
            <w:pPr>
              <w:spacing w:after="0" w:line="240" w:lineRule="auto"/>
              <w:ind w:right="-108"/>
              <w:rPr>
                <w:rFonts w:ascii="Times New Roman" w:hAnsi="Times New Roman"/>
                <w:sz w:val="14"/>
                <w:szCs w:val="14"/>
                <w:lang w:val="uk-UA"/>
              </w:rPr>
            </w:pPr>
          </w:p>
          <w:p w14:paraId="0CBB795A"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0F2B3163"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07126594"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67CFA499"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23EA6683"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726B7CC3"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209E487E"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734FC2CB"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55F0C85A"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11430009"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52651CDB"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0C10D142"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000C3C86" w14:textId="77777777" w:rsidR="00027610" w:rsidRPr="00F0346B" w:rsidRDefault="00027610" w:rsidP="00EF4450">
            <w:pPr>
              <w:spacing w:after="0" w:line="240" w:lineRule="auto"/>
              <w:ind w:left="-99" w:right="-108"/>
              <w:jc w:val="center"/>
              <w:rPr>
                <w:rFonts w:ascii="Times New Roman" w:hAnsi="Times New Roman"/>
                <w:sz w:val="14"/>
                <w:szCs w:val="14"/>
                <w:lang w:val="uk-UA"/>
              </w:rPr>
            </w:pPr>
          </w:p>
          <w:p w14:paraId="707A9BB8" w14:textId="77777777" w:rsidR="00027610" w:rsidRPr="00F0346B" w:rsidRDefault="00027610" w:rsidP="00EF4450">
            <w:pPr>
              <w:spacing w:after="0" w:line="240" w:lineRule="auto"/>
              <w:ind w:left="-99" w:right="-108"/>
              <w:jc w:val="center"/>
              <w:rPr>
                <w:rFonts w:ascii="Times New Roman" w:hAnsi="Times New Roman"/>
                <w:sz w:val="14"/>
                <w:szCs w:val="14"/>
                <w:lang w:val="uk-UA"/>
              </w:rPr>
            </w:pPr>
          </w:p>
          <w:p w14:paraId="2AB4E725" w14:textId="77777777" w:rsidR="00027610" w:rsidRPr="00F0346B" w:rsidRDefault="00027610" w:rsidP="00EF4450">
            <w:pPr>
              <w:spacing w:after="0" w:line="240" w:lineRule="auto"/>
              <w:ind w:left="-99" w:right="-108"/>
              <w:jc w:val="center"/>
              <w:rPr>
                <w:rFonts w:ascii="Times New Roman" w:hAnsi="Times New Roman"/>
                <w:sz w:val="14"/>
                <w:szCs w:val="14"/>
                <w:lang w:val="uk-UA"/>
              </w:rPr>
            </w:pPr>
          </w:p>
          <w:p w14:paraId="79143CF2" w14:textId="77777777" w:rsidR="00027610" w:rsidRPr="00F0346B" w:rsidRDefault="00027610" w:rsidP="00EF4450">
            <w:pPr>
              <w:spacing w:after="0" w:line="240" w:lineRule="auto"/>
              <w:ind w:left="-99" w:right="-108"/>
              <w:jc w:val="center"/>
              <w:rPr>
                <w:rFonts w:ascii="Times New Roman" w:hAnsi="Times New Roman"/>
                <w:sz w:val="14"/>
                <w:szCs w:val="14"/>
                <w:lang w:val="uk-UA"/>
              </w:rPr>
            </w:pPr>
          </w:p>
          <w:p w14:paraId="18730D32" w14:textId="77777777" w:rsidR="00027610" w:rsidRPr="00F0346B" w:rsidRDefault="00027610" w:rsidP="00EF4450">
            <w:pPr>
              <w:spacing w:after="0" w:line="240" w:lineRule="auto"/>
              <w:ind w:left="-99" w:right="-108"/>
              <w:jc w:val="center"/>
              <w:rPr>
                <w:rFonts w:ascii="Times New Roman" w:hAnsi="Times New Roman"/>
                <w:sz w:val="14"/>
                <w:szCs w:val="14"/>
                <w:lang w:val="uk-UA"/>
              </w:rPr>
            </w:pPr>
          </w:p>
          <w:p w14:paraId="10CE059E" w14:textId="77777777" w:rsidR="00027610" w:rsidRPr="00F0346B" w:rsidRDefault="00027610" w:rsidP="00EF4450">
            <w:pPr>
              <w:spacing w:after="0" w:line="240" w:lineRule="auto"/>
              <w:ind w:left="-99" w:right="-108"/>
              <w:jc w:val="center"/>
              <w:rPr>
                <w:rFonts w:ascii="Times New Roman" w:hAnsi="Times New Roman"/>
                <w:sz w:val="14"/>
                <w:szCs w:val="14"/>
                <w:lang w:val="uk-UA"/>
              </w:rPr>
            </w:pPr>
          </w:p>
          <w:p w14:paraId="4ABA38B1" w14:textId="77777777" w:rsidR="00027610" w:rsidRPr="00F0346B" w:rsidRDefault="00027610" w:rsidP="00EF4450">
            <w:pPr>
              <w:spacing w:after="0" w:line="240" w:lineRule="auto"/>
              <w:ind w:left="-99" w:right="-108"/>
              <w:jc w:val="center"/>
              <w:rPr>
                <w:rFonts w:ascii="Times New Roman" w:hAnsi="Times New Roman"/>
                <w:sz w:val="14"/>
                <w:szCs w:val="14"/>
                <w:lang w:val="uk-UA"/>
              </w:rPr>
            </w:pPr>
          </w:p>
          <w:p w14:paraId="651DC447" w14:textId="77777777" w:rsidR="00027610" w:rsidRPr="00F0346B" w:rsidRDefault="00027610" w:rsidP="00EF4450">
            <w:pPr>
              <w:spacing w:after="0" w:line="240" w:lineRule="auto"/>
              <w:ind w:left="-99" w:right="-108"/>
              <w:jc w:val="center"/>
              <w:rPr>
                <w:rFonts w:ascii="Times New Roman" w:hAnsi="Times New Roman"/>
                <w:sz w:val="14"/>
                <w:szCs w:val="14"/>
                <w:lang w:val="uk-UA"/>
              </w:rPr>
            </w:pPr>
          </w:p>
          <w:p w14:paraId="41FFB9CD" w14:textId="77777777" w:rsidR="00027610" w:rsidRPr="00F0346B" w:rsidRDefault="00027610" w:rsidP="00EF4450">
            <w:pPr>
              <w:spacing w:after="0" w:line="240" w:lineRule="auto"/>
              <w:ind w:left="-99" w:right="-108"/>
              <w:jc w:val="center"/>
              <w:rPr>
                <w:rFonts w:ascii="Times New Roman" w:hAnsi="Times New Roman"/>
                <w:sz w:val="14"/>
                <w:szCs w:val="14"/>
                <w:lang w:val="uk-UA"/>
              </w:rPr>
            </w:pPr>
          </w:p>
          <w:p w14:paraId="68BF90C3" w14:textId="77777777" w:rsidR="00B96F28" w:rsidRPr="00F0346B" w:rsidRDefault="00B96F28" w:rsidP="00EF4450">
            <w:pPr>
              <w:spacing w:after="0" w:line="240" w:lineRule="auto"/>
              <w:ind w:left="-99" w:right="-108"/>
              <w:jc w:val="center"/>
              <w:rPr>
                <w:rFonts w:ascii="Times New Roman" w:hAnsi="Times New Roman"/>
                <w:sz w:val="14"/>
                <w:szCs w:val="14"/>
                <w:lang w:val="uk-UA"/>
              </w:rPr>
            </w:pPr>
          </w:p>
          <w:p w14:paraId="7C388054"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50FC1695" w14:textId="77777777" w:rsidR="005D7A77" w:rsidRPr="00F0346B" w:rsidRDefault="005D7A77" w:rsidP="00EF4450">
            <w:pPr>
              <w:spacing w:after="0" w:line="240" w:lineRule="auto"/>
              <w:ind w:left="-99" w:right="-108"/>
              <w:jc w:val="center"/>
              <w:rPr>
                <w:rFonts w:ascii="Times New Roman" w:hAnsi="Times New Roman"/>
                <w:sz w:val="14"/>
                <w:szCs w:val="14"/>
                <w:lang w:val="uk-UA"/>
              </w:rPr>
            </w:pPr>
          </w:p>
          <w:p w14:paraId="4AD3C887"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39C0C7D2"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33BEA8E5"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70A5D3B5" w14:textId="77777777" w:rsidR="00ED1553" w:rsidRPr="00F0346B" w:rsidRDefault="00ED1553" w:rsidP="00EF4450">
            <w:pPr>
              <w:spacing w:after="0" w:line="240" w:lineRule="auto"/>
              <w:ind w:left="-99" w:right="-108"/>
              <w:jc w:val="center"/>
              <w:rPr>
                <w:rFonts w:ascii="Times New Roman" w:hAnsi="Times New Roman"/>
                <w:sz w:val="14"/>
                <w:szCs w:val="14"/>
                <w:lang w:val="uk-UA"/>
              </w:rPr>
            </w:pPr>
          </w:p>
          <w:p w14:paraId="24B7BDE4" w14:textId="77777777" w:rsidR="00ED1553" w:rsidRPr="00F0346B" w:rsidRDefault="00ED1553" w:rsidP="00EF4450">
            <w:pPr>
              <w:spacing w:after="0" w:line="240" w:lineRule="auto"/>
              <w:ind w:left="-99" w:right="-108"/>
              <w:jc w:val="center"/>
              <w:rPr>
                <w:rFonts w:ascii="Times New Roman" w:hAnsi="Times New Roman"/>
                <w:sz w:val="14"/>
                <w:szCs w:val="14"/>
                <w:lang w:val="uk-UA"/>
              </w:rPr>
            </w:pPr>
          </w:p>
          <w:p w14:paraId="37FCA67A" w14:textId="77777777" w:rsidR="00ED1553" w:rsidRPr="00F0346B" w:rsidRDefault="00ED1553" w:rsidP="00EF4450">
            <w:pPr>
              <w:spacing w:after="0" w:line="240" w:lineRule="auto"/>
              <w:ind w:left="-99" w:right="-108"/>
              <w:jc w:val="center"/>
              <w:rPr>
                <w:rFonts w:ascii="Times New Roman" w:hAnsi="Times New Roman"/>
                <w:sz w:val="14"/>
                <w:szCs w:val="14"/>
                <w:lang w:val="uk-UA"/>
              </w:rPr>
            </w:pPr>
          </w:p>
          <w:p w14:paraId="728B5735" w14:textId="77777777" w:rsidR="00ED1553" w:rsidRPr="00F0346B" w:rsidRDefault="00ED1553" w:rsidP="00EF4450">
            <w:pPr>
              <w:spacing w:after="0" w:line="240" w:lineRule="auto"/>
              <w:ind w:left="-99" w:right="-108"/>
              <w:jc w:val="center"/>
              <w:rPr>
                <w:rFonts w:ascii="Times New Roman" w:hAnsi="Times New Roman"/>
                <w:sz w:val="14"/>
                <w:szCs w:val="14"/>
                <w:lang w:val="uk-UA"/>
              </w:rPr>
            </w:pPr>
          </w:p>
          <w:p w14:paraId="669D71A1" w14:textId="77777777" w:rsidR="00ED1553" w:rsidRPr="00F0346B" w:rsidRDefault="00ED1553" w:rsidP="00EF4450">
            <w:pPr>
              <w:spacing w:after="0" w:line="240" w:lineRule="auto"/>
              <w:ind w:left="-99" w:right="-108"/>
              <w:jc w:val="center"/>
              <w:rPr>
                <w:rFonts w:ascii="Times New Roman" w:hAnsi="Times New Roman"/>
                <w:sz w:val="14"/>
                <w:szCs w:val="14"/>
                <w:lang w:val="uk-UA"/>
              </w:rPr>
            </w:pPr>
          </w:p>
          <w:p w14:paraId="411D248D" w14:textId="77777777" w:rsidR="00ED1553" w:rsidRPr="00F0346B" w:rsidRDefault="00ED1553" w:rsidP="00EF4450">
            <w:pPr>
              <w:spacing w:after="0" w:line="240" w:lineRule="auto"/>
              <w:ind w:left="-99" w:right="-108"/>
              <w:jc w:val="center"/>
              <w:rPr>
                <w:rFonts w:ascii="Times New Roman" w:hAnsi="Times New Roman"/>
                <w:sz w:val="14"/>
                <w:szCs w:val="14"/>
                <w:lang w:val="uk-UA"/>
              </w:rPr>
            </w:pPr>
          </w:p>
          <w:p w14:paraId="49F62F52" w14:textId="77777777" w:rsidR="00ED1553" w:rsidRPr="00F0346B" w:rsidRDefault="00ED1553" w:rsidP="00EF4450">
            <w:pPr>
              <w:spacing w:after="0" w:line="240" w:lineRule="auto"/>
              <w:ind w:left="-99" w:right="-108"/>
              <w:jc w:val="center"/>
              <w:rPr>
                <w:rFonts w:ascii="Times New Roman" w:hAnsi="Times New Roman"/>
                <w:sz w:val="14"/>
                <w:szCs w:val="14"/>
                <w:lang w:val="uk-UA"/>
              </w:rPr>
            </w:pPr>
          </w:p>
          <w:p w14:paraId="3462185B"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324D399F"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6D6EF292" w14:textId="7E00C0DC" w:rsidR="009F1627" w:rsidRDefault="009F1627" w:rsidP="009F1627">
            <w:pPr>
              <w:spacing w:after="0" w:line="240" w:lineRule="auto"/>
              <w:ind w:right="-108"/>
              <w:rPr>
                <w:rFonts w:ascii="Times New Roman" w:hAnsi="Times New Roman"/>
                <w:sz w:val="14"/>
                <w:szCs w:val="14"/>
                <w:lang w:val="uk-UA"/>
              </w:rPr>
            </w:pPr>
          </w:p>
          <w:p w14:paraId="7DF3BD4A" w14:textId="0AB1CC60" w:rsidR="00B867A0" w:rsidRDefault="00B867A0" w:rsidP="009F1627">
            <w:pPr>
              <w:spacing w:after="0" w:line="240" w:lineRule="auto"/>
              <w:ind w:right="-108"/>
              <w:rPr>
                <w:rFonts w:ascii="Times New Roman" w:hAnsi="Times New Roman"/>
                <w:sz w:val="14"/>
                <w:szCs w:val="14"/>
                <w:lang w:val="uk-UA"/>
              </w:rPr>
            </w:pPr>
          </w:p>
          <w:p w14:paraId="61FA4887" w14:textId="59BD5216" w:rsidR="00B867A0" w:rsidRDefault="00B867A0" w:rsidP="009F1627">
            <w:pPr>
              <w:spacing w:after="0" w:line="240" w:lineRule="auto"/>
              <w:ind w:right="-108"/>
              <w:rPr>
                <w:rFonts w:ascii="Times New Roman" w:hAnsi="Times New Roman"/>
                <w:sz w:val="14"/>
                <w:szCs w:val="14"/>
                <w:lang w:val="uk-UA"/>
              </w:rPr>
            </w:pPr>
          </w:p>
          <w:p w14:paraId="4F02F72C" w14:textId="52D16071" w:rsidR="00B867A0" w:rsidRDefault="00B867A0" w:rsidP="009F1627">
            <w:pPr>
              <w:spacing w:after="0" w:line="240" w:lineRule="auto"/>
              <w:ind w:right="-108"/>
              <w:rPr>
                <w:rFonts w:ascii="Times New Roman" w:hAnsi="Times New Roman"/>
                <w:sz w:val="14"/>
                <w:szCs w:val="14"/>
                <w:lang w:val="uk-UA"/>
              </w:rPr>
            </w:pPr>
          </w:p>
          <w:p w14:paraId="456DB2A1" w14:textId="1C6AB3B1" w:rsidR="00110A1B" w:rsidRDefault="00110A1B" w:rsidP="009F1627">
            <w:pPr>
              <w:spacing w:after="0" w:line="240" w:lineRule="auto"/>
              <w:ind w:right="-108"/>
              <w:rPr>
                <w:rFonts w:ascii="Times New Roman" w:hAnsi="Times New Roman"/>
                <w:sz w:val="14"/>
                <w:szCs w:val="14"/>
                <w:lang w:val="uk-UA"/>
              </w:rPr>
            </w:pPr>
          </w:p>
          <w:p w14:paraId="447C41AD" w14:textId="77777777" w:rsidR="00110A1B" w:rsidRDefault="00110A1B" w:rsidP="009F1627">
            <w:pPr>
              <w:spacing w:after="0" w:line="240" w:lineRule="auto"/>
              <w:ind w:right="-108"/>
              <w:rPr>
                <w:rFonts w:ascii="Times New Roman" w:hAnsi="Times New Roman"/>
                <w:sz w:val="14"/>
                <w:szCs w:val="14"/>
                <w:lang w:val="uk-UA"/>
              </w:rPr>
            </w:pPr>
          </w:p>
          <w:p w14:paraId="617F25C5" w14:textId="77777777" w:rsidR="00445A2D" w:rsidRPr="00F0346B" w:rsidRDefault="00445A2D" w:rsidP="009F1627">
            <w:pPr>
              <w:spacing w:after="0" w:line="240" w:lineRule="auto"/>
              <w:ind w:right="-108"/>
              <w:rPr>
                <w:rFonts w:ascii="Times New Roman" w:hAnsi="Times New Roman"/>
                <w:sz w:val="14"/>
                <w:szCs w:val="14"/>
                <w:lang w:val="uk-UA"/>
              </w:rPr>
            </w:pPr>
          </w:p>
          <w:p w14:paraId="43698579" w14:textId="13D18194"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 перед проведенням закупівлі</w:t>
            </w:r>
          </w:p>
        </w:tc>
        <w:tc>
          <w:tcPr>
            <w:tcW w:w="141" w:type="pct"/>
            <w:tcBorders>
              <w:top w:val="outset" w:sz="8" w:space="0" w:color="000000"/>
              <w:left w:val="outset" w:sz="8" w:space="0" w:color="000000"/>
              <w:bottom w:val="outset" w:sz="8" w:space="0" w:color="000000"/>
              <w:right w:val="outset" w:sz="8" w:space="0" w:color="000000"/>
            </w:tcBorders>
          </w:tcPr>
          <w:p w14:paraId="4BC86F9D"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ДУМ</w:t>
            </w:r>
          </w:p>
          <w:p w14:paraId="2AE2F3EF"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318424AC" w14:textId="0CDAC8BA"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357FAC62" w14:textId="594FCB32"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4D5C63CD"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C6D9E37"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45B8FA7"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191BADA"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0C0996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7C9AAA2"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EA3D4E6"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B0CCA3A"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74B6F915"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2A7E9344"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54E45C43"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57B457E5"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3C9CD910"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684011BA"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7CF50161"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5E42ED42"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4894E31B"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12D94C64"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35545A0B"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000F16F1"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5DEFBED7"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51792D26" w14:textId="77777777" w:rsidR="00EA5F72" w:rsidRPr="00F0346B" w:rsidRDefault="00EA5F72" w:rsidP="00EF4450">
            <w:pPr>
              <w:spacing w:after="0" w:line="240" w:lineRule="auto"/>
              <w:ind w:left="-99" w:right="-107"/>
              <w:jc w:val="center"/>
              <w:rPr>
                <w:rFonts w:ascii="Times New Roman" w:hAnsi="Times New Roman"/>
                <w:sz w:val="14"/>
                <w:szCs w:val="14"/>
                <w:lang w:val="uk-UA"/>
              </w:rPr>
            </w:pPr>
          </w:p>
          <w:p w14:paraId="480EC70D" w14:textId="77777777" w:rsidR="008335AC" w:rsidRPr="00F0346B" w:rsidRDefault="008335AC" w:rsidP="00EF4450">
            <w:pPr>
              <w:spacing w:after="0" w:line="240" w:lineRule="auto"/>
              <w:ind w:left="-99" w:right="-107"/>
              <w:jc w:val="center"/>
              <w:rPr>
                <w:rFonts w:ascii="Times New Roman" w:hAnsi="Times New Roman"/>
                <w:sz w:val="14"/>
                <w:szCs w:val="14"/>
                <w:lang w:val="uk-UA"/>
              </w:rPr>
            </w:pPr>
          </w:p>
          <w:p w14:paraId="2F62A60F" w14:textId="77777777" w:rsidR="006E2A67" w:rsidRPr="00F0346B" w:rsidRDefault="006E2A67" w:rsidP="00EF4450">
            <w:pPr>
              <w:spacing w:after="0" w:line="240" w:lineRule="auto"/>
              <w:ind w:left="-99" w:right="-107"/>
              <w:jc w:val="center"/>
              <w:rPr>
                <w:rFonts w:ascii="Times New Roman" w:hAnsi="Times New Roman"/>
                <w:sz w:val="14"/>
                <w:szCs w:val="14"/>
                <w:lang w:val="uk-UA"/>
              </w:rPr>
            </w:pPr>
          </w:p>
          <w:p w14:paraId="76894E56" w14:textId="77777777" w:rsidR="006E2A67" w:rsidRPr="00F0346B" w:rsidRDefault="006E2A67" w:rsidP="00EF4450">
            <w:pPr>
              <w:spacing w:after="0" w:line="240" w:lineRule="auto"/>
              <w:ind w:left="-99" w:right="-107"/>
              <w:jc w:val="center"/>
              <w:rPr>
                <w:rFonts w:ascii="Times New Roman" w:hAnsi="Times New Roman"/>
                <w:sz w:val="14"/>
                <w:szCs w:val="14"/>
                <w:lang w:val="uk-UA"/>
              </w:rPr>
            </w:pPr>
          </w:p>
          <w:p w14:paraId="0C8F1EA0" w14:textId="77777777" w:rsidR="006E2A67" w:rsidRPr="00F0346B" w:rsidRDefault="006E2A67" w:rsidP="00EF4450">
            <w:pPr>
              <w:spacing w:after="0" w:line="240" w:lineRule="auto"/>
              <w:ind w:left="-99" w:right="-107"/>
              <w:jc w:val="center"/>
              <w:rPr>
                <w:rFonts w:ascii="Times New Roman" w:hAnsi="Times New Roman"/>
                <w:sz w:val="14"/>
                <w:szCs w:val="14"/>
                <w:lang w:val="uk-UA"/>
              </w:rPr>
            </w:pPr>
          </w:p>
          <w:p w14:paraId="69968A75" w14:textId="77777777" w:rsidR="006E2A67" w:rsidRPr="00F0346B" w:rsidRDefault="006E2A67" w:rsidP="00EF4450">
            <w:pPr>
              <w:spacing w:after="0" w:line="240" w:lineRule="auto"/>
              <w:ind w:left="-99" w:right="-107"/>
              <w:jc w:val="center"/>
              <w:rPr>
                <w:rFonts w:ascii="Times New Roman" w:hAnsi="Times New Roman"/>
                <w:sz w:val="14"/>
                <w:szCs w:val="14"/>
                <w:lang w:val="uk-UA"/>
              </w:rPr>
            </w:pPr>
          </w:p>
          <w:p w14:paraId="4F4A9C65" w14:textId="77777777" w:rsidR="006E2A67" w:rsidRPr="00F0346B" w:rsidRDefault="006E2A67" w:rsidP="00EF4450">
            <w:pPr>
              <w:spacing w:after="0" w:line="240" w:lineRule="auto"/>
              <w:ind w:left="-99" w:right="-107"/>
              <w:jc w:val="center"/>
              <w:rPr>
                <w:rFonts w:ascii="Times New Roman" w:hAnsi="Times New Roman"/>
                <w:sz w:val="14"/>
                <w:szCs w:val="14"/>
                <w:lang w:val="uk-UA"/>
              </w:rPr>
            </w:pPr>
          </w:p>
          <w:p w14:paraId="7C5EAC20" w14:textId="77777777" w:rsidR="006E2A67" w:rsidRPr="00F0346B" w:rsidRDefault="006E2A67" w:rsidP="00EF4450">
            <w:pPr>
              <w:spacing w:after="0" w:line="240" w:lineRule="auto"/>
              <w:ind w:left="-99" w:right="-107"/>
              <w:jc w:val="center"/>
              <w:rPr>
                <w:rFonts w:ascii="Times New Roman" w:hAnsi="Times New Roman"/>
                <w:sz w:val="14"/>
                <w:szCs w:val="14"/>
                <w:lang w:val="uk-UA"/>
              </w:rPr>
            </w:pPr>
          </w:p>
          <w:p w14:paraId="36063B67" w14:textId="77777777" w:rsidR="00EA5F72" w:rsidRPr="00F0346B" w:rsidRDefault="00EA5F72" w:rsidP="005C48AB">
            <w:pPr>
              <w:spacing w:after="0" w:line="240" w:lineRule="auto"/>
              <w:ind w:right="-107"/>
              <w:rPr>
                <w:rFonts w:ascii="Times New Roman" w:hAnsi="Times New Roman"/>
                <w:sz w:val="14"/>
                <w:szCs w:val="14"/>
                <w:lang w:val="uk-UA"/>
              </w:rPr>
            </w:pPr>
          </w:p>
          <w:p w14:paraId="5426801E" w14:textId="77777777" w:rsidR="009F1627" w:rsidRPr="00F0346B" w:rsidRDefault="009F1627" w:rsidP="005C48AB">
            <w:pPr>
              <w:spacing w:after="0" w:line="240" w:lineRule="auto"/>
              <w:ind w:right="-107"/>
              <w:rPr>
                <w:rFonts w:ascii="Times New Roman" w:hAnsi="Times New Roman"/>
                <w:sz w:val="14"/>
                <w:szCs w:val="14"/>
                <w:lang w:val="uk-UA"/>
              </w:rPr>
            </w:pPr>
          </w:p>
          <w:p w14:paraId="4C20DC45" w14:textId="77777777" w:rsidR="00ED1553" w:rsidRPr="00F0346B" w:rsidRDefault="00ED1553" w:rsidP="005C48AB">
            <w:pPr>
              <w:spacing w:after="0" w:line="240" w:lineRule="auto"/>
              <w:ind w:right="-107"/>
              <w:rPr>
                <w:rFonts w:ascii="Times New Roman" w:hAnsi="Times New Roman"/>
                <w:sz w:val="14"/>
                <w:szCs w:val="14"/>
                <w:lang w:val="uk-UA"/>
              </w:rPr>
            </w:pPr>
          </w:p>
          <w:p w14:paraId="23AF2539" w14:textId="77777777" w:rsidR="00ED1553" w:rsidRPr="00F0346B" w:rsidRDefault="00ED1553" w:rsidP="005C48AB">
            <w:pPr>
              <w:spacing w:after="0" w:line="240" w:lineRule="auto"/>
              <w:ind w:right="-107"/>
              <w:rPr>
                <w:rFonts w:ascii="Times New Roman" w:hAnsi="Times New Roman"/>
                <w:sz w:val="14"/>
                <w:szCs w:val="14"/>
                <w:lang w:val="uk-UA"/>
              </w:rPr>
            </w:pPr>
          </w:p>
          <w:p w14:paraId="1133D39A" w14:textId="77777777" w:rsidR="00ED1553" w:rsidRPr="00F0346B" w:rsidRDefault="00ED1553" w:rsidP="005C48AB">
            <w:pPr>
              <w:spacing w:after="0" w:line="240" w:lineRule="auto"/>
              <w:ind w:right="-107"/>
              <w:rPr>
                <w:rFonts w:ascii="Times New Roman" w:hAnsi="Times New Roman"/>
                <w:sz w:val="14"/>
                <w:szCs w:val="14"/>
                <w:lang w:val="uk-UA"/>
              </w:rPr>
            </w:pPr>
          </w:p>
          <w:p w14:paraId="0C4970E6" w14:textId="77777777" w:rsidR="00ED1553" w:rsidRPr="00F0346B" w:rsidRDefault="00ED1553" w:rsidP="005C48AB">
            <w:pPr>
              <w:spacing w:after="0" w:line="240" w:lineRule="auto"/>
              <w:ind w:right="-107"/>
              <w:rPr>
                <w:rFonts w:ascii="Times New Roman" w:hAnsi="Times New Roman"/>
                <w:sz w:val="14"/>
                <w:szCs w:val="14"/>
                <w:lang w:val="uk-UA"/>
              </w:rPr>
            </w:pPr>
          </w:p>
          <w:p w14:paraId="640DE4B9" w14:textId="77777777" w:rsidR="009F1627" w:rsidRPr="00F0346B" w:rsidRDefault="009F1627" w:rsidP="005C48AB">
            <w:pPr>
              <w:spacing w:after="0" w:line="240" w:lineRule="auto"/>
              <w:ind w:right="-107"/>
              <w:rPr>
                <w:rFonts w:ascii="Times New Roman" w:hAnsi="Times New Roman"/>
                <w:sz w:val="14"/>
                <w:szCs w:val="14"/>
                <w:lang w:val="uk-UA"/>
              </w:rPr>
            </w:pPr>
          </w:p>
          <w:p w14:paraId="46E1B73F" w14:textId="77777777" w:rsidR="00ED1553" w:rsidRPr="00F0346B" w:rsidRDefault="00ED1553" w:rsidP="005C48AB">
            <w:pPr>
              <w:spacing w:after="0" w:line="240" w:lineRule="auto"/>
              <w:ind w:right="-107"/>
              <w:rPr>
                <w:rFonts w:ascii="Times New Roman" w:hAnsi="Times New Roman"/>
                <w:sz w:val="14"/>
                <w:szCs w:val="14"/>
                <w:lang w:val="uk-UA"/>
              </w:rPr>
            </w:pPr>
          </w:p>
          <w:p w14:paraId="040C87A5" w14:textId="77777777" w:rsidR="009F1627" w:rsidRPr="00F0346B" w:rsidRDefault="009F1627" w:rsidP="005C48AB">
            <w:pPr>
              <w:spacing w:after="0" w:line="240" w:lineRule="auto"/>
              <w:ind w:right="-107"/>
              <w:rPr>
                <w:rFonts w:ascii="Times New Roman" w:hAnsi="Times New Roman"/>
                <w:sz w:val="14"/>
                <w:szCs w:val="14"/>
                <w:lang w:val="uk-UA"/>
              </w:rPr>
            </w:pPr>
          </w:p>
          <w:p w14:paraId="6FBC70C6" w14:textId="77777777" w:rsidR="009F1627" w:rsidRPr="00F0346B" w:rsidRDefault="009F1627" w:rsidP="005C48AB">
            <w:pPr>
              <w:spacing w:after="0" w:line="240" w:lineRule="auto"/>
              <w:ind w:right="-107"/>
              <w:rPr>
                <w:rFonts w:ascii="Times New Roman" w:hAnsi="Times New Roman"/>
                <w:sz w:val="14"/>
                <w:szCs w:val="14"/>
                <w:lang w:val="uk-UA"/>
              </w:rPr>
            </w:pPr>
          </w:p>
          <w:p w14:paraId="122AF2FA" w14:textId="20CD84C3" w:rsidR="00632D7E" w:rsidRDefault="00632D7E" w:rsidP="00EF4450">
            <w:pPr>
              <w:spacing w:after="0" w:line="240" w:lineRule="auto"/>
              <w:ind w:left="-99" w:right="-107"/>
              <w:jc w:val="center"/>
              <w:rPr>
                <w:rFonts w:ascii="Times New Roman" w:hAnsi="Times New Roman"/>
                <w:sz w:val="14"/>
                <w:szCs w:val="14"/>
                <w:lang w:val="uk-UA"/>
              </w:rPr>
            </w:pPr>
          </w:p>
          <w:p w14:paraId="076AF6F3" w14:textId="2D906E0B" w:rsidR="00FA06C7" w:rsidRDefault="00FA06C7" w:rsidP="00EF4450">
            <w:pPr>
              <w:spacing w:after="0" w:line="240" w:lineRule="auto"/>
              <w:ind w:left="-99" w:right="-107"/>
              <w:jc w:val="center"/>
              <w:rPr>
                <w:rFonts w:ascii="Times New Roman" w:hAnsi="Times New Roman"/>
                <w:sz w:val="14"/>
                <w:szCs w:val="14"/>
                <w:lang w:val="uk-UA"/>
              </w:rPr>
            </w:pPr>
          </w:p>
          <w:p w14:paraId="1B7F84C0" w14:textId="16CD1CE2" w:rsidR="00022F9E" w:rsidRPr="00F0346B" w:rsidRDefault="00022F9E" w:rsidP="00247DE2">
            <w:pPr>
              <w:spacing w:after="0" w:line="240" w:lineRule="auto"/>
              <w:ind w:right="-107"/>
              <w:rPr>
                <w:rFonts w:ascii="Times New Roman" w:hAnsi="Times New Roman"/>
                <w:sz w:val="14"/>
                <w:szCs w:val="14"/>
                <w:lang w:val="uk-UA"/>
              </w:rPr>
            </w:pPr>
          </w:p>
          <w:p w14:paraId="1AC7D96C"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3B2D7D4E"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7B2C835B" w14:textId="63EFD20C"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5E821F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25A0AE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35FF829"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CD3C854"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2B5D99A4"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40DBE68B"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4F2844A7"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56DE928F"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33A95443"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02125FCA"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15F18CDF"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6EB5FB3D"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567434CA"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431A1D4C"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5BE2C65F"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25E11B95"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47EBDA47"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2DD1972B" w14:textId="77777777" w:rsidR="008335AC" w:rsidRPr="00F0346B" w:rsidRDefault="008335AC" w:rsidP="00EF4450">
            <w:pPr>
              <w:spacing w:after="0" w:line="240" w:lineRule="auto"/>
              <w:ind w:left="-99" w:right="-107"/>
              <w:jc w:val="center"/>
              <w:rPr>
                <w:rFonts w:ascii="Times New Roman" w:hAnsi="Times New Roman"/>
                <w:sz w:val="14"/>
                <w:szCs w:val="14"/>
                <w:lang w:val="uk-UA"/>
              </w:rPr>
            </w:pPr>
          </w:p>
          <w:p w14:paraId="3D3C384B" w14:textId="77777777" w:rsidR="005C48AB" w:rsidRPr="00F0346B" w:rsidRDefault="005C48AB" w:rsidP="00EF4450">
            <w:pPr>
              <w:spacing w:after="0" w:line="240" w:lineRule="auto"/>
              <w:ind w:left="-99" w:right="-107"/>
              <w:jc w:val="center"/>
              <w:rPr>
                <w:rFonts w:ascii="Times New Roman" w:hAnsi="Times New Roman"/>
                <w:sz w:val="14"/>
                <w:szCs w:val="14"/>
                <w:lang w:val="uk-UA"/>
              </w:rPr>
            </w:pPr>
          </w:p>
          <w:p w14:paraId="687C0370" w14:textId="77777777" w:rsidR="009F1627" w:rsidRPr="00F0346B" w:rsidRDefault="009F1627" w:rsidP="00EF4450">
            <w:pPr>
              <w:spacing w:after="0" w:line="240" w:lineRule="auto"/>
              <w:ind w:left="-99" w:right="-107"/>
              <w:jc w:val="center"/>
              <w:rPr>
                <w:rFonts w:ascii="Times New Roman" w:hAnsi="Times New Roman"/>
                <w:sz w:val="14"/>
                <w:szCs w:val="14"/>
                <w:lang w:val="uk-UA"/>
              </w:rPr>
            </w:pPr>
          </w:p>
          <w:p w14:paraId="789CC091" w14:textId="77777777" w:rsidR="009F1627" w:rsidRPr="00F0346B" w:rsidRDefault="009F1627" w:rsidP="00EF4450">
            <w:pPr>
              <w:spacing w:after="0" w:line="240" w:lineRule="auto"/>
              <w:ind w:left="-99" w:right="-107"/>
              <w:jc w:val="center"/>
              <w:rPr>
                <w:rFonts w:ascii="Times New Roman" w:hAnsi="Times New Roman"/>
                <w:sz w:val="14"/>
                <w:szCs w:val="14"/>
                <w:lang w:val="uk-UA"/>
              </w:rPr>
            </w:pPr>
          </w:p>
          <w:p w14:paraId="4A48644C" w14:textId="77777777" w:rsidR="005C48AB" w:rsidRPr="00F0346B" w:rsidRDefault="005C48AB" w:rsidP="00EF4450">
            <w:pPr>
              <w:spacing w:after="0" w:line="240" w:lineRule="auto"/>
              <w:ind w:left="-99" w:right="-107"/>
              <w:jc w:val="center"/>
              <w:rPr>
                <w:rFonts w:ascii="Times New Roman" w:hAnsi="Times New Roman"/>
                <w:sz w:val="14"/>
                <w:szCs w:val="14"/>
                <w:lang w:val="uk-UA"/>
              </w:rPr>
            </w:pPr>
          </w:p>
          <w:p w14:paraId="3E21A3A5" w14:textId="1CEFDD18" w:rsidR="005D7A77" w:rsidRDefault="005D7A77" w:rsidP="00EF4450">
            <w:pPr>
              <w:spacing w:after="0" w:line="240" w:lineRule="auto"/>
              <w:ind w:left="-99" w:right="-107"/>
              <w:jc w:val="center"/>
              <w:rPr>
                <w:rFonts w:ascii="Times New Roman" w:hAnsi="Times New Roman"/>
                <w:sz w:val="14"/>
                <w:szCs w:val="14"/>
                <w:lang w:val="uk-UA"/>
              </w:rPr>
            </w:pPr>
          </w:p>
          <w:p w14:paraId="3901ABC0" w14:textId="1026A9E9" w:rsidR="00022F9E" w:rsidRDefault="00022F9E" w:rsidP="00EF4450">
            <w:pPr>
              <w:spacing w:after="0" w:line="240" w:lineRule="auto"/>
              <w:ind w:left="-99" w:right="-107"/>
              <w:jc w:val="center"/>
              <w:rPr>
                <w:rFonts w:ascii="Times New Roman" w:hAnsi="Times New Roman"/>
                <w:sz w:val="14"/>
                <w:szCs w:val="14"/>
                <w:lang w:val="uk-UA"/>
              </w:rPr>
            </w:pPr>
          </w:p>
          <w:p w14:paraId="36511C39" w14:textId="1FB56AE0" w:rsidR="00022F9E" w:rsidRDefault="00022F9E" w:rsidP="00EF4450">
            <w:pPr>
              <w:spacing w:after="0" w:line="240" w:lineRule="auto"/>
              <w:ind w:left="-99" w:right="-107"/>
              <w:jc w:val="center"/>
              <w:rPr>
                <w:rFonts w:ascii="Times New Roman" w:hAnsi="Times New Roman"/>
                <w:sz w:val="14"/>
                <w:szCs w:val="14"/>
                <w:lang w:val="uk-UA"/>
              </w:rPr>
            </w:pPr>
          </w:p>
          <w:p w14:paraId="0DD1DDC8" w14:textId="4736034B" w:rsidR="00247DE2" w:rsidRDefault="00247DE2" w:rsidP="00EF4450">
            <w:pPr>
              <w:spacing w:after="0" w:line="240" w:lineRule="auto"/>
              <w:ind w:left="-99" w:right="-107"/>
              <w:jc w:val="center"/>
              <w:rPr>
                <w:rFonts w:ascii="Times New Roman" w:hAnsi="Times New Roman"/>
                <w:sz w:val="14"/>
                <w:szCs w:val="14"/>
                <w:lang w:val="uk-UA"/>
              </w:rPr>
            </w:pPr>
          </w:p>
          <w:p w14:paraId="7E293294" w14:textId="0D864BE8" w:rsidR="00247DE2" w:rsidRDefault="00247DE2" w:rsidP="00EF4450">
            <w:pPr>
              <w:spacing w:after="0" w:line="240" w:lineRule="auto"/>
              <w:ind w:left="-99" w:right="-107"/>
              <w:jc w:val="center"/>
              <w:rPr>
                <w:rFonts w:ascii="Times New Roman" w:hAnsi="Times New Roman"/>
                <w:sz w:val="14"/>
                <w:szCs w:val="14"/>
                <w:lang w:val="uk-UA"/>
              </w:rPr>
            </w:pPr>
          </w:p>
          <w:p w14:paraId="741ACBBC" w14:textId="4306DDF0" w:rsidR="00247DE2" w:rsidRDefault="00247DE2" w:rsidP="00EF4450">
            <w:pPr>
              <w:spacing w:after="0" w:line="240" w:lineRule="auto"/>
              <w:ind w:left="-99" w:right="-107"/>
              <w:jc w:val="center"/>
              <w:rPr>
                <w:rFonts w:ascii="Times New Roman" w:hAnsi="Times New Roman"/>
                <w:sz w:val="14"/>
                <w:szCs w:val="14"/>
                <w:lang w:val="uk-UA"/>
              </w:rPr>
            </w:pPr>
          </w:p>
          <w:p w14:paraId="797D16BA" w14:textId="4EDDD5E8" w:rsidR="00247DE2" w:rsidRDefault="00247DE2" w:rsidP="00EF4450">
            <w:pPr>
              <w:spacing w:after="0" w:line="240" w:lineRule="auto"/>
              <w:ind w:left="-99" w:right="-107"/>
              <w:jc w:val="center"/>
              <w:rPr>
                <w:rFonts w:ascii="Times New Roman" w:hAnsi="Times New Roman"/>
                <w:sz w:val="14"/>
                <w:szCs w:val="14"/>
                <w:lang w:val="uk-UA"/>
              </w:rPr>
            </w:pPr>
          </w:p>
          <w:p w14:paraId="2F63F455" w14:textId="28A12C8F" w:rsidR="00247DE2" w:rsidRDefault="00247DE2" w:rsidP="00EF4450">
            <w:pPr>
              <w:spacing w:after="0" w:line="240" w:lineRule="auto"/>
              <w:ind w:left="-99" w:right="-107"/>
              <w:jc w:val="center"/>
              <w:rPr>
                <w:rFonts w:ascii="Times New Roman" w:hAnsi="Times New Roman"/>
                <w:sz w:val="14"/>
                <w:szCs w:val="14"/>
                <w:lang w:val="uk-UA"/>
              </w:rPr>
            </w:pPr>
          </w:p>
          <w:p w14:paraId="4A372EF5" w14:textId="42115202" w:rsidR="00247DE2" w:rsidRDefault="00247DE2" w:rsidP="00EF4450">
            <w:pPr>
              <w:spacing w:after="0" w:line="240" w:lineRule="auto"/>
              <w:ind w:left="-99" w:right="-107"/>
              <w:jc w:val="center"/>
              <w:rPr>
                <w:rFonts w:ascii="Times New Roman" w:hAnsi="Times New Roman"/>
                <w:sz w:val="14"/>
                <w:szCs w:val="14"/>
                <w:lang w:val="uk-UA"/>
              </w:rPr>
            </w:pPr>
          </w:p>
          <w:p w14:paraId="2D83EADF" w14:textId="38D6462D" w:rsidR="00247DE2" w:rsidRDefault="00247DE2" w:rsidP="00EF4450">
            <w:pPr>
              <w:spacing w:after="0" w:line="240" w:lineRule="auto"/>
              <w:ind w:left="-99" w:right="-107"/>
              <w:jc w:val="center"/>
              <w:rPr>
                <w:rFonts w:ascii="Times New Roman" w:hAnsi="Times New Roman"/>
                <w:sz w:val="14"/>
                <w:szCs w:val="14"/>
                <w:lang w:val="uk-UA"/>
              </w:rPr>
            </w:pPr>
          </w:p>
          <w:p w14:paraId="0F4F0C09" w14:textId="668D6705" w:rsidR="00247DE2" w:rsidRDefault="00247DE2" w:rsidP="00EF4450">
            <w:pPr>
              <w:spacing w:after="0" w:line="240" w:lineRule="auto"/>
              <w:ind w:left="-99" w:right="-107"/>
              <w:jc w:val="center"/>
              <w:rPr>
                <w:rFonts w:ascii="Times New Roman" w:hAnsi="Times New Roman"/>
                <w:sz w:val="14"/>
                <w:szCs w:val="14"/>
                <w:lang w:val="uk-UA"/>
              </w:rPr>
            </w:pPr>
          </w:p>
          <w:p w14:paraId="59B61C08" w14:textId="3A5E4A5B" w:rsidR="00247DE2" w:rsidRDefault="00247DE2" w:rsidP="00EF4450">
            <w:pPr>
              <w:spacing w:after="0" w:line="240" w:lineRule="auto"/>
              <w:ind w:left="-99" w:right="-107"/>
              <w:jc w:val="center"/>
              <w:rPr>
                <w:rFonts w:ascii="Times New Roman" w:hAnsi="Times New Roman"/>
                <w:sz w:val="14"/>
                <w:szCs w:val="14"/>
                <w:lang w:val="uk-UA"/>
              </w:rPr>
            </w:pPr>
          </w:p>
          <w:p w14:paraId="4E574AAB" w14:textId="05D85226" w:rsidR="00247DE2" w:rsidRDefault="00247DE2" w:rsidP="00EF4450">
            <w:pPr>
              <w:spacing w:after="0" w:line="240" w:lineRule="auto"/>
              <w:ind w:left="-99" w:right="-107"/>
              <w:jc w:val="center"/>
              <w:rPr>
                <w:rFonts w:ascii="Times New Roman" w:hAnsi="Times New Roman"/>
                <w:sz w:val="14"/>
                <w:szCs w:val="14"/>
                <w:lang w:val="uk-UA"/>
              </w:rPr>
            </w:pPr>
          </w:p>
          <w:p w14:paraId="56D42EFB" w14:textId="251B2F59" w:rsidR="00247DE2" w:rsidRDefault="00247DE2" w:rsidP="00EF4450">
            <w:pPr>
              <w:spacing w:after="0" w:line="240" w:lineRule="auto"/>
              <w:ind w:left="-99" w:right="-107"/>
              <w:jc w:val="center"/>
              <w:rPr>
                <w:rFonts w:ascii="Times New Roman" w:hAnsi="Times New Roman"/>
                <w:sz w:val="14"/>
                <w:szCs w:val="14"/>
                <w:lang w:val="uk-UA"/>
              </w:rPr>
            </w:pPr>
          </w:p>
          <w:p w14:paraId="1EF42CD8" w14:textId="18692733" w:rsidR="00247DE2" w:rsidRDefault="00247DE2" w:rsidP="00EF4450">
            <w:pPr>
              <w:spacing w:after="0" w:line="240" w:lineRule="auto"/>
              <w:ind w:left="-99" w:right="-107"/>
              <w:jc w:val="center"/>
              <w:rPr>
                <w:rFonts w:ascii="Times New Roman" w:hAnsi="Times New Roman"/>
                <w:sz w:val="14"/>
                <w:szCs w:val="14"/>
                <w:lang w:val="uk-UA"/>
              </w:rPr>
            </w:pPr>
          </w:p>
          <w:p w14:paraId="15118302" w14:textId="5BDB8F09" w:rsidR="00247DE2" w:rsidRDefault="00247DE2" w:rsidP="00EF4450">
            <w:pPr>
              <w:spacing w:after="0" w:line="240" w:lineRule="auto"/>
              <w:ind w:left="-99" w:right="-107"/>
              <w:jc w:val="center"/>
              <w:rPr>
                <w:rFonts w:ascii="Times New Roman" w:hAnsi="Times New Roman"/>
                <w:sz w:val="14"/>
                <w:szCs w:val="14"/>
                <w:lang w:val="uk-UA"/>
              </w:rPr>
            </w:pPr>
          </w:p>
          <w:p w14:paraId="110B25AA" w14:textId="73B0929E" w:rsidR="00247DE2" w:rsidRDefault="00247DE2" w:rsidP="00EF4450">
            <w:pPr>
              <w:spacing w:after="0" w:line="240" w:lineRule="auto"/>
              <w:ind w:left="-99" w:right="-107"/>
              <w:jc w:val="center"/>
              <w:rPr>
                <w:rFonts w:ascii="Times New Roman" w:hAnsi="Times New Roman"/>
                <w:sz w:val="14"/>
                <w:szCs w:val="14"/>
                <w:lang w:val="uk-UA"/>
              </w:rPr>
            </w:pPr>
          </w:p>
          <w:p w14:paraId="57F5A983" w14:textId="77777777" w:rsidR="00247DE2" w:rsidRPr="00F0346B" w:rsidRDefault="00247DE2" w:rsidP="00EF4450">
            <w:pPr>
              <w:spacing w:after="0" w:line="240" w:lineRule="auto"/>
              <w:ind w:left="-99" w:right="-107"/>
              <w:jc w:val="center"/>
              <w:rPr>
                <w:rFonts w:ascii="Times New Roman" w:hAnsi="Times New Roman"/>
                <w:sz w:val="14"/>
                <w:szCs w:val="14"/>
                <w:lang w:val="uk-UA"/>
              </w:rPr>
            </w:pPr>
          </w:p>
          <w:p w14:paraId="5E63E4FE" w14:textId="3954CF59"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05A35277" w14:textId="659F5D7E"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373A5BD5" w14:textId="33E6A3DA" w:rsidR="005D7A77" w:rsidRPr="00F0346B" w:rsidRDefault="00720669"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w:t>
            </w:r>
            <w:r w:rsidR="008214FC" w:rsidRPr="00F0346B">
              <w:rPr>
                <w:rFonts w:ascii="Times New Roman" w:hAnsi="Times New Roman"/>
                <w:sz w:val="14"/>
                <w:szCs w:val="14"/>
                <w:lang w:val="uk-UA"/>
              </w:rPr>
              <w:t>ОП</w:t>
            </w:r>
          </w:p>
          <w:p w14:paraId="54E1C934"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74F0AD06"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502AB6EA"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11B8130A"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5DBF2CEA"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0A2AF563"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2D148B6B"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55BF4A71" w14:textId="77777777" w:rsidR="005D7A77" w:rsidRPr="00F0346B" w:rsidRDefault="005D7A77" w:rsidP="00EF4450">
            <w:pPr>
              <w:spacing w:after="0" w:line="240" w:lineRule="auto"/>
              <w:ind w:left="-99" w:right="-107"/>
              <w:jc w:val="center"/>
              <w:rPr>
                <w:rFonts w:ascii="Times New Roman" w:hAnsi="Times New Roman"/>
                <w:sz w:val="14"/>
                <w:szCs w:val="14"/>
                <w:lang w:val="uk-UA"/>
              </w:rPr>
            </w:pPr>
          </w:p>
          <w:p w14:paraId="05A2AE3F"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B34E701" w14:textId="77777777" w:rsidR="00401FC7" w:rsidRPr="00F0346B" w:rsidRDefault="00401FC7" w:rsidP="00EF4450">
            <w:pPr>
              <w:spacing w:after="0" w:line="240" w:lineRule="auto"/>
              <w:ind w:left="-99" w:right="-107"/>
              <w:jc w:val="center"/>
              <w:rPr>
                <w:rFonts w:ascii="Times New Roman" w:hAnsi="Times New Roman"/>
                <w:sz w:val="14"/>
                <w:szCs w:val="14"/>
                <w:lang w:val="uk-UA"/>
              </w:rPr>
            </w:pPr>
          </w:p>
          <w:p w14:paraId="078ECDD6" w14:textId="77777777" w:rsidR="00401FC7" w:rsidRPr="00F0346B" w:rsidRDefault="00401FC7" w:rsidP="00EF4450">
            <w:pPr>
              <w:spacing w:after="0" w:line="240" w:lineRule="auto"/>
              <w:ind w:left="-99" w:right="-107"/>
              <w:jc w:val="center"/>
              <w:rPr>
                <w:rFonts w:ascii="Times New Roman" w:hAnsi="Times New Roman"/>
                <w:sz w:val="14"/>
                <w:szCs w:val="14"/>
                <w:lang w:val="uk-UA"/>
              </w:rPr>
            </w:pPr>
          </w:p>
          <w:p w14:paraId="0C7B2E43" w14:textId="77777777" w:rsidR="00401FC7" w:rsidRPr="00F0346B" w:rsidRDefault="00401FC7" w:rsidP="00EF4450">
            <w:pPr>
              <w:spacing w:after="0" w:line="240" w:lineRule="auto"/>
              <w:ind w:left="-99" w:right="-107"/>
              <w:jc w:val="center"/>
              <w:rPr>
                <w:rFonts w:ascii="Times New Roman" w:hAnsi="Times New Roman"/>
                <w:sz w:val="14"/>
                <w:szCs w:val="14"/>
                <w:lang w:val="uk-UA"/>
              </w:rPr>
            </w:pPr>
          </w:p>
          <w:p w14:paraId="6CAA778F" w14:textId="77777777" w:rsidR="00401FC7" w:rsidRPr="00F0346B" w:rsidRDefault="00401FC7" w:rsidP="00EF4450">
            <w:pPr>
              <w:spacing w:after="0" w:line="240" w:lineRule="auto"/>
              <w:ind w:left="-99" w:right="-107"/>
              <w:jc w:val="center"/>
              <w:rPr>
                <w:rFonts w:ascii="Times New Roman" w:hAnsi="Times New Roman"/>
                <w:sz w:val="14"/>
                <w:szCs w:val="14"/>
                <w:lang w:val="uk-UA"/>
              </w:rPr>
            </w:pPr>
          </w:p>
          <w:p w14:paraId="14BE1FD2" w14:textId="77777777" w:rsidR="00027610" w:rsidRPr="00F0346B" w:rsidRDefault="00027610" w:rsidP="00EF4450">
            <w:pPr>
              <w:spacing w:after="0" w:line="240" w:lineRule="auto"/>
              <w:ind w:left="-99" w:right="-107"/>
              <w:jc w:val="center"/>
              <w:rPr>
                <w:rFonts w:ascii="Times New Roman" w:hAnsi="Times New Roman"/>
                <w:sz w:val="14"/>
                <w:szCs w:val="14"/>
                <w:lang w:val="uk-UA"/>
              </w:rPr>
            </w:pPr>
          </w:p>
          <w:p w14:paraId="5CD76DB7" w14:textId="77777777" w:rsidR="00027610" w:rsidRPr="00F0346B" w:rsidRDefault="00027610" w:rsidP="00EF4450">
            <w:pPr>
              <w:spacing w:after="0" w:line="240" w:lineRule="auto"/>
              <w:ind w:left="-99" w:right="-107"/>
              <w:jc w:val="center"/>
              <w:rPr>
                <w:rFonts w:ascii="Times New Roman" w:hAnsi="Times New Roman"/>
                <w:sz w:val="14"/>
                <w:szCs w:val="14"/>
                <w:lang w:val="uk-UA"/>
              </w:rPr>
            </w:pPr>
          </w:p>
          <w:p w14:paraId="4F98E8AF" w14:textId="77777777" w:rsidR="00027610" w:rsidRPr="00F0346B" w:rsidRDefault="00027610" w:rsidP="00EF4450">
            <w:pPr>
              <w:spacing w:after="0" w:line="240" w:lineRule="auto"/>
              <w:ind w:left="-99" w:right="-107"/>
              <w:jc w:val="center"/>
              <w:rPr>
                <w:rFonts w:ascii="Times New Roman" w:hAnsi="Times New Roman"/>
                <w:sz w:val="14"/>
                <w:szCs w:val="14"/>
                <w:lang w:val="uk-UA"/>
              </w:rPr>
            </w:pPr>
          </w:p>
          <w:p w14:paraId="38236E4C" w14:textId="77777777" w:rsidR="00027610" w:rsidRPr="00F0346B" w:rsidRDefault="00027610" w:rsidP="00EF4450">
            <w:pPr>
              <w:spacing w:after="0" w:line="240" w:lineRule="auto"/>
              <w:ind w:left="-99" w:right="-107"/>
              <w:jc w:val="center"/>
              <w:rPr>
                <w:rFonts w:ascii="Times New Roman" w:hAnsi="Times New Roman"/>
                <w:sz w:val="14"/>
                <w:szCs w:val="14"/>
                <w:lang w:val="uk-UA"/>
              </w:rPr>
            </w:pPr>
          </w:p>
          <w:p w14:paraId="424B2297" w14:textId="77777777" w:rsidR="00027610" w:rsidRPr="00F0346B" w:rsidRDefault="00027610" w:rsidP="00EF4450">
            <w:pPr>
              <w:spacing w:after="0" w:line="240" w:lineRule="auto"/>
              <w:ind w:left="-99" w:right="-107"/>
              <w:jc w:val="center"/>
              <w:rPr>
                <w:rFonts w:ascii="Times New Roman" w:hAnsi="Times New Roman"/>
                <w:sz w:val="14"/>
                <w:szCs w:val="14"/>
                <w:lang w:val="uk-UA"/>
              </w:rPr>
            </w:pPr>
          </w:p>
          <w:p w14:paraId="577AD18C" w14:textId="77777777" w:rsidR="00027610" w:rsidRPr="00F0346B" w:rsidRDefault="00027610" w:rsidP="00EF4450">
            <w:pPr>
              <w:spacing w:after="0" w:line="240" w:lineRule="auto"/>
              <w:ind w:left="-99" w:right="-107"/>
              <w:jc w:val="center"/>
              <w:rPr>
                <w:rFonts w:ascii="Times New Roman" w:hAnsi="Times New Roman"/>
                <w:sz w:val="14"/>
                <w:szCs w:val="14"/>
                <w:lang w:val="uk-UA"/>
              </w:rPr>
            </w:pPr>
          </w:p>
          <w:p w14:paraId="1DC5C7C5" w14:textId="77777777" w:rsidR="00027610" w:rsidRPr="00F0346B" w:rsidRDefault="00027610" w:rsidP="00EF4450">
            <w:pPr>
              <w:spacing w:after="0" w:line="240" w:lineRule="auto"/>
              <w:ind w:left="-99" w:right="-107"/>
              <w:jc w:val="center"/>
              <w:rPr>
                <w:rFonts w:ascii="Times New Roman" w:hAnsi="Times New Roman"/>
                <w:sz w:val="14"/>
                <w:szCs w:val="14"/>
                <w:lang w:val="uk-UA"/>
              </w:rPr>
            </w:pPr>
          </w:p>
          <w:p w14:paraId="478D9739" w14:textId="77777777" w:rsidR="00027610" w:rsidRPr="00F0346B" w:rsidRDefault="00027610" w:rsidP="00EF4450">
            <w:pPr>
              <w:spacing w:after="0" w:line="240" w:lineRule="auto"/>
              <w:ind w:left="-99" w:right="-107"/>
              <w:jc w:val="center"/>
              <w:rPr>
                <w:rFonts w:ascii="Times New Roman" w:hAnsi="Times New Roman"/>
                <w:sz w:val="14"/>
                <w:szCs w:val="14"/>
                <w:lang w:val="uk-UA"/>
              </w:rPr>
            </w:pPr>
          </w:p>
          <w:p w14:paraId="1DEF4A90" w14:textId="77777777" w:rsidR="00027610" w:rsidRPr="00F0346B" w:rsidRDefault="00027610" w:rsidP="00EF4450">
            <w:pPr>
              <w:spacing w:after="0" w:line="240" w:lineRule="auto"/>
              <w:ind w:left="-99" w:right="-107"/>
              <w:jc w:val="center"/>
              <w:rPr>
                <w:rFonts w:ascii="Times New Roman" w:hAnsi="Times New Roman"/>
                <w:sz w:val="14"/>
                <w:szCs w:val="14"/>
                <w:lang w:val="uk-UA"/>
              </w:rPr>
            </w:pPr>
          </w:p>
          <w:p w14:paraId="7D9C5DE3" w14:textId="77777777" w:rsidR="00B96F28" w:rsidRPr="00F0346B" w:rsidRDefault="00B96F28" w:rsidP="00EF4450">
            <w:pPr>
              <w:spacing w:after="0" w:line="240" w:lineRule="auto"/>
              <w:ind w:left="-99" w:right="-107"/>
              <w:jc w:val="center"/>
              <w:rPr>
                <w:rFonts w:ascii="Times New Roman" w:hAnsi="Times New Roman"/>
                <w:sz w:val="14"/>
                <w:szCs w:val="14"/>
                <w:lang w:val="uk-UA"/>
              </w:rPr>
            </w:pPr>
          </w:p>
          <w:p w14:paraId="545CB0DE" w14:textId="77777777" w:rsidR="009F1627" w:rsidRPr="00F0346B" w:rsidRDefault="009F1627" w:rsidP="00EF4450">
            <w:pPr>
              <w:spacing w:after="0" w:line="240" w:lineRule="auto"/>
              <w:ind w:left="-99" w:right="-107"/>
              <w:jc w:val="center"/>
              <w:rPr>
                <w:rFonts w:ascii="Times New Roman" w:hAnsi="Times New Roman"/>
                <w:sz w:val="14"/>
                <w:szCs w:val="14"/>
                <w:lang w:val="uk-UA"/>
              </w:rPr>
            </w:pPr>
          </w:p>
          <w:p w14:paraId="02FA08CC" w14:textId="77777777" w:rsidR="009F1627" w:rsidRPr="00F0346B" w:rsidRDefault="009F1627" w:rsidP="00EF4450">
            <w:pPr>
              <w:spacing w:after="0" w:line="240" w:lineRule="auto"/>
              <w:ind w:left="-99" w:right="-107"/>
              <w:jc w:val="center"/>
              <w:rPr>
                <w:rFonts w:ascii="Times New Roman" w:hAnsi="Times New Roman"/>
                <w:sz w:val="14"/>
                <w:szCs w:val="14"/>
                <w:lang w:val="uk-UA"/>
              </w:rPr>
            </w:pPr>
          </w:p>
          <w:p w14:paraId="4D302CE9" w14:textId="77777777" w:rsidR="009F1627" w:rsidRPr="00F0346B" w:rsidRDefault="009F1627" w:rsidP="00EF4450">
            <w:pPr>
              <w:spacing w:after="0" w:line="240" w:lineRule="auto"/>
              <w:ind w:left="-99" w:right="-107"/>
              <w:jc w:val="center"/>
              <w:rPr>
                <w:rFonts w:ascii="Times New Roman" w:hAnsi="Times New Roman"/>
                <w:sz w:val="14"/>
                <w:szCs w:val="14"/>
                <w:lang w:val="uk-UA"/>
              </w:rPr>
            </w:pPr>
          </w:p>
          <w:p w14:paraId="4C37C654" w14:textId="77777777" w:rsidR="009F1627" w:rsidRPr="00F0346B" w:rsidRDefault="009F1627" w:rsidP="00EF4450">
            <w:pPr>
              <w:spacing w:after="0" w:line="240" w:lineRule="auto"/>
              <w:ind w:left="-99" w:right="-107"/>
              <w:jc w:val="center"/>
              <w:rPr>
                <w:rFonts w:ascii="Times New Roman" w:hAnsi="Times New Roman"/>
                <w:sz w:val="14"/>
                <w:szCs w:val="14"/>
                <w:lang w:val="uk-UA"/>
              </w:rPr>
            </w:pPr>
          </w:p>
          <w:p w14:paraId="12C073A3" w14:textId="77777777" w:rsidR="009F1627" w:rsidRPr="00F0346B" w:rsidRDefault="009F1627" w:rsidP="00EF4450">
            <w:pPr>
              <w:spacing w:after="0" w:line="240" w:lineRule="auto"/>
              <w:ind w:left="-99" w:right="-107"/>
              <w:jc w:val="center"/>
              <w:rPr>
                <w:rFonts w:ascii="Times New Roman" w:hAnsi="Times New Roman"/>
                <w:sz w:val="14"/>
                <w:szCs w:val="14"/>
                <w:lang w:val="uk-UA"/>
              </w:rPr>
            </w:pPr>
          </w:p>
          <w:p w14:paraId="36AA41DA" w14:textId="77777777" w:rsidR="00ED1553" w:rsidRPr="00F0346B" w:rsidRDefault="00ED1553" w:rsidP="00EF4450">
            <w:pPr>
              <w:spacing w:after="0" w:line="240" w:lineRule="auto"/>
              <w:ind w:left="-99" w:right="-107"/>
              <w:jc w:val="center"/>
              <w:rPr>
                <w:rFonts w:ascii="Times New Roman" w:hAnsi="Times New Roman"/>
                <w:sz w:val="14"/>
                <w:szCs w:val="14"/>
                <w:lang w:val="uk-UA"/>
              </w:rPr>
            </w:pPr>
          </w:p>
          <w:p w14:paraId="3CAD1359" w14:textId="77777777" w:rsidR="00ED1553" w:rsidRPr="00F0346B" w:rsidRDefault="00ED1553" w:rsidP="00EF4450">
            <w:pPr>
              <w:spacing w:after="0" w:line="240" w:lineRule="auto"/>
              <w:ind w:left="-99" w:right="-107"/>
              <w:jc w:val="center"/>
              <w:rPr>
                <w:rFonts w:ascii="Times New Roman" w:hAnsi="Times New Roman"/>
                <w:sz w:val="14"/>
                <w:szCs w:val="14"/>
                <w:lang w:val="uk-UA"/>
              </w:rPr>
            </w:pPr>
          </w:p>
          <w:p w14:paraId="56CC1E4A" w14:textId="77777777" w:rsidR="00ED1553" w:rsidRPr="00F0346B" w:rsidRDefault="00ED1553" w:rsidP="00EF4450">
            <w:pPr>
              <w:spacing w:after="0" w:line="240" w:lineRule="auto"/>
              <w:ind w:left="-99" w:right="-107"/>
              <w:jc w:val="center"/>
              <w:rPr>
                <w:rFonts w:ascii="Times New Roman" w:hAnsi="Times New Roman"/>
                <w:sz w:val="14"/>
                <w:szCs w:val="14"/>
                <w:lang w:val="uk-UA"/>
              </w:rPr>
            </w:pPr>
          </w:p>
          <w:p w14:paraId="6FB2D85E" w14:textId="77777777" w:rsidR="00ED1553" w:rsidRPr="00F0346B" w:rsidRDefault="00ED1553" w:rsidP="00EF4450">
            <w:pPr>
              <w:spacing w:after="0" w:line="240" w:lineRule="auto"/>
              <w:ind w:left="-99" w:right="-107"/>
              <w:jc w:val="center"/>
              <w:rPr>
                <w:rFonts w:ascii="Times New Roman" w:hAnsi="Times New Roman"/>
                <w:sz w:val="14"/>
                <w:szCs w:val="14"/>
                <w:lang w:val="uk-UA"/>
              </w:rPr>
            </w:pPr>
          </w:p>
          <w:p w14:paraId="3B238609" w14:textId="77777777" w:rsidR="00ED1553" w:rsidRPr="00F0346B" w:rsidRDefault="00ED1553" w:rsidP="00EF4450">
            <w:pPr>
              <w:spacing w:after="0" w:line="240" w:lineRule="auto"/>
              <w:ind w:left="-99" w:right="-107"/>
              <w:jc w:val="center"/>
              <w:rPr>
                <w:rFonts w:ascii="Times New Roman" w:hAnsi="Times New Roman"/>
                <w:sz w:val="14"/>
                <w:szCs w:val="14"/>
                <w:lang w:val="uk-UA"/>
              </w:rPr>
            </w:pPr>
          </w:p>
          <w:p w14:paraId="5CD9D2B9" w14:textId="77777777" w:rsidR="00ED1553" w:rsidRPr="00F0346B" w:rsidRDefault="00ED1553" w:rsidP="00EF4450">
            <w:pPr>
              <w:spacing w:after="0" w:line="240" w:lineRule="auto"/>
              <w:ind w:left="-99" w:right="-107"/>
              <w:jc w:val="center"/>
              <w:rPr>
                <w:rFonts w:ascii="Times New Roman" w:hAnsi="Times New Roman"/>
                <w:sz w:val="14"/>
                <w:szCs w:val="14"/>
                <w:lang w:val="uk-UA"/>
              </w:rPr>
            </w:pPr>
          </w:p>
          <w:p w14:paraId="3F245A37" w14:textId="77777777" w:rsidR="00ED1553" w:rsidRPr="00F0346B" w:rsidRDefault="00ED1553" w:rsidP="00EF4450">
            <w:pPr>
              <w:spacing w:after="0" w:line="240" w:lineRule="auto"/>
              <w:ind w:left="-99" w:right="-107"/>
              <w:jc w:val="center"/>
              <w:rPr>
                <w:rFonts w:ascii="Times New Roman" w:hAnsi="Times New Roman"/>
                <w:sz w:val="14"/>
                <w:szCs w:val="14"/>
                <w:lang w:val="uk-UA"/>
              </w:rPr>
            </w:pPr>
          </w:p>
          <w:p w14:paraId="7C20F600" w14:textId="77777777" w:rsidR="009F1627" w:rsidRPr="00F0346B" w:rsidRDefault="009F1627" w:rsidP="00EF4450">
            <w:pPr>
              <w:spacing w:after="0" w:line="240" w:lineRule="auto"/>
              <w:ind w:left="-99" w:right="-107"/>
              <w:jc w:val="center"/>
              <w:rPr>
                <w:rFonts w:ascii="Times New Roman" w:hAnsi="Times New Roman"/>
                <w:sz w:val="14"/>
                <w:szCs w:val="14"/>
                <w:lang w:val="uk-UA"/>
              </w:rPr>
            </w:pPr>
          </w:p>
          <w:p w14:paraId="72CACA4B" w14:textId="77777777" w:rsidR="00B96F28" w:rsidRPr="00F0346B" w:rsidRDefault="00B96F28" w:rsidP="00EF4450">
            <w:pPr>
              <w:spacing w:after="0" w:line="240" w:lineRule="auto"/>
              <w:ind w:left="-99" w:right="-107"/>
              <w:jc w:val="center"/>
              <w:rPr>
                <w:rFonts w:ascii="Times New Roman" w:hAnsi="Times New Roman"/>
                <w:sz w:val="14"/>
                <w:szCs w:val="14"/>
                <w:lang w:val="uk-UA"/>
              </w:rPr>
            </w:pPr>
          </w:p>
          <w:p w14:paraId="322003C7" w14:textId="391677A1" w:rsidR="00401FC7" w:rsidRDefault="00401FC7" w:rsidP="00EF4450">
            <w:pPr>
              <w:spacing w:after="0" w:line="240" w:lineRule="auto"/>
              <w:ind w:left="-99" w:right="-107"/>
              <w:jc w:val="center"/>
              <w:rPr>
                <w:rFonts w:ascii="Times New Roman" w:hAnsi="Times New Roman"/>
                <w:sz w:val="14"/>
                <w:szCs w:val="14"/>
                <w:lang w:val="uk-UA"/>
              </w:rPr>
            </w:pPr>
          </w:p>
          <w:p w14:paraId="2DF83541" w14:textId="261FC952" w:rsidR="00B867A0" w:rsidRDefault="00B867A0" w:rsidP="00EF4450">
            <w:pPr>
              <w:spacing w:after="0" w:line="240" w:lineRule="auto"/>
              <w:ind w:left="-99" w:right="-107"/>
              <w:jc w:val="center"/>
              <w:rPr>
                <w:rFonts w:ascii="Times New Roman" w:hAnsi="Times New Roman"/>
                <w:sz w:val="14"/>
                <w:szCs w:val="14"/>
                <w:lang w:val="uk-UA"/>
              </w:rPr>
            </w:pPr>
          </w:p>
          <w:p w14:paraId="2C7B05F0" w14:textId="069F960B" w:rsidR="00B867A0" w:rsidRDefault="00B867A0" w:rsidP="00EF4450">
            <w:pPr>
              <w:spacing w:after="0" w:line="240" w:lineRule="auto"/>
              <w:ind w:left="-99" w:right="-107"/>
              <w:jc w:val="center"/>
              <w:rPr>
                <w:rFonts w:ascii="Times New Roman" w:hAnsi="Times New Roman"/>
                <w:sz w:val="14"/>
                <w:szCs w:val="14"/>
                <w:lang w:val="uk-UA"/>
              </w:rPr>
            </w:pPr>
          </w:p>
          <w:p w14:paraId="334BCCE8" w14:textId="65D8CFA7" w:rsidR="00B867A0" w:rsidRDefault="00B867A0" w:rsidP="00EF4450">
            <w:pPr>
              <w:spacing w:after="0" w:line="240" w:lineRule="auto"/>
              <w:ind w:left="-99" w:right="-107"/>
              <w:jc w:val="center"/>
              <w:rPr>
                <w:rFonts w:ascii="Times New Roman" w:hAnsi="Times New Roman"/>
                <w:sz w:val="14"/>
                <w:szCs w:val="14"/>
                <w:lang w:val="uk-UA"/>
              </w:rPr>
            </w:pPr>
          </w:p>
          <w:p w14:paraId="49A338BF" w14:textId="6DF06269" w:rsidR="00445A2D" w:rsidRDefault="00445A2D" w:rsidP="00EF4450">
            <w:pPr>
              <w:spacing w:after="0" w:line="240" w:lineRule="auto"/>
              <w:ind w:left="-99" w:right="-107"/>
              <w:jc w:val="center"/>
              <w:rPr>
                <w:rFonts w:ascii="Times New Roman" w:hAnsi="Times New Roman"/>
                <w:sz w:val="14"/>
                <w:szCs w:val="14"/>
                <w:lang w:val="uk-UA"/>
              </w:rPr>
            </w:pPr>
          </w:p>
          <w:p w14:paraId="39FC4ACF" w14:textId="1ECEB9FF" w:rsidR="00110A1B" w:rsidRDefault="00110A1B" w:rsidP="00EF4450">
            <w:pPr>
              <w:spacing w:after="0" w:line="240" w:lineRule="auto"/>
              <w:ind w:left="-99" w:right="-107"/>
              <w:jc w:val="center"/>
              <w:rPr>
                <w:rFonts w:ascii="Times New Roman" w:hAnsi="Times New Roman"/>
                <w:sz w:val="14"/>
                <w:szCs w:val="14"/>
                <w:lang w:val="uk-UA"/>
              </w:rPr>
            </w:pPr>
          </w:p>
          <w:p w14:paraId="7BC23A75" w14:textId="77777777" w:rsidR="00110A1B" w:rsidRPr="00F0346B" w:rsidRDefault="00110A1B" w:rsidP="00EF4450">
            <w:pPr>
              <w:spacing w:after="0" w:line="240" w:lineRule="auto"/>
              <w:ind w:left="-99" w:right="-107"/>
              <w:jc w:val="center"/>
              <w:rPr>
                <w:rFonts w:ascii="Times New Roman" w:hAnsi="Times New Roman"/>
                <w:sz w:val="14"/>
                <w:szCs w:val="14"/>
                <w:lang w:val="uk-UA"/>
              </w:rPr>
            </w:pPr>
          </w:p>
          <w:p w14:paraId="63DB8E07"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58241519" w14:textId="7B4A4229"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3A585623" w14:textId="6AD9162E"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3FEF6AF9" w14:textId="2534C325"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5EE7AD32"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2323D8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18F3BA11" w14:textId="77777777"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5935D7CB"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01A47ABD"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E055F08"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4F1B7C7D"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6C83B0CB"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3225B21"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280EAC60"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6B49A0F1"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02B03344"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3CAB78F7"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194C7D98"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267ADCE1"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5278611B"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6F321994"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700C3B9F"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20584284"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74FC9040"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1836E056"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0C490B1A"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693B9F56"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2F5C9D9B"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0F17045A" w14:textId="77777777" w:rsidR="00EA5F72" w:rsidRPr="00F0346B" w:rsidRDefault="00EA5F72" w:rsidP="00EE2A10">
            <w:pPr>
              <w:spacing w:after="0" w:line="240" w:lineRule="auto"/>
              <w:ind w:left="-126" w:right="-118"/>
              <w:jc w:val="center"/>
              <w:rPr>
                <w:rFonts w:ascii="Times New Roman" w:hAnsi="Times New Roman"/>
                <w:sz w:val="14"/>
                <w:szCs w:val="14"/>
                <w:lang w:val="uk-UA"/>
              </w:rPr>
            </w:pPr>
          </w:p>
          <w:p w14:paraId="5F9A9338" w14:textId="77777777" w:rsidR="008335AC" w:rsidRPr="00F0346B" w:rsidRDefault="008335AC" w:rsidP="00EE2A10">
            <w:pPr>
              <w:spacing w:after="0" w:line="240" w:lineRule="auto"/>
              <w:ind w:left="-126" w:right="-118"/>
              <w:jc w:val="center"/>
              <w:rPr>
                <w:rFonts w:ascii="Times New Roman" w:hAnsi="Times New Roman"/>
                <w:sz w:val="14"/>
                <w:szCs w:val="14"/>
                <w:lang w:val="uk-UA"/>
              </w:rPr>
            </w:pPr>
          </w:p>
          <w:p w14:paraId="184F71B5" w14:textId="77777777" w:rsidR="006E2A67" w:rsidRPr="00F0346B" w:rsidRDefault="006E2A67" w:rsidP="00EE2A10">
            <w:pPr>
              <w:spacing w:after="0" w:line="240" w:lineRule="auto"/>
              <w:ind w:left="-126" w:right="-118"/>
              <w:jc w:val="center"/>
              <w:rPr>
                <w:rFonts w:ascii="Times New Roman" w:hAnsi="Times New Roman"/>
                <w:sz w:val="14"/>
                <w:szCs w:val="14"/>
                <w:lang w:val="uk-UA"/>
              </w:rPr>
            </w:pPr>
          </w:p>
          <w:p w14:paraId="3AC9EFD1" w14:textId="77777777" w:rsidR="006E2A67" w:rsidRPr="00F0346B" w:rsidRDefault="006E2A67" w:rsidP="00EE2A10">
            <w:pPr>
              <w:spacing w:after="0" w:line="240" w:lineRule="auto"/>
              <w:ind w:left="-126" w:right="-118"/>
              <w:jc w:val="center"/>
              <w:rPr>
                <w:rFonts w:ascii="Times New Roman" w:hAnsi="Times New Roman"/>
                <w:sz w:val="14"/>
                <w:szCs w:val="14"/>
                <w:lang w:val="uk-UA"/>
              </w:rPr>
            </w:pPr>
          </w:p>
          <w:p w14:paraId="7001EE34" w14:textId="77777777" w:rsidR="006E2A67" w:rsidRPr="00F0346B" w:rsidRDefault="006E2A67" w:rsidP="00EE2A10">
            <w:pPr>
              <w:spacing w:after="0" w:line="240" w:lineRule="auto"/>
              <w:ind w:left="-126" w:right="-118"/>
              <w:jc w:val="center"/>
              <w:rPr>
                <w:rFonts w:ascii="Times New Roman" w:hAnsi="Times New Roman"/>
                <w:sz w:val="14"/>
                <w:szCs w:val="14"/>
                <w:lang w:val="uk-UA"/>
              </w:rPr>
            </w:pPr>
          </w:p>
          <w:p w14:paraId="151C3375" w14:textId="77777777" w:rsidR="006E2A67" w:rsidRPr="00F0346B" w:rsidRDefault="006E2A67" w:rsidP="00EE2A10">
            <w:pPr>
              <w:spacing w:after="0" w:line="240" w:lineRule="auto"/>
              <w:ind w:left="-126" w:right="-118"/>
              <w:jc w:val="center"/>
              <w:rPr>
                <w:rFonts w:ascii="Times New Roman" w:hAnsi="Times New Roman"/>
                <w:sz w:val="14"/>
                <w:szCs w:val="14"/>
                <w:lang w:val="uk-UA"/>
              </w:rPr>
            </w:pPr>
          </w:p>
          <w:p w14:paraId="75EEDF00" w14:textId="77777777" w:rsidR="006E2A67" w:rsidRPr="00F0346B" w:rsidRDefault="006E2A67" w:rsidP="00EE2A10">
            <w:pPr>
              <w:spacing w:after="0" w:line="240" w:lineRule="auto"/>
              <w:ind w:left="-126" w:right="-118"/>
              <w:jc w:val="center"/>
              <w:rPr>
                <w:rFonts w:ascii="Times New Roman" w:hAnsi="Times New Roman"/>
                <w:sz w:val="14"/>
                <w:szCs w:val="14"/>
                <w:lang w:val="uk-UA"/>
              </w:rPr>
            </w:pPr>
          </w:p>
          <w:p w14:paraId="67EDF87C" w14:textId="77777777" w:rsidR="006E2A67" w:rsidRPr="00F0346B" w:rsidRDefault="006E2A67" w:rsidP="00EE2A10">
            <w:pPr>
              <w:spacing w:after="0" w:line="240" w:lineRule="auto"/>
              <w:ind w:left="-126" w:right="-118"/>
              <w:jc w:val="center"/>
              <w:rPr>
                <w:rFonts w:ascii="Times New Roman" w:hAnsi="Times New Roman"/>
                <w:sz w:val="14"/>
                <w:szCs w:val="14"/>
                <w:lang w:val="uk-UA"/>
              </w:rPr>
            </w:pPr>
          </w:p>
          <w:p w14:paraId="27CE93E7" w14:textId="77777777" w:rsidR="00EA5F72" w:rsidRPr="00F0346B" w:rsidRDefault="00EA5F72" w:rsidP="00EE2A10">
            <w:pPr>
              <w:spacing w:after="0" w:line="240" w:lineRule="auto"/>
              <w:ind w:right="-118"/>
              <w:jc w:val="center"/>
              <w:rPr>
                <w:rFonts w:ascii="Times New Roman" w:hAnsi="Times New Roman"/>
                <w:sz w:val="14"/>
                <w:szCs w:val="14"/>
                <w:lang w:val="uk-UA"/>
              </w:rPr>
            </w:pPr>
          </w:p>
          <w:p w14:paraId="254E0CB1" w14:textId="77777777" w:rsidR="009F1627" w:rsidRPr="00F0346B" w:rsidRDefault="009F1627" w:rsidP="00EE2A10">
            <w:pPr>
              <w:spacing w:after="0" w:line="240" w:lineRule="auto"/>
              <w:ind w:right="-118"/>
              <w:jc w:val="center"/>
              <w:rPr>
                <w:rFonts w:ascii="Times New Roman" w:hAnsi="Times New Roman"/>
                <w:sz w:val="14"/>
                <w:szCs w:val="14"/>
                <w:lang w:val="uk-UA"/>
              </w:rPr>
            </w:pPr>
          </w:p>
          <w:p w14:paraId="3E49A177" w14:textId="77777777" w:rsidR="009F1627" w:rsidRPr="00F0346B" w:rsidRDefault="009F1627" w:rsidP="00EE2A10">
            <w:pPr>
              <w:spacing w:after="0" w:line="240" w:lineRule="auto"/>
              <w:ind w:right="-118"/>
              <w:jc w:val="center"/>
              <w:rPr>
                <w:rFonts w:ascii="Times New Roman" w:hAnsi="Times New Roman"/>
                <w:sz w:val="14"/>
                <w:szCs w:val="14"/>
                <w:lang w:val="uk-UA"/>
              </w:rPr>
            </w:pPr>
          </w:p>
          <w:p w14:paraId="50E3B25B" w14:textId="77777777" w:rsidR="00ED1553" w:rsidRPr="00F0346B" w:rsidRDefault="00ED1553" w:rsidP="00EE2A10">
            <w:pPr>
              <w:spacing w:after="0" w:line="240" w:lineRule="auto"/>
              <w:ind w:right="-118"/>
              <w:jc w:val="center"/>
              <w:rPr>
                <w:rFonts w:ascii="Times New Roman" w:hAnsi="Times New Roman"/>
                <w:sz w:val="14"/>
                <w:szCs w:val="14"/>
                <w:lang w:val="uk-UA"/>
              </w:rPr>
            </w:pPr>
          </w:p>
          <w:p w14:paraId="4A3E35E2" w14:textId="77777777" w:rsidR="00ED1553" w:rsidRPr="00F0346B" w:rsidRDefault="00ED1553" w:rsidP="00EE2A10">
            <w:pPr>
              <w:spacing w:after="0" w:line="240" w:lineRule="auto"/>
              <w:ind w:right="-118"/>
              <w:jc w:val="center"/>
              <w:rPr>
                <w:rFonts w:ascii="Times New Roman" w:hAnsi="Times New Roman"/>
                <w:sz w:val="14"/>
                <w:szCs w:val="14"/>
                <w:lang w:val="uk-UA"/>
              </w:rPr>
            </w:pPr>
          </w:p>
          <w:p w14:paraId="4FA5FD5C" w14:textId="77777777" w:rsidR="00ED1553" w:rsidRPr="00F0346B" w:rsidRDefault="00ED1553" w:rsidP="00EE2A10">
            <w:pPr>
              <w:spacing w:after="0" w:line="240" w:lineRule="auto"/>
              <w:ind w:right="-118"/>
              <w:jc w:val="center"/>
              <w:rPr>
                <w:rFonts w:ascii="Times New Roman" w:hAnsi="Times New Roman"/>
                <w:sz w:val="14"/>
                <w:szCs w:val="14"/>
                <w:lang w:val="uk-UA"/>
              </w:rPr>
            </w:pPr>
          </w:p>
          <w:p w14:paraId="2DF59F98" w14:textId="77777777" w:rsidR="00ED1553" w:rsidRPr="00F0346B" w:rsidRDefault="00ED1553" w:rsidP="00EE2A10">
            <w:pPr>
              <w:spacing w:after="0" w:line="240" w:lineRule="auto"/>
              <w:ind w:right="-118"/>
              <w:jc w:val="center"/>
              <w:rPr>
                <w:rFonts w:ascii="Times New Roman" w:hAnsi="Times New Roman"/>
                <w:sz w:val="14"/>
                <w:szCs w:val="14"/>
                <w:lang w:val="uk-UA"/>
              </w:rPr>
            </w:pPr>
          </w:p>
          <w:p w14:paraId="682BD698" w14:textId="77777777" w:rsidR="00ED1553" w:rsidRPr="00F0346B" w:rsidRDefault="00ED1553" w:rsidP="00EE2A10">
            <w:pPr>
              <w:spacing w:after="0" w:line="240" w:lineRule="auto"/>
              <w:ind w:right="-118"/>
              <w:jc w:val="center"/>
              <w:rPr>
                <w:rFonts w:ascii="Times New Roman" w:hAnsi="Times New Roman"/>
                <w:sz w:val="14"/>
                <w:szCs w:val="14"/>
                <w:lang w:val="uk-UA"/>
              </w:rPr>
            </w:pPr>
          </w:p>
          <w:p w14:paraId="29C430CB" w14:textId="77777777" w:rsidR="009F1627" w:rsidRPr="00F0346B" w:rsidRDefault="009F1627" w:rsidP="00EE2A10">
            <w:pPr>
              <w:spacing w:after="0" w:line="240" w:lineRule="auto"/>
              <w:ind w:right="-118"/>
              <w:jc w:val="center"/>
              <w:rPr>
                <w:rFonts w:ascii="Times New Roman" w:hAnsi="Times New Roman"/>
                <w:sz w:val="14"/>
                <w:szCs w:val="14"/>
                <w:lang w:val="uk-UA"/>
              </w:rPr>
            </w:pPr>
          </w:p>
          <w:p w14:paraId="66909810" w14:textId="77777777" w:rsidR="009F1627" w:rsidRPr="00F0346B" w:rsidRDefault="009F1627" w:rsidP="00EE2A10">
            <w:pPr>
              <w:spacing w:after="0" w:line="240" w:lineRule="auto"/>
              <w:ind w:right="-118"/>
              <w:jc w:val="center"/>
              <w:rPr>
                <w:rFonts w:ascii="Times New Roman" w:hAnsi="Times New Roman"/>
                <w:sz w:val="14"/>
                <w:szCs w:val="14"/>
                <w:lang w:val="uk-UA"/>
              </w:rPr>
            </w:pPr>
          </w:p>
          <w:p w14:paraId="55F798DE" w14:textId="28BA09BD" w:rsidR="00632D7E" w:rsidRDefault="00632D7E" w:rsidP="00EE2A10">
            <w:pPr>
              <w:spacing w:after="0" w:line="240" w:lineRule="auto"/>
              <w:ind w:left="-126" w:right="-118"/>
              <w:jc w:val="center"/>
              <w:rPr>
                <w:rFonts w:ascii="Times New Roman" w:hAnsi="Times New Roman"/>
                <w:sz w:val="14"/>
                <w:szCs w:val="14"/>
                <w:lang w:val="uk-UA"/>
              </w:rPr>
            </w:pPr>
          </w:p>
          <w:p w14:paraId="04146ECE" w14:textId="1EEB91D4" w:rsidR="00FA06C7" w:rsidRDefault="00FA06C7" w:rsidP="00EE2A10">
            <w:pPr>
              <w:spacing w:after="0" w:line="240" w:lineRule="auto"/>
              <w:ind w:left="-126" w:right="-118"/>
              <w:jc w:val="center"/>
              <w:rPr>
                <w:rFonts w:ascii="Times New Roman" w:hAnsi="Times New Roman"/>
                <w:sz w:val="14"/>
                <w:szCs w:val="14"/>
                <w:lang w:val="uk-UA"/>
              </w:rPr>
            </w:pPr>
          </w:p>
          <w:p w14:paraId="3775A3D4" w14:textId="204A25E9" w:rsidR="00022F9E" w:rsidRPr="00F0346B" w:rsidRDefault="00022F9E" w:rsidP="00247DE2">
            <w:pPr>
              <w:spacing w:after="0" w:line="240" w:lineRule="auto"/>
              <w:ind w:right="-118"/>
              <w:rPr>
                <w:rFonts w:ascii="Times New Roman" w:hAnsi="Times New Roman"/>
                <w:sz w:val="14"/>
                <w:szCs w:val="14"/>
                <w:lang w:val="uk-UA"/>
              </w:rPr>
            </w:pPr>
          </w:p>
          <w:p w14:paraId="6576A8FF" w14:textId="4B98D70F"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143E3148"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30F54730"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6F817E5D"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2B8FC038"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44CDDE90"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28E01953"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383844EB"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61B8B4F3"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0602B65B"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311A8000"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60AD49A7"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72EF7AB5"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6843794C"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00117BD1" w14:textId="77777777" w:rsidR="008335AC" w:rsidRPr="00F0346B" w:rsidRDefault="008335AC" w:rsidP="00EE2A10">
            <w:pPr>
              <w:spacing w:after="0" w:line="240" w:lineRule="auto"/>
              <w:ind w:left="-126" w:right="-118"/>
              <w:jc w:val="center"/>
              <w:rPr>
                <w:rFonts w:ascii="Times New Roman" w:hAnsi="Times New Roman"/>
                <w:sz w:val="14"/>
                <w:szCs w:val="14"/>
                <w:lang w:val="uk-UA"/>
              </w:rPr>
            </w:pPr>
          </w:p>
          <w:p w14:paraId="39C7B959" w14:textId="77777777" w:rsidR="008335AC" w:rsidRPr="00F0346B" w:rsidRDefault="008335AC" w:rsidP="00EE2A10">
            <w:pPr>
              <w:spacing w:after="0" w:line="240" w:lineRule="auto"/>
              <w:ind w:left="-126" w:right="-118"/>
              <w:jc w:val="center"/>
              <w:rPr>
                <w:rFonts w:ascii="Times New Roman" w:hAnsi="Times New Roman"/>
                <w:sz w:val="14"/>
                <w:szCs w:val="14"/>
                <w:lang w:val="uk-UA"/>
              </w:rPr>
            </w:pPr>
          </w:p>
          <w:p w14:paraId="3E1E5C8E" w14:textId="77777777" w:rsidR="008335AC" w:rsidRPr="00F0346B" w:rsidRDefault="008335AC" w:rsidP="00EE2A10">
            <w:pPr>
              <w:spacing w:after="0" w:line="240" w:lineRule="auto"/>
              <w:ind w:left="-126" w:right="-118"/>
              <w:jc w:val="center"/>
              <w:rPr>
                <w:rFonts w:ascii="Times New Roman" w:hAnsi="Times New Roman"/>
                <w:sz w:val="14"/>
                <w:szCs w:val="14"/>
                <w:lang w:val="uk-UA"/>
              </w:rPr>
            </w:pPr>
          </w:p>
          <w:p w14:paraId="03AD5066"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30E98A26"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0207C4A1"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7F0EF514"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1C9579D5" w14:textId="77777777" w:rsidR="005C48AB" w:rsidRPr="00F0346B" w:rsidRDefault="005C48AB" w:rsidP="00EE2A10">
            <w:pPr>
              <w:spacing w:after="0" w:line="240" w:lineRule="auto"/>
              <w:ind w:left="-126" w:right="-118"/>
              <w:jc w:val="center"/>
              <w:rPr>
                <w:rFonts w:ascii="Times New Roman" w:hAnsi="Times New Roman"/>
                <w:sz w:val="14"/>
                <w:szCs w:val="14"/>
                <w:lang w:val="uk-UA"/>
              </w:rPr>
            </w:pPr>
          </w:p>
          <w:p w14:paraId="18D782BC" w14:textId="79CC1A46" w:rsidR="005D7A77" w:rsidRDefault="005D7A77" w:rsidP="00EE2A10">
            <w:pPr>
              <w:spacing w:after="0" w:line="240" w:lineRule="auto"/>
              <w:ind w:right="-118"/>
              <w:jc w:val="center"/>
              <w:rPr>
                <w:rFonts w:ascii="Times New Roman" w:hAnsi="Times New Roman"/>
                <w:sz w:val="14"/>
                <w:szCs w:val="14"/>
                <w:lang w:val="uk-UA"/>
              </w:rPr>
            </w:pPr>
          </w:p>
          <w:p w14:paraId="2618D58F" w14:textId="21C5989B" w:rsidR="00022F9E" w:rsidRDefault="00022F9E" w:rsidP="00EE2A10">
            <w:pPr>
              <w:spacing w:after="0" w:line="240" w:lineRule="auto"/>
              <w:ind w:right="-118"/>
              <w:jc w:val="center"/>
              <w:rPr>
                <w:rFonts w:ascii="Times New Roman" w:hAnsi="Times New Roman"/>
                <w:sz w:val="14"/>
                <w:szCs w:val="14"/>
                <w:lang w:val="uk-UA"/>
              </w:rPr>
            </w:pPr>
          </w:p>
          <w:p w14:paraId="347C3AFD" w14:textId="2176E163" w:rsidR="00022F9E" w:rsidRDefault="00022F9E" w:rsidP="00EE2A10">
            <w:pPr>
              <w:spacing w:after="0" w:line="240" w:lineRule="auto"/>
              <w:ind w:right="-118"/>
              <w:jc w:val="center"/>
              <w:rPr>
                <w:rFonts w:ascii="Times New Roman" w:hAnsi="Times New Roman"/>
                <w:sz w:val="14"/>
                <w:szCs w:val="14"/>
                <w:lang w:val="uk-UA"/>
              </w:rPr>
            </w:pPr>
          </w:p>
          <w:p w14:paraId="68B165D5" w14:textId="789C9888" w:rsidR="00247DE2" w:rsidRDefault="00247DE2" w:rsidP="00EE2A10">
            <w:pPr>
              <w:spacing w:after="0" w:line="240" w:lineRule="auto"/>
              <w:ind w:right="-118"/>
              <w:jc w:val="center"/>
              <w:rPr>
                <w:rFonts w:ascii="Times New Roman" w:hAnsi="Times New Roman"/>
                <w:sz w:val="14"/>
                <w:szCs w:val="14"/>
                <w:lang w:val="uk-UA"/>
              </w:rPr>
            </w:pPr>
          </w:p>
          <w:p w14:paraId="2A9498C9" w14:textId="21B628C5" w:rsidR="00247DE2" w:rsidRDefault="00247DE2" w:rsidP="00EE2A10">
            <w:pPr>
              <w:spacing w:after="0" w:line="240" w:lineRule="auto"/>
              <w:ind w:right="-118"/>
              <w:jc w:val="center"/>
              <w:rPr>
                <w:rFonts w:ascii="Times New Roman" w:hAnsi="Times New Roman"/>
                <w:sz w:val="14"/>
                <w:szCs w:val="14"/>
                <w:lang w:val="uk-UA"/>
              </w:rPr>
            </w:pPr>
          </w:p>
          <w:p w14:paraId="6446C78F" w14:textId="0A62A96C" w:rsidR="00247DE2" w:rsidRDefault="00247DE2" w:rsidP="00EE2A10">
            <w:pPr>
              <w:spacing w:after="0" w:line="240" w:lineRule="auto"/>
              <w:ind w:right="-118"/>
              <w:jc w:val="center"/>
              <w:rPr>
                <w:rFonts w:ascii="Times New Roman" w:hAnsi="Times New Roman"/>
                <w:sz w:val="14"/>
                <w:szCs w:val="14"/>
                <w:lang w:val="uk-UA"/>
              </w:rPr>
            </w:pPr>
          </w:p>
          <w:p w14:paraId="060A3A01" w14:textId="515FDA74" w:rsidR="00247DE2" w:rsidRDefault="00247DE2" w:rsidP="00EE2A10">
            <w:pPr>
              <w:spacing w:after="0" w:line="240" w:lineRule="auto"/>
              <w:ind w:right="-118"/>
              <w:jc w:val="center"/>
              <w:rPr>
                <w:rFonts w:ascii="Times New Roman" w:hAnsi="Times New Roman"/>
                <w:sz w:val="14"/>
                <w:szCs w:val="14"/>
                <w:lang w:val="uk-UA"/>
              </w:rPr>
            </w:pPr>
          </w:p>
          <w:p w14:paraId="654C86C7" w14:textId="43DB7D0C" w:rsidR="00247DE2" w:rsidRDefault="00247DE2" w:rsidP="00EE2A10">
            <w:pPr>
              <w:spacing w:after="0" w:line="240" w:lineRule="auto"/>
              <w:ind w:right="-118"/>
              <w:jc w:val="center"/>
              <w:rPr>
                <w:rFonts w:ascii="Times New Roman" w:hAnsi="Times New Roman"/>
                <w:sz w:val="14"/>
                <w:szCs w:val="14"/>
                <w:lang w:val="uk-UA"/>
              </w:rPr>
            </w:pPr>
          </w:p>
          <w:p w14:paraId="56591FC2" w14:textId="34242C9F" w:rsidR="00247DE2" w:rsidRDefault="00247DE2" w:rsidP="00EE2A10">
            <w:pPr>
              <w:spacing w:after="0" w:line="240" w:lineRule="auto"/>
              <w:ind w:right="-118"/>
              <w:jc w:val="center"/>
              <w:rPr>
                <w:rFonts w:ascii="Times New Roman" w:hAnsi="Times New Roman"/>
                <w:sz w:val="14"/>
                <w:szCs w:val="14"/>
                <w:lang w:val="uk-UA"/>
              </w:rPr>
            </w:pPr>
          </w:p>
          <w:p w14:paraId="6AD08CC0" w14:textId="5DB49C68" w:rsidR="00247DE2" w:rsidRDefault="00247DE2" w:rsidP="00EE2A10">
            <w:pPr>
              <w:spacing w:after="0" w:line="240" w:lineRule="auto"/>
              <w:ind w:right="-118"/>
              <w:jc w:val="center"/>
              <w:rPr>
                <w:rFonts w:ascii="Times New Roman" w:hAnsi="Times New Roman"/>
                <w:sz w:val="14"/>
                <w:szCs w:val="14"/>
                <w:lang w:val="uk-UA"/>
              </w:rPr>
            </w:pPr>
          </w:p>
          <w:p w14:paraId="74E128F4" w14:textId="7CED1D69" w:rsidR="00247DE2" w:rsidRDefault="00247DE2" w:rsidP="00EE2A10">
            <w:pPr>
              <w:spacing w:after="0" w:line="240" w:lineRule="auto"/>
              <w:ind w:right="-118"/>
              <w:jc w:val="center"/>
              <w:rPr>
                <w:rFonts w:ascii="Times New Roman" w:hAnsi="Times New Roman"/>
                <w:sz w:val="14"/>
                <w:szCs w:val="14"/>
                <w:lang w:val="uk-UA"/>
              </w:rPr>
            </w:pPr>
          </w:p>
          <w:p w14:paraId="2F8E4041" w14:textId="7F43C1DF" w:rsidR="00247DE2" w:rsidRDefault="00247DE2" w:rsidP="00EE2A10">
            <w:pPr>
              <w:spacing w:after="0" w:line="240" w:lineRule="auto"/>
              <w:ind w:right="-118"/>
              <w:jc w:val="center"/>
              <w:rPr>
                <w:rFonts w:ascii="Times New Roman" w:hAnsi="Times New Roman"/>
                <w:sz w:val="14"/>
                <w:szCs w:val="14"/>
                <w:lang w:val="uk-UA"/>
              </w:rPr>
            </w:pPr>
          </w:p>
          <w:p w14:paraId="6571740E" w14:textId="4C7E3A97" w:rsidR="00247DE2" w:rsidRDefault="00247DE2" w:rsidP="00EE2A10">
            <w:pPr>
              <w:spacing w:after="0" w:line="240" w:lineRule="auto"/>
              <w:ind w:right="-118"/>
              <w:jc w:val="center"/>
              <w:rPr>
                <w:rFonts w:ascii="Times New Roman" w:hAnsi="Times New Roman"/>
                <w:sz w:val="14"/>
                <w:szCs w:val="14"/>
                <w:lang w:val="uk-UA"/>
              </w:rPr>
            </w:pPr>
          </w:p>
          <w:p w14:paraId="219A9636" w14:textId="428169E9" w:rsidR="00247DE2" w:rsidRDefault="00247DE2" w:rsidP="00EE2A10">
            <w:pPr>
              <w:spacing w:after="0" w:line="240" w:lineRule="auto"/>
              <w:ind w:right="-118"/>
              <w:jc w:val="center"/>
              <w:rPr>
                <w:rFonts w:ascii="Times New Roman" w:hAnsi="Times New Roman"/>
                <w:sz w:val="14"/>
                <w:szCs w:val="14"/>
                <w:lang w:val="uk-UA"/>
              </w:rPr>
            </w:pPr>
          </w:p>
          <w:p w14:paraId="79C8F6BE" w14:textId="2DAED4D4" w:rsidR="00247DE2" w:rsidRDefault="00247DE2" w:rsidP="00EE2A10">
            <w:pPr>
              <w:spacing w:after="0" w:line="240" w:lineRule="auto"/>
              <w:ind w:right="-118"/>
              <w:jc w:val="center"/>
              <w:rPr>
                <w:rFonts w:ascii="Times New Roman" w:hAnsi="Times New Roman"/>
                <w:sz w:val="14"/>
                <w:szCs w:val="14"/>
                <w:lang w:val="uk-UA"/>
              </w:rPr>
            </w:pPr>
          </w:p>
          <w:p w14:paraId="2727A1F5" w14:textId="367CFEC9" w:rsidR="00247DE2" w:rsidRDefault="00247DE2" w:rsidP="00EE2A10">
            <w:pPr>
              <w:spacing w:after="0" w:line="240" w:lineRule="auto"/>
              <w:ind w:right="-118"/>
              <w:jc w:val="center"/>
              <w:rPr>
                <w:rFonts w:ascii="Times New Roman" w:hAnsi="Times New Roman"/>
                <w:sz w:val="14"/>
                <w:szCs w:val="14"/>
                <w:lang w:val="uk-UA"/>
              </w:rPr>
            </w:pPr>
          </w:p>
          <w:p w14:paraId="74472322" w14:textId="681BBF71" w:rsidR="00247DE2" w:rsidRDefault="00247DE2" w:rsidP="00EE2A10">
            <w:pPr>
              <w:spacing w:after="0" w:line="240" w:lineRule="auto"/>
              <w:ind w:right="-118"/>
              <w:jc w:val="center"/>
              <w:rPr>
                <w:rFonts w:ascii="Times New Roman" w:hAnsi="Times New Roman"/>
                <w:sz w:val="14"/>
                <w:szCs w:val="14"/>
                <w:lang w:val="uk-UA"/>
              </w:rPr>
            </w:pPr>
          </w:p>
          <w:p w14:paraId="0B8C4811" w14:textId="77777777" w:rsidR="00247DE2" w:rsidRPr="00F0346B" w:rsidRDefault="00247DE2" w:rsidP="00EE2A10">
            <w:pPr>
              <w:spacing w:after="0" w:line="240" w:lineRule="auto"/>
              <w:ind w:right="-118"/>
              <w:jc w:val="center"/>
              <w:rPr>
                <w:rFonts w:ascii="Times New Roman" w:hAnsi="Times New Roman"/>
                <w:sz w:val="14"/>
                <w:szCs w:val="14"/>
                <w:lang w:val="uk-UA"/>
              </w:rPr>
            </w:pPr>
          </w:p>
          <w:p w14:paraId="66BCB919" w14:textId="77777777"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0BF436CF" w14:textId="77777777" w:rsidR="005D7A77" w:rsidRPr="00F0346B" w:rsidRDefault="005D7A77" w:rsidP="00EE2A10">
            <w:pPr>
              <w:spacing w:after="0" w:line="240" w:lineRule="auto"/>
              <w:ind w:right="-118"/>
              <w:jc w:val="center"/>
              <w:rPr>
                <w:rFonts w:ascii="Times New Roman" w:hAnsi="Times New Roman"/>
                <w:sz w:val="14"/>
                <w:szCs w:val="14"/>
                <w:lang w:val="uk-UA"/>
              </w:rPr>
            </w:pPr>
          </w:p>
          <w:p w14:paraId="32E75BFF"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70C11356"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3A0FB1F2"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072A5361"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7DCD6822"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4C20CD86"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21795A2F"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47858202"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67D964C2"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19FB651C"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5C629599"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3CD09FED" w14:textId="77777777" w:rsidR="00027610" w:rsidRPr="00F0346B" w:rsidRDefault="00027610" w:rsidP="00EE2A10">
            <w:pPr>
              <w:spacing w:after="0" w:line="240" w:lineRule="auto"/>
              <w:ind w:left="-126" w:right="-118"/>
              <w:jc w:val="center"/>
              <w:rPr>
                <w:rFonts w:ascii="Times New Roman" w:hAnsi="Times New Roman"/>
                <w:sz w:val="14"/>
                <w:szCs w:val="14"/>
                <w:lang w:val="uk-UA"/>
              </w:rPr>
            </w:pPr>
          </w:p>
          <w:p w14:paraId="2A9425F5" w14:textId="77777777" w:rsidR="00027610" w:rsidRPr="00F0346B" w:rsidRDefault="00027610" w:rsidP="00EE2A10">
            <w:pPr>
              <w:spacing w:after="0" w:line="240" w:lineRule="auto"/>
              <w:ind w:left="-126" w:right="-118"/>
              <w:jc w:val="center"/>
              <w:rPr>
                <w:rFonts w:ascii="Times New Roman" w:hAnsi="Times New Roman"/>
                <w:sz w:val="14"/>
                <w:szCs w:val="14"/>
                <w:lang w:val="uk-UA"/>
              </w:rPr>
            </w:pPr>
          </w:p>
          <w:p w14:paraId="10810033" w14:textId="77777777" w:rsidR="00027610" w:rsidRPr="00F0346B" w:rsidRDefault="00027610" w:rsidP="00EE2A10">
            <w:pPr>
              <w:spacing w:after="0" w:line="240" w:lineRule="auto"/>
              <w:ind w:left="-126" w:right="-118"/>
              <w:jc w:val="center"/>
              <w:rPr>
                <w:rFonts w:ascii="Times New Roman" w:hAnsi="Times New Roman"/>
                <w:sz w:val="14"/>
                <w:szCs w:val="14"/>
                <w:lang w:val="uk-UA"/>
              </w:rPr>
            </w:pPr>
          </w:p>
          <w:p w14:paraId="3FF14FFC" w14:textId="77777777" w:rsidR="00027610" w:rsidRPr="00F0346B" w:rsidRDefault="00027610" w:rsidP="00EE2A10">
            <w:pPr>
              <w:spacing w:after="0" w:line="240" w:lineRule="auto"/>
              <w:ind w:left="-126" w:right="-118"/>
              <w:jc w:val="center"/>
              <w:rPr>
                <w:rFonts w:ascii="Times New Roman" w:hAnsi="Times New Roman"/>
                <w:sz w:val="14"/>
                <w:szCs w:val="14"/>
                <w:lang w:val="uk-UA"/>
              </w:rPr>
            </w:pPr>
          </w:p>
          <w:p w14:paraId="27965DE0" w14:textId="77777777" w:rsidR="00027610" w:rsidRPr="00F0346B" w:rsidRDefault="00027610" w:rsidP="00EE2A10">
            <w:pPr>
              <w:spacing w:after="0" w:line="240" w:lineRule="auto"/>
              <w:ind w:left="-126" w:right="-118"/>
              <w:jc w:val="center"/>
              <w:rPr>
                <w:rFonts w:ascii="Times New Roman" w:hAnsi="Times New Roman"/>
                <w:sz w:val="14"/>
                <w:szCs w:val="14"/>
                <w:lang w:val="uk-UA"/>
              </w:rPr>
            </w:pPr>
          </w:p>
          <w:p w14:paraId="4E9C205C" w14:textId="77777777" w:rsidR="00027610" w:rsidRPr="00F0346B" w:rsidRDefault="00027610" w:rsidP="00EE2A10">
            <w:pPr>
              <w:spacing w:after="0" w:line="240" w:lineRule="auto"/>
              <w:ind w:left="-126" w:right="-118"/>
              <w:jc w:val="center"/>
              <w:rPr>
                <w:rFonts w:ascii="Times New Roman" w:hAnsi="Times New Roman"/>
                <w:sz w:val="14"/>
                <w:szCs w:val="14"/>
                <w:lang w:val="uk-UA"/>
              </w:rPr>
            </w:pPr>
          </w:p>
          <w:p w14:paraId="569235EC" w14:textId="77777777" w:rsidR="00027610" w:rsidRPr="00F0346B" w:rsidRDefault="00027610" w:rsidP="00EE2A10">
            <w:pPr>
              <w:spacing w:after="0" w:line="240" w:lineRule="auto"/>
              <w:ind w:left="-126" w:right="-118"/>
              <w:jc w:val="center"/>
              <w:rPr>
                <w:rFonts w:ascii="Times New Roman" w:hAnsi="Times New Roman"/>
                <w:sz w:val="14"/>
                <w:szCs w:val="14"/>
                <w:lang w:val="uk-UA"/>
              </w:rPr>
            </w:pPr>
          </w:p>
          <w:p w14:paraId="422B8A08" w14:textId="77777777" w:rsidR="00027610" w:rsidRPr="00F0346B" w:rsidRDefault="00027610" w:rsidP="00EE2A10">
            <w:pPr>
              <w:spacing w:after="0" w:line="240" w:lineRule="auto"/>
              <w:ind w:left="-126" w:right="-118"/>
              <w:jc w:val="center"/>
              <w:rPr>
                <w:rFonts w:ascii="Times New Roman" w:hAnsi="Times New Roman"/>
                <w:sz w:val="14"/>
                <w:szCs w:val="14"/>
                <w:lang w:val="uk-UA"/>
              </w:rPr>
            </w:pPr>
          </w:p>
          <w:p w14:paraId="1B5B32F2" w14:textId="77777777" w:rsidR="00027610" w:rsidRPr="00F0346B" w:rsidRDefault="00027610" w:rsidP="00EE2A10">
            <w:pPr>
              <w:spacing w:after="0" w:line="240" w:lineRule="auto"/>
              <w:ind w:left="-126" w:right="-118"/>
              <w:jc w:val="center"/>
              <w:rPr>
                <w:rFonts w:ascii="Times New Roman" w:hAnsi="Times New Roman"/>
                <w:sz w:val="14"/>
                <w:szCs w:val="14"/>
                <w:lang w:val="uk-UA"/>
              </w:rPr>
            </w:pPr>
          </w:p>
          <w:p w14:paraId="535043B2" w14:textId="77777777" w:rsidR="00B96F28" w:rsidRPr="00F0346B" w:rsidRDefault="00B96F28" w:rsidP="00EE2A10">
            <w:pPr>
              <w:spacing w:after="0" w:line="240" w:lineRule="auto"/>
              <w:ind w:left="-126" w:right="-118"/>
              <w:jc w:val="center"/>
              <w:rPr>
                <w:rFonts w:ascii="Times New Roman" w:hAnsi="Times New Roman"/>
                <w:sz w:val="14"/>
                <w:szCs w:val="14"/>
                <w:lang w:val="uk-UA"/>
              </w:rPr>
            </w:pPr>
          </w:p>
          <w:p w14:paraId="4D11F1C9" w14:textId="77777777" w:rsidR="005D7A77" w:rsidRPr="00F0346B" w:rsidRDefault="005D7A77" w:rsidP="00EE2A10">
            <w:pPr>
              <w:spacing w:after="0" w:line="240" w:lineRule="auto"/>
              <w:ind w:left="-126" w:right="-118"/>
              <w:jc w:val="center"/>
              <w:rPr>
                <w:rFonts w:ascii="Times New Roman" w:hAnsi="Times New Roman"/>
                <w:sz w:val="14"/>
                <w:szCs w:val="14"/>
                <w:lang w:val="uk-UA"/>
              </w:rPr>
            </w:pPr>
          </w:p>
          <w:p w14:paraId="6DF6B7FB"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78A4A46"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2F50250A"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30A9C0A8"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2A9F5816" w14:textId="77777777" w:rsidR="00ED1553" w:rsidRPr="00F0346B" w:rsidRDefault="00ED1553" w:rsidP="00EE2A10">
            <w:pPr>
              <w:spacing w:after="0" w:line="240" w:lineRule="auto"/>
              <w:ind w:left="-126" w:right="-118"/>
              <w:jc w:val="center"/>
              <w:rPr>
                <w:rFonts w:ascii="Times New Roman" w:hAnsi="Times New Roman"/>
                <w:sz w:val="14"/>
                <w:szCs w:val="14"/>
                <w:lang w:val="uk-UA"/>
              </w:rPr>
            </w:pPr>
          </w:p>
          <w:p w14:paraId="3E0305C8" w14:textId="77777777" w:rsidR="00ED1553" w:rsidRPr="00F0346B" w:rsidRDefault="00ED1553" w:rsidP="00EE2A10">
            <w:pPr>
              <w:spacing w:after="0" w:line="240" w:lineRule="auto"/>
              <w:ind w:left="-126" w:right="-118"/>
              <w:jc w:val="center"/>
              <w:rPr>
                <w:rFonts w:ascii="Times New Roman" w:hAnsi="Times New Roman"/>
                <w:sz w:val="14"/>
                <w:szCs w:val="14"/>
                <w:lang w:val="uk-UA"/>
              </w:rPr>
            </w:pPr>
          </w:p>
          <w:p w14:paraId="15018F91" w14:textId="77777777" w:rsidR="00ED1553" w:rsidRPr="00F0346B" w:rsidRDefault="00ED1553" w:rsidP="00EE2A10">
            <w:pPr>
              <w:spacing w:after="0" w:line="240" w:lineRule="auto"/>
              <w:ind w:left="-126" w:right="-118"/>
              <w:jc w:val="center"/>
              <w:rPr>
                <w:rFonts w:ascii="Times New Roman" w:hAnsi="Times New Roman"/>
                <w:sz w:val="14"/>
                <w:szCs w:val="14"/>
                <w:lang w:val="uk-UA"/>
              </w:rPr>
            </w:pPr>
          </w:p>
          <w:p w14:paraId="77ED7335" w14:textId="77777777" w:rsidR="00ED1553" w:rsidRPr="00F0346B" w:rsidRDefault="00ED1553" w:rsidP="00EE2A10">
            <w:pPr>
              <w:spacing w:after="0" w:line="240" w:lineRule="auto"/>
              <w:ind w:left="-126" w:right="-118"/>
              <w:jc w:val="center"/>
              <w:rPr>
                <w:rFonts w:ascii="Times New Roman" w:hAnsi="Times New Roman"/>
                <w:sz w:val="14"/>
                <w:szCs w:val="14"/>
                <w:lang w:val="uk-UA"/>
              </w:rPr>
            </w:pPr>
          </w:p>
          <w:p w14:paraId="6B69A7AC" w14:textId="77777777" w:rsidR="00ED1553" w:rsidRPr="00F0346B" w:rsidRDefault="00ED1553" w:rsidP="00EE2A10">
            <w:pPr>
              <w:spacing w:after="0" w:line="240" w:lineRule="auto"/>
              <w:ind w:left="-126" w:right="-118"/>
              <w:jc w:val="center"/>
              <w:rPr>
                <w:rFonts w:ascii="Times New Roman" w:hAnsi="Times New Roman"/>
                <w:sz w:val="14"/>
                <w:szCs w:val="14"/>
                <w:lang w:val="uk-UA"/>
              </w:rPr>
            </w:pPr>
          </w:p>
          <w:p w14:paraId="4F524F38" w14:textId="77777777" w:rsidR="00ED1553" w:rsidRPr="00F0346B" w:rsidRDefault="00ED1553" w:rsidP="00EE2A10">
            <w:pPr>
              <w:spacing w:after="0" w:line="240" w:lineRule="auto"/>
              <w:ind w:left="-126" w:right="-118"/>
              <w:jc w:val="center"/>
              <w:rPr>
                <w:rFonts w:ascii="Times New Roman" w:hAnsi="Times New Roman"/>
                <w:sz w:val="14"/>
                <w:szCs w:val="14"/>
                <w:lang w:val="uk-UA"/>
              </w:rPr>
            </w:pPr>
          </w:p>
          <w:p w14:paraId="40D140A8" w14:textId="77777777" w:rsidR="00ED1553" w:rsidRPr="00F0346B" w:rsidRDefault="00ED1553" w:rsidP="00EE2A10">
            <w:pPr>
              <w:spacing w:after="0" w:line="240" w:lineRule="auto"/>
              <w:ind w:left="-126" w:right="-118"/>
              <w:jc w:val="center"/>
              <w:rPr>
                <w:rFonts w:ascii="Times New Roman" w:hAnsi="Times New Roman"/>
                <w:sz w:val="14"/>
                <w:szCs w:val="14"/>
                <w:lang w:val="uk-UA"/>
              </w:rPr>
            </w:pPr>
          </w:p>
          <w:p w14:paraId="7B50C691"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64DEAB33"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4D5AAD8D" w14:textId="48892DDB" w:rsidR="009F1627" w:rsidRDefault="009F1627" w:rsidP="00EE2A10">
            <w:pPr>
              <w:spacing w:after="0" w:line="240" w:lineRule="auto"/>
              <w:ind w:left="-126" w:right="-118"/>
              <w:jc w:val="center"/>
              <w:rPr>
                <w:rFonts w:ascii="Times New Roman" w:hAnsi="Times New Roman"/>
                <w:sz w:val="14"/>
                <w:szCs w:val="14"/>
                <w:lang w:val="uk-UA"/>
              </w:rPr>
            </w:pPr>
          </w:p>
          <w:p w14:paraId="51B11375" w14:textId="114454BC" w:rsidR="00B867A0" w:rsidRDefault="00B867A0" w:rsidP="00EE2A10">
            <w:pPr>
              <w:spacing w:after="0" w:line="240" w:lineRule="auto"/>
              <w:ind w:left="-126" w:right="-118"/>
              <w:jc w:val="center"/>
              <w:rPr>
                <w:rFonts w:ascii="Times New Roman" w:hAnsi="Times New Roman"/>
                <w:sz w:val="14"/>
                <w:szCs w:val="14"/>
                <w:lang w:val="uk-UA"/>
              </w:rPr>
            </w:pPr>
          </w:p>
          <w:p w14:paraId="057372FD" w14:textId="15C4D3A0" w:rsidR="00B867A0" w:rsidRDefault="00B867A0" w:rsidP="00EE2A10">
            <w:pPr>
              <w:spacing w:after="0" w:line="240" w:lineRule="auto"/>
              <w:ind w:left="-126" w:right="-118"/>
              <w:jc w:val="center"/>
              <w:rPr>
                <w:rFonts w:ascii="Times New Roman" w:hAnsi="Times New Roman"/>
                <w:sz w:val="14"/>
                <w:szCs w:val="14"/>
                <w:lang w:val="uk-UA"/>
              </w:rPr>
            </w:pPr>
          </w:p>
          <w:p w14:paraId="3AF76B9B" w14:textId="77777777" w:rsidR="00445A2D" w:rsidRDefault="00445A2D" w:rsidP="00EE2A10">
            <w:pPr>
              <w:spacing w:after="0" w:line="240" w:lineRule="auto"/>
              <w:ind w:left="-126" w:right="-118"/>
              <w:jc w:val="center"/>
              <w:rPr>
                <w:rFonts w:ascii="Times New Roman" w:hAnsi="Times New Roman"/>
                <w:sz w:val="14"/>
                <w:szCs w:val="14"/>
                <w:lang w:val="uk-UA"/>
              </w:rPr>
            </w:pPr>
          </w:p>
          <w:p w14:paraId="0EA70925" w14:textId="65499E00" w:rsidR="00B867A0" w:rsidRDefault="00B867A0" w:rsidP="00EE2A10">
            <w:pPr>
              <w:spacing w:after="0" w:line="240" w:lineRule="auto"/>
              <w:ind w:left="-126" w:right="-118"/>
              <w:jc w:val="center"/>
              <w:rPr>
                <w:rFonts w:ascii="Times New Roman" w:hAnsi="Times New Roman"/>
                <w:sz w:val="14"/>
                <w:szCs w:val="14"/>
                <w:lang w:val="uk-UA"/>
              </w:rPr>
            </w:pPr>
          </w:p>
          <w:p w14:paraId="543F5DCF" w14:textId="1DFEB90D" w:rsidR="00110A1B" w:rsidRDefault="00110A1B" w:rsidP="00EE2A10">
            <w:pPr>
              <w:spacing w:after="0" w:line="240" w:lineRule="auto"/>
              <w:ind w:left="-126" w:right="-118"/>
              <w:jc w:val="center"/>
              <w:rPr>
                <w:rFonts w:ascii="Times New Roman" w:hAnsi="Times New Roman"/>
                <w:sz w:val="14"/>
                <w:szCs w:val="14"/>
                <w:lang w:val="uk-UA"/>
              </w:rPr>
            </w:pPr>
          </w:p>
          <w:p w14:paraId="500DDBF2" w14:textId="77777777" w:rsidR="00110A1B" w:rsidRPr="00F0346B" w:rsidRDefault="00110A1B" w:rsidP="00EE2A10">
            <w:pPr>
              <w:spacing w:after="0" w:line="240" w:lineRule="auto"/>
              <w:ind w:left="-126" w:right="-118"/>
              <w:jc w:val="center"/>
              <w:rPr>
                <w:rFonts w:ascii="Times New Roman" w:hAnsi="Times New Roman"/>
                <w:sz w:val="14"/>
                <w:szCs w:val="14"/>
                <w:lang w:val="uk-UA"/>
              </w:rPr>
            </w:pPr>
          </w:p>
          <w:p w14:paraId="1C6E9A2B" w14:textId="417F33D7"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22E2A669" w14:textId="70D91A17" w:rsidR="00632D7E" w:rsidRPr="00F0346B" w:rsidRDefault="00632D7E"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lastRenderedPageBreak/>
              <w:t xml:space="preserve">Розроблений порядок </w:t>
            </w:r>
            <w:proofErr w:type="spellStart"/>
            <w:r w:rsidRPr="00F0346B">
              <w:rPr>
                <w:rFonts w:ascii="Times New Roman" w:hAnsi="Times New Roman"/>
                <w:sz w:val="14"/>
                <w:szCs w:val="14"/>
                <w:lang w:val="uk-UA"/>
              </w:rPr>
              <w:t>закупівель</w:t>
            </w:r>
            <w:proofErr w:type="spellEnd"/>
          </w:p>
          <w:p w14:paraId="0DF89F18" w14:textId="77777777" w:rsidR="00632D7E" w:rsidRPr="00F0346B" w:rsidRDefault="00632D7E" w:rsidP="00EE2A10">
            <w:pPr>
              <w:spacing w:after="0" w:line="240" w:lineRule="auto"/>
              <w:jc w:val="center"/>
              <w:rPr>
                <w:rFonts w:ascii="Times New Roman" w:hAnsi="Times New Roman"/>
                <w:sz w:val="14"/>
                <w:szCs w:val="14"/>
                <w:lang w:val="uk-UA"/>
              </w:rPr>
            </w:pPr>
          </w:p>
          <w:p w14:paraId="15FC1604" w14:textId="77777777" w:rsidR="00632D7E" w:rsidRPr="00F0346B" w:rsidRDefault="00632D7E" w:rsidP="00EE2A10">
            <w:pPr>
              <w:spacing w:after="0" w:line="240" w:lineRule="auto"/>
              <w:jc w:val="center"/>
              <w:rPr>
                <w:rFonts w:ascii="Times New Roman" w:hAnsi="Times New Roman"/>
                <w:sz w:val="14"/>
                <w:szCs w:val="14"/>
                <w:lang w:val="uk-UA"/>
              </w:rPr>
            </w:pPr>
          </w:p>
          <w:p w14:paraId="02E55712" w14:textId="77777777" w:rsidR="00632D7E" w:rsidRPr="00F0346B" w:rsidRDefault="00632D7E" w:rsidP="00EE2A10">
            <w:pPr>
              <w:spacing w:after="0" w:line="240" w:lineRule="auto"/>
              <w:jc w:val="center"/>
              <w:rPr>
                <w:rFonts w:ascii="Times New Roman" w:hAnsi="Times New Roman"/>
                <w:sz w:val="14"/>
                <w:szCs w:val="14"/>
                <w:lang w:val="uk-UA"/>
              </w:rPr>
            </w:pPr>
          </w:p>
          <w:p w14:paraId="334A092F" w14:textId="77777777" w:rsidR="00632D7E" w:rsidRPr="00F0346B" w:rsidRDefault="00632D7E" w:rsidP="00EE2A10">
            <w:pPr>
              <w:spacing w:after="0" w:line="240" w:lineRule="auto"/>
              <w:jc w:val="center"/>
              <w:rPr>
                <w:rFonts w:ascii="Times New Roman" w:hAnsi="Times New Roman"/>
                <w:sz w:val="14"/>
                <w:szCs w:val="14"/>
                <w:lang w:val="uk-UA"/>
              </w:rPr>
            </w:pPr>
          </w:p>
          <w:p w14:paraId="3A4F1A08" w14:textId="77777777" w:rsidR="00632D7E" w:rsidRPr="00F0346B" w:rsidRDefault="00632D7E" w:rsidP="00EE2A10">
            <w:pPr>
              <w:spacing w:after="0" w:line="240" w:lineRule="auto"/>
              <w:jc w:val="center"/>
              <w:rPr>
                <w:rFonts w:ascii="Times New Roman" w:hAnsi="Times New Roman"/>
                <w:sz w:val="14"/>
                <w:szCs w:val="14"/>
                <w:lang w:val="uk-UA"/>
              </w:rPr>
            </w:pPr>
          </w:p>
          <w:p w14:paraId="07A67A1A" w14:textId="77777777" w:rsidR="00632D7E" w:rsidRPr="00F0346B" w:rsidRDefault="00632D7E" w:rsidP="00EE2A10">
            <w:pPr>
              <w:spacing w:after="0" w:line="240" w:lineRule="auto"/>
              <w:jc w:val="center"/>
              <w:rPr>
                <w:rFonts w:ascii="Times New Roman" w:hAnsi="Times New Roman"/>
                <w:sz w:val="14"/>
                <w:szCs w:val="14"/>
                <w:lang w:val="uk-UA"/>
              </w:rPr>
            </w:pPr>
          </w:p>
          <w:p w14:paraId="18A6FF14" w14:textId="77777777" w:rsidR="00632D7E" w:rsidRPr="00F0346B" w:rsidRDefault="00632D7E" w:rsidP="00EE2A10">
            <w:pPr>
              <w:spacing w:after="0" w:line="240" w:lineRule="auto"/>
              <w:jc w:val="center"/>
              <w:rPr>
                <w:rFonts w:ascii="Times New Roman" w:hAnsi="Times New Roman"/>
                <w:sz w:val="14"/>
                <w:szCs w:val="14"/>
                <w:lang w:val="uk-UA"/>
              </w:rPr>
            </w:pPr>
          </w:p>
          <w:p w14:paraId="30E9E3B6" w14:textId="77777777" w:rsidR="00EA5F72" w:rsidRPr="00F0346B" w:rsidRDefault="00EA5F72" w:rsidP="00EE2A10">
            <w:pPr>
              <w:spacing w:after="0" w:line="240" w:lineRule="auto"/>
              <w:jc w:val="center"/>
              <w:rPr>
                <w:rFonts w:ascii="Times New Roman" w:hAnsi="Times New Roman"/>
                <w:sz w:val="14"/>
                <w:szCs w:val="14"/>
                <w:lang w:val="uk-UA"/>
              </w:rPr>
            </w:pPr>
          </w:p>
          <w:p w14:paraId="17D186C6" w14:textId="77777777" w:rsidR="00EA5F72" w:rsidRPr="00F0346B" w:rsidRDefault="00EA5F72" w:rsidP="00EE2A10">
            <w:pPr>
              <w:spacing w:after="0" w:line="240" w:lineRule="auto"/>
              <w:jc w:val="center"/>
              <w:rPr>
                <w:rFonts w:ascii="Times New Roman" w:hAnsi="Times New Roman"/>
                <w:sz w:val="14"/>
                <w:szCs w:val="14"/>
                <w:lang w:val="uk-UA"/>
              </w:rPr>
            </w:pPr>
          </w:p>
          <w:p w14:paraId="5C2C229C" w14:textId="77777777" w:rsidR="00EA5F72" w:rsidRPr="00F0346B" w:rsidRDefault="00EA5F72" w:rsidP="00EE2A10">
            <w:pPr>
              <w:spacing w:after="0" w:line="240" w:lineRule="auto"/>
              <w:jc w:val="center"/>
              <w:rPr>
                <w:rFonts w:ascii="Times New Roman" w:hAnsi="Times New Roman"/>
                <w:sz w:val="14"/>
                <w:szCs w:val="14"/>
                <w:lang w:val="uk-UA"/>
              </w:rPr>
            </w:pPr>
          </w:p>
          <w:p w14:paraId="24389BDB" w14:textId="77777777" w:rsidR="00EA5F72" w:rsidRPr="00F0346B" w:rsidRDefault="00EA5F72" w:rsidP="00EE2A10">
            <w:pPr>
              <w:spacing w:after="0" w:line="240" w:lineRule="auto"/>
              <w:jc w:val="center"/>
              <w:rPr>
                <w:rFonts w:ascii="Times New Roman" w:hAnsi="Times New Roman"/>
                <w:sz w:val="14"/>
                <w:szCs w:val="14"/>
                <w:lang w:val="uk-UA"/>
              </w:rPr>
            </w:pPr>
          </w:p>
          <w:p w14:paraId="2ABFEA97" w14:textId="77777777" w:rsidR="00EA5F72" w:rsidRPr="00F0346B" w:rsidRDefault="00EA5F72" w:rsidP="00EE2A10">
            <w:pPr>
              <w:spacing w:after="0" w:line="240" w:lineRule="auto"/>
              <w:jc w:val="center"/>
              <w:rPr>
                <w:rFonts w:ascii="Times New Roman" w:hAnsi="Times New Roman"/>
                <w:sz w:val="14"/>
                <w:szCs w:val="14"/>
                <w:lang w:val="uk-UA"/>
              </w:rPr>
            </w:pPr>
          </w:p>
          <w:p w14:paraId="1F976804" w14:textId="77777777" w:rsidR="00EA5F72" w:rsidRPr="00F0346B" w:rsidRDefault="00EA5F72" w:rsidP="00EE2A10">
            <w:pPr>
              <w:spacing w:after="0" w:line="240" w:lineRule="auto"/>
              <w:jc w:val="center"/>
              <w:rPr>
                <w:rFonts w:ascii="Times New Roman" w:hAnsi="Times New Roman"/>
                <w:sz w:val="14"/>
                <w:szCs w:val="14"/>
                <w:lang w:val="uk-UA"/>
              </w:rPr>
            </w:pPr>
          </w:p>
          <w:p w14:paraId="0E7E2E08" w14:textId="77777777" w:rsidR="00EA5F72" w:rsidRPr="00F0346B" w:rsidRDefault="00EA5F72" w:rsidP="00EE2A10">
            <w:pPr>
              <w:spacing w:after="0" w:line="240" w:lineRule="auto"/>
              <w:jc w:val="center"/>
              <w:rPr>
                <w:rFonts w:ascii="Times New Roman" w:hAnsi="Times New Roman"/>
                <w:sz w:val="14"/>
                <w:szCs w:val="14"/>
                <w:lang w:val="uk-UA"/>
              </w:rPr>
            </w:pPr>
          </w:p>
          <w:p w14:paraId="19B8B4D0" w14:textId="77777777" w:rsidR="00EA5F72" w:rsidRPr="00F0346B" w:rsidRDefault="00EA5F72" w:rsidP="00EE2A10">
            <w:pPr>
              <w:spacing w:after="0" w:line="240" w:lineRule="auto"/>
              <w:jc w:val="center"/>
              <w:rPr>
                <w:rFonts w:ascii="Times New Roman" w:hAnsi="Times New Roman"/>
                <w:sz w:val="14"/>
                <w:szCs w:val="14"/>
                <w:lang w:val="uk-UA"/>
              </w:rPr>
            </w:pPr>
          </w:p>
          <w:p w14:paraId="5DFD431D" w14:textId="77777777" w:rsidR="00EA5F72" w:rsidRPr="00F0346B" w:rsidRDefault="00EA5F72" w:rsidP="00EE2A10">
            <w:pPr>
              <w:spacing w:after="0" w:line="240" w:lineRule="auto"/>
              <w:jc w:val="center"/>
              <w:rPr>
                <w:rFonts w:ascii="Times New Roman" w:hAnsi="Times New Roman"/>
                <w:sz w:val="14"/>
                <w:szCs w:val="14"/>
                <w:lang w:val="uk-UA"/>
              </w:rPr>
            </w:pPr>
          </w:p>
          <w:p w14:paraId="5804882D" w14:textId="77777777" w:rsidR="00EA5F72" w:rsidRPr="00F0346B" w:rsidRDefault="00EA5F72" w:rsidP="00EE2A10">
            <w:pPr>
              <w:spacing w:after="0" w:line="240" w:lineRule="auto"/>
              <w:jc w:val="center"/>
              <w:rPr>
                <w:rFonts w:ascii="Times New Roman" w:hAnsi="Times New Roman"/>
                <w:sz w:val="14"/>
                <w:szCs w:val="14"/>
                <w:lang w:val="uk-UA"/>
              </w:rPr>
            </w:pPr>
          </w:p>
          <w:p w14:paraId="40E8FB9E" w14:textId="77777777" w:rsidR="00EA5F72" w:rsidRPr="00F0346B" w:rsidRDefault="00EA5F72" w:rsidP="00EE2A10">
            <w:pPr>
              <w:spacing w:after="0" w:line="240" w:lineRule="auto"/>
              <w:jc w:val="center"/>
              <w:rPr>
                <w:rFonts w:ascii="Times New Roman" w:hAnsi="Times New Roman"/>
                <w:sz w:val="14"/>
                <w:szCs w:val="14"/>
                <w:lang w:val="uk-UA"/>
              </w:rPr>
            </w:pPr>
          </w:p>
          <w:p w14:paraId="4509AB00" w14:textId="77777777" w:rsidR="00EA5F72" w:rsidRPr="00F0346B" w:rsidRDefault="00EA5F72" w:rsidP="00EE2A10">
            <w:pPr>
              <w:spacing w:after="0" w:line="240" w:lineRule="auto"/>
              <w:jc w:val="center"/>
              <w:rPr>
                <w:rFonts w:ascii="Times New Roman" w:hAnsi="Times New Roman"/>
                <w:sz w:val="14"/>
                <w:szCs w:val="14"/>
                <w:lang w:val="uk-UA"/>
              </w:rPr>
            </w:pPr>
          </w:p>
          <w:p w14:paraId="1EF1E73C" w14:textId="77777777" w:rsidR="00EA5F72" w:rsidRPr="00F0346B" w:rsidRDefault="00EA5F72" w:rsidP="00EE2A10">
            <w:pPr>
              <w:spacing w:after="0" w:line="240" w:lineRule="auto"/>
              <w:jc w:val="center"/>
              <w:rPr>
                <w:rFonts w:ascii="Times New Roman" w:hAnsi="Times New Roman"/>
                <w:sz w:val="14"/>
                <w:szCs w:val="14"/>
                <w:lang w:val="uk-UA"/>
              </w:rPr>
            </w:pPr>
          </w:p>
          <w:p w14:paraId="4140A02B" w14:textId="77777777" w:rsidR="00EA5F72" w:rsidRPr="00F0346B" w:rsidRDefault="00EA5F72" w:rsidP="00EE2A10">
            <w:pPr>
              <w:spacing w:after="0" w:line="240" w:lineRule="auto"/>
              <w:jc w:val="center"/>
              <w:rPr>
                <w:rFonts w:ascii="Times New Roman" w:hAnsi="Times New Roman"/>
                <w:sz w:val="14"/>
                <w:szCs w:val="14"/>
                <w:lang w:val="uk-UA"/>
              </w:rPr>
            </w:pPr>
          </w:p>
          <w:p w14:paraId="674D7460" w14:textId="77777777" w:rsidR="00EA5F72" w:rsidRPr="00F0346B" w:rsidRDefault="00EA5F72" w:rsidP="00EE2A10">
            <w:pPr>
              <w:spacing w:after="0" w:line="240" w:lineRule="auto"/>
              <w:jc w:val="center"/>
              <w:rPr>
                <w:rFonts w:ascii="Times New Roman" w:hAnsi="Times New Roman"/>
                <w:sz w:val="14"/>
                <w:szCs w:val="14"/>
                <w:lang w:val="uk-UA"/>
              </w:rPr>
            </w:pPr>
          </w:p>
          <w:p w14:paraId="21767027" w14:textId="77777777" w:rsidR="00EA5F72" w:rsidRPr="00F0346B" w:rsidRDefault="00EA5F72" w:rsidP="00EE2A10">
            <w:pPr>
              <w:spacing w:after="0" w:line="240" w:lineRule="auto"/>
              <w:jc w:val="center"/>
              <w:rPr>
                <w:rFonts w:ascii="Times New Roman" w:hAnsi="Times New Roman"/>
                <w:sz w:val="14"/>
                <w:szCs w:val="14"/>
                <w:lang w:val="uk-UA"/>
              </w:rPr>
            </w:pPr>
          </w:p>
          <w:p w14:paraId="64D52287" w14:textId="77777777" w:rsidR="008335AC" w:rsidRPr="00F0346B" w:rsidRDefault="008335AC" w:rsidP="00EE2A10">
            <w:pPr>
              <w:spacing w:after="0" w:line="240" w:lineRule="auto"/>
              <w:jc w:val="center"/>
              <w:rPr>
                <w:rFonts w:ascii="Times New Roman" w:hAnsi="Times New Roman"/>
                <w:sz w:val="14"/>
                <w:szCs w:val="14"/>
                <w:lang w:val="uk-UA"/>
              </w:rPr>
            </w:pPr>
          </w:p>
          <w:p w14:paraId="12882A1E" w14:textId="77777777" w:rsidR="006E2A67" w:rsidRPr="00F0346B" w:rsidRDefault="006E2A67" w:rsidP="00EE2A10">
            <w:pPr>
              <w:spacing w:after="0" w:line="240" w:lineRule="auto"/>
              <w:jc w:val="center"/>
              <w:rPr>
                <w:rFonts w:ascii="Times New Roman" w:hAnsi="Times New Roman"/>
                <w:sz w:val="14"/>
                <w:szCs w:val="14"/>
                <w:lang w:val="uk-UA"/>
              </w:rPr>
            </w:pPr>
          </w:p>
          <w:p w14:paraId="0CC47953" w14:textId="77777777" w:rsidR="006E2A67" w:rsidRPr="00F0346B" w:rsidRDefault="006E2A67" w:rsidP="00EE2A10">
            <w:pPr>
              <w:spacing w:after="0" w:line="240" w:lineRule="auto"/>
              <w:jc w:val="center"/>
              <w:rPr>
                <w:rFonts w:ascii="Times New Roman" w:hAnsi="Times New Roman"/>
                <w:sz w:val="14"/>
                <w:szCs w:val="14"/>
                <w:lang w:val="uk-UA"/>
              </w:rPr>
            </w:pPr>
          </w:p>
          <w:p w14:paraId="686F1002" w14:textId="77777777" w:rsidR="006E2A67" w:rsidRPr="00F0346B" w:rsidRDefault="006E2A67" w:rsidP="00EE2A10">
            <w:pPr>
              <w:spacing w:after="0" w:line="240" w:lineRule="auto"/>
              <w:jc w:val="center"/>
              <w:rPr>
                <w:rFonts w:ascii="Times New Roman" w:hAnsi="Times New Roman"/>
                <w:sz w:val="14"/>
                <w:szCs w:val="14"/>
                <w:lang w:val="uk-UA"/>
              </w:rPr>
            </w:pPr>
          </w:p>
          <w:p w14:paraId="07C61909" w14:textId="77777777" w:rsidR="006E2A67" w:rsidRPr="00F0346B" w:rsidRDefault="006E2A67" w:rsidP="00EE2A10">
            <w:pPr>
              <w:spacing w:after="0" w:line="240" w:lineRule="auto"/>
              <w:jc w:val="center"/>
              <w:rPr>
                <w:rFonts w:ascii="Times New Roman" w:hAnsi="Times New Roman"/>
                <w:sz w:val="14"/>
                <w:szCs w:val="14"/>
                <w:lang w:val="uk-UA"/>
              </w:rPr>
            </w:pPr>
          </w:p>
          <w:p w14:paraId="55BB2EDB" w14:textId="77777777" w:rsidR="006E2A67" w:rsidRPr="00F0346B" w:rsidRDefault="006E2A67" w:rsidP="00EE2A10">
            <w:pPr>
              <w:spacing w:after="0" w:line="240" w:lineRule="auto"/>
              <w:jc w:val="center"/>
              <w:rPr>
                <w:rFonts w:ascii="Times New Roman" w:hAnsi="Times New Roman"/>
                <w:sz w:val="14"/>
                <w:szCs w:val="14"/>
                <w:lang w:val="uk-UA"/>
              </w:rPr>
            </w:pPr>
          </w:p>
          <w:p w14:paraId="0901776E" w14:textId="77777777" w:rsidR="006E2A67" w:rsidRPr="00F0346B" w:rsidRDefault="006E2A67" w:rsidP="00EE2A10">
            <w:pPr>
              <w:spacing w:after="0" w:line="240" w:lineRule="auto"/>
              <w:jc w:val="center"/>
              <w:rPr>
                <w:rFonts w:ascii="Times New Roman" w:hAnsi="Times New Roman"/>
                <w:sz w:val="14"/>
                <w:szCs w:val="14"/>
                <w:lang w:val="uk-UA"/>
              </w:rPr>
            </w:pPr>
          </w:p>
          <w:p w14:paraId="59946E9E" w14:textId="77777777" w:rsidR="00632D7E" w:rsidRPr="00F0346B" w:rsidRDefault="00632D7E" w:rsidP="00EE2A10">
            <w:pPr>
              <w:spacing w:after="0" w:line="240" w:lineRule="auto"/>
              <w:jc w:val="center"/>
              <w:rPr>
                <w:rFonts w:ascii="Times New Roman" w:hAnsi="Times New Roman"/>
                <w:sz w:val="14"/>
                <w:szCs w:val="14"/>
                <w:lang w:val="uk-UA"/>
              </w:rPr>
            </w:pPr>
          </w:p>
          <w:p w14:paraId="370E2000" w14:textId="77777777" w:rsidR="009F1627" w:rsidRPr="00F0346B" w:rsidRDefault="009F1627" w:rsidP="00EE2A10">
            <w:pPr>
              <w:spacing w:after="0" w:line="240" w:lineRule="auto"/>
              <w:jc w:val="center"/>
              <w:rPr>
                <w:rFonts w:ascii="Times New Roman" w:hAnsi="Times New Roman"/>
                <w:sz w:val="14"/>
                <w:szCs w:val="14"/>
                <w:lang w:val="uk-UA"/>
              </w:rPr>
            </w:pPr>
          </w:p>
          <w:p w14:paraId="33EE76D8" w14:textId="77777777" w:rsidR="009F1627" w:rsidRPr="00F0346B" w:rsidRDefault="009F1627" w:rsidP="00EE2A10">
            <w:pPr>
              <w:spacing w:after="0" w:line="240" w:lineRule="auto"/>
              <w:jc w:val="center"/>
              <w:rPr>
                <w:rFonts w:ascii="Times New Roman" w:hAnsi="Times New Roman"/>
                <w:sz w:val="14"/>
                <w:szCs w:val="14"/>
                <w:lang w:val="uk-UA"/>
              </w:rPr>
            </w:pPr>
          </w:p>
          <w:p w14:paraId="5E5203F3" w14:textId="77777777" w:rsidR="009F1627" w:rsidRPr="00F0346B" w:rsidRDefault="009F1627" w:rsidP="00EE2A10">
            <w:pPr>
              <w:spacing w:after="0" w:line="240" w:lineRule="auto"/>
              <w:jc w:val="center"/>
              <w:rPr>
                <w:rFonts w:ascii="Times New Roman" w:hAnsi="Times New Roman"/>
                <w:sz w:val="14"/>
                <w:szCs w:val="14"/>
                <w:lang w:val="uk-UA"/>
              </w:rPr>
            </w:pPr>
          </w:p>
          <w:p w14:paraId="6883FAB1" w14:textId="77777777" w:rsidR="00ED1553" w:rsidRPr="00F0346B" w:rsidRDefault="00ED1553" w:rsidP="00EE2A10">
            <w:pPr>
              <w:spacing w:after="0" w:line="240" w:lineRule="auto"/>
              <w:jc w:val="center"/>
              <w:rPr>
                <w:rFonts w:ascii="Times New Roman" w:hAnsi="Times New Roman"/>
                <w:sz w:val="14"/>
                <w:szCs w:val="14"/>
                <w:lang w:val="uk-UA"/>
              </w:rPr>
            </w:pPr>
          </w:p>
          <w:p w14:paraId="2A3539B6" w14:textId="77777777" w:rsidR="00ED1553" w:rsidRPr="00F0346B" w:rsidRDefault="00ED1553" w:rsidP="00EE2A10">
            <w:pPr>
              <w:spacing w:after="0" w:line="240" w:lineRule="auto"/>
              <w:jc w:val="center"/>
              <w:rPr>
                <w:rFonts w:ascii="Times New Roman" w:hAnsi="Times New Roman"/>
                <w:sz w:val="14"/>
                <w:szCs w:val="14"/>
                <w:lang w:val="uk-UA"/>
              </w:rPr>
            </w:pPr>
          </w:p>
          <w:p w14:paraId="56F3B3B0" w14:textId="77777777" w:rsidR="00ED1553" w:rsidRPr="00F0346B" w:rsidRDefault="00ED1553" w:rsidP="00EE2A10">
            <w:pPr>
              <w:spacing w:after="0" w:line="240" w:lineRule="auto"/>
              <w:jc w:val="center"/>
              <w:rPr>
                <w:rFonts w:ascii="Times New Roman" w:hAnsi="Times New Roman"/>
                <w:sz w:val="14"/>
                <w:szCs w:val="14"/>
                <w:lang w:val="uk-UA"/>
              </w:rPr>
            </w:pPr>
          </w:p>
          <w:p w14:paraId="41C0BFE4" w14:textId="77777777" w:rsidR="00ED1553" w:rsidRPr="00F0346B" w:rsidRDefault="00ED1553" w:rsidP="00EE2A10">
            <w:pPr>
              <w:spacing w:after="0" w:line="240" w:lineRule="auto"/>
              <w:jc w:val="center"/>
              <w:rPr>
                <w:rFonts w:ascii="Times New Roman" w:hAnsi="Times New Roman"/>
                <w:sz w:val="14"/>
                <w:szCs w:val="14"/>
                <w:lang w:val="uk-UA"/>
              </w:rPr>
            </w:pPr>
          </w:p>
          <w:p w14:paraId="092AFAC9" w14:textId="77777777" w:rsidR="00ED1553" w:rsidRPr="00F0346B" w:rsidRDefault="00ED1553" w:rsidP="00EE2A10">
            <w:pPr>
              <w:spacing w:after="0" w:line="240" w:lineRule="auto"/>
              <w:jc w:val="center"/>
              <w:rPr>
                <w:rFonts w:ascii="Times New Roman" w:hAnsi="Times New Roman"/>
                <w:sz w:val="14"/>
                <w:szCs w:val="14"/>
                <w:lang w:val="uk-UA"/>
              </w:rPr>
            </w:pPr>
          </w:p>
          <w:p w14:paraId="0B6E660F" w14:textId="77777777" w:rsidR="009F1627" w:rsidRPr="00F0346B" w:rsidRDefault="009F1627" w:rsidP="00EE2A10">
            <w:pPr>
              <w:spacing w:after="0" w:line="240" w:lineRule="auto"/>
              <w:jc w:val="center"/>
              <w:rPr>
                <w:rFonts w:ascii="Times New Roman" w:hAnsi="Times New Roman"/>
                <w:sz w:val="14"/>
                <w:szCs w:val="14"/>
                <w:lang w:val="uk-UA"/>
              </w:rPr>
            </w:pPr>
          </w:p>
          <w:p w14:paraId="2E6480C3" w14:textId="1E419FF3" w:rsidR="00632D7E" w:rsidRDefault="00632D7E" w:rsidP="00EE2A10">
            <w:pPr>
              <w:spacing w:after="0" w:line="240" w:lineRule="auto"/>
              <w:jc w:val="center"/>
              <w:rPr>
                <w:rFonts w:ascii="Times New Roman" w:hAnsi="Times New Roman"/>
                <w:sz w:val="14"/>
                <w:szCs w:val="14"/>
                <w:lang w:val="uk-UA"/>
              </w:rPr>
            </w:pPr>
          </w:p>
          <w:p w14:paraId="56A1F80E" w14:textId="1EB61591" w:rsidR="00FA06C7" w:rsidRDefault="00FA06C7" w:rsidP="00EE2A10">
            <w:pPr>
              <w:spacing w:after="0" w:line="240" w:lineRule="auto"/>
              <w:jc w:val="center"/>
              <w:rPr>
                <w:rFonts w:ascii="Times New Roman" w:hAnsi="Times New Roman"/>
                <w:sz w:val="14"/>
                <w:szCs w:val="14"/>
                <w:lang w:val="uk-UA"/>
              </w:rPr>
            </w:pPr>
          </w:p>
          <w:p w14:paraId="7169AC9B" w14:textId="411D35A1" w:rsidR="00022F9E" w:rsidRPr="00F0346B" w:rsidRDefault="00022F9E" w:rsidP="00247DE2">
            <w:pPr>
              <w:spacing w:after="0" w:line="240" w:lineRule="auto"/>
              <w:rPr>
                <w:rFonts w:ascii="Times New Roman" w:hAnsi="Times New Roman"/>
                <w:sz w:val="14"/>
                <w:szCs w:val="14"/>
                <w:lang w:val="uk-UA"/>
              </w:rPr>
            </w:pPr>
          </w:p>
          <w:p w14:paraId="2C5094D6" w14:textId="77777777" w:rsidR="00632D7E" w:rsidRPr="00F0346B" w:rsidRDefault="00632D7E"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 xml:space="preserve">Вибірковий аналіз та моніторинг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проведено</w:t>
            </w:r>
          </w:p>
          <w:p w14:paraId="2A6AAF82" w14:textId="77777777" w:rsidR="00632D7E" w:rsidRPr="00F0346B" w:rsidRDefault="00632D7E" w:rsidP="00EE2A10">
            <w:pPr>
              <w:spacing w:after="0" w:line="240" w:lineRule="auto"/>
              <w:jc w:val="center"/>
              <w:rPr>
                <w:rFonts w:ascii="Times New Roman" w:hAnsi="Times New Roman"/>
                <w:sz w:val="14"/>
                <w:szCs w:val="14"/>
                <w:lang w:val="uk-UA"/>
              </w:rPr>
            </w:pPr>
          </w:p>
          <w:p w14:paraId="1EBF33C6" w14:textId="77777777" w:rsidR="005D7A77" w:rsidRPr="00F0346B" w:rsidRDefault="005D7A77" w:rsidP="00EE2A10">
            <w:pPr>
              <w:spacing w:after="0" w:line="240" w:lineRule="auto"/>
              <w:jc w:val="center"/>
              <w:rPr>
                <w:rFonts w:ascii="Times New Roman" w:hAnsi="Times New Roman"/>
                <w:sz w:val="14"/>
                <w:szCs w:val="14"/>
                <w:lang w:val="uk-UA"/>
              </w:rPr>
            </w:pPr>
          </w:p>
          <w:p w14:paraId="283205BA" w14:textId="77777777" w:rsidR="005D7A77" w:rsidRPr="00F0346B" w:rsidRDefault="005D7A77" w:rsidP="00EE2A10">
            <w:pPr>
              <w:spacing w:after="0" w:line="240" w:lineRule="auto"/>
              <w:jc w:val="center"/>
              <w:rPr>
                <w:rFonts w:ascii="Times New Roman" w:hAnsi="Times New Roman"/>
                <w:sz w:val="14"/>
                <w:szCs w:val="14"/>
                <w:lang w:val="uk-UA"/>
              </w:rPr>
            </w:pPr>
          </w:p>
          <w:p w14:paraId="52C8D505" w14:textId="77777777" w:rsidR="005D7A77" w:rsidRPr="00F0346B" w:rsidRDefault="005D7A77" w:rsidP="00EE2A10">
            <w:pPr>
              <w:spacing w:after="0" w:line="240" w:lineRule="auto"/>
              <w:jc w:val="center"/>
              <w:rPr>
                <w:rFonts w:ascii="Times New Roman" w:hAnsi="Times New Roman"/>
                <w:sz w:val="14"/>
                <w:szCs w:val="14"/>
                <w:lang w:val="uk-UA"/>
              </w:rPr>
            </w:pPr>
          </w:p>
          <w:p w14:paraId="7DA10B36" w14:textId="77777777" w:rsidR="005D7A77" w:rsidRPr="00F0346B" w:rsidRDefault="005D7A77" w:rsidP="00EE2A10">
            <w:pPr>
              <w:spacing w:after="0" w:line="240" w:lineRule="auto"/>
              <w:jc w:val="center"/>
              <w:rPr>
                <w:rFonts w:ascii="Times New Roman" w:hAnsi="Times New Roman"/>
                <w:sz w:val="14"/>
                <w:szCs w:val="14"/>
                <w:lang w:val="uk-UA"/>
              </w:rPr>
            </w:pPr>
          </w:p>
          <w:p w14:paraId="26381420" w14:textId="77777777" w:rsidR="005D7A77" w:rsidRPr="00F0346B" w:rsidRDefault="005D7A77" w:rsidP="00EE2A10">
            <w:pPr>
              <w:spacing w:after="0" w:line="240" w:lineRule="auto"/>
              <w:jc w:val="center"/>
              <w:rPr>
                <w:rFonts w:ascii="Times New Roman" w:hAnsi="Times New Roman"/>
                <w:sz w:val="14"/>
                <w:szCs w:val="14"/>
                <w:lang w:val="uk-UA"/>
              </w:rPr>
            </w:pPr>
          </w:p>
          <w:p w14:paraId="5068CCB1" w14:textId="77777777" w:rsidR="005D7A77" w:rsidRPr="00F0346B" w:rsidRDefault="005D7A77" w:rsidP="00EE2A10">
            <w:pPr>
              <w:spacing w:after="0" w:line="240" w:lineRule="auto"/>
              <w:jc w:val="center"/>
              <w:rPr>
                <w:rFonts w:ascii="Times New Roman" w:hAnsi="Times New Roman"/>
                <w:sz w:val="14"/>
                <w:szCs w:val="14"/>
                <w:lang w:val="uk-UA"/>
              </w:rPr>
            </w:pPr>
          </w:p>
          <w:p w14:paraId="5F817D90" w14:textId="77777777" w:rsidR="005D7A77" w:rsidRPr="00F0346B" w:rsidRDefault="005D7A77" w:rsidP="00EE2A10">
            <w:pPr>
              <w:spacing w:after="0" w:line="240" w:lineRule="auto"/>
              <w:jc w:val="center"/>
              <w:rPr>
                <w:rFonts w:ascii="Times New Roman" w:hAnsi="Times New Roman"/>
                <w:sz w:val="14"/>
                <w:szCs w:val="14"/>
                <w:lang w:val="uk-UA"/>
              </w:rPr>
            </w:pPr>
          </w:p>
          <w:p w14:paraId="0BA5012A" w14:textId="77777777" w:rsidR="005D7A77" w:rsidRPr="00F0346B" w:rsidRDefault="005D7A77" w:rsidP="00EE2A10">
            <w:pPr>
              <w:spacing w:after="0" w:line="240" w:lineRule="auto"/>
              <w:jc w:val="center"/>
              <w:rPr>
                <w:rFonts w:ascii="Times New Roman" w:hAnsi="Times New Roman"/>
                <w:sz w:val="14"/>
                <w:szCs w:val="14"/>
                <w:lang w:val="uk-UA"/>
              </w:rPr>
            </w:pPr>
          </w:p>
          <w:p w14:paraId="29A0ECEA" w14:textId="77777777" w:rsidR="00720669" w:rsidRPr="00F0346B" w:rsidRDefault="00720669" w:rsidP="00EE2A10">
            <w:pPr>
              <w:spacing w:after="0" w:line="240" w:lineRule="auto"/>
              <w:jc w:val="center"/>
              <w:rPr>
                <w:rFonts w:ascii="Times New Roman" w:hAnsi="Times New Roman"/>
                <w:sz w:val="14"/>
                <w:szCs w:val="14"/>
                <w:lang w:val="uk-UA"/>
              </w:rPr>
            </w:pPr>
          </w:p>
          <w:p w14:paraId="542A5331" w14:textId="77777777" w:rsidR="005D7A77" w:rsidRPr="00F0346B" w:rsidRDefault="005D7A77" w:rsidP="00EE2A10">
            <w:pPr>
              <w:spacing w:after="0" w:line="240" w:lineRule="auto"/>
              <w:jc w:val="center"/>
              <w:rPr>
                <w:rFonts w:ascii="Times New Roman" w:hAnsi="Times New Roman"/>
                <w:sz w:val="14"/>
                <w:szCs w:val="14"/>
                <w:lang w:val="uk-UA"/>
              </w:rPr>
            </w:pPr>
          </w:p>
          <w:p w14:paraId="74EB63DF" w14:textId="77777777" w:rsidR="008335AC" w:rsidRPr="00F0346B" w:rsidRDefault="008335AC" w:rsidP="00EE2A10">
            <w:pPr>
              <w:spacing w:after="0" w:line="240" w:lineRule="auto"/>
              <w:jc w:val="center"/>
              <w:rPr>
                <w:rFonts w:ascii="Times New Roman" w:hAnsi="Times New Roman"/>
                <w:sz w:val="14"/>
                <w:szCs w:val="14"/>
                <w:lang w:val="uk-UA"/>
              </w:rPr>
            </w:pPr>
          </w:p>
          <w:p w14:paraId="05634E83" w14:textId="77777777" w:rsidR="008335AC" w:rsidRPr="00F0346B" w:rsidRDefault="008335AC" w:rsidP="00EE2A10">
            <w:pPr>
              <w:spacing w:after="0" w:line="240" w:lineRule="auto"/>
              <w:jc w:val="center"/>
              <w:rPr>
                <w:rFonts w:ascii="Times New Roman" w:hAnsi="Times New Roman"/>
                <w:sz w:val="14"/>
                <w:szCs w:val="14"/>
                <w:lang w:val="uk-UA"/>
              </w:rPr>
            </w:pPr>
          </w:p>
          <w:p w14:paraId="4DC7ABAA" w14:textId="77777777" w:rsidR="008335AC" w:rsidRPr="00F0346B" w:rsidRDefault="008335AC" w:rsidP="00EE2A10">
            <w:pPr>
              <w:spacing w:after="0" w:line="240" w:lineRule="auto"/>
              <w:jc w:val="center"/>
              <w:rPr>
                <w:rFonts w:ascii="Times New Roman" w:hAnsi="Times New Roman"/>
                <w:sz w:val="14"/>
                <w:szCs w:val="14"/>
                <w:lang w:val="uk-UA"/>
              </w:rPr>
            </w:pPr>
          </w:p>
          <w:p w14:paraId="76C65BB5" w14:textId="77777777" w:rsidR="005D7A77" w:rsidRPr="00F0346B" w:rsidRDefault="005D7A77" w:rsidP="00EE2A10">
            <w:pPr>
              <w:spacing w:after="0" w:line="240" w:lineRule="auto"/>
              <w:jc w:val="center"/>
              <w:rPr>
                <w:rFonts w:ascii="Times New Roman" w:hAnsi="Times New Roman"/>
                <w:sz w:val="14"/>
                <w:szCs w:val="14"/>
                <w:lang w:val="uk-UA"/>
              </w:rPr>
            </w:pPr>
          </w:p>
          <w:p w14:paraId="32B937F3" w14:textId="77777777" w:rsidR="005D7A77" w:rsidRPr="00F0346B" w:rsidRDefault="005D7A77" w:rsidP="00EE2A10">
            <w:pPr>
              <w:spacing w:after="0" w:line="240" w:lineRule="auto"/>
              <w:jc w:val="center"/>
              <w:rPr>
                <w:rFonts w:ascii="Times New Roman" w:hAnsi="Times New Roman"/>
                <w:sz w:val="14"/>
                <w:szCs w:val="14"/>
                <w:lang w:val="uk-UA"/>
              </w:rPr>
            </w:pPr>
          </w:p>
          <w:p w14:paraId="63B4CEFC" w14:textId="77777777" w:rsidR="005D7A77" w:rsidRPr="00F0346B" w:rsidRDefault="005D7A77" w:rsidP="00EE2A10">
            <w:pPr>
              <w:spacing w:after="0" w:line="240" w:lineRule="auto"/>
              <w:jc w:val="center"/>
              <w:rPr>
                <w:rFonts w:ascii="Times New Roman" w:hAnsi="Times New Roman"/>
                <w:sz w:val="14"/>
                <w:szCs w:val="14"/>
                <w:lang w:val="uk-UA"/>
              </w:rPr>
            </w:pPr>
          </w:p>
          <w:p w14:paraId="65E61934" w14:textId="77777777" w:rsidR="009F1627" w:rsidRPr="00F0346B" w:rsidRDefault="009F1627" w:rsidP="00EE2A10">
            <w:pPr>
              <w:spacing w:after="0" w:line="240" w:lineRule="auto"/>
              <w:jc w:val="center"/>
              <w:rPr>
                <w:rFonts w:ascii="Times New Roman" w:hAnsi="Times New Roman"/>
                <w:sz w:val="14"/>
                <w:szCs w:val="14"/>
                <w:lang w:val="uk-UA"/>
              </w:rPr>
            </w:pPr>
          </w:p>
          <w:p w14:paraId="4761BFF3" w14:textId="77777777" w:rsidR="009F1627" w:rsidRPr="00F0346B" w:rsidRDefault="009F1627" w:rsidP="00EE2A10">
            <w:pPr>
              <w:spacing w:after="0" w:line="240" w:lineRule="auto"/>
              <w:jc w:val="center"/>
              <w:rPr>
                <w:rFonts w:ascii="Times New Roman" w:hAnsi="Times New Roman"/>
                <w:sz w:val="14"/>
                <w:szCs w:val="14"/>
                <w:lang w:val="uk-UA"/>
              </w:rPr>
            </w:pPr>
          </w:p>
          <w:p w14:paraId="49E9AB27" w14:textId="77777777" w:rsidR="005C48AB" w:rsidRPr="00F0346B" w:rsidRDefault="005C48AB" w:rsidP="00EE2A10">
            <w:pPr>
              <w:spacing w:after="0" w:line="240" w:lineRule="auto"/>
              <w:jc w:val="center"/>
              <w:rPr>
                <w:rFonts w:ascii="Times New Roman" w:hAnsi="Times New Roman"/>
                <w:sz w:val="14"/>
                <w:szCs w:val="14"/>
                <w:lang w:val="uk-UA"/>
              </w:rPr>
            </w:pPr>
          </w:p>
          <w:p w14:paraId="2A75909C" w14:textId="68413CFA" w:rsidR="005D7A77" w:rsidRDefault="005D7A77" w:rsidP="00EE2A10">
            <w:pPr>
              <w:spacing w:after="0" w:line="240" w:lineRule="auto"/>
              <w:jc w:val="center"/>
              <w:rPr>
                <w:rFonts w:ascii="Times New Roman" w:hAnsi="Times New Roman"/>
                <w:sz w:val="14"/>
                <w:szCs w:val="14"/>
                <w:lang w:val="uk-UA"/>
              </w:rPr>
            </w:pPr>
          </w:p>
          <w:p w14:paraId="29CD3709" w14:textId="40C5238B" w:rsidR="00022F9E" w:rsidRDefault="00022F9E" w:rsidP="00EE2A10">
            <w:pPr>
              <w:spacing w:after="0" w:line="240" w:lineRule="auto"/>
              <w:jc w:val="center"/>
              <w:rPr>
                <w:rFonts w:ascii="Times New Roman" w:hAnsi="Times New Roman"/>
                <w:sz w:val="14"/>
                <w:szCs w:val="14"/>
                <w:lang w:val="uk-UA"/>
              </w:rPr>
            </w:pPr>
          </w:p>
          <w:p w14:paraId="65F16C14" w14:textId="339FD22E" w:rsidR="00022F9E" w:rsidRDefault="00022F9E" w:rsidP="00EE2A10">
            <w:pPr>
              <w:spacing w:after="0" w:line="240" w:lineRule="auto"/>
              <w:jc w:val="center"/>
              <w:rPr>
                <w:rFonts w:ascii="Times New Roman" w:hAnsi="Times New Roman"/>
                <w:sz w:val="14"/>
                <w:szCs w:val="14"/>
                <w:lang w:val="uk-UA"/>
              </w:rPr>
            </w:pPr>
          </w:p>
          <w:p w14:paraId="154F0BDA" w14:textId="14865535" w:rsidR="00247DE2" w:rsidRDefault="00247DE2" w:rsidP="00EE2A10">
            <w:pPr>
              <w:spacing w:after="0" w:line="240" w:lineRule="auto"/>
              <w:jc w:val="center"/>
              <w:rPr>
                <w:rFonts w:ascii="Times New Roman" w:hAnsi="Times New Roman"/>
                <w:sz w:val="14"/>
                <w:szCs w:val="14"/>
                <w:lang w:val="uk-UA"/>
              </w:rPr>
            </w:pPr>
          </w:p>
          <w:p w14:paraId="007F8FC6" w14:textId="38BB5747" w:rsidR="00247DE2" w:rsidRDefault="00247DE2" w:rsidP="00EE2A10">
            <w:pPr>
              <w:spacing w:after="0" w:line="240" w:lineRule="auto"/>
              <w:jc w:val="center"/>
              <w:rPr>
                <w:rFonts w:ascii="Times New Roman" w:hAnsi="Times New Roman"/>
                <w:sz w:val="14"/>
                <w:szCs w:val="14"/>
                <w:lang w:val="uk-UA"/>
              </w:rPr>
            </w:pPr>
          </w:p>
          <w:p w14:paraId="0610090D" w14:textId="3037F6E3" w:rsidR="00247DE2" w:rsidRDefault="00247DE2" w:rsidP="00EE2A10">
            <w:pPr>
              <w:spacing w:after="0" w:line="240" w:lineRule="auto"/>
              <w:jc w:val="center"/>
              <w:rPr>
                <w:rFonts w:ascii="Times New Roman" w:hAnsi="Times New Roman"/>
                <w:sz w:val="14"/>
                <w:szCs w:val="14"/>
                <w:lang w:val="uk-UA"/>
              </w:rPr>
            </w:pPr>
          </w:p>
          <w:p w14:paraId="6E074106" w14:textId="275665DD" w:rsidR="00247DE2" w:rsidRDefault="00247DE2" w:rsidP="00EE2A10">
            <w:pPr>
              <w:spacing w:after="0" w:line="240" w:lineRule="auto"/>
              <w:jc w:val="center"/>
              <w:rPr>
                <w:rFonts w:ascii="Times New Roman" w:hAnsi="Times New Roman"/>
                <w:sz w:val="14"/>
                <w:szCs w:val="14"/>
                <w:lang w:val="uk-UA"/>
              </w:rPr>
            </w:pPr>
          </w:p>
          <w:p w14:paraId="388E8B4E" w14:textId="4F82F5C5" w:rsidR="00247DE2" w:rsidRDefault="00247DE2" w:rsidP="00EE2A10">
            <w:pPr>
              <w:spacing w:after="0" w:line="240" w:lineRule="auto"/>
              <w:jc w:val="center"/>
              <w:rPr>
                <w:rFonts w:ascii="Times New Roman" w:hAnsi="Times New Roman"/>
                <w:sz w:val="14"/>
                <w:szCs w:val="14"/>
                <w:lang w:val="uk-UA"/>
              </w:rPr>
            </w:pPr>
          </w:p>
          <w:p w14:paraId="6E1B5683" w14:textId="29D2D887" w:rsidR="00247DE2" w:rsidRDefault="00247DE2" w:rsidP="00EE2A10">
            <w:pPr>
              <w:spacing w:after="0" w:line="240" w:lineRule="auto"/>
              <w:jc w:val="center"/>
              <w:rPr>
                <w:rFonts w:ascii="Times New Roman" w:hAnsi="Times New Roman"/>
                <w:sz w:val="14"/>
                <w:szCs w:val="14"/>
                <w:lang w:val="uk-UA"/>
              </w:rPr>
            </w:pPr>
          </w:p>
          <w:p w14:paraId="18C96D1D" w14:textId="026BC29D" w:rsidR="00247DE2" w:rsidRDefault="00247DE2" w:rsidP="00EE2A10">
            <w:pPr>
              <w:spacing w:after="0" w:line="240" w:lineRule="auto"/>
              <w:jc w:val="center"/>
              <w:rPr>
                <w:rFonts w:ascii="Times New Roman" w:hAnsi="Times New Roman"/>
                <w:sz w:val="14"/>
                <w:szCs w:val="14"/>
                <w:lang w:val="uk-UA"/>
              </w:rPr>
            </w:pPr>
          </w:p>
          <w:p w14:paraId="7B15A2AD" w14:textId="080EB60C" w:rsidR="00247DE2" w:rsidRDefault="00247DE2" w:rsidP="00EE2A10">
            <w:pPr>
              <w:spacing w:after="0" w:line="240" w:lineRule="auto"/>
              <w:jc w:val="center"/>
              <w:rPr>
                <w:rFonts w:ascii="Times New Roman" w:hAnsi="Times New Roman"/>
                <w:sz w:val="14"/>
                <w:szCs w:val="14"/>
                <w:lang w:val="uk-UA"/>
              </w:rPr>
            </w:pPr>
          </w:p>
          <w:p w14:paraId="376AA3D5" w14:textId="111BE212" w:rsidR="00247DE2" w:rsidRDefault="00247DE2" w:rsidP="00EE2A10">
            <w:pPr>
              <w:spacing w:after="0" w:line="240" w:lineRule="auto"/>
              <w:jc w:val="center"/>
              <w:rPr>
                <w:rFonts w:ascii="Times New Roman" w:hAnsi="Times New Roman"/>
                <w:sz w:val="14"/>
                <w:szCs w:val="14"/>
                <w:lang w:val="uk-UA"/>
              </w:rPr>
            </w:pPr>
          </w:p>
          <w:p w14:paraId="75BC8F26" w14:textId="5DCC9100" w:rsidR="00247DE2" w:rsidRDefault="00247DE2" w:rsidP="00EE2A10">
            <w:pPr>
              <w:spacing w:after="0" w:line="240" w:lineRule="auto"/>
              <w:jc w:val="center"/>
              <w:rPr>
                <w:rFonts w:ascii="Times New Roman" w:hAnsi="Times New Roman"/>
                <w:sz w:val="14"/>
                <w:szCs w:val="14"/>
                <w:lang w:val="uk-UA"/>
              </w:rPr>
            </w:pPr>
          </w:p>
          <w:p w14:paraId="0BE391EF" w14:textId="346224A3" w:rsidR="00247DE2" w:rsidRDefault="00247DE2" w:rsidP="00EE2A10">
            <w:pPr>
              <w:spacing w:after="0" w:line="240" w:lineRule="auto"/>
              <w:jc w:val="center"/>
              <w:rPr>
                <w:rFonts w:ascii="Times New Roman" w:hAnsi="Times New Roman"/>
                <w:sz w:val="14"/>
                <w:szCs w:val="14"/>
                <w:lang w:val="uk-UA"/>
              </w:rPr>
            </w:pPr>
          </w:p>
          <w:p w14:paraId="34245E80" w14:textId="724A33CE" w:rsidR="00247DE2" w:rsidRDefault="00247DE2" w:rsidP="00EE2A10">
            <w:pPr>
              <w:spacing w:after="0" w:line="240" w:lineRule="auto"/>
              <w:jc w:val="center"/>
              <w:rPr>
                <w:rFonts w:ascii="Times New Roman" w:hAnsi="Times New Roman"/>
                <w:sz w:val="14"/>
                <w:szCs w:val="14"/>
                <w:lang w:val="uk-UA"/>
              </w:rPr>
            </w:pPr>
          </w:p>
          <w:p w14:paraId="23B267D7" w14:textId="0E465C47" w:rsidR="00247DE2" w:rsidRDefault="00247DE2" w:rsidP="00EE2A10">
            <w:pPr>
              <w:spacing w:after="0" w:line="240" w:lineRule="auto"/>
              <w:jc w:val="center"/>
              <w:rPr>
                <w:rFonts w:ascii="Times New Roman" w:hAnsi="Times New Roman"/>
                <w:sz w:val="14"/>
                <w:szCs w:val="14"/>
                <w:lang w:val="uk-UA"/>
              </w:rPr>
            </w:pPr>
          </w:p>
          <w:p w14:paraId="3C4ED9F9" w14:textId="380CF88E" w:rsidR="00247DE2" w:rsidRDefault="00247DE2" w:rsidP="00EE2A10">
            <w:pPr>
              <w:spacing w:after="0" w:line="240" w:lineRule="auto"/>
              <w:jc w:val="center"/>
              <w:rPr>
                <w:rFonts w:ascii="Times New Roman" w:hAnsi="Times New Roman"/>
                <w:sz w:val="14"/>
                <w:szCs w:val="14"/>
                <w:lang w:val="uk-UA"/>
              </w:rPr>
            </w:pPr>
          </w:p>
          <w:p w14:paraId="64A823EB" w14:textId="77777777" w:rsidR="00247DE2" w:rsidRPr="00F0346B" w:rsidRDefault="00247DE2" w:rsidP="00EE2A10">
            <w:pPr>
              <w:spacing w:after="0" w:line="240" w:lineRule="auto"/>
              <w:jc w:val="center"/>
              <w:rPr>
                <w:rFonts w:ascii="Times New Roman" w:hAnsi="Times New Roman"/>
                <w:sz w:val="14"/>
                <w:szCs w:val="14"/>
                <w:lang w:val="uk-UA"/>
              </w:rPr>
            </w:pPr>
          </w:p>
          <w:p w14:paraId="1CB90369" w14:textId="77777777" w:rsidR="00632D7E" w:rsidRPr="00F0346B" w:rsidRDefault="00632D7E"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Процедура подвійного контролю запроваджена</w:t>
            </w:r>
          </w:p>
          <w:p w14:paraId="4BE1590E" w14:textId="77777777" w:rsidR="005D7A77" w:rsidRPr="00F0346B" w:rsidRDefault="005D7A77" w:rsidP="00EE2A10">
            <w:pPr>
              <w:spacing w:after="0" w:line="240" w:lineRule="auto"/>
              <w:jc w:val="center"/>
              <w:rPr>
                <w:rFonts w:ascii="Times New Roman" w:hAnsi="Times New Roman"/>
                <w:sz w:val="14"/>
                <w:szCs w:val="14"/>
                <w:lang w:val="uk-UA"/>
              </w:rPr>
            </w:pPr>
          </w:p>
          <w:p w14:paraId="1F22508B" w14:textId="77777777" w:rsidR="005D7A77" w:rsidRPr="00F0346B" w:rsidRDefault="005D7A77" w:rsidP="00EE2A10">
            <w:pPr>
              <w:spacing w:after="0" w:line="240" w:lineRule="auto"/>
              <w:jc w:val="center"/>
              <w:rPr>
                <w:rFonts w:ascii="Times New Roman" w:hAnsi="Times New Roman"/>
                <w:sz w:val="14"/>
                <w:szCs w:val="14"/>
                <w:lang w:val="uk-UA"/>
              </w:rPr>
            </w:pPr>
          </w:p>
          <w:p w14:paraId="0278B1E7" w14:textId="77777777" w:rsidR="005D7A77" w:rsidRPr="00F0346B" w:rsidRDefault="005D7A77" w:rsidP="00EE2A10">
            <w:pPr>
              <w:spacing w:after="0" w:line="240" w:lineRule="auto"/>
              <w:jc w:val="center"/>
              <w:rPr>
                <w:rFonts w:ascii="Times New Roman" w:hAnsi="Times New Roman"/>
                <w:sz w:val="14"/>
                <w:szCs w:val="14"/>
                <w:lang w:val="uk-UA"/>
              </w:rPr>
            </w:pPr>
          </w:p>
          <w:p w14:paraId="6B4D9061" w14:textId="77777777" w:rsidR="005D7A77" w:rsidRPr="00F0346B" w:rsidRDefault="005D7A77" w:rsidP="00EE2A10">
            <w:pPr>
              <w:spacing w:after="0" w:line="240" w:lineRule="auto"/>
              <w:jc w:val="center"/>
              <w:rPr>
                <w:rFonts w:ascii="Times New Roman" w:hAnsi="Times New Roman"/>
                <w:sz w:val="14"/>
                <w:szCs w:val="14"/>
                <w:lang w:val="uk-UA"/>
              </w:rPr>
            </w:pPr>
          </w:p>
          <w:p w14:paraId="19A8D28D" w14:textId="77777777" w:rsidR="005D7A77" w:rsidRPr="00F0346B" w:rsidRDefault="005D7A77" w:rsidP="00EE2A10">
            <w:pPr>
              <w:spacing w:after="0" w:line="240" w:lineRule="auto"/>
              <w:jc w:val="center"/>
              <w:rPr>
                <w:rFonts w:ascii="Times New Roman" w:hAnsi="Times New Roman"/>
                <w:sz w:val="14"/>
                <w:szCs w:val="14"/>
                <w:lang w:val="uk-UA"/>
              </w:rPr>
            </w:pPr>
          </w:p>
          <w:p w14:paraId="7CA2389F" w14:textId="77777777" w:rsidR="005D7A77" w:rsidRPr="00F0346B" w:rsidRDefault="005D7A77" w:rsidP="00EE2A10">
            <w:pPr>
              <w:spacing w:after="0" w:line="240" w:lineRule="auto"/>
              <w:jc w:val="center"/>
              <w:rPr>
                <w:rFonts w:ascii="Times New Roman" w:hAnsi="Times New Roman"/>
                <w:sz w:val="14"/>
                <w:szCs w:val="14"/>
                <w:lang w:val="uk-UA"/>
              </w:rPr>
            </w:pPr>
          </w:p>
          <w:p w14:paraId="76631DF3" w14:textId="77777777" w:rsidR="005D7A77" w:rsidRPr="00F0346B" w:rsidRDefault="005D7A77" w:rsidP="00EE2A10">
            <w:pPr>
              <w:spacing w:after="0" w:line="240" w:lineRule="auto"/>
              <w:jc w:val="center"/>
              <w:rPr>
                <w:rFonts w:ascii="Times New Roman" w:hAnsi="Times New Roman"/>
                <w:sz w:val="14"/>
                <w:szCs w:val="14"/>
                <w:lang w:val="uk-UA"/>
              </w:rPr>
            </w:pPr>
          </w:p>
          <w:p w14:paraId="5380EC96" w14:textId="77777777" w:rsidR="005D7A77" w:rsidRPr="00F0346B" w:rsidRDefault="005D7A77" w:rsidP="00EE2A10">
            <w:pPr>
              <w:spacing w:after="0" w:line="240" w:lineRule="auto"/>
              <w:jc w:val="center"/>
              <w:rPr>
                <w:rFonts w:ascii="Times New Roman" w:hAnsi="Times New Roman"/>
                <w:sz w:val="14"/>
                <w:szCs w:val="14"/>
                <w:lang w:val="uk-UA"/>
              </w:rPr>
            </w:pPr>
          </w:p>
          <w:p w14:paraId="14011355" w14:textId="77777777" w:rsidR="005D7A77" w:rsidRPr="00F0346B" w:rsidRDefault="005D7A77" w:rsidP="00EE2A10">
            <w:pPr>
              <w:spacing w:after="0" w:line="240" w:lineRule="auto"/>
              <w:jc w:val="center"/>
              <w:rPr>
                <w:rFonts w:ascii="Times New Roman" w:hAnsi="Times New Roman"/>
                <w:sz w:val="14"/>
                <w:szCs w:val="14"/>
                <w:lang w:val="uk-UA"/>
              </w:rPr>
            </w:pPr>
          </w:p>
          <w:p w14:paraId="084F5962" w14:textId="77777777" w:rsidR="005D7A77" w:rsidRPr="00F0346B" w:rsidRDefault="005D7A77" w:rsidP="00EE2A10">
            <w:pPr>
              <w:spacing w:after="0" w:line="240" w:lineRule="auto"/>
              <w:jc w:val="center"/>
              <w:rPr>
                <w:rFonts w:ascii="Times New Roman" w:hAnsi="Times New Roman"/>
                <w:sz w:val="14"/>
                <w:szCs w:val="14"/>
                <w:lang w:val="uk-UA"/>
              </w:rPr>
            </w:pPr>
          </w:p>
          <w:p w14:paraId="6724AC3D" w14:textId="77777777" w:rsidR="005D7A77" w:rsidRPr="00F0346B" w:rsidRDefault="005D7A77" w:rsidP="00EE2A10">
            <w:pPr>
              <w:spacing w:after="0" w:line="240" w:lineRule="auto"/>
              <w:jc w:val="center"/>
              <w:rPr>
                <w:rFonts w:ascii="Times New Roman" w:hAnsi="Times New Roman"/>
                <w:sz w:val="14"/>
                <w:szCs w:val="14"/>
                <w:lang w:val="uk-UA"/>
              </w:rPr>
            </w:pPr>
          </w:p>
          <w:p w14:paraId="04F07D60" w14:textId="77777777" w:rsidR="005D7A77" w:rsidRPr="00F0346B" w:rsidRDefault="005D7A77" w:rsidP="00EE2A10">
            <w:pPr>
              <w:spacing w:after="0" w:line="240" w:lineRule="auto"/>
              <w:jc w:val="center"/>
              <w:rPr>
                <w:rFonts w:ascii="Times New Roman" w:hAnsi="Times New Roman"/>
                <w:sz w:val="14"/>
                <w:szCs w:val="14"/>
                <w:lang w:val="uk-UA"/>
              </w:rPr>
            </w:pPr>
          </w:p>
          <w:p w14:paraId="7099B6B9" w14:textId="77777777" w:rsidR="005D7A77" w:rsidRPr="00F0346B" w:rsidRDefault="005D7A77" w:rsidP="00EE2A10">
            <w:pPr>
              <w:spacing w:after="0" w:line="240" w:lineRule="auto"/>
              <w:jc w:val="center"/>
              <w:rPr>
                <w:rFonts w:ascii="Times New Roman" w:hAnsi="Times New Roman"/>
                <w:sz w:val="14"/>
                <w:szCs w:val="14"/>
                <w:lang w:val="uk-UA"/>
              </w:rPr>
            </w:pPr>
          </w:p>
          <w:p w14:paraId="5B7DE89F" w14:textId="77777777" w:rsidR="00027610" w:rsidRPr="00F0346B" w:rsidRDefault="00027610" w:rsidP="00EE2A10">
            <w:pPr>
              <w:spacing w:after="0" w:line="240" w:lineRule="auto"/>
              <w:jc w:val="center"/>
              <w:rPr>
                <w:rFonts w:ascii="Times New Roman" w:hAnsi="Times New Roman"/>
                <w:sz w:val="14"/>
                <w:szCs w:val="14"/>
                <w:lang w:val="uk-UA"/>
              </w:rPr>
            </w:pPr>
          </w:p>
          <w:p w14:paraId="085206D7" w14:textId="77777777" w:rsidR="00027610" w:rsidRPr="00F0346B" w:rsidRDefault="00027610" w:rsidP="00EE2A10">
            <w:pPr>
              <w:spacing w:after="0" w:line="240" w:lineRule="auto"/>
              <w:jc w:val="center"/>
              <w:rPr>
                <w:rFonts w:ascii="Times New Roman" w:hAnsi="Times New Roman"/>
                <w:sz w:val="14"/>
                <w:szCs w:val="14"/>
                <w:lang w:val="uk-UA"/>
              </w:rPr>
            </w:pPr>
          </w:p>
          <w:p w14:paraId="4DDD08DF" w14:textId="77777777" w:rsidR="00027610" w:rsidRPr="00F0346B" w:rsidRDefault="00027610" w:rsidP="00EE2A10">
            <w:pPr>
              <w:spacing w:after="0" w:line="240" w:lineRule="auto"/>
              <w:jc w:val="center"/>
              <w:rPr>
                <w:rFonts w:ascii="Times New Roman" w:hAnsi="Times New Roman"/>
                <w:sz w:val="14"/>
                <w:szCs w:val="14"/>
                <w:lang w:val="uk-UA"/>
              </w:rPr>
            </w:pPr>
          </w:p>
          <w:p w14:paraId="33AA37A4" w14:textId="77777777" w:rsidR="00027610" w:rsidRPr="00F0346B" w:rsidRDefault="00027610" w:rsidP="00EE2A10">
            <w:pPr>
              <w:spacing w:after="0" w:line="240" w:lineRule="auto"/>
              <w:jc w:val="center"/>
              <w:rPr>
                <w:rFonts w:ascii="Times New Roman" w:hAnsi="Times New Roman"/>
                <w:sz w:val="14"/>
                <w:szCs w:val="14"/>
                <w:lang w:val="uk-UA"/>
              </w:rPr>
            </w:pPr>
          </w:p>
          <w:p w14:paraId="2425663F" w14:textId="77777777" w:rsidR="00027610" w:rsidRPr="00F0346B" w:rsidRDefault="00027610" w:rsidP="00EE2A10">
            <w:pPr>
              <w:spacing w:after="0" w:line="240" w:lineRule="auto"/>
              <w:jc w:val="center"/>
              <w:rPr>
                <w:rFonts w:ascii="Times New Roman" w:hAnsi="Times New Roman"/>
                <w:sz w:val="14"/>
                <w:szCs w:val="14"/>
                <w:lang w:val="uk-UA"/>
              </w:rPr>
            </w:pPr>
          </w:p>
          <w:p w14:paraId="49D0464B" w14:textId="77777777" w:rsidR="00027610" w:rsidRPr="00F0346B" w:rsidRDefault="00027610" w:rsidP="00EE2A10">
            <w:pPr>
              <w:spacing w:after="0" w:line="240" w:lineRule="auto"/>
              <w:jc w:val="center"/>
              <w:rPr>
                <w:rFonts w:ascii="Times New Roman" w:hAnsi="Times New Roman"/>
                <w:sz w:val="14"/>
                <w:szCs w:val="14"/>
                <w:lang w:val="uk-UA"/>
              </w:rPr>
            </w:pPr>
          </w:p>
          <w:p w14:paraId="5625890E" w14:textId="77777777" w:rsidR="00027610" w:rsidRPr="00F0346B" w:rsidRDefault="00027610" w:rsidP="00EE2A10">
            <w:pPr>
              <w:spacing w:after="0" w:line="240" w:lineRule="auto"/>
              <w:jc w:val="center"/>
              <w:rPr>
                <w:rFonts w:ascii="Times New Roman" w:hAnsi="Times New Roman"/>
                <w:sz w:val="14"/>
                <w:szCs w:val="14"/>
                <w:lang w:val="uk-UA"/>
              </w:rPr>
            </w:pPr>
          </w:p>
          <w:p w14:paraId="7907C7CE" w14:textId="77777777" w:rsidR="00027610" w:rsidRPr="00F0346B" w:rsidRDefault="00027610" w:rsidP="00EE2A10">
            <w:pPr>
              <w:spacing w:after="0" w:line="240" w:lineRule="auto"/>
              <w:jc w:val="center"/>
              <w:rPr>
                <w:rFonts w:ascii="Times New Roman" w:hAnsi="Times New Roman"/>
                <w:sz w:val="14"/>
                <w:szCs w:val="14"/>
                <w:lang w:val="uk-UA"/>
              </w:rPr>
            </w:pPr>
          </w:p>
          <w:p w14:paraId="3A89355A" w14:textId="77777777" w:rsidR="00027610" w:rsidRPr="00F0346B" w:rsidRDefault="00027610" w:rsidP="00EE2A10">
            <w:pPr>
              <w:spacing w:after="0" w:line="240" w:lineRule="auto"/>
              <w:jc w:val="center"/>
              <w:rPr>
                <w:rFonts w:ascii="Times New Roman" w:hAnsi="Times New Roman"/>
                <w:sz w:val="14"/>
                <w:szCs w:val="14"/>
                <w:lang w:val="uk-UA"/>
              </w:rPr>
            </w:pPr>
          </w:p>
          <w:p w14:paraId="2AC0D4E3" w14:textId="77777777" w:rsidR="009F1627" w:rsidRPr="00F0346B" w:rsidRDefault="009F1627" w:rsidP="00EE2A10">
            <w:pPr>
              <w:spacing w:after="0" w:line="240" w:lineRule="auto"/>
              <w:jc w:val="center"/>
              <w:rPr>
                <w:rFonts w:ascii="Times New Roman" w:hAnsi="Times New Roman"/>
                <w:sz w:val="14"/>
                <w:szCs w:val="14"/>
                <w:lang w:val="uk-UA"/>
              </w:rPr>
            </w:pPr>
          </w:p>
          <w:p w14:paraId="42B3DA10" w14:textId="77777777" w:rsidR="009F1627" w:rsidRPr="00F0346B" w:rsidRDefault="009F1627" w:rsidP="00EE2A10">
            <w:pPr>
              <w:spacing w:after="0" w:line="240" w:lineRule="auto"/>
              <w:jc w:val="center"/>
              <w:rPr>
                <w:rFonts w:ascii="Times New Roman" w:hAnsi="Times New Roman"/>
                <w:sz w:val="14"/>
                <w:szCs w:val="14"/>
                <w:lang w:val="uk-UA"/>
              </w:rPr>
            </w:pPr>
          </w:p>
          <w:p w14:paraId="08C16A3D" w14:textId="77777777" w:rsidR="009F1627" w:rsidRPr="00F0346B" w:rsidRDefault="009F1627" w:rsidP="00EE2A10">
            <w:pPr>
              <w:spacing w:after="0" w:line="240" w:lineRule="auto"/>
              <w:jc w:val="center"/>
              <w:rPr>
                <w:rFonts w:ascii="Times New Roman" w:hAnsi="Times New Roman"/>
                <w:sz w:val="14"/>
                <w:szCs w:val="14"/>
                <w:lang w:val="uk-UA"/>
              </w:rPr>
            </w:pPr>
          </w:p>
          <w:p w14:paraId="7F155224" w14:textId="77777777" w:rsidR="009F1627" w:rsidRPr="00F0346B" w:rsidRDefault="009F1627" w:rsidP="00EE2A10">
            <w:pPr>
              <w:spacing w:after="0" w:line="240" w:lineRule="auto"/>
              <w:jc w:val="center"/>
              <w:rPr>
                <w:rFonts w:ascii="Times New Roman" w:hAnsi="Times New Roman"/>
                <w:sz w:val="14"/>
                <w:szCs w:val="14"/>
                <w:lang w:val="uk-UA"/>
              </w:rPr>
            </w:pPr>
          </w:p>
          <w:p w14:paraId="6FFD20D1" w14:textId="77777777" w:rsidR="009F1627" w:rsidRPr="00F0346B" w:rsidRDefault="009F1627" w:rsidP="00EE2A10">
            <w:pPr>
              <w:spacing w:after="0" w:line="240" w:lineRule="auto"/>
              <w:jc w:val="center"/>
              <w:rPr>
                <w:rFonts w:ascii="Times New Roman" w:hAnsi="Times New Roman"/>
                <w:sz w:val="14"/>
                <w:szCs w:val="14"/>
                <w:lang w:val="uk-UA"/>
              </w:rPr>
            </w:pPr>
          </w:p>
          <w:p w14:paraId="4745B6E6" w14:textId="77777777" w:rsidR="00ED1553" w:rsidRPr="00F0346B" w:rsidRDefault="00ED1553" w:rsidP="00EE2A10">
            <w:pPr>
              <w:spacing w:after="0" w:line="240" w:lineRule="auto"/>
              <w:jc w:val="center"/>
              <w:rPr>
                <w:rFonts w:ascii="Times New Roman" w:hAnsi="Times New Roman"/>
                <w:sz w:val="14"/>
                <w:szCs w:val="14"/>
                <w:lang w:val="uk-UA"/>
              </w:rPr>
            </w:pPr>
          </w:p>
          <w:p w14:paraId="58867F47" w14:textId="77777777" w:rsidR="00ED1553" w:rsidRPr="00F0346B" w:rsidRDefault="00ED1553" w:rsidP="00EE2A10">
            <w:pPr>
              <w:spacing w:after="0" w:line="240" w:lineRule="auto"/>
              <w:jc w:val="center"/>
              <w:rPr>
                <w:rFonts w:ascii="Times New Roman" w:hAnsi="Times New Roman"/>
                <w:sz w:val="14"/>
                <w:szCs w:val="14"/>
                <w:lang w:val="uk-UA"/>
              </w:rPr>
            </w:pPr>
          </w:p>
          <w:p w14:paraId="3ACDABF2" w14:textId="77777777" w:rsidR="00ED1553" w:rsidRPr="00F0346B" w:rsidRDefault="00ED1553" w:rsidP="00EE2A10">
            <w:pPr>
              <w:spacing w:after="0" w:line="240" w:lineRule="auto"/>
              <w:jc w:val="center"/>
              <w:rPr>
                <w:rFonts w:ascii="Times New Roman" w:hAnsi="Times New Roman"/>
                <w:sz w:val="14"/>
                <w:szCs w:val="14"/>
                <w:lang w:val="uk-UA"/>
              </w:rPr>
            </w:pPr>
          </w:p>
          <w:p w14:paraId="7F4A44FE" w14:textId="77777777" w:rsidR="00ED1553" w:rsidRPr="00F0346B" w:rsidRDefault="00ED1553" w:rsidP="00EE2A10">
            <w:pPr>
              <w:spacing w:after="0" w:line="240" w:lineRule="auto"/>
              <w:jc w:val="center"/>
              <w:rPr>
                <w:rFonts w:ascii="Times New Roman" w:hAnsi="Times New Roman"/>
                <w:sz w:val="14"/>
                <w:szCs w:val="14"/>
                <w:lang w:val="uk-UA"/>
              </w:rPr>
            </w:pPr>
          </w:p>
          <w:p w14:paraId="5F45BB8F" w14:textId="77777777" w:rsidR="00ED1553" w:rsidRPr="00F0346B" w:rsidRDefault="00ED1553" w:rsidP="00EE2A10">
            <w:pPr>
              <w:spacing w:after="0" w:line="240" w:lineRule="auto"/>
              <w:jc w:val="center"/>
              <w:rPr>
                <w:rFonts w:ascii="Times New Roman" w:hAnsi="Times New Roman"/>
                <w:sz w:val="14"/>
                <w:szCs w:val="14"/>
                <w:lang w:val="uk-UA"/>
              </w:rPr>
            </w:pPr>
          </w:p>
          <w:p w14:paraId="11393D63" w14:textId="77777777" w:rsidR="00ED1553" w:rsidRPr="00F0346B" w:rsidRDefault="00ED1553" w:rsidP="00EE2A10">
            <w:pPr>
              <w:spacing w:after="0" w:line="240" w:lineRule="auto"/>
              <w:jc w:val="center"/>
              <w:rPr>
                <w:rFonts w:ascii="Times New Roman" w:hAnsi="Times New Roman"/>
                <w:sz w:val="14"/>
                <w:szCs w:val="14"/>
                <w:lang w:val="uk-UA"/>
              </w:rPr>
            </w:pPr>
          </w:p>
          <w:p w14:paraId="5BF4A9AC" w14:textId="77777777" w:rsidR="00ED1553" w:rsidRPr="00F0346B" w:rsidRDefault="00ED1553" w:rsidP="00EE2A10">
            <w:pPr>
              <w:spacing w:after="0" w:line="240" w:lineRule="auto"/>
              <w:jc w:val="center"/>
              <w:rPr>
                <w:rFonts w:ascii="Times New Roman" w:hAnsi="Times New Roman"/>
                <w:sz w:val="14"/>
                <w:szCs w:val="14"/>
                <w:lang w:val="uk-UA"/>
              </w:rPr>
            </w:pPr>
          </w:p>
          <w:p w14:paraId="5CE0E7F0" w14:textId="77777777" w:rsidR="009F1627" w:rsidRPr="00F0346B" w:rsidRDefault="009F1627" w:rsidP="00EE2A10">
            <w:pPr>
              <w:spacing w:after="0" w:line="240" w:lineRule="auto"/>
              <w:jc w:val="center"/>
              <w:rPr>
                <w:rFonts w:ascii="Times New Roman" w:hAnsi="Times New Roman"/>
                <w:sz w:val="14"/>
                <w:szCs w:val="14"/>
                <w:lang w:val="uk-UA"/>
              </w:rPr>
            </w:pPr>
          </w:p>
          <w:p w14:paraId="4F0D7BB9" w14:textId="77777777" w:rsidR="00B96F28" w:rsidRPr="00F0346B" w:rsidRDefault="00B96F28" w:rsidP="00EE2A10">
            <w:pPr>
              <w:spacing w:after="0" w:line="240" w:lineRule="auto"/>
              <w:jc w:val="center"/>
              <w:rPr>
                <w:rFonts w:ascii="Times New Roman" w:hAnsi="Times New Roman"/>
                <w:sz w:val="14"/>
                <w:szCs w:val="14"/>
                <w:lang w:val="uk-UA"/>
              </w:rPr>
            </w:pPr>
          </w:p>
          <w:p w14:paraId="684D0CF4" w14:textId="286D087B" w:rsidR="005D7A77" w:rsidRDefault="005D7A77" w:rsidP="00EE2A10">
            <w:pPr>
              <w:spacing w:after="0" w:line="240" w:lineRule="auto"/>
              <w:jc w:val="center"/>
              <w:rPr>
                <w:rFonts w:ascii="Times New Roman" w:hAnsi="Times New Roman"/>
                <w:sz w:val="14"/>
                <w:szCs w:val="14"/>
                <w:lang w:val="uk-UA"/>
              </w:rPr>
            </w:pPr>
          </w:p>
          <w:p w14:paraId="79EB2C19" w14:textId="4E07BDFB" w:rsidR="00B867A0" w:rsidRDefault="00B867A0" w:rsidP="00EE2A10">
            <w:pPr>
              <w:spacing w:after="0" w:line="240" w:lineRule="auto"/>
              <w:jc w:val="center"/>
              <w:rPr>
                <w:rFonts w:ascii="Times New Roman" w:hAnsi="Times New Roman"/>
                <w:sz w:val="14"/>
                <w:szCs w:val="14"/>
                <w:lang w:val="uk-UA"/>
              </w:rPr>
            </w:pPr>
          </w:p>
          <w:p w14:paraId="1A102C9D" w14:textId="798C421F" w:rsidR="00B867A0" w:rsidRDefault="00B867A0" w:rsidP="00EE2A10">
            <w:pPr>
              <w:spacing w:after="0" w:line="240" w:lineRule="auto"/>
              <w:jc w:val="center"/>
              <w:rPr>
                <w:rFonts w:ascii="Times New Roman" w:hAnsi="Times New Roman"/>
                <w:sz w:val="14"/>
                <w:szCs w:val="14"/>
                <w:lang w:val="uk-UA"/>
              </w:rPr>
            </w:pPr>
          </w:p>
          <w:p w14:paraId="14D19D38" w14:textId="3EBBC3E8" w:rsidR="00B867A0" w:rsidRDefault="00B867A0" w:rsidP="00EE2A10">
            <w:pPr>
              <w:spacing w:after="0" w:line="240" w:lineRule="auto"/>
              <w:jc w:val="center"/>
              <w:rPr>
                <w:rFonts w:ascii="Times New Roman" w:hAnsi="Times New Roman"/>
                <w:sz w:val="14"/>
                <w:szCs w:val="14"/>
                <w:lang w:val="uk-UA"/>
              </w:rPr>
            </w:pPr>
          </w:p>
          <w:p w14:paraId="445771D3" w14:textId="69B67D9F" w:rsidR="00110A1B" w:rsidRDefault="00110A1B" w:rsidP="00EE2A10">
            <w:pPr>
              <w:spacing w:after="0" w:line="240" w:lineRule="auto"/>
              <w:jc w:val="center"/>
              <w:rPr>
                <w:rFonts w:ascii="Times New Roman" w:hAnsi="Times New Roman"/>
                <w:sz w:val="14"/>
                <w:szCs w:val="14"/>
                <w:lang w:val="uk-UA"/>
              </w:rPr>
            </w:pPr>
          </w:p>
          <w:p w14:paraId="18FE3207" w14:textId="77777777" w:rsidR="00110A1B" w:rsidRDefault="00110A1B" w:rsidP="00EE2A10">
            <w:pPr>
              <w:spacing w:after="0" w:line="240" w:lineRule="auto"/>
              <w:jc w:val="center"/>
              <w:rPr>
                <w:rFonts w:ascii="Times New Roman" w:hAnsi="Times New Roman"/>
                <w:sz w:val="14"/>
                <w:szCs w:val="14"/>
                <w:lang w:val="uk-UA"/>
              </w:rPr>
            </w:pPr>
          </w:p>
          <w:p w14:paraId="1AD2A839" w14:textId="77777777" w:rsidR="00445A2D" w:rsidRPr="00F0346B" w:rsidRDefault="00445A2D" w:rsidP="00EE2A10">
            <w:pPr>
              <w:spacing w:after="0" w:line="240" w:lineRule="auto"/>
              <w:jc w:val="center"/>
              <w:rPr>
                <w:rFonts w:ascii="Times New Roman" w:hAnsi="Times New Roman"/>
                <w:sz w:val="14"/>
                <w:szCs w:val="14"/>
                <w:lang w:val="uk-UA"/>
              </w:rPr>
            </w:pPr>
          </w:p>
          <w:p w14:paraId="5A1D1359" w14:textId="53CAD07A" w:rsidR="00632D7E" w:rsidRPr="00F0346B" w:rsidRDefault="00632D7E"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Здійснено додаткові попередження працівників поліції</w:t>
            </w:r>
          </w:p>
        </w:tc>
        <w:tc>
          <w:tcPr>
            <w:tcW w:w="175" w:type="pct"/>
            <w:tcBorders>
              <w:top w:val="outset" w:sz="8" w:space="0" w:color="000000"/>
              <w:left w:val="outset" w:sz="8" w:space="0" w:color="000000"/>
              <w:bottom w:val="outset" w:sz="8" w:space="0" w:color="000000"/>
              <w:right w:val="outset" w:sz="8" w:space="0" w:color="000000"/>
            </w:tcBorders>
          </w:tcPr>
          <w:p w14:paraId="60751C8E" w14:textId="70397AA7" w:rsidR="00632D7E" w:rsidRPr="00F0346B" w:rsidRDefault="00A44D41" w:rsidP="002C0914">
            <w:pPr>
              <w:spacing w:after="0" w:line="240" w:lineRule="auto"/>
              <w:ind w:left="-116" w:right="-108"/>
              <w:jc w:val="center"/>
              <w:rPr>
                <w:rFonts w:ascii="Times New Roman" w:hAnsi="Times New Roman"/>
                <w:sz w:val="14"/>
                <w:szCs w:val="14"/>
                <w:lang w:val="uk-UA"/>
              </w:rPr>
            </w:pPr>
            <w:r w:rsidRPr="00F0346B">
              <w:rPr>
                <w:rFonts w:ascii="Times New Roman" w:hAnsi="Times New Roman"/>
                <w:sz w:val="14"/>
                <w:szCs w:val="14"/>
                <w:lang w:val="uk-UA"/>
              </w:rPr>
              <w:lastRenderedPageBreak/>
              <w:t>30.06.22</w:t>
            </w:r>
          </w:p>
          <w:p w14:paraId="07D56DCC" w14:textId="77777777" w:rsidR="00CE554E" w:rsidRPr="00F0346B" w:rsidRDefault="00CE554E" w:rsidP="002C0914">
            <w:pPr>
              <w:spacing w:after="0" w:line="240" w:lineRule="auto"/>
              <w:jc w:val="center"/>
              <w:rPr>
                <w:rFonts w:ascii="Times New Roman" w:hAnsi="Times New Roman"/>
                <w:sz w:val="14"/>
                <w:szCs w:val="14"/>
                <w:lang w:val="uk-UA"/>
              </w:rPr>
            </w:pPr>
          </w:p>
          <w:p w14:paraId="21E1E867" w14:textId="77777777" w:rsidR="00CE554E" w:rsidRPr="00F0346B" w:rsidRDefault="00CE554E" w:rsidP="002C0914">
            <w:pPr>
              <w:spacing w:after="0" w:line="240" w:lineRule="auto"/>
              <w:jc w:val="center"/>
              <w:rPr>
                <w:rFonts w:ascii="Times New Roman" w:hAnsi="Times New Roman"/>
                <w:sz w:val="14"/>
                <w:szCs w:val="14"/>
                <w:lang w:val="uk-UA"/>
              </w:rPr>
            </w:pPr>
          </w:p>
          <w:p w14:paraId="729D8138" w14:textId="77777777" w:rsidR="00CE554E" w:rsidRPr="00F0346B" w:rsidRDefault="00CE554E" w:rsidP="002C0914">
            <w:pPr>
              <w:spacing w:after="0" w:line="240" w:lineRule="auto"/>
              <w:jc w:val="center"/>
              <w:rPr>
                <w:rFonts w:ascii="Times New Roman" w:hAnsi="Times New Roman"/>
                <w:sz w:val="14"/>
                <w:szCs w:val="14"/>
                <w:lang w:val="uk-UA"/>
              </w:rPr>
            </w:pPr>
          </w:p>
          <w:p w14:paraId="1F733E54" w14:textId="77777777" w:rsidR="00CE554E" w:rsidRPr="00F0346B" w:rsidRDefault="00CE554E" w:rsidP="002C0914">
            <w:pPr>
              <w:spacing w:after="0" w:line="240" w:lineRule="auto"/>
              <w:jc w:val="center"/>
              <w:rPr>
                <w:rFonts w:ascii="Times New Roman" w:hAnsi="Times New Roman"/>
                <w:sz w:val="14"/>
                <w:szCs w:val="14"/>
                <w:lang w:val="uk-UA"/>
              </w:rPr>
            </w:pPr>
          </w:p>
          <w:p w14:paraId="232ACF18" w14:textId="77777777" w:rsidR="00CE554E" w:rsidRPr="00F0346B" w:rsidRDefault="00CE554E" w:rsidP="002C0914">
            <w:pPr>
              <w:spacing w:after="0" w:line="240" w:lineRule="auto"/>
              <w:jc w:val="center"/>
              <w:rPr>
                <w:rFonts w:ascii="Times New Roman" w:hAnsi="Times New Roman"/>
                <w:sz w:val="14"/>
                <w:szCs w:val="14"/>
                <w:lang w:val="uk-UA"/>
              </w:rPr>
            </w:pPr>
          </w:p>
          <w:p w14:paraId="3C57967F" w14:textId="77777777" w:rsidR="00CE554E" w:rsidRPr="00F0346B" w:rsidRDefault="00CE554E" w:rsidP="002C0914">
            <w:pPr>
              <w:spacing w:after="0" w:line="240" w:lineRule="auto"/>
              <w:jc w:val="center"/>
              <w:rPr>
                <w:rFonts w:ascii="Times New Roman" w:hAnsi="Times New Roman"/>
                <w:sz w:val="14"/>
                <w:szCs w:val="14"/>
                <w:lang w:val="uk-UA"/>
              </w:rPr>
            </w:pPr>
          </w:p>
          <w:p w14:paraId="07356A9F" w14:textId="77777777" w:rsidR="00CE554E" w:rsidRPr="00F0346B" w:rsidRDefault="00CE554E" w:rsidP="002C0914">
            <w:pPr>
              <w:spacing w:after="0" w:line="240" w:lineRule="auto"/>
              <w:jc w:val="center"/>
              <w:rPr>
                <w:rFonts w:ascii="Times New Roman" w:hAnsi="Times New Roman"/>
                <w:sz w:val="14"/>
                <w:szCs w:val="14"/>
                <w:lang w:val="uk-UA"/>
              </w:rPr>
            </w:pPr>
          </w:p>
          <w:p w14:paraId="2747F921" w14:textId="77777777" w:rsidR="00CE554E" w:rsidRPr="00F0346B" w:rsidRDefault="00CE554E" w:rsidP="002C0914">
            <w:pPr>
              <w:spacing w:after="0" w:line="240" w:lineRule="auto"/>
              <w:jc w:val="center"/>
              <w:rPr>
                <w:rFonts w:ascii="Times New Roman" w:hAnsi="Times New Roman"/>
                <w:sz w:val="14"/>
                <w:szCs w:val="14"/>
                <w:lang w:val="uk-UA"/>
              </w:rPr>
            </w:pPr>
          </w:p>
          <w:p w14:paraId="0F2D36A4" w14:textId="77777777" w:rsidR="00CE554E" w:rsidRPr="00F0346B" w:rsidRDefault="00CE554E" w:rsidP="002C0914">
            <w:pPr>
              <w:spacing w:after="0" w:line="240" w:lineRule="auto"/>
              <w:jc w:val="center"/>
              <w:rPr>
                <w:rFonts w:ascii="Times New Roman" w:hAnsi="Times New Roman"/>
                <w:sz w:val="14"/>
                <w:szCs w:val="14"/>
                <w:lang w:val="uk-UA"/>
              </w:rPr>
            </w:pPr>
          </w:p>
          <w:p w14:paraId="5495E846" w14:textId="77777777" w:rsidR="00CE554E" w:rsidRPr="00F0346B" w:rsidRDefault="00CE554E" w:rsidP="002C0914">
            <w:pPr>
              <w:spacing w:after="0" w:line="240" w:lineRule="auto"/>
              <w:jc w:val="center"/>
              <w:rPr>
                <w:rFonts w:ascii="Times New Roman" w:hAnsi="Times New Roman"/>
                <w:sz w:val="14"/>
                <w:szCs w:val="14"/>
                <w:lang w:val="uk-UA"/>
              </w:rPr>
            </w:pPr>
          </w:p>
          <w:p w14:paraId="15FCB633" w14:textId="77777777" w:rsidR="00CE554E" w:rsidRPr="00F0346B" w:rsidRDefault="00CE554E" w:rsidP="002C0914">
            <w:pPr>
              <w:spacing w:after="0" w:line="240" w:lineRule="auto"/>
              <w:jc w:val="center"/>
              <w:rPr>
                <w:rFonts w:ascii="Times New Roman" w:hAnsi="Times New Roman"/>
                <w:sz w:val="14"/>
                <w:szCs w:val="14"/>
                <w:lang w:val="uk-UA"/>
              </w:rPr>
            </w:pPr>
          </w:p>
          <w:p w14:paraId="1AE6842B" w14:textId="77777777" w:rsidR="00CE554E" w:rsidRPr="00F0346B" w:rsidRDefault="00CE554E" w:rsidP="002C0914">
            <w:pPr>
              <w:spacing w:after="0" w:line="240" w:lineRule="auto"/>
              <w:jc w:val="center"/>
              <w:rPr>
                <w:rFonts w:ascii="Times New Roman" w:hAnsi="Times New Roman"/>
                <w:sz w:val="14"/>
                <w:szCs w:val="14"/>
                <w:lang w:val="uk-UA"/>
              </w:rPr>
            </w:pPr>
          </w:p>
          <w:p w14:paraId="18691D98" w14:textId="77777777" w:rsidR="00CE554E" w:rsidRPr="00F0346B" w:rsidRDefault="00CE554E" w:rsidP="002C0914">
            <w:pPr>
              <w:spacing w:after="0" w:line="240" w:lineRule="auto"/>
              <w:jc w:val="center"/>
              <w:rPr>
                <w:rFonts w:ascii="Times New Roman" w:hAnsi="Times New Roman"/>
                <w:sz w:val="14"/>
                <w:szCs w:val="14"/>
                <w:lang w:val="uk-UA"/>
              </w:rPr>
            </w:pPr>
          </w:p>
          <w:p w14:paraId="13A11DFF" w14:textId="77777777" w:rsidR="00CE554E" w:rsidRPr="00F0346B" w:rsidRDefault="00CE554E" w:rsidP="002C0914">
            <w:pPr>
              <w:spacing w:after="0" w:line="240" w:lineRule="auto"/>
              <w:jc w:val="center"/>
              <w:rPr>
                <w:rFonts w:ascii="Times New Roman" w:hAnsi="Times New Roman"/>
                <w:sz w:val="14"/>
                <w:szCs w:val="14"/>
                <w:lang w:val="uk-UA"/>
              </w:rPr>
            </w:pPr>
          </w:p>
          <w:p w14:paraId="270887F2" w14:textId="77777777" w:rsidR="00CE554E" w:rsidRPr="00F0346B" w:rsidRDefault="00CE554E" w:rsidP="002C0914">
            <w:pPr>
              <w:spacing w:after="0" w:line="240" w:lineRule="auto"/>
              <w:jc w:val="center"/>
              <w:rPr>
                <w:rFonts w:ascii="Times New Roman" w:hAnsi="Times New Roman"/>
                <w:sz w:val="14"/>
                <w:szCs w:val="14"/>
                <w:lang w:val="uk-UA"/>
              </w:rPr>
            </w:pPr>
          </w:p>
          <w:p w14:paraId="0D540D42" w14:textId="77777777" w:rsidR="00CE554E" w:rsidRPr="00F0346B" w:rsidRDefault="00CE554E" w:rsidP="002C0914">
            <w:pPr>
              <w:spacing w:after="0" w:line="240" w:lineRule="auto"/>
              <w:jc w:val="center"/>
              <w:rPr>
                <w:rFonts w:ascii="Times New Roman" w:hAnsi="Times New Roman"/>
                <w:sz w:val="14"/>
                <w:szCs w:val="14"/>
                <w:lang w:val="uk-UA"/>
              </w:rPr>
            </w:pPr>
          </w:p>
          <w:p w14:paraId="6C8D553F" w14:textId="77777777" w:rsidR="00CE554E" w:rsidRPr="00F0346B" w:rsidRDefault="00CE554E" w:rsidP="002C0914">
            <w:pPr>
              <w:spacing w:after="0" w:line="240" w:lineRule="auto"/>
              <w:jc w:val="center"/>
              <w:rPr>
                <w:rFonts w:ascii="Times New Roman" w:hAnsi="Times New Roman"/>
                <w:sz w:val="14"/>
                <w:szCs w:val="14"/>
                <w:lang w:val="uk-UA"/>
              </w:rPr>
            </w:pPr>
          </w:p>
          <w:p w14:paraId="6E803A95" w14:textId="77777777" w:rsidR="00CE554E" w:rsidRPr="00F0346B" w:rsidRDefault="00CE554E" w:rsidP="002C0914">
            <w:pPr>
              <w:spacing w:after="0" w:line="240" w:lineRule="auto"/>
              <w:jc w:val="center"/>
              <w:rPr>
                <w:rFonts w:ascii="Times New Roman" w:hAnsi="Times New Roman"/>
                <w:sz w:val="14"/>
                <w:szCs w:val="14"/>
                <w:lang w:val="uk-UA"/>
              </w:rPr>
            </w:pPr>
          </w:p>
          <w:p w14:paraId="485454CC" w14:textId="77777777" w:rsidR="00CE554E" w:rsidRPr="00F0346B" w:rsidRDefault="00CE554E" w:rsidP="002C0914">
            <w:pPr>
              <w:spacing w:after="0" w:line="240" w:lineRule="auto"/>
              <w:jc w:val="center"/>
              <w:rPr>
                <w:rFonts w:ascii="Times New Roman" w:hAnsi="Times New Roman"/>
                <w:sz w:val="14"/>
                <w:szCs w:val="14"/>
                <w:lang w:val="uk-UA"/>
              </w:rPr>
            </w:pPr>
          </w:p>
          <w:p w14:paraId="6645FAE3" w14:textId="77777777" w:rsidR="00CE554E" w:rsidRPr="00F0346B" w:rsidRDefault="00CE554E" w:rsidP="002C0914">
            <w:pPr>
              <w:spacing w:after="0" w:line="240" w:lineRule="auto"/>
              <w:jc w:val="center"/>
              <w:rPr>
                <w:rFonts w:ascii="Times New Roman" w:hAnsi="Times New Roman"/>
                <w:sz w:val="14"/>
                <w:szCs w:val="14"/>
                <w:lang w:val="uk-UA"/>
              </w:rPr>
            </w:pPr>
          </w:p>
          <w:p w14:paraId="25B6BC12" w14:textId="77777777" w:rsidR="00CE554E" w:rsidRPr="00F0346B" w:rsidRDefault="00CE554E" w:rsidP="002C0914">
            <w:pPr>
              <w:spacing w:after="0" w:line="240" w:lineRule="auto"/>
              <w:jc w:val="center"/>
              <w:rPr>
                <w:rFonts w:ascii="Times New Roman" w:hAnsi="Times New Roman"/>
                <w:sz w:val="14"/>
                <w:szCs w:val="14"/>
                <w:lang w:val="uk-UA"/>
              </w:rPr>
            </w:pPr>
          </w:p>
          <w:p w14:paraId="6E59BDB3" w14:textId="77777777" w:rsidR="00CE554E" w:rsidRPr="00F0346B" w:rsidRDefault="00CE554E" w:rsidP="002C0914">
            <w:pPr>
              <w:spacing w:after="0" w:line="240" w:lineRule="auto"/>
              <w:jc w:val="center"/>
              <w:rPr>
                <w:rFonts w:ascii="Times New Roman" w:hAnsi="Times New Roman"/>
                <w:sz w:val="14"/>
                <w:szCs w:val="14"/>
                <w:lang w:val="uk-UA"/>
              </w:rPr>
            </w:pPr>
          </w:p>
          <w:p w14:paraId="03CF80F4" w14:textId="77777777" w:rsidR="00CE554E" w:rsidRPr="00F0346B" w:rsidRDefault="00CE554E" w:rsidP="002C0914">
            <w:pPr>
              <w:spacing w:after="0" w:line="240" w:lineRule="auto"/>
              <w:jc w:val="center"/>
              <w:rPr>
                <w:rFonts w:ascii="Times New Roman" w:hAnsi="Times New Roman"/>
                <w:sz w:val="14"/>
                <w:szCs w:val="14"/>
                <w:lang w:val="uk-UA"/>
              </w:rPr>
            </w:pPr>
          </w:p>
          <w:p w14:paraId="4A92CD1C" w14:textId="77777777" w:rsidR="00CE554E" w:rsidRPr="00F0346B" w:rsidRDefault="00CE554E" w:rsidP="002C0914">
            <w:pPr>
              <w:spacing w:after="0" w:line="240" w:lineRule="auto"/>
              <w:jc w:val="center"/>
              <w:rPr>
                <w:rFonts w:ascii="Times New Roman" w:hAnsi="Times New Roman"/>
                <w:sz w:val="14"/>
                <w:szCs w:val="14"/>
                <w:lang w:val="uk-UA"/>
              </w:rPr>
            </w:pPr>
          </w:p>
          <w:p w14:paraId="7CD3750C" w14:textId="77777777" w:rsidR="00CE554E" w:rsidRPr="00F0346B" w:rsidRDefault="00CE554E" w:rsidP="002C0914">
            <w:pPr>
              <w:spacing w:after="0" w:line="240" w:lineRule="auto"/>
              <w:jc w:val="center"/>
              <w:rPr>
                <w:rFonts w:ascii="Times New Roman" w:hAnsi="Times New Roman"/>
                <w:sz w:val="14"/>
                <w:szCs w:val="14"/>
                <w:lang w:val="uk-UA"/>
              </w:rPr>
            </w:pPr>
          </w:p>
          <w:p w14:paraId="0D6E8AF2" w14:textId="77777777" w:rsidR="008335AC" w:rsidRPr="00F0346B" w:rsidRDefault="008335AC" w:rsidP="002C0914">
            <w:pPr>
              <w:spacing w:after="0" w:line="240" w:lineRule="auto"/>
              <w:jc w:val="center"/>
              <w:rPr>
                <w:rFonts w:ascii="Times New Roman" w:hAnsi="Times New Roman"/>
                <w:sz w:val="14"/>
                <w:szCs w:val="14"/>
                <w:lang w:val="uk-UA"/>
              </w:rPr>
            </w:pPr>
          </w:p>
          <w:p w14:paraId="0CF96580" w14:textId="77777777" w:rsidR="00A44D41" w:rsidRPr="00F0346B" w:rsidRDefault="00A44D41" w:rsidP="002C0914">
            <w:pPr>
              <w:spacing w:after="0" w:line="240" w:lineRule="auto"/>
              <w:jc w:val="center"/>
              <w:rPr>
                <w:rFonts w:ascii="Times New Roman" w:hAnsi="Times New Roman"/>
                <w:sz w:val="14"/>
                <w:szCs w:val="14"/>
                <w:lang w:val="uk-UA"/>
              </w:rPr>
            </w:pPr>
          </w:p>
          <w:p w14:paraId="37863C0F" w14:textId="77777777" w:rsidR="006E2A67" w:rsidRPr="00F0346B" w:rsidRDefault="006E2A67" w:rsidP="002C0914">
            <w:pPr>
              <w:spacing w:after="0" w:line="240" w:lineRule="auto"/>
              <w:jc w:val="center"/>
              <w:rPr>
                <w:rFonts w:ascii="Times New Roman" w:hAnsi="Times New Roman"/>
                <w:sz w:val="14"/>
                <w:szCs w:val="14"/>
                <w:lang w:val="uk-UA"/>
              </w:rPr>
            </w:pPr>
          </w:p>
          <w:p w14:paraId="33BADC00" w14:textId="77777777" w:rsidR="006E2A67" w:rsidRPr="00F0346B" w:rsidRDefault="006E2A67" w:rsidP="002C0914">
            <w:pPr>
              <w:spacing w:after="0" w:line="240" w:lineRule="auto"/>
              <w:jc w:val="center"/>
              <w:rPr>
                <w:rFonts w:ascii="Times New Roman" w:hAnsi="Times New Roman"/>
                <w:sz w:val="14"/>
                <w:szCs w:val="14"/>
                <w:lang w:val="uk-UA"/>
              </w:rPr>
            </w:pPr>
          </w:p>
          <w:p w14:paraId="2296A998" w14:textId="77777777" w:rsidR="006E2A67" w:rsidRPr="00F0346B" w:rsidRDefault="006E2A67" w:rsidP="002C0914">
            <w:pPr>
              <w:spacing w:after="0" w:line="240" w:lineRule="auto"/>
              <w:jc w:val="center"/>
              <w:rPr>
                <w:rFonts w:ascii="Times New Roman" w:hAnsi="Times New Roman"/>
                <w:sz w:val="14"/>
                <w:szCs w:val="14"/>
                <w:lang w:val="uk-UA"/>
              </w:rPr>
            </w:pPr>
          </w:p>
          <w:p w14:paraId="08F4EB89" w14:textId="77777777" w:rsidR="006E2A67" w:rsidRPr="00F0346B" w:rsidRDefault="006E2A67" w:rsidP="002C0914">
            <w:pPr>
              <w:spacing w:after="0" w:line="240" w:lineRule="auto"/>
              <w:jc w:val="center"/>
              <w:rPr>
                <w:rFonts w:ascii="Times New Roman" w:hAnsi="Times New Roman"/>
                <w:sz w:val="14"/>
                <w:szCs w:val="14"/>
                <w:lang w:val="uk-UA"/>
              </w:rPr>
            </w:pPr>
          </w:p>
          <w:p w14:paraId="36FCACE7" w14:textId="77777777" w:rsidR="006E2A67" w:rsidRPr="00F0346B" w:rsidRDefault="006E2A67" w:rsidP="002C0914">
            <w:pPr>
              <w:spacing w:after="0" w:line="240" w:lineRule="auto"/>
              <w:jc w:val="center"/>
              <w:rPr>
                <w:rFonts w:ascii="Times New Roman" w:hAnsi="Times New Roman"/>
                <w:sz w:val="14"/>
                <w:szCs w:val="14"/>
                <w:lang w:val="uk-UA"/>
              </w:rPr>
            </w:pPr>
          </w:p>
          <w:p w14:paraId="1681F45C" w14:textId="77777777" w:rsidR="006E2A67" w:rsidRPr="00F0346B" w:rsidRDefault="006E2A67" w:rsidP="002C0914">
            <w:pPr>
              <w:spacing w:after="0" w:line="240" w:lineRule="auto"/>
              <w:jc w:val="center"/>
              <w:rPr>
                <w:rFonts w:ascii="Times New Roman" w:hAnsi="Times New Roman"/>
                <w:sz w:val="14"/>
                <w:szCs w:val="14"/>
                <w:lang w:val="uk-UA"/>
              </w:rPr>
            </w:pPr>
          </w:p>
          <w:p w14:paraId="5A7ADD3B" w14:textId="77777777" w:rsidR="009F1627" w:rsidRPr="00F0346B" w:rsidRDefault="009F1627" w:rsidP="002C0914">
            <w:pPr>
              <w:spacing w:after="0" w:line="240" w:lineRule="auto"/>
              <w:jc w:val="center"/>
              <w:rPr>
                <w:rFonts w:ascii="Times New Roman" w:hAnsi="Times New Roman"/>
                <w:sz w:val="14"/>
                <w:szCs w:val="14"/>
                <w:lang w:val="uk-UA"/>
              </w:rPr>
            </w:pPr>
          </w:p>
          <w:p w14:paraId="36860091" w14:textId="77777777" w:rsidR="009F1627" w:rsidRPr="00F0346B" w:rsidRDefault="009F1627" w:rsidP="002C0914">
            <w:pPr>
              <w:spacing w:after="0" w:line="240" w:lineRule="auto"/>
              <w:jc w:val="center"/>
              <w:rPr>
                <w:rFonts w:ascii="Times New Roman" w:hAnsi="Times New Roman"/>
                <w:sz w:val="14"/>
                <w:szCs w:val="14"/>
                <w:lang w:val="uk-UA"/>
              </w:rPr>
            </w:pPr>
          </w:p>
          <w:p w14:paraId="6B4CD09E" w14:textId="77777777" w:rsidR="00ED1553" w:rsidRPr="00F0346B" w:rsidRDefault="00ED1553" w:rsidP="002C0914">
            <w:pPr>
              <w:spacing w:after="0" w:line="240" w:lineRule="auto"/>
              <w:jc w:val="center"/>
              <w:rPr>
                <w:rFonts w:ascii="Times New Roman" w:hAnsi="Times New Roman"/>
                <w:sz w:val="14"/>
                <w:szCs w:val="14"/>
                <w:lang w:val="uk-UA"/>
              </w:rPr>
            </w:pPr>
          </w:p>
          <w:p w14:paraId="7CEC3308" w14:textId="77777777" w:rsidR="00ED1553" w:rsidRPr="00F0346B" w:rsidRDefault="00ED1553" w:rsidP="002C0914">
            <w:pPr>
              <w:spacing w:after="0" w:line="240" w:lineRule="auto"/>
              <w:jc w:val="center"/>
              <w:rPr>
                <w:rFonts w:ascii="Times New Roman" w:hAnsi="Times New Roman"/>
                <w:sz w:val="14"/>
                <w:szCs w:val="14"/>
                <w:lang w:val="uk-UA"/>
              </w:rPr>
            </w:pPr>
          </w:p>
          <w:p w14:paraId="0C6EC101" w14:textId="77777777" w:rsidR="00ED1553" w:rsidRPr="00F0346B" w:rsidRDefault="00ED1553" w:rsidP="002C0914">
            <w:pPr>
              <w:spacing w:after="0" w:line="240" w:lineRule="auto"/>
              <w:jc w:val="center"/>
              <w:rPr>
                <w:rFonts w:ascii="Times New Roman" w:hAnsi="Times New Roman"/>
                <w:sz w:val="14"/>
                <w:szCs w:val="14"/>
                <w:lang w:val="uk-UA"/>
              </w:rPr>
            </w:pPr>
          </w:p>
          <w:p w14:paraId="0FEF0A06" w14:textId="77777777" w:rsidR="00ED1553" w:rsidRPr="00F0346B" w:rsidRDefault="00ED1553" w:rsidP="002C0914">
            <w:pPr>
              <w:spacing w:after="0" w:line="240" w:lineRule="auto"/>
              <w:jc w:val="center"/>
              <w:rPr>
                <w:rFonts w:ascii="Times New Roman" w:hAnsi="Times New Roman"/>
                <w:sz w:val="14"/>
                <w:szCs w:val="14"/>
                <w:lang w:val="uk-UA"/>
              </w:rPr>
            </w:pPr>
          </w:p>
          <w:p w14:paraId="606046AB" w14:textId="77777777" w:rsidR="00ED1553" w:rsidRPr="00F0346B" w:rsidRDefault="00ED1553" w:rsidP="002C0914">
            <w:pPr>
              <w:spacing w:after="0" w:line="240" w:lineRule="auto"/>
              <w:jc w:val="center"/>
              <w:rPr>
                <w:rFonts w:ascii="Times New Roman" w:hAnsi="Times New Roman"/>
                <w:sz w:val="14"/>
                <w:szCs w:val="14"/>
                <w:lang w:val="uk-UA"/>
              </w:rPr>
            </w:pPr>
          </w:p>
          <w:p w14:paraId="21EC6BB6" w14:textId="77777777" w:rsidR="00ED1553" w:rsidRPr="00F0346B" w:rsidRDefault="00ED1553" w:rsidP="002C0914">
            <w:pPr>
              <w:spacing w:after="0" w:line="240" w:lineRule="auto"/>
              <w:jc w:val="center"/>
              <w:rPr>
                <w:rFonts w:ascii="Times New Roman" w:hAnsi="Times New Roman"/>
                <w:sz w:val="14"/>
                <w:szCs w:val="14"/>
                <w:lang w:val="uk-UA"/>
              </w:rPr>
            </w:pPr>
          </w:p>
          <w:p w14:paraId="56207AA6" w14:textId="77777777" w:rsidR="009F1627" w:rsidRPr="00F0346B" w:rsidRDefault="009F1627" w:rsidP="002C0914">
            <w:pPr>
              <w:spacing w:after="0" w:line="240" w:lineRule="auto"/>
              <w:jc w:val="center"/>
              <w:rPr>
                <w:rFonts w:ascii="Times New Roman" w:hAnsi="Times New Roman"/>
                <w:sz w:val="14"/>
                <w:szCs w:val="14"/>
                <w:lang w:val="uk-UA"/>
              </w:rPr>
            </w:pPr>
          </w:p>
          <w:p w14:paraId="050C3B8A" w14:textId="2AB00B96" w:rsidR="00CE554E" w:rsidRDefault="00CE554E" w:rsidP="002C0914">
            <w:pPr>
              <w:spacing w:after="0" w:line="240" w:lineRule="auto"/>
              <w:jc w:val="center"/>
              <w:rPr>
                <w:rFonts w:ascii="Times New Roman" w:hAnsi="Times New Roman"/>
                <w:sz w:val="14"/>
                <w:szCs w:val="14"/>
                <w:lang w:val="uk-UA"/>
              </w:rPr>
            </w:pPr>
          </w:p>
          <w:p w14:paraId="3EB93B21" w14:textId="631E3F52" w:rsidR="00FA06C7" w:rsidRDefault="00FA06C7" w:rsidP="002C0914">
            <w:pPr>
              <w:spacing w:after="0" w:line="240" w:lineRule="auto"/>
              <w:jc w:val="center"/>
              <w:rPr>
                <w:rFonts w:ascii="Times New Roman" w:hAnsi="Times New Roman"/>
                <w:sz w:val="14"/>
                <w:szCs w:val="14"/>
                <w:lang w:val="uk-UA"/>
              </w:rPr>
            </w:pPr>
          </w:p>
          <w:p w14:paraId="640EE6DC" w14:textId="3068EF0B" w:rsidR="00022F9E" w:rsidRPr="00F0346B" w:rsidRDefault="00022F9E" w:rsidP="00247DE2">
            <w:pPr>
              <w:spacing w:after="0" w:line="240" w:lineRule="auto"/>
              <w:rPr>
                <w:rFonts w:ascii="Times New Roman" w:hAnsi="Times New Roman"/>
                <w:sz w:val="14"/>
                <w:szCs w:val="14"/>
                <w:lang w:val="uk-UA"/>
              </w:rPr>
            </w:pPr>
          </w:p>
          <w:p w14:paraId="40A50589" w14:textId="185CF609" w:rsidR="00C549A6" w:rsidRPr="00D56BA0" w:rsidRDefault="00247DE2"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30.06.23</w:t>
            </w:r>
          </w:p>
          <w:p w14:paraId="15D21E4E" w14:textId="77777777" w:rsidR="00C549A6" w:rsidRPr="00D56BA0" w:rsidRDefault="00C549A6" w:rsidP="00C549A6">
            <w:pPr>
              <w:spacing w:after="0" w:line="240" w:lineRule="auto"/>
              <w:ind w:left="-126" w:right="-116"/>
              <w:jc w:val="center"/>
              <w:rPr>
                <w:rFonts w:ascii="Times New Roman" w:hAnsi="Times New Roman"/>
                <w:sz w:val="14"/>
                <w:szCs w:val="14"/>
                <w:lang w:val="uk-UA"/>
              </w:rPr>
            </w:pPr>
          </w:p>
          <w:p w14:paraId="573E514F" w14:textId="77777777" w:rsidR="00CE554E" w:rsidRPr="00F0346B" w:rsidRDefault="00CE554E" w:rsidP="002C0914">
            <w:pPr>
              <w:spacing w:after="0" w:line="240" w:lineRule="auto"/>
              <w:jc w:val="center"/>
              <w:rPr>
                <w:rFonts w:ascii="Times New Roman" w:hAnsi="Times New Roman"/>
                <w:sz w:val="14"/>
                <w:szCs w:val="14"/>
                <w:lang w:val="uk-UA"/>
              </w:rPr>
            </w:pPr>
          </w:p>
          <w:p w14:paraId="0CC21899" w14:textId="77777777" w:rsidR="00CE554E" w:rsidRPr="00F0346B" w:rsidRDefault="00CE554E" w:rsidP="002C0914">
            <w:pPr>
              <w:spacing w:after="0" w:line="240" w:lineRule="auto"/>
              <w:jc w:val="center"/>
              <w:rPr>
                <w:rFonts w:ascii="Times New Roman" w:hAnsi="Times New Roman"/>
                <w:sz w:val="14"/>
                <w:szCs w:val="14"/>
                <w:lang w:val="uk-UA"/>
              </w:rPr>
            </w:pPr>
          </w:p>
          <w:p w14:paraId="0D365158" w14:textId="77777777" w:rsidR="00CE554E" w:rsidRPr="00F0346B" w:rsidRDefault="00CE554E" w:rsidP="002C0914">
            <w:pPr>
              <w:spacing w:after="0" w:line="240" w:lineRule="auto"/>
              <w:jc w:val="center"/>
              <w:rPr>
                <w:rFonts w:ascii="Times New Roman" w:hAnsi="Times New Roman"/>
                <w:sz w:val="14"/>
                <w:szCs w:val="14"/>
                <w:lang w:val="uk-UA"/>
              </w:rPr>
            </w:pPr>
          </w:p>
          <w:p w14:paraId="77DB5370" w14:textId="77777777" w:rsidR="00CE554E" w:rsidRPr="00F0346B" w:rsidRDefault="00CE554E" w:rsidP="002C0914">
            <w:pPr>
              <w:spacing w:after="0" w:line="240" w:lineRule="auto"/>
              <w:jc w:val="center"/>
              <w:rPr>
                <w:rFonts w:ascii="Times New Roman" w:hAnsi="Times New Roman"/>
                <w:sz w:val="14"/>
                <w:szCs w:val="14"/>
                <w:lang w:val="uk-UA"/>
              </w:rPr>
            </w:pPr>
          </w:p>
          <w:p w14:paraId="341CF1EA" w14:textId="77777777" w:rsidR="00CE554E" w:rsidRPr="00F0346B" w:rsidRDefault="00CE554E" w:rsidP="002C0914">
            <w:pPr>
              <w:spacing w:after="0" w:line="240" w:lineRule="auto"/>
              <w:jc w:val="center"/>
              <w:rPr>
                <w:rFonts w:ascii="Times New Roman" w:hAnsi="Times New Roman"/>
                <w:sz w:val="14"/>
                <w:szCs w:val="14"/>
                <w:lang w:val="uk-UA"/>
              </w:rPr>
            </w:pPr>
          </w:p>
          <w:p w14:paraId="55796C28" w14:textId="77777777" w:rsidR="00CE554E" w:rsidRPr="00F0346B" w:rsidRDefault="00CE554E" w:rsidP="002C0914">
            <w:pPr>
              <w:spacing w:after="0" w:line="240" w:lineRule="auto"/>
              <w:jc w:val="center"/>
              <w:rPr>
                <w:rFonts w:ascii="Times New Roman" w:hAnsi="Times New Roman"/>
                <w:sz w:val="14"/>
                <w:szCs w:val="14"/>
                <w:lang w:val="uk-UA"/>
              </w:rPr>
            </w:pPr>
          </w:p>
          <w:p w14:paraId="2E3725AE" w14:textId="77777777" w:rsidR="00CE554E" w:rsidRPr="00F0346B" w:rsidRDefault="00CE554E" w:rsidP="002C0914">
            <w:pPr>
              <w:spacing w:after="0" w:line="240" w:lineRule="auto"/>
              <w:jc w:val="center"/>
              <w:rPr>
                <w:rFonts w:ascii="Times New Roman" w:hAnsi="Times New Roman"/>
                <w:sz w:val="14"/>
                <w:szCs w:val="14"/>
                <w:lang w:val="uk-UA"/>
              </w:rPr>
            </w:pPr>
          </w:p>
          <w:p w14:paraId="14AD5450" w14:textId="77777777" w:rsidR="00CE554E" w:rsidRPr="00F0346B" w:rsidRDefault="00CE554E" w:rsidP="002C0914">
            <w:pPr>
              <w:spacing w:after="0" w:line="240" w:lineRule="auto"/>
              <w:jc w:val="center"/>
              <w:rPr>
                <w:rFonts w:ascii="Times New Roman" w:hAnsi="Times New Roman"/>
                <w:sz w:val="14"/>
                <w:szCs w:val="14"/>
                <w:lang w:val="uk-UA"/>
              </w:rPr>
            </w:pPr>
          </w:p>
          <w:p w14:paraId="58883B35" w14:textId="77777777" w:rsidR="00CE554E" w:rsidRPr="00F0346B" w:rsidRDefault="00CE554E" w:rsidP="002C0914">
            <w:pPr>
              <w:spacing w:after="0" w:line="240" w:lineRule="auto"/>
              <w:jc w:val="center"/>
              <w:rPr>
                <w:rFonts w:ascii="Times New Roman" w:hAnsi="Times New Roman"/>
                <w:sz w:val="14"/>
                <w:szCs w:val="14"/>
                <w:lang w:val="uk-UA"/>
              </w:rPr>
            </w:pPr>
          </w:p>
          <w:p w14:paraId="7D54384B" w14:textId="77777777" w:rsidR="00CE554E" w:rsidRPr="00F0346B" w:rsidRDefault="00CE554E" w:rsidP="002C0914">
            <w:pPr>
              <w:spacing w:after="0" w:line="240" w:lineRule="auto"/>
              <w:jc w:val="center"/>
              <w:rPr>
                <w:rFonts w:ascii="Times New Roman" w:hAnsi="Times New Roman"/>
                <w:sz w:val="14"/>
                <w:szCs w:val="14"/>
                <w:lang w:val="uk-UA"/>
              </w:rPr>
            </w:pPr>
          </w:p>
          <w:p w14:paraId="23007F7F" w14:textId="77777777" w:rsidR="00CE554E" w:rsidRPr="00F0346B" w:rsidRDefault="00CE554E" w:rsidP="002C0914">
            <w:pPr>
              <w:spacing w:after="0" w:line="240" w:lineRule="auto"/>
              <w:jc w:val="center"/>
              <w:rPr>
                <w:rFonts w:ascii="Times New Roman" w:hAnsi="Times New Roman"/>
                <w:sz w:val="14"/>
                <w:szCs w:val="14"/>
                <w:lang w:val="uk-UA"/>
              </w:rPr>
            </w:pPr>
          </w:p>
          <w:p w14:paraId="6527F47D" w14:textId="77777777" w:rsidR="00CE554E" w:rsidRPr="00F0346B" w:rsidRDefault="00CE554E" w:rsidP="002C0914">
            <w:pPr>
              <w:spacing w:after="0" w:line="240" w:lineRule="auto"/>
              <w:jc w:val="center"/>
              <w:rPr>
                <w:rFonts w:ascii="Times New Roman" w:hAnsi="Times New Roman"/>
                <w:sz w:val="14"/>
                <w:szCs w:val="14"/>
                <w:lang w:val="uk-UA"/>
              </w:rPr>
            </w:pPr>
          </w:p>
          <w:p w14:paraId="5DB91BB2" w14:textId="77777777" w:rsidR="00CE554E" w:rsidRPr="00F0346B" w:rsidRDefault="00CE554E" w:rsidP="002C0914">
            <w:pPr>
              <w:spacing w:after="0" w:line="240" w:lineRule="auto"/>
              <w:jc w:val="center"/>
              <w:rPr>
                <w:rFonts w:ascii="Times New Roman" w:hAnsi="Times New Roman"/>
                <w:sz w:val="14"/>
                <w:szCs w:val="14"/>
                <w:lang w:val="uk-UA"/>
              </w:rPr>
            </w:pPr>
          </w:p>
          <w:p w14:paraId="216853DB" w14:textId="77777777" w:rsidR="00CE554E" w:rsidRPr="00F0346B" w:rsidRDefault="00CE554E" w:rsidP="002C0914">
            <w:pPr>
              <w:spacing w:after="0" w:line="240" w:lineRule="auto"/>
              <w:jc w:val="center"/>
              <w:rPr>
                <w:rFonts w:ascii="Times New Roman" w:hAnsi="Times New Roman"/>
                <w:sz w:val="14"/>
                <w:szCs w:val="14"/>
                <w:lang w:val="uk-UA"/>
              </w:rPr>
            </w:pPr>
          </w:p>
          <w:p w14:paraId="3A65CA62" w14:textId="77777777" w:rsidR="00CE554E" w:rsidRPr="00F0346B" w:rsidRDefault="00CE554E" w:rsidP="002C0914">
            <w:pPr>
              <w:spacing w:after="0" w:line="240" w:lineRule="auto"/>
              <w:jc w:val="center"/>
              <w:rPr>
                <w:rFonts w:ascii="Times New Roman" w:hAnsi="Times New Roman"/>
                <w:sz w:val="14"/>
                <w:szCs w:val="14"/>
                <w:lang w:val="uk-UA"/>
              </w:rPr>
            </w:pPr>
          </w:p>
          <w:p w14:paraId="321E35BA" w14:textId="77777777" w:rsidR="008335AC" w:rsidRPr="00F0346B" w:rsidRDefault="008335AC" w:rsidP="002C0914">
            <w:pPr>
              <w:spacing w:after="0" w:line="240" w:lineRule="auto"/>
              <w:jc w:val="center"/>
              <w:rPr>
                <w:rFonts w:ascii="Times New Roman" w:hAnsi="Times New Roman"/>
                <w:sz w:val="14"/>
                <w:szCs w:val="14"/>
                <w:lang w:val="uk-UA"/>
              </w:rPr>
            </w:pPr>
          </w:p>
          <w:p w14:paraId="4BFFF11E" w14:textId="77777777" w:rsidR="008335AC" w:rsidRPr="00F0346B" w:rsidRDefault="008335AC" w:rsidP="002C0914">
            <w:pPr>
              <w:spacing w:after="0" w:line="240" w:lineRule="auto"/>
              <w:jc w:val="center"/>
              <w:rPr>
                <w:rFonts w:ascii="Times New Roman" w:hAnsi="Times New Roman"/>
                <w:sz w:val="14"/>
                <w:szCs w:val="14"/>
                <w:lang w:val="uk-UA"/>
              </w:rPr>
            </w:pPr>
          </w:p>
          <w:p w14:paraId="34D1EFDB" w14:textId="77777777" w:rsidR="008335AC" w:rsidRPr="00F0346B" w:rsidRDefault="008335AC" w:rsidP="002C0914">
            <w:pPr>
              <w:spacing w:after="0" w:line="240" w:lineRule="auto"/>
              <w:jc w:val="center"/>
              <w:rPr>
                <w:rFonts w:ascii="Times New Roman" w:hAnsi="Times New Roman"/>
                <w:sz w:val="14"/>
                <w:szCs w:val="14"/>
                <w:lang w:val="uk-UA"/>
              </w:rPr>
            </w:pPr>
          </w:p>
          <w:p w14:paraId="6E11D290" w14:textId="77777777" w:rsidR="00CE554E" w:rsidRPr="00F0346B" w:rsidRDefault="00CE554E" w:rsidP="002C0914">
            <w:pPr>
              <w:spacing w:after="0" w:line="240" w:lineRule="auto"/>
              <w:jc w:val="center"/>
              <w:rPr>
                <w:rFonts w:ascii="Times New Roman" w:hAnsi="Times New Roman"/>
                <w:sz w:val="14"/>
                <w:szCs w:val="14"/>
                <w:lang w:val="uk-UA"/>
              </w:rPr>
            </w:pPr>
          </w:p>
          <w:p w14:paraId="3CC7CAA9" w14:textId="77777777" w:rsidR="00CE554E" w:rsidRPr="00F0346B" w:rsidRDefault="00CE554E" w:rsidP="002C0914">
            <w:pPr>
              <w:spacing w:after="0" w:line="240" w:lineRule="auto"/>
              <w:jc w:val="center"/>
              <w:rPr>
                <w:rFonts w:ascii="Times New Roman" w:hAnsi="Times New Roman"/>
                <w:sz w:val="14"/>
                <w:szCs w:val="14"/>
                <w:lang w:val="uk-UA"/>
              </w:rPr>
            </w:pPr>
          </w:p>
          <w:p w14:paraId="0BE22BFD" w14:textId="77777777" w:rsidR="009F1627" w:rsidRPr="00F0346B" w:rsidRDefault="009F1627" w:rsidP="002C0914">
            <w:pPr>
              <w:spacing w:after="0" w:line="240" w:lineRule="auto"/>
              <w:jc w:val="center"/>
              <w:rPr>
                <w:rFonts w:ascii="Times New Roman" w:hAnsi="Times New Roman"/>
                <w:sz w:val="14"/>
                <w:szCs w:val="14"/>
                <w:lang w:val="uk-UA"/>
              </w:rPr>
            </w:pPr>
          </w:p>
          <w:p w14:paraId="7EBE479F" w14:textId="77777777" w:rsidR="009F1627" w:rsidRPr="00F0346B" w:rsidRDefault="009F1627" w:rsidP="002C0914">
            <w:pPr>
              <w:spacing w:after="0" w:line="240" w:lineRule="auto"/>
              <w:jc w:val="center"/>
              <w:rPr>
                <w:rFonts w:ascii="Times New Roman" w:hAnsi="Times New Roman"/>
                <w:sz w:val="14"/>
                <w:szCs w:val="14"/>
                <w:lang w:val="uk-UA"/>
              </w:rPr>
            </w:pPr>
          </w:p>
          <w:p w14:paraId="73F10775" w14:textId="77777777" w:rsidR="00987A0A" w:rsidRPr="00F0346B" w:rsidRDefault="00987A0A" w:rsidP="002C0914">
            <w:pPr>
              <w:spacing w:after="0" w:line="240" w:lineRule="auto"/>
              <w:jc w:val="center"/>
              <w:rPr>
                <w:rFonts w:ascii="Times New Roman" w:hAnsi="Times New Roman"/>
                <w:sz w:val="14"/>
                <w:szCs w:val="14"/>
                <w:lang w:val="uk-UA"/>
              </w:rPr>
            </w:pPr>
          </w:p>
          <w:p w14:paraId="46409DF5" w14:textId="67230D3E" w:rsidR="005C48AB" w:rsidRDefault="005C48AB" w:rsidP="002C0914">
            <w:pPr>
              <w:spacing w:after="0" w:line="240" w:lineRule="auto"/>
              <w:jc w:val="center"/>
              <w:rPr>
                <w:rFonts w:ascii="Times New Roman" w:hAnsi="Times New Roman"/>
                <w:sz w:val="14"/>
                <w:szCs w:val="14"/>
                <w:lang w:val="uk-UA"/>
              </w:rPr>
            </w:pPr>
          </w:p>
          <w:p w14:paraId="46BFF770" w14:textId="4D845D73" w:rsidR="00022F9E" w:rsidRDefault="00022F9E" w:rsidP="002C0914">
            <w:pPr>
              <w:spacing w:after="0" w:line="240" w:lineRule="auto"/>
              <w:jc w:val="center"/>
              <w:rPr>
                <w:rFonts w:ascii="Times New Roman" w:hAnsi="Times New Roman"/>
                <w:sz w:val="14"/>
                <w:szCs w:val="14"/>
                <w:lang w:val="uk-UA"/>
              </w:rPr>
            </w:pPr>
          </w:p>
          <w:p w14:paraId="6A01F5D8" w14:textId="1AF49236" w:rsidR="00022F9E" w:rsidRDefault="00022F9E" w:rsidP="002C0914">
            <w:pPr>
              <w:spacing w:after="0" w:line="240" w:lineRule="auto"/>
              <w:jc w:val="center"/>
              <w:rPr>
                <w:rFonts w:ascii="Times New Roman" w:hAnsi="Times New Roman"/>
                <w:sz w:val="14"/>
                <w:szCs w:val="14"/>
                <w:lang w:val="uk-UA"/>
              </w:rPr>
            </w:pPr>
          </w:p>
          <w:p w14:paraId="3399D5FE" w14:textId="2FB349D7" w:rsidR="00247DE2" w:rsidRDefault="00247DE2" w:rsidP="002C0914">
            <w:pPr>
              <w:spacing w:after="0" w:line="240" w:lineRule="auto"/>
              <w:jc w:val="center"/>
              <w:rPr>
                <w:rFonts w:ascii="Times New Roman" w:hAnsi="Times New Roman"/>
                <w:sz w:val="14"/>
                <w:szCs w:val="14"/>
                <w:lang w:val="uk-UA"/>
              </w:rPr>
            </w:pPr>
          </w:p>
          <w:p w14:paraId="0C248B69" w14:textId="7104E780" w:rsidR="00247DE2" w:rsidRDefault="00247DE2" w:rsidP="002C0914">
            <w:pPr>
              <w:spacing w:after="0" w:line="240" w:lineRule="auto"/>
              <w:jc w:val="center"/>
              <w:rPr>
                <w:rFonts w:ascii="Times New Roman" w:hAnsi="Times New Roman"/>
                <w:sz w:val="14"/>
                <w:szCs w:val="14"/>
                <w:lang w:val="uk-UA"/>
              </w:rPr>
            </w:pPr>
          </w:p>
          <w:p w14:paraId="643207B8" w14:textId="6E5EFF2C" w:rsidR="00247DE2" w:rsidRDefault="00247DE2" w:rsidP="002C0914">
            <w:pPr>
              <w:spacing w:after="0" w:line="240" w:lineRule="auto"/>
              <w:jc w:val="center"/>
              <w:rPr>
                <w:rFonts w:ascii="Times New Roman" w:hAnsi="Times New Roman"/>
                <w:sz w:val="14"/>
                <w:szCs w:val="14"/>
                <w:lang w:val="uk-UA"/>
              </w:rPr>
            </w:pPr>
          </w:p>
          <w:p w14:paraId="4D703950" w14:textId="6553957E" w:rsidR="00247DE2" w:rsidRDefault="00247DE2" w:rsidP="002C0914">
            <w:pPr>
              <w:spacing w:after="0" w:line="240" w:lineRule="auto"/>
              <w:jc w:val="center"/>
              <w:rPr>
                <w:rFonts w:ascii="Times New Roman" w:hAnsi="Times New Roman"/>
                <w:sz w:val="14"/>
                <w:szCs w:val="14"/>
                <w:lang w:val="uk-UA"/>
              </w:rPr>
            </w:pPr>
          </w:p>
          <w:p w14:paraId="529ADE09" w14:textId="1A44E241" w:rsidR="00247DE2" w:rsidRDefault="00247DE2" w:rsidP="002C0914">
            <w:pPr>
              <w:spacing w:after="0" w:line="240" w:lineRule="auto"/>
              <w:jc w:val="center"/>
              <w:rPr>
                <w:rFonts w:ascii="Times New Roman" w:hAnsi="Times New Roman"/>
                <w:sz w:val="14"/>
                <w:szCs w:val="14"/>
                <w:lang w:val="uk-UA"/>
              </w:rPr>
            </w:pPr>
          </w:p>
          <w:p w14:paraId="5FA88910" w14:textId="5F9F2684" w:rsidR="00247DE2" w:rsidRDefault="00247DE2" w:rsidP="002C0914">
            <w:pPr>
              <w:spacing w:after="0" w:line="240" w:lineRule="auto"/>
              <w:jc w:val="center"/>
              <w:rPr>
                <w:rFonts w:ascii="Times New Roman" w:hAnsi="Times New Roman"/>
                <w:sz w:val="14"/>
                <w:szCs w:val="14"/>
                <w:lang w:val="uk-UA"/>
              </w:rPr>
            </w:pPr>
          </w:p>
          <w:p w14:paraId="779591E2" w14:textId="400A7593" w:rsidR="00247DE2" w:rsidRDefault="00247DE2" w:rsidP="002C0914">
            <w:pPr>
              <w:spacing w:after="0" w:line="240" w:lineRule="auto"/>
              <w:jc w:val="center"/>
              <w:rPr>
                <w:rFonts w:ascii="Times New Roman" w:hAnsi="Times New Roman"/>
                <w:sz w:val="14"/>
                <w:szCs w:val="14"/>
                <w:lang w:val="uk-UA"/>
              </w:rPr>
            </w:pPr>
          </w:p>
          <w:p w14:paraId="6C4D6696" w14:textId="70656EB1" w:rsidR="00247DE2" w:rsidRDefault="00247DE2" w:rsidP="002C0914">
            <w:pPr>
              <w:spacing w:after="0" w:line="240" w:lineRule="auto"/>
              <w:jc w:val="center"/>
              <w:rPr>
                <w:rFonts w:ascii="Times New Roman" w:hAnsi="Times New Roman"/>
                <w:sz w:val="14"/>
                <w:szCs w:val="14"/>
                <w:lang w:val="uk-UA"/>
              </w:rPr>
            </w:pPr>
          </w:p>
          <w:p w14:paraId="7E547335" w14:textId="08D4C2A6" w:rsidR="00247DE2" w:rsidRDefault="00247DE2" w:rsidP="002C0914">
            <w:pPr>
              <w:spacing w:after="0" w:line="240" w:lineRule="auto"/>
              <w:jc w:val="center"/>
              <w:rPr>
                <w:rFonts w:ascii="Times New Roman" w:hAnsi="Times New Roman"/>
                <w:sz w:val="14"/>
                <w:szCs w:val="14"/>
                <w:lang w:val="uk-UA"/>
              </w:rPr>
            </w:pPr>
          </w:p>
          <w:p w14:paraId="653C20A9" w14:textId="4EBDE2BD" w:rsidR="00247DE2" w:rsidRDefault="00247DE2" w:rsidP="002C0914">
            <w:pPr>
              <w:spacing w:after="0" w:line="240" w:lineRule="auto"/>
              <w:jc w:val="center"/>
              <w:rPr>
                <w:rFonts w:ascii="Times New Roman" w:hAnsi="Times New Roman"/>
                <w:sz w:val="14"/>
                <w:szCs w:val="14"/>
                <w:lang w:val="uk-UA"/>
              </w:rPr>
            </w:pPr>
          </w:p>
          <w:p w14:paraId="65B0435A" w14:textId="3614B39B" w:rsidR="00247DE2" w:rsidRDefault="00247DE2" w:rsidP="002C0914">
            <w:pPr>
              <w:spacing w:after="0" w:line="240" w:lineRule="auto"/>
              <w:jc w:val="center"/>
              <w:rPr>
                <w:rFonts w:ascii="Times New Roman" w:hAnsi="Times New Roman"/>
                <w:sz w:val="14"/>
                <w:szCs w:val="14"/>
                <w:lang w:val="uk-UA"/>
              </w:rPr>
            </w:pPr>
          </w:p>
          <w:p w14:paraId="533B07F7" w14:textId="1AAD7396" w:rsidR="00247DE2" w:rsidRDefault="00247DE2" w:rsidP="002C0914">
            <w:pPr>
              <w:spacing w:after="0" w:line="240" w:lineRule="auto"/>
              <w:jc w:val="center"/>
              <w:rPr>
                <w:rFonts w:ascii="Times New Roman" w:hAnsi="Times New Roman"/>
                <w:sz w:val="14"/>
                <w:szCs w:val="14"/>
                <w:lang w:val="uk-UA"/>
              </w:rPr>
            </w:pPr>
          </w:p>
          <w:p w14:paraId="0B3807B4" w14:textId="7F8C3F6E" w:rsidR="00247DE2" w:rsidRDefault="00247DE2" w:rsidP="002C0914">
            <w:pPr>
              <w:spacing w:after="0" w:line="240" w:lineRule="auto"/>
              <w:jc w:val="center"/>
              <w:rPr>
                <w:rFonts w:ascii="Times New Roman" w:hAnsi="Times New Roman"/>
                <w:sz w:val="14"/>
                <w:szCs w:val="14"/>
                <w:lang w:val="uk-UA"/>
              </w:rPr>
            </w:pPr>
          </w:p>
          <w:p w14:paraId="426A6442" w14:textId="06951737" w:rsidR="00247DE2" w:rsidRDefault="00247DE2" w:rsidP="002C0914">
            <w:pPr>
              <w:spacing w:after="0" w:line="240" w:lineRule="auto"/>
              <w:jc w:val="center"/>
              <w:rPr>
                <w:rFonts w:ascii="Times New Roman" w:hAnsi="Times New Roman"/>
                <w:sz w:val="14"/>
                <w:szCs w:val="14"/>
                <w:lang w:val="uk-UA"/>
              </w:rPr>
            </w:pPr>
          </w:p>
          <w:p w14:paraId="20A8474A" w14:textId="77777777" w:rsidR="00247DE2" w:rsidRPr="00F0346B" w:rsidRDefault="00247DE2" w:rsidP="002C0914">
            <w:pPr>
              <w:spacing w:after="0" w:line="240" w:lineRule="auto"/>
              <w:jc w:val="center"/>
              <w:rPr>
                <w:rFonts w:ascii="Times New Roman" w:hAnsi="Times New Roman"/>
                <w:sz w:val="14"/>
                <w:szCs w:val="14"/>
                <w:lang w:val="uk-UA"/>
              </w:rPr>
            </w:pPr>
          </w:p>
          <w:p w14:paraId="0BD43604" w14:textId="6292C516" w:rsidR="00C549A6" w:rsidRPr="00D56BA0" w:rsidRDefault="00247DE2"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30.06</w:t>
            </w:r>
            <w:r w:rsidR="00F57CB6" w:rsidRPr="00D56BA0">
              <w:rPr>
                <w:rFonts w:ascii="Times New Roman" w:hAnsi="Times New Roman"/>
                <w:sz w:val="14"/>
                <w:szCs w:val="14"/>
                <w:lang w:val="uk-UA"/>
              </w:rPr>
              <w:t>.23</w:t>
            </w:r>
          </w:p>
          <w:p w14:paraId="6728E828" w14:textId="77777777" w:rsidR="00C549A6" w:rsidRPr="00D56BA0" w:rsidRDefault="00C549A6" w:rsidP="00C549A6">
            <w:pPr>
              <w:spacing w:after="0" w:line="240" w:lineRule="auto"/>
              <w:ind w:left="-126" w:right="-116"/>
              <w:jc w:val="center"/>
              <w:rPr>
                <w:rFonts w:ascii="Times New Roman" w:hAnsi="Times New Roman"/>
                <w:sz w:val="14"/>
                <w:szCs w:val="14"/>
                <w:lang w:val="uk-UA"/>
              </w:rPr>
            </w:pPr>
          </w:p>
          <w:p w14:paraId="5318D40C" w14:textId="33D4F553" w:rsidR="00987A0A" w:rsidRPr="00F0346B" w:rsidRDefault="00987A0A" w:rsidP="002C0914">
            <w:pPr>
              <w:spacing w:after="0" w:line="240" w:lineRule="auto"/>
              <w:ind w:left="-110" w:right="-105"/>
              <w:jc w:val="center"/>
              <w:rPr>
                <w:rFonts w:ascii="Times New Roman" w:hAnsi="Times New Roman"/>
                <w:sz w:val="14"/>
                <w:szCs w:val="14"/>
                <w:lang w:val="uk-UA"/>
              </w:rPr>
            </w:pPr>
          </w:p>
          <w:p w14:paraId="46EC51BD" w14:textId="77777777" w:rsidR="00CE554E" w:rsidRPr="00F0346B" w:rsidRDefault="00CE554E" w:rsidP="002C0914">
            <w:pPr>
              <w:spacing w:after="0" w:line="240" w:lineRule="auto"/>
              <w:jc w:val="center"/>
              <w:rPr>
                <w:rFonts w:ascii="Times New Roman" w:hAnsi="Times New Roman"/>
                <w:sz w:val="14"/>
                <w:szCs w:val="14"/>
                <w:lang w:val="uk-UA"/>
              </w:rPr>
            </w:pPr>
          </w:p>
          <w:p w14:paraId="7308A004" w14:textId="77777777" w:rsidR="00CE554E" w:rsidRPr="00F0346B" w:rsidRDefault="00CE554E" w:rsidP="002C0914">
            <w:pPr>
              <w:spacing w:after="0" w:line="240" w:lineRule="auto"/>
              <w:jc w:val="center"/>
              <w:rPr>
                <w:rFonts w:ascii="Times New Roman" w:hAnsi="Times New Roman"/>
                <w:sz w:val="14"/>
                <w:szCs w:val="14"/>
                <w:lang w:val="uk-UA"/>
              </w:rPr>
            </w:pPr>
          </w:p>
          <w:p w14:paraId="2CEFA9EC" w14:textId="77777777" w:rsidR="00CE554E" w:rsidRPr="00F0346B" w:rsidRDefault="00CE554E" w:rsidP="002C0914">
            <w:pPr>
              <w:spacing w:after="0" w:line="240" w:lineRule="auto"/>
              <w:jc w:val="center"/>
              <w:rPr>
                <w:rFonts w:ascii="Times New Roman" w:hAnsi="Times New Roman"/>
                <w:sz w:val="14"/>
                <w:szCs w:val="14"/>
                <w:lang w:val="uk-UA"/>
              </w:rPr>
            </w:pPr>
          </w:p>
          <w:p w14:paraId="01568EF1" w14:textId="77777777" w:rsidR="00CE554E" w:rsidRPr="00F0346B" w:rsidRDefault="00CE554E" w:rsidP="002C0914">
            <w:pPr>
              <w:spacing w:after="0" w:line="240" w:lineRule="auto"/>
              <w:jc w:val="center"/>
              <w:rPr>
                <w:rFonts w:ascii="Times New Roman" w:hAnsi="Times New Roman"/>
                <w:sz w:val="14"/>
                <w:szCs w:val="14"/>
                <w:lang w:val="uk-UA"/>
              </w:rPr>
            </w:pPr>
          </w:p>
          <w:p w14:paraId="70B65C9C" w14:textId="77777777" w:rsidR="00CE554E" w:rsidRPr="00F0346B" w:rsidRDefault="00CE554E" w:rsidP="002C0914">
            <w:pPr>
              <w:spacing w:after="0" w:line="240" w:lineRule="auto"/>
              <w:jc w:val="center"/>
              <w:rPr>
                <w:rFonts w:ascii="Times New Roman" w:hAnsi="Times New Roman"/>
                <w:sz w:val="14"/>
                <w:szCs w:val="14"/>
                <w:lang w:val="uk-UA"/>
              </w:rPr>
            </w:pPr>
          </w:p>
          <w:p w14:paraId="1F0BBB32" w14:textId="77777777" w:rsidR="00CE554E" w:rsidRPr="00F0346B" w:rsidRDefault="00CE554E" w:rsidP="002C0914">
            <w:pPr>
              <w:spacing w:after="0" w:line="240" w:lineRule="auto"/>
              <w:jc w:val="center"/>
              <w:rPr>
                <w:rFonts w:ascii="Times New Roman" w:hAnsi="Times New Roman"/>
                <w:sz w:val="14"/>
                <w:szCs w:val="14"/>
                <w:lang w:val="uk-UA"/>
              </w:rPr>
            </w:pPr>
          </w:p>
          <w:p w14:paraId="2019292F" w14:textId="77777777" w:rsidR="00CE554E" w:rsidRPr="00F0346B" w:rsidRDefault="00CE554E" w:rsidP="002C0914">
            <w:pPr>
              <w:spacing w:after="0" w:line="240" w:lineRule="auto"/>
              <w:jc w:val="center"/>
              <w:rPr>
                <w:rFonts w:ascii="Times New Roman" w:hAnsi="Times New Roman"/>
                <w:sz w:val="14"/>
                <w:szCs w:val="14"/>
                <w:lang w:val="uk-UA"/>
              </w:rPr>
            </w:pPr>
          </w:p>
          <w:p w14:paraId="004DB683" w14:textId="77777777" w:rsidR="00CE554E" w:rsidRPr="00F0346B" w:rsidRDefault="00CE554E" w:rsidP="002C0914">
            <w:pPr>
              <w:spacing w:after="0" w:line="240" w:lineRule="auto"/>
              <w:jc w:val="center"/>
              <w:rPr>
                <w:rFonts w:ascii="Times New Roman" w:hAnsi="Times New Roman"/>
                <w:sz w:val="14"/>
                <w:szCs w:val="14"/>
                <w:lang w:val="uk-UA"/>
              </w:rPr>
            </w:pPr>
          </w:p>
          <w:p w14:paraId="405F692D" w14:textId="77777777" w:rsidR="00CE554E" w:rsidRPr="00F0346B" w:rsidRDefault="00CE554E" w:rsidP="002C0914">
            <w:pPr>
              <w:spacing w:after="0" w:line="240" w:lineRule="auto"/>
              <w:jc w:val="center"/>
              <w:rPr>
                <w:rFonts w:ascii="Times New Roman" w:hAnsi="Times New Roman"/>
                <w:sz w:val="14"/>
                <w:szCs w:val="14"/>
                <w:lang w:val="uk-UA"/>
              </w:rPr>
            </w:pPr>
          </w:p>
          <w:p w14:paraId="2752B5EC" w14:textId="77777777" w:rsidR="00CE554E" w:rsidRPr="00F0346B" w:rsidRDefault="00CE554E" w:rsidP="002C0914">
            <w:pPr>
              <w:spacing w:after="0" w:line="240" w:lineRule="auto"/>
              <w:jc w:val="center"/>
              <w:rPr>
                <w:rFonts w:ascii="Times New Roman" w:hAnsi="Times New Roman"/>
                <w:sz w:val="14"/>
                <w:szCs w:val="14"/>
                <w:lang w:val="uk-UA"/>
              </w:rPr>
            </w:pPr>
          </w:p>
          <w:p w14:paraId="2B19E70B" w14:textId="77777777" w:rsidR="00CE554E" w:rsidRPr="00F0346B" w:rsidRDefault="00CE554E" w:rsidP="002C0914">
            <w:pPr>
              <w:spacing w:after="0" w:line="240" w:lineRule="auto"/>
              <w:jc w:val="center"/>
              <w:rPr>
                <w:rFonts w:ascii="Times New Roman" w:hAnsi="Times New Roman"/>
                <w:sz w:val="14"/>
                <w:szCs w:val="14"/>
                <w:lang w:val="uk-UA"/>
              </w:rPr>
            </w:pPr>
          </w:p>
          <w:p w14:paraId="1BC14F57" w14:textId="77777777" w:rsidR="00CE554E" w:rsidRPr="00F0346B" w:rsidRDefault="00CE554E" w:rsidP="002C0914">
            <w:pPr>
              <w:spacing w:after="0" w:line="240" w:lineRule="auto"/>
              <w:jc w:val="center"/>
              <w:rPr>
                <w:rFonts w:ascii="Times New Roman" w:hAnsi="Times New Roman"/>
                <w:sz w:val="14"/>
                <w:szCs w:val="14"/>
                <w:lang w:val="uk-UA"/>
              </w:rPr>
            </w:pPr>
          </w:p>
          <w:p w14:paraId="620D74E0" w14:textId="77777777" w:rsidR="00CE554E" w:rsidRPr="00F0346B" w:rsidRDefault="00CE554E" w:rsidP="002C0914">
            <w:pPr>
              <w:spacing w:after="0" w:line="240" w:lineRule="auto"/>
              <w:jc w:val="center"/>
              <w:rPr>
                <w:rFonts w:ascii="Times New Roman" w:hAnsi="Times New Roman"/>
                <w:sz w:val="14"/>
                <w:szCs w:val="14"/>
                <w:lang w:val="uk-UA"/>
              </w:rPr>
            </w:pPr>
          </w:p>
          <w:p w14:paraId="39499F06" w14:textId="77777777" w:rsidR="00CE554E" w:rsidRPr="00F0346B" w:rsidRDefault="00CE554E" w:rsidP="002C0914">
            <w:pPr>
              <w:spacing w:after="0" w:line="240" w:lineRule="auto"/>
              <w:jc w:val="center"/>
              <w:rPr>
                <w:rFonts w:ascii="Times New Roman" w:hAnsi="Times New Roman"/>
                <w:sz w:val="14"/>
                <w:szCs w:val="14"/>
                <w:lang w:val="uk-UA"/>
              </w:rPr>
            </w:pPr>
          </w:p>
          <w:p w14:paraId="5AAE7378" w14:textId="77777777" w:rsidR="00987A0A" w:rsidRPr="00F0346B" w:rsidRDefault="00987A0A" w:rsidP="002C0914">
            <w:pPr>
              <w:spacing w:after="0" w:line="240" w:lineRule="auto"/>
              <w:jc w:val="center"/>
              <w:rPr>
                <w:rFonts w:ascii="Times New Roman" w:hAnsi="Times New Roman"/>
                <w:sz w:val="14"/>
                <w:szCs w:val="14"/>
                <w:lang w:val="uk-UA"/>
              </w:rPr>
            </w:pPr>
          </w:p>
          <w:p w14:paraId="6F8D2CAC" w14:textId="77777777" w:rsidR="00B96F28" w:rsidRPr="00F0346B" w:rsidRDefault="00B96F28" w:rsidP="002C0914">
            <w:pPr>
              <w:spacing w:after="0" w:line="240" w:lineRule="auto"/>
              <w:jc w:val="center"/>
              <w:rPr>
                <w:rFonts w:ascii="Times New Roman" w:hAnsi="Times New Roman"/>
                <w:sz w:val="14"/>
                <w:szCs w:val="14"/>
                <w:lang w:val="uk-UA"/>
              </w:rPr>
            </w:pPr>
          </w:p>
          <w:p w14:paraId="3B56DCDE" w14:textId="77777777" w:rsidR="0016442E" w:rsidRPr="00F0346B" w:rsidRDefault="0016442E" w:rsidP="002C0914">
            <w:pPr>
              <w:spacing w:after="0" w:line="240" w:lineRule="auto"/>
              <w:jc w:val="center"/>
              <w:rPr>
                <w:rFonts w:ascii="Times New Roman" w:hAnsi="Times New Roman"/>
                <w:sz w:val="14"/>
                <w:szCs w:val="14"/>
                <w:lang w:val="uk-UA"/>
              </w:rPr>
            </w:pPr>
          </w:p>
          <w:p w14:paraId="0E64053F" w14:textId="77777777" w:rsidR="0016442E" w:rsidRPr="00F0346B" w:rsidRDefault="0016442E" w:rsidP="002C0914">
            <w:pPr>
              <w:spacing w:after="0" w:line="240" w:lineRule="auto"/>
              <w:jc w:val="center"/>
              <w:rPr>
                <w:rFonts w:ascii="Times New Roman" w:hAnsi="Times New Roman"/>
                <w:sz w:val="14"/>
                <w:szCs w:val="14"/>
                <w:lang w:val="uk-UA"/>
              </w:rPr>
            </w:pPr>
          </w:p>
          <w:p w14:paraId="2E29F823" w14:textId="77777777" w:rsidR="0016442E" w:rsidRPr="00F0346B" w:rsidRDefault="0016442E" w:rsidP="002C0914">
            <w:pPr>
              <w:spacing w:after="0" w:line="240" w:lineRule="auto"/>
              <w:jc w:val="center"/>
              <w:rPr>
                <w:rFonts w:ascii="Times New Roman" w:hAnsi="Times New Roman"/>
                <w:sz w:val="14"/>
                <w:szCs w:val="14"/>
                <w:lang w:val="uk-UA"/>
              </w:rPr>
            </w:pPr>
          </w:p>
          <w:p w14:paraId="1B211DAD" w14:textId="77777777" w:rsidR="0016442E" w:rsidRPr="00F0346B" w:rsidRDefault="0016442E" w:rsidP="002C0914">
            <w:pPr>
              <w:spacing w:after="0" w:line="240" w:lineRule="auto"/>
              <w:jc w:val="center"/>
              <w:rPr>
                <w:rFonts w:ascii="Times New Roman" w:hAnsi="Times New Roman"/>
                <w:sz w:val="14"/>
                <w:szCs w:val="14"/>
                <w:lang w:val="uk-UA"/>
              </w:rPr>
            </w:pPr>
          </w:p>
          <w:p w14:paraId="607C29D9" w14:textId="77777777" w:rsidR="0016442E" w:rsidRPr="00F0346B" w:rsidRDefault="0016442E" w:rsidP="002C0914">
            <w:pPr>
              <w:spacing w:after="0" w:line="240" w:lineRule="auto"/>
              <w:jc w:val="center"/>
              <w:rPr>
                <w:rFonts w:ascii="Times New Roman" w:hAnsi="Times New Roman"/>
                <w:sz w:val="14"/>
                <w:szCs w:val="14"/>
                <w:lang w:val="uk-UA"/>
              </w:rPr>
            </w:pPr>
          </w:p>
          <w:p w14:paraId="165E45EC" w14:textId="77777777" w:rsidR="0016442E" w:rsidRPr="00F0346B" w:rsidRDefault="0016442E" w:rsidP="002C0914">
            <w:pPr>
              <w:spacing w:after="0" w:line="240" w:lineRule="auto"/>
              <w:jc w:val="center"/>
              <w:rPr>
                <w:rFonts w:ascii="Times New Roman" w:hAnsi="Times New Roman"/>
                <w:sz w:val="14"/>
                <w:szCs w:val="14"/>
                <w:lang w:val="uk-UA"/>
              </w:rPr>
            </w:pPr>
          </w:p>
          <w:p w14:paraId="39AD2B47" w14:textId="77777777" w:rsidR="0016442E" w:rsidRPr="00F0346B" w:rsidRDefault="0016442E" w:rsidP="002C0914">
            <w:pPr>
              <w:spacing w:after="0" w:line="240" w:lineRule="auto"/>
              <w:jc w:val="center"/>
              <w:rPr>
                <w:rFonts w:ascii="Times New Roman" w:hAnsi="Times New Roman"/>
                <w:sz w:val="14"/>
                <w:szCs w:val="14"/>
                <w:lang w:val="uk-UA"/>
              </w:rPr>
            </w:pPr>
          </w:p>
          <w:p w14:paraId="3B2EBF53" w14:textId="77777777" w:rsidR="009F1627" w:rsidRPr="00F0346B" w:rsidRDefault="009F1627" w:rsidP="002C0914">
            <w:pPr>
              <w:spacing w:after="0" w:line="240" w:lineRule="auto"/>
              <w:jc w:val="center"/>
              <w:rPr>
                <w:rFonts w:ascii="Times New Roman" w:hAnsi="Times New Roman"/>
                <w:sz w:val="14"/>
                <w:szCs w:val="14"/>
                <w:lang w:val="uk-UA"/>
              </w:rPr>
            </w:pPr>
          </w:p>
          <w:p w14:paraId="0B6EA487" w14:textId="77777777" w:rsidR="009F1627" w:rsidRPr="00F0346B" w:rsidRDefault="009F1627" w:rsidP="002C0914">
            <w:pPr>
              <w:spacing w:after="0" w:line="240" w:lineRule="auto"/>
              <w:jc w:val="center"/>
              <w:rPr>
                <w:rFonts w:ascii="Times New Roman" w:hAnsi="Times New Roman"/>
                <w:sz w:val="14"/>
                <w:szCs w:val="14"/>
                <w:lang w:val="uk-UA"/>
              </w:rPr>
            </w:pPr>
          </w:p>
          <w:p w14:paraId="2EAA8C8F" w14:textId="77777777" w:rsidR="009F1627" w:rsidRPr="00F0346B" w:rsidRDefault="009F1627" w:rsidP="002C0914">
            <w:pPr>
              <w:spacing w:after="0" w:line="240" w:lineRule="auto"/>
              <w:jc w:val="center"/>
              <w:rPr>
                <w:rFonts w:ascii="Times New Roman" w:hAnsi="Times New Roman"/>
                <w:sz w:val="14"/>
                <w:szCs w:val="14"/>
                <w:lang w:val="uk-UA"/>
              </w:rPr>
            </w:pPr>
          </w:p>
          <w:p w14:paraId="5FDF28A8" w14:textId="77777777" w:rsidR="009F1627" w:rsidRPr="00F0346B" w:rsidRDefault="009F1627" w:rsidP="002C0914">
            <w:pPr>
              <w:spacing w:after="0" w:line="240" w:lineRule="auto"/>
              <w:jc w:val="center"/>
              <w:rPr>
                <w:rFonts w:ascii="Times New Roman" w:hAnsi="Times New Roman"/>
                <w:sz w:val="14"/>
                <w:szCs w:val="14"/>
                <w:lang w:val="uk-UA"/>
              </w:rPr>
            </w:pPr>
          </w:p>
          <w:p w14:paraId="0F27A5A7" w14:textId="77777777" w:rsidR="009F1627" w:rsidRPr="00F0346B" w:rsidRDefault="009F1627" w:rsidP="002C0914">
            <w:pPr>
              <w:spacing w:after="0" w:line="240" w:lineRule="auto"/>
              <w:jc w:val="center"/>
              <w:rPr>
                <w:rFonts w:ascii="Times New Roman" w:hAnsi="Times New Roman"/>
                <w:sz w:val="14"/>
                <w:szCs w:val="14"/>
                <w:lang w:val="uk-UA"/>
              </w:rPr>
            </w:pPr>
          </w:p>
          <w:p w14:paraId="575D1BB9" w14:textId="77777777" w:rsidR="009F1627" w:rsidRPr="00F0346B" w:rsidRDefault="009F1627" w:rsidP="009F1627">
            <w:pPr>
              <w:spacing w:after="0" w:line="240" w:lineRule="auto"/>
              <w:rPr>
                <w:rFonts w:ascii="Times New Roman" w:hAnsi="Times New Roman"/>
                <w:sz w:val="14"/>
                <w:szCs w:val="14"/>
                <w:lang w:val="uk-UA"/>
              </w:rPr>
            </w:pPr>
          </w:p>
          <w:p w14:paraId="6BE25586" w14:textId="77777777" w:rsidR="00ED1553" w:rsidRPr="00F0346B" w:rsidRDefault="00ED1553" w:rsidP="009F1627">
            <w:pPr>
              <w:spacing w:after="0" w:line="240" w:lineRule="auto"/>
              <w:rPr>
                <w:rFonts w:ascii="Times New Roman" w:hAnsi="Times New Roman"/>
                <w:sz w:val="14"/>
                <w:szCs w:val="14"/>
                <w:lang w:val="uk-UA"/>
              </w:rPr>
            </w:pPr>
          </w:p>
          <w:p w14:paraId="64F7D6EF" w14:textId="77777777" w:rsidR="00ED1553" w:rsidRPr="00F0346B" w:rsidRDefault="00ED1553" w:rsidP="009F1627">
            <w:pPr>
              <w:spacing w:after="0" w:line="240" w:lineRule="auto"/>
              <w:rPr>
                <w:rFonts w:ascii="Times New Roman" w:hAnsi="Times New Roman"/>
                <w:sz w:val="14"/>
                <w:szCs w:val="14"/>
                <w:lang w:val="uk-UA"/>
              </w:rPr>
            </w:pPr>
          </w:p>
          <w:p w14:paraId="12FD8657" w14:textId="77777777" w:rsidR="00ED1553" w:rsidRPr="00F0346B" w:rsidRDefault="00ED1553" w:rsidP="009F1627">
            <w:pPr>
              <w:spacing w:after="0" w:line="240" w:lineRule="auto"/>
              <w:rPr>
                <w:rFonts w:ascii="Times New Roman" w:hAnsi="Times New Roman"/>
                <w:sz w:val="14"/>
                <w:szCs w:val="14"/>
                <w:lang w:val="uk-UA"/>
              </w:rPr>
            </w:pPr>
          </w:p>
          <w:p w14:paraId="23176038" w14:textId="77777777" w:rsidR="00ED1553" w:rsidRPr="00F0346B" w:rsidRDefault="00ED1553" w:rsidP="009F1627">
            <w:pPr>
              <w:spacing w:after="0" w:line="240" w:lineRule="auto"/>
              <w:rPr>
                <w:rFonts w:ascii="Times New Roman" w:hAnsi="Times New Roman"/>
                <w:sz w:val="14"/>
                <w:szCs w:val="14"/>
                <w:lang w:val="uk-UA"/>
              </w:rPr>
            </w:pPr>
          </w:p>
          <w:p w14:paraId="52D3090D" w14:textId="77777777" w:rsidR="00ED1553" w:rsidRPr="00F0346B" w:rsidRDefault="00ED1553" w:rsidP="009F1627">
            <w:pPr>
              <w:spacing w:after="0" w:line="240" w:lineRule="auto"/>
              <w:rPr>
                <w:rFonts w:ascii="Times New Roman" w:hAnsi="Times New Roman"/>
                <w:sz w:val="14"/>
                <w:szCs w:val="14"/>
                <w:lang w:val="uk-UA"/>
              </w:rPr>
            </w:pPr>
          </w:p>
          <w:p w14:paraId="050F2738" w14:textId="77777777" w:rsidR="00ED1553" w:rsidRPr="00F0346B" w:rsidRDefault="00ED1553" w:rsidP="009F1627">
            <w:pPr>
              <w:spacing w:after="0" w:line="240" w:lineRule="auto"/>
              <w:rPr>
                <w:rFonts w:ascii="Times New Roman" w:hAnsi="Times New Roman"/>
                <w:sz w:val="14"/>
                <w:szCs w:val="14"/>
                <w:lang w:val="uk-UA"/>
              </w:rPr>
            </w:pPr>
          </w:p>
          <w:p w14:paraId="31604D9C" w14:textId="77777777" w:rsidR="00ED1553" w:rsidRPr="00F0346B" w:rsidRDefault="00ED1553" w:rsidP="009F1627">
            <w:pPr>
              <w:spacing w:after="0" w:line="240" w:lineRule="auto"/>
              <w:rPr>
                <w:rFonts w:ascii="Times New Roman" w:hAnsi="Times New Roman"/>
                <w:sz w:val="14"/>
                <w:szCs w:val="14"/>
                <w:lang w:val="uk-UA"/>
              </w:rPr>
            </w:pPr>
          </w:p>
          <w:p w14:paraId="436213A4" w14:textId="77777777" w:rsidR="0016442E" w:rsidRPr="00F0346B" w:rsidRDefault="0016442E" w:rsidP="002C0914">
            <w:pPr>
              <w:spacing w:after="0" w:line="240" w:lineRule="auto"/>
              <w:jc w:val="center"/>
              <w:rPr>
                <w:rFonts w:ascii="Times New Roman" w:hAnsi="Times New Roman"/>
                <w:sz w:val="14"/>
                <w:szCs w:val="14"/>
                <w:lang w:val="uk-UA"/>
              </w:rPr>
            </w:pPr>
          </w:p>
          <w:p w14:paraId="2498540B" w14:textId="0C22FBEC" w:rsidR="0016442E" w:rsidRDefault="0016442E" w:rsidP="002C0914">
            <w:pPr>
              <w:spacing w:after="0" w:line="240" w:lineRule="auto"/>
              <w:jc w:val="center"/>
              <w:rPr>
                <w:rFonts w:ascii="Times New Roman" w:hAnsi="Times New Roman"/>
                <w:sz w:val="14"/>
                <w:szCs w:val="14"/>
                <w:lang w:val="uk-UA"/>
              </w:rPr>
            </w:pPr>
          </w:p>
          <w:p w14:paraId="35273CB1" w14:textId="3D500F5E" w:rsidR="00B867A0" w:rsidRDefault="00B867A0" w:rsidP="002C0914">
            <w:pPr>
              <w:spacing w:after="0" w:line="240" w:lineRule="auto"/>
              <w:jc w:val="center"/>
              <w:rPr>
                <w:rFonts w:ascii="Times New Roman" w:hAnsi="Times New Roman"/>
                <w:sz w:val="14"/>
                <w:szCs w:val="14"/>
                <w:lang w:val="uk-UA"/>
              </w:rPr>
            </w:pPr>
          </w:p>
          <w:p w14:paraId="436A6469" w14:textId="639AF31F" w:rsidR="00B867A0" w:rsidRDefault="00B867A0" w:rsidP="002C0914">
            <w:pPr>
              <w:spacing w:after="0" w:line="240" w:lineRule="auto"/>
              <w:jc w:val="center"/>
              <w:rPr>
                <w:rFonts w:ascii="Times New Roman" w:hAnsi="Times New Roman"/>
                <w:sz w:val="14"/>
                <w:szCs w:val="14"/>
                <w:lang w:val="uk-UA"/>
              </w:rPr>
            </w:pPr>
          </w:p>
          <w:p w14:paraId="4A6DEA71" w14:textId="1E8C60DC" w:rsidR="00B867A0" w:rsidRDefault="00B867A0" w:rsidP="002C0914">
            <w:pPr>
              <w:spacing w:after="0" w:line="240" w:lineRule="auto"/>
              <w:jc w:val="center"/>
              <w:rPr>
                <w:rFonts w:ascii="Times New Roman" w:hAnsi="Times New Roman"/>
                <w:sz w:val="14"/>
                <w:szCs w:val="14"/>
                <w:lang w:val="uk-UA"/>
              </w:rPr>
            </w:pPr>
          </w:p>
          <w:p w14:paraId="0A6C9CB6" w14:textId="6AD1F448" w:rsidR="00445A2D" w:rsidRDefault="00445A2D" w:rsidP="002C0914">
            <w:pPr>
              <w:spacing w:after="0" w:line="240" w:lineRule="auto"/>
              <w:jc w:val="center"/>
              <w:rPr>
                <w:rFonts w:ascii="Times New Roman" w:hAnsi="Times New Roman"/>
                <w:sz w:val="14"/>
                <w:szCs w:val="14"/>
                <w:lang w:val="uk-UA"/>
              </w:rPr>
            </w:pPr>
          </w:p>
          <w:p w14:paraId="139561C6" w14:textId="64D4A6E5" w:rsidR="00110A1B" w:rsidRDefault="00110A1B" w:rsidP="002C0914">
            <w:pPr>
              <w:spacing w:after="0" w:line="240" w:lineRule="auto"/>
              <w:jc w:val="center"/>
              <w:rPr>
                <w:rFonts w:ascii="Times New Roman" w:hAnsi="Times New Roman"/>
                <w:sz w:val="14"/>
                <w:szCs w:val="14"/>
                <w:lang w:val="uk-UA"/>
              </w:rPr>
            </w:pPr>
          </w:p>
          <w:p w14:paraId="4D138159" w14:textId="77777777" w:rsidR="00110A1B" w:rsidRPr="00F0346B" w:rsidRDefault="00110A1B" w:rsidP="002C0914">
            <w:pPr>
              <w:spacing w:after="0" w:line="240" w:lineRule="auto"/>
              <w:jc w:val="center"/>
              <w:rPr>
                <w:rFonts w:ascii="Times New Roman" w:hAnsi="Times New Roman"/>
                <w:sz w:val="14"/>
                <w:szCs w:val="14"/>
                <w:lang w:val="uk-UA"/>
              </w:rPr>
            </w:pPr>
          </w:p>
          <w:p w14:paraId="275F22EB" w14:textId="7096002D" w:rsidR="00C549A6" w:rsidRPr="00D56BA0" w:rsidRDefault="007374E0"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30.06</w:t>
            </w:r>
            <w:r w:rsidR="00F57CB6" w:rsidRPr="00D56BA0">
              <w:rPr>
                <w:rFonts w:ascii="Times New Roman" w:hAnsi="Times New Roman"/>
                <w:sz w:val="14"/>
                <w:szCs w:val="14"/>
                <w:lang w:val="uk-UA"/>
              </w:rPr>
              <w:t>.23</w:t>
            </w:r>
          </w:p>
          <w:p w14:paraId="07CB69CA" w14:textId="77777777" w:rsidR="00C549A6" w:rsidRPr="00F0346B" w:rsidRDefault="00C549A6" w:rsidP="00C549A6">
            <w:pPr>
              <w:spacing w:after="0" w:line="240" w:lineRule="auto"/>
              <w:ind w:left="-126" w:right="-116"/>
              <w:jc w:val="center"/>
              <w:rPr>
                <w:rFonts w:ascii="Times New Roman" w:hAnsi="Times New Roman"/>
                <w:sz w:val="14"/>
                <w:szCs w:val="14"/>
                <w:lang w:val="uk-UA"/>
              </w:rPr>
            </w:pPr>
          </w:p>
          <w:p w14:paraId="287C3239" w14:textId="77777777" w:rsidR="00CE554E" w:rsidRPr="00F0346B" w:rsidRDefault="00CE554E" w:rsidP="002C0914">
            <w:pPr>
              <w:spacing w:after="0" w:line="240" w:lineRule="auto"/>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56961012" w14:textId="5D0E6A68"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63857596"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11FCF421"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302E5A66"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7D4ECEAC"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2C007E82"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2A01FD19"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29576094"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1820E5F5"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4122B9D3"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6C3FBAFA"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63F4F52A"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476E3F46"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6B7E334C"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6382E6C4"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2FDBC64B"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1D5303F7"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14CBD09B"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6A0E94C9"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4C6ED1FD"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527AB11F"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47E9E6C6"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73472513"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0B66405E"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6CC0105E"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1F40C529"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12D875A9"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15269DFA"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05874189"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164838E1" w14:textId="77777777" w:rsidR="006E2A67" w:rsidRPr="00F0346B" w:rsidRDefault="006E2A67" w:rsidP="002C0914">
            <w:pPr>
              <w:spacing w:after="0" w:line="240" w:lineRule="auto"/>
              <w:ind w:left="-110" w:right="-105"/>
              <w:jc w:val="center"/>
              <w:rPr>
                <w:rFonts w:ascii="Times New Roman" w:hAnsi="Times New Roman"/>
                <w:sz w:val="14"/>
                <w:szCs w:val="14"/>
                <w:lang w:val="uk-UA"/>
              </w:rPr>
            </w:pPr>
          </w:p>
          <w:p w14:paraId="6BBAD8A4" w14:textId="77777777" w:rsidR="006E2A67" w:rsidRPr="00F0346B" w:rsidRDefault="006E2A67" w:rsidP="002C0914">
            <w:pPr>
              <w:spacing w:after="0" w:line="240" w:lineRule="auto"/>
              <w:ind w:left="-110" w:right="-105"/>
              <w:jc w:val="center"/>
              <w:rPr>
                <w:rFonts w:ascii="Times New Roman" w:hAnsi="Times New Roman"/>
                <w:sz w:val="14"/>
                <w:szCs w:val="14"/>
                <w:lang w:val="uk-UA"/>
              </w:rPr>
            </w:pPr>
          </w:p>
          <w:p w14:paraId="7A1601A9" w14:textId="77777777" w:rsidR="006E2A67" w:rsidRPr="00F0346B" w:rsidRDefault="006E2A67" w:rsidP="002C0914">
            <w:pPr>
              <w:spacing w:after="0" w:line="240" w:lineRule="auto"/>
              <w:ind w:left="-110" w:right="-105"/>
              <w:jc w:val="center"/>
              <w:rPr>
                <w:rFonts w:ascii="Times New Roman" w:hAnsi="Times New Roman"/>
                <w:sz w:val="14"/>
                <w:szCs w:val="14"/>
                <w:lang w:val="uk-UA"/>
              </w:rPr>
            </w:pPr>
          </w:p>
          <w:p w14:paraId="394ABACA" w14:textId="77777777" w:rsidR="006E2A67" w:rsidRPr="00F0346B" w:rsidRDefault="006E2A67" w:rsidP="002C0914">
            <w:pPr>
              <w:spacing w:after="0" w:line="240" w:lineRule="auto"/>
              <w:ind w:left="-110" w:right="-105"/>
              <w:jc w:val="center"/>
              <w:rPr>
                <w:rFonts w:ascii="Times New Roman" w:hAnsi="Times New Roman"/>
                <w:sz w:val="14"/>
                <w:szCs w:val="14"/>
                <w:lang w:val="uk-UA"/>
              </w:rPr>
            </w:pPr>
          </w:p>
          <w:p w14:paraId="02EC9DBF" w14:textId="77777777" w:rsidR="006E2A67" w:rsidRPr="00F0346B" w:rsidRDefault="006E2A67" w:rsidP="002C0914">
            <w:pPr>
              <w:spacing w:after="0" w:line="240" w:lineRule="auto"/>
              <w:ind w:left="-110" w:right="-105"/>
              <w:jc w:val="center"/>
              <w:rPr>
                <w:rFonts w:ascii="Times New Roman" w:hAnsi="Times New Roman"/>
                <w:sz w:val="14"/>
                <w:szCs w:val="14"/>
                <w:lang w:val="uk-UA"/>
              </w:rPr>
            </w:pPr>
          </w:p>
          <w:p w14:paraId="0B1A8E31"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14CDA27A"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2FDEF066"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16B936E0"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4A6C4B01" w14:textId="77777777" w:rsidR="006E2A67" w:rsidRPr="00F0346B" w:rsidRDefault="006E2A67" w:rsidP="002C0914">
            <w:pPr>
              <w:spacing w:after="0" w:line="240" w:lineRule="auto"/>
              <w:ind w:left="-110" w:right="-105"/>
              <w:jc w:val="center"/>
              <w:rPr>
                <w:rFonts w:ascii="Times New Roman" w:hAnsi="Times New Roman"/>
                <w:sz w:val="14"/>
                <w:szCs w:val="14"/>
                <w:lang w:val="uk-UA"/>
              </w:rPr>
            </w:pPr>
          </w:p>
          <w:p w14:paraId="5C146D1B" w14:textId="77777777" w:rsidR="00ED1553" w:rsidRPr="00F0346B" w:rsidRDefault="00ED1553" w:rsidP="002C0914">
            <w:pPr>
              <w:spacing w:after="0" w:line="240" w:lineRule="auto"/>
              <w:ind w:left="-110" w:right="-105"/>
              <w:jc w:val="center"/>
              <w:rPr>
                <w:rFonts w:ascii="Times New Roman" w:hAnsi="Times New Roman"/>
                <w:sz w:val="14"/>
                <w:szCs w:val="14"/>
                <w:lang w:val="uk-UA"/>
              </w:rPr>
            </w:pPr>
          </w:p>
          <w:p w14:paraId="16AA9162" w14:textId="77777777" w:rsidR="00ED1553" w:rsidRPr="00F0346B" w:rsidRDefault="00ED1553" w:rsidP="002C0914">
            <w:pPr>
              <w:spacing w:after="0" w:line="240" w:lineRule="auto"/>
              <w:ind w:left="-110" w:right="-105"/>
              <w:jc w:val="center"/>
              <w:rPr>
                <w:rFonts w:ascii="Times New Roman" w:hAnsi="Times New Roman"/>
                <w:sz w:val="14"/>
                <w:szCs w:val="14"/>
                <w:lang w:val="uk-UA"/>
              </w:rPr>
            </w:pPr>
          </w:p>
          <w:p w14:paraId="5826710A" w14:textId="77777777" w:rsidR="00ED1553" w:rsidRPr="00F0346B" w:rsidRDefault="00ED1553" w:rsidP="002C0914">
            <w:pPr>
              <w:spacing w:after="0" w:line="240" w:lineRule="auto"/>
              <w:ind w:left="-110" w:right="-105"/>
              <w:jc w:val="center"/>
              <w:rPr>
                <w:rFonts w:ascii="Times New Roman" w:hAnsi="Times New Roman"/>
                <w:sz w:val="14"/>
                <w:szCs w:val="14"/>
                <w:lang w:val="uk-UA"/>
              </w:rPr>
            </w:pPr>
          </w:p>
          <w:p w14:paraId="6DCFF3E0" w14:textId="77777777" w:rsidR="00ED1553" w:rsidRPr="00F0346B" w:rsidRDefault="00ED1553" w:rsidP="002C0914">
            <w:pPr>
              <w:spacing w:after="0" w:line="240" w:lineRule="auto"/>
              <w:ind w:left="-110" w:right="-105"/>
              <w:jc w:val="center"/>
              <w:rPr>
                <w:rFonts w:ascii="Times New Roman" w:hAnsi="Times New Roman"/>
                <w:sz w:val="14"/>
                <w:szCs w:val="14"/>
                <w:lang w:val="uk-UA"/>
              </w:rPr>
            </w:pPr>
          </w:p>
          <w:p w14:paraId="5DCBB788" w14:textId="67E01BEA" w:rsidR="00ED1553" w:rsidRDefault="00ED1553" w:rsidP="002C0914">
            <w:pPr>
              <w:spacing w:after="0" w:line="240" w:lineRule="auto"/>
              <w:ind w:left="-110" w:right="-105"/>
              <w:jc w:val="center"/>
              <w:rPr>
                <w:rFonts w:ascii="Times New Roman" w:hAnsi="Times New Roman"/>
                <w:sz w:val="14"/>
                <w:szCs w:val="14"/>
                <w:lang w:val="uk-UA"/>
              </w:rPr>
            </w:pPr>
          </w:p>
          <w:p w14:paraId="1B9BC9A9" w14:textId="42941037" w:rsidR="00FA06C7" w:rsidRDefault="00FA06C7" w:rsidP="002C0914">
            <w:pPr>
              <w:spacing w:after="0" w:line="240" w:lineRule="auto"/>
              <w:ind w:left="-110" w:right="-105"/>
              <w:jc w:val="center"/>
              <w:rPr>
                <w:rFonts w:ascii="Times New Roman" w:hAnsi="Times New Roman"/>
                <w:sz w:val="14"/>
                <w:szCs w:val="14"/>
                <w:lang w:val="uk-UA"/>
              </w:rPr>
            </w:pPr>
          </w:p>
          <w:p w14:paraId="04F9B84F" w14:textId="5DA6C103" w:rsidR="00022F9E" w:rsidRPr="00F0346B" w:rsidRDefault="00022F9E" w:rsidP="00022F9E">
            <w:pPr>
              <w:spacing w:after="0" w:line="240" w:lineRule="auto"/>
              <w:ind w:right="-105"/>
              <w:rPr>
                <w:rFonts w:ascii="Times New Roman" w:hAnsi="Times New Roman"/>
                <w:sz w:val="14"/>
                <w:szCs w:val="14"/>
                <w:lang w:val="uk-UA"/>
              </w:rPr>
            </w:pPr>
          </w:p>
          <w:p w14:paraId="7784605E" w14:textId="0C861905"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7AED70D2" w14:textId="2C71F574" w:rsidR="00EA5F72" w:rsidRPr="00F0346B" w:rsidRDefault="00EA5F72" w:rsidP="002C0914">
            <w:pPr>
              <w:spacing w:after="0" w:line="240" w:lineRule="auto"/>
              <w:ind w:left="-110" w:right="-105"/>
              <w:jc w:val="center"/>
              <w:rPr>
                <w:rFonts w:ascii="Times New Roman" w:hAnsi="Times New Roman"/>
                <w:sz w:val="14"/>
                <w:szCs w:val="14"/>
                <w:lang w:val="uk-UA"/>
              </w:rPr>
            </w:pPr>
          </w:p>
          <w:p w14:paraId="020E2B1E"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7498D711"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267F97B9"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07EC5805"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31916C06"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3AAE22D4"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26C5D7E6"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0EF85984"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688ED0F4"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49F2FCBA"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09D64E7B"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7D8D6F2A"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35EE9E16"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1E338757"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39DBC3D0"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3EF3C6AC"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29199299"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5519B074"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4C69B595" w14:textId="77777777" w:rsidR="005D7A77" w:rsidRPr="00F0346B" w:rsidRDefault="005D7A77" w:rsidP="002C0914">
            <w:pPr>
              <w:spacing w:after="0" w:line="240" w:lineRule="auto"/>
              <w:ind w:right="-105"/>
              <w:jc w:val="center"/>
              <w:rPr>
                <w:rFonts w:ascii="Times New Roman" w:hAnsi="Times New Roman"/>
                <w:sz w:val="14"/>
                <w:szCs w:val="14"/>
                <w:lang w:val="uk-UA"/>
              </w:rPr>
            </w:pPr>
          </w:p>
          <w:p w14:paraId="79F7134A" w14:textId="77777777" w:rsidR="008335AC" w:rsidRPr="00F0346B" w:rsidRDefault="008335AC" w:rsidP="002C0914">
            <w:pPr>
              <w:spacing w:after="0" w:line="240" w:lineRule="auto"/>
              <w:ind w:right="-105"/>
              <w:jc w:val="center"/>
              <w:rPr>
                <w:rFonts w:ascii="Times New Roman" w:hAnsi="Times New Roman"/>
                <w:sz w:val="14"/>
                <w:szCs w:val="14"/>
                <w:lang w:val="uk-UA"/>
              </w:rPr>
            </w:pPr>
          </w:p>
          <w:p w14:paraId="16ABE85C" w14:textId="77777777" w:rsidR="008335AC" w:rsidRPr="00F0346B" w:rsidRDefault="008335AC" w:rsidP="002C0914">
            <w:pPr>
              <w:spacing w:after="0" w:line="240" w:lineRule="auto"/>
              <w:ind w:right="-105"/>
              <w:jc w:val="center"/>
              <w:rPr>
                <w:rFonts w:ascii="Times New Roman" w:hAnsi="Times New Roman"/>
                <w:sz w:val="14"/>
                <w:szCs w:val="14"/>
                <w:lang w:val="uk-UA"/>
              </w:rPr>
            </w:pPr>
          </w:p>
          <w:p w14:paraId="6C0F0076" w14:textId="77777777" w:rsidR="009F1627" w:rsidRPr="00F0346B" w:rsidRDefault="009F1627" w:rsidP="002C0914">
            <w:pPr>
              <w:spacing w:after="0" w:line="240" w:lineRule="auto"/>
              <w:ind w:right="-105"/>
              <w:jc w:val="center"/>
              <w:rPr>
                <w:rFonts w:ascii="Times New Roman" w:hAnsi="Times New Roman"/>
                <w:sz w:val="14"/>
                <w:szCs w:val="14"/>
                <w:lang w:val="uk-UA"/>
              </w:rPr>
            </w:pPr>
          </w:p>
          <w:p w14:paraId="16918E1B" w14:textId="77777777" w:rsidR="009F1627" w:rsidRPr="00F0346B" w:rsidRDefault="009F1627" w:rsidP="002C0914">
            <w:pPr>
              <w:spacing w:after="0" w:line="240" w:lineRule="auto"/>
              <w:ind w:right="-105"/>
              <w:jc w:val="center"/>
              <w:rPr>
                <w:rFonts w:ascii="Times New Roman" w:hAnsi="Times New Roman"/>
                <w:sz w:val="14"/>
                <w:szCs w:val="14"/>
                <w:lang w:val="uk-UA"/>
              </w:rPr>
            </w:pPr>
          </w:p>
          <w:p w14:paraId="37F8ABFA" w14:textId="0DA7DA2B" w:rsidR="005C48AB" w:rsidRDefault="005C48AB" w:rsidP="002C0914">
            <w:pPr>
              <w:spacing w:after="0" w:line="240" w:lineRule="auto"/>
              <w:ind w:right="-105"/>
              <w:jc w:val="center"/>
              <w:rPr>
                <w:rFonts w:ascii="Times New Roman" w:hAnsi="Times New Roman"/>
                <w:sz w:val="14"/>
                <w:szCs w:val="14"/>
                <w:lang w:val="uk-UA"/>
              </w:rPr>
            </w:pPr>
          </w:p>
          <w:p w14:paraId="7B69596B" w14:textId="139847BF" w:rsidR="00022F9E" w:rsidRDefault="00022F9E" w:rsidP="002C0914">
            <w:pPr>
              <w:spacing w:after="0" w:line="240" w:lineRule="auto"/>
              <w:ind w:right="-105"/>
              <w:jc w:val="center"/>
              <w:rPr>
                <w:rFonts w:ascii="Times New Roman" w:hAnsi="Times New Roman"/>
                <w:sz w:val="14"/>
                <w:szCs w:val="14"/>
                <w:lang w:val="uk-UA"/>
              </w:rPr>
            </w:pPr>
          </w:p>
          <w:p w14:paraId="54053730" w14:textId="4B76967C" w:rsidR="00022F9E" w:rsidRDefault="00022F9E" w:rsidP="002C0914">
            <w:pPr>
              <w:spacing w:after="0" w:line="240" w:lineRule="auto"/>
              <w:ind w:right="-105"/>
              <w:jc w:val="center"/>
              <w:rPr>
                <w:rFonts w:ascii="Times New Roman" w:hAnsi="Times New Roman"/>
                <w:sz w:val="14"/>
                <w:szCs w:val="14"/>
                <w:lang w:val="uk-UA"/>
              </w:rPr>
            </w:pPr>
          </w:p>
          <w:p w14:paraId="1F77FD39" w14:textId="593A35F1" w:rsidR="00247DE2" w:rsidRDefault="00247DE2" w:rsidP="002C0914">
            <w:pPr>
              <w:spacing w:after="0" w:line="240" w:lineRule="auto"/>
              <w:ind w:right="-105"/>
              <w:jc w:val="center"/>
              <w:rPr>
                <w:rFonts w:ascii="Times New Roman" w:hAnsi="Times New Roman"/>
                <w:sz w:val="14"/>
                <w:szCs w:val="14"/>
                <w:lang w:val="uk-UA"/>
              </w:rPr>
            </w:pPr>
          </w:p>
          <w:p w14:paraId="29344E45" w14:textId="56AB803C" w:rsidR="00247DE2" w:rsidRDefault="00247DE2" w:rsidP="002C0914">
            <w:pPr>
              <w:spacing w:after="0" w:line="240" w:lineRule="auto"/>
              <w:ind w:right="-105"/>
              <w:jc w:val="center"/>
              <w:rPr>
                <w:rFonts w:ascii="Times New Roman" w:hAnsi="Times New Roman"/>
                <w:sz w:val="14"/>
                <w:szCs w:val="14"/>
                <w:lang w:val="uk-UA"/>
              </w:rPr>
            </w:pPr>
          </w:p>
          <w:p w14:paraId="0C636F77" w14:textId="5DB7F0C2" w:rsidR="00247DE2" w:rsidRDefault="00247DE2" w:rsidP="002C0914">
            <w:pPr>
              <w:spacing w:after="0" w:line="240" w:lineRule="auto"/>
              <w:ind w:right="-105"/>
              <w:jc w:val="center"/>
              <w:rPr>
                <w:rFonts w:ascii="Times New Roman" w:hAnsi="Times New Roman"/>
                <w:sz w:val="14"/>
                <w:szCs w:val="14"/>
                <w:lang w:val="uk-UA"/>
              </w:rPr>
            </w:pPr>
          </w:p>
          <w:p w14:paraId="749C3C15" w14:textId="28B9EA44" w:rsidR="00247DE2" w:rsidRDefault="00247DE2" w:rsidP="002C0914">
            <w:pPr>
              <w:spacing w:after="0" w:line="240" w:lineRule="auto"/>
              <w:ind w:right="-105"/>
              <w:jc w:val="center"/>
              <w:rPr>
                <w:rFonts w:ascii="Times New Roman" w:hAnsi="Times New Roman"/>
                <w:sz w:val="14"/>
                <w:szCs w:val="14"/>
                <w:lang w:val="uk-UA"/>
              </w:rPr>
            </w:pPr>
          </w:p>
          <w:p w14:paraId="7F5CF742" w14:textId="2C86A6E6" w:rsidR="00247DE2" w:rsidRDefault="00247DE2" w:rsidP="002C0914">
            <w:pPr>
              <w:spacing w:after="0" w:line="240" w:lineRule="auto"/>
              <w:ind w:right="-105"/>
              <w:jc w:val="center"/>
              <w:rPr>
                <w:rFonts w:ascii="Times New Roman" w:hAnsi="Times New Roman"/>
                <w:sz w:val="14"/>
                <w:szCs w:val="14"/>
                <w:lang w:val="uk-UA"/>
              </w:rPr>
            </w:pPr>
          </w:p>
          <w:p w14:paraId="44BD8C36" w14:textId="36B8D879" w:rsidR="00247DE2" w:rsidRDefault="00247DE2" w:rsidP="002C0914">
            <w:pPr>
              <w:spacing w:after="0" w:line="240" w:lineRule="auto"/>
              <w:ind w:right="-105"/>
              <w:jc w:val="center"/>
              <w:rPr>
                <w:rFonts w:ascii="Times New Roman" w:hAnsi="Times New Roman"/>
                <w:sz w:val="14"/>
                <w:szCs w:val="14"/>
                <w:lang w:val="uk-UA"/>
              </w:rPr>
            </w:pPr>
          </w:p>
          <w:p w14:paraId="6C55602A" w14:textId="22570CAB" w:rsidR="00247DE2" w:rsidRDefault="00247DE2" w:rsidP="002C0914">
            <w:pPr>
              <w:spacing w:after="0" w:line="240" w:lineRule="auto"/>
              <w:ind w:right="-105"/>
              <w:jc w:val="center"/>
              <w:rPr>
                <w:rFonts w:ascii="Times New Roman" w:hAnsi="Times New Roman"/>
                <w:sz w:val="14"/>
                <w:szCs w:val="14"/>
                <w:lang w:val="uk-UA"/>
              </w:rPr>
            </w:pPr>
          </w:p>
          <w:p w14:paraId="008DB4B2" w14:textId="5759C975" w:rsidR="00247DE2" w:rsidRDefault="00247DE2" w:rsidP="002C0914">
            <w:pPr>
              <w:spacing w:after="0" w:line="240" w:lineRule="auto"/>
              <w:ind w:right="-105"/>
              <w:jc w:val="center"/>
              <w:rPr>
                <w:rFonts w:ascii="Times New Roman" w:hAnsi="Times New Roman"/>
                <w:sz w:val="14"/>
                <w:szCs w:val="14"/>
                <w:lang w:val="uk-UA"/>
              </w:rPr>
            </w:pPr>
          </w:p>
          <w:p w14:paraId="2A928192" w14:textId="51818AD7" w:rsidR="00247DE2" w:rsidRDefault="00247DE2" w:rsidP="002C0914">
            <w:pPr>
              <w:spacing w:after="0" w:line="240" w:lineRule="auto"/>
              <w:ind w:right="-105"/>
              <w:jc w:val="center"/>
              <w:rPr>
                <w:rFonts w:ascii="Times New Roman" w:hAnsi="Times New Roman"/>
                <w:sz w:val="14"/>
                <w:szCs w:val="14"/>
                <w:lang w:val="uk-UA"/>
              </w:rPr>
            </w:pPr>
          </w:p>
          <w:p w14:paraId="71B83AE9" w14:textId="43B8F08F" w:rsidR="00247DE2" w:rsidRDefault="00247DE2" w:rsidP="002C0914">
            <w:pPr>
              <w:spacing w:after="0" w:line="240" w:lineRule="auto"/>
              <w:ind w:right="-105"/>
              <w:jc w:val="center"/>
              <w:rPr>
                <w:rFonts w:ascii="Times New Roman" w:hAnsi="Times New Roman"/>
                <w:sz w:val="14"/>
                <w:szCs w:val="14"/>
                <w:lang w:val="uk-UA"/>
              </w:rPr>
            </w:pPr>
          </w:p>
          <w:p w14:paraId="28F177CA" w14:textId="528D520E" w:rsidR="00247DE2" w:rsidRDefault="00247DE2" w:rsidP="002C0914">
            <w:pPr>
              <w:spacing w:after="0" w:line="240" w:lineRule="auto"/>
              <w:ind w:right="-105"/>
              <w:jc w:val="center"/>
              <w:rPr>
                <w:rFonts w:ascii="Times New Roman" w:hAnsi="Times New Roman"/>
                <w:sz w:val="14"/>
                <w:szCs w:val="14"/>
                <w:lang w:val="uk-UA"/>
              </w:rPr>
            </w:pPr>
          </w:p>
          <w:p w14:paraId="1291BC7A" w14:textId="7BF8628B" w:rsidR="00247DE2" w:rsidRDefault="00247DE2" w:rsidP="002C0914">
            <w:pPr>
              <w:spacing w:after="0" w:line="240" w:lineRule="auto"/>
              <w:ind w:right="-105"/>
              <w:jc w:val="center"/>
              <w:rPr>
                <w:rFonts w:ascii="Times New Roman" w:hAnsi="Times New Roman"/>
                <w:sz w:val="14"/>
                <w:szCs w:val="14"/>
                <w:lang w:val="uk-UA"/>
              </w:rPr>
            </w:pPr>
          </w:p>
          <w:p w14:paraId="02E9609E" w14:textId="4E2C3316" w:rsidR="00247DE2" w:rsidRDefault="00247DE2" w:rsidP="002C0914">
            <w:pPr>
              <w:spacing w:after="0" w:line="240" w:lineRule="auto"/>
              <w:ind w:right="-105"/>
              <w:jc w:val="center"/>
              <w:rPr>
                <w:rFonts w:ascii="Times New Roman" w:hAnsi="Times New Roman"/>
                <w:sz w:val="14"/>
                <w:szCs w:val="14"/>
                <w:lang w:val="uk-UA"/>
              </w:rPr>
            </w:pPr>
          </w:p>
          <w:p w14:paraId="10B0BAD9" w14:textId="66FCD7DE" w:rsidR="00247DE2" w:rsidRDefault="00247DE2" w:rsidP="002C0914">
            <w:pPr>
              <w:spacing w:after="0" w:line="240" w:lineRule="auto"/>
              <w:ind w:right="-105"/>
              <w:jc w:val="center"/>
              <w:rPr>
                <w:rFonts w:ascii="Times New Roman" w:hAnsi="Times New Roman"/>
                <w:sz w:val="14"/>
                <w:szCs w:val="14"/>
                <w:lang w:val="uk-UA"/>
              </w:rPr>
            </w:pPr>
          </w:p>
          <w:p w14:paraId="1F3C9BD9" w14:textId="733387FB" w:rsidR="00247DE2" w:rsidRPr="00F0346B" w:rsidRDefault="00247DE2" w:rsidP="00247DE2">
            <w:pPr>
              <w:spacing w:after="0" w:line="240" w:lineRule="auto"/>
              <w:ind w:right="-105"/>
              <w:rPr>
                <w:rFonts w:ascii="Times New Roman" w:hAnsi="Times New Roman"/>
                <w:sz w:val="14"/>
                <w:szCs w:val="14"/>
                <w:lang w:val="uk-UA"/>
              </w:rPr>
            </w:pPr>
          </w:p>
          <w:p w14:paraId="2AE22DFF" w14:textId="600CC014"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2E04A639"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0369A404"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06C5CFA0" w14:textId="77777777" w:rsidR="00EA5F72" w:rsidRPr="00F0346B" w:rsidRDefault="00EA5F72" w:rsidP="002C0914">
            <w:pPr>
              <w:spacing w:after="0" w:line="240" w:lineRule="auto"/>
              <w:ind w:left="-110" w:right="-105"/>
              <w:jc w:val="center"/>
              <w:rPr>
                <w:rFonts w:ascii="Times New Roman" w:hAnsi="Times New Roman"/>
                <w:sz w:val="14"/>
                <w:szCs w:val="14"/>
                <w:lang w:val="uk-UA"/>
              </w:rPr>
            </w:pPr>
          </w:p>
          <w:p w14:paraId="6EF6CFFE"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0D963DEF"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57D2BAA3"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4A4EDDA0"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4E9917DE"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62358A32"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3B03853E"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5403C44D"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2F8EA9CC"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0F14B933"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291194F2"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228BE354"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5833AED4" w14:textId="77777777" w:rsidR="005D7A77" w:rsidRPr="00F0346B" w:rsidRDefault="005D7A77" w:rsidP="002C0914">
            <w:pPr>
              <w:spacing w:after="0" w:line="240" w:lineRule="auto"/>
              <w:ind w:left="-110" w:right="-105"/>
              <w:jc w:val="center"/>
              <w:rPr>
                <w:rFonts w:ascii="Times New Roman" w:hAnsi="Times New Roman"/>
                <w:sz w:val="14"/>
                <w:szCs w:val="14"/>
                <w:lang w:val="uk-UA"/>
              </w:rPr>
            </w:pPr>
          </w:p>
          <w:p w14:paraId="283DF6AF" w14:textId="77777777" w:rsidR="00B96F28" w:rsidRPr="00F0346B" w:rsidRDefault="00B96F28" w:rsidP="002C0914">
            <w:pPr>
              <w:spacing w:after="0" w:line="240" w:lineRule="auto"/>
              <w:ind w:left="-110" w:right="-105"/>
              <w:jc w:val="center"/>
              <w:rPr>
                <w:rFonts w:ascii="Times New Roman" w:hAnsi="Times New Roman"/>
                <w:sz w:val="14"/>
                <w:szCs w:val="14"/>
                <w:lang w:val="uk-UA"/>
              </w:rPr>
            </w:pPr>
          </w:p>
          <w:p w14:paraId="43ACBDFE" w14:textId="77777777" w:rsidR="0016442E" w:rsidRPr="00F0346B" w:rsidRDefault="0016442E" w:rsidP="002C0914">
            <w:pPr>
              <w:spacing w:after="0" w:line="240" w:lineRule="auto"/>
              <w:ind w:left="-110" w:right="-105"/>
              <w:jc w:val="center"/>
              <w:rPr>
                <w:rFonts w:ascii="Times New Roman" w:hAnsi="Times New Roman"/>
                <w:sz w:val="14"/>
                <w:szCs w:val="14"/>
                <w:lang w:val="uk-UA"/>
              </w:rPr>
            </w:pPr>
          </w:p>
          <w:p w14:paraId="55018B18" w14:textId="77777777" w:rsidR="0016442E" w:rsidRPr="00F0346B" w:rsidRDefault="0016442E" w:rsidP="002C0914">
            <w:pPr>
              <w:spacing w:after="0" w:line="240" w:lineRule="auto"/>
              <w:ind w:left="-110" w:right="-105"/>
              <w:jc w:val="center"/>
              <w:rPr>
                <w:rFonts w:ascii="Times New Roman" w:hAnsi="Times New Roman"/>
                <w:sz w:val="14"/>
                <w:szCs w:val="14"/>
                <w:lang w:val="uk-UA"/>
              </w:rPr>
            </w:pPr>
          </w:p>
          <w:p w14:paraId="3741FF0C" w14:textId="77777777" w:rsidR="0016442E" w:rsidRPr="00F0346B" w:rsidRDefault="0016442E" w:rsidP="002C0914">
            <w:pPr>
              <w:spacing w:after="0" w:line="240" w:lineRule="auto"/>
              <w:ind w:left="-110" w:right="-105"/>
              <w:jc w:val="center"/>
              <w:rPr>
                <w:rFonts w:ascii="Times New Roman" w:hAnsi="Times New Roman"/>
                <w:sz w:val="14"/>
                <w:szCs w:val="14"/>
                <w:lang w:val="uk-UA"/>
              </w:rPr>
            </w:pPr>
          </w:p>
          <w:p w14:paraId="79E23557" w14:textId="77777777" w:rsidR="0016442E" w:rsidRPr="00F0346B" w:rsidRDefault="0016442E" w:rsidP="002C0914">
            <w:pPr>
              <w:spacing w:after="0" w:line="240" w:lineRule="auto"/>
              <w:ind w:left="-110" w:right="-105"/>
              <w:jc w:val="center"/>
              <w:rPr>
                <w:rFonts w:ascii="Times New Roman" w:hAnsi="Times New Roman"/>
                <w:sz w:val="14"/>
                <w:szCs w:val="14"/>
                <w:lang w:val="uk-UA"/>
              </w:rPr>
            </w:pPr>
          </w:p>
          <w:p w14:paraId="76253D78" w14:textId="77777777" w:rsidR="0016442E" w:rsidRPr="00F0346B" w:rsidRDefault="0016442E" w:rsidP="002C0914">
            <w:pPr>
              <w:spacing w:after="0" w:line="240" w:lineRule="auto"/>
              <w:ind w:left="-110" w:right="-105"/>
              <w:jc w:val="center"/>
              <w:rPr>
                <w:rFonts w:ascii="Times New Roman" w:hAnsi="Times New Roman"/>
                <w:sz w:val="14"/>
                <w:szCs w:val="14"/>
                <w:lang w:val="uk-UA"/>
              </w:rPr>
            </w:pPr>
          </w:p>
          <w:p w14:paraId="0DB40FF8" w14:textId="77777777" w:rsidR="0016442E" w:rsidRPr="00F0346B" w:rsidRDefault="0016442E" w:rsidP="002C0914">
            <w:pPr>
              <w:spacing w:after="0" w:line="240" w:lineRule="auto"/>
              <w:ind w:left="-110" w:right="-105"/>
              <w:jc w:val="center"/>
              <w:rPr>
                <w:rFonts w:ascii="Times New Roman" w:hAnsi="Times New Roman"/>
                <w:sz w:val="14"/>
                <w:szCs w:val="14"/>
                <w:lang w:val="uk-UA"/>
              </w:rPr>
            </w:pPr>
          </w:p>
          <w:p w14:paraId="4FD55BCF" w14:textId="77777777" w:rsidR="0016442E" w:rsidRPr="00F0346B" w:rsidRDefault="0016442E" w:rsidP="002C0914">
            <w:pPr>
              <w:spacing w:after="0" w:line="240" w:lineRule="auto"/>
              <w:ind w:left="-110" w:right="-105"/>
              <w:jc w:val="center"/>
              <w:rPr>
                <w:rFonts w:ascii="Times New Roman" w:hAnsi="Times New Roman"/>
                <w:sz w:val="14"/>
                <w:szCs w:val="14"/>
                <w:lang w:val="uk-UA"/>
              </w:rPr>
            </w:pPr>
          </w:p>
          <w:p w14:paraId="472FEF50" w14:textId="77777777" w:rsidR="0016442E" w:rsidRPr="00F0346B" w:rsidRDefault="0016442E" w:rsidP="002C0914">
            <w:pPr>
              <w:spacing w:after="0" w:line="240" w:lineRule="auto"/>
              <w:ind w:left="-110" w:right="-105"/>
              <w:jc w:val="center"/>
              <w:rPr>
                <w:rFonts w:ascii="Times New Roman" w:hAnsi="Times New Roman"/>
                <w:sz w:val="14"/>
                <w:szCs w:val="14"/>
                <w:lang w:val="uk-UA"/>
              </w:rPr>
            </w:pPr>
          </w:p>
          <w:p w14:paraId="14FCA51C" w14:textId="77777777" w:rsidR="0016442E" w:rsidRPr="00F0346B" w:rsidRDefault="0016442E" w:rsidP="002C0914">
            <w:pPr>
              <w:spacing w:after="0" w:line="240" w:lineRule="auto"/>
              <w:ind w:left="-110" w:right="-105"/>
              <w:jc w:val="center"/>
              <w:rPr>
                <w:rFonts w:ascii="Times New Roman" w:hAnsi="Times New Roman"/>
                <w:sz w:val="14"/>
                <w:szCs w:val="14"/>
                <w:lang w:val="uk-UA"/>
              </w:rPr>
            </w:pPr>
          </w:p>
          <w:p w14:paraId="29FD7BAC"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7C7E4BCC"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142EDAE8"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6490AB41"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1D06C690"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3A0C5105" w14:textId="77777777" w:rsidR="00ED1553" w:rsidRPr="00F0346B" w:rsidRDefault="00ED1553" w:rsidP="002C0914">
            <w:pPr>
              <w:spacing w:after="0" w:line="240" w:lineRule="auto"/>
              <w:ind w:left="-110" w:right="-105"/>
              <w:jc w:val="center"/>
              <w:rPr>
                <w:rFonts w:ascii="Times New Roman" w:hAnsi="Times New Roman"/>
                <w:sz w:val="14"/>
                <w:szCs w:val="14"/>
                <w:lang w:val="uk-UA"/>
              </w:rPr>
            </w:pPr>
          </w:p>
          <w:p w14:paraId="058D0C0E" w14:textId="77777777" w:rsidR="00ED1553" w:rsidRPr="00F0346B" w:rsidRDefault="00ED1553" w:rsidP="002C0914">
            <w:pPr>
              <w:spacing w:after="0" w:line="240" w:lineRule="auto"/>
              <w:ind w:left="-110" w:right="-105"/>
              <w:jc w:val="center"/>
              <w:rPr>
                <w:rFonts w:ascii="Times New Roman" w:hAnsi="Times New Roman"/>
                <w:sz w:val="14"/>
                <w:szCs w:val="14"/>
                <w:lang w:val="uk-UA"/>
              </w:rPr>
            </w:pPr>
          </w:p>
          <w:p w14:paraId="0F142365" w14:textId="77777777" w:rsidR="00ED1553" w:rsidRPr="00F0346B" w:rsidRDefault="00ED1553" w:rsidP="002C0914">
            <w:pPr>
              <w:spacing w:after="0" w:line="240" w:lineRule="auto"/>
              <w:ind w:left="-110" w:right="-105"/>
              <w:jc w:val="center"/>
              <w:rPr>
                <w:rFonts w:ascii="Times New Roman" w:hAnsi="Times New Roman"/>
                <w:sz w:val="14"/>
                <w:szCs w:val="14"/>
                <w:lang w:val="uk-UA"/>
              </w:rPr>
            </w:pPr>
          </w:p>
          <w:p w14:paraId="129E96E9" w14:textId="77777777" w:rsidR="00ED1553" w:rsidRPr="00F0346B" w:rsidRDefault="00ED1553" w:rsidP="002C0914">
            <w:pPr>
              <w:spacing w:after="0" w:line="240" w:lineRule="auto"/>
              <w:ind w:left="-110" w:right="-105"/>
              <w:jc w:val="center"/>
              <w:rPr>
                <w:rFonts w:ascii="Times New Roman" w:hAnsi="Times New Roman"/>
                <w:sz w:val="14"/>
                <w:szCs w:val="14"/>
                <w:lang w:val="uk-UA"/>
              </w:rPr>
            </w:pPr>
          </w:p>
          <w:p w14:paraId="69102B7A" w14:textId="77777777" w:rsidR="00ED1553" w:rsidRPr="00F0346B" w:rsidRDefault="00ED1553" w:rsidP="002C0914">
            <w:pPr>
              <w:spacing w:after="0" w:line="240" w:lineRule="auto"/>
              <w:ind w:left="-110" w:right="-105"/>
              <w:jc w:val="center"/>
              <w:rPr>
                <w:rFonts w:ascii="Times New Roman" w:hAnsi="Times New Roman"/>
                <w:sz w:val="14"/>
                <w:szCs w:val="14"/>
                <w:lang w:val="uk-UA"/>
              </w:rPr>
            </w:pPr>
          </w:p>
          <w:p w14:paraId="2C60E86C" w14:textId="77777777" w:rsidR="00ED1553" w:rsidRPr="00F0346B" w:rsidRDefault="00ED1553" w:rsidP="002C0914">
            <w:pPr>
              <w:spacing w:after="0" w:line="240" w:lineRule="auto"/>
              <w:ind w:left="-110" w:right="-105"/>
              <w:jc w:val="center"/>
              <w:rPr>
                <w:rFonts w:ascii="Times New Roman" w:hAnsi="Times New Roman"/>
                <w:sz w:val="14"/>
                <w:szCs w:val="14"/>
                <w:lang w:val="uk-UA"/>
              </w:rPr>
            </w:pPr>
          </w:p>
          <w:p w14:paraId="1CC14FCD" w14:textId="77777777" w:rsidR="00ED1553" w:rsidRPr="00F0346B" w:rsidRDefault="00ED1553" w:rsidP="002C0914">
            <w:pPr>
              <w:spacing w:after="0" w:line="240" w:lineRule="auto"/>
              <w:ind w:left="-110" w:right="-105"/>
              <w:jc w:val="center"/>
              <w:rPr>
                <w:rFonts w:ascii="Times New Roman" w:hAnsi="Times New Roman"/>
                <w:sz w:val="14"/>
                <w:szCs w:val="14"/>
                <w:lang w:val="uk-UA"/>
              </w:rPr>
            </w:pPr>
          </w:p>
          <w:p w14:paraId="3F1F39C6" w14:textId="77777777" w:rsidR="00ED1553" w:rsidRPr="00F0346B" w:rsidRDefault="00ED1553" w:rsidP="002C0914">
            <w:pPr>
              <w:spacing w:after="0" w:line="240" w:lineRule="auto"/>
              <w:ind w:left="-110" w:right="-105"/>
              <w:jc w:val="center"/>
              <w:rPr>
                <w:rFonts w:ascii="Times New Roman" w:hAnsi="Times New Roman"/>
                <w:sz w:val="14"/>
                <w:szCs w:val="14"/>
                <w:lang w:val="uk-UA"/>
              </w:rPr>
            </w:pPr>
          </w:p>
          <w:p w14:paraId="20E4408D" w14:textId="444BC49A" w:rsidR="00B96F28" w:rsidRDefault="00B96F28" w:rsidP="002C0914">
            <w:pPr>
              <w:spacing w:after="0" w:line="240" w:lineRule="auto"/>
              <w:ind w:left="-110" w:right="-105"/>
              <w:jc w:val="center"/>
              <w:rPr>
                <w:rFonts w:ascii="Times New Roman" w:hAnsi="Times New Roman"/>
                <w:sz w:val="14"/>
                <w:szCs w:val="14"/>
                <w:lang w:val="uk-UA"/>
              </w:rPr>
            </w:pPr>
          </w:p>
          <w:p w14:paraId="29C22190" w14:textId="178E4E15" w:rsidR="00B867A0" w:rsidRDefault="00B867A0" w:rsidP="002C0914">
            <w:pPr>
              <w:spacing w:after="0" w:line="240" w:lineRule="auto"/>
              <w:ind w:left="-110" w:right="-105"/>
              <w:jc w:val="center"/>
              <w:rPr>
                <w:rFonts w:ascii="Times New Roman" w:hAnsi="Times New Roman"/>
                <w:sz w:val="14"/>
                <w:szCs w:val="14"/>
                <w:lang w:val="uk-UA"/>
              </w:rPr>
            </w:pPr>
          </w:p>
          <w:p w14:paraId="49563B05" w14:textId="75C7C664" w:rsidR="00B867A0" w:rsidRDefault="00B867A0" w:rsidP="002C0914">
            <w:pPr>
              <w:spacing w:after="0" w:line="240" w:lineRule="auto"/>
              <w:ind w:left="-110" w:right="-105"/>
              <w:jc w:val="center"/>
              <w:rPr>
                <w:rFonts w:ascii="Times New Roman" w:hAnsi="Times New Roman"/>
                <w:sz w:val="14"/>
                <w:szCs w:val="14"/>
                <w:lang w:val="uk-UA"/>
              </w:rPr>
            </w:pPr>
          </w:p>
          <w:p w14:paraId="0C12E643" w14:textId="03C49BDB" w:rsidR="00B867A0" w:rsidRDefault="00B867A0" w:rsidP="002C0914">
            <w:pPr>
              <w:spacing w:after="0" w:line="240" w:lineRule="auto"/>
              <w:ind w:left="-110" w:right="-105"/>
              <w:jc w:val="center"/>
              <w:rPr>
                <w:rFonts w:ascii="Times New Roman" w:hAnsi="Times New Roman"/>
                <w:sz w:val="14"/>
                <w:szCs w:val="14"/>
                <w:lang w:val="uk-UA"/>
              </w:rPr>
            </w:pPr>
          </w:p>
          <w:p w14:paraId="289BDAB4" w14:textId="00560B3A" w:rsidR="00445A2D" w:rsidRDefault="00445A2D" w:rsidP="002C0914">
            <w:pPr>
              <w:spacing w:after="0" w:line="240" w:lineRule="auto"/>
              <w:ind w:left="-110" w:right="-105"/>
              <w:jc w:val="center"/>
              <w:rPr>
                <w:rFonts w:ascii="Times New Roman" w:hAnsi="Times New Roman"/>
                <w:sz w:val="14"/>
                <w:szCs w:val="14"/>
                <w:lang w:val="uk-UA"/>
              </w:rPr>
            </w:pPr>
          </w:p>
          <w:p w14:paraId="7FF96604" w14:textId="1DCB9F44" w:rsidR="00110A1B" w:rsidRDefault="00110A1B" w:rsidP="002C0914">
            <w:pPr>
              <w:spacing w:after="0" w:line="240" w:lineRule="auto"/>
              <w:ind w:left="-110" w:right="-105"/>
              <w:jc w:val="center"/>
              <w:rPr>
                <w:rFonts w:ascii="Times New Roman" w:hAnsi="Times New Roman"/>
                <w:sz w:val="14"/>
                <w:szCs w:val="14"/>
                <w:lang w:val="uk-UA"/>
              </w:rPr>
            </w:pPr>
          </w:p>
          <w:p w14:paraId="27A9C6A7" w14:textId="77777777" w:rsidR="00110A1B" w:rsidRPr="00F0346B" w:rsidRDefault="00110A1B" w:rsidP="002C0914">
            <w:pPr>
              <w:spacing w:after="0" w:line="240" w:lineRule="auto"/>
              <w:ind w:left="-110" w:right="-105"/>
              <w:jc w:val="center"/>
              <w:rPr>
                <w:rFonts w:ascii="Times New Roman" w:hAnsi="Times New Roman"/>
                <w:sz w:val="14"/>
                <w:szCs w:val="14"/>
                <w:lang w:val="uk-UA"/>
              </w:rPr>
            </w:pPr>
          </w:p>
          <w:p w14:paraId="47BE02D1" w14:textId="237F52CA"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3F9F75F8" w14:textId="420B54B9" w:rsidR="00EA5F72" w:rsidRPr="00F0346B" w:rsidRDefault="00EA5F72"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4A375C89" w14:textId="77777777" w:rsidR="00EA5F72" w:rsidRPr="00F0346B" w:rsidRDefault="00EA5F72"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 xml:space="preserve">З метою ефективного, економного використання коштів, забезпечення потреб безпеки і оборони, при здійснені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в умовах воєнного стану в центральному органі управління поліції утворено  колегіальну робочу групу з питань супроводу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товарів, робіт чи послуг (далі – робоча група), що затверджена Наказом НПУ від 10.05.2022 № 311 «Про організацію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товарів (робіт чи послуг) у центральному органі управління поліції в період дії воєнного стану» (далі – Наказ).</w:t>
            </w:r>
          </w:p>
          <w:p w14:paraId="48E5C538" w14:textId="76FDD299" w:rsidR="00EA5F72" w:rsidRPr="00F0346B" w:rsidRDefault="00EA5F72"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До складу робочої групи входять  компетентні, досвідчені працівники підрозділів матеріально-технічного, фінансового, правового забезпечення, внутрішнього аудиту, а також  внутрішньої безпеки, де основними завданнями, зазначеного підрозділу є запобігання, виявлення, попередження і припинення корупційних та пов’язаних з корупційними правопорушеннями. Також за необхідності залучаються інші фахівці зацікавлених підрозділів.</w:t>
            </w:r>
          </w:p>
          <w:p w14:paraId="31CBC54B" w14:textId="02853E28" w:rsidR="00EA5F72" w:rsidRPr="00F0346B" w:rsidRDefault="00EA5F72"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Розроблено положення про організацію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товарів, робіт чи послуг в період дії воєнного стану затверджене наказом ДУ «ЦОП Національної поліції України» від 10.06.2022</w:t>
            </w:r>
          </w:p>
          <w:p w14:paraId="715CA0D0" w14:textId="647C7959" w:rsidR="00EA5F72" w:rsidRPr="00F0346B" w:rsidRDefault="00EA5F72"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 68. </w:t>
            </w:r>
            <w:r w:rsidR="006E2A67" w:rsidRPr="00F0346B">
              <w:rPr>
                <w:rFonts w:ascii="Times New Roman" w:hAnsi="Times New Roman"/>
                <w:sz w:val="14"/>
                <w:szCs w:val="14"/>
                <w:lang w:val="uk-UA"/>
              </w:rPr>
              <w:t xml:space="preserve">Наказом ДУ «ЦОП НПУ» від 26.10.2022 № 150 визначено уповноважених осіб відповідальних за проведення публічних </w:t>
            </w:r>
            <w:proofErr w:type="spellStart"/>
            <w:r w:rsidR="006E2A67" w:rsidRPr="00F0346B">
              <w:rPr>
                <w:rFonts w:ascii="Times New Roman" w:hAnsi="Times New Roman"/>
                <w:sz w:val="14"/>
                <w:szCs w:val="14"/>
                <w:lang w:val="uk-UA"/>
              </w:rPr>
              <w:t>закупівель</w:t>
            </w:r>
            <w:proofErr w:type="spellEnd"/>
            <w:r w:rsidR="006E2A67" w:rsidRPr="00F0346B">
              <w:rPr>
                <w:rFonts w:ascii="Times New Roman" w:hAnsi="Times New Roman"/>
                <w:sz w:val="14"/>
                <w:szCs w:val="14"/>
                <w:lang w:val="uk-UA"/>
              </w:rPr>
              <w:t xml:space="preserve"> товарів, робіт та послуг на період дії правового режиму воєнного стану в </w:t>
            </w:r>
            <w:r w:rsidR="006E2A67" w:rsidRPr="00F0346B">
              <w:rPr>
                <w:rFonts w:ascii="Times New Roman" w:hAnsi="Times New Roman"/>
                <w:sz w:val="14"/>
                <w:szCs w:val="14"/>
                <w:lang w:val="uk-UA"/>
              </w:rPr>
              <w:lastRenderedPageBreak/>
              <w:t>Україні та протягом 90 днів з дня його припинення або скасування.</w:t>
            </w:r>
          </w:p>
          <w:p w14:paraId="501ED029" w14:textId="10F68336" w:rsidR="00ED1553" w:rsidRPr="00F0346B" w:rsidRDefault="00ED1553"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Наказом НПУ від 27.03.2023 №226 на період дії правового режиму воєнного стану призначено відповідальну особу за організацію та проведення оборонних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w:t>
            </w:r>
          </w:p>
          <w:p w14:paraId="41D5484E" w14:textId="5FC98428" w:rsidR="00ED1553" w:rsidRDefault="00ED1553" w:rsidP="004B1014">
            <w:pPr>
              <w:spacing w:after="0" w:line="240" w:lineRule="auto"/>
              <w:jc w:val="both"/>
              <w:rPr>
                <w:rFonts w:ascii="Times New Roman" w:hAnsi="Times New Roman"/>
                <w:sz w:val="14"/>
                <w:szCs w:val="14"/>
                <w:lang w:val="uk-UA"/>
              </w:rPr>
            </w:pPr>
          </w:p>
          <w:p w14:paraId="4815DC23" w14:textId="53A3BC2B" w:rsidR="00FA06C7" w:rsidRPr="00F0346B" w:rsidRDefault="00FA06C7" w:rsidP="004B1014">
            <w:pPr>
              <w:spacing w:after="0" w:line="240" w:lineRule="auto"/>
              <w:jc w:val="both"/>
              <w:rPr>
                <w:rFonts w:ascii="Times New Roman" w:hAnsi="Times New Roman"/>
                <w:sz w:val="14"/>
                <w:szCs w:val="14"/>
                <w:lang w:val="uk-UA"/>
              </w:rPr>
            </w:pPr>
          </w:p>
          <w:p w14:paraId="26E43E52" w14:textId="6F1F81DC" w:rsidR="00EA5F72" w:rsidRPr="00F0346B" w:rsidRDefault="00EA5F72"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Центральним органом управління при ініціюванні придбання товарів (робіт чи послуг) на постійній основі з метою визначення найбільш оптимальної закупівлі оціночної вартості, здійснюється аналіз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які оприлюднюються в системі </w:t>
            </w:r>
            <w:proofErr w:type="spellStart"/>
            <w:r w:rsidRPr="00F0346B">
              <w:rPr>
                <w:rFonts w:ascii="Times New Roman" w:hAnsi="Times New Roman"/>
                <w:sz w:val="14"/>
                <w:szCs w:val="14"/>
                <w:lang w:val="uk-UA"/>
              </w:rPr>
              <w:t>ProZorro</w:t>
            </w:r>
            <w:proofErr w:type="spellEnd"/>
            <w:r w:rsidRPr="00F0346B">
              <w:rPr>
                <w:rFonts w:ascii="Times New Roman" w:hAnsi="Times New Roman"/>
                <w:sz w:val="14"/>
                <w:szCs w:val="14"/>
                <w:lang w:val="uk-UA"/>
              </w:rPr>
              <w:t xml:space="preserve">. Вибірковий аналіз та моніторинг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проводиться на постійній основі. Працівники ДВБ взяли участь у 94 засіданнях Робочих груп з питань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ДУ ЦОП НПУ. За результатами аналізу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w:t>
            </w:r>
            <w:proofErr w:type="spellStart"/>
            <w:r w:rsidRPr="00F0346B">
              <w:rPr>
                <w:rFonts w:ascii="Times New Roman" w:hAnsi="Times New Roman"/>
                <w:sz w:val="14"/>
                <w:szCs w:val="14"/>
                <w:lang w:val="uk-UA"/>
              </w:rPr>
              <w:t>попереджено</w:t>
            </w:r>
            <w:proofErr w:type="spellEnd"/>
            <w:r w:rsidRPr="00F0346B">
              <w:rPr>
                <w:rFonts w:ascii="Times New Roman" w:hAnsi="Times New Roman"/>
                <w:sz w:val="14"/>
                <w:szCs w:val="14"/>
                <w:lang w:val="uk-UA"/>
              </w:rPr>
              <w:t xml:space="preserve"> проведення 2-х ризикових процедур. За наслідками участі у </w:t>
            </w:r>
            <w:proofErr w:type="spellStart"/>
            <w:r w:rsidRPr="00F0346B">
              <w:rPr>
                <w:rFonts w:ascii="Times New Roman" w:hAnsi="Times New Roman"/>
                <w:sz w:val="14"/>
                <w:szCs w:val="14"/>
                <w:lang w:val="uk-UA"/>
              </w:rPr>
              <w:t>закупівлях</w:t>
            </w:r>
            <w:proofErr w:type="spellEnd"/>
            <w:r w:rsidRPr="00F0346B">
              <w:rPr>
                <w:rFonts w:ascii="Times New Roman" w:hAnsi="Times New Roman"/>
                <w:sz w:val="14"/>
                <w:szCs w:val="14"/>
                <w:lang w:val="uk-UA"/>
              </w:rPr>
              <w:t xml:space="preserve"> досягнуто е</w:t>
            </w:r>
            <w:r w:rsidR="005D7A77" w:rsidRPr="00F0346B">
              <w:rPr>
                <w:rFonts w:ascii="Times New Roman" w:hAnsi="Times New Roman"/>
                <w:sz w:val="14"/>
                <w:szCs w:val="14"/>
                <w:lang w:val="uk-UA"/>
              </w:rPr>
              <w:t>кономію коштів на суму 4,1млн.</w:t>
            </w:r>
            <w:r w:rsidRPr="00F0346B">
              <w:rPr>
                <w:rFonts w:ascii="Times New Roman" w:hAnsi="Times New Roman"/>
                <w:sz w:val="14"/>
                <w:szCs w:val="14"/>
                <w:lang w:val="uk-UA"/>
              </w:rPr>
              <w:t>грн.</w:t>
            </w:r>
          </w:p>
          <w:p w14:paraId="31043744" w14:textId="7E65487E" w:rsidR="00247DE2" w:rsidRPr="00D56BA0" w:rsidRDefault="00EA5F72" w:rsidP="00247DE2">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За результатом  аналізу та супроводження 82-х договорів, запланованих до укладання ДУ ЦОП НПУ, ДВБ заблоковано укладання 2-х ризикових договорів, а також досягнуто економію бюджетних коштів в сумі 305 тис. грн, шляхом надання рекомендацій ДУ ЦОП щодо проведення додаткового моніторингу цін та зменшення вартості товару</w:t>
            </w:r>
            <w:r w:rsidR="00247DE2" w:rsidRPr="00247DE2">
              <w:rPr>
                <w:color w:val="FF0000"/>
                <w:lang w:val="uk-UA"/>
              </w:rPr>
              <w:t xml:space="preserve"> </w:t>
            </w:r>
            <w:r w:rsidR="00247DE2" w:rsidRPr="00D56BA0">
              <w:rPr>
                <w:rFonts w:ascii="Times New Roman" w:hAnsi="Times New Roman"/>
                <w:sz w:val="14"/>
                <w:szCs w:val="14"/>
                <w:lang w:val="uk-UA"/>
              </w:rPr>
              <w:t xml:space="preserve">В умовах воєнного стану територіальні органи поліції здійснюють закупівлі відповідно до постанови КМУ від 11 жовтня 2022 р. № 1178 «Про затвердження особливостей здійснення публічних </w:t>
            </w:r>
            <w:proofErr w:type="spellStart"/>
            <w:r w:rsidR="00247DE2" w:rsidRPr="00D56BA0">
              <w:rPr>
                <w:rFonts w:ascii="Times New Roman" w:hAnsi="Times New Roman"/>
                <w:sz w:val="14"/>
                <w:szCs w:val="14"/>
                <w:lang w:val="uk-UA"/>
              </w:rPr>
              <w:t>закупівель</w:t>
            </w:r>
            <w:proofErr w:type="spellEnd"/>
            <w:r w:rsidR="00247DE2" w:rsidRPr="00D56BA0">
              <w:rPr>
                <w:rFonts w:ascii="Times New Roman" w:hAnsi="Times New Roman"/>
                <w:sz w:val="14"/>
                <w:szCs w:val="1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09C8FB81" w14:textId="77777777" w:rsidR="00247DE2" w:rsidRPr="00D56BA0" w:rsidRDefault="00247DE2" w:rsidP="00247DE2">
            <w:pPr>
              <w:spacing w:after="0" w:line="240" w:lineRule="auto"/>
              <w:jc w:val="both"/>
              <w:rPr>
                <w:rFonts w:ascii="Times New Roman" w:hAnsi="Times New Roman"/>
                <w:sz w:val="14"/>
                <w:szCs w:val="14"/>
                <w:lang w:val="ru-RU"/>
              </w:rPr>
            </w:pPr>
            <w:r w:rsidRPr="00D56BA0">
              <w:rPr>
                <w:rFonts w:ascii="Times New Roman" w:hAnsi="Times New Roman"/>
                <w:sz w:val="14"/>
                <w:szCs w:val="14"/>
                <w:lang w:val="ru-RU"/>
              </w:rPr>
              <w:t xml:space="preserve">Проводиться </w:t>
            </w:r>
            <w:proofErr w:type="spellStart"/>
            <w:r w:rsidRPr="00D56BA0">
              <w:rPr>
                <w:rFonts w:ascii="Times New Roman" w:hAnsi="Times New Roman"/>
                <w:sz w:val="14"/>
                <w:szCs w:val="14"/>
                <w:lang w:val="ru-RU"/>
              </w:rPr>
              <w:t>вибірковий</w:t>
            </w:r>
            <w:proofErr w:type="spellEnd"/>
            <w:r w:rsidRPr="00D56BA0">
              <w:rPr>
                <w:rFonts w:ascii="Times New Roman" w:hAnsi="Times New Roman"/>
                <w:sz w:val="14"/>
                <w:szCs w:val="14"/>
                <w:lang w:val="ru-RU"/>
              </w:rPr>
              <w:t xml:space="preserve"> </w:t>
            </w:r>
            <w:proofErr w:type="spellStart"/>
            <w:r w:rsidRPr="00D56BA0">
              <w:rPr>
                <w:rFonts w:ascii="Times New Roman" w:hAnsi="Times New Roman"/>
                <w:sz w:val="14"/>
                <w:szCs w:val="14"/>
                <w:lang w:val="ru-RU"/>
              </w:rPr>
              <w:t>моніторинг</w:t>
            </w:r>
            <w:proofErr w:type="spellEnd"/>
            <w:r w:rsidRPr="00D56BA0">
              <w:rPr>
                <w:rFonts w:ascii="Times New Roman" w:hAnsi="Times New Roman"/>
                <w:sz w:val="14"/>
                <w:szCs w:val="14"/>
                <w:lang w:val="ru-RU"/>
              </w:rPr>
              <w:t xml:space="preserve"> та </w:t>
            </w:r>
            <w:proofErr w:type="spellStart"/>
            <w:r w:rsidRPr="00D56BA0">
              <w:rPr>
                <w:rFonts w:ascii="Times New Roman" w:hAnsi="Times New Roman"/>
                <w:sz w:val="14"/>
                <w:szCs w:val="14"/>
                <w:lang w:val="ru-RU"/>
              </w:rPr>
              <w:t>аналіз</w:t>
            </w:r>
            <w:proofErr w:type="spellEnd"/>
            <w:r w:rsidRPr="00D56BA0">
              <w:rPr>
                <w:rFonts w:ascii="Times New Roman" w:hAnsi="Times New Roman"/>
                <w:sz w:val="14"/>
                <w:szCs w:val="14"/>
                <w:lang w:val="ru-RU"/>
              </w:rPr>
              <w:t xml:space="preserve"> </w:t>
            </w:r>
            <w:proofErr w:type="spellStart"/>
            <w:r w:rsidRPr="00D56BA0">
              <w:rPr>
                <w:rFonts w:ascii="Times New Roman" w:hAnsi="Times New Roman"/>
                <w:sz w:val="14"/>
                <w:szCs w:val="14"/>
                <w:lang w:val="ru-RU"/>
              </w:rPr>
              <w:t>закупівель</w:t>
            </w:r>
            <w:proofErr w:type="spellEnd"/>
            <w:r w:rsidRPr="00D56BA0">
              <w:rPr>
                <w:rFonts w:ascii="Times New Roman" w:hAnsi="Times New Roman"/>
                <w:sz w:val="14"/>
                <w:szCs w:val="14"/>
                <w:lang w:val="ru-RU"/>
              </w:rPr>
              <w:t xml:space="preserve"> в </w:t>
            </w:r>
            <w:proofErr w:type="spellStart"/>
            <w:r w:rsidRPr="00D56BA0">
              <w:rPr>
                <w:rFonts w:ascii="Times New Roman" w:hAnsi="Times New Roman"/>
                <w:sz w:val="14"/>
                <w:szCs w:val="14"/>
                <w:lang w:val="ru-RU"/>
              </w:rPr>
              <w:t>електронній</w:t>
            </w:r>
            <w:proofErr w:type="spellEnd"/>
            <w:r w:rsidRPr="00D56BA0">
              <w:rPr>
                <w:rFonts w:ascii="Times New Roman" w:hAnsi="Times New Roman"/>
                <w:sz w:val="14"/>
                <w:szCs w:val="14"/>
                <w:lang w:val="ru-RU"/>
              </w:rPr>
              <w:t xml:space="preserve"> </w:t>
            </w:r>
            <w:proofErr w:type="spellStart"/>
            <w:r w:rsidRPr="00D56BA0">
              <w:rPr>
                <w:rFonts w:ascii="Times New Roman" w:hAnsi="Times New Roman"/>
                <w:sz w:val="14"/>
                <w:szCs w:val="14"/>
                <w:lang w:val="ru-RU"/>
              </w:rPr>
              <w:t>системі</w:t>
            </w:r>
            <w:proofErr w:type="spellEnd"/>
            <w:r w:rsidRPr="00D56BA0">
              <w:rPr>
                <w:rFonts w:ascii="Times New Roman" w:hAnsi="Times New Roman"/>
                <w:sz w:val="14"/>
                <w:szCs w:val="14"/>
                <w:lang w:val="ru-RU"/>
              </w:rPr>
              <w:t xml:space="preserve"> </w:t>
            </w:r>
            <w:proofErr w:type="spellStart"/>
            <w:r w:rsidRPr="00D56BA0">
              <w:rPr>
                <w:rFonts w:ascii="Times New Roman" w:hAnsi="Times New Roman"/>
                <w:sz w:val="14"/>
                <w:szCs w:val="14"/>
              </w:rPr>
              <w:t>ProZorro</w:t>
            </w:r>
            <w:proofErr w:type="spellEnd"/>
            <w:r w:rsidRPr="00D56BA0">
              <w:rPr>
                <w:rFonts w:ascii="Times New Roman" w:hAnsi="Times New Roman"/>
                <w:sz w:val="14"/>
                <w:szCs w:val="14"/>
                <w:lang w:val="ru-RU"/>
              </w:rPr>
              <w:t>.</w:t>
            </w:r>
          </w:p>
          <w:p w14:paraId="1D378BCF" w14:textId="77777777" w:rsidR="00EA5F72" w:rsidRPr="00247DE2" w:rsidRDefault="00EA5F72" w:rsidP="004B1014">
            <w:pPr>
              <w:spacing w:after="0" w:line="240" w:lineRule="auto"/>
              <w:jc w:val="both"/>
              <w:rPr>
                <w:rFonts w:ascii="Times New Roman" w:hAnsi="Times New Roman"/>
                <w:sz w:val="14"/>
                <w:szCs w:val="14"/>
                <w:lang w:val="ru-RU"/>
              </w:rPr>
            </w:pPr>
          </w:p>
          <w:p w14:paraId="18F84156" w14:textId="77777777" w:rsidR="005C48AB" w:rsidRPr="00F0346B" w:rsidRDefault="005C48AB" w:rsidP="004B1014">
            <w:pPr>
              <w:spacing w:after="0" w:line="240" w:lineRule="auto"/>
              <w:jc w:val="both"/>
              <w:rPr>
                <w:rFonts w:ascii="Times New Roman" w:hAnsi="Times New Roman"/>
                <w:sz w:val="14"/>
                <w:szCs w:val="14"/>
                <w:lang w:val="uk-UA"/>
              </w:rPr>
            </w:pPr>
          </w:p>
          <w:p w14:paraId="562EA02E" w14:textId="4CAE40B3" w:rsidR="00EA5F72" w:rsidRPr="00F0346B" w:rsidRDefault="00EA5F72"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Процедуру подвійного контролю запроваджено. За ініціативою ДВБ підготовлено доручення Голови НПУ від 29.04.2022 №2840/01/42-2022 , яке передбачає попереднє інформування ДВБ про заплановані закупівлі замовників системи НПУ. Відповідно до ч 7-9 розділу IІІ Положення про робочу групу Національної поліції України з питань супроводу публічних (оборонних)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у період воєнного стану затвердженого Наказом, у разі виникнення реального чи потенційного конфлікту інтересів у членів робочої групи або інших учасників засідання та неможливості через це брати участь у роботі робочої групи, вони зобов’язані письмово </w:t>
            </w:r>
            <w:r w:rsidRPr="00F0346B">
              <w:rPr>
                <w:rFonts w:ascii="Times New Roman" w:hAnsi="Times New Roman"/>
                <w:sz w:val="14"/>
                <w:szCs w:val="14"/>
                <w:lang w:val="uk-UA"/>
              </w:rPr>
              <w:lastRenderedPageBreak/>
              <w:t>повідомити про це її Голову. У разі ненадання зазначеної інформації відповідні особи несуть відповідальність згідно із законодавством України.</w:t>
            </w:r>
          </w:p>
          <w:p w14:paraId="77037469" w14:textId="77777777" w:rsidR="0016442E" w:rsidRPr="00F0346B" w:rsidRDefault="0016442E"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Працівниками ДВБ НПУ взято участь у 28-ми засіданнях робочої групи з питань оборонних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НПУ.</w:t>
            </w:r>
          </w:p>
          <w:p w14:paraId="6DA60A0D" w14:textId="5A95E631" w:rsidR="0016442E" w:rsidRPr="00F0346B" w:rsidRDefault="0016442E"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Задокументовані факти шахрайського заволодіння бюджетними коштами Національної поліції, виділеними на закупівлі товарно-матеріальних цінностей, службовими особами ряду суб’єктів господарювання, які не мали наміру виконувати укладені договори.</w:t>
            </w:r>
          </w:p>
          <w:p w14:paraId="55C3FBB2" w14:textId="16364155" w:rsidR="00EA5F72" w:rsidRPr="00F0346B" w:rsidRDefault="00ED1553"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 метою проведення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товарів за рамковими угодами на засадах відкритості, об’єктивності та конкуренції, наказом НПУ від 27.03.2023 № 226 визначено відповідальну особу за організацію та проведення оборонних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за рамковими угодами, які підлягають забезпеченню центральним органом управління поліції.   </w:t>
            </w:r>
          </w:p>
          <w:p w14:paraId="3C8CC776" w14:textId="4C185C99" w:rsidR="009F1627" w:rsidRDefault="009F1627" w:rsidP="004B1014">
            <w:pPr>
              <w:spacing w:after="0" w:line="240" w:lineRule="auto"/>
              <w:jc w:val="both"/>
              <w:rPr>
                <w:rFonts w:ascii="Times New Roman" w:hAnsi="Times New Roman"/>
                <w:sz w:val="14"/>
                <w:szCs w:val="14"/>
                <w:lang w:val="uk-UA"/>
              </w:rPr>
            </w:pPr>
          </w:p>
          <w:p w14:paraId="5DA545A1" w14:textId="7E22036E" w:rsidR="00B867A0" w:rsidRDefault="00B867A0" w:rsidP="004B1014">
            <w:pPr>
              <w:spacing w:after="0" w:line="240" w:lineRule="auto"/>
              <w:jc w:val="both"/>
              <w:rPr>
                <w:rFonts w:ascii="Times New Roman" w:hAnsi="Times New Roman"/>
                <w:sz w:val="14"/>
                <w:szCs w:val="14"/>
                <w:lang w:val="uk-UA"/>
              </w:rPr>
            </w:pPr>
          </w:p>
          <w:p w14:paraId="79EA7D35" w14:textId="3736AB11" w:rsidR="00445A2D" w:rsidRDefault="00445A2D" w:rsidP="004B1014">
            <w:pPr>
              <w:spacing w:after="0" w:line="240" w:lineRule="auto"/>
              <w:jc w:val="both"/>
              <w:rPr>
                <w:rFonts w:ascii="Times New Roman" w:hAnsi="Times New Roman"/>
                <w:sz w:val="14"/>
                <w:szCs w:val="14"/>
                <w:lang w:val="uk-UA"/>
              </w:rPr>
            </w:pPr>
          </w:p>
          <w:p w14:paraId="474D8012" w14:textId="77777777" w:rsidR="00110A1B" w:rsidRPr="00F0346B" w:rsidRDefault="00110A1B" w:rsidP="004B1014">
            <w:pPr>
              <w:spacing w:after="0" w:line="240" w:lineRule="auto"/>
              <w:jc w:val="both"/>
              <w:rPr>
                <w:rFonts w:ascii="Times New Roman" w:hAnsi="Times New Roman"/>
                <w:sz w:val="14"/>
                <w:szCs w:val="14"/>
                <w:lang w:val="uk-UA"/>
              </w:rPr>
            </w:pPr>
          </w:p>
          <w:p w14:paraId="1E5B0E7E" w14:textId="77777777" w:rsidR="00517CF3" w:rsidRPr="00F0346B" w:rsidRDefault="00517CF3" w:rsidP="00517CF3">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Відповідні додаткові попередження уповноважених осіб  для здійснення процедур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у НПУ про відповідальність, яка настає за порушення законодавства щодо здійснення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та антикорупційного законодавства проведені перед проведенням процедур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Крім того, відповідно до Типового порядку проведення конкурсу на службу до поліції та/або зайняття вакантної посади, затвердженого наказом МВС від 25.12.2015  № 1631, кандидати на стадії відбору, а також працівники поліції, в порядку просування по службі, проходять тестування на знання законодавства,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антикорупційного. Додатковий  контроль рівня знань антикорупційного законодавства здійснюється при проведенні перевірки з визначення рівня службової підготовленості поліцейських (наказ НПУ від 25.08.2022),  а також під час організації службової підготовки поліцейських (наказ НПУ від 15.12.2021 № 1049).</w:t>
            </w:r>
          </w:p>
          <w:p w14:paraId="7656077A" w14:textId="7D571980" w:rsidR="00CE77B5" w:rsidRDefault="00017550" w:rsidP="004B1014">
            <w:pPr>
              <w:spacing w:after="0" w:line="240" w:lineRule="auto"/>
              <w:jc w:val="both"/>
              <w:rPr>
                <w:rFonts w:ascii="Times New Roman" w:hAnsi="Times New Roman"/>
                <w:sz w:val="14"/>
                <w:szCs w:val="14"/>
                <w:lang w:val="uk-UA"/>
              </w:rPr>
            </w:pPr>
            <w:hyperlink r:id="rId8" w:history="1">
              <w:r w:rsidR="00236376" w:rsidRPr="00694079">
                <w:rPr>
                  <w:rStyle w:val="a4"/>
                  <w:rFonts w:ascii="Times New Roman" w:hAnsi="Times New Roman"/>
                  <w:sz w:val="14"/>
                  <w:szCs w:val="14"/>
                  <w:lang w:val="uk-UA"/>
                </w:rPr>
                <w:t>https://www.npu.gov.ua/pro-policiyu/zapobigannya-i-protidiya-korupciyi/vidpovidalnist-za-korupcijni-abo-povyazani-z-korupciyeyu-pravoporushennya</w:t>
              </w:r>
            </w:hyperlink>
            <w:r w:rsidR="00517CF3" w:rsidRPr="00F0346B">
              <w:rPr>
                <w:rFonts w:ascii="Times New Roman" w:hAnsi="Times New Roman"/>
                <w:sz w:val="14"/>
                <w:szCs w:val="14"/>
                <w:lang w:val="uk-UA"/>
              </w:rPr>
              <w:t>.</w:t>
            </w:r>
          </w:p>
          <w:p w14:paraId="18A137DE" w14:textId="77777777" w:rsidR="00236376" w:rsidRDefault="00236376" w:rsidP="004B1014">
            <w:pPr>
              <w:spacing w:after="0" w:line="240" w:lineRule="auto"/>
              <w:jc w:val="both"/>
              <w:rPr>
                <w:rFonts w:ascii="Times New Roman" w:hAnsi="Times New Roman"/>
                <w:sz w:val="14"/>
                <w:szCs w:val="14"/>
                <w:lang w:val="uk-UA"/>
              </w:rPr>
            </w:pPr>
          </w:p>
          <w:p w14:paraId="637D8CF3" w14:textId="139F220E" w:rsidR="00236376" w:rsidRPr="00F0346B" w:rsidRDefault="00236376" w:rsidP="004B1014">
            <w:pPr>
              <w:spacing w:after="0" w:line="240" w:lineRule="auto"/>
              <w:jc w:val="both"/>
              <w:rPr>
                <w:rFonts w:ascii="Times New Roman" w:hAnsi="Times New Roman"/>
                <w:sz w:val="14"/>
                <w:szCs w:val="14"/>
                <w:lang w:val="uk-UA"/>
              </w:rPr>
            </w:pPr>
          </w:p>
        </w:tc>
      </w:tr>
      <w:tr w:rsidR="004E51A7" w:rsidRPr="00CA3CC0" w14:paraId="586B898E"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58477C3F" w14:textId="72D7B52C" w:rsidR="00632D7E" w:rsidRPr="00F0346B" w:rsidRDefault="00632D7E" w:rsidP="00EF4450">
            <w:pPr>
              <w:spacing w:after="0" w:line="240" w:lineRule="auto"/>
              <w:ind w:left="-108" w:right="-101"/>
              <w:jc w:val="center"/>
              <w:rPr>
                <w:rFonts w:ascii="Times New Roman" w:hAnsi="Times New Roman"/>
                <w:sz w:val="14"/>
                <w:szCs w:val="14"/>
                <w:lang w:val="uk-UA"/>
              </w:rPr>
            </w:pPr>
            <w:bookmarkStart w:id="37" w:name="1172"/>
            <w:bookmarkEnd w:id="37"/>
            <w:r w:rsidRPr="00F0346B">
              <w:rPr>
                <w:rFonts w:ascii="Times New Roman" w:hAnsi="Times New Roman"/>
                <w:sz w:val="14"/>
                <w:szCs w:val="14"/>
                <w:lang w:val="uk-UA"/>
              </w:rPr>
              <w:lastRenderedPageBreak/>
              <w:t>18</w:t>
            </w:r>
          </w:p>
        </w:tc>
        <w:tc>
          <w:tcPr>
            <w:tcW w:w="358" w:type="pct"/>
            <w:tcBorders>
              <w:top w:val="outset" w:sz="8" w:space="0" w:color="000000"/>
              <w:left w:val="outset" w:sz="8" w:space="0" w:color="000000"/>
              <w:bottom w:val="outset" w:sz="8" w:space="0" w:color="000000"/>
              <w:right w:val="outset" w:sz="8" w:space="0" w:color="000000"/>
            </w:tcBorders>
          </w:tcPr>
          <w:p w14:paraId="49765BAC" w14:textId="7E5D1125" w:rsidR="00632D7E" w:rsidRPr="00F0346B" w:rsidRDefault="00632D7E" w:rsidP="00EF4450">
            <w:pPr>
              <w:spacing w:after="0" w:line="240" w:lineRule="auto"/>
              <w:ind w:right="-107"/>
              <w:rPr>
                <w:rFonts w:ascii="Times New Roman" w:hAnsi="Times New Roman"/>
                <w:sz w:val="14"/>
                <w:szCs w:val="14"/>
                <w:lang w:val="uk-UA"/>
              </w:rPr>
            </w:pPr>
            <w:bookmarkStart w:id="38" w:name="1173"/>
            <w:bookmarkEnd w:id="38"/>
            <w:r w:rsidRPr="00F0346B">
              <w:rPr>
                <w:rFonts w:ascii="Times New Roman" w:hAnsi="Times New Roman"/>
                <w:sz w:val="14"/>
                <w:szCs w:val="14"/>
                <w:lang w:val="uk-UA"/>
              </w:rPr>
              <w:t xml:space="preserve">VI. Сфера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Національної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5CA7A6B5" w14:textId="6E8A8263" w:rsidR="00632D7E" w:rsidRPr="00F0346B" w:rsidRDefault="00632D7E" w:rsidP="002F5934">
            <w:pPr>
              <w:spacing w:after="0" w:line="240" w:lineRule="auto"/>
              <w:ind w:left="27" w:right="-92"/>
              <w:rPr>
                <w:rFonts w:ascii="Times New Roman" w:hAnsi="Times New Roman"/>
                <w:sz w:val="14"/>
                <w:szCs w:val="14"/>
                <w:lang w:val="uk-UA"/>
              </w:rPr>
            </w:pPr>
            <w:bookmarkStart w:id="39" w:name="1174"/>
            <w:bookmarkEnd w:id="39"/>
            <w:r w:rsidRPr="00F0346B">
              <w:rPr>
                <w:rFonts w:ascii="Times New Roman" w:hAnsi="Times New Roman"/>
                <w:sz w:val="14"/>
                <w:szCs w:val="14"/>
                <w:lang w:val="uk-UA"/>
              </w:rPr>
              <w:t>Можливе завищення очікуваної вартості закупівлі</w:t>
            </w:r>
          </w:p>
        </w:tc>
        <w:tc>
          <w:tcPr>
            <w:tcW w:w="358" w:type="pct"/>
            <w:tcBorders>
              <w:top w:val="outset" w:sz="8" w:space="0" w:color="000000"/>
              <w:left w:val="outset" w:sz="8" w:space="0" w:color="000000"/>
              <w:bottom w:val="outset" w:sz="8" w:space="0" w:color="000000"/>
              <w:right w:val="outset" w:sz="8" w:space="0" w:color="000000"/>
            </w:tcBorders>
          </w:tcPr>
          <w:p w14:paraId="26B343B3" w14:textId="3398F744" w:rsidR="00632D7E" w:rsidRPr="00F0346B" w:rsidRDefault="00632D7E" w:rsidP="002F5934">
            <w:pPr>
              <w:spacing w:after="0" w:line="240" w:lineRule="auto"/>
              <w:ind w:left="27" w:right="-90"/>
              <w:rPr>
                <w:rFonts w:ascii="Times New Roman" w:hAnsi="Times New Roman"/>
                <w:sz w:val="14"/>
                <w:szCs w:val="14"/>
                <w:lang w:val="uk-UA"/>
              </w:rPr>
            </w:pPr>
            <w:bookmarkStart w:id="40" w:name="1175"/>
            <w:bookmarkEnd w:id="40"/>
            <w:r w:rsidRPr="00F0346B">
              <w:rPr>
                <w:rFonts w:ascii="Times New Roman" w:hAnsi="Times New Roman"/>
                <w:sz w:val="14"/>
                <w:szCs w:val="14"/>
                <w:lang w:val="uk-UA"/>
              </w:rPr>
              <w:t xml:space="preserve">За попередньої змови між посадовими особами поліції (членами тендерного комітету) та  </w:t>
            </w:r>
            <w:r w:rsidR="00A235CB" w:rsidRPr="00F0346B">
              <w:rPr>
                <w:rFonts w:ascii="Times New Roman" w:hAnsi="Times New Roman"/>
                <w:sz w:val="14"/>
                <w:szCs w:val="14"/>
                <w:lang w:val="uk-UA"/>
              </w:rPr>
              <w:t>заздалегідь</w:t>
            </w:r>
            <w:r w:rsidRPr="00F0346B">
              <w:rPr>
                <w:rFonts w:ascii="Times New Roman" w:hAnsi="Times New Roman"/>
                <w:sz w:val="14"/>
                <w:szCs w:val="14"/>
                <w:lang w:val="uk-UA"/>
              </w:rPr>
              <w:t xml:space="preserve"> </w:t>
            </w:r>
            <w:r w:rsidRPr="00F0346B">
              <w:rPr>
                <w:rFonts w:ascii="Times New Roman" w:hAnsi="Times New Roman"/>
                <w:sz w:val="14"/>
                <w:szCs w:val="14"/>
                <w:lang w:val="uk-UA"/>
              </w:rPr>
              <w:lastRenderedPageBreak/>
              <w:t xml:space="preserve">визначеним постачальником продукції узгоджується </w:t>
            </w:r>
            <w:r w:rsidR="00A235CB" w:rsidRPr="00F0346B">
              <w:rPr>
                <w:rFonts w:ascii="Times New Roman" w:hAnsi="Times New Roman"/>
                <w:sz w:val="14"/>
                <w:szCs w:val="14"/>
                <w:lang w:val="uk-UA"/>
              </w:rPr>
              <w:t>необґрунтоване</w:t>
            </w:r>
            <w:r w:rsidRPr="00F0346B">
              <w:rPr>
                <w:rFonts w:ascii="Times New Roman" w:hAnsi="Times New Roman"/>
                <w:sz w:val="14"/>
                <w:szCs w:val="14"/>
                <w:lang w:val="uk-UA"/>
              </w:rPr>
              <w:t xml:space="preserve"> завищення вартості продукції, з метою можливого отримання посадовими особами поліції </w:t>
            </w:r>
            <w:proofErr w:type="spellStart"/>
            <w:r w:rsidRPr="00F0346B">
              <w:rPr>
                <w:rFonts w:ascii="Times New Roman" w:hAnsi="Times New Roman"/>
                <w:sz w:val="14"/>
                <w:szCs w:val="14"/>
                <w:lang w:val="uk-UA"/>
              </w:rPr>
              <w:t>незаконої</w:t>
            </w:r>
            <w:proofErr w:type="spellEnd"/>
            <w:r w:rsidRPr="00F0346B">
              <w:rPr>
                <w:rFonts w:ascii="Times New Roman" w:hAnsi="Times New Roman"/>
                <w:sz w:val="14"/>
                <w:szCs w:val="14"/>
                <w:lang w:val="uk-UA"/>
              </w:rPr>
              <w:t xml:space="preserve"> винагороди («</w:t>
            </w:r>
            <w:proofErr w:type="spellStart"/>
            <w:r w:rsidRPr="00F0346B">
              <w:rPr>
                <w:rFonts w:ascii="Times New Roman" w:hAnsi="Times New Roman"/>
                <w:sz w:val="14"/>
                <w:szCs w:val="14"/>
                <w:lang w:val="uk-UA"/>
              </w:rPr>
              <w:t>отката</w:t>
            </w:r>
            <w:proofErr w:type="spellEnd"/>
            <w:r w:rsidRPr="00F0346B">
              <w:rPr>
                <w:rFonts w:ascii="Times New Roman" w:hAnsi="Times New Roman"/>
                <w:sz w:val="14"/>
                <w:szCs w:val="14"/>
                <w:lang w:val="uk-UA"/>
              </w:rPr>
              <w:t>»)</w:t>
            </w:r>
          </w:p>
        </w:tc>
        <w:tc>
          <w:tcPr>
            <w:tcW w:w="360" w:type="pct"/>
            <w:tcBorders>
              <w:top w:val="outset" w:sz="8" w:space="0" w:color="000000"/>
              <w:left w:val="outset" w:sz="8" w:space="0" w:color="000000"/>
              <w:bottom w:val="outset" w:sz="8" w:space="0" w:color="000000"/>
              <w:right w:val="outset" w:sz="8" w:space="0" w:color="000000"/>
            </w:tcBorders>
          </w:tcPr>
          <w:p w14:paraId="1543CF63" w14:textId="77777777" w:rsidR="00632D7E" w:rsidRPr="00F0346B" w:rsidRDefault="00632D7E" w:rsidP="00E05642">
            <w:pPr>
              <w:spacing w:after="0" w:line="240" w:lineRule="auto"/>
              <w:ind w:left="-3" w:right="-78" w:firstLine="3"/>
              <w:rPr>
                <w:rFonts w:ascii="Times New Roman" w:hAnsi="Times New Roman"/>
                <w:sz w:val="14"/>
                <w:szCs w:val="14"/>
                <w:lang w:val="uk-UA"/>
              </w:rPr>
            </w:pPr>
            <w:bookmarkStart w:id="41" w:name="1176"/>
            <w:bookmarkEnd w:id="41"/>
            <w:r w:rsidRPr="00F0346B">
              <w:rPr>
                <w:rFonts w:ascii="Times New Roman" w:hAnsi="Times New Roman"/>
                <w:sz w:val="14"/>
                <w:szCs w:val="14"/>
                <w:lang w:val="uk-UA"/>
              </w:rPr>
              <w:lastRenderedPageBreak/>
              <w:t>1.Дискреційні повноваження посадових осіб поліції при визначенні цін продукції при закупівлі</w:t>
            </w:r>
          </w:p>
          <w:p w14:paraId="49ED7EE7" w14:textId="77777777" w:rsidR="00A75FE4" w:rsidRPr="00F0346B" w:rsidRDefault="00A75FE4" w:rsidP="00E05642">
            <w:pPr>
              <w:spacing w:after="0" w:line="240" w:lineRule="auto"/>
              <w:ind w:left="-3" w:right="-78" w:firstLine="3"/>
              <w:rPr>
                <w:rFonts w:ascii="Times New Roman" w:hAnsi="Times New Roman"/>
                <w:sz w:val="14"/>
                <w:szCs w:val="14"/>
                <w:lang w:val="uk-UA"/>
              </w:rPr>
            </w:pPr>
          </w:p>
          <w:p w14:paraId="4638EA9E" w14:textId="6577D46A"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посадових осіб поліції</w:t>
            </w:r>
          </w:p>
        </w:tc>
        <w:tc>
          <w:tcPr>
            <w:tcW w:w="386" w:type="pct"/>
            <w:tcBorders>
              <w:top w:val="outset" w:sz="8" w:space="0" w:color="000000"/>
              <w:left w:val="outset" w:sz="8" w:space="0" w:color="000000"/>
              <w:bottom w:val="outset" w:sz="8" w:space="0" w:color="000000"/>
              <w:right w:val="outset" w:sz="8" w:space="0" w:color="000000"/>
            </w:tcBorders>
          </w:tcPr>
          <w:p w14:paraId="146EC0FB" w14:textId="77777777" w:rsidR="00632D7E" w:rsidRPr="00F0346B" w:rsidRDefault="00632D7E" w:rsidP="002F5934">
            <w:pPr>
              <w:spacing w:after="0" w:line="240" w:lineRule="auto"/>
              <w:ind w:left="-13" w:right="-96"/>
              <w:rPr>
                <w:rFonts w:ascii="Times New Roman" w:hAnsi="Times New Roman"/>
                <w:sz w:val="14"/>
                <w:szCs w:val="14"/>
                <w:lang w:val="uk-UA"/>
              </w:rPr>
            </w:pPr>
            <w:bookmarkStart w:id="42" w:name="1177"/>
            <w:bookmarkEnd w:id="42"/>
            <w:r w:rsidRPr="00F0346B">
              <w:rPr>
                <w:rFonts w:ascii="Times New Roman" w:hAnsi="Times New Roman"/>
                <w:sz w:val="14"/>
                <w:szCs w:val="14"/>
                <w:lang w:val="uk-UA"/>
              </w:rPr>
              <w:lastRenderedPageBreak/>
              <w:t xml:space="preserve">1.Проведення процедур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виключно в електронній системі </w:t>
            </w:r>
            <w:proofErr w:type="spellStart"/>
            <w:r w:rsidRPr="00F0346B">
              <w:rPr>
                <w:rFonts w:ascii="Times New Roman" w:hAnsi="Times New Roman"/>
                <w:sz w:val="14"/>
                <w:szCs w:val="14"/>
                <w:lang w:val="uk-UA"/>
              </w:rPr>
              <w:t>ProZorro</w:t>
            </w:r>
            <w:proofErr w:type="spellEnd"/>
            <w:r w:rsidRPr="00F0346B">
              <w:rPr>
                <w:rFonts w:ascii="Times New Roman" w:hAnsi="Times New Roman"/>
                <w:sz w:val="14"/>
                <w:szCs w:val="14"/>
                <w:lang w:val="uk-UA"/>
              </w:rPr>
              <w:t xml:space="preserve"> із залученням фахівців </w:t>
            </w:r>
            <w:r w:rsidRPr="00F0346B">
              <w:rPr>
                <w:rFonts w:ascii="Times New Roman" w:hAnsi="Times New Roman"/>
                <w:sz w:val="14"/>
                <w:szCs w:val="14"/>
                <w:lang w:val="uk-UA"/>
              </w:rPr>
              <w:lastRenderedPageBreak/>
              <w:t xml:space="preserve">внутрішньої безпеки та внутрішнього аудиту </w:t>
            </w:r>
          </w:p>
          <w:p w14:paraId="005B4EDF" w14:textId="77777777" w:rsidR="00A75FE4" w:rsidRPr="00F0346B" w:rsidRDefault="00A75FE4" w:rsidP="002F5934">
            <w:pPr>
              <w:spacing w:after="0" w:line="240" w:lineRule="auto"/>
              <w:ind w:left="-13" w:right="-96"/>
              <w:rPr>
                <w:rFonts w:ascii="Times New Roman" w:hAnsi="Times New Roman"/>
                <w:sz w:val="14"/>
                <w:szCs w:val="14"/>
                <w:lang w:val="uk-UA"/>
              </w:rPr>
            </w:pPr>
          </w:p>
          <w:p w14:paraId="108D78E8" w14:textId="77EE203E"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 Тренінги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 з попередженням працівників поліції про відповідальність, яка настає за  порушення антикорупційного законодавства</w:t>
            </w:r>
          </w:p>
        </w:tc>
        <w:tc>
          <w:tcPr>
            <w:tcW w:w="88" w:type="pct"/>
            <w:tcBorders>
              <w:top w:val="outset" w:sz="8" w:space="0" w:color="000000"/>
              <w:left w:val="outset" w:sz="8" w:space="0" w:color="000000"/>
              <w:bottom w:val="outset" w:sz="8" w:space="0" w:color="000000"/>
              <w:right w:val="outset" w:sz="8" w:space="0" w:color="000000"/>
            </w:tcBorders>
          </w:tcPr>
          <w:p w14:paraId="1E641707" w14:textId="3D842EE0" w:rsidR="00632D7E" w:rsidRPr="00F0346B" w:rsidRDefault="00632D7E" w:rsidP="00EF4450">
            <w:pPr>
              <w:spacing w:after="0" w:line="240" w:lineRule="auto"/>
              <w:ind w:left="-120" w:right="-148"/>
              <w:jc w:val="center"/>
              <w:rPr>
                <w:rFonts w:ascii="Times New Roman" w:hAnsi="Times New Roman"/>
                <w:sz w:val="14"/>
                <w:szCs w:val="14"/>
                <w:lang w:val="uk-UA"/>
              </w:rPr>
            </w:pPr>
            <w:bookmarkStart w:id="43" w:name="1178"/>
            <w:bookmarkEnd w:id="43"/>
            <w:r w:rsidRPr="00F0346B">
              <w:rPr>
                <w:rFonts w:ascii="Times New Roman" w:hAnsi="Times New Roman"/>
                <w:sz w:val="14"/>
                <w:szCs w:val="14"/>
                <w:lang w:val="uk-UA"/>
              </w:rPr>
              <w:lastRenderedPageBreak/>
              <w:t>3</w:t>
            </w:r>
          </w:p>
        </w:tc>
        <w:tc>
          <w:tcPr>
            <w:tcW w:w="92" w:type="pct"/>
            <w:tcBorders>
              <w:top w:val="outset" w:sz="8" w:space="0" w:color="000000"/>
              <w:left w:val="outset" w:sz="8" w:space="0" w:color="000000"/>
              <w:bottom w:val="outset" w:sz="8" w:space="0" w:color="000000"/>
              <w:right w:val="outset" w:sz="8" w:space="0" w:color="000000"/>
            </w:tcBorders>
          </w:tcPr>
          <w:p w14:paraId="00D42A9C" w14:textId="13070FC2" w:rsidR="00632D7E" w:rsidRPr="00F0346B" w:rsidRDefault="00632D7E" w:rsidP="00EF4450">
            <w:pPr>
              <w:spacing w:after="0" w:line="240" w:lineRule="auto"/>
              <w:ind w:left="-120" w:right="-103"/>
              <w:jc w:val="center"/>
              <w:rPr>
                <w:rFonts w:ascii="Times New Roman" w:hAnsi="Times New Roman"/>
                <w:sz w:val="14"/>
                <w:szCs w:val="14"/>
                <w:lang w:val="uk-UA"/>
              </w:rPr>
            </w:pPr>
            <w:bookmarkStart w:id="44" w:name="1179"/>
            <w:bookmarkEnd w:id="44"/>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66734596" w14:textId="7EE5D6B3" w:rsidR="00632D7E" w:rsidRPr="00F0346B" w:rsidRDefault="00632D7E" w:rsidP="00EF4450">
            <w:pPr>
              <w:spacing w:after="0" w:line="240" w:lineRule="auto"/>
              <w:ind w:left="-120" w:right="-82"/>
              <w:jc w:val="center"/>
              <w:rPr>
                <w:rFonts w:ascii="Times New Roman" w:hAnsi="Times New Roman"/>
                <w:sz w:val="14"/>
                <w:szCs w:val="14"/>
                <w:lang w:val="uk-UA"/>
              </w:rPr>
            </w:pPr>
            <w:bookmarkStart w:id="45" w:name="1180"/>
            <w:bookmarkEnd w:id="45"/>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5D2B533E" w14:textId="77777777" w:rsidR="00632D7E" w:rsidRPr="00F0346B" w:rsidRDefault="00632D7E" w:rsidP="00EF4450">
            <w:pPr>
              <w:spacing w:after="0" w:line="240" w:lineRule="auto"/>
              <w:ind w:left="-64" w:right="-157"/>
              <w:rPr>
                <w:rFonts w:ascii="Times New Roman" w:hAnsi="Times New Roman"/>
                <w:sz w:val="14"/>
                <w:szCs w:val="14"/>
                <w:lang w:val="uk-UA"/>
              </w:rPr>
            </w:pPr>
            <w:bookmarkStart w:id="46" w:name="1181"/>
            <w:bookmarkEnd w:id="46"/>
            <w:r w:rsidRPr="00F0346B">
              <w:rPr>
                <w:rFonts w:ascii="Times New Roman" w:hAnsi="Times New Roman"/>
                <w:sz w:val="14"/>
                <w:szCs w:val="14"/>
                <w:lang w:val="uk-UA"/>
              </w:rPr>
              <w:t xml:space="preserve">1.Моніторинг цін при здійсненні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відповідальними посадовими особами ініціатора закупівлі, з обов’язковим наданням результатів моніторингу до Річного плану </w:t>
            </w:r>
            <w:proofErr w:type="spellStart"/>
            <w:r w:rsidRPr="00F0346B">
              <w:rPr>
                <w:rFonts w:ascii="Times New Roman" w:hAnsi="Times New Roman"/>
                <w:sz w:val="14"/>
                <w:szCs w:val="14"/>
                <w:lang w:val="uk-UA"/>
              </w:rPr>
              <w:t>закупівель</w:t>
            </w:r>
            <w:proofErr w:type="spellEnd"/>
          </w:p>
          <w:p w14:paraId="62254F42" w14:textId="77777777" w:rsidR="00632D7E" w:rsidRPr="00F0346B" w:rsidRDefault="00632D7E" w:rsidP="00EF4450">
            <w:pPr>
              <w:spacing w:after="0" w:line="240" w:lineRule="auto"/>
              <w:ind w:left="-64" w:right="-157"/>
              <w:rPr>
                <w:rFonts w:ascii="Times New Roman" w:hAnsi="Times New Roman"/>
                <w:sz w:val="14"/>
                <w:szCs w:val="14"/>
                <w:lang w:val="uk-UA"/>
              </w:rPr>
            </w:pPr>
          </w:p>
          <w:p w14:paraId="10A926BB" w14:textId="77777777" w:rsidR="00632D7E" w:rsidRPr="00F0346B" w:rsidRDefault="00632D7E" w:rsidP="00EF4450">
            <w:pPr>
              <w:spacing w:after="0" w:line="240" w:lineRule="auto"/>
              <w:ind w:left="-64" w:right="-157"/>
              <w:rPr>
                <w:rFonts w:ascii="Times New Roman" w:hAnsi="Times New Roman"/>
                <w:sz w:val="14"/>
                <w:szCs w:val="14"/>
                <w:lang w:val="uk-UA"/>
              </w:rPr>
            </w:pPr>
          </w:p>
          <w:p w14:paraId="59ED98A3" w14:textId="77777777" w:rsidR="00012EAD" w:rsidRPr="00F0346B" w:rsidRDefault="00012EAD" w:rsidP="00EF4450">
            <w:pPr>
              <w:spacing w:after="0" w:line="240" w:lineRule="auto"/>
              <w:ind w:left="-64" w:right="-157"/>
              <w:rPr>
                <w:rFonts w:ascii="Times New Roman" w:hAnsi="Times New Roman"/>
                <w:sz w:val="14"/>
                <w:szCs w:val="14"/>
                <w:lang w:val="uk-UA"/>
              </w:rPr>
            </w:pPr>
          </w:p>
          <w:p w14:paraId="0B05941D" w14:textId="77777777" w:rsidR="00012EAD" w:rsidRPr="00F0346B" w:rsidRDefault="00012EAD" w:rsidP="00EF4450">
            <w:pPr>
              <w:spacing w:after="0" w:line="240" w:lineRule="auto"/>
              <w:ind w:left="-64" w:right="-157"/>
              <w:rPr>
                <w:rFonts w:ascii="Times New Roman" w:hAnsi="Times New Roman"/>
                <w:sz w:val="14"/>
                <w:szCs w:val="14"/>
                <w:lang w:val="uk-UA"/>
              </w:rPr>
            </w:pPr>
          </w:p>
          <w:p w14:paraId="700FC96A" w14:textId="77777777" w:rsidR="00012EAD" w:rsidRPr="00F0346B" w:rsidRDefault="00012EAD" w:rsidP="00EF4450">
            <w:pPr>
              <w:spacing w:after="0" w:line="240" w:lineRule="auto"/>
              <w:ind w:left="-64" w:right="-157"/>
              <w:rPr>
                <w:rFonts w:ascii="Times New Roman" w:hAnsi="Times New Roman"/>
                <w:sz w:val="14"/>
                <w:szCs w:val="14"/>
                <w:lang w:val="uk-UA"/>
              </w:rPr>
            </w:pPr>
          </w:p>
          <w:p w14:paraId="28AEE025" w14:textId="77777777" w:rsidR="00012EAD" w:rsidRPr="00F0346B" w:rsidRDefault="00012EAD" w:rsidP="00EF4450">
            <w:pPr>
              <w:spacing w:after="0" w:line="240" w:lineRule="auto"/>
              <w:ind w:left="-64" w:right="-157"/>
              <w:rPr>
                <w:rFonts w:ascii="Times New Roman" w:hAnsi="Times New Roman"/>
                <w:sz w:val="14"/>
                <w:szCs w:val="14"/>
                <w:lang w:val="uk-UA"/>
              </w:rPr>
            </w:pPr>
          </w:p>
          <w:p w14:paraId="57D9B000" w14:textId="77777777" w:rsidR="00012EAD" w:rsidRPr="00F0346B" w:rsidRDefault="00012EAD" w:rsidP="00EF4450">
            <w:pPr>
              <w:spacing w:after="0" w:line="240" w:lineRule="auto"/>
              <w:ind w:left="-64" w:right="-157"/>
              <w:rPr>
                <w:rFonts w:ascii="Times New Roman" w:hAnsi="Times New Roman"/>
                <w:sz w:val="14"/>
                <w:szCs w:val="14"/>
                <w:lang w:val="uk-UA"/>
              </w:rPr>
            </w:pPr>
          </w:p>
          <w:p w14:paraId="5541D18E" w14:textId="77777777" w:rsidR="00012EAD" w:rsidRPr="00F0346B" w:rsidRDefault="00012EAD" w:rsidP="00EF4450">
            <w:pPr>
              <w:spacing w:after="0" w:line="240" w:lineRule="auto"/>
              <w:ind w:left="-64" w:right="-157"/>
              <w:rPr>
                <w:rFonts w:ascii="Times New Roman" w:hAnsi="Times New Roman"/>
                <w:sz w:val="14"/>
                <w:szCs w:val="14"/>
                <w:lang w:val="uk-UA"/>
              </w:rPr>
            </w:pPr>
          </w:p>
          <w:p w14:paraId="59112175" w14:textId="77777777" w:rsidR="00012EAD" w:rsidRPr="00F0346B" w:rsidRDefault="00012EAD" w:rsidP="00EF4450">
            <w:pPr>
              <w:spacing w:after="0" w:line="240" w:lineRule="auto"/>
              <w:ind w:left="-64" w:right="-157"/>
              <w:rPr>
                <w:rFonts w:ascii="Times New Roman" w:hAnsi="Times New Roman"/>
                <w:sz w:val="14"/>
                <w:szCs w:val="14"/>
                <w:lang w:val="uk-UA"/>
              </w:rPr>
            </w:pPr>
          </w:p>
          <w:p w14:paraId="03C4ABEB" w14:textId="77777777" w:rsidR="00012EAD" w:rsidRPr="00F0346B" w:rsidRDefault="00012EAD" w:rsidP="00EF4450">
            <w:pPr>
              <w:spacing w:after="0" w:line="240" w:lineRule="auto"/>
              <w:ind w:right="-157"/>
              <w:rPr>
                <w:rFonts w:ascii="Times New Roman" w:hAnsi="Times New Roman"/>
                <w:sz w:val="14"/>
                <w:szCs w:val="14"/>
                <w:lang w:val="uk-UA"/>
              </w:rPr>
            </w:pPr>
          </w:p>
          <w:p w14:paraId="13759B71" w14:textId="77777777" w:rsidR="00AC2BC1" w:rsidRPr="00F0346B" w:rsidRDefault="00AC2BC1" w:rsidP="00EF4450">
            <w:pPr>
              <w:spacing w:after="0" w:line="240" w:lineRule="auto"/>
              <w:ind w:right="-157"/>
              <w:rPr>
                <w:rFonts w:ascii="Times New Roman" w:hAnsi="Times New Roman"/>
                <w:sz w:val="14"/>
                <w:szCs w:val="14"/>
                <w:lang w:val="uk-UA"/>
              </w:rPr>
            </w:pPr>
          </w:p>
          <w:p w14:paraId="21D8F31A" w14:textId="77777777" w:rsidR="00AC2BC1" w:rsidRPr="00F0346B" w:rsidRDefault="00AC2BC1" w:rsidP="00EF4450">
            <w:pPr>
              <w:spacing w:after="0" w:line="240" w:lineRule="auto"/>
              <w:ind w:right="-157"/>
              <w:rPr>
                <w:rFonts w:ascii="Times New Roman" w:hAnsi="Times New Roman"/>
                <w:sz w:val="14"/>
                <w:szCs w:val="14"/>
                <w:lang w:val="uk-UA"/>
              </w:rPr>
            </w:pPr>
          </w:p>
          <w:p w14:paraId="6D01D3FD" w14:textId="77777777" w:rsidR="00C549A6" w:rsidRPr="00F0346B" w:rsidRDefault="00C549A6" w:rsidP="00EF4450">
            <w:pPr>
              <w:spacing w:after="0" w:line="240" w:lineRule="auto"/>
              <w:ind w:right="-157"/>
              <w:rPr>
                <w:rFonts w:ascii="Times New Roman" w:hAnsi="Times New Roman"/>
                <w:sz w:val="14"/>
                <w:szCs w:val="14"/>
                <w:lang w:val="uk-UA"/>
              </w:rPr>
            </w:pPr>
          </w:p>
          <w:p w14:paraId="2B03FA4D" w14:textId="3345D12B" w:rsidR="00012EAD" w:rsidRDefault="00012EAD" w:rsidP="00EF4450">
            <w:pPr>
              <w:spacing w:after="0" w:line="240" w:lineRule="auto"/>
              <w:ind w:left="-64" w:right="-157"/>
              <w:rPr>
                <w:rFonts w:ascii="Times New Roman" w:hAnsi="Times New Roman"/>
                <w:sz w:val="14"/>
                <w:szCs w:val="14"/>
                <w:lang w:val="uk-UA"/>
              </w:rPr>
            </w:pPr>
          </w:p>
          <w:p w14:paraId="1876268E" w14:textId="3B98D348" w:rsidR="0048718D" w:rsidRDefault="0048718D" w:rsidP="00EF4450">
            <w:pPr>
              <w:spacing w:after="0" w:line="240" w:lineRule="auto"/>
              <w:ind w:left="-64" w:right="-157"/>
              <w:rPr>
                <w:rFonts w:ascii="Times New Roman" w:hAnsi="Times New Roman"/>
                <w:sz w:val="14"/>
                <w:szCs w:val="14"/>
                <w:lang w:val="uk-UA"/>
              </w:rPr>
            </w:pPr>
          </w:p>
          <w:p w14:paraId="70EE46A6" w14:textId="133DFD9F" w:rsidR="00137597" w:rsidRDefault="00137597" w:rsidP="00EF4450">
            <w:pPr>
              <w:spacing w:after="0" w:line="240" w:lineRule="auto"/>
              <w:ind w:left="-64" w:right="-157"/>
              <w:rPr>
                <w:rFonts w:ascii="Times New Roman" w:hAnsi="Times New Roman"/>
                <w:sz w:val="14"/>
                <w:szCs w:val="14"/>
                <w:lang w:val="uk-UA"/>
              </w:rPr>
            </w:pPr>
          </w:p>
          <w:p w14:paraId="4C377E40" w14:textId="77777777" w:rsidR="003A542A" w:rsidRPr="00F0346B" w:rsidRDefault="003A542A" w:rsidP="00EF4450">
            <w:pPr>
              <w:spacing w:after="0" w:line="240" w:lineRule="auto"/>
              <w:ind w:left="-64" w:right="-157"/>
              <w:rPr>
                <w:rFonts w:ascii="Times New Roman" w:hAnsi="Times New Roman"/>
                <w:sz w:val="14"/>
                <w:szCs w:val="14"/>
                <w:lang w:val="uk-UA"/>
              </w:rPr>
            </w:pPr>
          </w:p>
          <w:p w14:paraId="3BF5EEC7" w14:textId="77777777"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2.Під час визначення очікуваної вартості предмета закупівлі здійснювати  використання аналітичних модулів для моніторингу цін (bi.prozorro.org, clarity-project.info, acm-ua.org).</w:t>
            </w:r>
          </w:p>
          <w:p w14:paraId="64D6232E" w14:textId="77777777" w:rsidR="00632D7E" w:rsidRPr="00F0346B" w:rsidRDefault="00632D7E" w:rsidP="00EF4450">
            <w:pPr>
              <w:spacing w:after="0" w:line="240" w:lineRule="auto"/>
              <w:ind w:left="-64" w:right="-157"/>
              <w:rPr>
                <w:rFonts w:ascii="Times New Roman" w:hAnsi="Times New Roman"/>
                <w:sz w:val="14"/>
                <w:szCs w:val="14"/>
                <w:lang w:val="uk-UA"/>
              </w:rPr>
            </w:pPr>
          </w:p>
          <w:p w14:paraId="38FCD067" w14:textId="77777777" w:rsidR="00F02A05" w:rsidRPr="00F0346B" w:rsidRDefault="00F02A05" w:rsidP="00EF4450">
            <w:pPr>
              <w:spacing w:after="0" w:line="240" w:lineRule="auto"/>
              <w:ind w:left="-64" w:right="-157"/>
              <w:rPr>
                <w:rFonts w:ascii="Times New Roman" w:hAnsi="Times New Roman"/>
                <w:sz w:val="14"/>
                <w:szCs w:val="14"/>
                <w:lang w:val="uk-UA"/>
              </w:rPr>
            </w:pPr>
          </w:p>
          <w:p w14:paraId="55D3DAFB" w14:textId="77777777" w:rsidR="00F02A05" w:rsidRPr="00F0346B" w:rsidRDefault="00F02A05" w:rsidP="00EF4450">
            <w:pPr>
              <w:spacing w:after="0" w:line="240" w:lineRule="auto"/>
              <w:ind w:left="-64" w:right="-157"/>
              <w:rPr>
                <w:rFonts w:ascii="Times New Roman" w:hAnsi="Times New Roman"/>
                <w:sz w:val="14"/>
                <w:szCs w:val="14"/>
                <w:lang w:val="uk-UA"/>
              </w:rPr>
            </w:pPr>
          </w:p>
          <w:p w14:paraId="3585B89E" w14:textId="77777777" w:rsidR="009F1627" w:rsidRPr="00F0346B" w:rsidRDefault="009F1627" w:rsidP="00EF4450">
            <w:pPr>
              <w:spacing w:after="0" w:line="240" w:lineRule="auto"/>
              <w:ind w:left="-64" w:right="-157"/>
              <w:rPr>
                <w:rFonts w:ascii="Times New Roman" w:hAnsi="Times New Roman"/>
                <w:sz w:val="14"/>
                <w:szCs w:val="14"/>
                <w:lang w:val="uk-UA"/>
              </w:rPr>
            </w:pPr>
          </w:p>
          <w:p w14:paraId="7804A266" w14:textId="77777777" w:rsidR="0001119A" w:rsidRPr="00F0346B" w:rsidRDefault="0001119A" w:rsidP="00EF4450">
            <w:pPr>
              <w:spacing w:after="0" w:line="240" w:lineRule="auto"/>
              <w:ind w:left="-64" w:right="-157"/>
              <w:rPr>
                <w:rFonts w:ascii="Times New Roman" w:hAnsi="Times New Roman"/>
                <w:sz w:val="14"/>
                <w:szCs w:val="14"/>
                <w:lang w:val="uk-UA"/>
              </w:rPr>
            </w:pPr>
          </w:p>
          <w:p w14:paraId="3B84A7AD" w14:textId="5A60AF69" w:rsidR="00F02A05" w:rsidRDefault="00F02A05" w:rsidP="00EF4450">
            <w:pPr>
              <w:spacing w:after="0" w:line="240" w:lineRule="auto"/>
              <w:ind w:left="-64" w:right="-157"/>
              <w:rPr>
                <w:rFonts w:ascii="Times New Roman" w:hAnsi="Times New Roman"/>
                <w:sz w:val="14"/>
                <w:szCs w:val="14"/>
                <w:lang w:val="uk-UA"/>
              </w:rPr>
            </w:pPr>
          </w:p>
          <w:p w14:paraId="4A3647DB" w14:textId="77777777" w:rsidR="0048718D" w:rsidRPr="00F0346B" w:rsidRDefault="0048718D" w:rsidP="00EF4450">
            <w:pPr>
              <w:spacing w:after="0" w:line="240" w:lineRule="auto"/>
              <w:ind w:left="-64" w:right="-157"/>
              <w:rPr>
                <w:rFonts w:ascii="Times New Roman" w:hAnsi="Times New Roman"/>
                <w:sz w:val="14"/>
                <w:szCs w:val="14"/>
                <w:lang w:val="uk-UA"/>
              </w:rPr>
            </w:pPr>
          </w:p>
          <w:p w14:paraId="5291A758" w14:textId="0BD6C2D0" w:rsidR="004077C2" w:rsidRPr="00F0346B" w:rsidRDefault="00F02A05"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3.Розробка та запровадження типових внутрішніх інструкцій по регламентації прав і обов’язків відповідальних посадових осіб замовника закупівлі, системи внутрішнього  контролю</w:t>
            </w:r>
          </w:p>
          <w:p w14:paraId="3A191D30" w14:textId="77777777" w:rsidR="009215A9" w:rsidRPr="00F0346B" w:rsidRDefault="009215A9" w:rsidP="00EF4450">
            <w:pPr>
              <w:spacing w:after="0" w:line="240" w:lineRule="auto"/>
              <w:ind w:left="-64" w:right="-157"/>
              <w:rPr>
                <w:rFonts w:ascii="Times New Roman" w:hAnsi="Times New Roman"/>
                <w:sz w:val="14"/>
                <w:szCs w:val="14"/>
                <w:lang w:val="uk-UA"/>
              </w:rPr>
            </w:pPr>
          </w:p>
          <w:p w14:paraId="708185F6" w14:textId="77777777" w:rsidR="009215A9" w:rsidRPr="00F0346B" w:rsidRDefault="009215A9" w:rsidP="00EF4450">
            <w:pPr>
              <w:spacing w:after="0" w:line="240" w:lineRule="auto"/>
              <w:ind w:left="-64" w:right="-157"/>
              <w:rPr>
                <w:rFonts w:ascii="Times New Roman" w:hAnsi="Times New Roman"/>
                <w:sz w:val="14"/>
                <w:szCs w:val="14"/>
                <w:lang w:val="uk-UA"/>
              </w:rPr>
            </w:pPr>
          </w:p>
          <w:p w14:paraId="33FD322B" w14:textId="77777777" w:rsidR="009215A9" w:rsidRPr="00F0346B" w:rsidRDefault="009215A9" w:rsidP="00EF4450">
            <w:pPr>
              <w:spacing w:after="0" w:line="240" w:lineRule="auto"/>
              <w:ind w:left="-64" w:right="-157"/>
              <w:rPr>
                <w:rFonts w:ascii="Times New Roman" w:hAnsi="Times New Roman"/>
                <w:sz w:val="14"/>
                <w:szCs w:val="14"/>
                <w:lang w:val="uk-UA"/>
              </w:rPr>
            </w:pPr>
          </w:p>
          <w:p w14:paraId="137A6295" w14:textId="77777777" w:rsidR="009215A9" w:rsidRPr="00F0346B" w:rsidRDefault="009215A9" w:rsidP="00EF4450">
            <w:pPr>
              <w:spacing w:after="0" w:line="240" w:lineRule="auto"/>
              <w:ind w:left="-64" w:right="-157"/>
              <w:rPr>
                <w:rFonts w:ascii="Times New Roman" w:hAnsi="Times New Roman"/>
                <w:sz w:val="14"/>
                <w:szCs w:val="14"/>
                <w:lang w:val="uk-UA"/>
              </w:rPr>
            </w:pPr>
          </w:p>
          <w:p w14:paraId="5924A221" w14:textId="77777777" w:rsidR="009215A9" w:rsidRPr="00F0346B" w:rsidRDefault="009215A9" w:rsidP="00EF4450">
            <w:pPr>
              <w:spacing w:after="0" w:line="240" w:lineRule="auto"/>
              <w:ind w:left="-64" w:right="-157"/>
              <w:rPr>
                <w:rFonts w:ascii="Times New Roman" w:hAnsi="Times New Roman"/>
                <w:sz w:val="14"/>
                <w:szCs w:val="14"/>
                <w:lang w:val="uk-UA"/>
              </w:rPr>
            </w:pPr>
          </w:p>
          <w:p w14:paraId="6D6CA813" w14:textId="77777777" w:rsidR="009215A9" w:rsidRPr="00F0346B" w:rsidRDefault="009215A9" w:rsidP="00EF4450">
            <w:pPr>
              <w:spacing w:after="0" w:line="240" w:lineRule="auto"/>
              <w:ind w:left="-64" w:right="-157"/>
              <w:rPr>
                <w:rFonts w:ascii="Times New Roman" w:hAnsi="Times New Roman"/>
                <w:sz w:val="14"/>
                <w:szCs w:val="14"/>
                <w:lang w:val="uk-UA"/>
              </w:rPr>
            </w:pPr>
          </w:p>
          <w:p w14:paraId="7C78C3CE" w14:textId="77777777" w:rsidR="009215A9" w:rsidRPr="00F0346B" w:rsidRDefault="009215A9" w:rsidP="00EF4450">
            <w:pPr>
              <w:spacing w:after="0" w:line="240" w:lineRule="auto"/>
              <w:ind w:left="-64" w:right="-157"/>
              <w:rPr>
                <w:rFonts w:ascii="Times New Roman" w:hAnsi="Times New Roman"/>
                <w:sz w:val="14"/>
                <w:szCs w:val="14"/>
                <w:lang w:val="uk-UA"/>
              </w:rPr>
            </w:pPr>
          </w:p>
          <w:p w14:paraId="3FFCAD0C" w14:textId="77777777" w:rsidR="009215A9" w:rsidRPr="00F0346B" w:rsidRDefault="009215A9" w:rsidP="00EF4450">
            <w:pPr>
              <w:spacing w:after="0" w:line="240" w:lineRule="auto"/>
              <w:ind w:left="-64" w:right="-157"/>
              <w:rPr>
                <w:rFonts w:ascii="Times New Roman" w:hAnsi="Times New Roman"/>
                <w:sz w:val="14"/>
                <w:szCs w:val="14"/>
                <w:lang w:val="uk-UA"/>
              </w:rPr>
            </w:pPr>
          </w:p>
          <w:p w14:paraId="5B877EE6" w14:textId="77777777" w:rsidR="009215A9" w:rsidRPr="00F0346B" w:rsidRDefault="009215A9" w:rsidP="00EF4450">
            <w:pPr>
              <w:spacing w:after="0" w:line="240" w:lineRule="auto"/>
              <w:ind w:left="-64" w:right="-157"/>
              <w:rPr>
                <w:rFonts w:ascii="Times New Roman" w:hAnsi="Times New Roman"/>
                <w:sz w:val="14"/>
                <w:szCs w:val="14"/>
                <w:lang w:val="uk-UA"/>
              </w:rPr>
            </w:pPr>
          </w:p>
          <w:p w14:paraId="781C19B7" w14:textId="77777777" w:rsidR="009215A9" w:rsidRPr="00F0346B" w:rsidRDefault="009215A9" w:rsidP="00EF4450">
            <w:pPr>
              <w:spacing w:after="0" w:line="240" w:lineRule="auto"/>
              <w:ind w:left="-64" w:right="-157"/>
              <w:rPr>
                <w:rFonts w:ascii="Times New Roman" w:hAnsi="Times New Roman"/>
                <w:sz w:val="14"/>
                <w:szCs w:val="14"/>
                <w:lang w:val="uk-UA"/>
              </w:rPr>
            </w:pPr>
          </w:p>
          <w:p w14:paraId="69136B5A" w14:textId="77777777" w:rsidR="009215A9" w:rsidRPr="00F0346B" w:rsidRDefault="009215A9" w:rsidP="00EF4450">
            <w:pPr>
              <w:spacing w:after="0" w:line="240" w:lineRule="auto"/>
              <w:ind w:left="-64" w:right="-157"/>
              <w:rPr>
                <w:rFonts w:ascii="Times New Roman" w:hAnsi="Times New Roman"/>
                <w:sz w:val="14"/>
                <w:szCs w:val="14"/>
                <w:lang w:val="uk-UA"/>
              </w:rPr>
            </w:pPr>
          </w:p>
          <w:p w14:paraId="290A4EDD" w14:textId="77777777" w:rsidR="009215A9" w:rsidRPr="00F0346B" w:rsidRDefault="009215A9" w:rsidP="00EF4450">
            <w:pPr>
              <w:spacing w:after="0" w:line="240" w:lineRule="auto"/>
              <w:ind w:left="-64" w:right="-157"/>
              <w:rPr>
                <w:rFonts w:ascii="Times New Roman" w:hAnsi="Times New Roman"/>
                <w:sz w:val="14"/>
                <w:szCs w:val="14"/>
                <w:lang w:val="uk-UA"/>
              </w:rPr>
            </w:pPr>
          </w:p>
          <w:p w14:paraId="0B802EBC" w14:textId="77777777" w:rsidR="009215A9" w:rsidRPr="00F0346B" w:rsidRDefault="009215A9" w:rsidP="00EF4450">
            <w:pPr>
              <w:spacing w:after="0" w:line="240" w:lineRule="auto"/>
              <w:ind w:left="-64" w:right="-157"/>
              <w:rPr>
                <w:rFonts w:ascii="Times New Roman" w:hAnsi="Times New Roman"/>
                <w:sz w:val="14"/>
                <w:szCs w:val="14"/>
                <w:lang w:val="uk-UA"/>
              </w:rPr>
            </w:pPr>
          </w:p>
          <w:p w14:paraId="4F8D897C" w14:textId="77777777" w:rsidR="009215A9" w:rsidRPr="00F0346B" w:rsidRDefault="009215A9" w:rsidP="00EF4450">
            <w:pPr>
              <w:spacing w:after="0" w:line="240" w:lineRule="auto"/>
              <w:ind w:left="-64" w:right="-157"/>
              <w:rPr>
                <w:rFonts w:ascii="Times New Roman" w:hAnsi="Times New Roman"/>
                <w:sz w:val="14"/>
                <w:szCs w:val="14"/>
                <w:lang w:val="uk-UA"/>
              </w:rPr>
            </w:pPr>
          </w:p>
          <w:p w14:paraId="6608520C" w14:textId="77777777" w:rsidR="009F1627" w:rsidRPr="00F0346B" w:rsidRDefault="009F1627" w:rsidP="00EF4450">
            <w:pPr>
              <w:spacing w:after="0" w:line="240" w:lineRule="auto"/>
              <w:ind w:left="-64" w:right="-157"/>
              <w:rPr>
                <w:rFonts w:ascii="Times New Roman" w:hAnsi="Times New Roman"/>
                <w:sz w:val="14"/>
                <w:szCs w:val="14"/>
                <w:lang w:val="uk-UA"/>
              </w:rPr>
            </w:pPr>
          </w:p>
          <w:p w14:paraId="68408F97" w14:textId="77777777" w:rsidR="009F1627" w:rsidRPr="00F0346B" w:rsidRDefault="009F1627" w:rsidP="00EF4450">
            <w:pPr>
              <w:spacing w:after="0" w:line="240" w:lineRule="auto"/>
              <w:ind w:left="-64" w:right="-157"/>
              <w:rPr>
                <w:rFonts w:ascii="Times New Roman" w:hAnsi="Times New Roman"/>
                <w:sz w:val="14"/>
                <w:szCs w:val="14"/>
                <w:lang w:val="uk-UA"/>
              </w:rPr>
            </w:pPr>
          </w:p>
          <w:p w14:paraId="0FD19004" w14:textId="77777777" w:rsidR="009F1627" w:rsidRPr="00F0346B" w:rsidRDefault="009F1627" w:rsidP="00EF4450">
            <w:pPr>
              <w:spacing w:after="0" w:line="240" w:lineRule="auto"/>
              <w:ind w:left="-64" w:right="-157"/>
              <w:rPr>
                <w:rFonts w:ascii="Times New Roman" w:hAnsi="Times New Roman"/>
                <w:sz w:val="14"/>
                <w:szCs w:val="14"/>
                <w:lang w:val="uk-UA"/>
              </w:rPr>
            </w:pPr>
          </w:p>
          <w:p w14:paraId="758E9C1A" w14:textId="77777777" w:rsidR="009F1627" w:rsidRPr="00F0346B" w:rsidRDefault="009F1627" w:rsidP="00EF4450">
            <w:pPr>
              <w:spacing w:after="0" w:line="240" w:lineRule="auto"/>
              <w:ind w:left="-64" w:right="-157"/>
              <w:rPr>
                <w:rFonts w:ascii="Times New Roman" w:hAnsi="Times New Roman"/>
                <w:sz w:val="14"/>
                <w:szCs w:val="14"/>
                <w:lang w:val="uk-UA"/>
              </w:rPr>
            </w:pPr>
          </w:p>
          <w:p w14:paraId="7B07898D" w14:textId="77777777" w:rsidR="009F1627" w:rsidRPr="00F0346B" w:rsidRDefault="009F1627" w:rsidP="00EF4450">
            <w:pPr>
              <w:spacing w:after="0" w:line="240" w:lineRule="auto"/>
              <w:ind w:left="-64" w:right="-157"/>
              <w:rPr>
                <w:rFonts w:ascii="Times New Roman" w:hAnsi="Times New Roman"/>
                <w:sz w:val="14"/>
                <w:szCs w:val="14"/>
                <w:lang w:val="uk-UA"/>
              </w:rPr>
            </w:pPr>
          </w:p>
          <w:p w14:paraId="6B34ED04" w14:textId="4C24B045" w:rsidR="009F1627" w:rsidRDefault="009F1627" w:rsidP="00EF4450">
            <w:pPr>
              <w:spacing w:after="0" w:line="240" w:lineRule="auto"/>
              <w:ind w:left="-64" w:right="-157"/>
              <w:rPr>
                <w:rFonts w:ascii="Times New Roman" w:hAnsi="Times New Roman"/>
                <w:sz w:val="14"/>
                <w:szCs w:val="14"/>
                <w:lang w:val="uk-UA"/>
              </w:rPr>
            </w:pPr>
          </w:p>
          <w:p w14:paraId="368B2DCB" w14:textId="77777777" w:rsidR="003A542A" w:rsidRPr="00F0346B" w:rsidRDefault="003A542A" w:rsidP="00EF4450">
            <w:pPr>
              <w:spacing w:after="0" w:line="240" w:lineRule="auto"/>
              <w:ind w:left="-64" w:right="-157"/>
              <w:rPr>
                <w:rFonts w:ascii="Times New Roman" w:hAnsi="Times New Roman"/>
                <w:sz w:val="14"/>
                <w:szCs w:val="14"/>
                <w:lang w:val="uk-UA"/>
              </w:rPr>
            </w:pPr>
          </w:p>
          <w:p w14:paraId="12163BA9" w14:textId="77777777"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4.Використання примірної методики визначення очікуваної вартості предмета закупівлі (Наказ Міністерства розвитку економіки, торгівлі та с/г України від 18.02.2020 №  275)</w:t>
            </w:r>
          </w:p>
          <w:p w14:paraId="6B125E42" w14:textId="77777777" w:rsidR="00632D7E" w:rsidRPr="00F0346B" w:rsidRDefault="00632D7E" w:rsidP="00EF4450">
            <w:pPr>
              <w:spacing w:after="0" w:line="240" w:lineRule="auto"/>
              <w:ind w:left="-64" w:right="-157"/>
              <w:rPr>
                <w:rFonts w:ascii="Times New Roman" w:hAnsi="Times New Roman"/>
                <w:sz w:val="14"/>
                <w:szCs w:val="14"/>
                <w:lang w:val="uk-UA"/>
              </w:rPr>
            </w:pPr>
          </w:p>
          <w:p w14:paraId="36F6A702" w14:textId="77777777" w:rsidR="004077C2" w:rsidRPr="00F0346B" w:rsidRDefault="004077C2" w:rsidP="00EF4450">
            <w:pPr>
              <w:spacing w:after="0" w:line="240" w:lineRule="auto"/>
              <w:ind w:left="-64" w:right="-157"/>
              <w:rPr>
                <w:rFonts w:ascii="Times New Roman" w:hAnsi="Times New Roman"/>
                <w:sz w:val="14"/>
                <w:szCs w:val="14"/>
                <w:lang w:val="uk-UA"/>
              </w:rPr>
            </w:pPr>
          </w:p>
          <w:p w14:paraId="446EE08E" w14:textId="77777777" w:rsidR="00D55CEA" w:rsidRPr="00F0346B" w:rsidRDefault="00D55CEA" w:rsidP="00EF4450">
            <w:pPr>
              <w:spacing w:after="0" w:line="240" w:lineRule="auto"/>
              <w:ind w:left="-64" w:right="-157"/>
              <w:rPr>
                <w:rFonts w:ascii="Times New Roman" w:hAnsi="Times New Roman"/>
                <w:sz w:val="14"/>
                <w:szCs w:val="14"/>
                <w:lang w:val="uk-UA"/>
              </w:rPr>
            </w:pPr>
          </w:p>
          <w:p w14:paraId="09EEADFA" w14:textId="77777777" w:rsidR="00AA1129" w:rsidRPr="00F0346B" w:rsidRDefault="00AA1129" w:rsidP="00EF4450">
            <w:pPr>
              <w:spacing w:after="0" w:line="240" w:lineRule="auto"/>
              <w:ind w:left="-64" w:right="-157"/>
              <w:rPr>
                <w:rFonts w:ascii="Times New Roman" w:hAnsi="Times New Roman"/>
                <w:sz w:val="14"/>
                <w:szCs w:val="14"/>
                <w:lang w:val="uk-UA"/>
              </w:rPr>
            </w:pPr>
          </w:p>
          <w:p w14:paraId="00AF68E8" w14:textId="0E410077" w:rsidR="009F1627" w:rsidRDefault="009F1627" w:rsidP="00EF4450">
            <w:pPr>
              <w:spacing w:after="0" w:line="240" w:lineRule="auto"/>
              <w:ind w:left="-64" w:right="-157"/>
              <w:rPr>
                <w:rFonts w:ascii="Times New Roman" w:hAnsi="Times New Roman"/>
                <w:sz w:val="14"/>
                <w:szCs w:val="14"/>
                <w:lang w:val="uk-UA"/>
              </w:rPr>
            </w:pPr>
          </w:p>
          <w:p w14:paraId="6EBB900C" w14:textId="77777777" w:rsidR="00137597" w:rsidRPr="00F0346B" w:rsidRDefault="00137597" w:rsidP="00EF4450">
            <w:pPr>
              <w:spacing w:after="0" w:line="240" w:lineRule="auto"/>
              <w:ind w:left="-64" w:right="-157"/>
              <w:rPr>
                <w:rFonts w:ascii="Times New Roman" w:hAnsi="Times New Roman"/>
                <w:sz w:val="14"/>
                <w:szCs w:val="14"/>
                <w:lang w:val="uk-UA"/>
              </w:rPr>
            </w:pPr>
          </w:p>
          <w:p w14:paraId="55E916E0" w14:textId="77777777"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lastRenderedPageBreak/>
              <w:t xml:space="preserve">5.Здійснення  аналізу контрагентів за договорами про публічні закупівлі, із обов’язковим залученням працівника уповноваженого підрозділу (уповноважену особу) з питань запобігання та виявлення корупції підрозділу, з метою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встановлення серед постачальників, компаній, які фігурували у корупційних справах</w:t>
            </w:r>
          </w:p>
          <w:p w14:paraId="300666F2" w14:textId="77777777" w:rsidR="00632D7E" w:rsidRPr="00F0346B" w:rsidRDefault="00632D7E" w:rsidP="00EF4450">
            <w:pPr>
              <w:spacing w:after="0" w:line="240" w:lineRule="auto"/>
              <w:ind w:left="-64" w:right="-157"/>
              <w:rPr>
                <w:rFonts w:ascii="Times New Roman" w:hAnsi="Times New Roman"/>
                <w:sz w:val="14"/>
                <w:szCs w:val="14"/>
                <w:lang w:val="uk-UA"/>
              </w:rPr>
            </w:pPr>
          </w:p>
          <w:p w14:paraId="423A38D3" w14:textId="77777777" w:rsidR="009215A9" w:rsidRPr="00F0346B" w:rsidRDefault="009215A9" w:rsidP="00EF4450">
            <w:pPr>
              <w:spacing w:after="0" w:line="240" w:lineRule="auto"/>
              <w:ind w:left="-64" w:right="-157"/>
              <w:rPr>
                <w:rFonts w:ascii="Times New Roman" w:hAnsi="Times New Roman"/>
                <w:sz w:val="14"/>
                <w:szCs w:val="14"/>
                <w:lang w:val="uk-UA"/>
              </w:rPr>
            </w:pPr>
          </w:p>
          <w:p w14:paraId="4EA2CB05" w14:textId="77777777" w:rsidR="009215A9" w:rsidRPr="00F0346B" w:rsidRDefault="009215A9" w:rsidP="00EF4450">
            <w:pPr>
              <w:spacing w:after="0" w:line="240" w:lineRule="auto"/>
              <w:ind w:left="-64" w:right="-157"/>
              <w:rPr>
                <w:rFonts w:ascii="Times New Roman" w:hAnsi="Times New Roman"/>
                <w:sz w:val="14"/>
                <w:szCs w:val="14"/>
                <w:lang w:val="uk-UA"/>
              </w:rPr>
            </w:pPr>
          </w:p>
          <w:p w14:paraId="56536CE3" w14:textId="77777777" w:rsidR="009215A9" w:rsidRPr="00F0346B" w:rsidRDefault="009215A9" w:rsidP="00EF4450">
            <w:pPr>
              <w:spacing w:after="0" w:line="240" w:lineRule="auto"/>
              <w:ind w:left="-64" w:right="-157"/>
              <w:rPr>
                <w:rFonts w:ascii="Times New Roman" w:hAnsi="Times New Roman"/>
                <w:sz w:val="14"/>
                <w:szCs w:val="14"/>
                <w:lang w:val="uk-UA"/>
              </w:rPr>
            </w:pPr>
          </w:p>
          <w:p w14:paraId="5D8F49EB" w14:textId="77777777" w:rsidR="00B96F28" w:rsidRPr="00F0346B" w:rsidRDefault="00B96F28" w:rsidP="00EF4450">
            <w:pPr>
              <w:spacing w:after="0" w:line="240" w:lineRule="auto"/>
              <w:ind w:left="-64" w:right="-157"/>
              <w:rPr>
                <w:rFonts w:ascii="Times New Roman" w:hAnsi="Times New Roman"/>
                <w:sz w:val="14"/>
                <w:szCs w:val="14"/>
                <w:lang w:val="uk-UA"/>
              </w:rPr>
            </w:pPr>
          </w:p>
          <w:p w14:paraId="5D139695" w14:textId="77777777" w:rsidR="00B96F28" w:rsidRPr="00F0346B" w:rsidRDefault="00B96F28" w:rsidP="00EF4450">
            <w:pPr>
              <w:spacing w:after="0" w:line="240" w:lineRule="auto"/>
              <w:ind w:left="-64" w:right="-157"/>
              <w:rPr>
                <w:rFonts w:ascii="Times New Roman" w:hAnsi="Times New Roman"/>
                <w:sz w:val="14"/>
                <w:szCs w:val="14"/>
                <w:lang w:val="uk-UA"/>
              </w:rPr>
            </w:pPr>
          </w:p>
          <w:p w14:paraId="1BE9194E" w14:textId="77777777" w:rsidR="00FE1F71" w:rsidRPr="00F0346B" w:rsidRDefault="00FE1F71" w:rsidP="00EF4450">
            <w:pPr>
              <w:spacing w:after="0" w:line="240" w:lineRule="auto"/>
              <w:ind w:left="-64" w:right="-157"/>
              <w:rPr>
                <w:rFonts w:ascii="Times New Roman" w:hAnsi="Times New Roman"/>
                <w:sz w:val="14"/>
                <w:szCs w:val="14"/>
                <w:lang w:val="uk-UA"/>
              </w:rPr>
            </w:pPr>
          </w:p>
          <w:p w14:paraId="587C8D1E" w14:textId="77777777" w:rsidR="00FE1F71" w:rsidRPr="00F0346B" w:rsidRDefault="00FE1F71" w:rsidP="00EF4450">
            <w:pPr>
              <w:spacing w:after="0" w:line="240" w:lineRule="auto"/>
              <w:ind w:left="-64" w:right="-157"/>
              <w:rPr>
                <w:rFonts w:ascii="Times New Roman" w:hAnsi="Times New Roman"/>
                <w:sz w:val="14"/>
                <w:szCs w:val="14"/>
                <w:lang w:val="uk-UA"/>
              </w:rPr>
            </w:pPr>
          </w:p>
          <w:p w14:paraId="3D3E9230" w14:textId="77777777" w:rsidR="00FE1F71" w:rsidRPr="00F0346B" w:rsidRDefault="00FE1F71" w:rsidP="00EF4450">
            <w:pPr>
              <w:spacing w:after="0" w:line="240" w:lineRule="auto"/>
              <w:ind w:left="-64" w:right="-157"/>
              <w:rPr>
                <w:rFonts w:ascii="Times New Roman" w:hAnsi="Times New Roman"/>
                <w:sz w:val="14"/>
                <w:szCs w:val="14"/>
                <w:lang w:val="uk-UA"/>
              </w:rPr>
            </w:pPr>
          </w:p>
          <w:p w14:paraId="247B108F" w14:textId="77777777" w:rsidR="00FE1F71" w:rsidRPr="00F0346B" w:rsidRDefault="00FE1F71" w:rsidP="00EF4450">
            <w:pPr>
              <w:spacing w:after="0" w:line="240" w:lineRule="auto"/>
              <w:ind w:left="-64" w:right="-157"/>
              <w:rPr>
                <w:rFonts w:ascii="Times New Roman" w:hAnsi="Times New Roman"/>
                <w:sz w:val="14"/>
                <w:szCs w:val="14"/>
                <w:lang w:val="uk-UA"/>
              </w:rPr>
            </w:pPr>
          </w:p>
          <w:p w14:paraId="2036FE9D" w14:textId="77777777" w:rsidR="00FE1F71" w:rsidRPr="00F0346B" w:rsidRDefault="00FE1F71" w:rsidP="00EF4450">
            <w:pPr>
              <w:spacing w:after="0" w:line="240" w:lineRule="auto"/>
              <w:ind w:left="-64" w:right="-157"/>
              <w:rPr>
                <w:rFonts w:ascii="Times New Roman" w:hAnsi="Times New Roman"/>
                <w:sz w:val="14"/>
                <w:szCs w:val="14"/>
                <w:lang w:val="uk-UA"/>
              </w:rPr>
            </w:pPr>
          </w:p>
          <w:p w14:paraId="78D29D81" w14:textId="77777777" w:rsidR="00FE1F71" w:rsidRPr="00F0346B" w:rsidRDefault="00FE1F71" w:rsidP="00EF4450">
            <w:pPr>
              <w:spacing w:after="0" w:line="240" w:lineRule="auto"/>
              <w:ind w:left="-64" w:right="-157"/>
              <w:rPr>
                <w:rFonts w:ascii="Times New Roman" w:hAnsi="Times New Roman"/>
                <w:sz w:val="14"/>
                <w:szCs w:val="14"/>
                <w:lang w:val="uk-UA"/>
              </w:rPr>
            </w:pPr>
          </w:p>
          <w:p w14:paraId="42F16136" w14:textId="77777777" w:rsidR="00FE1F71" w:rsidRPr="00F0346B" w:rsidRDefault="00FE1F71" w:rsidP="00EF4450">
            <w:pPr>
              <w:spacing w:after="0" w:line="240" w:lineRule="auto"/>
              <w:ind w:left="-64" w:right="-157"/>
              <w:rPr>
                <w:rFonts w:ascii="Times New Roman" w:hAnsi="Times New Roman"/>
                <w:sz w:val="14"/>
                <w:szCs w:val="14"/>
                <w:lang w:val="uk-UA"/>
              </w:rPr>
            </w:pPr>
          </w:p>
          <w:p w14:paraId="412B3E7E" w14:textId="77777777" w:rsidR="00FE1F71" w:rsidRPr="00F0346B" w:rsidRDefault="00FE1F71" w:rsidP="00EF4450">
            <w:pPr>
              <w:spacing w:after="0" w:line="240" w:lineRule="auto"/>
              <w:ind w:left="-64" w:right="-157"/>
              <w:rPr>
                <w:rFonts w:ascii="Times New Roman" w:hAnsi="Times New Roman"/>
                <w:sz w:val="14"/>
                <w:szCs w:val="14"/>
                <w:lang w:val="uk-UA"/>
              </w:rPr>
            </w:pPr>
          </w:p>
          <w:p w14:paraId="33093480" w14:textId="77777777" w:rsidR="00FE1F71" w:rsidRPr="00F0346B" w:rsidRDefault="00FE1F71" w:rsidP="00EF4450">
            <w:pPr>
              <w:spacing w:after="0" w:line="240" w:lineRule="auto"/>
              <w:ind w:left="-64" w:right="-157"/>
              <w:rPr>
                <w:rFonts w:ascii="Times New Roman" w:hAnsi="Times New Roman"/>
                <w:sz w:val="14"/>
                <w:szCs w:val="14"/>
                <w:lang w:val="uk-UA"/>
              </w:rPr>
            </w:pPr>
          </w:p>
          <w:p w14:paraId="032FEC58" w14:textId="77777777" w:rsidR="00FE1F71" w:rsidRPr="00F0346B" w:rsidRDefault="00FE1F71" w:rsidP="00EF4450">
            <w:pPr>
              <w:spacing w:after="0" w:line="240" w:lineRule="auto"/>
              <w:ind w:left="-64" w:right="-157"/>
              <w:rPr>
                <w:rFonts w:ascii="Times New Roman" w:hAnsi="Times New Roman"/>
                <w:sz w:val="14"/>
                <w:szCs w:val="14"/>
                <w:lang w:val="uk-UA"/>
              </w:rPr>
            </w:pPr>
          </w:p>
          <w:p w14:paraId="608A9747" w14:textId="77777777" w:rsidR="00FE1F71" w:rsidRPr="00F0346B" w:rsidRDefault="00FE1F71" w:rsidP="00EF4450">
            <w:pPr>
              <w:spacing w:after="0" w:line="240" w:lineRule="auto"/>
              <w:ind w:left="-64" w:right="-157"/>
              <w:rPr>
                <w:rFonts w:ascii="Times New Roman" w:hAnsi="Times New Roman"/>
                <w:sz w:val="14"/>
                <w:szCs w:val="14"/>
                <w:lang w:val="uk-UA"/>
              </w:rPr>
            </w:pPr>
          </w:p>
          <w:p w14:paraId="3FDA582F" w14:textId="77777777" w:rsidR="00FE1F71" w:rsidRPr="00F0346B" w:rsidRDefault="00FE1F71" w:rsidP="00EF4450">
            <w:pPr>
              <w:spacing w:after="0" w:line="240" w:lineRule="auto"/>
              <w:ind w:left="-64" w:right="-157"/>
              <w:rPr>
                <w:rFonts w:ascii="Times New Roman" w:hAnsi="Times New Roman"/>
                <w:sz w:val="14"/>
                <w:szCs w:val="14"/>
                <w:lang w:val="uk-UA"/>
              </w:rPr>
            </w:pPr>
          </w:p>
          <w:p w14:paraId="3675E84E" w14:textId="77777777" w:rsidR="00FE1F71" w:rsidRPr="00F0346B" w:rsidRDefault="00FE1F71" w:rsidP="00EF4450">
            <w:pPr>
              <w:spacing w:after="0" w:line="240" w:lineRule="auto"/>
              <w:ind w:left="-64" w:right="-157"/>
              <w:rPr>
                <w:rFonts w:ascii="Times New Roman" w:hAnsi="Times New Roman"/>
                <w:sz w:val="14"/>
                <w:szCs w:val="14"/>
                <w:lang w:val="uk-UA"/>
              </w:rPr>
            </w:pPr>
          </w:p>
          <w:p w14:paraId="645DBB05" w14:textId="77777777" w:rsidR="00FE1F71" w:rsidRPr="00F0346B" w:rsidRDefault="00FE1F71" w:rsidP="00EF4450">
            <w:pPr>
              <w:spacing w:after="0" w:line="240" w:lineRule="auto"/>
              <w:ind w:left="-64" w:right="-157"/>
              <w:rPr>
                <w:rFonts w:ascii="Times New Roman" w:hAnsi="Times New Roman"/>
                <w:sz w:val="14"/>
                <w:szCs w:val="14"/>
                <w:lang w:val="uk-UA"/>
              </w:rPr>
            </w:pPr>
          </w:p>
          <w:p w14:paraId="7ADCA1FA" w14:textId="77777777" w:rsidR="00FE1F71" w:rsidRPr="00F0346B" w:rsidRDefault="00FE1F71" w:rsidP="00EF4450">
            <w:pPr>
              <w:spacing w:after="0" w:line="240" w:lineRule="auto"/>
              <w:ind w:left="-64" w:right="-157"/>
              <w:rPr>
                <w:rFonts w:ascii="Times New Roman" w:hAnsi="Times New Roman"/>
                <w:sz w:val="14"/>
                <w:szCs w:val="14"/>
                <w:lang w:val="uk-UA"/>
              </w:rPr>
            </w:pPr>
          </w:p>
          <w:p w14:paraId="7D3EFAFD" w14:textId="77777777" w:rsidR="00FE1F71" w:rsidRPr="00F0346B" w:rsidRDefault="00FE1F71" w:rsidP="00EF4450">
            <w:pPr>
              <w:spacing w:after="0" w:line="240" w:lineRule="auto"/>
              <w:ind w:left="-64" w:right="-157"/>
              <w:rPr>
                <w:rFonts w:ascii="Times New Roman" w:hAnsi="Times New Roman"/>
                <w:sz w:val="14"/>
                <w:szCs w:val="14"/>
                <w:lang w:val="uk-UA"/>
              </w:rPr>
            </w:pPr>
          </w:p>
          <w:p w14:paraId="742FAFD2" w14:textId="77777777" w:rsidR="00FE1F71" w:rsidRPr="00F0346B" w:rsidRDefault="00FE1F71" w:rsidP="00EF4450">
            <w:pPr>
              <w:spacing w:after="0" w:line="240" w:lineRule="auto"/>
              <w:ind w:left="-64" w:right="-157"/>
              <w:rPr>
                <w:rFonts w:ascii="Times New Roman" w:hAnsi="Times New Roman"/>
                <w:sz w:val="14"/>
                <w:szCs w:val="14"/>
                <w:lang w:val="uk-UA"/>
              </w:rPr>
            </w:pPr>
          </w:p>
          <w:p w14:paraId="64790B7D" w14:textId="77777777" w:rsidR="00FE1F71" w:rsidRPr="00F0346B" w:rsidRDefault="00FE1F71" w:rsidP="00EF4450">
            <w:pPr>
              <w:spacing w:after="0" w:line="240" w:lineRule="auto"/>
              <w:ind w:left="-64" w:right="-157"/>
              <w:rPr>
                <w:rFonts w:ascii="Times New Roman" w:hAnsi="Times New Roman"/>
                <w:sz w:val="14"/>
                <w:szCs w:val="14"/>
                <w:lang w:val="uk-UA"/>
              </w:rPr>
            </w:pPr>
          </w:p>
          <w:p w14:paraId="12BAB286" w14:textId="77777777" w:rsidR="00FE1F71" w:rsidRPr="00F0346B" w:rsidRDefault="00FE1F71" w:rsidP="00EF4450">
            <w:pPr>
              <w:spacing w:after="0" w:line="240" w:lineRule="auto"/>
              <w:ind w:left="-64" w:right="-157"/>
              <w:rPr>
                <w:rFonts w:ascii="Times New Roman" w:hAnsi="Times New Roman"/>
                <w:sz w:val="14"/>
                <w:szCs w:val="14"/>
                <w:lang w:val="uk-UA"/>
              </w:rPr>
            </w:pPr>
          </w:p>
          <w:p w14:paraId="1F5F78AD" w14:textId="77777777" w:rsidR="00FE1F71" w:rsidRPr="00F0346B" w:rsidRDefault="00FE1F71" w:rsidP="00EF4450">
            <w:pPr>
              <w:spacing w:after="0" w:line="240" w:lineRule="auto"/>
              <w:ind w:left="-64" w:right="-157"/>
              <w:rPr>
                <w:rFonts w:ascii="Times New Roman" w:hAnsi="Times New Roman"/>
                <w:sz w:val="14"/>
                <w:szCs w:val="14"/>
                <w:lang w:val="uk-UA"/>
              </w:rPr>
            </w:pPr>
          </w:p>
          <w:p w14:paraId="2CA54EF4" w14:textId="77777777" w:rsidR="00FE1F71" w:rsidRPr="00F0346B" w:rsidRDefault="00FE1F71" w:rsidP="00EF4450">
            <w:pPr>
              <w:spacing w:after="0" w:line="240" w:lineRule="auto"/>
              <w:ind w:left="-64" w:right="-157"/>
              <w:rPr>
                <w:rFonts w:ascii="Times New Roman" w:hAnsi="Times New Roman"/>
                <w:sz w:val="14"/>
                <w:szCs w:val="14"/>
                <w:lang w:val="uk-UA"/>
              </w:rPr>
            </w:pPr>
          </w:p>
          <w:p w14:paraId="5CD2B2C4" w14:textId="77777777" w:rsidR="00FE1F71" w:rsidRPr="00F0346B" w:rsidRDefault="00FE1F71" w:rsidP="00EF4450">
            <w:pPr>
              <w:spacing w:after="0" w:line="240" w:lineRule="auto"/>
              <w:ind w:left="-64" w:right="-157"/>
              <w:rPr>
                <w:rFonts w:ascii="Times New Roman" w:hAnsi="Times New Roman"/>
                <w:sz w:val="14"/>
                <w:szCs w:val="14"/>
                <w:lang w:val="uk-UA"/>
              </w:rPr>
            </w:pPr>
          </w:p>
          <w:p w14:paraId="1A20F806" w14:textId="77777777" w:rsidR="00FE1F71" w:rsidRPr="00F0346B" w:rsidRDefault="00FE1F71" w:rsidP="00EF4450">
            <w:pPr>
              <w:spacing w:after="0" w:line="240" w:lineRule="auto"/>
              <w:ind w:left="-64" w:right="-157"/>
              <w:rPr>
                <w:rFonts w:ascii="Times New Roman" w:hAnsi="Times New Roman"/>
                <w:sz w:val="14"/>
                <w:szCs w:val="14"/>
                <w:lang w:val="uk-UA"/>
              </w:rPr>
            </w:pPr>
          </w:p>
          <w:p w14:paraId="7DD7CA74" w14:textId="77777777" w:rsidR="00FE1F71" w:rsidRPr="00F0346B" w:rsidRDefault="00FE1F71" w:rsidP="00EF4450">
            <w:pPr>
              <w:spacing w:after="0" w:line="240" w:lineRule="auto"/>
              <w:ind w:left="-64" w:right="-157"/>
              <w:rPr>
                <w:rFonts w:ascii="Times New Roman" w:hAnsi="Times New Roman"/>
                <w:sz w:val="14"/>
                <w:szCs w:val="14"/>
                <w:lang w:val="uk-UA"/>
              </w:rPr>
            </w:pPr>
          </w:p>
          <w:p w14:paraId="5A7EC0E5" w14:textId="77777777" w:rsidR="00FE1F71" w:rsidRPr="00F0346B" w:rsidRDefault="00FE1F71" w:rsidP="00EF4450">
            <w:pPr>
              <w:spacing w:after="0" w:line="240" w:lineRule="auto"/>
              <w:ind w:left="-64" w:right="-157"/>
              <w:rPr>
                <w:rFonts w:ascii="Times New Roman" w:hAnsi="Times New Roman"/>
                <w:sz w:val="14"/>
                <w:szCs w:val="14"/>
                <w:lang w:val="uk-UA"/>
              </w:rPr>
            </w:pPr>
          </w:p>
          <w:p w14:paraId="4BBAFBAA" w14:textId="77777777" w:rsidR="00FE1F71" w:rsidRPr="00F0346B" w:rsidRDefault="00FE1F71" w:rsidP="00EF4450">
            <w:pPr>
              <w:spacing w:after="0" w:line="240" w:lineRule="auto"/>
              <w:ind w:left="-64" w:right="-157"/>
              <w:rPr>
                <w:rFonts w:ascii="Times New Roman" w:hAnsi="Times New Roman"/>
                <w:sz w:val="14"/>
                <w:szCs w:val="14"/>
                <w:lang w:val="uk-UA"/>
              </w:rPr>
            </w:pPr>
          </w:p>
          <w:p w14:paraId="5F5586DE" w14:textId="77777777" w:rsidR="00FE1F71" w:rsidRPr="00F0346B" w:rsidRDefault="00FE1F71" w:rsidP="00EF4450">
            <w:pPr>
              <w:spacing w:after="0" w:line="240" w:lineRule="auto"/>
              <w:ind w:left="-64" w:right="-157"/>
              <w:rPr>
                <w:rFonts w:ascii="Times New Roman" w:hAnsi="Times New Roman"/>
                <w:sz w:val="14"/>
                <w:szCs w:val="14"/>
                <w:lang w:val="uk-UA"/>
              </w:rPr>
            </w:pPr>
          </w:p>
          <w:p w14:paraId="6F23D1E1" w14:textId="77777777" w:rsidR="00FE1F71" w:rsidRPr="00F0346B" w:rsidRDefault="00FE1F71" w:rsidP="00EF4450">
            <w:pPr>
              <w:spacing w:after="0" w:line="240" w:lineRule="auto"/>
              <w:ind w:left="-64" w:right="-157"/>
              <w:rPr>
                <w:rFonts w:ascii="Times New Roman" w:hAnsi="Times New Roman"/>
                <w:sz w:val="14"/>
                <w:szCs w:val="14"/>
                <w:lang w:val="uk-UA"/>
              </w:rPr>
            </w:pPr>
          </w:p>
          <w:p w14:paraId="066DD153" w14:textId="77777777" w:rsidR="009F1627" w:rsidRPr="00F0346B" w:rsidRDefault="009F1627" w:rsidP="00EF4450">
            <w:pPr>
              <w:spacing w:after="0" w:line="240" w:lineRule="auto"/>
              <w:ind w:left="-64" w:right="-157"/>
              <w:rPr>
                <w:rFonts w:ascii="Times New Roman" w:hAnsi="Times New Roman"/>
                <w:sz w:val="14"/>
                <w:szCs w:val="14"/>
                <w:lang w:val="uk-UA"/>
              </w:rPr>
            </w:pPr>
          </w:p>
          <w:p w14:paraId="3E041580" w14:textId="27B4241A" w:rsidR="009F1627" w:rsidRDefault="009F1627" w:rsidP="00EF4450">
            <w:pPr>
              <w:spacing w:after="0" w:line="240" w:lineRule="auto"/>
              <w:ind w:left="-64" w:right="-157"/>
              <w:rPr>
                <w:rFonts w:ascii="Times New Roman" w:hAnsi="Times New Roman"/>
                <w:sz w:val="14"/>
                <w:szCs w:val="14"/>
                <w:lang w:val="uk-UA"/>
              </w:rPr>
            </w:pPr>
          </w:p>
          <w:p w14:paraId="44D9B4F0" w14:textId="6EFF3D91" w:rsidR="00C25C99" w:rsidRDefault="00C25C99" w:rsidP="00EF4450">
            <w:pPr>
              <w:spacing w:after="0" w:line="240" w:lineRule="auto"/>
              <w:ind w:left="-64" w:right="-157"/>
              <w:rPr>
                <w:rFonts w:ascii="Times New Roman" w:hAnsi="Times New Roman"/>
                <w:sz w:val="14"/>
                <w:szCs w:val="14"/>
                <w:lang w:val="uk-UA"/>
              </w:rPr>
            </w:pPr>
          </w:p>
          <w:p w14:paraId="50E9D079" w14:textId="34EF81E8" w:rsidR="00C25C99" w:rsidRDefault="00C25C99" w:rsidP="00EF4450">
            <w:pPr>
              <w:spacing w:after="0" w:line="240" w:lineRule="auto"/>
              <w:ind w:left="-64" w:right="-157"/>
              <w:rPr>
                <w:rFonts w:ascii="Times New Roman" w:hAnsi="Times New Roman"/>
                <w:sz w:val="14"/>
                <w:szCs w:val="14"/>
                <w:lang w:val="uk-UA"/>
              </w:rPr>
            </w:pPr>
          </w:p>
          <w:p w14:paraId="635773DA" w14:textId="01D117BA" w:rsidR="00C25C99" w:rsidRDefault="00C25C99" w:rsidP="00EF4450">
            <w:pPr>
              <w:spacing w:after="0" w:line="240" w:lineRule="auto"/>
              <w:ind w:left="-64" w:right="-157"/>
              <w:rPr>
                <w:rFonts w:ascii="Times New Roman" w:hAnsi="Times New Roman"/>
                <w:sz w:val="14"/>
                <w:szCs w:val="14"/>
                <w:lang w:val="uk-UA"/>
              </w:rPr>
            </w:pPr>
          </w:p>
          <w:p w14:paraId="4D87E774" w14:textId="71C71F69" w:rsidR="00096E21" w:rsidRDefault="00096E21" w:rsidP="00EF4450">
            <w:pPr>
              <w:spacing w:after="0" w:line="240" w:lineRule="auto"/>
              <w:ind w:left="-64" w:right="-157"/>
              <w:rPr>
                <w:rFonts w:ascii="Times New Roman" w:hAnsi="Times New Roman"/>
                <w:sz w:val="14"/>
                <w:szCs w:val="14"/>
                <w:lang w:val="uk-UA"/>
              </w:rPr>
            </w:pPr>
          </w:p>
          <w:p w14:paraId="7F0D00EB" w14:textId="30E9284A" w:rsidR="00096E21" w:rsidRDefault="00096E21" w:rsidP="00EF4450">
            <w:pPr>
              <w:spacing w:after="0" w:line="240" w:lineRule="auto"/>
              <w:ind w:left="-64" w:right="-157"/>
              <w:rPr>
                <w:rFonts w:ascii="Times New Roman" w:hAnsi="Times New Roman"/>
                <w:sz w:val="14"/>
                <w:szCs w:val="14"/>
                <w:lang w:val="uk-UA"/>
              </w:rPr>
            </w:pPr>
          </w:p>
          <w:p w14:paraId="7BBB6E87" w14:textId="608C3477" w:rsidR="00096E21" w:rsidRDefault="00096E21" w:rsidP="00EF4450">
            <w:pPr>
              <w:spacing w:after="0" w:line="240" w:lineRule="auto"/>
              <w:ind w:left="-64" w:right="-157"/>
              <w:rPr>
                <w:rFonts w:ascii="Times New Roman" w:hAnsi="Times New Roman"/>
                <w:sz w:val="14"/>
                <w:szCs w:val="14"/>
                <w:lang w:val="uk-UA"/>
              </w:rPr>
            </w:pPr>
          </w:p>
          <w:p w14:paraId="7DC5AA25" w14:textId="231D4361" w:rsidR="00096E21" w:rsidRDefault="00096E21" w:rsidP="00EF4450">
            <w:pPr>
              <w:spacing w:after="0" w:line="240" w:lineRule="auto"/>
              <w:ind w:left="-64" w:right="-157"/>
              <w:rPr>
                <w:rFonts w:ascii="Times New Roman" w:hAnsi="Times New Roman"/>
                <w:sz w:val="14"/>
                <w:szCs w:val="14"/>
                <w:lang w:val="uk-UA"/>
              </w:rPr>
            </w:pPr>
          </w:p>
          <w:p w14:paraId="34AEB67B" w14:textId="77777777" w:rsidR="00096E21" w:rsidRPr="00F0346B" w:rsidRDefault="00096E21" w:rsidP="00EF4450">
            <w:pPr>
              <w:spacing w:after="0" w:line="240" w:lineRule="auto"/>
              <w:ind w:left="-64" w:right="-157"/>
              <w:rPr>
                <w:rFonts w:ascii="Times New Roman" w:hAnsi="Times New Roman"/>
                <w:sz w:val="14"/>
                <w:szCs w:val="14"/>
                <w:lang w:val="uk-UA"/>
              </w:rPr>
            </w:pPr>
          </w:p>
          <w:p w14:paraId="331EC3E9" w14:textId="77777777" w:rsidR="00AA1129" w:rsidRPr="00F0346B" w:rsidRDefault="00AA1129" w:rsidP="00EF4450">
            <w:pPr>
              <w:spacing w:after="0" w:line="240" w:lineRule="auto"/>
              <w:ind w:left="-64" w:right="-157"/>
              <w:rPr>
                <w:rFonts w:ascii="Times New Roman" w:hAnsi="Times New Roman"/>
                <w:sz w:val="14"/>
                <w:szCs w:val="14"/>
                <w:lang w:val="uk-UA"/>
              </w:rPr>
            </w:pPr>
          </w:p>
          <w:p w14:paraId="6F417E0E" w14:textId="0D065D93"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6.Проводити додаткові навчання працівників поліції зі знання антикорупційного законодавства, з врахуванням внесення до нього змін</w:t>
            </w:r>
          </w:p>
        </w:tc>
        <w:tc>
          <w:tcPr>
            <w:tcW w:w="180" w:type="pct"/>
            <w:tcBorders>
              <w:top w:val="outset" w:sz="8" w:space="0" w:color="000000"/>
              <w:left w:val="outset" w:sz="8" w:space="0" w:color="000000"/>
              <w:bottom w:val="outset" w:sz="8" w:space="0" w:color="000000"/>
              <w:right w:val="outset" w:sz="8" w:space="0" w:color="000000"/>
            </w:tcBorders>
          </w:tcPr>
          <w:p w14:paraId="61941510" w14:textId="1AA7C74B" w:rsidR="00632D7E" w:rsidRPr="00F0346B" w:rsidRDefault="00632D7E" w:rsidP="00EF4450">
            <w:pPr>
              <w:spacing w:after="0" w:line="240" w:lineRule="auto"/>
              <w:ind w:left="-99" w:right="-108"/>
              <w:jc w:val="center"/>
              <w:rPr>
                <w:rFonts w:ascii="Times New Roman" w:hAnsi="Times New Roman"/>
                <w:sz w:val="14"/>
                <w:szCs w:val="14"/>
                <w:lang w:val="uk-UA"/>
              </w:rPr>
            </w:pPr>
            <w:bookmarkStart w:id="47" w:name="1182"/>
            <w:bookmarkEnd w:id="47"/>
            <w:r w:rsidRPr="00F0346B">
              <w:rPr>
                <w:rFonts w:ascii="Times New Roman" w:hAnsi="Times New Roman"/>
                <w:sz w:val="14"/>
                <w:szCs w:val="14"/>
                <w:lang w:val="uk-UA"/>
              </w:rPr>
              <w:lastRenderedPageBreak/>
              <w:t xml:space="preserve">Постійно перед проведенням закупівлі </w:t>
            </w:r>
          </w:p>
          <w:p w14:paraId="08F8F53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1E2D4E7"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FC1D01E" w14:textId="77777777" w:rsidR="00012EAD" w:rsidRPr="00F0346B" w:rsidRDefault="00012EAD" w:rsidP="00EF4450">
            <w:pPr>
              <w:spacing w:after="0" w:line="240" w:lineRule="auto"/>
              <w:ind w:left="-99" w:right="-108"/>
              <w:jc w:val="center"/>
              <w:rPr>
                <w:rFonts w:ascii="Times New Roman" w:hAnsi="Times New Roman"/>
                <w:sz w:val="14"/>
                <w:szCs w:val="14"/>
                <w:lang w:val="uk-UA"/>
              </w:rPr>
            </w:pPr>
          </w:p>
          <w:p w14:paraId="2959E84A" w14:textId="77777777" w:rsidR="00012EAD" w:rsidRPr="00F0346B" w:rsidRDefault="00012EAD" w:rsidP="00EF4450">
            <w:pPr>
              <w:spacing w:after="0" w:line="240" w:lineRule="auto"/>
              <w:ind w:left="-99" w:right="-108"/>
              <w:jc w:val="center"/>
              <w:rPr>
                <w:rFonts w:ascii="Times New Roman" w:hAnsi="Times New Roman"/>
                <w:sz w:val="14"/>
                <w:szCs w:val="14"/>
                <w:lang w:val="uk-UA"/>
              </w:rPr>
            </w:pPr>
          </w:p>
          <w:p w14:paraId="79312D1B" w14:textId="77777777" w:rsidR="00012EAD" w:rsidRPr="00F0346B" w:rsidRDefault="00012EAD" w:rsidP="00EF4450">
            <w:pPr>
              <w:spacing w:after="0" w:line="240" w:lineRule="auto"/>
              <w:ind w:left="-99" w:right="-108"/>
              <w:jc w:val="center"/>
              <w:rPr>
                <w:rFonts w:ascii="Times New Roman" w:hAnsi="Times New Roman"/>
                <w:sz w:val="14"/>
                <w:szCs w:val="14"/>
                <w:lang w:val="uk-UA"/>
              </w:rPr>
            </w:pPr>
          </w:p>
          <w:p w14:paraId="6E9C56EC" w14:textId="77777777" w:rsidR="00012EAD" w:rsidRPr="00F0346B" w:rsidRDefault="00012EAD" w:rsidP="00EF4450">
            <w:pPr>
              <w:spacing w:after="0" w:line="240" w:lineRule="auto"/>
              <w:ind w:left="-99" w:right="-108"/>
              <w:jc w:val="center"/>
              <w:rPr>
                <w:rFonts w:ascii="Times New Roman" w:hAnsi="Times New Roman"/>
                <w:sz w:val="14"/>
                <w:szCs w:val="14"/>
                <w:lang w:val="uk-UA"/>
              </w:rPr>
            </w:pPr>
          </w:p>
          <w:p w14:paraId="7EBF8E25" w14:textId="77777777" w:rsidR="00012EAD" w:rsidRPr="00F0346B" w:rsidRDefault="00012EAD" w:rsidP="00EF4450">
            <w:pPr>
              <w:spacing w:after="0" w:line="240" w:lineRule="auto"/>
              <w:ind w:left="-99" w:right="-108"/>
              <w:jc w:val="center"/>
              <w:rPr>
                <w:rFonts w:ascii="Times New Roman" w:hAnsi="Times New Roman"/>
                <w:sz w:val="14"/>
                <w:szCs w:val="14"/>
                <w:lang w:val="uk-UA"/>
              </w:rPr>
            </w:pPr>
          </w:p>
          <w:p w14:paraId="15BD2FBC" w14:textId="77777777" w:rsidR="00012EAD" w:rsidRPr="00F0346B" w:rsidRDefault="00012EAD" w:rsidP="00EF4450">
            <w:pPr>
              <w:spacing w:after="0" w:line="240" w:lineRule="auto"/>
              <w:ind w:left="-99" w:right="-108"/>
              <w:jc w:val="center"/>
              <w:rPr>
                <w:rFonts w:ascii="Times New Roman" w:hAnsi="Times New Roman"/>
                <w:sz w:val="14"/>
                <w:szCs w:val="14"/>
                <w:lang w:val="uk-UA"/>
              </w:rPr>
            </w:pPr>
          </w:p>
          <w:p w14:paraId="15DCF061" w14:textId="77777777" w:rsidR="00012EAD" w:rsidRPr="00F0346B" w:rsidRDefault="00012EAD" w:rsidP="00EF4450">
            <w:pPr>
              <w:spacing w:after="0" w:line="240" w:lineRule="auto"/>
              <w:ind w:left="-99" w:right="-108"/>
              <w:jc w:val="center"/>
              <w:rPr>
                <w:rFonts w:ascii="Times New Roman" w:hAnsi="Times New Roman"/>
                <w:sz w:val="14"/>
                <w:szCs w:val="14"/>
                <w:lang w:val="uk-UA"/>
              </w:rPr>
            </w:pPr>
          </w:p>
          <w:p w14:paraId="5709408A" w14:textId="77777777" w:rsidR="00012EAD" w:rsidRPr="00F0346B" w:rsidRDefault="00012EAD" w:rsidP="00EF4450">
            <w:pPr>
              <w:spacing w:after="0" w:line="240" w:lineRule="auto"/>
              <w:ind w:right="-108"/>
              <w:rPr>
                <w:rFonts w:ascii="Times New Roman" w:hAnsi="Times New Roman"/>
                <w:sz w:val="14"/>
                <w:szCs w:val="14"/>
                <w:lang w:val="uk-UA"/>
              </w:rPr>
            </w:pPr>
          </w:p>
          <w:p w14:paraId="18FDC14E" w14:textId="77777777" w:rsidR="00012EAD" w:rsidRPr="00F0346B" w:rsidRDefault="00012EAD" w:rsidP="00EF4450">
            <w:pPr>
              <w:spacing w:after="0" w:line="240" w:lineRule="auto"/>
              <w:ind w:left="-99" w:right="-108"/>
              <w:jc w:val="center"/>
              <w:rPr>
                <w:rFonts w:ascii="Times New Roman" w:hAnsi="Times New Roman"/>
                <w:sz w:val="14"/>
                <w:szCs w:val="14"/>
                <w:lang w:val="uk-UA"/>
              </w:rPr>
            </w:pPr>
          </w:p>
          <w:p w14:paraId="443F8A42"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546D2D9" w14:textId="77777777" w:rsidR="00AC2BC1" w:rsidRPr="00F0346B" w:rsidRDefault="00AC2BC1" w:rsidP="00EF4450">
            <w:pPr>
              <w:spacing w:after="0" w:line="240" w:lineRule="auto"/>
              <w:ind w:left="-99" w:right="-108"/>
              <w:jc w:val="center"/>
              <w:rPr>
                <w:rFonts w:ascii="Times New Roman" w:hAnsi="Times New Roman"/>
                <w:sz w:val="14"/>
                <w:szCs w:val="14"/>
                <w:lang w:val="uk-UA"/>
              </w:rPr>
            </w:pPr>
          </w:p>
          <w:p w14:paraId="09136F34" w14:textId="77777777" w:rsidR="00AC2BC1" w:rsidRPr="00F0346B" w:rsidRDefault="00AC2BC1" w:rsidP="00EF4450">
            <w:pPr>
              <w:spacing w:after="0" w:line="240" w:lineRule="auto"/>
              <w:ind w:left="-99" w:right="-108"/>
              <w:jc w:val="center"/>
              <w:rPr>
                <w:rFonts w:ascii="Times New Roman" w:hAnsi="Times New Roman"/>
                <w:sz w:val="14"/>
                <w:szCs w:val="14"/>
                <w:lang w:val="uk-UA"/>
              </w:rPr>
            </w:pPr>
          </w:p>
          <w:p w14:paraId="499DE359" w14:textId="77777777" w:rsidR="00AC2BC1" w:rsidRPr="00F0346B" w:rsidRDefault="00AC2BC1" w:rsidP="00EF4450">
            <w:pPr>
              <w:spacing w:after="0" w:line="240" w:lineRule="auto"/>
              <w:ind w:left="-99" w:right="-108"/>
              <w:jc w:val="center"/>
              <w:rPr>
                <w:rFonts w:ascii="Times New Roman" w:hAnsi="Times New Roman"/>
                <w:sz w:val="14"/>
                <w:szCs w:val="14"/>
                <w:lang w:val="uk-UA"/>
              </w:rPr>
            </w:pPr>
          </w:p>
          <w:p w14:paraId="53F4A628" w14:textId="517200A7" w:rsidR="00F02A05" w:rsidRDefault="00F02A05" w:rsidP="00EF4450">
            <w:pPr>
              <w:spacing w:after="0" w:line="240" w:lineRule="auto"/>
              <w:ind w:left="-99" w:right="-108"/>
              <w:jc w:val="center"/>
              <w:rPr>
                <w:rFonts w:ascii="Times New Roman" w:hAnsi="Times New Roman"/>
                <w:sz w:val="14"/>
                <w:szCs w:val="14"/>
                <w:lang w:val="uk-UA"/>
              </w:rPr>
            </w:pPr>
          </w:p>
          <w:p w14:paraId="1D8FDE09" w14:textId="46F5C0F5" w:rsidR="0048718D" w:rsidRDefault="0048718D" w:rsidP="00EF4450">
            <w:pPr>
              <w:spacing w:after="0" w:line="240" w:lineRule="auto"/>
              <w:ind w:left="-99" w:right="-108"/>
              <w:jc w:val="center"/>
              <w:rPr>
                <w:rFonts w:ascii="Times New Roman" w:hAnsi="Times New Roman"/>
                <w:sz w:val="14"/>
                <w:szCs w:val="14"/>
                <w:lang w:val="uk-UA"/>
              </w:rPr>
            </w:pPr>
          </w:p>
          <w:p w14:paraId="5CF845C1" w14:textId="75106DC2" w:rsidR="00137597" w:rsidRDefault="00137597" w:rsidP="00EF4450">
            <w:pPr>
              <w:spacing w:after="0" w:line="240" w:lineRule="auto"/>
              <w:ind w:left="-99" w:right="-108"/>
              <w:jc w:val="center"/>
              <w:rPr>
                <w:rFonts w:ascii="Times New Roman" w:hAnsi="Times New Roman"/>
                <w:sz w:val="14"/>
                <w:szCs w:val="14"/>
                <w:lang w:val="uk-UA"/>
              </w:rPr>
            </w:pPr>
          </w:p>
          <w:p w14:paraId="124F9CC5" w14:textId="77777777" w:rsidR="003A542A" w:rsidRPr="00F0346B" w:rsidRDefault="003A542A" w:rsidP="00EF4450">
            <w:pPr>
              <w:spacing w:after="0" w:line="240" w:lineRule="auto"/>
              <w:ind w:left="-99" w:right="-108"/>
              <w:jc w:val="center"/>
              <w:rPr>
                <w:rFonts w:ascii="Times New Roman" w:hAnsi="Times New Roman"/>
                <w:sz w:val="14"/>
                <w:szCs w:val="14"/>
                <w:lang w:val="uk-UA"/>
              </w:rPr>
            </w:pPr>
          </w:p>
          <w:p w14:paraId="49797AFF" w14:textId="31954A7C"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 xml:space="preserve">Постійно перед проведенням закупівлі </w:t>
            </w:r>
          </w:p>
          <w:p w14:paraId="46CF4C02"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A6A1199" w14:textId="77777777" w:rsidR="00047023" w:rsidRPr="00F0346B" w:rsidRDefault="00047023" w:rsidP="00EF4450">
            <w:pPr>
              <w:spacing w:after="0" w:line="240" w:lineRule="auto"/>
              <w:ind w:left="-99" w:right="-108"/>
              <w:jc w:val="center"/>
              <w:rPr>
                <w:rFonts w:ascii="Times New Roman" w:hAnsi="Times New Roman"/>
                <w:sz w:val="14"/>
                <w:szCs w:val="14"/>
                <w:lang w:val="uk-UA"/>
              </w:rPr>
            </w:pPr>
          </w:p>
          <w:p w14:paraId="6B215F2D"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7A4D3E8D"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32323A1B"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4BEBF0E7"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00659526" w14:textId="7CC3804C" w:rsidR="00F02A05" w:rsidRDefault="00F02A05" w:rsidP="00EF4450">
            <w:pPr>
              <w:spacing w:after="0" w:line="240" w:lineRule="auto"/>
              <w:ind w:left="-99" w:right="-108"/>
              <w:jc w:val="center"/>
              <w:rPr>
                <w:rFonts w:ascii="Times New Roman" w:hAnsi="Times New Roman"/>
                <w:sz w:val="14"/>
                <w:szCs w:val="14"/>
                <w:lang w:val="uk-UA"/>
              </w:rPr>
            </w:pPr>
          </w:p>
          <w:p w14:paraId="731DD426" w14:textId="77777777" w:rsidR="0048718D" w:rsidRPr="00F0346B" w:rsidRDefault="0048718D" w:rsidP="00EF4450">
            <w:pPr>
              <w:spacing w:after="0" w:line="240" w:lineRule="auto"/>
              <w:ind w:left="-99" w:right="-108"/>
              <w:jc w:val="center"/>
              <w:rPr>
                <w:rFonts w:ascii="Times New Roman" w:hAnsi="Times New Roman"/>
                <w:sz w:val="14"/>
                <w:szCs w:val="14"/>
                <w:lang w:val="uk-UA"/>
              </w:rPr>
            </w:pPr>
          </w:p>
          <w:p w14:paraId="6B973B7F" w14:textId="2169DB85" w:rsidR="00F02A05" w:rsidRPr="00F0346B" w:rsidRDefault="00F02A05"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30.07.22</w:t>
            </w:r>
          </w:p>
          <w:p w14:paraId="23D277B7"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5C4775A1"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3C788CA3"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77B8194F"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6CAFF291"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34F9A315"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67F22096"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2DD4FC6F"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5EE4F0EF"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0FFBED06"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4EC0BDBF"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533C1590"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43141299"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741A56E3"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31844477"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3A4368C4"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4716F162"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56370FB2"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19620A5D"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6875A9F6"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050637C9"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5A96BF55"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64370B40"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2EB77B41"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3117C18F" w14:textId="77777777" w:rsidR="00F02A05" w:rsidRPr="00F0346B" w:rsidRDefault="00F02A05" w:rsidP="00EF4450">
            <w:pPr>
              <w:spacing w:after="0" w:line="240" w:lineRule="auto"/>
              <w:ind w:right="-108"/>
              <w:rPr>
                <w:rFonts w:ascii="Times New Roman" w:hAnsi="Times New Roman"/>
                <w:sz w:val="14"/>
                <w:szCs w:val="14"/>
                <w:lang w:val="uk-UA"/>
              </w:rPr>
            </w:pPr>
          </w:p>
          <w:p w14:paraId="783AD2EB" w14:textId="0EED88C5" w:rsidR="00F02A05" w:rsidRDefault="00F02A05" w:rsidP="00EF4450">
            <w:pPr>
              <w:spacing w:after="0" w:line="240" w:lineRule="auto"/>
              <w:ind w:right="-108"/>
              <w:rPr>
                <w:rFonts w:ascii="Times New Roman" w:hAnsi="Times New Roman"/>
                <w:sz w:val="14"/>
                <w:szCs w:val="14"/>
                <w:lang w:val="uk-UA"/>
              </w:rPr>
            </w:pPr>
          </w:p>
          <w:p w14:paraId="49A4A397" w14:textId="77777777" w:rsidR="003A542A" w:rsidRPr="00F0346B" w:rsidRDefault="003A542A" w:rsidP="00EF4450">
            <w:pPr>
              <w:spacing w:after="0" w:line="240" w:lineRule="auto"/>
              <w:ind w:right="-108"/>
              <w:rPr>
                <w:rFonts w:ascii="Times New Roman" w:hAnsi="Times New Roman"/>
                <w:sz w:val="14"/>
                <w:szCs w:val="14"/>
                <w:lang w:val="uk-UA"/>
              </w:rPr>
            </w:pPr>
          </w:p>
          <w:p w14:paraId="1E8F0F90" w14:textId="47574067"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 при проведенні закупівлі</w:t>
            </w:r>
          </w:p>
          <w:p w14:paraId="7154CC0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5614E22" w14:textId="77777777" w:rsidR="00F02A05" w:rsidRPr="00F0346B" w:rsidRDefault="00F02A05" w:rsidP="00EF4450">
            <w:pPr>
              <w:spacing w:after="0" w:line="240" w:lineRule="auto"/>
              <w:ind w:right="-108"/>
              <w:rPr>
                <w:rFonts w:ascii="Times New Roman" w:hAnsi="Times New Roman"/>
                <w:sz w:val="14"/>
                <w:szCs w:val="14"/>
                <w:lang w:val="uk-UA"/>
              </w:rPr>
            </w:pPr>
          </w:p>
          <w:p w14:paraId="3AD485CE" w14:textId="77777777" w:rsidR="00F02A05" w:rsidRPr="00F0346B" w:rsidRDefault="00F02A05" w:rsidP="00EF4450">
            <w:pPr>
              <w:spacing w:after="0" w:line="240" w:lineRule="auto"/>
              <w:ind w:left="-99" w:right="-108"/>
              <w:jc w:val="center"/>
              <w:rPr>
                <w:rFonts w:ascii="Times New Roman" w:hAnsi="Times New Roman"/>
                <w:sz w:val="14"/>
                <w:szCs w:val="14"/>
                <w:lang w:val="uk-UA"/>
              </w:rPr>
            </w:pPr>
          </w:p>
          <w:p w14:paraId="5FA8B609" w14:textId="77777777" w:rsidR="00D55CEA" w:rsidRPr="00F0346B" w:rsidRDefault="00D55CEA" w:rsidP="00EF4450">
            <w:pPr>
              <w:spacing w:after="0" w:line="240" w:lineRule="auto"/>
              <w:ind w:left="-99" w:right="-108"/>
              <w:jc w:val="center"/>
              <w:rPr>
                <w:rFonts w:ascii="Times New Roman" w:hAnsi="Times New Roman"/>
                <w:sz w:val="14"/>
                <w:szCs w:val="14"/>
                <w:lang w:val="uk-UA"/>
              </w:rPr>
            </w:pPr>
          </w:p>
          <w:p w14:paraId="55F70609"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061DF0A7" w14:textId="176FB7C0" w:rsidR="00F02A05" w:rsidRDefault="00F02A05" w:rsidP="00EF4450">
            <w:pPr>
              <w:spacing w:after="0" w:line="240" w:lineRule="auto"/>
              <w:ind w:left="-99" w:right="-108"/>
              <w:jc w:val="center"/>
              <w:rPr>
                <w:rFonts w:ascii="Times New Roman" w:hAnsi="Times New Roman"/>
                <w:sz w:val="14"/>
                <w:szCs w:val="14"/>
                <w:lang w:val="uk-UA"/>
              </w:rPr>
            </w:pPr>
          </w:p>
          <w:p w14:paraId="33E90A68" w14:textId="77777777" w:rsidR="00137597" w:rsidRPr="00F0346B" w:rsidRDefault="00137597" w:rsidP="00EF4450">
            <w:pPr>
              <w:spacing w:after="0" w:line="240" w:lineRule="auto"/>
              <w:ind w:left="-99" w:right="-108"/>
              <w:jc w:val="center"/>
              <w:rPr>
                <w:rFonts w:ascii="Times New Roman" w:hAnsi="Times New Roman"/>
                <w:sz w:val="14"/>
                <w:szCs w:val="14"/>
                <w:lang w:val="uk-UA"/>
              </w:rPr>
            </w:pPr>
          </w:p>
          <w:p w14:paraId="7B9F22F6" w14:textId="794E8296"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Постійно при проведенні закупівлі</w:t>
            </w:r>
          </w:p>
          <w:p w14:paraId="230D2EBB"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BC67D0C"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8B80948"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748D36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FE3758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AA0539C" w14:textId="77777777" w:rsidR="004077C2" w:rsidRPr="00F0346B" w:rsidRDefault="004077C2" w:rsidP="00EF4450">
            <w:pPr>
              <w:spacing w:after="0" w:line="240" w:lineRule="auto"/>
              <w:ind w:left="-99" w:right="-108"/>
              <w:jc w:val="center"/>
              <w:rPr>
                <w:rFonts w:ascii="Times New Roman" w:hAnsi="Times New Roman"/>
                <w:sz w:val="14"/>
                <w:szCs w:val="14"/>
                <w:lang w:val="uk-UA"/>
              </w:rPr>
            </w:pPr>
          </w:p>
          <w:p w14:paraId="63B45BE4" w14:textId="77777777" w:rsidR="004077C2" w:rsidRPr="00F0346B" w:rsidRDefault="004077C2" w:rsidP="00EF4450">
            <w:pPr>
              <w:spacing w:after="0" w:line="240" w:lineRule="auto"/>
              <w:ind w:left="-99" w:right="-108"/>
              <w:jc w:val="center"/>
              <w:rPr>
                <w:rFonts w:ascii="Times New Roman" w:hAnsi="Times New Roman"/>
                <w:sz w:val="14"/>
                <w:szCs w:val="14"/>
                <w:lang w:val="uk-UA"/>
              </w:rPr>
            </w:pPr>
          </w:p>
          <w:p w14:paraId="193619F7" w14:textId="77777777" w:rsidR="004077C2" w:rsidRPr="00F0346B" w:rsidRDefault="004077C2" w:rsidP="00EF4450">
            <w:pPr>
              <w:spacing w:after="0" w:line="240" w:lineRule="auto"/>
              <w:ind w:left="-99" w:right="-108"/>
              <w:jc w:val="center"/>
              <w:rPr>
                <w:rFonts w:ascii="Times New Roman" w:hAnsi="Times New Roman"/>
                <w:sz w:val="14"/>
                <w:szCs w:val="14"/>
                <w:lang w:val="uk-UA"/>
              </w:rPr>
            </w:pPr>
          </w:p>
          <w:p w14:paraId="4B8ECDEE" w14:textId="77777777" w:rsidR="004077C2" w:rsidRPr="00F0346B" w:rsidRDefault="004077C2" w:rsidP="00EF4450">
            <w:pPr>
              <w:spacing w:after="0" w:line="240" w:lineRule="auto"/>
              <w:ind w:left="-99" w:right="-108"/>
              <w:jc w:val="center"/>
              <w:rPr>
                <w:rFonts w:ascii="Times New Roman" w:hAnsi="Times New Roman"/>
                <w:sz w:val="14"/>
                <w:szCs w:val="14"/>
                <w:lang w:val="uk-UA"/>
              </w:rPr>
            </w:pPr>
          </w:p>
          <w:p w14:paraId="407EFBF4" w14:textId="77777777" w:rsidR="004077C2" w:rsidRPr="00F0346B" w:rsidRDefault="004077C2" w:rsidP="00EF4450">
            <w:pPr>
              <w:spacing w:after="0" w:line="240" w:lineRule="auto"/>
              <w:ind w:left="-99" w:right="-108"/>
              <w:jc w:val="center"/>
              <w:rPr>
                <w:rFonts w:ascii="Times New Roman" w:hAnsi="Times New Roman"/>
                <w:sz w:val="14"/>
                <w:szCs w:val="14"/>
                <w:lang w:val="uk-UA"/>
              </w:rPr>
            </w:pPr>
          </w:p>
          <w:p w14:paraId="629486F8" w14:textId="77777777" w:rsidR="004077C2" w:rsidRPr="00F0346B" w:rsidRDefault="004077C2" w:rsidP="00EF4450">
            <w:pPr>
              <w:spacing w:after="0" w:line="240" w:lineRule="auto"/>
              <w:ind w:left="-99" w:right="-108"/>
              <w:jc w:val="center"/>
              <w:rPr>
                <w:rFonts w:ascii="Times New Roman" w:hAnsi="Times New Roman"/>
                <w:sz w:val="14"/>
                <w:szCs w:val="14"/>
                <w:lang w:val="uk-UA"/>
              </w:rPr>
            </w:pPr>
          </w:p>
          <w:p w14:paraId="4BDFE819" w14:textId="77777777" w:rsidR="00B96F28" w:rsidRPr="00F0346B" w:rsidRDefault="00B96F28" w:rsidP="00EF4450">
            <w:pPr>
              <w:spacing w:after="0" w:line="240" w:lineRule="auto"/>
              <w:ind w:left="-99" w:right="-108"/>
              <w:jc w:val="center"/>
              <w:rPr>
                <w:rFonts w:ascii="Times New Roman" w:hAnsi="Times New Roman"/>
                <w:sz w:val="14"/>
                <w:szCs w:val="14"/>
                <w:lang w:val="uk-UA"/>
              </w:rPr>
            </w:pPr>
          </w:p>
          <w:p w14:paraId="67D7D18F" w14:textId="77777777" w:rsidR="00B96F28" w:rsidRPr="00F0346B" w:rsidRDefault="00B96F28" w:rsidP="00EF4450">
            <w:pPr>
              <w:spacing w:after="0" w:line="240" w:lineRule="auto"/>
              <w:ind w:left="-99" w:right="-108"/>
              <w:jc w:val="center"/>
              <w:rPr>
                <w:rFonts w:ascii="Times New Roman" w:hAnsi="Times New Roman"/>
                <w:sz w:val="14"/>
                <w:szCs w:val="14"/>
                <w:lang w:val="uk-UA"/>
              </w:rPr>
            </w:pPr>
          </w:p>
          <w:p w14:paraId="59D77A8F" w14:textId="77777777" w:rsidR="00AA1129" w:rsidRPr="00F0346B" w:rsidRDefault="00AA1129" w:rsidP="00EF4450">
            <w:pPr>
              <w:spacing w:after="0" w:line="240" w:lineRule="auto"/>
              <w:ind w:left="-99" w:right="-108"/>
              <w:jc w:val="center"/>
              <w:rPr>
                <w:rFonts w:ascii="Times New Roman" w:hAnsi="Times New Roman"/>
                <w:sz w:val="14"/>
                <w:szCs w:val="14"/>
                <w:lang w:val="uk-UA"/>
              </w:rPr>
            </w:pPr>
          </w:p>
          <w:p w14:paraId="04219F9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C379FC5"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0CF92C4D"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4E253062"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03BDF21A"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28FD8266"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20804A50"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74AFAEEF"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12D6F8CB"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5C1341DC"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69D28503"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4C45BA1A"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2A015482"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1013C9A2"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622B0D7D"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28B152BF"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35C0372A"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2A110E91"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6B688F04"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25436B17"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267014B8"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34D795A2"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4D9449EF"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4CE526BF"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0E0C4DD3"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0912425D"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43198194" w14:textId="77777777" w:rsidR="00FE1F71" w:rsidRPr="00F0346B" w:rsidRDefault="00FE1F71" w:rsidP="00EF4450">
            <w:pPr>
              <w:spacing w:after="0" w:line="240" w:lineRule="auto"/>
              <w:ind w:left="-99" w:right="-108"/>
              <w:jc w:val="center"/>
              <w:rPr>
                <w:rFonts w:ascii="Times New Roman" w:hAnsi="Times New Roman"/>
                <w:sz w:val="14"/>
                <w:szCs w:val="14"/>
                <w:lang w:val="uk-UA"/>
              </w:rPr>
            </w:pPr>
          </w:p>
          <w:p w14:paraId="2143E0AB"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440ECA25" w14:textId="77777777" w:rsidR="009F1627" w:rsidRPr="00F0346B" w:rsidRDefault="009F1627" w:rsidP="00EF4450">
            <w:pPr>
              <w:spacing w:after="0" w:line="240" w:lineRule="auto"/>
              <w:ind w:left="-99" w:right="-108"/>
              <w:jc w:val="center"/>
              <w:rPr>
                <w:rFonts w:ascii="Times New Roman" w:hAnsi="Times New Roman"/>
                <w:sz w:val="14"/>
                <w:szCs w:val="14"/>
                <w:lang w:val="uk-UA"/>
              </w:rPr>
            </w:pPr>
          </w:p>
          <w:p w14:paraId="448CD385" w14:textId="2D04527B" w:rsidR="00FE1F71" w:rsidRDefault="00FE1F71" w:rsidP="00EF4450">
            <w:pPr>
              <w:spacing w:after="0" w:line="240" w:lineRule="auto"/>
              <w:ind w:left="-99" w:right="-108"/>
              <w:jc w:val="center"/>
              <w:rPr>
                <w:rFonts w:ascii="Times New Roman" w:hAnsi="Times New Roman"/>
                <w:sz w:val="14"/>
                <w:szCs w:val="14"/>
                <w:lang w:val="uk-UA"/>
              </w:rPr>
            </w:pPr>
          </w:p>
          <w:p w14:paraId="19DCFBD2" w14:textId="4DB57789" w:rsidR="00C25C99" w:rsidRDefault="00C25C99" w:rsidP="00EF4450">
            <w:pPr>
              <w:spacing w:after="0" w:line="240" w:lineRule="auto"/>
              <w:ind w:left="-99" w:right="-108"/>
              <w:jc w:val="center"/>
              <w:rPr>
                <w:rFonts w:ascii="Times New Roman" w:hAnsi="Times New Roman"/>
                <w:sz w:val="14"/>
                <w:szCs w:val="14"/>
                <w:lang w:val="uk-UA"/>
              </w:rPr>
            </w:pPr>
          </w:p>
          <w:p w14:paraId="45B7B137" w14:textId="33165AC8" w:rsidR="00C25C99" w:rsidRDefault="00C25C99" w:rsidP="00EF4450">
            <w:pPr>
              <w:spacing w:after="0" w:line="240" w:lineRule="auto"/>
              <w:ind w:left="-99" w:right="-108"/>
              <w:jc w:val="center"/>
              <w:rPr>
                <w:rFonts w:ascii="Times New Roman" w:hAnsi="Times New Roman"/>
                <w:sz w:val="14"/>
                <w:szCs w:val="14"/>
                <w:lang w:val="uk-UA"/>
              </w:rPr>
            </w:pPr>
          </w:p>
          <w:p w14:paraId="7BA56F4A" w14:textId="2D9B6926" w:rsidR="00C25C99" w:rsidRDefault="00C25C99" w:rsidP="00EF4450">
            <w:pPr>
              <w:spacing w:after="0" w:line="240" w:lineRule="auto"/>
              <w:ind w:left="-99" w:right="-108"/>
              <w:jc w:val="center"/>
              <w:rPr>
                <w:rFonts w:ascii="Times New Roman" w:hAnsi="Times New Roman"/>
                <w:sz w:val="14"/>
                <w:szCs w:val="14"/>
                <w:lang w:val="uk-UA"/>
              </w:rPr>
            </w:pPr>
          </w:p>
          <w:p w14:paraId="3E1D8FD3" w14:textId="0F237443" w:rsidR="00096E21" w:rsidRDefault="00096E21" w:rsidP="00EF4450">
            <w:pPr>
              <w:spacing w:after="0" w:line="240" w:lineRule="auto"/>
              <w:ind w:left="-99" w:right="-108"/>
              <w:jc w:val="center"/>
              <w:rPr>
                <w:rFonts w:ascii="Times New Roman" w:hAnsi="Times New Roman"/>
                <w:sz w:val="14"/>
                <w:szCs w:val="14"/>
                <w:lang w:val="uk-UA"/>
              </w:rPr>
            </w:pPr>
          </w:p>
          <w:p w14:paraId="5E2FE350" w14:textId="6E305E02" w:rsidR="00096E21" w:rsidRDefault="00096E21" w:rsidP="00EF4450">
            <w:pPr>
              <w:spacing w:after="0" w:line="240" w:lineRule="auto"/>
              <w:ind w:left="-99" w:right="-108"/>
              <w:jc w:val="center"/>
              <w:rPr>
                <w:rFonts w:ascii="Times New Roman" w:hAnsi="Times New Roman"/>
                <w:sz w:val="14"/>
                <w:szCs w:val="14"/>
                <w:lang w:val="uk-UA"/>
              </w:rPr>
            </w:pPr>
          </w:p>
          <w:p w14:paraId="50936CC9" w14:textId="42C130D0" w:rsidR="00096E21" w:rsidRDefault="00096E21" w:rsidP="00EF4450">
            <w:pPr>
              <w:spacing w:after="0" w:line="240" w:lineRule="auto"/>
              <w:ind w:left="-99" w:right="-108"/>
              <w:jc w:val="center"/>
              <w:rPr>
                <w:rFonts w:ascii="Times New Roman" w:hAnsi="Times New Roman"/>
                <w:sz w:val="14"/>
                <w:szCs w:val="14"/>
                <w:lang w:val="uk-UA"/>
              </w:rPr>
            </w:pPr>
          </w:p>
          <w:p w14:paraId="087A7495" w14:textId="5CD72383" w:rsidR="00096E21" w:rsidRDefault="00096E21" w:rsidP="00EF4450">
            <w:pPr>
              <w:spacing w:after="0" w:line="240" w:lineRule="auto"/>
              <w:ind w:left="-99" w:right="-108"/>
              <w:jc w:val="center"/>
              <w:rPr>
                <w:rFonts w:ascii="Times New Roman" w:hAnsi="Times New Roman"/>
                <w:sz w:val="14"/>
                <w:szCs w:val="14"/>
                <w:lang w:val="uk-UA"/>
              </w:rPr>
            </w:pPr>
          </w:p>
          <w:p w14:paraId="23B0C8FD" w14:textId="06637B6E" w:rsidR="00D56BA0" w:rsidRPr="00F0346B" w:rsidRDefault="00D56BA0" w:rsidP="003A542A">
            <w:pPr>
              <w:spacing w:after="0" w:line="240" w:lineRule="auto"/>
              <w:ind w:right="-108"/>
              <w:rPr>
                <w:rFonts w:ascii="Times New Roman" w:hAnsi="Times New Roman"/>
                <w:sz w:val="14"/>
                <w:szCs w:val="14"/>
                <w:lang w:val="uk-UA"/>
              </w:rPr>
            </w:pPr>
          </w:p>
          <w:p w14:paraId="3E8DE056" w14:textId="6764CA74"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742F3396" w14:textId="168DF2EC" w:rsidR="00632D7E" w:rsidRPr="00F0346B" w:rsidRDefault="00632D7E" w:rsidP="00EF4450">
            <w:pPr>
              <w:spacing w:after="0" w:line="240" w:lineRule="auto"/>
              <w:ind w:left="-99" w:right="-107"/>
              <w:jc w:val="center"/>
              <w:rPr>
                <w:rFonts w:ascii="Times New Roman" w:hAnsi="Times New Roman"/>
                <w:sz w:val="14"/>
                <w:szCs w:val="14"/>
                <w:lang w:val="uk-UA"/>
              </w:rPr>
            </w:pPr>
            <w:bookmarkStart w:id="48" w:name="1183"/>
            <w:bookmarkEnd w:id="48"/>
            <w:r w:rsidRPr="00F0346B">
              <w:rPr>
                <w:rFonts w:ascii="Times New Roman" w:hAnsi="Times New Roman"/>
                <w:sz w:val="14"/>
                <w:szCs w:val="14"/>
                <w:lang w:val="uk-UA"/>
              </w:rPr>
              <w:lastRenderedPageBreak/>
              <w:t>ДУМ</w:t>
            </w:r>
          </w:p>
          <w:p w14:paraId="0969BFD6" w14:textId="44D0BA75"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1705597E" w14:textId="5EAD0819"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13E5BBCB" w14:textId="0799A8F2"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54A7D3E7"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F1C820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3B5CD77"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56521E8"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96A11C0" w14:textId="77777777" w:rsidR="00012EAD" w:rsidRPr="00F0346B" w:rsidRDefault="00012EAD" w:rsidP="00EF4450">
            <w:pPr>
              <w:spacing w:after="0" w:line="240" w:lineRule="auto"/>
              <w:ind w:left="-99" w:right="-107"/>
              <w:jc w:val="center"/>
              <w:rPr>
                <w:rFonts w:ascii="Times New Roman" w:hAnsi="Times New Roman"/>
                <w:sz w:val="14"/>
                <w:szCs w:val="14"/>
                <w:lang w:val="uk-UA"/>
              </w:rPr>
            </w:pPr>
          </w:p>
          <w:p w14:paraId="7537DAAC" w14:textId="77777777" w:rsidR="00012EAD" w:rsidRPr="00F0346B" w:rsidRDefault="00012EAD" w:rsidP="00EF4450">
            <w:pPr>
              <w:spacing w:after="0" w:line="240" w:lineRule="auto"/>
              <w:ind w:left="-99" w:right="-107"/>
              <w:jc w:val="center"/>
              <w:rPr>
                <w:rFonts w:ascii="Times New Roman" w:hAnsi="Times New Roman"/>
                <w:sz w:val="14"/>
                <w:szCs w:val="14"/>
                <w:lang w:val="uk-UA"/>
              </w:rPr>
            </w:pPr>
          </w:p>
          <w:p w14:paraId="7ACCF649" w14:textId="77777777" w:rsidR="00012EAD" w:rsidRPr="00F0346B" w:rsidRDefault="00012EAD" w:rsidP="00EF4450">
            <w:pPr>
              <w:spacing w:after="0" w:line="240" w:lineRule="auto"/>
              <w:ind w:left="-99" w:right="-107"/>
              <w:jc w:val="center"/>
              <w:rPr>
                <w:rFonts w:ascii="Times New Roman" w:hAnsi="Times New Roman"/>
                <w:sz w:val="14"/>
                <w:szCs w:val="14"/>
                <w:lang w:val="uk-UA"/>
              </w:rPr>
            </w:pPr>
          </w:p>
          <w:p w14:paraId="24114DD3" w14:textId="77777777" w:rsidR="00012EAD" w:rsidRPr="00F0346B" w:rsidRDefault="00012EAD" w:rsidP="00EF4450">
            <w:pPr>
              <w:spacing w:after="0" w:line="240" w:lineRule="auto"/>
              <w:ind w:left="-99" w:right="-107"/>
              <w:jc w:val="center"/>
              <w:rPr>
                <w:rFonts w:ascii="Times New Roman" w:hAnsi="Times New Roman"/>
                <w:sz w:val="14"/>
                <w:szCs w:val="14"/>
                <w:lang w:val="uk-UA"/>
              </w:rPr>
            </w:pPr>
          </w:p>
          <w:p w14:paraId="46E36281" w14:textId="77777777" w:rsidR="00012EAD" w:rsidRPr="00F0346B" w:rsidRDefault="00012EAD" w:rsidP="00EF4450">
            <w:pPr>
              <w:spacing w:after="0" w:line="240" w:lineRule="auto"/>
              <w:ind w:left="-99" w:right="-107"/>
              <w:jc w:val="center"/>
              <w:rPr>
                <w:rFonts w:ascii="Times New Roman" w:hAnsi="Times New Roman"/>
                <w:sz w:val="14"/>
                <w:szCs w:val="14"/>
                <w:lang w:val="uk-UA"/>
              </w:rPr>
            </w:pPr>
          </w:p>
          <w:p w14:paraId="1C46DA50" w14:textId="77777777" w:rsidR="00012EAD" w:rsidRPr="00F0346B" w:rsidRDefault="00012EAD" w:rsidP="00EF4450">
            <w:pPr>
              <w:spacing w:after="0" w:line="240" w:lineRule="auto"/>
              <w:ind w:left="-99" w:right="-107"/>
              <w:jc w:val="center"/>
              <w:rPr>
                <w:rFonts w:ascii="Times New Roman" w:hAnsi="Times New Roman"/>
                <w:sz w:val="14"/>
                <w:szCs w:val="14"/>
                <w:lang w:val="uk-UA"/>
              </w:rPr>
            </w:pPr>
          </w:p>
          <w:p w14:paraId="6531F4AB" w14:textId="77777777" w:rsidR="00012EAD" w:rsidRPr="00F0346B" w:rsidRDefault="00012EAD" w:rsidP="00EF4450">
            <w:pPr>
              <w:spacing w:after="0" w:line="240" w:lineRule="auto"/>
              <w:ind w:left="-99" w:right="-107"/>
              <w:jc w:val="center"/>
              <w:rPr>
                <w:rFonts w:ascii="Times New Roman" w:hAnsi="Times New Roman"/>
                <w:sz w:val="14"/>
                <w:szCs w:val="14"/>
                <w:lang w:val="uk-UA"/>
              </w:rPr>
            </w:pPr>
          </w:p>
          <w:p w14:paraId="1A7F5EA9" w14:textId="77777777" w:rsidR="00012EAD" w:rsidRPr="00F0346B" w:rsidRDefault="00012EAD" w:rsidP="00EF4450">
            <w:pPr>
              <w:spacing w:after="0" w:line="240" w:lineRule="auto"/>
              <w:ind w:right="-107"/>
              <w:rPr>
                <w:rFonts w:ascii="Times New Roman" w:hAnsi="Times New Roman"/>
                <w:sz w:val="14"/>
                <w:szCs w:val="14"/>
                <w:lang w:val="uk-UA"/>
              </w:rPr>
            </w:pPr>
          </w:p>
          <w:p w14:paraId="235F4620" w14:textId="77777777" w:rsidR="00012EAD" w:rsidRPr="00F0346B" w:rsidRDefault="00012EAD" w:rsidP="00EF4450">
            <w:pPr>
              <w:spacing w:after="0" w:line="240" w:lineRule="auto"/>
              <w:ind w:left="-99" w:right="-107"/>
              <w:jc w:val="center"/>
              <w:rPr>
                <w:rFonts w:ascii="Times New Roman" w:hAnsi="Times New Roman"/>
                <w:sz w:val="14"/>
                <w:szCs w:val="14"/>
                <w:lang w:val="uk-UA"/>
              </w:rPr>
            </w:pPr>
          </w:p>
          <w:p w14:paraId="08B4F966" w14:textId="77777777" w:rsidR="00AC2BC1" w:rsidRPr="00F0346B" w:rsidRDefault="00AC2BC1" w:rsidP="00EF4450">
            <w:pPr>
              <w:spacing w:after="0" w:line="240" w:lineRule="auto"/>
              <w:ind w:left="-99" w:right="-107"/>
              <w:jc w:val="center"/>
              <w:rPr>
                <w:rFonts w:ascii="Times New Roman" w:hAnsi="Times New Roman"/>
                <w:sz w:val="14"/>
                <w:szCs w:val="14"/>
                <w:lang w:val="uk-UA"/>
              </w:rPr>
            </w:pPr>
          </w:p>
          <w:p w14:paraId="21D07009" w14:textId="77777777" w:rsidR="00AC2BC1" w:rsidRPr="00F0346B" w:rsidRDefault="00AC2BC1" w:rsidP="00EF4450">
            <w:pPr>
              <w:spacing w:after="0" w:line="240" w:lineRule="auto"/>
              <w:ind w:left="-99" w:right="-107"/>
              <w:jc w:val="center"/>
              <w:rPr>
                <w:rFonts w:ascii="Times New Roman" w:hAnsi="Times New Roman"/>
                <w:sz w:val="14"/>
                <w:szCs w:val="14"/>
                <w:lang w:val="uk-UA"/>
              </w:rPr>
            </w:pPr>
          </w:p>
          <w:p w14:paraId="5466C2AA" w14:textId="77777777" w:rsidR="00AC2BC1" w:rsidRPr="00F0346B" w:rsidRDefault="00AC2BC1" w:rsidP="00EF4450">
            <w:pPr>
              <w:spacing w:after="0" w:line="240" w:lineRule="auto"/>
              <w:ind w:left="-99" w:right="-107"/>
              <w:jc w:val="center"/>
              <w:rPr>
                <w:rFonts w:ascii="Times New Roman" w:hAnsi="Times New Roman"/>
                <w:sz w:val="14"/>
                <w:szCs w:val="14"/>
                <w:lang w:val="uk-UA"/>
              </w:rPr>
            </w:pPr>
          </w:p>
          <w:p w14:paraId="1911ED1A" w14:textId="26CE9768" w:rsidR="00012EAD" w:rsidRDefault="00012EAD" w:rsidP="00EF4450">
            <w:pPr>
              <w:spacing w:after="0" w:line="240" w:lineRule="auto"/>
              <w:ind w:left="-99" w:right="-107"/>
              <w:jc w:val="center"/>
              <w:rPr>
                <w:rFonts w:ascii="Times New Roman" w:hAnsi="Times New Roman"/>
                <w:sz w:val="14"/>
                <w:szCs w:val="14"/>
                <w:lang w:val="uk-UA"/>
              </w:rPr>
            </w:pPr>
          </w:p>
          <w:p w14:paraId="5E933C02" w14:textId="5C8FD828" w:rsidR="0048718D" w:rsidRDefault="0048718D" w:rsidP="00EF4450">
            <w:pPr>
              <w:spacing w:after="0" w:line="240" w:lineRule="auto"/>
              <w:ind w:left="-99" w:right="-107"/>
              <w:jc w:val="center"/>
              <w:rPr>
                <w:rFonts w:ascii="Times New Roman" w:hAnsi="Times New Roman"/>
                <w:sz w:val="14"/>
                <w:szCs w:val="14"/>
                <w:lang w:val="uk-UA"/>
              </w:rPr>
            </w:pPr>
          </w:p>
          <w:p w14:paraId="1564614F" w14:textId="6E664E09" w:rsidR="00137597" w:rsidRDefault="00137597" w:rsidP="00EF4450">
            <w:pPr>
              <w:spacing w:after="0" w:line="240" w:lineRule="auto"/>
              <w:ind w:left="-99" w:right="-107"/>
              <w:jc w:val="center"/>
              <w:rPr>
                <w:rFonts w:ascii="Times New Roman" w:hAnsi="Times New Roman"/>
                <w:sz w:val="14"/>
                <w:szCs w:val="14"/>
                <w:lang w:val="uk-UA"/>
              </w:rPr>
            </w:pPr>
          </w:p>
          <w:p w14:paraId="65CC98D7" w14:textId="77777777" w:rsidR="003A542A" w:rsidRPr="00F0346B" w:rsidRDefault="003A542A" w:rsidP="00EF4450">
            <w:pPr>
              <w:spacing w:after="0" w:line="240" w:lineRule="auto"/>
              <w:ind w:left="-99" w:right="-107"/>
              <w:jc w:val="center"/>
              <w:rPr>
                <w:rFonts w:ascii="Times New Roman" w:hAnsi="Times New Roman"/>
                <w:sz w:val="14"/>
                <w:szCs w:val="14"/>
                <w:lang w:val="uk-UA"/>
              </w:rPr>
            </w:pPr>
          </w:p>
          <w:p w14:paraId="6C9FF463"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00A36CE9"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0451975B" w14:textId="1CC7B0B6" w:rsidR="00632D7E" w:rsidRPr="00F0346B" w:rsidRDefault="00632D7E" w:rsidP="00EF4450">
            <w:pPr>
              <w:spacing w:after="0" w:line="240" w:lineRule="auto"/>
              <w:ind w:left="-99" w:right="-107"/>
              <w:jc w:val="center"/>
              <w:rPr>
                <w:rFonts w:ascii="Times New Roman" w:hAnsi="Times New Roman"/>
                <w:sz w:val="14"/>
                <w:szCs w:val="14"/>
                <w:lang w:val="ru-RU"/>
              </w:rPr>
            </w:pPr>
            <w:r w:rsidRPr="00F0346B">
              <w:rPr>
                <w:rFonts w:ascii="Times New Roman" w:hAnsi="Times New Roman"/>
                <w:sz w:val="14"/>
                <w:szCs w:val="14"/>
                <w:lang w:val="uk-UA"/>
              </w:rPr>
              <w:t>УЗК</w:t>
            </w:r>
          </w:p>
          <w:p w14:paraId="242C9B86" w14:textId="7F95E402"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5E572A43" w14:textId="2A4E4F6F" w:rsidR="00632D7E" w:rsidRPr="00F0346B" w:rsidRDefault="00632D7E" w:rsidP="00EF4450">
            <w:pPr>
              <w:spacing w:after="0" w:line="240" w:lineRule="auto"/>
              <w:ind w:left="-99" w:right="-107"/>
              <w:jc w:val="center"/>
              <w:rPr>
                <w:rFonts w:ascii="Times New Roman" w:hAnsi="Times New Roman"/>
                <w:sz w:val="14"/>
                <w:szCs w:val="14"/>
                <w:lang w:val="uk-UA"/>
              </w:rPr>
            </w:pPr>
          </w:p>
          <w:p w14:paraId="50FD2A39" w14:textId="69590D3F" w:rsidR="00632D7E" w:rsidRPr="00F0346B" w:rsidRDefault="00632D7E" w:rsidP="00EF4450">
            <w:pPr>
              <w:spacing w:after="0" w:line="240" w:lineRule="auto"/>
              <w:ind w:left="-99" w:right="-107"/>
              <w:jc w:val="center"/>
              <w:rPr>
                <w:rFonts w:ascii="Times New Roman" w:hAnsi="Times New Roman"/>
                <w:sz w:val="14"/>
                <w:szCs w:val="14"/>
                <w:lang w:val="ru-RU"/>
              </w:rPr>
            </w:pPr>
          </w:p>
          <w:p w14:paraId="541771E6"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22796D02"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2757AF88"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2A3E2FE9" w14:textId="77777777" w:rsidR="009F1627" w:rsidRPr="00F0346B" w:rsidRDefault="009F1627" w:rsidP="00EF4450">
            <w:pPr>
              <w:spacing w:after="0" w:line="240" w:lineRule="auto"/>
              <w:ind w:left="-99" w:right="-107"/>
              <w:jc w:val="center"/>
              <w:rPr>
                <w:rFonts w:ascii="Times New Roman" w:hAnsi="Times New Roman"/>
                <w:sz w:val="14"/>
                <w:szCs w:val="14"/>
                <w:lang w:val="ru-RU"/>
              </w:rPr>
            </w:pPr>
          </w:p>
          <w:p w14:paraId="2EC0B6D1" w14:textId="77777777" w:rsidR="009F1627" w:rsidRPr="00F0346B" w:rsidRDefault="009F1627" w:rsidP="00EF4450">
            <w:pPr>
              <w:spacing w:after="0" w:line="240" w:lineRule="auto"/>
              <w:ind w:left="-99" w:right="-107"/>
              <w:jc w:val="center"/>
              <w:rPr>
                <w:rFonts w:ascii="Times New Roman" w:hAnsi="Times New Roman"/>
                <w:sz w:val="14"/>
                <w:szCs w:val="14"/>
                <w:lang w:val="ru-RU"/>
              </w:rPr>
            </w:pPr>
          </w:p>
          <w:p w14:paraId="37BE44BF" w14:textId="7E6BB393" w:rsidR="00632D7E" w:rsidRDefault="00632D7E" w:rsidP="00EF4450">
            <w:pPr>
              <w:spacing w:after="0" w:line="240" w:lineRule="auto"/>
              <w:ind w:left="-99" w:right="-107"/>
              <w:jc w:val="center"/>
              <w:rPr>
                <w:rFonts w:ascii="Times New Roman" w:hAnsi="Times New Roman"/>
                <w:sz w:val="14"/>
                <w:szCs w:val="14"/>
                <w:lang w:val="ru-RU"/>
              </w:rPr>
            </w:pPr>
          </w:p>
          <w:p w14:paraId="04D50F95" w14:textId="77777777" w:rsidR="0048718D" w:rsidRPr="00F0346B" w:rsidRDefault="0048718D" w:rsidP="00EF4450">
            <w:pPr>
              <w:spacing w:after="0" w:line="240" w:lineRule="auto"/>
              <w:ind w:left="-99" w:right="-107"/>
              <w:jc w:val="center"/>
              <w:rPr>
                <w:rFonts w:ascii="Times New Roman" w:hAnsi="Times New Roman"/>
                <w:sz w:val="14"/>
                <w:szCs w:val="14"/>
                <w:lang w:val="ru-RU"/>
              </w:rPr>
            </w:pPr>
          </w:p>
          <w:p w14:paraId="0ADC9E4D" w14:textId="77777777" w:rsidR="00F02A05" w:rsidRPr="00F0346B" w:rsidRDefault="00F02A05"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4CB1A000" w14:textId="77777777" w:rsidR="00F02A05" w:rsidRPr="00F0346B" w:rsidRDefault="00F02A05"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4ED91107" w14:textId="141FC233" w:rsidR="00F02A05" w:rsidRPr="00F0346B" w:rsidRDefault="00F02A05" w:rsidP="00EF4450">
            <w:pPr>
              <w:spacing w:after="0" w:line="240" w:lineRule="auto"/>
              <w:ind w:left="-99" w:right="-107"/>
              <w:jc w:val="center"/>
              <w:rPr>
                <w:rFonts w:ascii="Times New Roman" w:hAnsi="Times New Roman"/>
                <w:sz w:val="14"/>
                <w:szCs w:val="14"/>
                <w:lang w:val="ru-RU"/>
              </w:rPr>
            </w:pPr>
            <w:r w:rsidRPr="00F0346B">
              <w:rPr>
                <w:rFonts w:ascii="Times New Roman" w:hAnsi="Times New Roman"/>
                <w:sz w:val="14"/>
                <w:szCs w:val="14"/>
                <w:lang w:val="ru-RU"/>
              </w:rPr>
              <w:t>ПД  УЗК ТОП</w:t>
            </w:r>
          </w:p>
          <w:p w14:paraId="786F2104"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5A5290BC"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2C8766EC"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6184316A"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2768ACDD"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1CF83410"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78F20AD9"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78971A25"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57D2EC42"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51BE92B1"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170E6DAA"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1F91D2AD"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384BE800"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531027D5"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75BC6FB3"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500040C2" w14:textId="77777777" w:rsidR="009F1627" w:rsidRPr="00F0346B" w:rsidRDefault="009F1627" w:rsidP="00EF4450">
            <w:pPr>
              <w:spacing w:after="0" w:line="240" w:lineRule="auto"/>
              <w:ind w:left="-99" w:right="-107"/>
              <w:jc w:val="center"/>
              <w:rPr>
                <w:rFonts w:ascii="Times New Roman" w:hAnsi="Times New Roman"/>
                <w:sz w:val="14"/>
                <w:szCs w:val="14"/>
                <w:lang w:val="ru-RU"/>
              </w:rPr>
            </w:pPr>
          </w:p>
          <w:p w14:paraId="34C12BA4" w14:textId="77777777" w:rsidR="009F1627" w:rsidRPr="00F0346B" w:rsidRDefault="009F1627" w:rsidP="00EF4450">
            <w:pPr>
              <w:spacing w:after="0" w:line="240" w:lineRule="auto"/>
              <w:ind w:left="-99" w:right="-107"/>
              <w:jc w:val="center"/>
              <w:rPr>
                <w:rFonts w:ascii="Times New Roman" w:hAnsi="Times New Roman"/>
                <w:sz w:val="14"/>
                <w:szCs w:val="14"/>
                <w:lang w:val="ru-RU"/>
              </w:rPr>
            </w:pPr>
          </w:p>
          <w:p w14:paraId="71B41242" w14:textId="77777777" w:rsidR="009F1627" w:rsidRPr="00F0346B" w:rsidRDefault="009F1627" w:rsidP="00EF4450">
            <w:pPr>
              <w:spacing w:after="0" w:line="240" w:lineRule="auto"/>
              <w:ind w:left="-99" w:right="-107"/>
              <w:jc w:val="center"/>
              <w:rPr>
                <w:rFonts w:ascii="Times New Roman" w:hAnsi="Times New Roman"/>
                <w:sz w:val="14"/>
                <w:szCs w:val="14"/>
                <w:lang w:val="ru-RU"/>
              </w:rPr>
            </w:pPr>
          </w:p>
          <w:p w14:paraId="242D6C75" w14:textId="77777777" w:rsidR="009F1627" w:rsidRPr="00F0346B" w:rsidRDefault="009F1627" w:rsidP="00EF4450">
            <w:pPr>
              <w:spacing w:after="0" w:line="240" w:lineRule="auto"/>
              <w:ind w:left="-99" w:right="-107"/>
              <w:jc w:val="center"/>
              <w:rPr>
                <w:rFonts w:ascii="Times New Roman" w:hAnsi="Times New Roman"/>
                <w:sz w:val="14"/>
                <w:szCs w:val="14"/>
                <w:lang w:val="ru-RU"/>
              </w:rPr>
            </w:pPr>
          </w:p>
          <w:p w14:paraId="7DA68F5B" w14:textId="77777777" w:rsidR="009F1627" w:rsidRPr="00F0346B" w:rsidRDefault="009F1627" w:rsidP="00EF4450">
            <w:pPr>
              <w:spacing w:after="0" w:line="240" w:lineRule="auto"/>
              <w:ind w:left="-99" w:right="-107"/>
              <w:jc w:val="center"/>
              <w:rPr>
                <w:rFonts w:ascii="Times New Roman" w:hAnsi="Times New Roman"/>
                <w:sz w:val="14"/>
                <w:szCs w:val="14"/>
                <w:lang w:val="ru-RU"/>
              </w:rPr>
            </w:pPr>
          </w:p>
          <w:p w14:paraId="201F257E" w14:textId="77777777" w:rsidR="004077C2" w:rsidRPr="00F0346B" w:rsidRDefault="004077C2" w:rsidP="00EF4450">
            <w:pPr>
              <w:spacing w:after="0" w:line="240" w:lineRule="auto"/>
              <w:ind w:left="-99" w:right="-107"/>
              <w:jc w:val="center"/>
              <w:rPr>
                <w:rFonts w:ascii="Times New Roman" w:hAnsi="Times New Roman"/>
                <w:sz w:val="14"/>
                <w:szCs w:val="14"/>
                <w:lang w:val="ru-RU"/>
              </w:rPr>
            </w:pPr>
          </w:p>
          <w:p w14:paraId="1E71363F" w14:textId="27D8BBC4" w:rsidR="00F02A05" w:rsidRDefault="00F02A05" w:rsidP="00EF4450">
            <w:pPr>
              <w:spacing w:after="0" w:line="240" w:lineRule="auto"/>
              <w:ind w:left="-99" w:right="-107"/>
              <w:jc w:val="center"/>
              <w:rPr>
                <w:rFonts w:ascii="Times New Roman" w:hAnsi="Times New Roman"/>
                <w:sz w:val="14"/>
                <w:szCs w:val="14"/>
                <w:lang w:val="ru-RU"/>
              </w:rPr>
            </w:pPr>
          </w:p>
          <w:p w14:paraId="57ACAF0E" w14:textId="16C49750" w:rsidR="003A542A" w:rsidRPr="00F0346B" w:rsidRDefault="003A542A" w:rsidP="003A542A">
            <w:pPr>
              <w:spacing w:after="0" w:line="240" w:lineRule="auto"/>
              <w:ind w:right="-107"/>
              <w:rPr>
                <w:rFonts w:ascii="Times New Roman" w:hAnsi="Times New Roman"/>
                <w:sz w:val="14"/>
                <w:szCs w:val="14"/>
                <w:lang w:val="ru-RU"/>
              </w:rPr>
            </w:pPr>
          </w:p>
          <w:p w14:paraId="598F4DC2"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420E8DBA"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54C38238" w14:textId="31AC3D1E"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7BC25182" w14:textId="780BA9EC" w:rsidR="00632D7E" w:rsidRPr="00F0346B" w:rsidRDefault="00632D7E" w:rsidP="00EF4450">
            <w:pPr>
              <w:spacing w:after="0" w:line="240" w:lineRule="auto"/>
              <w:ind w:left="-99" w:right="-107"/>
              <w:jc w:val="center"/>
              <w:rPr>
                <w:rFonts w:ascii="Times New Roman" w:hAnsi="Times New Roman"/>
                <w:sz w:val="14"/>
                <w:szCs w:val="14"/>
                <w:lang w:val="ru-RU"/>
              </w:rPr>
            </w:pPr>
          </w:p>
          <w:p w14:paraId="7282C46F" w14:textId="77777777" w:rsidR="00632D7E" w:rsidRPr="00F0346B" w:rsidRDefault="00632D7E" w:rsidP="00EF4450">
            <w:pPr>
              <w:spacing w:after="0" w:line="240" w:lineRule="auto"/>
              <w:ind w:left="-99" w:right="-107"/>
              <w:jc w:val="center"/>
              <w:rPr>
                <w:rFonts w:ascii="Times New Roman" w:hAnsi="Times New Roman"/>
                <w:sz w:val="14"/>
                <w:szCs w:val="14"/>
                <w:lang w:val="ru-RU"/>
              </w:rPr>
            </w:pPr>
          </w:p>
          <w:p w14:paraId="1DB6C05A" w14:textId="77777777" w:rsidR="00632D7E" w:rsidRPr="00F0346B" w:rsidRDefault="00632D7E" w:rsidP="00EF4450">
            <w:pPr>
              <w:spacing w:after="0" w:line="240" w:lineRule="auto"/>
              <w:ind w:left="-99" w:right="-107"/>
              <w:jc w:val="center"/>
              <w:rPr>
                <w:rFonts w:ascii="Times New Roman" w:hAnsi="Times New Roman"/>
                <w:sz w:val="14"/>
                <w:szCs w:val="14"/>
                <w:lang w:val="ru-RU"/>
              </w:rPr>
            </w:pPr>
          </w:p>
          <w:p w14:paraId="5305D2B1" w14:textId="77777777" w:rsidR="00F02A05" w:rsidRPr="00F0346B" w:rsidRDefault="00F02A05" w:rsidP="00EF4450">
            <w:pPr>
              <w:spacing w:after="0" w:line="240" w:lineRule="auto"/>
              <w:ind w:right="-107"/>
              <w:rPr>
                <w:rFonts w:ascii="Times New Roman" w:hAnsi="Times New Roman"/>
                <w:sz w:val="14"/>
                <w:szCs w:val="14"/>
                <w:lang w:val="ru-RU"/>
              </w:rPr>
            </w:pPr>
          </w:p>
          <w:p w14:paraId="68F7BF1A" w14:textId="77777777" w:rsidR="00F02A05" w:rsidRPr="00F0346B" w:rsidRDefault="00F02A05" w:rsidP="00EF4450">
            <w:pPr>
              <w:spacing w:after="0" w:line="240" w:lineRule="auto"/>
              <w:ind w:left="-99" w:right="-107"/>
              <w:jc w:val="center"/>
              <w:rPr>
                <w:rFonts w:ascii="Times New Roman" w:hAnsi="Times New Roman"/>
                <w:sz w:val="14"/>
                <w:szCs w:val="14"/>
                <w:lang w:val="ru-RU"/>
              </w:rPr>
            </w:pPr>
          </w:p>
          <w:p w14:paraId="665C6F01" w14:textId="77777777" w:rsidR="00D55CEA" w:rsidRPr="00F0346B" w:rsidRDefault="00D55CEA" w:rsidP="00EF4450">
            <w:pPr>
              <w:spacing w:after="0" w:line="240" w:lineRule="auto"/>
              <w:ind w:left="-99" w:right="-107"/>
              <w:jc w:val="center"/>
              <w:rPr>
                <w:rFonts w:ascii="Times New Roman" w:hAnsi="Times New Roman"/>
                <w:sz w:val="14"/>
                <w:szCs w:val="14"/>
                <w:lang w:val="ru-RU"/>
              </w:rPr>
            </w:pPr>
          </w:p>
          <w:p w14:paraId="5A1AECB0" w14:textId="77777777" w:rsidR="009F1627" w:rsidRPr="00F0346B" w:rsidRDefault="009F1627" w:rsidP="00EF4450">
            <w:pPr>
              <w:spacing w:after="0" w:line="240" w:lineRule="auto"/>
              <w:ind w:left="-99" w:right="-107"/>
              <w:jc w:val="center"/>
              <w:rPr>
                <w:rFonts w:ascii="Times New Roman" w:hAnsi="Times New Roman"/>
                <w:sz w:val="14"/>
                <w:szCs w:val="14"/>
                <w:lang w:val="ru-RU"/>
              </w:rPr>
            </w:pPr>
          </w:p>
          <w:p w14:paraId="031B5D3F" w14:textId="38E50EB4" w:rsidR="00D55CEA" w:rsidRDefault="00D55CEA" w:rsidP="00EF4450">
            <w:pPr>
              <w:spacing w:after="0" w:line="240" w:lineRule="auto"/>
              <w:ind w:left="-99" w:right="-107"/>
              <w:jc w:val="center"/>
              <w:rPr>
                <w:rFonts w:ascii="Times New Roman" w:hAnsi="Times New Roman"/>
                <w:sz w:val="14"/>
                <w:szCs w:val="14"/>
                <w:lang w:val="ru-RU"/>
              </w:rPr>
            </w:pPr>
          </w:p>
          <w:p w14:paraId="4671D11A" w14:textId="14689FB6" w:rsidR="00137597" w:rsidRDefault="00137597" w:rsidP="00EF4450">
            <w:pPr>
              <w:spacing w:after="0" w:line="240" w:lineRule="auto"/>
              <w:ind w:left="-99" w:right="-107"/>
              <w:jc w:val="center"/>
              <w:rPr>
                <w:rFonts w:ascii="Times New Roman" w:hAnsi="Times New Roman"/>
                <w:sz w:val="14"/>
                <w:szCs w:val="14"/>
                <w:lang w:val="ru-RU"/>
              </w:rPr>
            </w:pPr>
          </w:p>
          <w:p w14:paraId="0CC3D03A" w14:textId="77777777" w:rsidR="003A542A" w:rsidRPr="00F0346B" w:rsidRDefault="003A542A" w:rsidP="00EF4450">
            <w:pPr>
              <w:spacing w:after="0" w:line="240" w:lineRule="auto"/>
              <w:ind w:left="-99" w:right="-107"/>
              <w:jc w:val="center"/>
              <w:rPr>
                <w:rFonts w:ascii="Times New Roman" w:hAnsi="Times New Roman"/>
                <w:sz w:val="14"/>
                <w:szCs w:val="14"/>
                <w:lang w:val="ru-RU"/>
              </w:rPr>
            </w:pPr>
          </w:p>
          <w:p w14:paraId="5992879D"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ДУМ</w:t>
            </w:r>
          </w:p>
          <w:p w14:paraId="19E05097"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409E1363" w14:textId="089D0EE5" w:rsidR="00632D7E" w:rsidRPr="00F0346B" w:rsidRDefault="00632D7E" w:rsidP="00EF4450">
            <w:pPr>
              <w:spacing w:after="0" w:line="240" w:lineRule="auto"/>
              <w:ind w:left="-99" w:right="-107"/>
              <w:jc w:val="center"/>
              <w:rPr>
                <w:rFonts w:ascii="Times New Roman" w:hAnsi="Times New Roman"/>
                <w:sz w:val="14"/>
                <w:szCs w:val="14"/>
                <w:lang w:val="ru-RU"/>
              </w:rPr>
            </w:pPr>
            <w:r w:rsidRPr="00F0346B">
              <w:rPr>
                <w:rFonts w:ascii="Times New Roman" w:hAnsi="Times New Roman"/>
                <w:sz w:val="14"/>
                <w:szCs w:val="14"/>
                <w:lang w:val="uk-UA"/>
              </w:rPr>
              <w:t>УЗК</w:t>
            </w:r>
          </w:p>
          <w:p w14:paraId="0B5A9BC1" w14:textId="2FF05FA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1E2DD53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405B9AA" w14:textId="77777777" w:rsidR="00632D7E" w:rsidRPr="00F0346B" w:rsidRDefault="00632D7E" w:rsidP="00EF4450">
            <w:pPr>
              <w:spacing w:after="0" w:line="240" w:lineRule="auto"/>
              <w:ind w:left="-99" w:right="-107"/>
              <w:jc w:val="center"/>
              <w:rPr>
                <w:rFonts w:ascii="Times New Roman" w:hAnsi="Times New Roman"/>
                <w:sz w:val="14"/>
                <w:szCs w:val="14"/>
                <w:lang w:val="ru-RU"/>
              </w:rPr>
            </w:pPr>
          </w:p>
          <w:p w14:paraId="0C512F0D" w14:textId="77777777" w:rsidR="00632D7E" w:rsidRPr="00F0346B" w:rsidRDefault="00632D7E" w:rsidP="00EF4450">
            <w:pPr>
              <w:spacing w:after="0" w:line="240" w:lineRule="auto"/>
              <w:ind w:left="-99" w:right="-107"/>
              <w:jc w:val="center"/>
              <w:rPr>
                <w:rFonts w:ascii="Times New Roman" w:hAnsi="Times New Roman"/>
                <w:sz w:val="14"/>
                <w:szCs w:val="14"/>
                <w:lang w:val="ru-RU"/>
              </w:rPr>
            </w:pPr>
          </w:p>
          <w:p w14:paraId="2186C09E" w14:textId="77777777" w:rsidR="00632D7E" w:rsidRPr="00F0346B" w:rsidRDefault="00632D7E" w:rsidP="00EF4450">
            <w:pPr>
              <w:spacing w:after="0" w:line="240" w:lineRule="auto"/>
              <w:ind w:left="-99" w:right="-107"/>
              <w:jc w:val="center"/>
              <w:rPr>
                <w:rFonts w:ascii="Times New Roman" w:hAnsi="Times New Roman"/>
                <w:sz w:val="14"/>
                <w:szCs w:val="14"/>
                <w:lang w:val="ru-RU"/>
              </w:rPr>
            </w:pPr>
          </w:p>
          <w:p w14:paraId="49983E65" w14:textId="77777777" w:rsidR="00632D7E" w:rsidRPr="00F0346B" w:rsidRDefault="00632D7E" w:rsidP="00EF4450">
            <w:pPr>
              <w:spacing w:after="0" w:line="240" w:lineRule="auto"/>
              <w:ind w:left="-99" w:right="-107"/>
              <w:jc w:val="center"/>
              <w:rPr>
                <w:rFonts w:ascii="Times New Roman" w:hAnsi="Times New Roman"/>
                <w:sz w:val="14"/>
                <w:szCs w:val="14"/>
                <w:lang w:val="ru-RU"/>
              </w:rPr>
            </w:pPr>
          </w:p>
          <w:p w14:paraId="4E5EAF5C" w14:textId="77777777" w:rsidR="00632D7E" w:rsidRPr="00F0346B" w:rsidRDefault="00632D7E" w:rsidP="00EF4450">
            <w:pPr>
              <w:spacing w:after="0" w:line="240" w:lineRule="auto"/>
              <w:ind w:left="-99" w:right="-107"/>
              <w:jc w:val="center"/>
              <w:rPr>
                <w:rFonts w:ascii="Times New Roman" w:hAnsi="Times New Roman"/>
                <w:sz w:val="14"/>
                <w:szCs w:val="14"/>
                <w:lang w:val="ru-RU"/>
              </w:rPr>
            </w:pPr>
          </w:p>
          <w:p w14:paraId="217A37C3" w14:textId="77777777" w:rsidR="00632D7E" w:rsidRPr="00F0346B" w:rsidRDefault="00632D7E" w:rsidP="00EF4450">
            <w:pPr>
              <w:spacing w:after="0" w:line="240" w:lineRule="auto"/>
              <w:ind w:left="-99" w:right="-107"/>
              <w:jc w:val="center"/>
              <w:rPr>
                <w:rFonts w:ascii="Times New Roman" w:hAnsi="Times New Roman"/>
                <w:sz w:val="14"/>
                <w:szCs w:val="14"/>
                <w:lang w:val="ru-RU"/>
              </w:rPr>
            </w:pPr>
          </w:p>
          <w:p w14:paraId="68B9F76C" w14:textId="77777777" w:rsidR="00632D7E" w:rsidRPr="00F0346B" w:rsidRDefault="00632D7E" w:rsidP="00EF4450">
            <w:pPr>
              <w:spacing w:after="0" w:line="240" w:lineRule="auto"/>
              <w:ind w:left="-99" w:right="-107"/>
              <w:jc w:val="center"/>
              <w:rPr>
                <w:rFonts w:ascii="Times New Roman" w:hAnsi="Times New Roman"/>
                <w:sz w:val="14"/>
                <w:szCs w:val="14"/>
                <w:lang w:val="ru-RU"/>
              </w:rPr>
            </w:pPr>
          </w:p>
          <w:p w14:paraId="699E5FBA" w14:textId="77777777" w:rsidR="004077C2" w:rsidRPr="00F0346B" w:rsidRDefault="004077C2" w:rsidP="00EF4450">
            <w:pPr>
              <w:spacing w:after="0" w:line="240" w:lineRule="auto"/>
              <w:ind w:left="-99" w:right="-107"/>
              <w:jc w:val="center"/>
              <w:rPr>
                <w:rFonts w:ascii="Times New Roman" w:hAnsi="Times New Roman"/>
                <w:sz w:val="14"/>
                <w:szCs w:val="14"/>
                <w:lang w:val="ru-RU"/>
              </w:rPr>
            </w:pPr>
          </w:p>
          <w:p w14:paraId="7BCB4FBD" w14:textId="77777777" w:rsidR="004077C2" w:rsidRPr="00F0346B" w:rsidRDefault="004077C2" w:rsidP="00EF4450">
            <w:pPr>
              <w:spacing w:after="0" w:line="240" w:lineRule="auto"/>
              <w:ind w:left="-99" w:right="-107"/>
              <w:jc w:val="center"/>
              <w:rPr>
                <w:rFonts w:ascii="Times New Roman" w:hAnsi="Times New Roman"/>
                <w:sz w:val="14"/>
                <w:szCs w:val="14"/>
                <w:lang w:val="ru-RU"/>
              </w:rPr>
            </w:pPr>
          </w:p>
          <w:p w14:paraId="41BF03EA" w14:textId="77777777" w:rsidR="004077C2" w:rsidRPr="00F0346B" w:rsidRDefault="004077C2" w:rsidP="00EF4450">
            <w:pPr>
              <w:spacing w:after="0" w:line="240" w:lineRule="auto"/>
              <w:ind w:left="-99" w:right="-107"/>
              <w:jc w:val="center"/>
              <w:rPr>
                <w:rFonts w:ascii="Times New Roman" w:hAnsi="Times New Roman"/>
                <w:sz w:val="14"/>
                <w:szCs w:val="14"/>
                <w:lang w:val="ru-RU"/>
              </w:rPr>
            </w:pPr>
          </w:p>
          <w:p w14:paraId="79E36F1B" w14:textId="77777777" w:rsidR="004077C2" w:rsidRPr="00F0346B" w:rsidRDefault="004077C2" w:rsidP="00EF4450">
            <w:pPr>
              <w:spacing w:after="0" w:line="240" w:lineRule="auto"/>
              <w:ind w:right="-107"/>
              <w:rPr>
                <w:rFonts w:ascii="Times New Roman" w:hAnsi="Times New Roman"/>
                <w:sz w:val="14"/>
                <w:szCs w:val="14"/>
                <w:lang w:val="ru-RU"/>
              </w:rPr>
            </w:pPr>
          </w:p>
          <w:p w14:paraId="12CF08DA" w14:textId="77777777" w:rsidR="00B96F28" w:rsidRPr="00F0346B" w:rsidRDefault="00B96F28" w:rsidP="00EF4450">
            <w:pPr>
              <w:spacing w:after="0" w:line="240" w:lineRule="auto"/>
              <w:ind w:right="-107"/>
              <w:rPr>
                <w:rFonts w:ascii="Times New Roman" w:hAnsi="Times New Roman"/>
                <w:sz w:val="14"/>
                <w:szCs w:val="14"/>
                <w:lang w:val="ru-RU"/>
              </w:rPr>
            </w:pPr>
          </w:p>
          <w:p w14:paraId="2B93458C" w14:textId="77777777" w:rsidR="00B96F28" w:rsidRPr="00F0346B" w:rsidRDefault="00B96F28" w:rsidP="00EF4450">
            <w:pPr>
              <w:spacing w:after="0" w:line="240" w:lineRule="auto"/>
              <w:ind w:right="-107"/>
              <w:rPr>
                <w:rFonts w:ascii="Times New Roman" w:hAnsi="Times New Roman"/>
                <w:sz w:val="14"/>
                <w:szCs w:val="14"/>
                <w:lang w:val="ru-RU"/>
              </w:rPr>
            </w:pPr>
          </w:p>
          <w:p w14:paraId="0E9088A9" w14:textId="77777777" w:rsidR="00AA1129" w:rsidRPr="00F0346B" w:rsidRDefault="00AA1129" w:rsidP="00EF4450">
            <w:pPr>
              <w:spacing w:after="0" w:line="240" w:lineRule="auto"/>
              <w:ind w:right="-107"/>
              <w:rPr>
                <w:rFonts w:ascii="Times New Roman" w:hAnsi="Times New Roman"/>
                <w:sz w:val="14"/>
                <w:szCs w:val="14"/>
                <w:lang w:val="ru-RU"/>
              </w:rPr>
            </w:pPr>
          </w:p>
          <w:p w14:paraId="252A458A" w14:textId="77777777" w:rsidR="004077C2" w:rsidRPr="00F0346B" w:rsidRDefault="004077C2" w:rsidP="00EF4450">
            <w:pPr>
              <w:spacing w:after="0" w:line="240" w:lineRule="auto"/>
              <w:ind w:left="-99" w:right="-107"/>
              <w:jc w:val="center"/>
              <w:rPr>
                <w:rFonts w:ascii="Times New Roman" w:hAnsi="Times New Roman"/>
                <w:sz w:val="14"/>
                <w:szCs w:val="14"/>
                <w:lang w:val="ru-RU"/>
              </w:rPr>
            </w:pPr>
          </w:p>
          <w:p w14:paraId="699B7D77"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0D292A81"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7F505C65"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48F57E1C"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0CF3D5E9"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0162080A"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28DB2A8C"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7AFBF833"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2F6DC2D6"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20D8692E"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2947D098"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431A2A9D"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5DE1A93E"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3526920E"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23BDF775"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49CB0B36"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0D79E9F1"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1910756E"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2775BD40"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6AEA143E"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3117801E"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6D9AC075"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64D6463B"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0B513DD9"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46BE5D56"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0352284C" w14:textId="77777777" w:rsidR="009F1627" w:rsidRPr="00F0346B" w:rsidRDefault="009F1627" w:rsidP="00EF4450">
            <w:pPr>
              <w:spacing w:after="0" w:line="240" w:lineRule="auto"/>
              <w:ind w:left="-99" w:right="-107"/>
              <w:jc w:val="center"/>
              <w:rPr>
                <w:rFonts w:ascii="Times New Roman" w:hAnsi="Times New Roman"/>
                <w:sz w:val="14"/>
                <w:szCs w:val="14"/>
                <w:lang w:val="ru-RU"/>
              </w:rPr>
            </w:pPr>
          </w:p>
          <w:p w14:paraId="01E09F17" w14:textId="77777777" w:rsidR="009F1627" w:rsidRPr="00F0346B" w:rsidRDefault="009F1627" w:rsidP="00EF4450">
            <w:pPr>
              <w:spacing w:after="0" w:line="240" w:lineRule="auto"/>
              <w:ind w:left="-99" w:right="-107"/>
              <w:jc w:val="center"/>
              <w:rPr>
                <w:rFonts w:ascii="Times New Roman" w:hAnsi="Times New Roman"/>
                <w:sz w:val="14"/>
                <w:szCs w:val="14"/>
                <w:lang w:val="ru-RU"/>
              </w:rPr>
            </w:pPr>
          </w:p>
          <w:p w14:paraId="3F835AB2" w14:textId="77777777" w:rsidR="00FE1F71" w:rsidRPr="00F0346B" w:rsidRDefault="00FE1F71" w:rsidP="00EF4450">
            <w:pPr>
              <w:spacing w:after="0" w:line="240" w:lineRule="auto"/>
              <w:ind w:left="-99" w:right="-107"/>
              <w:jc w:val="center"/>
              <w:rPr>
                <w:rFonts w:ascii="Times New Roman" w:hAnsi="Times New Roman"/>
                <w:sz w:val="14"/>
                <w:szCs w:val="14"/>
                <w:lang w:val="ru-RU"/>
              </w:rPr>
            </w:pPr>
          </w:p>
          <w:p w14:paraId="2D3B3F66" w14:textId="14AB5269" w:rsidR="00FE1F71" w:rsidRDefault="00FE1F71" w:rsidP="00EF4450">
            <w:pPr>
              <w:spacing w:after="0" w:line="240" w:lineRule="auto"/>
              <w:ind w:left="-99" w:right="-107"/>
              <w:jc w:val="center"/>
              <w:rPr>
                <w:rFonts w:ascii="Times New Roman" w:hAnsi="Times New Roman"/>
                <w:sz w:val="14"/>
                <w:szCs w:val="14"/>
                <w:lang w:val="ru-RU"/>
              </w:rPr>
            </w:pPr>
          </w:p>
          <w:p w14:paraId="0B85489C" w14:textId="133F4092" w:rsidR="00C25C99" w:rsidRDefault="00C25C99" w:rsidP="00EF4450">
            <w:pPr>
              <w:spacing w:after="0" w:line="240" w:lineRule="auto"/>
              <w:ind w:left="-99" w:right="-107"/>
              <w:jc w:val="center"/>
              <w:rPr>
                <w:rFonts w:ascii="Times New Roman" w:hAnsi="Times New Roman"/>
                <w:sz w:val="14"/>
                <w:szCs w:val="14"/>
                <w:lang w:val="ru-RU"/>
              </w:rPr>
            </w:pPr>
          </w:p>
          <w:p w14:paraId="7C9CE7D8" w14:textId="2A773C43" w:rsidR="00C25C99" w:rsidRDefault="00C25C99" w:rsidP="00EF4450">
            <w:pPr>
              <w:spacing w:after="0" w:line="240" w:lineRule="auto"/>
              <w:ind w:left="-99" w:right="-107"/>
              <w:jc w:val="center"/>
              <w:rPr>
                <w:rFonts w:ascii="Times New Roman" w:hAnsi="Times New Roman"/>
                <w:sz w:val="14"/>
                <w:szCs w:val="14"/>
                <w:lang w:val="ru-RU"/>
              </w:rPr>
            </w:pPr>
          </w:p>
          <w:p w14:paraId="3B4F944E" w14:textId="1FE78C62" w:rsidR="00C25C99" w:rsidRDefault="00C25C99" w:rsidP="00EF4450">
            <w:pPr>
              <w:spacing w:after="0" w:line="240" w:lineRule="auto"/>
              <w:ind w:left="-99" w:right="-107"/>
              <w:jc w:val="center"/>
              <w:rPr>
                <w:rFonts w:ascii="Times New Roman" w:hAnsi="Times New Roman"/>
                <w:sz w:val="14"/>
                <w:szCs w:val="14"/>
                <w:lang w:val="ru-RU"/>
              </w:rPr>
            </w:pPr>
          </w:p>
          <w:p w14:paraId="110157BB" w14:textId="7B8F6963" w:rsidR="00096E21" w:rsidRDefault="00096E21" w:rsidP="00EF4450">
            <w:pPr>
              <w:spacing w:after="0" w:line="240" w:lineRule="auto"/>
              <w:ind w:left="-99" w:right="-107"/>
              <w:jc w:val="center"/>
              <w:rPr>
                <w:rFonts w:ascii="Times New Roman" w:hAnsi="Times New Roman"/>
                <w:sz w:val="14"/>
                <w:szCs w:val="14"/>
                <w:lang w:val="ru-RU"/>
              </w:rPr>
            </w:pPr>
          </w:p>
          <w:p w14:paraId="47CAED9B" w14:textId="4F0A29DA" w:rsidR="00096E21" w:rsidRDefault="00096E21" w:rsidP="00EF4450">
            <w:pPr>
              <w:spacing w:after="0" w:line="240" w:lineRule="auto"/>
              <w:ind w:left="-99" w:right="-107"/>
              <w:jc w:val="center"/>
              <w:rPr>
                <w:rFonts w:ascii="Times New Roman" w:hAnsi="Times New Roman"/>
                <w:sz w:val="14"/>
                <w:szCs w:val="14"/>
                <w:lang w:val="ru-RU"/>
              </w:rPr>
            </w:pPr>
          </w:p>
          <w:p w14:paraId="53F4622A" w14:textId="6166DA85" w:rsidR="00096E21" w:rsidRDefault="00096E21" w:rsidP="00EF4450">
            <w:pPr>
              <w:spacing w:after="0" w:line="240" w:lineRule="auto"/>
              <w:ind w:left="-99" w:right="-107"/>
              <w:jc w:val="center"/>
              <w:rPr>
                <w:rFonts w:ascii="Times New Roman" w:hAnsi="Times New Roman"/>
                <w:sz w:val="14"/>
                <w:szCs w:val="14"/>
                <w:lang w:val="ru-RU"/>
              </w:rPr>
            </w:pPr>
          </w:p>
          <w:p w14:paraId="41DA046C" w14:textId="63E8707C" w:rsidR="00096E21" w:rsidRDefault="00096E21" w:rsidP="00EF4450">
            <w:pPr>
              <w:spacing w:after="0" w:line="240" w:lineRule="auto"/>
              <w:ind w:left="-99" w:right="-107"/>
              <w:jc w:val="center"/>
              <w:rPr>
                <w:rFonts w:ascii="Times New Roman" w:hAnsi="Times New Roman"/>
                <w:sz w:val="14"/>
                <w:szCs w:val="14"/>
                <w:lang w:val="ru-RU"/>
              </w:rPr>
            </w:pPr>
          </w:p>
          <w:p w14:paraId="45707876" w14:textId="3182F19F" w:rsidR="00D56BA0" w:rsidRPr="00F0346B" w:rsidRDefault="00D56BA0" w:rsidP="003A542A">
            <w:pPr>
              <w:spacing w:after="0" w:line="240" w:lineRule="auto"/>
              <w:ind w:right="-107"/>
              <w:rPr>
                <w:rFonts w:ascii="Times New Roman" w:hAnsi="Times New Roman"/>
                <w:sz w:val="14"/>
                <w:szCs w:val="14"/>
                <w:lang w:val="ru-RU"/>
              </w:rPr>
            </w:pPr>
          </w:p>
          <w:p w14:paraId="28D2AAA3"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6980819A"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7B453C35" w14:textId="709E9017" w:rsidR="00632D7E" w:rsidRPr="00F0346B" w:rsidRDefault="00632D7E" w:rsidP="00EF4450">
            <w:pPr>
              <w:spacing w:after="0" w:line="240" w:lineRule="auto"/>
              <w:ind w:left="-99" w:right="-107"/>
              <w:jc w:val="center"/>
              <w:rPr>
                <w:rFonts w:ascii="Times New Roman" w:hAnsi="Times New Roman"/>
                <w:sz w:val="14"/>
                <w:szCs w:val="14"/>
                <w:lang w:val="ru-RU"/>
              </w:rPr>
            </w:pPr>
            <w:r w:rsidRPr="00F0346B">
              <w:rPr>
                <w:rFonts w:ascii="Times New Roman" w:hAnsi="Times New Roman"/>
                <w:sz w:val="14"/>
                <w:szCs w:val="14"/>
                <w:lang w:val="uk-UA"/>
              </w:rPr>
              <w:t>УЗК</w:t>
            </w:r>
          </w:p>
          <w:p w14:paraId="63E429D1" w14:textId="4BE84FF1" w:rsidR="00632D7E" w:rsidRPr="00F0346B" w:rsidRDefault="00632D7E" w:rsidP="00EF4450">
            <w:pPr>
              <w:spacing w:after="0" w:line="240" w:lineRule="auto"/>
              <w:ind w:left="-99" w:right="-107"/>
              <w:jc w:val="center"/>
              <w:rPr>
                <w:rFonts w:ascii="Times New Roman" w:hAnsi="Times New Roman"/>
                <w:sz w:val="14"/>
                <w:szCs w:val="14"/>
                <w:lang w:val="ru-RU"/>
              </w:rPr>
            </w:pPr>
            <w:r w:rsidRPr="00F0346B">
              <w:rPr>
                <w:rFonts w:ascii="Times New Roman" w:hAnsi="Times New Roman"/>
                <w:sz w:val="14"/>
                <w:szCs w:val="14"/>
                <w:lang w:val="uk-UA"/>
              </w:rPr>
              <w:t>ТОП</w:t>
            </w:r>
          </w:p>
        </w:tc>
        <w:tc>
          <w:tcPr>
            <w:tcW w:w="264" w:type="pct"/>
            <w:tcBorders>
              <w:top w:val="outset" w:sz="8" w:space="0" w:color="000000"/>
              <w:left w:val="outset" w:sz="8" w:space="0" w:color="000000"/>
              <w:bottom w:val="outset" w:sz="8" w:space="0" w:color="000000"/>
              <w:right w:val="outset" w:sz="8" w:space="0" w:color="000000"/>
            </w:tcBorders>
          </w:tcPr>
          <w:p w14:paraId="36CEE3EF" w14:textId="77777777" w:rsidR="00632D7E" w:rsidRPr="00F0346B" w:rsidRDefault="00632D7E" w:rsidP="00EE2A10">
            <w:pPr>
              <w:spacing w:after="0" w:line="240" w:lineRule="auto"/>
              <w:ind w:left="-126" w:right="-118"/>
              <w:jc w:val="center"/>
              <w:rPr>
                <w:rFonts w:ascii="Times New Roman" w:hAnsi="Times New Roman"/>
                <w:sz w:val="14"/>
                <w:szCs w:val="14"/>
                <w:lang w:val="uk-UA"/>
              </w:rPr>
            </w:pPr>
            <w:bookmarkStart w:id="49" w:name="1184"/>
            <w:bookmarkEnd w:id="49"/>
            <w:r w:rsidRPr="00F0346B">
              <w:rPr>
                <w:rFonts w:ascii="Times New Roman" w:hAnsi="Times New Roman"/>
                <w:sz w:val="14"/>
                <w:szCs w:val="14"/>
                <w:lang w:val="uk-UA"/>
              </w:rPr>
              <w:lastRenderedPageBreak/>
              <w:t>Не потребує додаткових фінансових витрат</w:t>
            </w:r>
          </w:p>
          <w:p w14:paraId="3A0B14A0"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56231EEE"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C668461"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23F130A4"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282F70BF" w14:textId="77777777" w:rsidR="00012EAD" w:rsidRPr="00F0346B" w:rsidRDefault="00012EAD" w:rsidP="00EE2A10">
            <w:pPr>
              <w:spacing w:after="0" w:line="240" w:lineRule="auto"/>
              <w:ind w:left="-126" w:right="-118"/>
              <w:jc w:val="center"/>
              <w:rPr>
                <w:rFonts w:ascii="Times New Roman" w:hAnsi="Times New Roman"/>
                <w:sz w:val="14"/>
                <w:szCs w:val="14"/>
                <w:lang w:val="uk-UA"/>
              </w:rPr>
            </w:pPr>
          </w:p>
          <w:p w14:paraId="3F0510F3" w14:textId="77777777" w:rsidR="00012EAD" w:rsidRPr="00F0346B" w:rsidRDefault="00012EAD" w:rsidP="00EE2A10">
            <w:pPr>
              <w:spacing w:after="0" w:line="240" w:lineRule="auto"/>
              <w:ind w:left="-126" w:right="-118"/>
              <w:jc w:val="center"/>
              <w:rPr>
                <w:rFonts w:ascii="Times New Roman" w:hAnsi="Times New Roman"/>
                <w:sz w:val="14"/>
                <w:szCs w:val="14"/>
                <w:lang w:val="uk-UA"/>
              </w:rPr>
            </w:pPr>
          </w:p>
          <w:p w14:paraId="406811A5" w14:textId="77777777" w:rsidR="00012EAD" w:rsidRPr="00F0346B" w:rsidRDefault="00012EAD" w:rsidP="00EE2A10">
            <w:pPr>
              <w:spacing w:after="0" w:line="240" w:lineRule="auto"/>
              <w:ind w:left="-126" w:right="-118"/>
              <w:jc w:val="center"/>
              <w:rPr>
                <w:rFonts w:ascii="Times New Roman" w:hAnsi="Times New Roman"/>
                <w:sz w:val="14"/>
                <w:szCs w:val="14"/>
                <w:lang w:val="uk-UA"/>
              </w:rPr>
            </w:pPr>
          </w:p>
          <w:p w14:paraId="7379B8D6" w14:textId="77777777" w:rsidR="00012EAD" w:rsidRPr="00F0346B" w:rsidRDefault="00012EAD" w:rsidP="00EE2A10">
            <w:pPr>
              <w:spacing w:after="0" w:line="240" w:lineRule="auto"/>
              <w:ind w:left="-126" w:right="-118"/>
              <w:jc w:val="center"/>
              <w:rPr>
                <w:rFonts w:ascii="Times New Roman" w:hAnsi="Times New Roman"/>
                <w:sz w:val="14"/>
                <w:szCs w:val="14"/>
                <w:lang w:val="uk-UA"/>
              </w:rPr>
            </w:pPr>
          </w:p>
          <w:p w14:paraId="1FB4D80A" w14:textId="77777777" w:rsidR="00012EAD" w:rsidRPr="00F0346B" w:rsidRDefault="00012EAD" w:rsidP="00EE2A10">
            <w:pPr>
              <w:spacing w:after="0" w:line="240" w:lineRule="auto"/>
              <w:ind w:left="-126" w:right="-118"/>
              <w:jc w:val="center"/>
              <w:rPr>
                <w:rFonts w:ascii="Times New Roman" w:hAnsi="Times New Roman"/>
                <w:sz w:val="14"/>
                <w:szCs w:val="14"/>
                <w:lang w:val="uk-UA"/>
              </w:rPr>
            </w:pPr>
          </w:p>
          <w:p w14:paraId="77D0B97E" w14:textId="77777777" w:rsidR="00012EAD" w:rsidRPr="00F0346B" w:rsidRDefault="00012EAD" w:rsidP="00EE2A10">
            <w:pPr>
              <w:spacing w:after="0" w:line="240" w:lineRule="auto"/>
              <w:ind w:left="-126" w:right="-118"/>
              <w:jc w:val="center"/>
              <w:rPr>
                <w:rFonts w:ascii="Times New Roman" w:hAnsi="Times New Roman"/>
                <w:sz w:val="14"/>
                <w:szCs w:val="14"/>
                <w:lang w:val="uk-UA"/>
              </w:rPr>
            </w:pPr>
          </w:p>
          <w:p w14:paraId="044459D3" w14:textId="77777777" w:rsidR="00012EAD" w:rsidRPr="00F0346B" w:rsidRDefault="00012EAD" w:rsidP="00EE2A10">
            <w:pPr>
              <w:spacing w:after="0" w:line="240" w:lineRule="auto"/>
              <w:ind w:left="-126" w:right="-118"/>
              <w:jc w:val="center"/>
              <w:rPr>
                <w:rFonts w:ascii="Times New Roman" w:hAnsi="Times New Roman"/>
                <w:sz w:val="14"/>
                <w:szCs w:val="14"/>
                <w:lang w:val="uk-UA"/>
              </w:rPr>
            </w:pPr>
          </w:p>
          <w:p w14:paraId="4385BC5E" w14:textId="77777777" w:rsidR="00012EAD" w:rsidRPr="00F0346B" w:rsidRDefault="00012EAD" w:rsidP="00EE2A10">
            <w:pPr>
              <w:spacing w:after="0" w:line="240" w:lineRule="auto"/>
              <w:ind w:right="-118"/>
              <w:jc w:val="center"/>
              <w:rPr>
                <w:rFonts w:ascii="Times New Roman" w:hAnsi="Times New Roman"/>
                <w:sz w:val="14"/>
                <w:szCs w:val="14"/>
                <w:lang w:val="uk-UA"/>
              </w:rPr>
            </w:pPr>
          </w:p>
          <w:p w14:paraId="7C984A5F" w14:textId="77777777" w:rsidR="00012EAD" w:rsidRPr="00F0346B" w:rsidRDefault="00012EAD" w:rsidP="00EE2A10">
            <w:pPr>
              <w:spacing w:after="0" w:line="240" w:lineRule="auto"/>
              <w:ind w:left="-126" w:right="-118"/>
              <w:jc w:val="center"/>
              <w:rPr>
                <w:rFonts w:ascii="Times New Roman" w:hAnsi="Times New Roman"/>
                <w:sz w:val="14"/>
                <w:szCs w:val="14"/>
                <w:lang w:val="uk-UA"/>
              </w:rPr>
            </w:pPr>
          </w:p>
          <w:p w14:paraId="7B4A0008"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73575CDA" w14:textId="77777777" w:rsidR="00AC2BC1" w:rsidRPr="00F0346B" w:rsidRDefault="00AC2BC1" w:rsidP="00EE2A10">
            <w:pPr>
              <w:spacing w:after="0" w:line="240" w:lineRule="auto"/>
              <w:ind w:left="-126" w:right="-118"/>
              <w:jc w:val="center"/>
              <w:rPr>
                <w:rFonts w:ascii="Times New Roman" w:hAnsi="Times New Roman"/>
                <w:sz w:val="14"/>
                <w:szCs w:val="14"/>
                <w:lang w:val="uk-UA"/>
              </w:rPr>
            </w:pPr>
          </w:p>
          <w:p w14:paraId="799201D1" w14:textId="77777777" w:rsidR="00AC2BC1" w:rsidRPr="00F0346B" w:rsidRDefault="00AC2BC1" w:rsidP="00EE2A10">
            <w:pPr>
              <w:spacing w:after="0" w:line="240" w:lineRule="auto"/>
              <w:ind w:left="-126" w:right="-118"/>
              <w:jc w:val="center"/>
              <w:rPr>
                <w:rFonts w:ascii="Times New Roman" w:hAnsi="Times New Roman"/>
                <w:sz w:val="14"/>
                <w:szCs w:val="14"/>
                <w:lang w:val="uk-UA"/>
              </w:rPr>
            </w:pPr>
          </w:p>
          <w:p w14:paraId="45791B29" w14:textId="02C39B05" w:rsidR="00632D7E" w:rsidRDefault="00632D7E" w:rsidP="00EE2A10">
            <w:pPr>
              <w:spacing w:after="0" w:line="240" w:lineRule="auto"/>
              <w:ind w:left="-126" w:right="-118"/>
              <w:jc w:val="center"/>
              <w:rPr>
                <w:rFonts w:ascii="Times New Roman" w:hAnsi="Times New Roman"/>
                <w:sz w:val="14"/>
                <w:szCs w:val="14"/>
                <w:lang w:val="uk-UA"/>
              </w:rPr>
            </w:pPr>
          </w:p>
          <w:p w14:paraId="251EB9E7" w14:textId="41667E00" w:rsidR="0048718D" w:rsidRDefault="0048718D" w:rsidP="00EE2A10">
            <w:pPr>
              <w:spacing w:after="0" w:line="240" w:lineRule="auto"/>
              <w:ind w:left="-126" w:right="-118"/>
              <w:jc w:val="center"/>
              <w:rPr>
                <w:rFonts w:ascii="Times New Roman" w:hAnsi="Times New Roman"/>
                <w:sz w:val="14"/>
                <w:szCs w:val="14"/>
                <w:lang w:val="uk-UA"/>
              </w:rPr>
            </w:pPr>
          </w:p>
          <w:p w14:paraId="13FC9940" w14:textId="4FA5C26C" w:rsidR="00137597" w:rsidRDefault="00137597" w:rsidP="00EE2A10">
            <w:pPr>
              <w:spacing w:after="0" w:line="240" w:lineRule="auto"/>
              <w:ind w:left="-126" w:right="-118"/>
              <w:jc w:val="center"/>
              <w:rPr>
                <w:rFonts w:ascii="Times New Roman" w:hAnsi="Times New Roman"/>
                <w:sz w:val="14"/>
                <w:szCs w:val="14"/>
                <w:lang w:val="uk-UA"/>
              </w:rPr>
            </w:pPr>
          </w:p>
          <w:p w14:paraId="252097A5" w14:textId="77777777" w:rsidR="003A542A" w:rsidRPr="00F0346B" w:rsidRDefault="003A542A" w:rsidP="00EE2A10">
            <w:pPr>
              <w:spacing w:after="0" w:line="240" w:lineRule="auto"/>
              <w:ind w:left="-126" w:right="-118"/>
              <w:jc w:val="center"/>
              <w:rPr>
                <w:rFonts w:ascii="Times New Roman" w:hAnsi="Times New Roman"/>
                <w:sz w:val="14"/>
                <w:szCs w:val="14"/>
                <w:lang w:val="uk-UA"/>
              </w:rPr>
            </w:pPr>
          </w:p>
          <w:p w14:paraId="1695DDBC" w14:textId="7BB72FD3"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0E682F85"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4DF3B9F6"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A31F87F"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69F5CB05"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157A7E1F"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1745360B"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10DE1479"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32C427F8" w14:textId="62BC10AB" w:rsidR="009F1627" w:rsidRDefault="009F1627" w:rsidP="00EE2A10">
            <w:pPr>
              <w:spacing w:after="0" w:line="240" w:lineRule="auto"/>
              <w:ind w:left="-126" w:right="-118"/>
              <w:jc w:val="center"/>
              <w:rPr>
                <w:rFonts w:ascii="Times New Roman" w:hAnsi="Times New Roman"/>
                <w:sz w:val="14"/>
                <w:szCs w:val="14"/>
                <w:lang w:val="uk-UA"/>
              </w:rPr>
            </w:pPr>
          </w:p>
          <w:p w14:paraId="63D85CC4" w14:textId="77777777" w:rsidR="0048718D" w:rsidRPr="00F0346B" w:rsidRDefault="0048718D" w:rsidP="00EE2A10">
            <w:pPr>
              <w:spacing w:after="0" w:line="240" w:lineRule="auto"/>
              <w:ind w:left="-126" w:right="-118"/>
              <w:jc w:val="center"/>
              <w:rPr>
                <w:rFonts w:ascii="Times New Roman" w:hAnsi="Times New Roman"/>
                <w:sz w:val="14"/>
                <w:szCs w:val="14"/>
                <w:lang w:val="uk-UA"/>
              </w:rPr>
            </w:pPr>
          </w:p>
          <w:p w14:paraId="1AA2B4C7" w14:textId="77777777" w:rsidR="00F02A05" w:rsidRPr="00F0346B" w:rsidRDefault="00F02A05"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0D1CC3F2"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2395DB5B"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470CEDA0"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5604FC79"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409491EE"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1EAF2DB5"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41792EDA"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61074094"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6E45505E"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742927D9"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69EA99DA"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681D414B"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455ED92D"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62BE61A5"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3CB4F007"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04690467"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5268EDA2"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79D68181"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35331DFC"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05122A96"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24F86E65"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69AFF17B"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4BDA9E50" w14:textId="4C4488FB" w:rsidR="00F02A05" w:rsidRDefault="00F02A05" w:rsidP="00EE2A10">
            <w:pPr>
              <w:spacing w:after="0" w:line="240" w:lineRule="auto"/>
              <w:ind w:left="-126" w:right="-118"/>
              <w:jc w:val="center"/>
              <w:rPr>
                <w:rFonts w:ascii="Times New Roman" w:hAnsi="Times New Roman"/>
                <w:sz w:val="14"/>
                <w:szCs w:val="14"/>
                <w:lang w:val="uk-UA"/>
              </w:rPr>
            </w:pPr>
          </w:p>
          <w:p w14:paraId="7C47EB15" w14:textId="77777777" w:rsidR="003A542A" w:rsidRPr="00F0346B" w:rsidRDefault="003A542A" w:rsidP="00EE2A10">
            <w:pPr>
              <w:spacing w:after="0" w:line="240" w:lineRule="auto"/>
              <w:ind w:left="-126" w:right="-118"/>
              <w:jc w:val="center"/>
              <w:rPr>
                <w:rFonts w:ascii="Times New Roman" w:hAnsi="Times New Roman"/>
                <w:sz w:val="14"/>
                <w:szCs w:val="14"/>
                <w:lang w:val="uk-UA"/>
              </w:rPr>
            </w:pPr>
          </w:p>
          <w:p w14:paraId="71CD7D3D" w14:textId="3DB2B8E6"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734A8E7C"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0E4918AC"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01FDD6F0"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022B71E2" w14:textId="77777777" w:rsidR="00F02A05" w:rsidRPr="00F0346B" w:rsidRDefault="00F02A05" w:rsidP="00EE2A10">
            <w:pPr>
              <w:spacing w:after="0" w:line="240" w:lineRule="auto"/>
              <w:ind w:left="-126" w:right="-118"/>
              <w:jc w:val="center"/>
              <w:rPr>
                <w:rFonts w:ascii="Times New Roman" w:hAnsi="Times New Roman"/>
                <w:sz w:val="14"/>
                <w:szCs w:val="14"/>
                <w:lang w:val="uk-UA"/>
              </w:rPr>
            </w:pPr>
          </w:p>
          <w:p w14:paraId="435DB20E" w14:textId="77777777" w:rsidR="00D55CEA" w:rsidRPr="00F0346B" w:rsidRDefault="00D55CEA" w:rsidP="00EE2A10">
            <w:pPr>
              <w:spacing w:after="0" w:line="240" w:lineRule="auto"/>
              <w:ind w:left="-126" w:right="-118"/>
              <w:jc w:val="center"/>
              <w:rPr>
                <w:rFonts w:ascii="Times New Roman" w:hAnsi="Times New Roman"/>
                <w:sz w:val="14"/>
                <w:szCs w:val="14"/>
                <w:lang w:val="uk-UA"/>
              </w:rPr>
            </w:pPr>
          </w:p>
          <w:p w14:paraId="31DF2F00"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57BCA386" w14:textId="04AFF79D" w:rsidR="00F02A05" w:rsidRDefault="00F02A05" w:rsidP="00EE2A10">
            <w:pPr>
              <w:spacing w:after="0" w:line="240" w:lineRule="auto"/>
              <w:ind w:left="-126" w:right="-118"/>
              <w:jc w:val="center"/>
              <w:rPr>
                <w:rFonts w:ascii="Times New Roman" w:hAnsi="Times New Roman"/>
                <w:sz w:val="14"/>
                <w:szCs w:val="14"/>
                <w:lang w:val="uk-UA"/>
              </w:rPr>
            </w:pPr>
          </w:p>
          <w:p w14:paraId="6DBAF8BB" w14:textId="77777777" w:rsidR="00137597" w:rsidRPr="00F0346B" w:rsidRDefault="00137597" w:rsidP="00EE2A10">
            <w:pPr>
              <w:spacing w:after="0" w:line="240" w:lineRule="auto"/>
              <w:ind w:left="-126" w:right="-118"/>
              <w:jc w:val="center"/>
              <w:rPr>
                <w:rFonts w:ascii="Times New Roman" w:hAnsi="Times New Roman"/>
                <w:sz w:val="14"/>
                <w:szCs w:val="14"/>
                <w:lang w:val="uk-UA"/>
              </w:rPr>
            </w:pPr>
          </w:p>
          <w:p w14:paraId="59F30AA3" w14:textId="77777777"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5BEC05D3"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08A85E1A"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3E2EB4E2"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20DE06BD"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00B542D3"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44D15B0A"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2E9E65ED"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0DB90B7E"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C4C31BE" w14:textId="77777777" w:rsidR="004077C2" w:rsidRPr="00F0346B" w:rsidRDefault="004077C2" w:rsidP="00EE2A10">
            <w:pPr>
              <w:spacing w:after="0" w:line="240" w:lineRule="auto"/>
              <w:ind w:left="-126" w:right="-118"/>
              <w:jc w:val="center"/>
              <w:rPr>
                <w:rFonts w:ascii="Times New Roman" w:hAnsi="Times New Roman"/>
                <w:sz w:val="14"/>
                <w:szCs w:val="14"/>
                <w:lang w:val="uk-UA"/>
              </w:rPr>
            </w:pPr>
          </w:p>
          <w:p w14:paraId="321D0617" w14:textId="77777777" w:rsidR="004077C2" w:rsidRPr="00F0346B" w:rsidRDefault="004077C2" w:rsidP="00EE2A10">
            <w:pPr>
              <w:spacing w:after="0" w:line="240" w:lineRule="auto"/>
              <w:ind w:left="-126" w:right="-118"/>
              <w:jc w:val="center"/>
              <w:rPr>
                <w:rFonts w:ascii="Times New Roman" w:hAnsi="Times New Roman"/>
                <w:sz w:val="14"/>
                <w:szCs w:val="14"/>
                <w:lang w:val="uk-UA"/>
              </w:rPr>
            </w:pPr>
          </w:p>
          <w:p w14:paraId="1E7F5F73" w14:textId="77777777" w:rsidR="004077C2" w:rsidRPr="00F0346B" w:rsidRDefault="004077C2" w:rsidP="00EE2A10">
            <w:pPr>
              <w:spacing w:after="0" w:line="240" w:lineRule="auto"/>
              <w:ind w:left="-126" w:right="-118"/>
              <w:jc w:val="center"/>
              <w:rPr>
                <w:rFonts w:ascii="Times New Roman" w:hAnsi="Times New Roman"/>
                <w:sz w:val="14"/>
                <w:szCs w:val="14"/>
                <w:lang w:val="uk-UA"/>
              </w:rPr>
            </w:pPr>
          </w:p>
          <w:p w14:paraId="007D7FD9" w14:textId="77777777" w:rsidR="004077C2" w:rsidRPr="00F0346B" w:rsidRDefault="004077C2" w:rsidP="00EE2A10">
            <w:pPr>
              <w:spacing w:after="0" w:line="240" w:lineRule="auto"/>
              <w:ind w:right="-118"/>
              <w:jc w:val="center"/>
              <w:rPr>
                <w:rFonts w:ascii="Times New Roman" w:hAnsi="Times New Roman"/>
                <w:sz w:val="14"/>
                <w:szCs w:val="14"/>
                <w:lang w:val="uk-UA"/>
              </w:rPr>
            </w:pPr>
          </w:p>
          <w:p w14:paraId="3969815A" w14:textId="77777777" w:rsidR="00B96F28" w:rsidRPr="00F0346B" w:rsidRDefault="00B96F28" w:rsidP="00EE2A10">
            <w:pPr>
              <w:spacing w:after="0" w:line="240" w:lineRule="auto"/>
              <w:ind w:right="-118"/>
              <w:jc w:val="center"/>
              <w:rPr>
                <w:rFonts w:ascii="Times New Roman" w:hAnsi="Times New Roman"/>
                <w:sz w:val="14"/>
                <w:szCs w:val="14"/>
                <w:lang w:val="uk-UA"/>
              </w:rPr>
            </w:pPr>
          </w:p>
          <w:p w14:paraId="1F942EAB" w14:textId="77777777" w:rsidR="00B96F28" w:rsidRPr="00F0346B" w:rsidRDefault="00B96F28" w:rsidP="00EE2A10">
            <w:pPr>
              <w:spacing w:after="0" w:line="240" w:lineRule="auto"/>
              <w:ind w:right="-118"/>
              <w:jc w:val="center"/>
              <w:rPr>
                <w:rFonts w:ascii="Times New Roman" w:hAnsi="Times New Roman"/>
                <w:sz w:val="14"/>
                <w:szCs w:val="14"/>
                <w:lang w:val="uk-UA"/>
              </w:rPr>
            </w:pPr>
          </w:p>
          <w:p w14:paraId="0A0C2267" w14:textId="77777777" w:rsidR="00AA1129" w:rsidRPr="00F0346B" w:rsidRDefault="00AA1129" w:rsidP="00EE2A10">
            <w:pPr>
              <w:spacing w:after="0" w:line="240" w:lineRule="auto"/>
              <w:ind w:right="-118"/>
              <w:jc w:val="center"/>
              <w:rPr>
                <w:rFonts w:ascii="Times New Roman" w:hAnsi="Times New Roman"/>
                <w:sz w:val="14"/>
                <w:szCs w:val="14"/>
                <w:lang w:val="uk-UA"/>
              </w:rPr>
            </w:pPr>
          </w:p>
          <w:p w14:paraId="27E09F2A"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54FBF2A3"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60983519"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4A39F0C6"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2BD6BCF7"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681C0BD2"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16FE6B0E"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395DC3EA"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5D31BAF4"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57DDFF67"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7A9BE74F"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4A05BA2F"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58C479E9"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0485BB83"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1977383B"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0DB4E649"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6FF3307E"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5F9857E5"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7270CB6C"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6C38E944"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5E59B96E"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332BA82C"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2CDF7973"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144305F9"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6A48E916"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0A22E3B6"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05C9C02A"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27DDCEC5" w14:textId="77777777" w:rsidR="009F1627" w:rsidRPr="00F0346B" w:rsidRDefault="009F1627" w:rsidP="00EE2A10">
            <w:pPr>
              <w:spacing w:after="0" w:line="240" w:lineRule="auto"/>
              <w:ind w:left="-126" w:right="-118"/>
              <w:jc w:val="center"/>
              <w:rPr>
                <w:rFonts w:ascii="Times New Roman" w:hAnsi="Times New Roman"/>
                <w:sz w:val="14"/>
                <w:szCs w:val="14"/>
                <w:lang w:val="uk-UA"/>
              </w:rPr>
            </w:pPr>
          </w:p>
          <w:p w14:paraId="7786741D" w14:textId="77777777" w:rsidR="00FE1F71" w:rsidRPr="00F0346B" w:rsidRDefault="00FE1F71" w:rsidP="00EE2A10">
            <w:pPr>
              <w:spacing w:after="0" w:line="240" w:lineRule="auto"/>
              <w:ind w:left="-126" w:right="-118"/>
              <w:jc w:val="center"/>
              <w:rPr>
                <w:rFonts w:ascii="Times New Roman" w:hAnsi="Times New Roman"/>
                <w:sz w:val="14"/>
                <w:szCs w:val="14"/>
                <w:lang w:val="uk-UA"/>
              </w:rPr>
            </w:pPr>
          </w:p>
          <w:p w14:paraId="27D89D28" w14:textId="76F9567D" w:rsidR="00FE1F71" w:rsidRDefault="00FE1F71" w:rsidP="00EE2A10">
            <w:pPr>
              <w:spacing w:after="0" w:line="240" w:lineRule="auto"/>
              <w:ind w:left="-126" w:right="-118"/>
              <w:jc w:val="center"/>
              <w:rPr>
                <w:rFonts w:ascii="Times New Roman" w:hAnsi="Times New Roman"/>
                <w:sz w:val="14"/>
                <w:szCs w:val="14"/>
                <w:lang w:val="uk-UA"/>
              </w:rPr>
            </w:pPr>
          </w:p>
          <w:p w14:paraId="5677F7AA" w14:textId="53651125" w:rsidR="00C25C99" w:rsidRDefault="00C25C99" w:rsidP="00EE2A10">
            <w:pPr>
              <w:spacing w:after="0" w:line="240" w:lineRule="auto"/>
              <w:ind w:left="-126" w:right="-118"/>
              <w:jc w:val="center"/>
              <w:rPr>
                <w:rFonts w:ascii="Times New Roman" w:hAnsi="Times New Roman"/>
                <w:sz w:val="14"/>
                <w:szCs w:val="14"/>
                <w:lang w:val="uk-UA"/>
              </w:rPr>
            </w:pPr>
          </w:p>
          <w:p w14:paraId="674F90DB" w14:textId="72750848" w:rsidR="00C25C99" w:rsidRDefault="00C25C99" w:rsidP="00EE2A10">
            <w:pPr>
              <w:spacing w:after="0" w:line="240" w:lineRule="auto"/>
              <w:ind w:left="-126" w:right="-118"/>
              <w:jc w:val="center"/>
              <w:rPr>
                <w:rFonts w:ascii="Times New Roman" w:hAnsi="Times New Roman"/>
                <w:sz w:val="14"/>
                <w:szCs w:val="14"/>
                <w:lang w:val="uk-UA"/>
              </w:rPr>
            </w:pPr>
          </w:p>
          <w:p w14:paraId="0ECBB37C" w14:textId="3DAD4A29" w:rsidR="00C25C99" w:rsidRDefault="00C25C99" w:rsidP="00EE2A10">
            <w:pPr>
              <w:spacing w:after="0" w:line="240" w:lineRule="auto"/>
              <w:ind w:left="-126" w:right="-118"/>
              <w:jc w:val="center"/>
              <w:rPr>
                <w:rFonts w:ascii="Times New Roman" w:hAnsi="Times New Roman"/>
                <w:sz w:val="14"/>
                <w:szCs w:val="14"/>
                <w:lang w:val="uk-UA"/>
              </w:rPr>
            </w:pPr>
          </w:p>
          <w:p w14:paraId="3C02E2E8" w14:textId="55C7BA38" w:rsidR="00096E21" w:rsidRDefault="00096E21" w:rsidP="00EE2A10">
            <w:pPr>
              <w:spacing w:after="0" w:line="240" w:lineRule="auto"/>
              <w:ind w:left="-126" w:right="-118"/>
              <w:jc w:val="center"/>
              <w:rPr>
                <w:rFonts w:ascii="Times New Roman" w:hAnsi="Times New Roman"/>
                <w:sz w:val="14"/>
                <w:szCs w:val="14"/>
                <w:lang w:val="uk-UA"/>
              </w:rPr>
            </w:pPr>
          </w:p>
          <w:p w14:paraId="6A3FCB4F" w14:textId="2C679527" w:rsidR="00096E21" w:rsidRDefault="00096E21" w:rsidP="00EE2A10">
            <w:pPr>
              <w:spacing w:after="0" w:line="240" w:lineRule="auto"/>
              <w:ind w:left="-126" w:right="-118"/>
              <w:jc w:val="center"/>
              <w:rPr>
                <w:rFonts w:ascii="Times New Roman" w:hAnsi="Times New Roman"/>
                <w:sz w:val="14"/>
                <w:szCs w:val="14"/>
                <w:lang w:val="uk-UA"/>
              </w:rPr>
            </w:pPr>
          </w:p>
          <w:p w14:paraId="1CD1D1E3" w14:textId="386DA757" w:rsidR="00096E21" w:rsidRDefault="00096E21" w:rsidP="00EE2A10">
            <w:pPr>
              <w:spacing w:after="0" w:line="240" w:lineRule="auto"/>
              <w:ind w:left="-126" w:right="-118"/>
              <w:jc w:val="center"/>
              <w:rPr>
                <w:rFonts w:ascii="Times New Roman" w:hAnsi="Times New Roman"/>
                <w:sz w:val="14"/>
                <w:szCs w:val="14"/>
                <w:lang w:val="uk-UA"/>
              </w:rPr>
            </w:pPr>
          </w:p>
          <w:p w14:paraId="61B97F15" w14:textId="244D379A" w:rsidR="00096E21" w:rsidRDefault="00096E21" w:rsidP="00EE2A10">
            <w:pPr>
              <w:spacing w:after="0" w:line="240" w:lineRule="auto"/>
              <w:ind w:left="-126" w:right="-118"/>
              <w:jc w:val="center"/>
              <w:rPr>
                <w:rFonts w:ascii="Times New Roman" w:hAnsi="Times New Roman"/>
                <w:sz w:val="14"/>
                <w:szCs w:val="14"/>
                <w:lang w:val="uk-UA"/>
              </w:rPr>
            </w:pPr>
          </w:p>
          <w:p w14:paraId="415AC2CC" w14:textId="77777777" w:rsidR="00096E21" w:rsidRPr="00F0346B" w:rsidRDefault="00096E21" w:rsidP="00EE2A10">
            <w:pPr>
              <w:spacing w:after="0" w:line="240" w:lineRule="auto"/>
              <w:ind w:left="-126" w:right="-118"/>
              <w:jc w:val="center"/>
              <w:rPr>
                <w:rFonts w:ascii="Times New Roman" w:hAnsi="Times New Roman"/>
                <w:sz w:val="14"/>
                <w:szCs w:val="14"/>
                <w:lang w:val="uk-UA"/>
              </w:rPr>
            </w:pPr>
          </w:p>
          <w:p w14:paraId="28CB4E5D" w14:textId="77777777"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43252A51" w14:textId="5C03EBB6" w:rsidR="00E854EF" w:rsidRPr="00F0346B" w:rsidRDefault="00E854EF" w:rsidP="00EE2A10">
            <w:pPr>
              <w:spacing w:after="0" w:line="240" w:lineRule="auto"/>
              <w:ind w:left="-126" w:right="-118"/>
              <w:jc w:val="center"/>
              <w:rPr>
                <w:rFonts w:ascii="Times New Roman" w:hAnsi="Times New Roman"/>
                <w:sz w:val="14"/>
                <w:szCs w:val="14"/>
                <w:lang w:val="uk-UA"/>
              </w:rPr>
            </w:pPr>
          </w:p>
        </w:tc>
        <w:tc>
          <w:tcPr>
            <w:tcW w:w="354" w:type="pct"/>
            <w:tcBorders>
              <w:top w:val="outset" w:sz="8" w:space="0" w:color="000000"/>
              <w:left w:val="outset" w:sz="8" w:space="0" w:color="000000"/>
              <w:bottom w:val="outset" w:sz="8" w:space="0" w:color="000000"/>
              <w:right w:val="outset" w:sz="8" w:space="0" w:color="000000"/>
            </w:tcBorders>
          </w:tcPr>
          <w:p w14:paraId="333D89DA" w14:textId="77777777" w:rsidR="00632D7E" w:rsidRPr="00F0346B" w:rsidRDefault="00632D7E" w:rsidP="00EE2A10">
            <w:pPr>
              <w:spacing w:after="0" w:line="240" w:lineRule="auto"/>
              <w:ind w:left="-98" w:right="-106"/>
              <w:jc w:val="center"/>
              <w:rPr>
                <w:rFonts w:ascii="Times New Roman" w:hAnsi="Times New Roman"/>
                <w:sz w:val="14"/>
                <w:szCs w:val="14"/>
                <w:lang w:val="uk-UA"/>
              </w:rPr>
            </w:pPr>
            <w:bookmarkStart w:id="50" w:name="1185"/>
            <w:bookmarkEnd w:id="50"/>
            <w:r w:rsidRPr="00F0346B">
              <w:rPr>
                <w:rFonts w:ascii="Times New Roman" w:hAnsi="Times New Roman"/>
                <w:sz w:val="14"/>
                <w:szCs w:val="14"/>
                <w:lang w:val="uk-UA"/>
              </w:rPr>
              <w:lastRenderedPageBreak/>
              <w:t xml:space="preserve">Оприлюднення результатів моніторингу цін та Річного плану </w:t>
            </w:r>
            <w:proofErr w:type="spellStart"/>
            <w:r w:rsidRPr="00F0346B">
              <w:rPr>
                <w:rFonts w:ascii="Times New Roman" w:hAnsi="Times New Roman"/>
                <w:sz w:val="14"/>
                <w:szCs w:val="14"/>
                <w:lang w:val="uk-UA"/>
              </w:rPr>
              <w:t>закупівель</w:t>
            </w:r>
            <w:proofErr w:type="spellEnd"/>
          </w:p>
          <w:p w14:paraId="5ADE3281"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1944758D"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725E7145"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4C316580" w14:textId="77777777" w:rsidR="00012EAD" w:rsidRPr="00F0346B" w:rsidRDefault="00012EAD" w:rsidP="00EE2A10">
            <w:pPr>
              <w:spacing w:after="0" w:line="240" w:lineRule="auto"/>
              <w:ind w:left="-98" w:right="-106"/>
              <w:jc w:val="center"/>
              <w:rPr>
                <w:rFonts w:ascii="Times New Roman" w:hAnsi="Times New Roman"/>
                <w:sz w:val="14"/>
                <w:szCs w:val="14"/>
                <w:lang w:val="uk-UA"/>
              </w:rPr>
            </w:pPr>
          </w:p>
          <w:p w14:paraId="1E0FB6B8" w14:textId="77777777" w:rsidR="00012EAD" w:rsidRPr="00F0346B" w:rsidRDefault="00012EAD" w:rsidP="00EE2A10">
            <w:pPr>
              <w:spacing w:after="0" w:line="240" w:lineRule="auto"/>
              <w:ind w:left="-98" w:right="-106"/>
              <w:jc w:val="center"/>
              <w:rPr>
                <w:rFonts w:ascii="Times New Roman" w:hAnsi="Times New Roman"/>
                <w:sz w:val="14"/>
                <w:szCs w:val="14"/>
                <w:lang w:val="uk-UA"/>
              </w:rPr>
            </w:pPr>
          </w:p>
          <w:p w14:paraId="5BE174CD" w14:textId="77777777" w:rsidR="00012EAD" w:rsidRPr="00F0346B" w:rsidRDefault="00012EAD" w:rsidP="00EE2A10">
            <w:pPr>
              <w:spacing w:after="0" w:line="240" w:lineRule="auto"/>
              <w:ind w:left="-98" w:right="-106"/>
              <w:jc w:val="center"/>
              <w:rPr>
                <w:rFonts w:ascii="Times New Roman" w:hAnsi="Times New Roman"/>
                <w:sz w:val="14"/>
                <w:szCs w:val="14"/>
                <w:lang w:val="uk-UA"/>
              </w:rPr>
            </w:pPr>
          </w:p>
          <w:p w14:paraId="734AD302" w14:textId="77777777" w:rsidR="00012EAD" w:rsidRPr="00F0346B" w:rsidRDefault="00012EAD" w:rsidP="00EE2A10">
            <w:pPr>
              <w:spacing w:after="0" w:line="240" w:lineRule="auto"/>
              <w:ind w:left="-98" w:right="-106"/>
              <w:jc w:val="center"/>
              <w:rPr>
                <w:rFonts w:ascii="Times New Roman" w:hAnsi="Times New Roman"/>
                <w:sz w:val="14"/>
                <w:szCs w:val="14"/>
                <w:lang w:val="uk-UA"/>
              </w:rPr>
            </w:pPr>
          </w:p>
          <w:p w14:paraId="188DDB35" w14:textId="77777777" w:rsidR="00012EAD" w:rsidRPr="00F0346B" w:rsidRDefault="00012EAD" w:rsidP="00EE2A10">
            <w:pPr>
              <w:spacing w:after="0" w:line="240" w:lineRule="auto"/>
              <w:ind w:left="-98" w:right="-106"/>
              <w:jc w:val="center"/>
              <w:rPr>
                <w:rFonts w:ascii="Times New Roman" w:hAnsi="Times New Roman"/>
                <w:sz w:val="14"/>
                <w:szCs w:val="14"/>
                <w:lang w:val="uk-UA"/>
              </w:rPr>
            </w:pPr>
          </w:p>
          <w:p w14:paraId="151F2DE3" w14:textId="77777777" w:rsidR="00012EAD" w:rsidRPr="00F0346B" w:rsidRDefault="00012EAD" w:rsidP="00EE2A10">
            <w:pPr>
              <w:spacing w:after="0" w:line="240" w:lineRule="auto"/>
              <w:ind w:left="-98" w:right="-106"/>
              <w:jc w:val="center"/>
              <w:rPr>
                <w:rFonts w:ascii="Times New Roman" w:hAnsi="Times New Roman"/>
                <w:sz w:val="14"/>
                <w:szCs w:val="14"/>
                <w:lang w:val="uk-UA"/>
              </w:rPr>
            </w:pPr>
          </w:p>
          <w:p w14:paraId="0613E671" w14:textId="77777777" w:rsidR="00012EAD" w:rsidRPr="00F0346B" w:rsidRDefault="00012EAD" w:rsidP="00EE2A10">
            <w:pPr>
              <w:spacing w:after="0" w:line="240" w:lineRule="auto"/>
              <w:ind w:left="-98" w:right="-106"/>
              <w:jc w:val="center"/>
              <w:rPr>
                <w:rFonts w:ascii="Times New Roman" w:hAnsi="Times New Roman"/>
                <w:sz w:val="14"/>
                <w:szCs w:val="14"/>
                <w:lang w:val="uk-UA"/>
              </w:rPr>
            </w:pPr>
          </w:p>
          <w:p w14:paraId="6A2DCA6C" w14:textId="77777777" w:rsidR="00012EAD" w:rsidRPr="00F0346B" w:rsidRDefault="00012EAD" w:rsidP="00EE2A10">
            <w:pPr>
              <w:spacing w:after="0" w:line="240" w:lineRule="auto"/>
              <w:ind w:right="-106"/>
              <w:jc w:val="center"/>
              <w:rPr>
                <w:rFonts w:ascii="Times New Roman" w:hAnsi="Times New Roman"/>
                <w:sz w:val="14"/>
                <w:szCs w:val="14"/>
                <w:lang w:val="uk-UA"/>
              </w:rPr>
            </w:pPr>
          </w:p>
          <w:p w14:paraId="79BB7975" w14:textId="77777777" w:rsidR="00012EAD" w:rsidRPr="00F0346B" w:rsidRDefault="00012EAD" w:rsidP="00EE2A10">
            <w:pPr>
              <w:spacing w:after="0" w:line="240" w:lineRule="auto"/>
              <w:ind w:left="-98" w:right="-106"/>
              <w:jc w:val="center"/>
              <w:rPr>
                <w:rFonts w:ascii="Times New Roman" w:hAnsi="Times New Roman"/>
                <w:sz w:val="14"/>
                <w:szCs w:val="14"/>
                <w:lang w:val="uk-UA"/>
              </w:rPr>
            </w:pPr>
          </w:p>
          <w:p w14:paraId="0A8A6B7B"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38AE8C9D" w14:textId="77777777" w:rsidR="00AC2BC1" w:rsidRPr="00F0346B" w:rsidRDefault="00AC2BC1" w:rsidP="00EE2A10">
            <w:pPr>
              <w:spacing w:after="0" w:line="240" w:lineRule="auto"/>
              <w:ind w:left="-98" w:right="-106"/>
              <w:jc w:val="center"/>
              <w:rPr>
                <w:rFonts w:ascii="Times New Roman" w:hAnsi="Times New Roman"/>
                <w:sz w:val="14"/>
                <w:szCs w:val="14"/>
                <w:lang w:val="uk-UA"/>
              </w:rPr>
            </w:pPr>
          </w:p>
          <w:p w14:paraId="18C6110B" w14:textId="77777777" w:rsidR="00C549A6" w:rsidRPr="00F0346B" w:rsidRDefault="00C549A6" w:rsidP="009F1627">
            <w:pPr>
              <w:spacing w:after="0" w:line="240" w:lineRule="auto"/>
              <w:ind w:right="-106"/>
              <w:rPr>
                <w:rFonts w:ascii="Times New Roman" w:hAnsi="Times New Roman"/>
                <w:sz w:val="14"/>
                <w:szCs w:val="14"/>
                <w:lang w:val="uk-UA"/>
              </w:rPr>
            </w:pPr>
          </w:p>
          <w:p w14:paraId="7B16BDDF" w14:textId="21927E12" w:rsidR="00632D7E" w:rsidRDefault="00632D7E" w:rsidP="00EE2A10">
            <w:pPr>
              <w:spacing w:after="0" w:line="240" w:lineRule="auto"/>
              <w:ind w:left="-98" w:right="-106"/>
              <w:jc w:val="center"/>
              <w:rPr>
                <w:rFonts w:ascii="Times New Roman" w:hAnsi="Times New Roman"/>
                <w:sz w:val="14"/>
                <w:szCs w:val="14"/>
                <w:lang w:val="uk-UA"/>
              </w:rPr>
            </w:pPr>
          </w:p>
          <w:p w14:paraId="0BFB43D8" w14:textId="77777777" w:rsidR="00137597" w:rsidRDefault="00137597" w:rsidP="00EE2A10">
            <w:pPr>
              <w:spacing w:after="0" w:line="240" w:lineRule="auto"/>
              <w:ind w:left="-98" w:right="-106"/>
              <w:jc w:val="center"/>
              <w:rPr>
                <w:rFonts w:ascii="Times New Roman" w:hAnsi="Times New Roman"/>
                <w:sz w:val="14"/>
                <w:szCs w:val="14"/>
                <w:lang w:val="uk-UA"/>
              </w:rPr>
            </w:pPr>
          </w:p>
          <w:p w14:paraId="7CB9E643" w14:textId="00CBE2A6" w:rsidR="0048718D" w:rsidRDefault="0048718D" w:rsidP="00EE2A10">
            <w:pPr>
              <w:spacing w:after="0" w:line="240" w:lineRule="auto"/>
              <w:ind w:left="-98" w:right="-106"/>
              <w:jc w:val="center"/>
              <w:rPr>
                <w:rFonts w:ascii="Times New Roman" w:hAnsi="Times New Roman"/>
                <w:sz w:val="14"/>
                <w:szCs w:val="14"/>
                <w:lang w:val="uk-UA"/>
              </w:rPr>
            </w:pPr>
          </w:p>
          <w:p w14:paraId="28C2AE4F" w14:textId="77777777" w:rsidR="003A542A" w:rsidRPr="00F0346B" w:rsidRDefault="003A542A" w:rsidP="00EE2A10">
            <w:pPr>
              <w:spacing w:after="0" w:line="240" w:lineRule="auto"/>
              <w:ind w:left="-98" w:right="-106"/>
              <w:jc w:val="center"/>
              <w:rPr>
                <w:rFonts w:ascii="Times New Roman" w:hAnsi="Times New Roman"/>
                <w:sz w:val="14"/>
                <w:szCs w:val="14"/>
                <w:lang w:val="uk-UA"/>
              </w:rPr>
            </w:pPr>
          </w:p>
          <w:p w14:paraId="327F181D" w14:textId="77777777"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Відповідний моніторинг та аналіз цін проведено</w:t>
            </w:r>
          </w:p>
          <w:p w14:paraId="50CCCD00"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5BE1693E"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718F4D1B"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185696A2"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4CDD952D"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67E1BF9F" w14:textId="77777777" w:rsidR="009F1627" w:rsidRPr="00F0346B" w:rsidRDefault="009F1627" w:rsidP="00EE2A10">
            <w:pPr>
              <w:spacing w:after="0" w:line="240" w:lineRule="auto"/>
              <w:ind w:left="-98" w:right="-106"/>
              <w:jc w:val="center"/>
              <w:rPr>
                <w:rFonts w:ascii="Times New Roman" w:hAnsi="Times New Roman"/>
                <w:sz w:val="14"/>
                <w:szCs w:val="14"/>
                <w:lang w:val="uk-UA"/>
              </w:rPr>
            </w:pPr>
          </w:p>
          <w:p w14:paraId="39FF43F0" w14:textId="77777777" w:rsidR="009F1627" w:rsidRPr="00F0346B" w:rsidRDefault="009F1627" w:rsidP="00EE2A10">
            <w:pPr>
              <w:spacing w:after="0" w:line="240" w:lineRule="auto"/>
              <w:ind w:left="-98" w:right="-106"/>
              <w:jc w:val="center"/>
              <w:rPr>
                <w:rFonts w:ascii="Times New Roman" w:hAnsi="Times New Roman"/>
                <w:sz w:val="14"/>
                <w:szCs w:val="14"/>
                <w:lang w:val="uk-UA"/>
              </w:rPr>
            </w:pPr>
          </w:p>
          <w:p w14:paraId="40EF066D" w14:textId="646CC876" w:rsidR="00F02A05" w:rsidRDefault="00F02A05" w:rsidP="00EE2A10">
            <w:pPr>
              <w:spacing w:after="0" w:line="240" w:lineRule="auto"/>
              <w:ind w:left="-98" w:right="-106"/>
              <w:jc w:val="center"/>
              <w:rPr>
                <w:rFonts w:ascii="Times New Roman" w:hAnsi="Times New Roman"/>
                <w:sz w:val="14"/>
                <w:szCs w:val="14"/>
                <w:lang w:val="uk-UA"/>
              </w:rPr>
            </w:pPr>
          </w:p>
          <w:p w14:paraId="3C534CF4" w14:textId="77777777" w:rsidR="0048718D" w:rsidRPr="00F0346B" w:rsidRDefault="0048718D" w:rsidP="00EE2A10">
            <w:pPr>
              <w:spacing w:after="0" w:line="240" w:lineRule="auto"/>
              <w:ind w:left="-98" w:right="-106"/>
              <w:jc w:val="center"/>
              <w:rPr>
                <w:rFonts w:ascii="Times New Roman" w:hAnsi="Times New Roman"/>
                <w:sz w:val="14"/>
                <w:szCs w:val="14"/>
                <w:lang w:val="uk-UA"/>
              </w:rPr>
            </w:pPr>
          </w:p>
          <w:p w14:paraId="741F4ABB" w14:textId="5D619CD2" w:rsidR="00F02A05" w:rsidRPr="00F0346B" w:rsidRDefault="0001119A"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Розроб</w:t>
            </w:r>
            <w:r w:rsidR="00F02A05" w:rsidRPr="00F0346B">
              <w:rPr>
                <w:rFonts w:ascii="Times New Roman" w:hAnsi="Times New Roman"/>
                <w:sz w:val="14"/>
                <w:szCs w:val="14"/>
                <w:lang w:val="uk-UA"/>
              </w:rPr>
              <w:t>лено та запроваджено типові внутрішні інструкції</w:t>
            </w:r>
          </w:p>
          <w:p w14:paraId="5537021C"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3A58DC44"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7E06EC59"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6F82D374"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08F6FC29"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06345D7B"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2787B988"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1CE56EC0"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28D67526"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4658EB86"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5C5060C6"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129D77C1"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3E07E933"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508A2B4F"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5FAC511C"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39C0164F"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2F6BCF0A"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1DCFDEE4" w14:textId="77777777" w:rsidR="009F1627" w:rsidRPr="00F0346B" w:rsidRDefault="009F1627" w:rsidP="00EE2A10">
            <w:pPr>
              <w:spacing w:after="0" w:line="240" w:lineRule="auto"/>
              <w:ind w:left="-98" w:right="-106"/>
              <w:jc w:val="center"/>
              <w:rPr>
                <w:rFonts w:ascii="Times New Roman" w:hAnsi="Times New Roman"/>
                <w:sz w:val="14"/>
                <w:szCs w:val="14"/>
                <w:lang w:val="uk-UA"/>
              </w:rPr>
            </w:pPr>
          </w:p>
          <w:p w14:paraId="4AA6972F" w14:textId="77777777" w:rsidR="009F1627" w:rsidRPr="00F0346B" w:rsidRDefault="009F1627" w:rsidP="00EE2A10">
            <w:pPr>
              <w:spacing w:after="0" w:line="240" w:lineRule="auto"/>
              <w:ind w:left="-98" w:right="-106"/>
              <w:jc w:val="center"/>
              <w:rPr>
                <w:rFonts w:ascii="Times New Roman" w:hAnsi="Times New Roman"/>
                <w:sz w:val="14"/>
                <w:szCs w:val="14"/>
                <w:lang w:val="uk-UA"/>
              </w:rPr>
            </w:pPr>
          </w:p>
          <w:p w14:paraId="7402D56A" w14:textId="77777777" w:rsidR="009F1627" w:rsidRPr="00F0346B" w:rsidRDefault="009F1627" w:rsidP="00EE2A10">
            <w:pPr>
              <w:spacing w:after="0" w:line="240" w:lineRule="auto"/>
              <w:ind w:left="-98" w:right="-106"/>
              <w:jc w:val="center"/>
              <w:rPr>
                <w:rFonts w:ascii="Times New Roman" w:hAnsi="Times New Roman"/>
                <w:sz w:val="14"/>
                <w:szCs w:val="14"/>
                <w:lang w:val="uk-UA"/>
              </w:rPr>
            </w:pPr>
          </w:p>
          <w:p w14:paraId="2BC24091" w14:textId="77777777" w:rsidR="009F1627" w:rsidRPr="00F0346B" w:rsidRDefault="009F1627" w:rsidP="00EE2A10">
            <w:pPr>
              <w:spacing w:after="0" w:line="240" w:lineRule="auto"/>
              <w:ind w:left="-98" w:right="-106"/>
              <w:jc w:val="center"/>
              <w:rPr>
                <w:rFonts w:ascii="Times New Roman" w:hAnsi="Times New Roman"/>
                <w:sz w:val="14"/>
                <w:szCs w:val="14"/>
                <w:lang w:val="uk-UA"/>
              </w:rPr>
            </w:pPr>
          </w:p>
          <w:p w14:paraId="5633B44B" w14:textId="77777777" w:rsidR="009F1627" w:rsidRPr="00F0346B" w:rsidRDefault="009F1627" w:rsidP="00EE2A10">
            <w:pPr>
              <w:spacing w:after="0" w:line="240" w:lineRule="auto"/>
              <w:ind w:left="-98" w:right="-106"/>
              <w:jc w:val="center"/>
              <w:rPr>
                <w:rFonts w:ascii="Times New Roman" w:hAnsi="Times New Roman"/>
                <w:sz w:val="14"/>
                <w:szCs w:val="14"/>
                <w:lang w:val="uk-UA"/>
              </w:rPr>
            </w:pPr>
          </w:p>
          <w:p w14:paraId="55F27B16" w14:textId="69F7AAB5" w:rsidR="00F02A05" w:rsidRDefault="00F02A05" w:rsidP="00EE2A10">
            <w:pPr>
              <w:spacing w:after="0" w:line="240" w:lineRule="auto"/>
              <w:ind w:left="-98" w:right="-106"/>
              <w:jc w:val="center"/>
              <w:rPr>
                <w:rFonts w:ascii="Times New Roman" w:hAnsi="Times New Roman"/>
                <w:sz w:val="14"/>
                <w:szCs w:val="14"/>
                <w:lang w:val="uk-UA"/>
              </w:rPr>
            </w:pPr>
          </w:p>
          <w:p w14:paraId="5D5CCD80" w14:textId="77777777" w:rsidR="003A542A" w:rsidRPr="00F0346B" w:rsidRDefault="003A542A" w:rsidP="00EE2A10">
            <w:pPr>
              <w:spacing w:after="0" w:line="240" w:lineRule="auto"/>
              <w:ind w:left="-98" w:right="-106"/>
              <w:jc w:val="center"/>
              <w:rPr>
                <w:rFonts w:ascii="Times New Roman" w:hAnsi="Times New Roman"/>
                <w:sz w:val="14"/>
                <w:szCs w:val="14"/>
                <w:lang w:val="uk-UA"/>
              </w:rPr>
            </w:pPr>
          </w:p>
          <w:p w14:paraId="6314E6BB" w14:textId="77777777"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 xml:space="preserve">Виконується використання відповідних </w:t>
            </w:r>
            <w:proofErr w:type="spellStart"/>
            <w:r w:rsidRPr="00F0346B">
              <w:rPr>
                <w:rFonts w:ascii="Times New Roman" w:hAnsi="Times New Roman"/>
                <w:sz w:val="14"/>
                <w:szCs w:val="14"/>
                <w:lang w:val="uk-UA"/>
              </w:rPr>
              <w:t>методик</w:t>
            </w:r>
            <w:proofErr w:type="spellEnd"/>
          </w:p>
          <w:p w14:paraId="33E47079"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5DBB91F2"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25380F57" w14:textId="77777777" w:rsidR="00F02A05" w:rsidRPr="00F0346B" w:rsidRDefault="00F02A05" w:rsidP="00EE2A10">
            <w:pPr>
              <w:spacing w:after="0" w:line="240" w:lineRule="auto"/>
              <w:ind w:left="-98" w:right="-106"/>
              <w:jc w:val="center"/>
              <w:rPr>
                <w:rFonts w:ascii="Times New Roman" w:hAnsi="Times New Roman"/>
                <w:sz w:val="14"/>
                <w:szCs w:val="14"/>
                <w:lang w:val="uk-UA"/>
              </w:rPr>
            </w:pPr>
          </w:p>
          <w:p w14:paraId="148B954B" w14:textId="77777777" w:rsidR="004077C2" w:rsidRPr="00F0346B" w:rsidRDefault="004077C2" w:rsidP="00EE2A10">
            <w:pPr>
              <w:spacing w:after="0" w:line="240" w:lineRule="auto"/>
              <w:ind w:left="-98" w:right="-106"/>
              <w:jc w:val="center"/>
              <w:rPr>
                <w:rFonts w:ascii="Times New Roman" w:hAnsi="Times New Roman"/>
                <w:sz w:val="14"/>
                <w:szCs w:val="14"/>
                <w:lang w:val="uk-UA"/>
              </w:rPr>
            </w:pPr>
          </w:p>
          <w:p w14:paraId="04405BE6" w14:textId="77777777" w:rsidR="00D55CEA" w:rsidRPr="00F0346B" w:rsidRDefault="00D55CEA" w:rsidP="00EE2A10">
            <w:pPr>
              <w:spacing w:after="0" w:line="240" w:lineRule="auto"/>
              <w:ind w:left="-98" w:right="-106"/>
              <w:jc w:val="center"/>
              <w:rPr>
                <w:rFonts w:ascii="Times New Roman" w:hAnsi="Times New Roman"/>
                <w:sz w:val="14"/>
                <w:szCs w:val="14"/>
                <w:lang w:val="uk-UA"/>
              </w:rPr>
            </w:pPr>
          </w:p>
          <w:p w14:paraId="41609920" w14:textId="77777777" w:rsidR="009F1627" w:rsidRPr="00F0346B" w:rsidRDefault="009F1627" w:rsidP="00EE2A10">
            <w:pPr>
              <w:spacing w:after="0" w:line="240" w:lineRule="auto"/>
              <w:ind w:left="-98" w:right="-106"/>
              <w:jc w:val="center"/>
              <w:rPr>
                <w:rFonts w:ascii="Times New Roman" w:hAnsi="Times New Roman"/>
                <w:sz w:val="14"/>
                <w:szCs w:val="14"/>
                <w:lang w:val="uk-UA"/>
              </w:rPr>
            </w:pPr>
          </w:p>
          <w:p w14:paraId="5E1309D6" w14:textId="7DDE4A70" w:rsidR="004077C2" w:rsidRDefault="004077C2" w:rsidP="00EE2A10">
            <w:pPr>
              <w:spacing w:after="0" w:line="240" w:lineRule="auto"/>
              <w:ind w:left="-98" w:right="-106"/>
              <w:jc w:val="center"/>
              <w:rPr>
                <w:rFonts w:ascii="Times New Roman" w:hAnsi="Times New Roman"/>
                <w:sz w:val="14"/>
                <w:szCs w:val="14"/>
                <w:lang w:val="uk-UA"/>
              </w:rPr>
            </w:pPr>
          </w:p>
          <w:p w14:paraId="53DA9C6E" w14:textId="77777777" w:rsidR="00137597" w:rsidRPr="00F0346B" w:rsidRDefault="00137597" w:rsidP="00EE2A10">
            <w:pPr>
              <w:spacing w:after="0" w:line="240" w:lineRule="auto"/>
              <w:ind w:left="-98" w:right="-106"/>
              <w:jc w:val="center"/>
              <w:rPr>
                <w:rFonts w:ascii="Times New Roman" w:hAnsi="Times New Roman"/>
                <w:sz w:val="14"/>
                <w:szCs w:val="14"/>
                <w:lang w:val="uk-UA"/>
              </w:rPr>
            </w:pPr>
          </w:p>
          <w:p w14:paraId="2D8BEE34" w14:textId="77777777"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lastRenderedPageBreak/>
              <w:t>Здійснено аналіз контрагентів</w:t>
            </w:r>
          </w:p>
          <w:p w14:paraId="6C3DF93C"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208F636B"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37E5B3A6"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0229AE7E"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1417BA52"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096ED05E"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7B3C6084"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564F94E6"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46101997"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72B28E1E"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449766EB" w14:textId="77777777" w:rsidR="004077C2" w:rsidRPr="00F0346B" w:rsidRDefault="004077C2" w:rsidP="00EE2A10">
            <w:pPr>
              <w:spacing w:after="0" w:line="240" w:lineRule="auto"/>
              <w:ind w:left="-98" w:right="-106"/>
              <w:jc w:val="center"/>
              <w:rPr>
                <w:rFonts w:ascii="Times New Roman" w:hAnsi="Times New Roman"/>
                <w:sz w:val="14"/>
                <w:szCs w:val="14"/>
                <w:lang w:val="uk-UA"/>
              </w:rPr>
            </w:pPr>
          </w:p>
          <w:p w14:paraId="7F541863" w14:textId="77777777" w:rsidR="004077C2" w:rsidRPr="00F0346B" w:rsidRDefault="004077C2" w:rsidP="00EE2A10">
            <w:pPr>
              <w:spacing w:after="0" w:line="240" w:lineRule="auto"/>
              <w:ind w:left="-98" w:right="-106"/>
              <w:jc w:val="center"/>
              <w:rPr>
                <w:rFonts w:ascii="Times New Roman" w:hAnsi="Times New Roman"/>
                <w:sz w:val="14"/>
                <w:szCs w:val="14"/>
                <w:lang w:val="uk-UA"/>
              </w:rPr>
            </w:pPr>
          </w:p>
          <w:p w14:paraId="5838980E" w14:textId="77777777" w:rsidR="004077C2" w:rsidRPr="00F0346B" w:rsidRDefault="004077C2" w:rsidP="00EE2A10">
            <w:pPr>
              <w:spacing w:after="0" w:line="240" w:lineRule="auto"/>
              <w:ind w:left="-98" w:right="-106"/>
              <w:jc w:val="center"/>
              <w:rPr>
                <w:rFonts w:ascii="Times New Roman" w:hAnsi="Times New Roman"/>
                <w:sz w:val="14"/>
                <w:szCs w:val="14"/>
                <w:lang w:val="uk-UA"/>
              </w:rPr>
            </w:pPr>
          </w:p>
          <w:p w14:paraId="20986513" w14:textId="77777777" w:rsidR="004077C2" w:rsidRPr="00F0346B" w:rsidRDefault="004077C2" w:rsidP="00EE2A10">
            <w:pPr>
              <w:spacing w:after="0" w:line="240" w:lineRule="auto"/>
              <w:ind w:right="-106"/>
              <w:jc w:val="center"/>
              <w:rPr>
                <w:rFonts w:ascii="Times New Roman" w:hAnsi="Times New Roman"/>
                <w:sz w:val="14"/>
                <w:szCs w:val="14"/>
                <w:lang w:val="uk-UA"/>
              </w:rPr>
            </w:pPr>
          </w:p>
          <w:p w14:paraId="48373C2B" w14:textId="77777777" w:rsidR="00AA1129" w:rsidRPr="00F0346B" w:rsidRDefault="00AA1129" w:rsidP="00EE2A10">
            <w:pPr>
              <w:spacing w:after="0" w:line="240" w:lineRule="auto"/>
              <w:ind w:right="-106"/>
              <w:jc w:val="center"/>
              <w:rPr>
                <w:rFonts w:ascii="Times New Roman" w:hAnsi="Times New Roman"/>
                <w:sz w:val="14"/>
                <w:szCs w:val="14"/>
                <w:lang w:val="uk-UA"/>
              </w:rPr>
            </w:pPr>
          </w:p>
          <w:p w14:paraId="7D01D04B" w14:textId="77777777" w:rsidR="00B96F28" w:rsidRPr="00F0346B" w:rsidRDefault="00B96F28" w:rsidP="00EE2A10">
            <w:pPr>
              <w:spacing w:after="0" w:line="240" w:lineRule="auto"/>
              <w:ind w:right="-106"/>
              <w:jc w:val="center"/>
              <w:rPr>
                <w:rFonts w:ascii="Times New Roman" w:hAnsi="Times New Roman"/>
                <w:sz w:val="14"/>
                <w:szCs w:val="14"/>
                <w:lang w:val="uk-UA"/>
              </w:rPr>
            </w:pPr>
          </w:p>
          <w:p w14:paraId="49A0D072" w14:textId="77777777" w:rsidR="00B96F28" w:rsidRPr="00F0346B" w:rsidRDefault="00B96F28" w:rsidP="00EE2A10">
            <w:pPr>
              <w:spacing w:after="0" w:line="240" w:lineRule="auto"/>
              <w:ind w:right="-106"/>
              <w:jc w:val="center"/>
              <w:rPr>
                <w:rFonts w:ascii="Times New Roman" w:hAnsi="Times New Roman"/>
                <w:sz w:val="14"/>
                <w:szCs w:val="14"/>
                <w:lang w:val="uk-UA"/>
              </w:rPr>
            </w:pPr>
          </w:p>
          <w:p w14:paraId="5C251A00" w14:textId="77777777" w:rsidR="00632D7E" w:rsidRPr="00F0346B" w:rsidRDefault="00632D7E" w:rsidP="00EE2A10">
            <w:pPr>
              <w:spacing w:after="0" w:line="240" w:lineRule="auto"/>
              <w:ind w:left="-98" w:right="-106"/>
              <w:jc w:val="center"/>
              <w:rPr>
                <w:rFonts w:ascii="Times New Roman" w:hAnsi="Times New Roman"/>
                <w:sz w:val="14"/>
                <w:szCs w:val="14"/>
                <w:lang w:val="uk-UA"/>
              </w:rPr>
            </w:pPr>
          </w:p>
          <w:p w14:paraId="3C11C80C"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113436E6"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1B2AD46C"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5523F5EB"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5F9E2B89"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51F90793"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59A48651"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17C1AB31"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7BD14180"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25CACF60"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708263B9"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5538A5D8"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793F3033"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0829017A"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282A5CFE"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7C3E5489"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7E3E0AEB"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2D35E304"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0752DDDC"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1115E664"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103436EA"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3E2B6568"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21DE1BAD"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60D88DF8"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6ECB3FED"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39B1E378" w14:textId="77777777" w:rsidR="009F1627" w:rsidRPr="00F0346B" w:rsidRDefault="009F1627" w:rsidP="00EE2A10">
            <w:pPr>
              <w:spacing w:after="0" w:line="240" w:lineRule="auto"/>
              <w:ind w:left="-98" w:right="-106"/>
              <w:jc w:val="center"/>
              <w:rPr>
                <w:rFonts w:ascii="Times New Roman" w:hAnsi="Times New Roman"/>
                <w:sz w:val="14"/>
                <w:szCs w:val="14"/>
                <w:lang w:val="uk-UA"/>
              </w:rPr>
            </w:pPr>
          </w:p>
          <w:p w14:paraId="78704310" w14:textId="77777777" w:rsidR="009F1627" w:rsidRPr="00F0346B" w:rsidRDefault="009F1627" w:rsidP="00EE2A10">
            <w:pPr>
              <w:spacing w:after="0" w:line="240" w:lineRule="auto"/>
              <w:ind w:left="-98" w:right="-106"/>
              <w:jc w:val="center"/>
              <w:rPr>
                <w:rFonts w:ascii="Times New Roman" w:hAnsi="Times New Roman"/>
                <w:sz w:val="14"/>
                <w:szCs w:val="14"/>
                <w:lang w:val="uk-UA"/>
              </w:rPr>
            </w:pPr>
          </w:p>
          <w:p w14:paraId="06606954" w14:textId="77777777" w:rsidR="00FE1F71" w:rsidRPr="00F0346B" w:rsidRDefault="00FE1F71" w:rsidP="00EE2A10">
            <w:pPr>
              <w:spacing w:after="0" w:line="240" w:lineRule="auto"/>
              <w:ind w:left="-98" w:right="-106"/>
              <w:jc w:val="center"/>
              <w:rPr>
                <w:rFonts w:ascii="Times New Roman" w:hAnsi="Times New Roman"/>
                <w:sz w:val="14"/>
                <w:szCs w:val="14"/>
                <w:lang w:val="uk-UA"/>
              </w:rPr>
            </w:pPr>
          </w:p>
          <w:p w14:paraId="38AF6C1F" w14:textId="37B1634E" w:rsidR="00FE1F71" w:rsidRDefault="00FE1F71" w:rsidP="00EE2A10">
            <w:pPr>
              <w:spacing w:after="0" w:line="240" w:lineRule="auto"/>
              <w:ind w:left="-98" w:right="-106"/>
              <w:jc w:val="center"/>
              <w:rPr>
                <w:rFonts w:ascii="Times New Roman" w:hAnsi="Times New Roman"/>
                <w:sz w:val="14"/>
                <w:szCs w:val="14"/>
                <w:lang w:val="uk-UA"/>
              </w:rPr>
            </w:pPr>
          </w:p>
          <w:p w14:paraId="2B3B7736" w14:textId="23591E39" w:rsidR="00C25C99" w:rsidRDefault="00C25C99" w:rsidP="00EE2A10">
            <w:pPr>
              <w:spacing w:after="0" w:line="240" w:lineRule="auto"/>
              <w:ind w:left="-98" w:right="-106"/>
              <w:jc w:val="center"/>
              <w:rPr>
                <w:rFonts w:ascii="Times New Roman" w:hAnsi="Times New Roman"/>
                <w:sz w:val="14"/>
                <w:szCs w:val="14"/>
                <w:lang w:val="uk-UA"/>
              </w:rPr>
            </w:pPr>
          </w:p>
          <w:p w14:paraId="2CE92EC0" w14:textId="08B33E84" w:rsidR="00C25C99" w:rsidRDefault="00C25C99" w:rsidP="00EE2A10">
            <w:pPr>
              <w:spacing w:after="0" w:line="240" w:lineRule="auto"/>
              <w:ind w:left="-98" w:right="-106"/>
              <w:jc w:val="center"/>
              <w:rPr>
                <w:rFonts w:ascii="Times New Roman" w:hAnsi="Times New Roman"/>
                <w:sz w:val="14"/>
                <w:szCs w:val="14"/>
                <w:lang w:val="uk-UA"/>
              </w:rPr>
            </w:pPr>
          </w:p>
          <w:p w14:paraId="5F71FB5C" w14:textId="51EFDA42" w:rsidR="00C25C99" w:rsidRDefault="00C25C99" w:rsidP="00EE2A10">
            <w:pPr>
              <w:spacing w:after="0" w:line="240" w:lineRule="auto"/>
              <w:ind w:left="-98" w:right="-106"/>
              <w:jc w:val="center"/>
              <w:rPr>
                <w:rFonts w:ascii="Times New Roman" w:hAnsi="Times New Roman"/>
                <w:sz w:val="14"/>
                <w:szCs w:val="14"/>
                <w:lang w:val="uk-UA"/>
              </w:rPr>
            </w:pPr>
          </w:p>
          <w:p w14:paraId="7995011F" w14:textId="6458F8B9" w:rsidR="00096E21" w:rsidRDefault="00096E21" w:rsidP="00EE2A10">
            <w:pPr>
              <w:spacing w:after="0" w:line="240" w:lineRule="auto"/>
              <w:ind w:left="-98" w:right="-106"/>
              <w:jc w:val="center"/>
              <w:rPr>
                <w:rFonts w:ascii="Times New Roman" w:hAnsi="Times New Roman"/>
                <w:sz w:val="14"/>
                <w:szCs w:val="14"/>
                <w:lang w:val="uk-UA"/>
              </w:rPr>
            </w:pPr>
          </w:p>
          <w:p w14:paraId="444AB1CA" w14:textId="00937165" w:rsidR="00096E21" w:rsidRDefault="00096E21" w:rsidP="00EE2A10">
            <w:pPr>
              <w:spacing w:after="0" w:line="240" w:lineRule="auto"/>
              <w:ind w:left="-98" w:right="-106"/>
              <w:jc w:val="center"/>
              <w:rPr>
                <w:rFonts w:ascii="Times New Roman" w:hAnsi="Times New Roman"/>
                <w:sz w:val="14"/>
                <w:szCs w:val="14"/>
                <w:lang w:val="uk-UA"/>
              </w:rPr>
            </w:pPr>
          </w:p>
          <w:p w14:paraId="3371EF75" w14:textId="34FC2516" w:rsidR="00096E21" w:rsidRDefault="00096E21" w:rsidP="00EE2A10">
            <w:pPr>
              <w:spacing w:after="0" w:line="240" w:lineRule="auto"/>
              <w:ind w:left="-98" w:right="-106"/>
              <w:jc w:val="center"/>
              <w:rPr>
                <w:rFonts w:ascii="Times New Roman" w:hAnsi="Times New Roman"/>
                <w:sz w:val="14"/>
                <w:szCs w:val="14"/>
                <w:lang w:val="uk-UA"/>
              </w:rPr>
            </w:pPr>
          </w:p>
          <w:p w14:paraId="48278A35" w14:textId="2FEDE0D8" w:rsidR="00096E21" w:rsidRDefault="00096E21" w:rsidP="00EE2A10">
            <w:pPr>
              <w:spacing w:after="0" w:line="240" w:lineRule="auto"/>
              <w:ind w:left="-98" w:right="-106"/>
              <w:jc w:val="center"/>
              <w:rPr>
                <w:rFonts w:ascii="Times New Roman" w:hAnsi="Times New Roman"/>
                <w:sz w:val="14"/>
                <w:szCs w:val="14"/>
                <w:lang w:val="uk-UA"/>
              </w:rPr>
            </w:pPr>
          </w:p>
          <w:p w14:paraId="1F752EF9" w14:textId="6D97D25B" w:rsidR="00096E21" w:rsidRPr="00F0346B" w:rsidRDefault="00096E21" w:rsidP="00096E21">
            <w:pPr>
              <w:spacing w:after="0" w:line="240" w:lineRule="auto"/>
              <w:ind w:right="-106"/>
              <w:rPr>
                <w:rFonts w:ascii="Times New Roman" w:hAnsi="Times New Roman"/>
                <w:sz w:val="14"/>
                <w:szCs w:val="14"/>
                <w:lang w:val="uk-UA"/>
              </w:rPr>
            </w:pPr>
          </w:p>
          <w:p w14:paraId="03D534C7" w14:textId="218B545E" w:rsidR="00632D7E" w:rsidRPr="00F0346B" w:rsidRDefault="00632D7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2C01C52B" w14:textId="3B863C1D" w:rsidR="00C549A6" w:rsidRPr="00D56BA0" w:rsidRDefault="007374E0" w:rsidP="00C549A6">
            <w:pPr>
              <w:spacing w:after="0" w:line="240" w:lineRule="auto"/>
              <w:ind w:left="-110" w:right="-105"/>
              <w:jc w:val="center"/>
              <w:rPr>
                <w:rFonts w:ascii="Times New Roman" w:hAnsi="Times New Roman"/>
                <w:sz w:val="14"/>
                <w:szCs w:val="14"/>
                <w:lang w:val="uk-UA"/>
              </w:rPr>
            </w:pPr>
            <w:bookmarkStart w:id="51" w:name="1186"/>
            <w:bookmarkEnd w:id="51"/>
            <w:r w:rsidRPr="00D56BA0">
              <w:rPr>
                <w:rFonts w:ascii="Times New Roman" w:hAnsi="Times New Roman"/>
                <w:sz w:val="14"/>
                <w:szCs w:val="14"/>
                <w:lang w:val="uk-UA"/>
              </w:rPr>
              <w:lastRenderedPageBreak/>
              <w:t>30.06</w:t>
            </w:r>
            <w:r w:rsidR="00F57CB6" w:rsidRPr="00D56BA0">
              <w:rPr>
                <w:rFonts w:ascii="Times New Roman" w:hAnsi="Times New Roman"/>
                <w:sz w:val="14"/>
                <w:szCs w:val="14"/>
                <w:lang w:val="uk-UA"/>
              </w:rPr>
              <w:t>.23</w:t>
            </w:r>
          </w:p>
          <w:p w14:paraId="5AF5D6D7" w14:textId="77777777" w:rsidR="00C549A6" w:rsidRPr="00D56BA0" w:rsidRDefault="00C549A6" w:rsidP="00C549A6">
            <w:pPr>
              <w:spacing w:after="0" w:line="240" w:lineRule="auto"/>
              <w:ind w:left="-126" w:right="-116"/>
              <w:jc w:val="center"/>
              <w:rPr>
                <w:rFonts w:ascii="Times New Roman" w:hAnsi="Times New Roman"/>
                <w:sz w:val="14"/>
                <w:szCs w:val="14"/>
                <w:lang w:val="uk-UA"/>
              </w:rPr>
            </w:pPr>
          </w:p>
          <w:p w14:paraId="49877A54" w14:textId="77777777" w:rsidR="00012EAD" w:rsidRPr="00F0346B" w:rsidRDefault="00012EAD" w:rsidP="002C0914">
            <w:pPr>
              <w:spacing w:after="0" w:line="240" w:lineRule="auto"/>
              <w:jc w:val="center"/>
              <w:rPr>
                <w:rFonts w:ascii="Times New Roman" w:hAnsi="Times New Roman"/>
                <w:sz w:val="14"/>
                <w:szCs w:val="14"/>
                <w:lang w:val="uk-UA"/>
              </w:rPr>
            </w:pPr>
          </w:p>
          <w:p w14:paraId="6D6CCA72" w14:textId="77777777" w:rsidR="00012EAD" w:rsidRPr="00F0346B" w:rsidRDefault="00012EAD" w:rsidP="002C0914">
            <w:pPr>
              <w:spacing w:after="0" w:line="240" w:lineRule="auto"/>
              <w:jc w:val="center"/>
              <w:rPr>
                <w:rFonts w:ascii="Times New Roman" w:hAnsi="Times New Roman"/>
                <w:sz w:val="14"/>
                <w:szCs w:val="14"/>
                <w:lang w:val="uk-UA"/>
              </w:rPr>
            </w:pPr>
          </w:p>
          <w:p w14:paraId="019F60C4" w14:textId="77777777" w:rsidR="00012EAD" w:rsidRPr="00F0346B" w:rsidRDefault="00012EAD" w:rsidP="002C0914">
            <w:pPr>
              <w:spacing w:after="0" w:line="240" w:lineRule="auto"/>
              <w:jc w:val="center"/>
              <w:rPr>
                <w:rFonts w:ascii="Times New Roman" w:hAnsi="Times New Roman"/>
                <w:sz w:val="14"/>
                <w:szCs w:val="14"/>
                <w:lang w:val="uk-UA"/>
              </w:rPr>
            </w:pPr>
          </w:p>
          <w:p w14:paraId="5A5001AA" w14:textId="77777777" w:rsidR="00012EAD" w:rsidRPr="00F0346B" w:rsidRDefault="00012EAD" w:rsidP="002C0914">
            <w:pPr>
              <w:spacing w:after="0" w:line="240" w:lineRule="auto"/>
              <w:jc w:val="center"/>
              <w:rPr>
                <w:rFonts w:ascii="Times New Roman" w:hAnsi="Times New Roman"/>
                <w:sz w:val="14"/>
                <w:szCs w:val="14"/>
                <w:lang w:val="uk-UA"/>
              </w:rPr>
            </w:pPr>
          </w:p>
          <w:p w14:paraId="4A5CB505" w14:textId="77777777" w:rsidR="00012EAD" w:rsidRPr="00F0346B" w:rsidRDefault="00012EAD" w:rsidP="002C0914">
            <w:pPr>
              <w:spacing w:after="0" w:line="240" w:lineRule="auto"/>
              <w:jc w:val="center"/>
              <w:rPr>
                <w:rFonts w:ascii="Times New Roman" w:hAnsi="Times New Roman"/>
                <w:sz w:val="14"/>
                <w:szCs w:val="14"/>
                <w:lang w:val="uk-UA"/>
              </w:rPr>
            </w:pPr>
          </w:p>
          <w:p w14:paraId="61995316" w14:textId="77777777" w:rsidR="00012EAD" w:rsidRPr="00F0346B" w:rsidRDefault="00012EAD" w:rsidP="002C0914">
            <w:pPr>
              <w:spacing w:after="0" w:line="240" w:lineRule="auto"/>
              <w:jc w:val="center"/>
              <w:rPr>
                <w:rFonts w:ascii="Times New Roman" w:hAnsi="Times New Roman"/>
                <w:sz w:val="14"/>
                <w:szCs w:val="14"/>
                <w:lang w:val="uk-UA"/>
              </w:rPr>
            </w:pPr>
          </w:p>
          <w:p w14:paraId="52155DC4" w14:textId="77777777" w:rsidR="00012EAD" w:rsidRPr="00F0346B" w:rsidRDefault="00012EAD" w:rsidP="002C0914">
            <w:pPr>
              <w:spacing w:after="0" w:line="240" w:lineRule="auto"/>
              <w:jc w:val="center"/>
              <w:rPr>
                <w:rFonts w:ascii="Times New Roman" w:hAnsi="Times New Roman"/>
                <w:sz w:val="14"/>
                <w:szCs w:val="14"/>
                <w:lang w:val="uk-UA"/>
              </w:rPr>
            </w:pPr>
          </w:p>
          <w:p w14:paraId="18BAFBD3" w14:textId="77777777" w:rsidR="00012EAD" w:rsidRPr="00F0346B" w:rsidRDefault="00012EAD" w:rsidP="002C0914">
            <w:pPr>
              <w:spacing w:after="0" w:line="240" w:lineRule="auto"/>
              <w:jc w:val="center"/>
              <w:rPr>
                <w:rFonts w:ascii="Times New Roman" w:hAnsi="Times New Roman"/>
                <w:sz w:val="14"/>
                <w:szCs w:val="14"/>
                <w:lang w:val="uk-UA"/>
              </w:rPr>
            </w:pPr>
          </w:p>
          <w:p w14:paraId="585B9C67" w14:textId="77777777" w:rsidR="00012EAD" w:rsidRPr="00F0346B" w:rsidRDefault="00012EAD" w:rsidP="002C0914">
            <w:pPr>
              <w:spacing w:after="0" w:line="240" w:lineRule="auto"/>
              <w:jc w:val="center"/>
              <w:rPr>
                <w:rFonts w:ascii="Times New Roman" w:hAnsi="Times New Roman"/>
                <w:sz w:val="14"/>
                <w:szCs w:val="14"/>
                <w:lang w:val="uk-UA"/>
              </w:rPr>
            </w:pPr>
          </w:p>
          <w:p w14:paraId="4D8BF196" w14:textId="77777777" w:rsidR="00012EAD" w:rsidRPr="00F0346B" w:rsidRDefault="00012EAD" w:rsidP="002C0914">
            <w:pPr>
              <w:spacing w:after="0" w:line="240" w:lineRule="auto"/>
              <w:jc w:val="center"/>
              <w:rPr>
                <w:rFonts w:ascii="Times New Roman" w:hAnsi="Times New Roman"/>
                <w:sz w:val="14"/>
                <w:szCs w:val="14"/>
                <w:lang w:val="uk-UA"/>
              </w:rPr>
            </w:pPr>
          </w:p>
          <w:p w14:paraId="0CBFDCFD" w14:textId="77777777" w:rsidR="00012EAD" w:rsidRPr="00F0346B" w:rsidRDefault="00012EAD" w:rsidP="002C0914">
            <w:pPr>
              <w:spacing w:after="0" w:line="240" w:lineRule="auto"/>
              <w:jc w:val="center"/>
              <w:rPr>
                <w:rFonts w:ascii="Times New Roman" w:hAnsi="Times New Roman"/>
                <w:sz w:val="14"/>
                <w:szCs w:val="14"/>
                <w:lang w:val="uk-UA"/>
              </w:rPr>
            </w:pPr>
          </w:p>
          <w:p w14:paraId="73BBDE7F" w14:textId="77777777" w:rsidR="00012EAD" w:rsidRPr="00F0346B" w:rsidRDefault="00012EAD" w:rsidP="002C0914">
            <w:pPr>
              <w:spacing w:after="0" w:line="240" w:lineRule="auto"/>
              <w:jc w:val="center"/>
              <w:rPr>
                <w:rFonts w:ascii="Times New Roman" w:hAnsi="Times New Roman"/>
                <w:sz w:val="14"/>
                <w:szCs w:val="14"/>
                <w:lang w:val="uk-UA"/>
              </w:rPr>
            </w:pPr>
          </w:p>
          <w:p w14:paraId="0953ACB2" w14:textId="77777777" w:rsidR="00012EAD" w:rsidRPr="00F0346B" w:rsidRDefault="00012EAD" w:rsidP="002C0914">
            <w:pPr>
              <w:spacing w:after="0" w:line="240" w:lineRule="auto"/>
              <w:jc w:val="center"/>
              <w:rPr>
                <w:rFonts w:ascii="Times New Roman" w:hAnsi="Times New Roman"/>
                <w:sz w:val="14"/>
                <w:szCs w:val="14"/>
                <w:lang w:val="uk-UA"/>
              </w:rPr>
            </w:pPr>
          </w:p>
          <w:p w14:paraId="3C1D7076" w14:textId="77777777" w:rsidR="00012EAD" w:rsidRPr="00F0346B" w:rsidRDefault="00012EAD" w:rsidP="002C0914">
            <w:pPr>
              <w:spacing w:after="0" w:line="240" w:lineRule="auto"/>
              <w:jc w:val="center"/>
              <w:rPr>
                <w:rFonts w:ascii="Times New Roman" w:hAnsi="Times New Roman"/>
                <w:sz w:val="14"/>
                <w:szCs w:val="14"/>
                <w:lang w:val="uk-UA"/>
              </w:rPr>
            </w:pPr>
          </w:p>
          <w:p w14:paraId="5C8F8FBF" w14:textId="77777777" w:rsidR="00F02A05" w:rsidRPr="00F0346B" w:rsidRDefault="00F02A05" w:rsidP="002C0914">
            <w:pPr>
              <w:spacing w:after="0" w:line="240" w:lineRule="auto"/>
              <w:jc w:val="center"/>
              <w:rPr>
                <w:rFonts w:ascii="Times New Roman" w:hAnsi="Times New Roman"/>
                <w:sz w:val="14"/>
                <w:szCs w:val="14"/>
                <w:lang w:val="uk-UA"/>
              </w:rPr>
            </w:pPr>
          </w:p>
          <w:p w14:paraId="0F38BF95" w14:textId="77777777" w:rsidR="00AC2BC1" w:rsidRPr="00F0346B" w:rsidRDefault="00AC2BC1" w:rsidP="002C0914">
            <w:pPr>
              <w:spacing w:after="0" w:line="240" w:lineRule="auto"/>
              <w:jc w:val="center"/>
              <w:rPr>
                <w:rFonts w:ascii="Times New Roman" w:hAnsi="Times New Roman"/>
                <w:sz w:val="14"/>
                <w:szCs w:val="14"/>
                <w:lang w:val="uk-UA"/>
              </w:rPr>
            </w:pPr>
          </w:p>
          <w:p w14:paraId="0F1A7A58" w14:textId="77777777" w:rsidR="00AC2BC1" w:rsidRPr="00F0346B" w:rsidRDefault="00AC2BC1" w:rsidP="002C0914">
            <w:pPr>
              <w:spacing w:after="0" w:line="240" w:lineRule="auto"/>
              <w:jc w:val="center"/>
              <w:rPr>
                <w:rFonts w:ascii="Times New Roman" w:hAnsi="Times New Roman"/>
                <w:sz w:val="14"/>
                <w:szCs w:val="14"/>
                <w:lang w:val="uk-UA"/>
              </w:rPr>
            </w:pPr>
          </w:p>
          <w:p w14:paraId="05D432D3" w14:textId="77777777" w:rsidR="00AC2BC1" w:rsidRPr="00F0346B" w:rsidRDefault="00AC2BC1" w:rsidP="002C0914">
            <w:pPr>
              <w:spacing w:after="0" w:line="240" w:lineRule="auto"/>
              <w:jc w:val="center"/>
              <w:rPr>
                <w:rFonts w:ascii="Times New Roman" w:hAnsi="Times New Roman"/>
                <w:sz w:val="14"/>
                <w:szCs w:val="14"/>
                <w:lang w:val="uk-UA"/>
              </w:rPr>
            </w:pPr>
          </w:p>
          <w:p w14:paraId="50D92308" w14:textId="350B3595" w:rsidR="00012EAD" w:rsidRDefault="00012EAD" w:rsidP="002C0914">
            <w:pPr>
              <w:spacing w:after="0" w:line="240" w:lineRule="auto"/>
              <w:jc w:val="center"/>
              <w:rPr>
                <w:rFonts w:ascii="Times New Roman" w:hAnsi="Times New Roman"/>
                <w:sz w:val="14"/>
                <w:szCs w:val="14"/>
                <w:lang w:val="uk-UA"/>
              </w:rPr>
            </w:pPr>
          </w:p>
          <w:p w14:paraId="0A135319" w14:textId="0D0A8B9F" w:rsidR="0048718D" w:rsidRDefault="0048718D" w:rsidP="002C0914">
            <w:pPr>
              <w:spacing w:after="0" w:line="240" w:lineRule="auto"/>
              <w:jc w:val="center"/>
              <w:rPr>
                <w:rFonts w:ascii="Times New Roman" w:hAnsi="Times New Roman"/>
                <w:sz w:val="14"/>
                <w:szCs w:val="14"/>
                <w:lang w:val="uk-UA"/>
              </w:rPr>
            </w:pPr>
          </w:p>
          <w:p w14:paraId="689B1C1D" w14:textId="19FAAAF0" w:rsidR="00137597" w:rsidRDefault="00137597" w:rsidP="002C0914">
            <w:pPr>
              <w:spacing w:after="0" w:line="240" w:lineRule="auto"/>
              <w:jc w:val="center"/>
              <w:rPr>
                <w:rFonts w:ascii="Times New Roman" w:hAnsi="Times New Roman"/>
                <w:sz w:val="14"/>
                <w:szCs w:val="14"/>
                <w:lang w:val="uk-UA"/>
              </w:rPr>
            </w:pPr>
          </w:p>
          <w:p w14:paraId="407C6F70" w14:textId="77777777" w:rsidR="003A542A" w:rsidRPr="00F0346B" w:rsidRDefault="003A542A" w:rsidP="002C0914">
            <w:pPr>
              <w:spacing w:after="0" w:line="240" w:lineRule="auto"/>
              <w:jc w:val="center"/>
              <w:rPr>
                <w:rFonts w:ascii="Times New Roman" w:hAnsi="Times New Roman"/>
                <w:sz w:val="14"/>
                <w:szCs w:val="14"/>
                <w:lang w:val="uk-UA"/>
              </w:rPr>
            </w:pPr>
          </w:p>
          <w:p w14:paraId="0EFEF467" w14:textId="1CBDE85D" w:rsidR="00C549A6" w:rsidRPr="00D56BA0" w:rsidRDefault="0048718D"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30.06</w:t>
            </w:r>
            <w:r w:rsidR="00F57CB6" w:rsidRPr="00D56BA0">
              <w:rPr>
                <w:rFonts w:ascii="Times New Roman" w:hAnsi="Times New Roman"/>
                <w:sz w:val="14"/>
                <w:szCs w:val="14"/>
                <w:lang w:val="uk-UA"/>
              </w:rPr>
              <w:t>.23</w:t>
            </w:r>
          </w:p>
          <w:p w14:paraId="65F2BB21" w14:textId="77777777" w:rsidR="00C549A6" w:rsidRPr="00D56BA0" w:rsidRDefault="00C549A6" w:rsidP="00C549A6">
            <w:pPr>
              <w:spacing w:after="0" w:line="240" w:lineRule="auto"/>
              <w:ind w:left="-126" w:right="-116"/>
              <w:jc w:val="center"/>
              <w:rPr>
                <w:rFonts w:ascii="Times New Roman" w:hAnsi="Times New Roman"/>
                <w:sz w:val="14"/>
                <w:szCs w:val="14"/>
                <w:lang w:val="uk-UA"/>
              </w:rPr>
            </w:pPr>
          </w:p>
          <w:p w14:paraId="6D451233" w14:textId="77777777" w:rsidR="00012EAD" w:rsidRPr="00F0346B" w:rsidRDefault="00012EAD" w:rsidP="002C0914">
            <w:pPr>
              <w:spacing w:after="0" w:line="240" w:lineRule="auto"/>
              <w:jc w:val="center"/>
              <w:rPr>
                <w:rFonts w:ascii="Times New Roman" w:hAnsi="Times New Roman"/>
                <w:sz w:val="14"/>
                <w:szCs w:val="14"/>
                <w:lang w:val="uk-UA"/>
              </w:rPr>
            </w:pPr>
          </w:p>
          <w:p w14:paraId="4975C5F4" w14:textId="77777777" w:rsidR="00012EAD" w:rsidRPr="00F0346B" w:rsidRDefault="00012EAD" w:rsidP="002C0914">
            <w:pPr>
              <w:spacing w:after="0" w:line="240" w:lineRule="auto"/>
              <w:jc w:val="center"/>
              <w:rPr>
                <w:rFonts w:ascii="Times New Roman" w:hAnsi="Times New Roman"/>
                <w:sz w:val="14"/>
                <w:szCs w:val="14"/>
                <w:lang w:val="uk-UA"/>
              </w:rPr>
            </w:pPr>
          </w:p>
          <w:p w14:paraId="4637F556" w14:textId="77777777" w:rsidR="00012EAD" w:rsidRPr="00F0346B" w:rsidRDefault="00012EAD" w:rsidP="002C0914">
            <w:pPr>
              <w:spacing w:after="0" w:line="240" w:lineRule="auto"/>
              <w:jc w:val="center"/>
              <w:rPr>
                <w:rFonts w:ascii="Times New Roman" w:hAnsi="Times New Roman"/>
                <w:sz w:val="14"/>
                <w:szCs w:val="14"/>
                <w:lang w:val="uk-UA"/>
              </w:rPr>
            </w:pPr>
          </w:p>
          <w:p w14:paraId="6BCBB9F5" w14:textId="77777777" w:rsidR="00012EAD" w:rsidRPr="00F0346B" w:rsidRDefault="00012EAD" w:rsidP="002C0914">
            <w:pPr>
              <w:spacing w:after="0" w:line="240" w:lineRule="auto"/>
              <w:jc w:val="center"/>
              <w:rPr>
                <w:rFonts w:ascii="Times New Roman" w:hAnsi="Times New Roman"/>
                <w:sz w:val="14"/>
                <w:szCs w:val="14"/>
                <w:lang w:val="uk-UA"/>
              </w:rPr>
            </w:pPr>
          </w:p>
          <w:p w14:paraId="01A9E46B" w14:textId="77777777" w:rsidR="00012EAD" w:rsidRPr="00F0346B" w:rsidRDefault="00012EAD" w:rsidP="002C0914">
            <w:pPr>
              <w:spacing w:after="0" w:line="240" w:lineRule="auto"/>
              <w:jc w:val="center"/>
              <w:rPr>
                <w:rFonts w:ascii="Times New Roman" w:hAnsi="Times New Roman"/>
                <w:sz w:val="14"/>
                <w:szCs w:val="14"/>
                <w:lang w:val="uk-UA"/>
              </w:rPr>
            </w:pPr>
          </w:p>
          <w:p w14:paraId="21F2EE15" w14:textId="77777777" w:rsidR="00F02A05" w:rsidRPr="00F0346B" w:rsidRDefault="00F02A05" w:rsidP="002C0914">
            <w:pPr>
              <w:spacing w:after="0" w:line="240" w:lineRule="auto"/>
              <w:jc w:val="center"/>
              <w:rPr>
                <w:rFonts w:ascii="Times New Roman" w:hAnsi="Times New Roman"/>
                <w:sz w:val="14"/>
                <w:szCs w:val="14"/>
                <w:lang w:val="uk-UA"/>
              </w:rPr>
            </w:pPr>
          </w:p>
          <w:p w14:paraId="37D7ABAC" w14:textId="77777777" w:rsidR="009F1627" w:rsidRPr="00F0346B" w:rsidRDefault="009F1627" w:rsidP="002C0914">
            <w:pPr>
              <w:spacing w:after="0" w:line="240" w:lineRule="auto"/>
              <w:jc w:val="center"/>
              <w:rPr>
                <w:rFonts w:ascii="Times New Roman" w:hAnsi="Times New Roman"/>
                <w:sz w:val="14"/>
                <w:szCs w:val="14"/>
                <w:lang w:val="uk-UA"/>
              </w:rPr>
            </w:pPr>
          </w:p>
          <w:p w14:paraId="7FA47085" w14:textId="77777777" w:rsidR="00F02A05" w:rsidRPr="00F0346B" w:rsidRDefault="00F02A05" w:rsidP="002C0914">
            <w:pPr>
              <w:spacing w:after="0" w:line="240" w:lineRule="auto"/>
              <w:jc w:val="center"/>
              <w:rPr>
                <w:rFonts w:ascii="Times New Roman" w:hAnsi="Times New Roman"/>
                <w:sz w:val="14"/>
                <w:szCs w:val="14"/>
                <w:lang w:val="uk-UA"/>
              </w:rPr>
            </w:pPr>
          </w:p>
          <w:p w14:paraId="5DA91108" w14:textId="77777777" w:rsidR="009F1627" w:rsidRPr="00F0346B" w:rsidRDefault="009F1627" w:rsidP="002C0914">
            <w:pPr>
              <w:spacing w:after="0" w:line="240" w:lineRule="auto"/>
              <w:jc w:val="center"/>
              <w:rPr>
                <w:rFonts w:ascii="Times New Roman" w:hAnsi="Times New Roman"/>
                <w:sz w:val="14"/>
                <w:szCs w:val="14"/>
                <w:lang w:val="uk-UA"/>
              </w:rPr>
            </w:pPr>
          </w:p>
          <w:p w14:paraId="070F1350" w14:textId="13006B9C" w:rsidR="00F02A05" w:rsidRDefault="00F02A05" w:rsidP="00C549A6">
            <w:pPr>
              <w:spacing w:after="0" w:line="240" w:lineRule="auto"/>
              <w:rPr>
                <w:rFonts w:ascii="Times New Roman" w:hAnsi="Times New Roman"/>
                <w:sz w:val="14"/>
                <w:szCs w:val="14"/>
                <w:lang w:val="uk-UA"/>
              </w:rPr>
            </w:pPr>
          </w:p>
          <w:p w14:paraId="122D06DB" w14:textId="77777777" w:rsidR="0048718D" w:rsidRPr="00F0346B" w:rsidRDefault="0048718D" w:rsidP="00C549A6">
            <w:pPr>
              <w:spacing w:after="0" w:line="240" w:lineRule="auto"/>
              <w:rPr>
                <w:rFonts w:ascii="Times New Roman" w:hAnsi="Times New Roman"/>
                <w:sz w:val="14"/>
                <w:szCs w:val="14"/>
                <w:lang w:val="uk-UA"/>
              </w:rPr>
            </w:pPr>
          </w:p>
          <w:p w14:paraId="6864998F" w14:textId="2D039F39" w:rsidR="00F02A05" w:rsidRPr="00F0346B" w:rsidRDefault="00F02A05" w:rsidP="002C0914">
            <w:pPr>
              <w:spacing w:after="0" w:line="240" w:lineRule="auto"/>
              <w:ind w:left="-116" w:right="-108"/>
              <w:jc w:val="center"/>
              <w:rPr>
                <w:rFonts w:ascii="Times New Roman" w:hAnsi="Times New Roman"/>
                <w:sz w:val="14"/>
                <w:szCs w:val="14"/>
                <w:lang w:val="uk-UA"/>
              </w:rPr>
            </w:pPr>
            <w:r w:rsidRPr="00F0346B">
              <w:rPr>
                <w:rFonts w:ascii="Times New Roman" w:hAnsi="Times New Roman"/>
                <w:sz w:val="14"/>
                <w:szCs w:val="14"/>
                <w:lang w:val="uk-UA"/>
              </w:rPr>
              <w:t>10.05.22</w:t>
            </w:r>
          </w:p>
          <w:p w14:paraId="7663F74F" w14:textId="77777777" w:rsidR="00F02A05" w:rsidRPr="00F0346B" w:rsidRDefault="00F02A05" w:rsidP="002C0914">
            <w:pPr>
              <w:spacing w:after="0" w:line="240" w:lineRule="auto"/>
              <w:jc w:val="center"/>
              <w:rPr>
                <w:rFonts w:ascii="Times New Roman" w:hAnsi="Times New Roman"/>
                <w:sz w:val="14"/>
                <w:szCs w:val="14"/>
                <w:lang w:val="uk-UA"/>
              </w:rPr>
            </w:pPr>
          </w:p>
          <w:p w14:paraId="74139545" w14:textId="77777777" w:rsidR="00F02A05" w:rsidRPr="00F0346B" w:rsidRDefault="00F02A05" w:rsidP="002C0914">
            <w:pPr>
              <w:spacing w:after="0" w:line="240" w:lineRule="auto"/>
              <w:jc w:val="center"/>
              <w:rPr>
                <w:rFonts w:ascii="Times New Roman" w:hAnsi="Times New Roman"/>
                <w:sz w:val="14"/>
                <w:szCs w:val="14"/>
                <w:lang w:val="uk-UA"/>
              </w:rPr>
            </w:pPr>
          </w:p>
          <w:p w14:paraId="109A59C0" w14:textId="77777777" w:rsidR="00F02A05" w:rsidRPr="00F0346B" w:rsidRDefault="00F02A05" w:rsidP="002C0914">
            <w:pPr>
              <w:spacing w:after="0" w:line="240" w:lineRule="auto"/>
              <w:jc w:val="center"/>
              <w:rPr>
                <w:rFonts w:ascii="Times New Roman" w:hAnsi="Times New Roman"/>
                <w:sz w:val="14"/>
                <w:szCs w:val="14"/>
                <w:lang w:val="uk-UA"/>
              </w:rPr>
            </w:pPr>
          </w:p>
          <w:p w14:paraId="0C71CBE8" w14:textId="77777777" w:rsidR="00F02A05" w:rsidRPr="00F0346B" w:rsidRDefault="00F02A05" w:rsidP="002C0914">
            <w:pPr>
              <w:spacing w:after="0" w:line="240" w:lineRule="auto"/>
              <w:jc w:val="center"/>
              <w:rPr>
                <w:rFonts w:ascii="Times New Roman" w:hAnsi="Times New Roman"/>
                <w:sz w:val="14"/>
                <w:szCs w:val="14"/>
                <w:lang w:val="uk-UA"/>
              </w:rPr>
            </w:pPr>
          </w:p>
          <w:p w14:paraId="04A84842" w14:textId="77777777" w:rsidR="00F02A05" w:rsidRPr="00F0346B" w:rsidRDefault="00F02A05" w:rsidP="002C0914">
            <w:pPr>
              <w:spacing w:after="0" w:line="240" w:lineRule="auto"/>
              <w:jc w:val="center"/>
              <w:rPr>
                <w:rFonts w:ascii="Times New Roman" w:hAnsi="Times New Roman"/>
                <w:sz w:val="14"/>
                <w:szCs w:val="14"/>
                <w:lang w:val="uk-UA"/>
              </w:rPr>
            </w:pPr>
          </w:p>
          <w:p w14:paraId="46E8B3F3" w14:textId="77777777" w:rsidR="00F02A05" w:rsidRPr="00F0346B" w:rsidRDefault="00F02A05" w:rsidP="002C0914">
            <w:pPr>
              <w:spacing w:after="0" w:line="240" w:lineRule="auto"/>
              <w:jc w:val="center"/>
              <w:rPr>
                <w:rFonts w:ascii="Times New Roman" w:hAnsi="Times New Roman"/>
                <w:sz w:val="14"/>
                <w:szCs w:val="14"/>
                <w:lang w:val="uk-UA"/>
              </w:rPr>
            </w:pPr>
          </w:p>
          <w:p w14:paraId="684C5AA9" w14:textId="77777777" w:rsidR="00F02A05" w:rsidRPr="00F0346B" w:rsidRDefault="00F02A05" w:rsidP="002C0914">
            <w:pPr>
              <w:spacing w:after="0" w:line="240" w:lineRule="auto"/>
              <w:jc w:val="center"/>
              <w:rPr>
                <w:rFonts w:ascii="Times New Roman" w:hAnsi="Times New Roman"/>
                <w:sz w:val="14"/>
                <w:szCs w:val="14"/>
                <w:lang w:val="uk-UA"/>
              </w:rPr>
            </w:pPr>
          </w:p>
          <w:p w14:paraId="543F04C6" w14:textId="77777777" w:rsidR="00F02A05" w:rsidRPr="00F0346B" w:rsidRDefault="00F02A05" w:rsidP="002C0914">
            <w:pPr>
              <w:spacing w:after="0" w:line="240" w:lineRule="auto"/>
              <w:jc w:val="center"/>
              <w:rPr>
                <w:rFonts w:ascii="Times New Roman" w:hAnsi="Times New Roman"/>
                <w:sz w:val="14"/>
                <w:szCs w:val="14"/>
                <w:lang w:val="uk-UA"/>
              </w:rPr>
            </w:pPr>
          </w:p>
          <w:p w14:paraId="10A6F1AE" w14:textId="77777777" w:rsidR="00F02A05" w:rsidRPr="00F0346B" w:rsidRDefault="00F02A05" w:rsidP="002C0914">
            <w:pPr>
              <w:spacing w:after="0" w:line="240" w:lineRule="auto"/>
              <w:jc w:val="center"/>
              <w:rPr>
                <w:rFonts w:ascii="Times New Roman" w:hAnsi="Times New Roman"/>
                <w:sz w:val="14"/>
                <w:szCs w:val="14"/>
                <w:lang w:val="uk-UA"/>
              </w:rPr>
            </w:pPr>
          </w:p>
          <w:p w14:paraId="6F925A34" w14:textId="77777777" w:rsidR="00F02A05" w:rsidRPr="00F0346B" w:rsidRDefault="00F02A05" w:rsidP="002C0914">
            <w:pPr>
              <w:spacing w:after="0" w:line="240" w:lineRule="auto"/>
              <w:jc w:val="center"/>
              <w:rPr>
                <w:rFonts w:ascii="Times New Roman" w:hAnsi="Times New Roman"/>
                <w:sz w:val="14"/>
                <w:szCs w:val="14"/>
                <w:lang w:val="uk-UA"/>
              </w:rPr>
            </w:pPr>
          </w:p>
          <w:p w14:paraId="5C9B6D5B" w14:textId="77777777" w:rsidR="00F02A05" w:rsidRPr="00F0346B" w:rsidRDefault="00F02A05" w:rsidP="002C0914">
            <w:pPr>
              <w:spacing w:after="0" w:line="240" w:lineRule="auto"/>
              <w:jc w:val="center"/>
              <w:rPr>
                <w:rFonts w:ascii="Times New Roman" w:hAnsi="Times New Roman"/>
                <w:sz w:val="14"/>
                <w:szCs w:val="14"/>
                <w:lang w:val="uk-UA"/>
              </w:rPr>
            </w:pPr>
          </w:p>
          <w:p w14:paraId="51BF2EA0" w14:textId="77777777" w:rsidR="00F02A05" w:rsidRPr="00F0346B" w:rsidRDefault="00F02A05" w:rsidP="002C0914">
            <w:pPr>
              <w:spacing w:after="0" w:line="240" w:lineRule="auto"/>
              <w:jc w:val="center"/>
              <w:rPr>
                <w:rFonts w:ascii="Times New Roman" w:hAnsi="Times New Roman"/>
                <w:sz w:val="14"/>
                <w:szCs w:val="14"/>
                <w:lang w:val="uk-UA"/>
              </w:rPr>
            </w:pPr>
          </w:p>
          <w:p w14:paraId="2E6C7F8D" w14:textId="77777777" w:rsidR="00F02A05" w:rsidRPr="00F0346B" w:rsidRDefault="00F02A05" w:rsidP="002C0914">
            <w:pPr>
              <w:spacing w:after="0" w:line="240" w:lineRule="auto"/>
              <w:jc w:val="center"/>
              <w:rPr>
                <w:rFonts w:ascii="Times New Roman" w:hAnsi="Times New Roman"/>
                <w:sz w:val="14"/>
                <w:szCs w:val="14"/>
                <w:lang w:val="uk-UA"/>
              </w:rPr>
            </w:pPr>
          </w:p>
          <w:p w14:paraId="13660C62" w14:textId="77777777" w:rsidR="00F02A05" w:rsidRPr="00F0346B" w:rsidRDefault="00F02A05" w:rsidP="002C0914">
            <w:pPr>
              <w:spacing w:after="0" w:line="240" w:lineRule="auto"/>
              <w:jc w:val="center"/>
              <w:rPr>
                <w:rFonts w:ascii="Times New Roman" w:hAnsi="Times New Roman"/>
                <w:sz w:val="14"/>
                <w:szCs w:val="14"/>
                <w:lang w:val="uk-UA"/>
              </w:rPr>
            </w:pPr>
          </w:p>
          <w:p w14:paraId="4CF5BC01" w14:textId="77777777" w:rsidR="00F02A05" w:rsidRPr="00F0346B" w:rsidRDefault="00F02A05" w:rsidP="002C0914">
            <w:pPr>
              <w:spacing w:after="0" w:line="240" w:lineRule="auto"/>
              <w:jc w:val="center"/>
              <w:rPr>
                <w:rFonts w:ascii="Times New Roman" w:hAnsi="Times New Roman"/>
                <w:sz w:val="14"/>
                <w:szCs w:val="14"/>
                <w:lang w:val="uk-UA"/>
              </w:rPr>
            </w:pPr>
          </w:p>
          <w:p w14:paraId="0A3A593E" w14:textId="77777777" w:rsidR="00F02A05" w:rsidRPr="00F0346B" w:rsidRDefault="00F02A05" w:rsidP="002C0914">
            <w:pPr>
              <w:spacing w:after="0" w:line="240" w:lineRule="auto"/>
              <w:jc w:val="center"/>
              <w:rPr>
                <w:rFonts w:ascii="Times New Roman" w:hAnsi="Times New Roman"/>
                <w:sz w:val="14"/>
                <w:szCs w:val="14"/>
                <w:lang w:val="uk-UA"/>
              </w:rPr>
            </w:pPr>
          </w:p>
          <w:p w14:paraId="7B7E620E" w14:textId="77777777" w:rsidR="00F02A05" w:rsidRPr="00F0346B" w:rsidRDefault="00F02A05" w:rsidP="002C0914">
            <w:pPr>
              <w:spacing w:after="0" w:line="240" w:lineRule="auto"/>
              <w:jc w:val="center"/>
              <w:rPr>
                <w:rFonts w:ascii="Times New Roman" w:hAnsi="Times New Roman"/>
                <w:sz w:val="14"/>
                <w:szCs w:val="14"/>
                <w:lang w:val="uk-UA"/>
              </w:rPr>
            </w:pPr>
          </w:p>
          <w:p w14:paraId="3A84BEAE" w14:textId="77777777" w:rsidR="00F02A05" w:rsidRPr="00F0346B" w:rsidRDefault="00F02A05" w:rsidP="002C0914">
            <w:pPr>
              <w:spacing w:after="0" w:line="240" w:lineRule="auto"/>
              <w:jc w:val="center"/>
              <w:rPr>
                <w:rFonts w:ascii="Times New Roman" w:hAnsi="Times New Roman"/>
                <w:sz w:val="14"/>
                <w:szCs w:val="14"/>
                <w:lang w:val="uk-UA"/>
              </w:rPr>
            </w:pPr>
          </w:p>
          <w:p w14:paraId="1193DBFA" w14:textId="77777777" w:rsidR="00F02A05" w:rsidRPr="00F0346B" w:rsidRDefault="00F02A05" w:rsidP="002C0914">
            <w:pPr>
              <w:spacing w:after="0" w:line="240" w:lineRule="auto"/>
              <w:jc w:val="center"/>
              <w:rPr>
                <w:rFonts w:ascii="Times New Roman" w:hAnsi="Times New Roman"/>
                <w:sz w:val="14"/>
                <w:szCs w:val="14"/>
                <w:lang w:val="uk-UA"/>
              </w:rPr>
            </w:pPr>
          </w:p>
          <w:p w14:paraId="67744DEE" w14:textId="77777777" w:rsidR="004077C2" w:rsidRPr="00F0346B" w:rsidRDefault="004077C2" w:rsidP="002C0914">
            <w:pPr>
              <w:spacing w:after="0" w:line="240" w:lineRule="auto"/>
              <w:jc w:val="center"/>
              <w:rPr>
                <w:rFonts w:ascii="Times New Roman" w:hAnsi="Times New Roman"/>
                <w:sz w:val="14"/>
                <w:szCs w:val="14"/>
                <w:lang w:val="uk-UA"/>
              </w:rPr>
            </w:pPr>
          </w:p>
          <w:p w14:paraId="1898953D" w14:textId="77777777" w:rsidR="009F1627" w:rsidRPr="00F0346B" w:rsidRDefault="009F1627" w:rsidP="002C0914">
            <w:pPr>
              <w:spacing w:after="0" w:line="240" w:lineRule="auto"/>
              <w:jc w:val="center"/>
              <w:rPr>
                <w:rFonts w:ascii="Times New Roman" w:hAnsi="Times New Roman"/>
                <w:sz w:val="14"/>
                <w:szCs w:val="14"/>
                <w:lang w:val="uk-UA"/>
              </w:rPr>
            </w:pPr>
          </w:p>
          <w:p w14:paraId="30A1FF88" w14:textId="77777777" w:rsidR="009F1627" w:rsidRPr="00F0346B" w:rsidRDefault="009F1627" w:rsidP="002C0914">
            <w:pPr>
              <w:spacing w:after="0" w:line="240" w:lineRule="auto"/>
              <w:jc w:val="center"/>
              <w:rPr>
                <w:rFonts w:ascii="Times New Roman" w:hAnsi="Times New Roman"/>
                <w:sz w:val="14"/>
                <w:szCs w:val="14"/>
                <w:lang w:val="uk-UA"/>
              </w:rPr>
            </w:pPr>
          </w:p>
          <w:p w14:paraId="51D4CAFD" w14:textId="77777777" w:rsidR="009F1627" w:rsidRPr="00F0346B" w:rsidRDefault="009F1627" w:rsidP="002C0914">
            <w:pPr>
              <w:spacing w:after="0" w:line="240" w:lineRule="auto"/>
              <w:jc w:val="center"/>
              <w:rPr>
                <w:rFonts w:ascii="Times New Roman" w:hAnsi="Times New Roman"/>
                <w:sz w:val="14"/>
                <w:szCs w:val="14"/>
                <w:lang w:val="uk-UA"/>
              </w:rPr>
            </w:pPr>
          </w:p>
          <w:p w14:paraId="6B7C29CB" w14:textId="77777777" w:rsidR="009F1627" w:rsidRPr="00F0346B" w:rsidRDefault="009F1627" w:rsidP="002C0914">
            <w:pPr>
              <w:spacing w:after="0" w:line="240" w:lineRule="auto"/>
              <w:jc w:val="center"/>
              <w:rPr>
                <w:rFonts w:ascii="Times New Roman" w:hAnsi="Times New Roman"/>
                <w:sz w:val="14"/>
                <w:szCs w:val="14"/>
                <w:lang w:val="uk-UA"/>
              </w:rPr>
            </w:pPr>
          </w:p>
          <w:p w14:paraId="155C4171" w14:textId="77777777" w:rsidR="009F1627" w:rsidRPr="00F0346B" w:rsidRDefault="009F1627" w:rsidP="002C0914">
            <w:pPr>
              <w:spacing w:after="0" w:line="240" w:lineRule="auto"/>
              <w:jc w:val="center"/>
              <w:rPr>
                <w:rFonts w:ascii="Times New Roman" w:hAnsi="Times New Roman"/>
                <w:sz w:val="14"/>
                <w:szCs w:val="14"/>
                <w:lang w:val="uk-UA"/>
              </w:rPr>
            </w:pPr>
          </w:p>
          <w:p w14:paraId="7B0FFD0D" w14:textId="0B7A1DAD" w:rsidR="00F02A05" w:rsidRDefault="00F02A05" w:rsidP="002C0914">
            <w:pPr>
              <w:spacing w:after="0" w:line="240" w:lineRule="auto"/>
              <w:jc w:val="center"/>
              <w:rPr>
                <w:rFonts w:ascii="Times New Roman" w:hAnsi="Times New Roman"/>
                <w:sz w:val="14"/>
                <w:szCs w:val="14"/>
                <w:lang w:val="uk-UA"/>
              </w:rPr>
            </w:pPr>
          </w:p>
          <w:p w14:paraId="66D125E0" w14:textId="77777777" w:rsidR="00D56BA0" w:rsidRPr="00F0346B" w:rsidRDefault="00D56BA0" w:rsidP="002C0914">
            <w:pPr>
              <w:spacing w:after="0" w:line="240" w:lineRule="auto"/>
              <w:jc w:val="center"/>
              <w:rPr>
                <w:rFonts w:ascii="Times New Roman" w:hAnsi="Times New Roman"/>
                <w:sz w:val="14"/>
                <w:szCs w:val="14"/>
                <w:lang w:val="uk-UA"/>
              </w:rPr>
            </w:pPr>
          </w:p>
          <w:p w14:paraId="243FD63E" w14:textId="17F10087" w:rsidR="00C549A6" w:rsidRPr="00D56BA0" w:rsidRDefault="0048718D" w:rsidP="00C549A6">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30.06</w:t>
            </w:r>
            <w:r w:rsidR="0001119A" w:rsidRPr="00D56BA0">
              <w:rPr>
                <w:rFonts w:ascii="Times New Roman" w:hAnsi="Times New Roman"/>
                <w:sz w:val="14"/>
                <w:szCs w:val="14"/>
                <w:lang w:val="uk-UA"/>
              </w:rPr>
              <w:t>.23</w:t>
            </w:r>
          </w:p>
          <w:p w14:paraId="323803D1" w14:textId="77777777" w:rsidR="00012EAD" w:rsidRPr="00D56BA0" w:rsidRDefault="00012EAD" w:rsidP="00C549A6">
            <w:pPr>
              <w:spacing w:after="0" w:line="240" w:lineRule="auto"/>
              <w:rPr>
                <w:rFonts w:ascii="Times New Roman" w:hAnsi="Times New Roman"/>
                <w:sz w:val="14"/>
                <w:szCs w:val="14"/>
                <w:lang w:val="uk-UA"/>
              </w:rPr>
            </w:pPr>
          </w:p>
          <w:p w14:paraId="29F74145" w14:textId="77777777" w:rsidR="00012EAD" w:rsidRPr="00D56BA0" w:rsidRDefault="00012EAD" w:rsidP="002C0914">
            <w:pPr>
              <w:spacing w:after="0" w:line="240" w:lineRule="auto"/>
              <w:jc w:val="center"/>
              <w:rPr>
                <w:rFonts w:ascii="Times New Roman" w:hAnsi="Times New Roman"/>
                <w:sz w:val="14"/>
                <w:szCs w:val="14"/>
                <w:lang w:val="uk-UA"/>
              </w:rPr>
            </w:pPr>
          </w:p>
          <w:p w14:paraId="4B37A466" w14:textId="77777777" w:rsidR="004077C2" w:rsidRPr="00D56BA0" w:rsidRDefault="004077C2" w:rsidP="002C0914">
            <w:pPr>
              <w:spacing w:after="0" w:line="240" w:lineRule="auto"/>
              <w:jc w:val="center"/>
              <w:rPr>
                <w:rFonts w:ascii="Times New Roman" w:hAnsi="Times New Roman"/>
                <w:sz w:val="14"/>
                <w:szCs w:val="14"/>
                <w:lang w:val="uk-UA"/>
              </w:rPr>
            </w:pPr>
          </w:p>
          <w:p w14:paraId="30AAB519" w14:textId="77777777" w:rsidR="004077C2" w:rsidRPr="00D56BA0" w:rsidRDefault="004077C2" w:rsidP="002C0914">
            <w:pPr>
              <w:spacing w:after="0" w:line="240" w:lineRule="auto"/>
              <w:jc w:val="center"/>
              <w:rPr>
                <w:rFonts w:ascii="Times New Roman" w:hAnsi="Times New Roman"/>
                <w:sz w:val="14"/>
                <w:szCs w:val="14"/>
                <w:lang w:val="uk-UA"/>
              </w:rPr>
            </w:pPr>
          </w:p>
          <w:p w14:paraId="29B9EF25" w14:textId="77777777" w:rsidR="00F02A05" w:rsidRPr="00D56BA0" w:rsidRDefault="00F02A05" w:rsidP="002C0914">
            <w:pPr>
              <w:spacing w:after="0" w:line="240" w:lineRule="auto"/>
              <w:jc w:val="center"/>
              <w:rPr>
                <w:rFonts w:ascii="Times New Roman" w:hAnsi="Times New Roman"/>
                <w:sz w:val="14"/>
                <w:szCs w:val="14"/>
                <w:lang w:val="uk-UA"/>
              </w:rPr>
            </w:pPr>
          </w:p>
          <w:p w14:paraId="1D73E977" w14:textId="77777777" w:rsidR="00AA1129" w:rsidRPr="00D56BA0" w:rsidRDefault="00AA1129" w:rsidP="002C0914">
            <w:pPr>
              <w:spacing w:after="0" w:line="240" w:lineRule="auto"/>
              <w:jc w:val="center"/>
              <w:rPr>
                <w:rFonts w:ascii="Times New Roman" w:hAnsi="Times New Roman"/>
                <w:sz w:val="14"/>
                <w:szCs w:val="14"/>
                <w:lang w:val="uk-UA"/>
              </w:rPr>
            </w:pPr>
          </w:p>
          <w:p w14:paraId="5D182FAA" w14:textId="77777777" w:rsidR="00F02A05" w:rsidRPr="00D56BA0" w:rsidRDefault="00F02A05" w:rsidP="002C0914">
            <w:pPr>
              <w:spacing w:after="0" w:line="240" w:lineRule="auto"/>
              <w:jc w:val="center"/>
              <w:rPr>
                <w:rFonts w:ascii="Times New Roman" w:hAnsi="Times New Roman"/>
                <w:sz w:val="14"/>
                <w:szCs w:val="14"/>
                <w:lang w:val="uk-UA"/>
              </w:rPr>
            </w:pPr>
          </w:p>
          <w:p w14:paraId="34122E0B" w14:textId="77777777" w:rsidR="00D55CEA" w:rsidRPr="00D56BA0" w:rsidRDefault="00D55CEA" w:rsidP="002C0914">
            <w:pPr>
              <w:spacing w:after="0" w:line="240" w:lineRule="auto"/>
              <w:jc w:val="center"/>
              <w:rPr>
                <w:rFonts w:ascii="Times New Roman" w:hAnsi="Times New Roman"/>
                <w:sz w:val="14"/>
                <w:szCs w:val="14"/>
                <w:lang w:val="uk-UA"/>
              </w:rPr>
            </w:pPr>
          </w:p>
          <w:p w14:paraId="393BACCA" w14:textId="77777777" w:rsidR="009F1627" w:rsidRPr="00D56BA0" w:rsidRDefault="009F1627" w:rsidP="002C0914">
            <w:pPr>
              <w:spacing w:after="0" w:line="240" w:lineRule="auto"/>
              <w:jc w:val="center"/>
              <w:rPr>
                <w:rFonts w:ascii="Times New Roman" w:hAnsi="Times New Roman"/>
                <w:sz w:val="14"/>
                <w:szCs w:val="14"/>
                <w:lang w:val="uk-UA"/>
              </w:rPr>
            </w:pPr>
          </w:p>
          <w:p w14:paraId="387D2B45" w14:textId="79FB641D" w:rsidR="00D55CEA" w:rsidRPr="00D56BA0" w:rsidRDefault="00D55CEA" w:rsidP="002C0914">
            <w:pPr>
              <w:spacing w:after="0" w:line="240" w:lineRule="auto"/>
              <w:jc w:val="center"/>
              <w:rPr>
                <w:rFonts w:ascii="Times New Roman" w:hAnsi="Times New Roman"/>
                <w:sz w:val="14"/>
                <w:szCs w:val="14"/>
                <w:lang w:val="uk-UA"/>
              </w:rPr>
            </w:pPr>
          </w:p>
          <w:p w14:paraId="3C3CA6F8" w14:textId="4F180302" w:rsidR="00137597" w:rsidRDefault="00137597" w:rsidP="002C0914">
            <w:pPr>
              <w:spacing w:after="0" w:line="240" w:lineRule="auto"/>
              <w:jc w:val="center"/>
              <w:rPr>
                <w:rFonts w:ascii="Times New Roman" w:hAnsi="Times New Roman"/>
                <w:sz w:val="14"/>
                <w:szCs w:val="14"/>
                <w:lang w:val="uk-UA"/>
              </w:rPr>
            </w:pPr>
          </w:p>
          <w:p w14:paraId="67383792" w14:textId="77777777" w:rsidR="003A542A" w:rsidRPr="00D56BA0" w:rsidRDefault="003A542A" w:rsidP="002C0914">
            <w:pPr>
              <w:spacing w:after="0" w:line="240" w:lineRule="auto"/>
              <w:jc w:val="center"/>
              <w:rPr>
                <w:rFonts w:ascii="Times New Roman" w:hAnsi="Times New Roman"/>
                <w:sz w:val="14"/>
                <w:szCs w:val="14"/>
                <w:lang w:val="uk-UA"/>
              </w:rPr>
            </w:pPr>
          </w:p>
          <w:p w14:paraId="776FF76C" w14:textId="3C812355" w:rsidR="00AA1129" w:rsidRPr="00D56BA0" w:rsidRDefault="00C25C99"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lastRenderedPageBreak/>
              <w:t>30.06</w:t>
            </w:r>
            <w:r w:rsidR="0001119A" w:rsidRPr="00D56BA0">
              <w:rPr>
                <w:rFonts w:ascii="Times New Roman" w:hAnsi="Times New Roman"/>
                <w:sz w:val="14"/>
                <w:szCs w:val="14"/>
                <w:lang w:val="uk-UA"/>
              </w:rPr>
              <w:t>.23</w:t>
            </w:r>
          </w:p>
          <w:p w14:paraId="5BFE66F3" w14:textId="77777777" w:rsidR="00012EAD" w:rsidRPr="00D56BA0" w:rsidRDefault="00012EAD" w:rsidP="002C0914">
            <w:pPr>
              <w:spacing w:after="0" w:line="240" w:lineRule="auto"/>
              <w:jc w:val="center"/>
              <w:rPr>
                <w:rFonts w:ascii="Times New Roman" w:hAnsi="Times New Roman"/>
                <w:sz w:val="14"/>
                <w:szCs w:val="14"/>
                <w:lang w:val="uk-UA"/>
              </w:rPr>
            </w:pPr>
          </w:p>
          <w:p w14:paraId="49C0655F" w14:textId="77777777" w:rsidR="00012EAD" w:rsidRPr="00F0346B" w:rsidRDefault="00012EAD" w:rsidP="002C0914">
            <w:pPr>
              <w:spacing w:after="0" w:line="240" w:lineRule="auto"/>
              <w:jc w:val="center"/>
              <w:rPr>
                <w:rFonts w:ascii="Times New Roman" w:hAnsi="Times New Roman"/>
                <w:sz w:val="14"/>
                <w:szCs w:val="14"/>
                <w:lang w:val="uk-UA"/>
              </w:rPr>
            </w:pPr>
          </w:p>
          <w:p w14:paraId="0176877C" w14:textId="77777777" w:rsidR="004077C2" w:rsidRPr="00F0346B" w:rsidRDefault="004077C2" w:rsidP="002C0914">
            <w:pPr>
              <w:spacing w:after="0" w:line="240" w:lineRule="auto"/>
              <w:jc w:val="center"/>
              <w:rPr>
                <w:rFonts w:ascii="Times New Roman" w:hAnsi="Times New Roman"/>
                <w:sz w:val="14"/>
                <w:szCs w:val="14"/>
                <w:lang w:val="uk-UA"/>
              </w:rPr>
            </w:pPr>
          </w:p>
          <w:p w14:paraId="3B38607C" w14:textId="77777777" w:rsidR="004077C2" w:rsidRPr="00F0346B" w:rsidRDefault="004077C2" w:rsidP="002C0914">
            <w:pPr>
              <w:spacing w:after="0" w:line="240" w:lineRule="auto"/>
              <w:jc w:val="center"/>
              <w:rPr>
                <w:rFonts w:ascii="Times New Roman" w:hAnsi="Times New Roman"/>
                <w:sz w:val="14"/>
                <w:szCs w:val="14"/>
                <w:lang w:val="uk-UA"/>
              </w:rPr>
            </w:pPr>
          </w:p>
          <w:p w14:paraId="7CDA56FA" w14:textId="77777777" w:rsidR="004077C2" w:rsidRPr="00F0346B" w:rsidRDefault="004077C2" w:rsidP="002C0914">
            <w:pPr>
              <w:spacing w:after="0" w:line="240" w:lineRule="auto"/>
              <w:jc w:val="center"/>
              <w:rPr>
                <w:rFonts w:ascii="Times New Roman" w:hAnsi="Times New Roman"/>
                <w:sz w:val="14"/>
                <w:szCs w:val="14"/>
                <w:lang w:val="uk-UA"/>
              </w:rPr>
            </w:pPr>
          </w:p>
          <w:p w14:paraId="5F47A9A2" w14:textId="77777777" w:rsidR="004077C2" w:rsidRPr="00F0346B" w:rsidRDefault="004077C2" w:rsidP="002C0914">
            <w:pPr>
              <w:spacing w:after="0" w:line="240" w:lineRule="auto"/>
              <w:jc w:val="center"/>
              <w:rPr>
                <w:rFonts w:ascii="Times New Roman" w:hAnsi="Times New Roman"/>
                <w:sz w:val="14"/>
                <w:szCs w:val="14"/>
                <w:lang w:val="uk-UA"/>
              </w:rPr>
            </w:pPr>
          </w:p>
          <w:p w14:paraId="5B438C95" w14:textId="77777777" w:rsidR="004077C2" w:rsidRPr="00F0346B" w:rsidRDefault="004077C2" w:rsidP="002C0914">
            <w:pPr>
              <w:spacing w:after="0" w:line="240" w:lineRule="auto"/>
              <w:jc w:val="center"/>
              <w:rPr>
                <w:rFonts w:ascii="Times New Roman" w:hAnsi="Times New Roman"/>
                <w:sz w:val="14"/>
                <w:szCs w:val="14"/>
                <w:lang w:val="uk-UA"/>
              </w:rPr>
            </w:pPr>
          </w:p>
          <w:p w14:paraId="49751D13" w14:textId="77777777" w:rsidR="004077C2" w:rsidRPr="00F0346B" w:rsidRDefault="004077C2" w:rsidP="002C0914">
            <w:pPr>
              <w:spacing w:after="0" w:line="240" w:lineRule="auto"/>
              <w:jc w:val="center"/>
              <w:rPr>
                <w:rFonts w:ascii="Times New Roman" w:hAnsi="Times New Roman"/>
                <w:sz w:val="14"/>
                <w:szCs w:val="14"/>
                <w:lang w:val="uk-UA"/>
              </w:rPr>
            </w:pPr>
          </w:p>
          <w:p w14:paraId="2CE93FCA" w14:textId="77777777" w:rsidR="004077C2" w:rsidRPr="00F0346B" w:rsidRDefault="004077C2" w:rsidP="002C0914">
            <w:pPr>
              <w:spacing w:after="0" w:line="240" w:lineRule="auto"/>
              <w:jc w:val="center"/>
              <w:rPr>
                <w:rFonts w:ascii="Times New Roman" w:hAnsi="Times New Roman"/>
                <w:sz w:val="14"/>
                <w:szCs w:val="14"/>
                <w:lang w:val="uk-UA"/>
              </w:rPr>
            </w:pPr>
          </w:p>
          <w:p w14:paraId="0B40F2B7" w14:textId="77777777" w:rsidR="004077C2" w:rsidRPr="00F0346B" w:rsidRDefault="004077C2" w:rsidP="002C0914">
            <w:pPr>
              <w:spacing w:after="0" w:line="240" w:lineRule="auto"/>
              <w:jc w:val="center"/>
              <w:rPr>
                <w:rFonts w:ascii="Times New Roman" w:hAnsi="Times New Roman"/>
                <w:sz w:val="14"/>
                <w:szCs w:val="14"/>
                <w:lang w:val="uk-UA"/>
              </w:rPr>
            </w:pPr>
          </w:p>
          <w:p w14:paraId="55AC1126" w14:textId="77777777" w:rsidR="004077C2" w:rsidRPr="00F0346B" w:rsidRDefault="004077C2" w:rsidP="002C0914">
            <w:pPr>
              <w:spacing w:after="0" w:line="240" w:lineRule="auto"/>
              <w:jc w:val="center"/>
              <w:rPr>
                <w:rFonts w:ascii="Times New Roman" w:hAnsi="Times New Roman"/>
                <w:sz w:val="14"/>
                <w:szCs w:val="14"/>
                <w:lang w:val="uk-UA"/>
              </w:rPr>
            </w:pPr>
          </w:p>
          <w:p w14:paraId="2EF29C19" w14:textId="77777777" w:rsidR="004077C2" w:rsidRPr="00F0346B" w:rsidRDefault="004077C2" w:rsidP="002C0914">
            <w:pPr>
              <w:spacing w:after="0" w:line="240" w:lineRule="auto"/>
              <w:jc w:val="center"/>
              <w:rPr>
                <w:rFonts w:ascii="Times New Roman" w:hAnsi="Times New Roman"/>
                <w:sz w:val="14"/>
                <w:szCs w:val="14"/>
                <w:lang w:val="uk-UA"/>
              </w:rPr>
            </w:pPr>
          </w:p>
          <w:p w14:paraId="2C5B3FE7" w14:textId="77777777" w:rsidR="004077C2" w:rsidRPr="00F0346B" w:rsidRDefault="004077C2" w:rsidP="002C0914">
            <w:pPr>
              <w:spacing w:after="0" w:line="240" w:lineRule="auto"/>
              <w:jc w:val="center"/>
              <w:rPr>
                <w:rFonts w:ascii="Times New Roman" w:hAnsi="Times New Roman"/>
                <w:sz w:val="14"/>
                <w:szCs w:val="14"/>
                <w:lang w:val="uk-UA"/>
              </w:rPr>
            </w:pPr>
          </w:p>
          <w:p w14:paraId="461C90C2" w14:textId="77777777" w:rsidR="004077C2" w:rsidRPr="00F0346B" w:rsidRDefault="004077C2" w:rsidP="002C0914">
            <w:pPr>
              <w:spacing w:after="0" w:line="240" w:lineRule="auto"/>
              <w:jc w:val="center"/>
              <w:rPr>
                <w:rFonts w:ascii="Times New Roman" w:hAnsi="Times New Roman"/>
                <w:sz w:val="14"/>
                <w:szCs w:val="14"/>
                <w:lang w:val="uk-UA"/>
              </w:rPr>
            </w:pPr>
          </w:p>
          <w:p w14:paraId="50EA38F1" w14:textId="77777777" w:rsidR="004077C2" w:rsidRPr="00F0346B" w:rsidRDefault="004077C2" w:rsidP="002C0914">
            <w:pPr>
              <w:spacing w:after="0" w:line="240" w:lineRule="auto"/>
              <w:jc w:val="center"/>
              <w:rPr>
                <w:rFonts w:ascii="Times New Roman" w:hAnsi="Times New Roman"/>
                <w:sz w:val="14"/>
                <w:szCs w:val="14"/>
                <w:lang w:val="uk-UA"/>
              </w:rPr>
            </w:pPr>
          </w:p>
          <w:p w14:paraId="05B78BBE" w14:textId="77777777" w:rsidR="00AA1129" w:rsidRPr="00F0346B" w:rsidRDefault="00AA1129" w:rsidP="002C0914">
            <w:pPr>
              <w:spacing w:after="0" w:line="240" w:lineRule="auto"/>
              <w:jc w:val="center"/>
              <w:rPr>
                <w:rFonts w:ascii="Times New Roman" w:hAnsi="Times New Roman"/>
                <w:sz w:val="14"/>
                <w:szCs w:val="14"/>
                <w:lang w:val="uk-UA"/>
              </w:rPr>
            </w:pPr>
          </w:p>
          <w:p w14:paraId="1F592F1C" w14:textId="77777777" w:rsidR="00B96F28" w:rsidRPr="00F0346B" w:rsidRDefault="00B96F28" w:rsidP="002C0914">
            <w:pPr>
              <w:spacing w:after="0" w:line="240" w:lineRule="auto"/>
              <w:jc w:val="center"/>
              <w:rPr>
                <w:rFonts w:ascii="Times New Roman" w:hAnsi="Times New Roman"/>
                <w:sz w:val="14"/>
                <w:szCs w:val="14"/>
                <w:lang w:val="uk-UA"/>
              </w:rPr>
            </w:pPr>
          </w:p>
          <w:p w14:paraId="3B711A11" w14:textId="77777777" w:rsidR="00B96F28" w:rsidRPr="00F0346B" w:rsidRDefault="00B96F28" w:rsidP="002C0914">
            <w:pPr>
              <w:spacing w:after="0" w:line="240" w:lineRule="auto"/>
              <w:jc w:val="center"/>
              <w:rPr>
                <w:rFonts w:ascii="Times New Roman" w:hAnsi="Times New Roman"/>
                <w:sz w:val="14"/>
                <w:szCs w:val="14"/>
                <w:lang w:val="uk-UA"/>
              </w:rPr>
            </w:pPr>
          </w:p>
          <w:p w14:paraId="6D78A3F7" w14:textId="77777777" w:rsidR="00AA1129" w:rsidRPr="00F0346B" w:rsidRDefault="00AA1129" w:rsidP="002C0914">
            <w:pPr>
              <w:spacing w:after="0" w:line="240" w:lineRule="auto"/>
              <w:jc w:val="center"/>
              <w:rPr>
                <w:rFonts w:ascii="Times New Roman" w:hAnsi="Times New Roman"/>
                <w:sz w:val="14"/>
                <w:szCs w:val="14"/>
                <w:lang w:val="uk-UA"/>
              </w:rPr>
            </w:pPr>
          </w:p>
          <w:p w14:paraId="3CD3B15C" w14:textId="77777777" w:rsidR="00FE1F71" w:rsidRPr="00F0346B" w:rsidRDefault="00FE1F71" w:rsidP="002C0914">
            <w:pPr>
              <w:spacing w:after="0" w:line="240" w:lineRule="auto"/>
              <w:jc w:val="center"/>
              <w:rPr>
                <w:rFonts w:ascii="Times New Roman" w:hAnsi="Times New Roman"/>
                <w:sz w:val="14"/>
                <w:szCs w:val="14"/>
                <w:lang w:val="uk-UA"/>
              </w:rPr>
            </w:pPr>
          </w:p>
          <w:p w14:paraId="2047F6EF" w14:textId="77777777" w:rsidR="00FE1F71" w:rsidRPr="00F0346B" w:rsidRDefault="00FE1F71" w:rsidP="002C0914">
            <w:pPr>
              <w:spacing w:after="0" w:line="240" w:lineRule="auto"/>
              <w:jc w:val="center"/>
              <w:rPr>
                <w:rFonts w:ascii="Times New Roman" w:hAnsi="Times New Roman"/>
                <w:sz w:val="14"/>
                <w:szCs w:val="14"/>
                <w:lang w:val="uk-UA"/>
              </w:rPr>
            </w:pPr>
          </w:p>
          <w:p w14:paraId="03D8E081" w14:textId="77777777" w:rsidR="00FE1F71" w:rsidRPr="00F0346B" w:rsidRDefault="00FE1F71" w:rsidP="002C0914">
            <w:pPr>
              <w:spacing w:after="0" w:line="240" w:lineRule="auto"/>
              <w:jc w:val="center"/>
              <w:rPr>
                <w:rFonts w:ascii="Times New Roman" w:hAnsi="Times New Roman"/>
                <w:sz w:val="14"/>
                <w:szCs w:val="14"/>
                <w:lang w:val="uk-UA"/>
              </w:rPr>
            </w:pPr>
          </w:p>
          <w:p w14:paraId="322978C0" w14:textId="77777777" w:rsidR="00FE1F71" w:rsidRPr="00F0346B" w:rsidRDefault="00FE1F71" w:rsidP="002C0914">
            <w:pPr>
              <w:spacing w:after="0" w:line="240" w:lineRule="auto"/>
              <w:jc w:val="center"/>
              <w:rPr>
                <w:rFonts w:ascii="Times New Roman" w:hAnsi="Times New Roman"/>
                <w:sz w:val="14"/>
                <w:szCs w:val="14"/>
                <w:lang w:val="uk-UA"/>
              </w:rPr>
            </w:pPr>
          </w:p>
          <w:p w14:paraId="7C0A26F4" w14:textId="77777777" w:rsidR="00FE1F71" w:rsidRPr="00F0346B" w:rsidRDefault="00FE1F71" w:rsidP="002C0914">
            <w:pPr>
              <w:spacing w:after="0" w:line="240" w:lineRule="auto"/>
              <w:jc w:val="center"/>
              <w:rPr>
                <w:rFonts w:ascii="Times New Roman" w:hAnsi="Times New Roman"/>
                <w:sz w:val="14"/>
                <w:szCs w:val="14"/>
                <w:lang w:val="uk-UA"/>
              </w:rPr>
            </w:pPr>
          </w:p>
          <w:p w14:paraId="2C854A3D" w14:textId="77777777" w:rsidR="00FE1F71" w:rsidRPr="00F0346B" w:rsidRDefault="00FE1F71" w:rsidP="002C0914">
            <w:pPr>
              <w:spacing w:after="0" w:line="240" w:lineRule="auto"/>
              <w:jc w:val="center"/>
              <w:rPr>
                <w:rFonts w:ascii="Times New Roman" w:hAnsi="Times New Roman"/>
                <w:sz w:val="14"/>
                <w:szCs w:val="14"/>
                <w:lang w:val="uk-UA"/>
              </w:rPr>
            </w:pPr>
          </w:p>
          <w:p w14:paraId="107DD9B5" w14:textId="77777777" w:rsidR="00FE1F71" w:rsidRPr="00F0346B" w:rsidRDefault="00FE1F71" w:rsidP="002C0914">
            <w:pPr>
              <w:spacing w:after="0" w:line="240" w:lineRule="auto"/>
              <w:jc w:val="center"/>
              <w:rPr>
                <w:rFonts w:ascii="Times New Roman" w:hAnsi="Times New Roman"/>
                <w:sz w:val="14"/>
                <w:szCs w:val="14"/>
                <w:lang w:val="uk-UA"/>
              </w:rPr>
            </w:pPr>
          </w:p>
          <w:p w14:paraId="4715BC89" w14:textId="77777777" w:rsidR="00FE1F71" w:rsidRPr="00F0346B" w:rsidRDefault="00FE1F71" w:rsidP="002C0914">
            <w:pPr>
              <w:spacing w:after="0" w:line="240" w:lineRule="auto"/>
              <w:jc w:val="center"/>
              <w:rPr>
                <w:rFonts w:ascii="Times New Roman" w:hAnsi="Times New Roman"/>
                <w:sz w:val="14"/>
                <w:szCs w:val="14"/>
                <w:lang w:val="uk-UA"/>
              </w:rPr>
            </w:pPr>
          </w:p>
          <w:p w14:paraId="27EEAE0F" w14:textId="77777777" w:rsidR="00FE1F71" w:rsidRPr="00F0346B" w:rsidRDefault="00FE1F71" w:rsidP="002C0914">
            <w:pPr>
              <w:spacing w:after="0" w:line="240" w:lineRule="auto"/>
              <w:jc w:val="center"/>
              <w:rPr>
                <w:rFonts w:ascii="Times New Roman" w:hAnsi="Times New Roman"/>
                <w:sz w:val="14"/>
                <w:szCs w:val="14"/>
                <w:lang w:val="uk-UA"/>
              </w:rPr>
            </w:pPr>
          </w:p>
          <w:p w14:paraId="0A984A92" w14:textId="77777777" w:rsidR="00FE1F71" w:rsidRPr="00F0346B" w:rsidRDefault="00FE1F71" w:rsidP="002C0914">
            <w:pPr>
              <w:spacing w:after="0" w:line="240" w:lineRule="auto"/>
              <w:jc w:val="center"/>
              <w:rPr>
                <w:rFonts w:ascii="Times New Roman" w:hAnsi="Times New Roman"/>
                <w:sz w:val="14"/>
                <w:szCs w:val="14"/>
                <w:lang w:val="uk-UA"/>
              </w:rPr>
            </w:pPr>
          </w:p>
          <w:p w14:paraId="0F7183B5" w14:textId="77777777" w:rsidR="00FE1F71" w:rsidRPr="00F0346B" w:rsidRDefault="00FE1F71" w:rsidP="002C0914">
            <w:pPr>
              <w:spacing w:after="0" w:line="240" w:lineRule="auto"/>
              <w:jc w:val="center"/>
              <w:rPr>
                <w:rFonts w:ascii="Times New Roman" w:hAnsi="Times New Roman"/>
                <w:sz w:val="14"/>
                <w:szCs w:val="14"/>
                <w:lang w:val="uk-UA"/>
              </w:rPr>
            </w:pPr>
          </w:p>
          <w:p w14:paraId="10D660DE" w14:textId="77777777" w:rsidR="00FE1F71" w:rsidRPr="00F0346B" w:rsidRDefault="00FE1F71" w:rsidP="002C0914">
            <w:pPr>
              <w:spacing w:after="0" w:line="240" w:lineRule="auto"/>
              <w:jc w:val="center"/>
              <w:rPr>
                <w:rFonts w:ascii="Times New Roman" w:hAnsi="Times New Roman"/>
                <w:sz w:val="14"/>
                <w:szCs w:val="14"/>
                <w:lang w:val="uk-UA"/>
              </w:rPr>
            </w:pPr>
          </w:p>
          <w:p w14:paraId="0B4EDB46" w14:textId="77777777" w:rsidR="00FE1F71" w:rsidRPr="00F0346B" w:rsidRDefault="00FE1F71" w:rsidP="002C0914">
            <w:pPr>
              <w:spacing w:after="0" w:line="240" w:lineRule="auto"/>
              <w:jc w:val="center"/>
              <w:rPr>
                <w:rFonts w:ascii="Times New Roman" w:hAnsi="Times New Roman"/>
                <w:sz w:val="14"/>
                <w:szCs w:val="14"/>
                <w:lang w:val="uk-UA"/>
              </w:rPr>
            </w:pPr>
          </w:p>
          <w:p w14:paraId="6B3ECFDD" w14:textId="77777777" w:rsidR="00FE1F71" w:rsidRPr="00F0346B" w:rsidRDefault="00FE1F71" w:rsidP="002C0914">
            <w:pPr>
              <w:spacing w:after="0" w:line="240" w:lineRule="auto"/>
              <w:jc w:val="center"/>
              <w:rPr>
                <w:rFonts w:ascii="Times New Roman" w:hAnsi="Times New Roman"/>
                <w:sz w:val="14"/>
                <w:szCs w:val="14"/>
                <w:lang w:val="uk-UA"/>
              </w:rPr>
            </w:pPr>
          </w:p>
          <w:p w14:paraId="63B93D68" w14:textId="77777777" w:rsidR="00FE1F71" w:rsidRPr="00F0346B" w:rsidRDefault="00FE1F71" w:rsidP="002C0914">
            <w:pPr>
              <w:spacing w:after="0" w:line="240" w:lineRule="auto"/>
              <w:jc w:val="center"/>
              <w:rPr>
                <w:rFonts w:ascii="Times New Roman" w:hAnsi="Times New Roman"/>
                <w:sz w:val="14"/>
                <w:szCs w:val="14"/>
                <w:lang w:val="uk-UA"/>
              </w:rPr>
            </w:pPr>
          </w:p>
          <w:p w14:paraId="54759CD1" w14:textId="77777777" w:rsidR="00FE1F71" w:rsidRPr="00F0346B" w:rsidRDefault="00FE1F71" w:rsidP="002C0914">
            <w:pPr>
              <w:spacing w:after="0" w:line="240" w:lineRule="auto"/>
              <w:jc w:val="center"/>
              <w:rPr>
                <w:rFonts w:ascii="Times New Roman" w:hAnsi="Times New Roman"/>
                <w:sz w:val="14"/>
                <w:szCs w:val="14"/>
                <w:lang w:val="uk-UA"/>
              </w:rPr>
            </w:pPr>
          </w:p>
          <w:p w14:paraId="3F0DD631" w14:textId="77777777" w:rsidR="00FE1F71" w:rsidRPr="00F0346B" w:rsidRDefault="00FE1F71" w:rsidP="002C0914">
            <w:pPr>
              <w:spacing w:after="0" w:line="240" w:lineRule="auto"/>
              <w:jc w:val="center"/>
              <w:rPr>
                <w:rFonts w:ascii="Times New Roman" w:hAnsi="Times New Roman"/>
                <w:sz w:val="14"/>
                <w:szCs w:val="14"/>
                <w:lang w:val="uk-UA"/>
              </w:rPr>
            </w:pPr>
          </w:p>
          <w:p w14:paraId="10DEEE98" w14:textId="77777777" w:rsidR="00FE1F71" w:rsidRPr="00F0346B" w:rsidRDefault="00FE1F71" w:rsidP="002C0914">
            <w:pPr>
              <w:spacing w:after="0" w:line="240" w:lineRule="auto"/>
              <w:jc w:val="center"/>
              <w:rPr>
                <w:rFonts w:ascii="Times New Roman" w:hAnsi="Times New Roman"/>
                <w:sz w:val="14"/>
                <w:szCs w:val="14"/>
                <w:lang w:val="uk-UA"/>
              </w:rPr>
            </w:pPr>
          </w:p>
          <w:p w14:paraId="5373FA0F" w14:textId="77777777" w:rsidR="00FE1F71" w:rsidRPr="00F0346B" w:rsidRDefault="00FE1F71" w:rsidP="002C0914">
            <w:pPr>
              <w:spacing w:after="0" w:line="240" w:lineRule="auto"/>
              <w:jc w:val="center"/>
              <w:rPr>
                <w:rFonts w:ascii="Times New Roman" w:hAnsi="Times New Roman"/>
                <w:sz w:val="14"/>
                <w:szCs w:val="14"/>
                <w:lang w:val="uk-UA"/>
              </w:rPr>
            </w:pPr>
          </w:p>
          <w:p w14:paraId="234CFE2C" w14:textId="77777777" w:rsidR="00FE1F71" w:rsidRPr="00F0346B" w:rsidRDefault="00FE1F71" w:rsidP="002C0914">
            <w:pPr>
              <w:spacing w:after="0" w:line="240" w:lineRule="auto"/>
              <w:jc w:val="center"/>
              <w:rPr>
                <w:rFonts w:ascii="Times New Roman" w:hAnsi="Times New Roman"/>
                <w:sz w:val="14"/>
                <w:szCs w:val="14"/>
                <w:lang w:val="uk-UA"/>
              </w:rPr>
            </w:pPr>
          </w:p>
          <w:p w14:paraId="5BBFA6F7" w14:textId="77777777" w:rsidR="00FE1F71" w:rsidRPr="00F0346B" w:rsidRDefault="00FE1F71" w:rsidP="002C0914">
            <w:pPr>
              <w:spacing w:after="0" w:line="240" w:lineRule="auto"/>
              <w:jc w:val="center"/>
              <w:rPr>
                <w:rFonts w:ascii="Times New Roman" w:hAnsi="Times New Roman"/>
                <w:sz w:val="14"/>
                <w:szCs w:val="14"/>
                <w:lang w:val="uk-UA"/>
              </w:rPr>
            </w:pPr>
          </w:p>
          <w:p w14:paraId="6275286C" w14:textId="77777777" w:rsidR="00FE1F71" w:rsidRPr="00F0346B" w:rsidRDefault="00FE1F71" w:rsidP="002C0914">
            <w:pPr>
              <w:spacing w:after="0" w:line="240" w:lineRule="auto"/>
              <w:jc w:val="center"/>
              <w:rPr>
                <w:rFonts w:ascii="Times New Roman" w:hAnsi="Times New Roman"/>
                <w:sz w:val="14"/>
                <w:szCs w:val="14"/>
                <w:lang w:val="uk-UA"/>
              </w:rPr>
            </w:pPr>
          </w:p>
          <w:p w14:paraId="439C9725" w14:textId="77777777" w:rsidR="00FE1F71" w:rsidRPr="00F0346B" w:rsidRDefault="00FE1F71" w:rsidP="002C0914">
            <w:pPr>
              <w:spacing w:after="0" w:line="240" w:lineRule="auto"/>
              <w:jc w:val="center"/>
              <w:rPr>
                <w:rFonts w:ascii="Times New Roman" w:hAnsi="Times New Roman"/>
                <w:sz w:val="14"/>
                <w:szCs w:val="14"/>
                <w:lang w:val="uk-UA"/>
              </w:rPr>
            </w:pPr>
          </w:p>
          <w:p w14:paraId="695F2D19" w14:textId="77777777" w:rsidR="00FE1F71" w:rsidRPr="00F0346B" w:rsidRDefault="00FE1F71" w:rsidP="002C0914">
            <w:pPr>
              <w:spacing w:after="0" w:line="240" w:lineRule="auto"/>
              <w:jc w:val="center"/>
              <w:rPr>
                <w:rFonts w:ascii="Times New Roman" w:hAnsi="Times New Roman"/>
                <w:sz w:val="14"/>
                <w:szCs w:val="14"/>
                <w:lang w:val="uk-UA"/>
              </w:rPr>
            </w:pPr>
          </w:p>
          <w:p w14:paraId="0351FCF1" w14:textId="77777777" w:rsidR="00FE1F71" w:rsidRPr="00F0346B" w:rsidRDefault="00FE1F71" w:rsidP="002C0914">
            <w:pPr>
              <w:spacing w:after="0" w:line="240" w:lineRule="auto"/>
              <w:jc w:val="center"/>
              <w:rPr>
                <w:rFonts w:ascii="Times New Roman" w:hAnsi="Times New Roman"/>
                <w:sz w:val="14"/>
                <w:szCs w:val="14"/>
                <w:lang w:val="uk-UA"/>
              </w:rPr>
            </w:pPr>
          </w:p>
          <w:p w14:paraId="0E8CA1B4" w14:textId="77777777" w:rsidR="009F1627" w:rsidRPr="00F0346B" w:rsidRDefault="009F1627" w:rsidP="002C0914">
            <w:pPr>
              <w:spacing w:after="0" w:line="240" w:lineRule="auto"/>
              <w:jc w:val="center"/>
              <w:rPr>
                <w:rFonts w:ascii="Times New Roman" w:hAnsi="Times New Roman"/>
                <w:sz w:val="14"/>
                <w:szCs w:val="14"/>
                <w:lang w:val="uk-UA"/>
              </w:rPr>
            </w:pPr>
          </w:p>
          <w:p w14:paraId="44242525" w14:textId="77777777" w:rsidR="009F1627" w:rsidRPr="00F0346B" w:rsidRDefault="009F1627" w:rsidP="002C0914">
            <w:pPr>
              <w:spacing w:after="0" w:line="240" w:lineRule="auto"/>
              <w:jc w:val="center"/>
              <w:rPr>
                <w:rFonts w:ascii="Times New Roman" w:hAnsi="Times New Roman"/>
                <w:sz w:val="14"/>
                <w:szCs w:val="14"/>
                <w:lang w:val="uk-UA"/>
              </w:rPr>
            </w:pPr>
          </w:p>
          <w:p w14:paraId="5E498919" w14:textId="77777777" w:rsidR="00FE1F71" w:rsidRPr="00F0346B" w:rsidRDefault="00FE1F71" w:rsidP="002C0914">
            <w:pPr>
              <w:spacing w:after="0" w:line="240" w:lineRule="auto"/>
              <w:jc w:val="center"/>
              <w:rPr>
                <w:rFonts w:ascii="Times New Roman" w:hAnsi="Times New Roman"/>
                <w:sz w:val="14"/>
                <w:szCs w:val="14"/>
                <w:lang w:val="uk-UA"/>
              </w:rPr>
            </w:pPr>
          </w:p>
          <w:p w14:paraId="461D7A18" w14:textId="32C4D51C" w:rsidR="00FE1F71" w:rsidRDefault="00FE1F71" w:rsidP="002C0914">
            <w:pPr>
              <w:spacing w:after="0" w:line="240" w:lineRule="auto"/>
              <w:jc w:val="center"/>
              <w:rPr>
                <w:rFonts w:ascii="Times New Roman" w:hAnsi="Times New Roman"/>
                <w:sz w:val="14"/>
                <w:szCs w:val="14"/>
                <w:lang w:val="uk-UA"/>
              </w:rPr>
            </w:pPr>
          </w:p>
          <w:p w14:paraId="44306119" w14:textId="0F09D254" w:rsidR="00C25C99" w:rsidRDefault="00C25C99" w:rsidP="002C0914">
            <w:pPr>
              <w:spacing w:after="0" w:line="240" w:lineRule="auto"/>
              <w:jc w:val="center"/>
              <w:rPr>
                <w:rFonts w:ascii="Times New Roman" w:hAnsi="Times New Roman"/>
                <w:sz w:val="14"/>
                <w:szCs w:val="14"/>
                <w:lang w:val="uk-UA"/>
              </w:rPr>
            </w:pPr>
          </w:p>
          <w:p w14:paraId="06D6969E" w14:textId="715CE46B" w:rsidR="00C25C99" w:rsidRDefault="00C25C99" w:rsidP="002C0914">
            <w:pPr>
              <w:spacing w:after="0" w:line="240" w:lineRule="auto"/>
              <w:jc w:val="center"/>
              <w:rPr>
                <w:rFonts w:ascii="Times New Roman" w:hAnsi="Times New Roman"/>
                <w:sz w:val="14"/>
                <w:szCs w:val="14"/>
                <w:lang w:val="uk-UA"/>
              </w:rPr>
            </w:pPr>
          </w:p>
          <w:p w14:paraId="13B3BF7B" w14:textId="746DED55" w:rsidR="00C25C99" w:rsidRDefault="00C25C99" w:rsidP="002C0914">
            <w:pPr>
              <w:spacing w:after="0" w:line="240" w:lineRule="auto"/>
              <w:jc w:val="center"/>
              <w:rPr>
                <w:rFonts w:ascii="Times New Roman" w:hAnsi="Times New Roman"/>
                <w:sz w:val="14"/>
                <w:szCs w:val="14"/>
                <w:lang w:val="uk-UA"/>
              </w:rPr>
            </w:pPr>
          </w:p>
          <w:p w14:paraId="3836D4E2" w14:textId="2A91B772" w:rsidR="00096E21" w:rsidRDefault="00096E21" w:rsidP="002C0914">
            <w:pPr>
              <w:spacing w:after="0" w:line="240" w:lineRule="auto"/>
              <w:jc w:val="center"/>
              <w:rPr>
                <w:rFonts w:ascii="Times New Roman" w:hAnsi="Times New Roman"/>
                <w:sz w:val="14"/>
                <w:szCs w:val="14"/>
                <w:lang w:val="uk-UA"/>
              </w:rPr>
            </w:pPr>
          </w:p>
          <w:p w14:paraId="333765FC" w14:textId="6F5038A7" w:rsidR="00096E21" w:rsidRDefault="00096E21" w:rsidP="002C0914">
            <w:pPr>
              <w:spacing w:after="0" w:line="240" w:lineRule="auto"/>
              <w:jc w:val="center"/>
              <w:rPr>
                <w:rFonts w:ascii="Times New Roman" w:hAnsi="Times New Roman"/>
                <w:sz w:val="14"/>
                <w:szCs w:val="14"/>
                <w:lang w:val="uk-UA"/>
              </w:rPr>
            </w:pPr>
          </w:p>
          <w:p w14:paraId="739A6323" w14:textId="04DA3B51" w:rsidR="00096E21" w:rsidRDefault="00096E21" w:rsidP="002C0914">
            <w:pPr>
              <w:spacing w:after="0" w:line="240" w:lineRule="auto"/>
              <w:jc w:val="center"/>
              <w:rPr>
                <w:rFonts w:ascii="Times New Roman" w:hAnsi="Times New Roman"/>
                <w:sz w:val="14"/>
                <w:szCs w:val="14"/>
                <w:lang w:val="uk-UA"/>
              </w:rPr>
            </w:pPr>
          </w:p>
          <w:p w14:paraId="432240CE" w14:textId="141D0963" w:rsidR="00096E21" w:rsidRDefault="00096E21" w:rsidP="002C0914">
            <w:pPr>
              <w:spacing w:after="0" w:line="240" w:lineRule="auto"/>
              <w:jc w:val="center"/>
              <w:rPr>
                <w:rFonts w:ascii="Times New Roman" w:hAnsi="Times New Roman"/>
                <w:sz w:val="14"/>
                <w:szCs w:val="14"/>
                <w:lang w:val="uk-UA"/>
              </w:rPr>
            </w:pPr>
          </w:p>
          <w:p w14:paraId="16101201" w14:textId="077C1F41" w:rsidR="00D56BA0" w:rsidRPr="00F0346B" w:rsidRDefault="00D56BA0" w:rsidP="00096E21">
            <w:pPr>
              <w:spacing w:after="0" w:line="240" w:lineRule="auto"/>
              <w:rPr>
                <w:rFonts w:ascii="Times New Roman" w:hAnsi="Times New Roman"/>
                <w:sz w:val="14"/>
                <w:szCs w:val="14"/>
                <w:lang w:val="uk-UA"/>
              </w:rPr>
            </w:pPr>
          </w:p>
          <w:p w14:paraId="02D03E32" w14:textId="5308F0AA" w:rsidR="00AA1129" w:rsidRPr="00D56BA0" w:rsidRDefault="00C25C99" w:rsidP="002C0914">
            <w:pPr>
              <w:spacing w:after="0" w:line="240" w:lineRule="auto"/>
              <w:ind w:left="-110" w:right="-105"/>
              <w:jc w:val="center"/>
              <w:rPr>
                <w:rFonts w:ascii="Times New Roman" w:hAnsi="Times New Roman"/>
                <w:sz w:val="14"/>
                <w:szCs w:val="14"/>
                <w:lang w:val="uk-UA"/>
              </w:rPr>
            </w:pPr>
            <w:r w:rsidRPr="00D56BA0">
              <w:rPr>
                <w:rFonts w:ascii="Times New Roman" w:hAnsi="Times New Roman"/>
                <w:sz w:val="14"/>
                <w:szCs w:val="14"/>
                <w:lang w:val="uk-UA"/>
              </w:rPr>
              <w:t>30.06</w:t>
            </w:r>
            <w:r w:rsidR="005B1C9A" w:rsidRPr="00D56BA0">
              <w:rPr>
                <w:rFonts w:ascii="Times New Roman" w:hAnsi="Times New Roman"/>
                <w:sz w:val="14"/>
                <w:szCs w:val="14"/>
                <w:lang w:val="uk-UA"/>
              </w:rPr>
              <w:t>.23</w:t>
            </w:r>
          </w:p>
          <w:p w14:paraId="2556777C" w14:textId="0B9B6012" w:rsidR="00012EAD" w:rsidRPr="00F0346B" w:rsidRDefault="00012EAD" w:rsidP="002C0914">
            <w:pPr>
              <w:spacing w:after="0" w:line="240" w:lineRule="auto"/>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5F7EDBF3" w14:textId="6CEB32DA" w:rsidR="00724979" w:rsidRPr="00F0346B" w:rsidRDefault="002076D2" w:rsidP="00724979">
            <w:pPr>
              <w:spacing w:after="0" w:line="240" w:lineRule="auto"/>
              <w:ind w:left="-136" w:right="-118"/>
              <w:jc w:val="center"/>
              <w:rPr>
                <w:rFonts w:ascii="Times New Roman" w:hAnsi="Times New Roman"/>
                <w:sz w:val="14"/>
                <w:szCs w:val="14"/>
                <w:lang w:val="uk-UA"/>
              </w:rPr>
            </w:pPr>
            <w:bookmarkStart w:id="52" w:name="1187"/>
            <w:bookmarkEnd w:id="52"/>
            <w:r w:rsidRPr="00F0346B">
              <w:rPr>
                <w:rFonts w:ascii="Times New Roman" w:hAnsi="Times New Roman"/>
                <w:sz w:val="14"/>
                <w:szCs w:val="14"/>
                <w:lang w:val="uk-UA"/>
              </w:rPr>
              <w:lastRenderedPageBreak/>
              <w:t>виконано</w:t>
            </w:r>
          </w:p>
          <w:p w14:paraId="507020BA"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78A472CF"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57D556F9"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2E767E54"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12D91743"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2D5E2867"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1040C0B3"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1F2D5F3B"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2AAB29DC"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0371A515"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39D6C709"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7F9E64C7"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7A8D358D"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3F36B4FA" w14:textId="77777777" w:rsidR="00012EAD" w:rsidRPr="00F0346B" w:rsidRDefault="00012EAD" w:rsidP="002C0914">
            <w:pPr>
              <w:spacing w:after="0" w:line="240" w:lineRule="auto"/>
              <w:ind w:right="-105"/>
              <w:jc w:val="center"/>
              <w:rPr>
                <w:rFonts w:ascii="Times New Roman" w:hAnsi="Times New Roman"/>
                <w:sz w:val="14"/>
                <w:szCs w:val="14"/>
                <w:lang w:val="uk-UA"/>
              </w:rPr>
            </w:pPr>
          </w:p>
          <w:p w14:paraId="77E2D926" w14:textId="77777777" w:rsidR="00F02A05" w:rsidRPr="00F0346B" w:rsidRDefault="00F02A05" w:rsidP="002C0914">
            <w:pPr>
              <w:spacing w:after="0" w:line="240" w:lineRule="auto"/>
              <w:ind w:right="-105"/>
              <w:jc w:val="center"/>
              <w:rPr>
                <w:rFonts w:ascii="Times New Roman" w:hAnsi="Times New Roman"/>
                <w:sz w:val="14"/>
                <w:szCs w:val="14"/>
                <w:lang w:val="uk-UA"/>
              </w:rPr>
            </w:pPr>
          </w:p>
          <w:p w14:paraId="54B18309" w14:textId="77777777" w:rsidR="00F02A05" w:rsidRPr="00F0346B" w:rsidRDefault="00F02A05" w:rsidP="002C0914">
            <w:pPr>
              <w:spacing w:after="0" w:line="240" w:lineRule="auto"/>
              <w:ind w:right="-105"/>
              <w:jc w:val="center"/>
              <w:rPr>
                <w:rFonts w:ascii="Times New Roman" w:hAnsi="Times New Roman"/>
                <w:sz w:val="14"/>
                <w:szCs w:val="14"/>
                <w:lang w:val="uk-UA"/>
              </w:rPr>
            </w:pPr>
          </w:p>
          <w:p w14:paraId="1231EFC7" w14:textId="77777777" w:rsidR="00047023" w:rsidRPr="00F0346B" w:rsidRDefault="00047023" w:rsidP="002C0914">
            <w:pPr>
              <w:spacing w:after="0" w:line="240" w:lineRule="auto"/>
              <w:ind w:right="-105"/>
              <w:jc w:val="center"/>
              <w:rPr>
                <w:rFonts w:ascii="Times New Roman" w:hAnsi="Times New Roman"/>
                <w:sz w:val="14"/>
                <w:szCs w:val="14"/>
                <w:lang w:val="uk-UA"/>
              </w:rPr>
            </w:pPr>
          </w:p>
          <w:p w14:paraId="3B418B73" w14:textId="77777777" w:rsidR="00F02A05" w:rsidRPr="00F0346B" w:rsidRDefault="00F02A05" w:rsidP="002C0914">
            <w:pPr>
              <w:spacing w:after="0" w:line="240" w:lineRule="auto"/>
              <w:ind w:right="-105"/>
              <w:jc w:val="center"/>
              <w:rPr>
                <w:rFonts w:ascii="Times New Roman" w:hAnsi="Times New Roman"/>
                <w:sz w:val="14"/>
                <w:szCs w:val="14"/>
                <w:lang w:val="uk-UA"/>
              </w:rPr>
            </w:pPr>
          </w:p>
          <w:p w14:paraId="2407164B" w14:textId="0D5BB054" w:rsidR="00AC2BC1" w:rsidRDefault="00AC2BC1" w:rsidP="002C0914">
            <w:pPr>
              <w:spacing w:after="0" w:line="240" w:lineRule="auto"/>
              <w:ind w:right="-105"/>
              <w:jc w:val="center"/>
              <w:rPr>
                <w:rFonts w:ascii="Times New Roman" w:hAnsi="Times New Roman"/>
                <w:sz w:val="14"/>
                <w:szCs w:val="14"/>
                <w:lang w:val="uk-UA"/>
              </w:rPr>
            </w:pPr>
          </w:p>
          <w:p w14:paraId="11884D53" w14:textId="77777777" w:rsidR="0048718D" w:rsidRPr="00F0346B" w:rsidRDefault="0048718D" w:rsidP="002C0914">
            <w:pPr>
              <w:spacing w:after="0" w:line="240" w:lineRule="auto"/>
              <w:ind w:right="-105"/>
              <w:jc w:val="center"/>
              <w:rPr>
                <w:rFonts w:ascii="Times New Roman" w:hAnsi="Times New Roman"/>
                <w:sz w:val="14"/>
                <w:szCs w:val="14"/>
                <w:lang w:val="uk-UA"/>
              </w:rPr>
            </w:pPr>
          </w:p>
          <w:p w14:paraId="0D0F26C7" w14:textId="067C9142" w:rsidR="00C549A6" w:rsidRDefault="00C549A6" w:rsidP="009F1627">
            <w:pPr>
              <w:spacing w:after="0" w:line="240" w:lineRule="auto"/>
              <w:ind w:right="-105"/>
              <w:rPr>
                <w:rFonts w:ascii="Times New Roman" w:hAnsi="Times New Roman"/>
                <w:sz w:val="14"/>
                <w:szCs w:val="14"/>
                <w:lang w:val="uk-UA"/>
              </w:rPr>
            </w:pPr>
          </w:p>
          <w:p w14:paraId="73DD54C9" w14:textId="5AEA21C4" w:rsidR="00137597" w:rsidRDefault="00137597" w:rsidP="009F1627">
            <w:pPr>
              <w:spacing w:after="0" w:line="240" w:lineRule="auto"/>
              <w:ind w:right="-105"/>
              <w:rPr>
                <w:rFonts w:ascii="Times New Roman" w:hAnsi="Times New Roman"/>
                <w:sz w:val="14"/>
                <w:szCs w:val="14"/>
                <w:lang w:val="uk-UA"/>
              </w:rPr>
            </w:pPr>
          </w:p>
          <w:p w14:paraId="631E3C42" w14:textId="77777777" w:rsidR="003A542A" w:rsidRPr="00F0346B" w:rsidRDefault="003A542A" w:rsidP="009F1627">
            <w:pPr>
              <w:spacing w:after="0" w:line="240" w:lineRule="auto"/>
              <w:ind w:right="-105"/>
              <w:rPr>
                <w:rFonts w:ascii="Times New Roman" w:hAnsi="Times New Roman"/>
                <w:sz w:val="14"/>
                <w:szCs w:val="14"/>
                <w:lang w:val="uk-UA"/>
              </w:rPr>
            </w:pPr>
          </w:p>
          <w:p w14:paraId="20C8D2D2" w14:textId="6C29E9CF"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405B0892"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54CECC21"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1C7A0101"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0F85563D"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30C9B110"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2E5276C6"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2CA34367"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0E5D861C"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25F80B56"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5A81244E"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275AB39B" w14:textId="299BA572" w:rsidR="009F1627" w:rsidRDefault="009F1627" w:rsidP="002C0914">
            <w:pPr>
              <w:spacing w:after="0" w:line="240" w:lineRule="auto"/>
              <w:ind w:left="-110" w:right="-105"/>
              <w:jc w:val="center"/>
              <w:rPr>
                <w:rFonts w:ascii="Times New Roman" w:hAnsi="Times New Roman"/>
                <w:sz w:val="14"/>
                <w:szCs w:val="14"/>
                <w:lang w:val="uk-UA"/>
              </w:rPr>
            </w:pPr>
          </w:p>
          <w:p w14:paraId="5326CFD8" w14:textId="77777777" w:rsidR="0048718D" w:rsidRPr="00F0346B" w:rsidRDefault="0048718D" w:rsidP="002C0914">
            <w:pPr>
              <w:spacing w:after="0" w:line="240" w:lineRule="auto"/>
              <w:ind w:left="-110" w:right="-105"/>
              <w:jc w:val="center"/>
              <w:rPr>
                <w:rFonts w:ascii="Times New Roman" w:hAnsi="Times New Roman"/>
                <w:sz w:val="14"/>
                <w:szCs w:val="14"/>
                <w:lang w:val="uk-UA"/>
              </w:rPr>
            </w:pPr>
          </w:p>
          <w:p w14:paraId="534C7816" w14:textId="5E20CF2C"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41E7BEDA"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7291961F"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563916CD"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51B3561A" w14:textId="77777777" w:rsidR="004077C2" w:rsidRPr="00F0346B" w:rsidRDefault="004077C2" w:rsidP="002C0914">
            <w:pPr>
              <w:spacing w:after="0" w:line="240" w:lineRule="auto"/>
              <w:ind w:left="-110" w:right="-105"/>
              <w:jc w:val="center"/>
              <w:rPr>
                <w:rFonts w:ascii="Times New Roman" w:hAnsi="Times New Roman"/>
                <w:sz w:val="14"/>
                <w:szCs w:val="14"/>
                <w:lang w:val="uk-UA"/>
              </w:rPr>
            </w:pPr>
          </w:p>
          <w:p w14:paraId="305EC311"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3E6E3D2A"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262D53DE"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33F73CCC"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2EE42D16"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02A269B5"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2BBDE786"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2F67BDF3"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39EEDB95"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706AB339"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486A94C2"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3BD9A47A"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1B6AC7D6"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6A811503"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750FFDBC"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018619D9"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0F4746B9"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3C70E34D"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51CCCE5F"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391604B4"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1CBF4057" w14:textId="77777777" w:rsidR="009F1627" w:rsidRPr="00F0346B" w:rsidRDefault="009F1627" w:rsidP="002C0914">
            <w:pPr>
              <w:spacing w:after="0" w:line="240" w:lineRule="auto"/>
              <w:ind w:left="-110" w:right="-105"/>
              <w:jc w:val="center"/>
              <w:rPr>
                <w:rFonts w:ascii="Times New Roman" w:hAnsi="Times New Roman"/>
                <w:sz w:val="14"/>
                <w:szCs w:val="14"/>
                <w:lang w:val="uk-UA"/>
              </w:rPr>
            </w:pPr>
          </w:p>
          <w:p w14:paraId="731801F5" w14:textId="00A6ECC7" w:rsidR="00F02A05" w:rsidRDefault="00F02A05" w:rsidP="002C0914">
            <w:pPr>
              <w:spacing w:after="0" w:line="240" w:lineRule="auto"/>
              <w:ind w:left="-110" w:right="-105"/>
              <w:jc w:val="center"/>
              <w:rPr>
                <w:rFonts w:ascii="Times New Roman" w:hAnsi="Times New Roman"/>
                <w:sz w:val="14"/>
                <w:szCs w:val="14"/>
                <w:lang w:val="uk-UA"/>
              </w:rPr>
            </w:pPr>
          </w:p>
          <w:p w14:paraId="1ED63F13" w14:textId="77777777" w:rsidR="00D56BA0" w:rsidRPr="00F0346B" w:rsidRDefault="00D56BA0" w:rsidP="002C0914">
            <w:pPr>
              <w:spacing w:after="0" w:line="240" w:lineRule="auto"/>
              <w:ind w:left="-110" w:right="-105"/>
              <w:jc w:val="center"/>
              <w:rPr>
                <w:rFonts w:ascii="Times New Roman" w:hAnsi="Times New Roman"/>
                <w:sz w:val="14"/>
                <w:szCs w:val="14"/>
                <w:lang w:val="uk-UA"/>
              </w:rPr>
            </w:pPr>
          </w:p>
          <w:p w14:paraId="37A7CDDE" w14:textId="21A4D301"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743E5D19"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1DA31BA7"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15689BF4"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181FF0E8" w14:textId="77777777" w:rsidR="004077C2" w:rsidRPr="00F0346B" w:rsidRDefault="004077C2" w:rsidP="002C0914">
            <w:pPr>
              <w:spacing w:after="0" w:line="240" w:lineRule="auto"/>
              <w:ind w:left="-110" w:right="-105"/>
              <w:jc w:val="center"/>
              <w:rPr>
                <w:rFonts w:ascii="Times New Roman" w:hAnsi="Times New Roman"/>
                <w:sz w:val="14"/>
                <w:szCs w:val="14"/>
                <w:lang w:val="uk-UA"/>
              </w:rPr>
            </w:pPr>
          </w:p>
          <w:p w14:paraId="4400B584" w14:textId="77777777" w:rsidR="00F02A05" w:rsidRPr="00F0346B" w:rsidRDefault="00F02A05" w:rsidP="002C0914">
            <w:pPr>
              <w:spacing w:after="0" w:line="240" w:lineRule="auto"/>
              <w:ind w:right="-105"/>
              <w:jc w:val="center"/>
              <w:rPr>
                <w:rFonts w:ascii="Times New Roman" w:hAnsi="Times New Roman"/>
                <w:sz w:val="14"/>
                <w:szCs w:val="14"/>
                <w:lang w:val="uk-UA"/>
              </w:rPr>
            </w:pPr>
          </w:p>
          <w:p w14:paraId="6A405527"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410FAEF5"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34F1D6A6" w14:textId="77777777" w:rsidR="00D55CEA" w:rsidRPr="00F0346B" w:rsidRDefault="00D55CEA" w:rsidP="002C0914">
            <w:pPr>
              <w:spacing w:after="0" w:line="240" w:lineRule="auto"/>
              <w:ind w:left="-110" w:right="-105"/>
              <w:jc w:val="center"/>
              <w:rPr>
                <w:rFonts w:ascii="Times New Roman" w:hAnsi="Times New Roman"/>
                <w:sz w:val="14"/>
                <w:szCs w:val="14"/>
                <w:lang w:val="uk-UA"/>
              </w:rPr>
            </w:pPr>
          </w:p>
          <w:p w14:paraId="11B7B52A" w14:textId="77777777" w:rsidR="00F02A05" w:rsidRPr="00F0346B" w:rsidRDefault="00F02A05" w:rsidP="002C0914">
            <w:pPr>
              <w:spacing w:after="0" w:line="240" w:lineRule="auto"/>
              <w:ind w:left="-110" w:right="-105"/>
              <w:jc w:val="center"/>
              <w:rPr>
                <w:rFonts w:ascii="Times New Roman" w:hAnsi="Times New Roman"/>
                <w:sz w:val="14"/>
                <w:szCs w:val="14"/>
                <w:lang w:val="uk-UA"/>
              </w:rPr>
            </w:pPr>
          </w:p>
          <w:p w14:paraId="1FC3E52D" w14:textId="6198B46E" w:rsidR="009F1627" w:rsidRDefault="009F1627" w:rsidP="002C0914">
            <w:pPr>
              <w:spacing w:after="0" w:line="240" w:lineRule="auto"/>
              <w:ind w:left="-110" w:right="-105"/>
              <w:jc w:val="center"/>
              <w:rPr>
                <w:rFonts w:ascii="Times New Roman" w:hAnsi="Times New Roman"/>
                <w:sz w:val="14"/>
                <w:szCs w:val="14"/>
                <w:lang w:val="uk-UA"/>
              </w:rPr>
            </w:pPr>
          </w:p>
          <w:p w14:paraId="3A4EBED2" w14:textId="72B8BFB1" w:rsidR="00137597" w:rsidRDefault="00137597" w:rsidP="002C0914">
            <w:pPr>
              <w:spacing w:after="0" w:line="240" w:lineRule="auto"/>
              <w:ind w:left="-110" w:right="-105"/>
              <w:jc w:val="center"/>
              <w:rPr>
                <w:rFonts w:ascii="Times New Roman" w:hAnsi="Times New Roman"/>
                <w:sz w:val="14"/>
                <w:szCs w:val="14"/>
                <w:lang w:val="uk-UA"/>
              </w:rPr>
            </w:pPr>
          </w:p>
          <w:p w14:paraId="349ED978" w14:textId="77777777" w:rsidR="003A542A" w:rsidRPr="00F0346B" w:rsidRDefault="003A542A" w:rsidP="002C0914">
            <w:pPr>
              <w:spacing w:after="0" w:line="240" w:lineRule="auto"/>
              <w:ind w:left="-110" w:right="-105"/>
              <w:jc w:val="center"/>
              <w:rPr>
                <w:rFonts w:ascii="Times New Roman" w:hAnsi="Times New Roman"/>
                <w:sz w:val="14"/>
                <w:szCs w:val="14"/>
                <w:lang w:val="uk-UA"/>
              </w:rPr>
            </w:pPr>
          </w:p>
          <w:p w14:paraId="3B918A60" w14:textId="03D0C406"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7CCD5E7A"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58AD5299"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0C4691B9"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451AC143" w14:textId="77777777" w:rsidR="004077C2" w:rsidRPr="00F0346B" w:rsidRDefault="004077C2" w:rsidP="002C0914">
            <w:pPr>
              <w:spacing w:after="0" w:line="240" w:lineRule="auto"/>
              <w:ind w:left="-110" w:right="-105"/>
              <w:jc w:val="center"/>
              <w:rPr>
                <w:rFonts w:ascii="Times New Roman" w:hAnsi="Times New Roman"/>
                <w:sz w:val="14"/>
                <w:szCs w:val="14"/>
                <w:lang w:val="uk-UA"/>
              </w:rPr>
            </w:pPr>
          </w:p>
          <w:p w14:paraId="2E74F4BE" w14:textId="77777777" w:rsidR="004077C2" w:rsidRPr="00F0346B" w:rsidRDefault="004077C2" w:rsidP="002C0914">
            <w:pPr>
              <w:spacing w:after="0" w:line="240" w:lineRule="auto"/>
              <w:ind w:left="-110" w:right="-105"/>
              <w:jc w:val="center"/>
              <w:rPr>
                <w:rFonts w:ascii="Times New Roman" w:hAnsi="Times New Roman"/>
                <w:sz w:val="14"/>
                <w:szCs w:val="14"/>
                <w:lang w:val="uk-UA"/>
              </w:rPr>
            </w:pPr>
          </w:p>
          <w:p w14:paraId="57DDE8DA" w14:textId="77777777" w:rsidR="004077C2" w:rsidRPr="00F0346B" w:rsidRDefault="004077C2" w:rsidP="002C0914">
            <w:pPr>
              <w:spacing w:after="0" w:line="240" w:lineRule="auto"/>
              <w:ind w:left="-110" w:right="-105"/>
              <w:jc w:val="center"/>
              <w:rPr>
                <w:rFonts w:ascii="Times New Roman" w:hAnsi="Times New Roman"/>
                <w:sz w:val="14"/>
                <w:szCs w:val="14"/>
                <w:lang w:val="uk-UA"/>
              </w:rPr>
            </w:pPr>
          </w:p>
          <w:p w14:paraId="773AC623" w14:textId="77777777" w:rsidR="004077C2" w:rsidRPr="00F0346B" w:rsidRDefault="004077C2" w:rsidP="002C0914">
            <w:pPr>
              <w:spacing w:after="0" w:line="240" w:lineRule="auto"/>
              <w:ind w:left="-110" w:right="-105"/>
              <w:jc w:val="center"/>
              <w:rPr>
                <w:rFonts w:ascii="Times New Roman" w:hAnsi="Times New Roman"/>
                <w:sz w:val="14"/>
                <w:szCs w:val="14"/>
                <w:lang w:val="uk-UA"/>
              </w:rPr>
            </w:pPr>
          </w:p>
          <w:p w14:paraId="0A512D64" w14:textId="77777777" w:rsidR="00012EAD" w:rsidRPr="00F0346B" w:rsidRDefault="00012EAD" w:rsidP="002C0914">
            <w:pPr>
              <w:spacing w:after="0" w:line="240" w:lineRule="auto"/>
              <w:ind w:right="-105"/>
              <w:jc w:val="center"/>
              <w:rPr>
                <w:rFonts w:ascii="Times New Roman" w:hAnsi="Times New Roman"/>
                <w:sz w:val="14"/>
                <w:szCs w:val="14"/>
                <w:lang w:val="uk-UA"/>
              </w:rPr>
            </w:pPr>
          </w:p>
          <w:p w14:paraId="22E3C2B9" w14:textId="77777777" w:rsidR="004077C2" w:rsidRPr="00F0346B" w:rsidRDefault="004077C2" w:rsidP="002C0914">
            <w:pPr>
              <w:spacing w:after="0" w:line="240" w:lineRule="auto"/>
              <w:ind w:right="-105"/>
              <w:jc w:val="center"/>
              <w:rPr>
                <w:rFonts w:ascii="Times New Roman" w:hAnsi="Times New Roman"/>
                <w:sz w:val="14"/>
                <w:szCs w:val="14"/>
                <w:lang w:val="uk-UA"/>
              </w:rPr>
            </w:pPr>
          </w:p>
          <w:p w14:paraId="16B1E603" w14:textId="77777777" w:rsidR="004077C2" w:rsidRPr="00F0346B" w:rsidRDefault="004077C2" w:rsidP="002C0914">
            <w:pPr>
              <w:spacing w:after="0" w:line="240" w:lineRule="auto"/>
              <w:ind w:right="-105"/>
              <w:jc w:val="center"/>
              <w:rPr>
                <w:rFonts w:ascii="Times New Roman" w:hAnsi="Times New Roman"/>
                <w:sz w:val="14"/>
                <w:szCs w:val="14"/>
                <w:lang w:val="uk-UA"/>
              </w:rPr>
            </w:pPr>
          </w:p>
          <w:p w14:paraId="41D1BA69" w14:textId="77777777" w:rsidR="004077C2" w:rsidRPr="00F0346B" w:rsidRDefault="004077C2" w:rsidP="002C0914">
            <w:pPr>
              <w:spacing w:after="0" w:line="240" w:lineRule="auto"/>
              <w:ind w:right="-105"/>
              <w:jc w:val="center"/>
              <w:rPr>
                <w:rFonts w:ascii="Times New Roman" w:hAnsi="Times New Roman"/>
                <w:sz w:val="14"/>
                <w:szCs w:val="14"/>
                <w:lang w:val="uk-UA"/>
              </w:rPr>
            </w:pPr>
          </w:p>
          <w:p w14:paraId="25E92643" w14:textId="77777777" w:rsidR="004077C2" w:rsidRPr="00F0346B" w:rsidRDefault="004077C2" w:rsidP="002C0914">
            <w:pPr>
              <w:spacing w:after="0" w:line="240" w:lineRule="auto"/>
              <w:ind w:right="-105"/>
              <w:jc w:val="center"/>
              <w:rPr>
                <w:rFonts w:ascii="Times New Roman" w:hAnsi="Times New Roman"/>
                <w:sz w:val="14"/>
                <w:szCs w:val="14"/>
                <w:lang w:val="uk-UA"/>
              </w:rPr>
            </w:pPr>
          </w:p>
          <w:p w14:paraId="7C6DA331" w14:textId="77777777" w:rsidR="004077C2" w:rsidRPr="00F0346B" w:rsidRDefault="004077C2" w:rsidP="002C0914">
            <w:pPr>
              <w:spacing w:after="0" w:line="240" w:lineRule="auto"/>
              <w:ind w:right="-105"/>
              <w:jc w:val="center"/>
              <w:rPr>
                <w:rFonts w:ascii="Times New Roman" w:hAnsi="Times New Roman"/>
                <w:sz w:val="14"/>
                <w:szCs w:val="14"/>
                <w:lang w:val="uk-UA"/>
              </w:rPr>
            </w:pPr>
          </w:p>
          <w:p w14:paraId="151A7A40" w14:textId="77777777" w:rsidR="004077C2" w:rsidRPr="00F0346B" w:rsidRDefault="004077C2" w:rsidP="002C0914">
            <w:pPr>
              <w:spacing w:after="0" w:line="240" w:lineRule="auto"/>
              <w:ind w:right="-105"/>
              <w:jc w:val="center"/>
              <w:rPr>
                <w:rFonts w:ascii="Times New Roman" w:hAnsi="Times New Roman"/>
                <w:sz w:val="14"/>
                <w:szCs w:val="14"/>
                <w:lang w:val="uk-UA"/>
              </w:rPr>
            </w:pPr>
          </w:p>
          <w:p w14:paraId="33D0AF02" w14:textId="77777777" w:rsidR="004077C2" w:rsidRPr="00F0346B" w:rsidRDefault="004077C2" w:rsidP="002C0914">
            <w:pPr>
              <w:spacing w:after="0" w:line="240" w:lineRule="auto"/>
              <w:ind w:right="-105"/>
              <w:jc w:val="center"/>
              <w:rPr>
                <w:rFonts w:ascii="Times New Roman" w:hAnsi="Times New Roman"/>
                <w:sz w:val="14"/>
                <w:szCs w:val="14"/>
                <w:lang w:val="uk-UA"/>
              </w:rPr>
            </w:pPr>
          </w:p>
          <w:p w14:paraId="4A796A5F" w14:textId="77777777" w:rsidR="004077C2" w:rsidRPr="00F0346B" w:rsidRDefault="004077C2" w:rsidP="002C0914">
            <w:pPr>
              <w:spacing w:after="0" w:line="240" w:lineRule="auto"/>
              <w:ind w:right="-105"/>
              <w:jc w:val="center"/>
              <w:rPr>
                <w:rFonts w:ascii="Times New Roman" w:hAnsi="Times New Roman"/>
                <w:sz w:val="14"/>
                <w:szCs w:val="14"/>
                <w:lang w:val="uk-UA"/>
              </w:rPr>
            </w:pPr>
          </w:p>
          <w:p w14:paraId="1DF42C77" w14:textId="77777777" w:rsidR="00B96F28" w:rsidRPr="00F0346B" w:rsidRDefault="00B96F28" w:rsidP="002C0914">
            <w:pPr>
              <w:spacing w:after="0" w:line="240" w:lineRule="auto"/>
              <w:ind w:right="-105"/>
              <w:jc w:val="center"/>
              <w:rPr>
                <w:rFonts w:ascii="Times New Roman" w:hAnsi="Times New Roman"/>
                <w:sz w:val="14"/>
                <w:szCs w:val="14"/>
                <w:lang w:val="uk-UA"/>
              </w:rPr>
            </w:pPr>
          </w:p>
          <w:p w14:paraId="3B5AA42D" w14:textId="77777777" w:rsidR="00B96F28" w:rsidRPr="00F0346B" w:rsidRDefault="00B96F28" w:rsidP="002C0914">
            <w:pPr>
              <w:spacing w:after="0" w:line="240" w:lineRule="auto"/>
              <w:ind w:right="-105"/>
              <w:jc w:val="center"/>
              <w:rPr>
                <w:rFonts w:ascii="Times New Roman" w:hAnsi="Times New Roman"/>
                <w:sz w:val="14"/>
                <w:szCs w:val="14"/>
                <w:lang w:val="uk-UA"/>
              </w:rPr>
            </w:pPr>
          </w:p>
          <w:p w14:paraId="249510F0" w14:textId="77777777" w:rsidR="00AA1129" w:rsidRPr="00F0346B" w:rsidRDefault="00AA1129" w:rsidP="002C0914">
            <w:pPr>
              <w:spacing w:after="0" w:line="240" w:lineRule="auto"/>
              <w:ind w:right="-105"/>
              <w:jc w:val="center"/>
              <w:rPr>
                <w:rFonts w:ascii="Times New Roman" w:hAnsi="Times New Roman"/>
                <w:sz w:val="14"/>
                <w:szCs w:val="14"/>
                <w:lang w:val="uk-UA"/>
              </w:rPr>
            </w:pPr>
          </w:p>
          <w:p w14:paraId="37BA0E10"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77BA3D86"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3ED722FC"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5E65E733"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06637E93"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31FB8839"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19A5BCBD"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064663D3"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55703BDD"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4DB57F8D"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46EB1E23"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44EFFD5B"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45D76154"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72BDA21D"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70012120"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7660CCB8"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7A9AB809"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1C932197"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537C5C1F"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64E6E8ED"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0982B9DF"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77215775"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55250D3A"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09794F4D"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0DE3FFAA"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7ED3C331" w14:textId="77777777" w:rsidR="00FE1F71" w:rsidRPr="00F0346B" w:rsidRDefault="00FE1F71" w:rsidP="002C0914">
            <w:pPr>
              <w:spacing w:after="0" w:line="240" w:lineRule="auto"/>
              <w:ind w:right="-105"/>
              <w:jc w:val="center"/>
              <w:rPr>
                <w:rFonts w:ascii="Times New Roman" w:hAnsi="Times New Roman"/>
                <w:sz w:val="14"/>
                <w:szCs w:val="14"/>
                <w:lang w:val="uk-UA"/>
              </w:rPr>
            </w:pPr>
          </w:p>
          <w:p w14:paraId="64583364" w14:textId="77777777" w:rsidR="009F1627" w:rsidRPr="00F0346B" w:rsidRDefault="009F1627" w:rsidP="002C0914">
            <w:pPr>
              <w:spacing w:after="0" w:line="240" w:lineRule="auto"/>
              <w:ind w:right="-105"/>
              <w:jc w:val="center"/>
              <w:rPr>
                <w:rFonts w:ascii="Times New Roman" w:hAnsi="Times New Roman"/>
                <w:sz w:val="14"/>
                <w:szCs w:val="14"/>
                <w:lang w:val="uk-UA"/>
              </w:rPr>
            </w:pPr>
          </w:p>
          <w:p w14:paraId="26B87C7D" w14:textId="77777777" w:rsidR="009F1627" w:rsidRPr="00F0346B" w:rsidRDefault="009F1627" w:rsidP="002C0914">
            <w:pPr>
              <w:spacing w:after="0" w:line="240" w:lineRule="auto"/>
              <w:ind w:right="-105"/>
              <w:jc w:val="center"/>
              <w:rPr>
                <w:rFonts w:ascii="Times New Roman" w:hAnsi="Times New Roman"/>
                <w:sz w:val="14"/>
                <w:szCs w:val="14"/>
                <w:lang w:val="uk-UA"/>
              </w:rPr>
            </w:pPr>
          </w:p>
          <w:p w14:paraId="59E2219D" w14:textId="71C586A8" w:rsidR="00CD53B9" w:rsidRDefault="00CD53B9" w:rsidP="00724979">
            <w:pPr>
              <w:spacing w:after="0" w:line="240" w:lineRule="auto"/>
              <w:ind w:left="-136" w:right="-118"/>
              <w:jc w:val="center"/>
              <w:rPr>
                <w:rFonts w:ascii="Times New Roman" w:hAnsi="Times New Roman"/>
                <w:sz w:val="14"/>
                <w:szCs w:val="14"/>
                <w:lang w:val="uk-UA"/>
              </w:rPr>
            </w:pPr>
          </w:p>
          <w:p w14:paraId="41CBC4FB" w14:textId="4150A507" w:rsidR="00C25C99" w:rsidRDefault="00C25C99" w:rsidP="00724979">
            <w:pPr>
              <w:spacing w:after="0" w:line="240" w:lineRule="auto"/>
              <w:ind w:left="-136" w:right="-118"/>
              <w:jc w:val="center"/>
              <w:rPr>
                <w:rFonts w:ascii="Times New Roman" w:hAnsi="Times New Roman"/>
                <w:sz w:val="14"/>
                <w:szCs w:val="14"/>
                <w:lang w:val="uk-UA"/>
              </w:rPr>
            </w:pPr>
          </w:p>
          <w:p w14:paraId="4DD7E132" w14:textId="6DE72B54" w:rsidR="00C25C99" w:rsidRDefault="00C25C99" w:rsidP="00724979">
            <w:pPr>
              <w:spacing w:after="0" w:line="240" w:lineRule="auto"/>
              <w:ind w:left="-136" w:right="-118"/>
              <w:jc w:val="center"/>
              <w:rPr>
                <w:rFonts w:ascii="Times New Roman" w:hAnsi="Times New Roman"/>
                <w:sz w:val="14"/>
                <w:szCs w:val="14"/>
                <w:lang w:val="uk-UA"/>
              </w:rPr>
            </w:pPr>
          </w:p>
          <w:p w14:paraId="5876327F" w14:textId="308FCD38" w:rsidR="00C25C99" w:rsidRDefault="00C25C99" w:rsidP="00724979">
            <w:pPr>
              <w:spacing w:after="0" w:line="240" w:lineRule="auto"/>
              <w:ind w:left="-136" w:right="-118"/>
              <w:jc w:val="center"/>
              <w:rPr>
                <w:rFonts w:ascii="Times New Roman" w:hAnsi="Times New Roman"/>
                <w:sz w:val="14"/>
                <w:szCs w:val="14"/>
                <w:lang w:val="uk-UA"/>
              </w:rPr>
            </w:pPr>
          </w:p>
          <w:p w14:paraId="17C0B4CA" w14:textId="56E45BE2" w:rsidR="00096E21" w:rsidRDefault="00096E21" w:rsidP="00724979">
            <w:pPr>
              <w:spacing w:after="0" w:line="240" w:lineRule="auto"/>
              <w:ind w:left="-136" w:right="-118"/>
              <w:jc w:val="center"/>
              <w:rPr>
                <w:rFonts w:ascii="Times New Roman" w:hAnsi="Times New Roman"/>
                <w:sz w:val="14"/>
                <w:szCs w:val="14"/>
                <w:lang w:val="uk-UA"/>
              </w:rPr>
            </w:pPr>
          </w:p>
          <w:p w14:paraId="11A5D747" w14:textId="22408108" w:rsidR="00096E21" w:rsidRDefault="00096E21" w:rsidP="00724979">
            <w:pPr>
              <w:spacing w:after="0" w:line="240" w:lineRule="auto"/>
              <w:ind w:left="-136" w:right="-118"/>
              <w:jc w:val="center"/>
              <w:rPr>
                <w:rFonts w:ascii="Times New Roman" w:hAnsi="Times New Roman"/>
                <w:sz w:val="14"/>
                <w:szCs w:val="14"/>
                <w:lang w:val="uk-UA"/>
              </w:rPr>
            </w:pPr>
          </w:p>
          <w:p w14:paraId="1FA2D943" w14:textId="4575B283" w:rsidR="00096E21" w:rsidRDefault="00096E21" w:rsidP="00724979">
            <w:pPr>
              <w:spacing w:after="0" w:line="240" w:lineRule="auto"/>
              <w:ind w:left="-136" w:right="-118"/>
              <w:jc w:val="center"/>
              <w:rPr>
                <w:rFonts w:ascii="Times New Roman" w:hAnsi="Times New Roman"/>
                <w:sz w:val="14"/>
                <w:szCs w:val="14"/>
                <w:lang w:val="uk-UA"/>
              </w:rPr>
            </w:pPr>
          </w:p>
          <w:p w14:paraId="4F4E16E4" w14:textId="7D94C352" w:rsidR="00096E21" w:rsidRDefault="00096E21" w:rsidP="00724979">
            <w:pPr>
              <w:spacing w:after="0" w:line="240" w:lineRule="auto"/>
              <w:ind w:left="-136" w:right="-118"/>
              <w:jc w:val="center"/>
              <w:rPr>
                <w:rFonts w:ascii="Times New Roman" w:hAnsi="Times New Roman"/>
                <w:sz w:val="14"/>
                <w:szCs w:val="14"/>
                <w:lang w:val="uk-UA"/>
              </w:rPr>
            </w:pPr>
          </w:p>
          <w:p w14:paraId="744C6868" w14:textId="4D09A749" w:rsidR="00D56BA0" w:rsidRPr="00F0346B" w:rsidRDefault="00D56BA0" w:rsidP="003A542A">
            <w:pPr>
              <w:spacing w:after="0" w:line="240" w:lineRule="auto"/>
              <w:ind w:right="-118"/>
              <w:rPr>
                <w:rFonts w:ascii="Times New Roman" w:hAnsi="Times New Roman"/>
                <w:sz w:val="14"/>
                <w:szCs w:val="14"/>
                <w:lang w:val="uk-UA"/>
              </w:rPr>
            </w:pPr>
          </w:p>
          <w:p w14:paraId="59765EB6" w14:textId="0E9A9614"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67471E3B" w14:textId="77777777" w:rsidR="00012EAD" w:rsidRPr="00F0346B" w:rsidRDefault="00012EAD" w:rsidP="002C0914">
            <w:pPr>
              <w:spacing w:after="0" w:line="240" w:lineRule="auto"/>
              <w:ind w:left="-110" w:right="-105"/>
              <w:jc w:val="center"/>
              <w:rPr>
                <w:rFonts w:ascii="Times New Roman" w:hAnsi="Times New Roman"/>
                <w:sz w:val="14"/>
                <w:szCs w:val="14"/>
                <w:lang w:val="uk-UA"/>
              </w:rPr>
            </w:pPr>
          </w:p>
          <w:p w14:paraId="01328493" w14:textId="52A62657" w:rsidR="00012EAD" w:rsidRPr="00F0346B" w:rsidRDefault="00012EAD"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7FA8B2E9" w14:textId="77777777" w:rsidR="00FE1F71" w:rsidRPr="00F0346B" w:rsidRDefault="00FE1F71" w:rsidP="004B1014">
            <w:pPr>
              <w:spacing w:after="0" w:line="240" w:lineRule="auto"/>
              <w:jc w:val="both"/>
              <w:rPr>
                <w:rFonts w:ascii="Times New Roman" w:hAnsi="Times New Roman"/>
                <w:sz w:val="14"/>
                <w:szCs w:val="14"/>
                <w:lang w:val="uk-UA"/>
              </w:rPr>
            </w:pPr>
            <w:bookmarkStart w:id="53" w:name="1188"/>
            <w:bookmarkEnd w:id="53"/>
            <w:r w:rsidRPr="00F0346B">
              <w:rPr>
                <w:rFonts w:ascii="Times New Roman" w:hAnsi="Times New Roman"/>
                <w:sz w:val="14"/>
                <w:szCs w:val="14"/>
                <w:lang w:val="uk-UA"/>
              </w:rPr>
              <w:lastRenderedPageBreak/>
              <w:t>Під час визначення вартості предмету закупівлі, відповідальний структурний підрозділ проводить моніторинг орієнтовної вартості закупівлі одним або декілька методами/шляхами:</w:t>
            </w:r>
          </w:p>
          <w:p w14:paraId="05E490CE" w14:textId="77777777" w:rsidR="00FE1F71"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направлення запитів щодо надання комерційних пропозицій;</w:t>
            </w:r>
          </w:p>
          <w:p w14:paraId="2C93E190" w14:textId="77777777" w:rsidR="00FE1F71"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 xml:space="preserve">- розрахунок орієнтовної вартості на  підставі цін попередніх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w:t>
            </w:r>
          </w:p>
          <w:p w14:paraId="40412A07" w14:textId="77777777" w:rsidR="00FE1F71"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аналіз інформації про ціни, що міститься в мережі Інтернет у відкритому доступі.</w:t>
            </w:r>
          </w:p>
          <w:p w14:paraId="6F4A3F47" w14:textId="77213C9B" w:rsidR="009F1627"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 початку введення режиму воєнного стану працівниками ДВБ розпочато супроводження процесу проведення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товарів шляхом укладання прямих договорів у відповідності до Постанови КМУ від 28 лютого 2022 р. </w:t>
            </w:r>
            <w:r w:rsidR="007374E0">
              <w:rPr>
                <w:rFonts w:ascii="Times New Roman" w:hAnsi="Times New Roman"/>
                <w:sz w:val="14"/>
                <w:szCs w:val="14"/>
                <w:lang w:val="uk-UA"/>
              </w:rPr>
              <w:t xml:space="preserve">     </w:t>
            </w:r>
            <w:r w:rsidRPr="00F0346B">
              <w:rPr>
                <w:rFonts w:ascii="Times New Roman" w:hAnsi="Times New Roman"/>
                <w:sz w:val="14"/>
                <w:szCs w:val="14"/>
                <w:lang w:val="uk-UA"/>
              </w:rPr>
              <w:t xml:space="preserve">№ 169 «Деякі питання здійснення оборонних та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товарів, робіт і послуг в умовах воєнного стану».</w:t>
            </w:r>
          </w:p>
          <w:p w14:paraId="32DB598C" w14:textId="77777777" w:rsidR="00AC2BC1" w:rsidRPr="00F0346B" w:rsidRDefault="00AC2BC1" w:rsidP="004B1014">
            <w:pPr>
              <w:spacing w:after="0" w:line="240" w:lineRule="auto"/>
              <w:jc w:val="both"/>
              <w:rPr>
                <w:rFonts w:ascii="Times New Roman" w:hAnsi="Times New Roman"/>
                <w:sz w:val="14"/>
                <w:szCs w:val="14"/>
                <w:lang w:val="uk-UA"/>
              </w:rPr>
            </w:pPr>
          </w:p>
          <w:p w14:paraId="39741361" w14:textId="2DCDAFE7" w:rsidR="00012EAD"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Очікувана вартість розраховується відповідно до конкретних умов поставки, потреби в матеріальних цінностях, виходячи з їх фактичної наявності на складі та на основі проектів зведених кошторисів з урахуванням забезпечення режиму економії коштів і матеріальних цінностей,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із використанням  аналітичних модулів для моніторингу цін (bi.prozorro.org, clarity-project.info, acm-ua.org).</w:t>
            </w:r>
          </w:p>
          <w:p w14:paraId="34331887" w14:textId="07B1D774" w:rsidR="00F02A05" w:rsidRDefault="00F02A05" w:rsidP="004B1014">
            <w:pPr>
              <w:spacing w:after="0" w:line="240" w:lineRule="auto"/>
              <w:jc w:val="both"/>
              <w:rPr>
                <w:rFonts w:ascii="Times New Roman" w:hAnsi="Times New Roman"/>
                <w:sz w:val="14"/>
                <w:szCs w:val="14"/>
                <w:lang w:val="uk-UA"/>
              </w:rPr>
            </w:pPr>
          </w:p>
          <w:p w14:paraId="4CA323A7" w14:textId="77777777" w:rsidR="0048718D" w:rsidRPr="00F0346B" w:rsidRDefault="0048718D" w:rsidP="004B1014">
            <w:pPr>
              <w:spacing w:after="0" w:line="240" w:lineRule="auto"/>
              <w:jc w:val="both"/>
              <w:rPr>
                <w:rFonts w:ascii="Times New Roman" w:hAnsi="Times New Roman"/>
                <w:sz w:val="14"/>
                <w:szCs w:val="14"/>
                <w:lang w:val="uk-UA"/>
              </w:rPr>
            </w:pPr>
          </w:p>
          <w:p w14:paraId="2740C671" w14:textId="2BE9250D" w:rsidR="00F02A05" w:rsidRPr="00F0346B" w:rsidRDefault="00F02A05"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Розроблені та впровадженні відповідні типові внутрішні інструкції (наказ НПУ від 10.05.2022 № 311  «Про організацію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товарів (робіт чи послуг) у центральному органі управління поліції в період дії воєнного стану»). Згідно наказу, робочою групою із супроводу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під час дії воєнного стану віднесено розгляд документів, інформації, що стосуються істотних умов запланованих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та надання, на консультативно-дорадчих засадах, рекомендацій щодо доцільності укладання господарського договору про закупівлю запланованого товару (роботи чи послуги) або ж обґрунтовані застереження стосовно утримання від такої закупівлі на запропонованих умовах. У відповідності до Постанови КМУ від 28 лютого 2022 р. № 169 «Деякі питання здійснення оборонних та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товарів, робіт і послуг в умовах воєнного стану» кожним замовником визначено відповідну уповноважену особу.</w:t>
            </w:r>
          </w:p>
          <w:p w14:paraId="39EEB1B9" w14:textId="77777777" w:rsidR="00F02A05" w:rsidRPr="00F0346B" w:rsidRDefault="00F02A05" w:rsidP="004B1014">
            <w:pPr>
              <w:spacing w:after="0" w:line="240" w:lineRule="auto"/>
              <w:jc w:val="both"/>
              <w:rPr>
                <w:rFonts w:ascii="Times New Roman" w:hAnsi="Times New Roman"/>
                <w:sz w:val="14"/>
                <w:szCs w:val="14"/>
                <w:lang w:val="uk-UA"/>
              </w:rPr>
            </w:pPr>
          </w:p>
          <w:p w14:paraId="4A50FB42" w14:textId="07F32DA7" w:rsidR="009F1627" w:rsidRDefault="009F1627" w:rsidP="004B1014">
            <w:pPr>
              <w:spacing w:after="0" w:line="240" w:lineRule="auto"/>
              <w:jc w:val="both"/>
              <w:rPr>
                <w:rFonts w:ascii="Times New Roman" w:hAnsi="Times New Roman"/>
                <w:sz w:val="14"/>
                <w:szCs w:val="14"/>
                <w:lang w:val="uk-UA"/>
              </w:rPr>
            </w:pPr>
          </w:p>
          <w:p w14:paraId="172B0F53" w14:textId="77777777" w:rsidR="003A542A" w:rsidRPr="00F0346B" w:rsidRDefault="003A542A" w:rsidP="004B1014">
            <w:pPr>
              <w:spacing w:after="0" w:line="240" w:lineRule="auto"/>
              <w:jc w:val="both"/>
              <w:rPr>
                <w:rFonts w:ascii="Times New Roman" w:hAnsi="Times New Roman"/>
                <w:sz w:val="14"/>
                <w:szCs w:val="14"/>
                <w:lang w:val="uk-UA"/>
              </w:rPr>
            </w:pPr>
          </w:p>
          <w:p w14:paraId="0CF289FA" w14:textId="755E12C3" w:rsidR="00012EAD" w:rsidRPr="00F0346B" w:rsidRDefault="00012EAD"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Під час визначення очікуваної вартості предмета закупівлі використовують пропозиції потенційних постачальників, виробників та дилерів конкретного товару не менше 3-х, також береться аналіз інформації з відкритих джерел (інтернет, </w:t>
            </w:r>
            <w:proofErr w:type="spellStart"/>
            <w:r w:rsidRPr="00F0346B">
              <w:rPr>
                <w:rFonts w:ascii="Times New Roman" w:hAnsi="Times New Roman"/>
                <w:sz w:val="14"/>
                <w:szCs w:val="14"/>
                <w:lang w:val="uk-UA"/>
              </w:rPr>
              <w:t>прайси</w:t>
            </w:r>
            <w:proofErr w:type="spellEnd"/>
            <w:r w:rsidRPr="00F0346B">
              <w:rPr>
                <w:rFonts w:ascii="Times New Roman" w:hAnsi="Times New Roman"/>
                <w:sz w:val="14"/>
                <w:szCs w:val="14"/>
                <w:lang w:val="uk-UA"/>
              </w:rPr>
              <w:t xml:space="preserve">, каталоги).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використовуючи наказ Міністерства розвитку економіки, торгівлі та сільського господарства № 275 від 18.02.2020.</w:t>
            </w:r>
          </w:p>
          <w:p w14:paraId="59084C30" w14:textId="77777777" w:rsidR="00D55CEA" w:rsidRPr="00F0346B" w:rsidRDefault="00D55CEA" w:rsidP="004B1014">
            <w:pPr>
              <w:spacing w:after="0" w:line="240" w:lineRule="auto"/>
              <w:jc w:val="both"/>
              <w:rPr>
                <w:rFonts w:ascii="Times New Roman" w:hAnsi="Times New Roman"/>
                <w:sz w:val="14"/>
                <w:szCs w:val="14"/>
                <w:lang w:val="uk-UA"/>
              </w:rPr>
            </w:pPr>
          </w:p>
          <w:p w14:paraId="507EC340" w14:textId="77777777" w:rsidR="00FE1F71"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 xml:space="preserve">Проводиться аналіз потенційних постачальників щодо їх фігурування у корупційних справах та в судових рішеннях. У ДВБ функціонує відділ моніторингу державних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який постійно згідно функціональних </w:t>
            </w:r>
            <w:proofErr w:type="spellStart"/>
            <w:r w:rsidRPr="00F0346B">
              <w:rPr>
                <w:rFonts w:ascii="Times New Roman" w:hAnsi="Times New Roman"/>
                <w:sz w:val="14"/>
                <w:szCs w:val="14"/>
                <w:lang w:val="uk-UA"/>
              </w:rPr>
              <w:t>обовязків</w:t>
            </w:r>
            <w:proofErr w:type="spellEnd"/>
            <w:r w:rsidRPr="00F0346B">
              <w:rPr>
                <w:rFonts w:ascii="Times New Roman" w:hAnsi="Times New Roman"/>
                <w:sz w:val="14"/>
                <w:szCs w:val="14"/>
                <w:lang w:val="uk-UA"/>
              </w:rPr>
              <w:t>:</w:t>
            </w:r>
          </w:p>
          <w:p w14:paraId="2A15605E" w14:textId="77777777" w:rsidR="00FE1F71"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-здійснює моніторинг процедур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проведених замовниками, що входять до сфери управління НПУ;</w:t>
            </w:r>
          </w:p>
          <w:p w14:paraId="111EC221" w14:textId="77777777" w:rsidR="00FE1F71"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-здійснює виявлення ризикових процедур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w:t>
            </w:r>
          </w:p>
          <w:p w14:paraId="640A2681" w14:textId="77777777" w:rsidR="00FE1F71"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-бере участь у засіданнях комісій, робочих груп та інших дорадчих органів, створених замовниками сфери управління НПУ для організації процесу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w:t>
            </w:r>
          </w:p>
          <w:p w14:paraId="74741DBE" w14:textId="77777777" w:rsidR="00FE1F71"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-здійснює підготовку аналітичних матеріалів щодо суб’єктів господарювання, які є постачальниками товарів робіт та послуг для НПУ та підпорядкованих установ.</w:t>
            </w:r>
          </w:p>
          <w:p w14:paraId="25A5FE08" w14:textId="77777777" w:rsidR="00FE1F71"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За результатами відпрацювання процедур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працівниками ДВБ встановлений факт вчинення окремими суб’єктами господарювання узгоджених дій, що містили ознаки зловживання з бюджетними коштами Державної установи, що входить до сфери управління НПУ у сумі понад 1млн грн. За зібраними матеріалами 05.08.2022 відкрито кримінальне провадження за ч. 2 ст. 364 КК України</w:t>
            </w:r>
          </w:p>
          <w:p w14:paraId="6C0F440F" w14:textId="3502B375" w:rsidR="00FE1F71"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За результатом супроводження договорів встановлений та попереджений факт порушень під час постачання та розподілу майна призначеного для виконання особовим складом НПУ заходів із відсічі збройної агресії російської федерації.</w:t>
            </w:r>
          </w:p>
          <w:p w14:paraId="7E3B3305" w14:textId="37A54202" w:rsidR="00012EAD" w:rsidRPr="00F0346B" w:rsidRDefault="00FE1F7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Моніторингом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проведених підрозділами ДПО НПУ в областях у період дії правового режиму воєнного стану, встановлені факти закупівлі боєприпасів, засобів індивідуального захисту та комплектуючих до них, які проведені з порушеннями вимог законодавства в частині включення до вартості товару сум </w:t>
            </w:r>
            <w:proofErr w:type="spellStart"/>
            <w:r w:rsidRPr="00F0346B">
              <w:rPr>
                <w:rFonts w:ascii="Times New Roman" w:hAnsi="Times New Roman"/>
                <w:sz w:val="14"/>
                <w:szCs w:val="14"/>
                <w:lang w:val="uk-UA"/>
              </w:rPr>
              <w:t>ПДВ.Вжито</w:t>
            </w:r>
            <w:proofErr w:type="spellEnd"/>
            <w:r w:rsidRPr="00F0346B">
              <w:rPr>
                <w:rFonts w:ascii="Times New Roman" w:hAnsi="Times New Roman"/>
                <w:sz w:val="14"/>
                <w:szCs w:val="14"/>
                <w:lang w:val="uk-UA"/>
              </w:rPr>
              <w:t xml:space="preserve"> заходів з повернення на рахунки підрозділів ДПО НПУ зайво сплачених понад 760 000 грн.</w:t>
            </w:r>
          </w:p>
          <w:p w14:paraId="0C246955" w14:textId="497C0B14" w:rsidR="00FE1F71" w:rsidRDefault="00FE1F71" w:rsidP="004B1014">
            <w:pPr>
              <w:spacing w:after="0" w:line="240" w:lineRule="auto"/>
              <w:jc w:val="both"/>
              <w:rPr>
                <w:rFonts w:ascii="Times New Roman" w:hAnsi="Times New Roman"/>
                <w:sz w:val="10"/>
                <w:szCs w:val="10"/>
                <w:lang w:val="uk-UA"/>
              </w:rPr>
            </w:pPr>
          </w:p>
          <w:p w14:paraId="36C1C90C" w14:textId="434A8F7A" w:rsidR="00C25C99" w:rsidRDefault="00C25C99" w:rsidP="004B1014">
            <w:pPr>
              <w:spacing w:after="0" w:line="240" w:lineRule="auto"/>
              <w:jc w:val="both"/>
              <w:rPr>
                <w:rFonts w:ascii="Times New Roman" w:hAnsi="Times New Roman"/>
                <w:sz w:val="10"/>
                <w:szCs w:val="10"/>
                <w:lang w:val="uk-UA"/>
              </w:rPr>
            </w:pPr>
          </w:p>
          <w:p w14:paraId="1E6F050D" w14:textId="24219360" w:rsidR="00C25C99" w:rsidRDefault="00C25C99" w:rsidP="004B1014">
            <w:pPr>
              <w:spacing w:after="0" w:line="240" w:lineRule="auto"/>
              <w:jc w:val="both"/>
              <w:rPr>
                <w:rFonts w:ascii="Times New Roman" w:hAnsi="Times New Roman"/>
                <w:sz w:val="10"/>
                <w:szCs w:val="10"/>
                <w:lang w:val="uk-UA"/>
              </w:rPr>
            </w:pPr>
          </w:p>
          <w:p w14:paraId="371F8093" w14:textId="4E9451CE" w:rsidR="00C25C99" w:rsidRDefault="00C25C99" w:rsidP="004B1014">
            <w:pPr>
              <w:spacing w:after="0" w:line="240" w:lineRule="auto"/>
              <w:jc w:val="both"/>
              <w:rPr>
                <w:rFonts w:ascii="Times New Roman" w:hAnsi="Times New Roman"/>
                <w:sz w:val="10"/>
                <w:szCs w:val="10"/>
                <w:lang w:val="uk-UA"/>
              </w:rPr>
            </w:pPr>
          </w:p>
          <w:p w14:paraId="2B1333D7" w14:textId="77777777" w:rsidR="00C25C99" w:rsidRPr="00F0346B" w:rsidRDefault="00C25C99" w:rsidP="004B1014">
            <w:pPr>
              <w:spacing w:after="0" w:line="240" w:lineRule="auto"/>
              <w:jc w:val="both"/>
              <w:rPr>
                <w:rFonts w:ascii="Times New Roman" w:hAnsi="Times New Roman"/>
                <w:sz w:val="10"/>
                <w:szCs w:val="10"/>
                <w:lang w:val="uk-UA"/>
              </w:rPr>
            </w:pPr>
          </w:p>
          <w:p w14:paraId="4004A1BB" w14:textId="77777777" w:rsidR="005B1C9A" w:rsidRPr="00D56BA0" w:rsidRDefault="005B1C9A" w:rsidP="005B1C9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09.01.2023 - на виконання листа від 23.12.2022 № 5811/12/7/01-2022 розроблені тематичні плани для організації занять у системі службової </w:t>
            </w:r>
            <w:r w:rsidRPr="00D56BA0">
              <w:rPr>
                <w:rFonts w:ascii="Times New Roman" w:hAnsi="Times New Roman"/>
                <w:sz w:val="14"/>
                <w:szCs w:val="14"/>
                <w:lang w:val="uk-UA"/>
              </w:rPr>
              <w:t>підготовки  особового складу УЗК</w:t>
            </w:r>
          </w:p>
          <w:p w14:paraId="467A612C" w14:textId="77777777" w:rsidR="005B1C9A" w:rsidRDefault="005B1C9A" w:rsidP="006974CA">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Протягом </w:t>
            </w:r>
            <w:r w:rsidR="006974CA" w:rsidRPr="00D56BA0">
              <w:rPr>
                <w:rFonts w:ascii="Times New Roman" w:hAnsi="Times New Roman"/>
                <w:sz w:val="14"/>
                <w:szCs w:val="14"/>
                <w:lang w:val="uk-UA"/>
              </w:rPr>
              <w:t>2 кварталу проведено близько 45</w:t>
            </w:r>
            <w:r w:rsidRPr="00D56BA0">
              <w:rPr>
                <w:rFonts w:ascii="Times New Roman" w:hAnsi="Times New Roman"/>
                <w:sz w:val="14"/>
                <w:szCs w:val="14"/>
                <w:lang w:val="uk-UA"/>
              </w:rPr>
              <w:t xml:space="preserve"> додаткових навчань (тренінгів) із працівниками поліції зі знання антикорупційного </w:t>
            </w:r>
            <w:r w:rsidRPr="00F0346B">
              <w:rPr>
                <w:rFonts w:ascii="Times New Roman" w:hAnsi="Times New Roman"/>
                <w:sz w:val="14"/>
                <w:szCs w:val="14"/>
                <w:lang w:val="uk-UA"/>
              </w:rPr>
              <w:t xml:space="preserve">законодавства, із врахуванням внесення до нього змін, з приведенням типових ситуацій з попередженням про відповідальність, яка настає за порушення </w:t>
            </w:r>
            <w:r w:rsidRPr="00F0346B">
              <w:rPr>
                <w:rFonts w:ascii="Times New Roman" w:hAnsi="Times New Roman"/>
                <w:sz w:val="14"/>
                <w:szCs w:val="14"/>
                <w:lang w:val="uk-UA"/>
              </w:rPr>
              <w:lastRenderedPageBreak/>
              <w:t xml:space="preserve">антикорупційного законодавства,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враховуючи наявні рішення Європейського суду з прав людини.</w:t>
            </w:r>
          </w:p>
          <w:p w14:paraId="6281E8A6" w14:textId="77777777" w:rsidR="00096E21" w:rsidRDefault="00096E21" w:rsidP="006974CA">
            <w:pPr>
              <w:spacing w:after="0" w:line="240" w:lineRule="auto"/>
              <w:jc w:val="both"/>
              <w:rPr>
                <w:rFonts w:ascii="Times New Roman" w:hAnsi="Times New Roman"/>
                <w:sz w:val="14"/>
                <w:szCs w:val="14"/>
                <w:lang w:val="uk-UA"/>
              </w:rPr>
            </w:pPr>
          </w:p>
          <w:p w14:paraId="0A14BB8B" w14:textId="5FEEAD79" w:rsidR="00096E21" w:rsidRPr="00F0346B" w:rsidRDefault="00096E21" w:rsidP="006974CA">
            <w:pPr>
              <w:spacing w:after="0" w:line="240" w:lineRule="auto"/>
              <w:jc w:val="both"/>
              <w:rPr>
                <w:rFonts w:ascii="Times New Roman" w:hAnsi="Times New Roman"/>
                <w:sz w:val="14"/>
                <w:szCs w:val="14"/>
                <w:lang w:val="uk-UA"/>
              </w:rPr>
            </w:pPr>
          </w:p>
        </w:tc>
      </w:tr>
      <w:tr w:rsidR="004E51A7" w:rsidRPr="00CA3CC0" w14:paraId="1A504244"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7C1145DE" w14:textId="33D5A965"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19</w:t>
            </w:r>
          </w:p>
        </w:tc>
        <w:tc>
          <w:tcPr>
            <w:tcW w:w="358" w:type="pct"/>
            <w:tcBorders>
              <w:top w:val="outset" w:sz="8" w:space="0" w:color="000000"/>
              <w:left w:val="outset" w:sz="8" w:space="0" w:color="000000"/>
              <w:bottom w:val="outset" w:sz="8" w:space="0" w:color="000000"/>
              <w:right w:val="outset" w:sz="8" w:space="0" w:color="000000"/>
            </w:tcBorders>
          </w:tcPr>
          <w:p w14:paraId="3DB25840" w14:textId="1E2FA8AF"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 xml:space="preserve">VI. Сфера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Національної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7DF059CD" w14:textId="574293D0"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Потенційні упереджені дискреційні повноваження посадових осіб поліції, які входять до складу тендерних комітетів</w:t>
            </w:r>
          </w:p>
        </w:tc>
        <w:tc>
          <w:tcPr>
            <w:tcW w:w="358" w:type="pct"/>
            <w:tcBorders>
              <w:top w:val="outset" w:sz="8" w:space="0" w:color="000000"/>
              <w:left w:val="outset" w:sz="8" w:space="0" w:color="000000"/>
              <w:bottom w:val="outset" w:sz="8" w:space="0" w:color="000000"/>
              <w:right w:val="outset" w:sz="8" w:space="0" w:color="000000"/>
            </w:tcBorders>
          </w:tcPr>
          <w:p w14:paraId="08B2036A" w14:textId="14BB5F8B"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У зв’язку з можливою наявністю приватного інтересу у посадових осіб поліції, які входять до складу тендерних комітетів, може  виникнути упереджений підхід до розгляду тендерних пропозицій, а саме можливість відхилення пропозицій учасників за несуттєві помилки  у документації, одночасно ігнорування таких недоліків у раніш визначеного (за змовою) учасника</w:t>
            </w:r>
          </w:p>
        </w:tc>
        <w:tc>
          <w:tcPr>
            <w:tcW w:w="360" w:type="pct"/>
            <w:tcBorders>
              <w:top w:val="outset" w:sz="8" w:space="0" w:color="000000"/>
              <w:left w:val="outset" w:sz="8" w:space="0" w:color="000000"/>
              <w:bottom w:val="outset" w:sz="8" w:space="0" w:color="000000"/>
              <w:right w:val="outset" w:sz="8" w:space="0" w:color="000000"/>
            </w:tcBorders>
          </w:tcPr>
          <w:p w14:paraId="4370D6CD"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1.Юридична невизначеність прав і обов’язків  членів тендерного комітету</w:t>
            </w:r>
          </w:p>
          <w:p w14:paraId="2F51E604" w14:textId="77777777" w:rsidR="00AF17FB" w:rsidRPr="00F0346B" w:rsidRDefault="00AF17FB" w:rsidP="00E05642">
            <w:pPr>
              <w:spacing w:after="0" w:line="240" w:lineRule="auto"/>
              <w:ind w:left="-3" w:right="-78" w:firstLine="3"/>
              <w:rPr>
                <w:rFonts w:ascii="Times New Roman" w:hAnsi="Times New Roman"/>
                <w:sz w:val="14"/>
                <w:szCs w:val="14"/>
                <w:lang w:val="uk-UA"/>
              </w:rPr>
            </w:pPr>
          </w:p>
          <w:p w14:paraId="5AED5F99" w14:textId="1BEF0718"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2.Неврегульованість внутрішніх організаційно-нормативних актів</w:t>
            </w:r>
          </w:p>
          <w:p w14:paraId="73F201BD" w14:textId="77777777" w:rsidR="00AF17FB" w:rsidRPr="00F0346B" w:rsidRDefault="00AF17FB" w:rsidP="00E05642">
            <w:pPr>
              <w:spacing w:after="0" w:line="240" w:lineRule="auto"/>
              <w:ind w:left="-3" w:right="-78" w:firstLine="3"/>
              <w:rPr>
                <w:rFonts w:ascii="Times New Roman" w:hAnsi="Times New Roman"/>
                <w:sz w:val="14"/>
                <w:szCs w:val="14"/>
                <w:lang w:val="uk-UA"/>
              </w:rPr>
            </w:pPr>
          </w:p>
          <w:p w14:paraId="3039A963" w14:textId="5F79445A"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посадових  осіб поліції </w:t>
            </w:r>
            <w:proofErr w:type="spellStart"/>
            <w:r w:rsidRPr="00F0346B">
              <w:rPr>
                <w:rFonts w:ascii="Times New Roman" w:hAnsi="Times New Roman"/>
                <w:sz w:val="14"/>
                <w:szCs w:val="14"/>
                <w:lang w:val="uk-UA"/>
              </w:rPr>
              <w:t>поліції</w:t>
            </w:r>
            <w:proofErr w:type="spellEnd"/>
            <w:r w:rsidRPr="00F0346B">
              <w:rPr>
                <w:rFonts w:ascii="Times New Roman" w:hAnsi="Times New Roman"/>
                <w:sz w:val="14"/>
                <w:szCs w:val="14"/>
                <w:lang w:val="uk-UA"/>
              </w:rPr>
              <w:t>, які входять до складу тендерних комітетів</w:t>
            </w:r>
          </w:p>
        </w:tc>
        <w:tc>
          <w:tcPr>
            <w:tcW w:w="386" w:type="pct"/>
            <w:tcBorders>
              <w:top w:val="outset" w:sz="8" w:space="0" w:color="000000"/>
              <w:left w:val="outset" w:sz="8" w:space="0" w:color="000000"/>
              <w:bottom w:val="outset" w:sz="8" w:space="0" w:color="000000"/>
              <w:right w:val="outset" w:sz="8" w:space="0" w:color="000000"/>
            </w:tcBorders>
          </w:tcPr>
          <w:p w14:paraId="2AC284C6" w14:textId="7777777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1.Використовується документація, згідно з ЗУ «Про публічні закупівлі», проведення процедур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відбувається в електронній системі </w:t>
            </w:r>
            <w:proofErr w:type="spellStart"/>
            <w:r w:rsidRPr="00F0346B">
              <w:rPr>
                <w:rFonts w:ascii="Times New Roman" w:hAnsi="Times New Roman"/>
                <w:sz w:val="14"/>
                <w:szCs w:val="14"/>
                <w:lang w:val="uk-UA"/>
              </w:rPr>
              <w:t>ProZorro</w:t>
            </w:r>
            <w:proofErr w:type="spellEnd"/>
          </w:p>
          <w:p w14:paraId="2639AB25" w14:textId="77777777" w:rsidR="00AF17FB" w:rsidRPr="00F0346B" w:rsidRDefault="00AF17FB" w:rsidP="002F5934">
            <w:pPr>
              <w:spacing w:after="0" w:line="240" w:lineRule="auto"/>
              <w:ind w:left="-13" w:right="-96"/>
              <w:rPr>
                <w:rFonts w:ascii="Times New Roman" w:hAnsi="Times New Roman"/>
                <w:sz w:val="14"/>
                <w:szCs w:val="14"/>
                <w:lang w:val="uk-UA"/>
              </w:rPr>
            </w:pPr>
          </w:p>
          <w:p w14:paraId="036C5A87" w14:textId="7777777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2.Оприлюднюються проекти відповідної документації на офіційному веб-сайті для обговорення</w:t>
            </w:r>
          </w:p>
          <w:p w14:paraId="0D676B1C" w14:textId="77777777" w:rsidR="00AF17FB" w:rsidRPr="00F0346B" w:rsidRDefault="00AF17FB" w:rsidP="002F5934">
            <w:pPr>
              <w:spacing w:after="0" w:line="240" w:lineRule="auto"/>
              <w:ind w:left="-13" w:right="-96"/>
              <w:rPr>
                <w:rFonts w:ascii="Times New Roman" w:hAnsi="Times New Roman"/>
                <w:sz w:val="14"/>
                <w:szCs w:val="14"/>
                <w:lang w:val="uk-UA"/>
              </w:rPr>
            </w:pPr>
          </w:p>
          <w:p w14:paraId="2F24176D" w14:textId="6ED9A22A"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3.Тренінги із вивчення антикорупційного законодавства, із попередженням працівників поліції про відповідальність, яка настає за його порушення</w:t>
            </w:r>
          </w:p>
        </w:tc>
        <w:tc>
          <w:tcPr>
            <w:tcW w:w="88" w:type="pct"/>
            <w:tcBorders>
              <w:top w:val="outset" w:sz="8" w:space="0" w:color="000000"/>
              <w:left w:val="outset" w:sz="8" w:space="0" w:color="000000"/>
              <w:bottom w:val="outset" w:sz="8" w:space="0" w:color="000000"/>
              <w:right w:val="outset" w:sz="8" w:space="0" w:color="000000"/>
            </w:tcBorders>
          </w:tcPr>
          <w:p w14:paraId="16A38FFC" w14:textId="27A60686"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1BD772CB" w14:textId="2755128E"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335B8AB9" w14:textId="5E74A90B"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4344CD71" w14:textId="77777777" w:rsidR="00E854EF" w:rsidRPr="00F0346B" w:rsidRDefault="00E854EF"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1.Розробка та запровадження типових внутрішніх інструкцій по регламентації прав і обов’язків членів тендерного комітету, системи контролю за прийнятими рішеннями, механізму повідомлення учасником про порушення його прав, із обов’язковим залученням працівника уповноваженого підрозділу (уповноважену особу) з питань запобігання та виявлення корупції підрозділу</w:t>
            </w:r>
          </w:p>
          <w:p w14:paraId="6DFBF650" w14:textId="77777777" w:rsidR="00E854EF" w:rsidRPr="00F0346B" w:rsidRDefault="00E854EF" w:rsidP="00EF4450">
            <w:pPr>
              <w:spacing w:after="0" w:line="240" w:lineRule="auto"/>
              <w:ind w:right="-157"/>
              <w:rPr>
                <w:rFonts w:ascii="Times New Roman" w:hAnsi="Times New Roman"/>
                <w:sz w:val="14"/>
                <w:szCs w:val="14"/>
                <w:lang w:val="uk-UA"/>
              </w:rPr>
            </w:pPr>
          </w:p>
          <w:p w14:paraId="01AF5665" w14:textId="77777777" w:rsidR="00AF17FB" w:rsidRPr="00F0346B" w:rsidRDefault="00AF17FB" w:rsidP="00EF4450">
            <w:pPr>
              <w:spacing w:after="0" w:line="240" w:lineRule="auto"/>
              <w:ind w:right="-157"/>
              <w:rPr>
                <w:rFonts w:ascii="Times New Roman" w:hAnsi="Times New Roman"/>
                <w:sz w:val="14"/>
                <w:szCs w:val="14"/>
                <w:lang w:val="uk-UA"/>
              </w:rPr>
            </w:pPr>
          </w:p>
          <w:p w14:paraId="3E92113F" w14:textId="77777777" w:rsidR="00AF17FB" w:rsidRPr="00F0346B" w:rsidRDefault="00AF17FB" w:rsidP="00EF4450">
            <w:pPr>
              <w:spacing w:after="0" w:line="240" w:lineRule="auto"/>
              <w:ind w:right="-157"/>
              <w:rPr>
                <w:rFonts w:ascii="Times New Roman" w:hAnsi="Times New Roman"/>
                <w:sz w:val="14"/>
                <w:szCs w:val="14"/>
                <w:lang w:val="uk-UA"/>
              </w:rPr>
            </w:pPr>
          </w:p>
          <w:p w14:paraId="04AC6C58" w14:textId="77777777" w:rsidR="00AF17FB" w:rsidRPr="00F0346B" w:rsidRDefault="00AF17FB" w:rsidP="00EF4450">
            <w:pPr>
              <w:spacing w:after="0" w:line="240" w:lineRule="auto"/>
              <w:ind w:right="-157"/>
              <w:rPr>
                <w:rFonts w:ascii="Times New Roman" w:hAnsi="Times New Roman"/>
                <w:sz w:val="14"/>
                <w:szCs w:val="14"/>
                <w:lang w:val="uk-UA"/>
              </w:rPr>
            </w:pPr>
          </w:p>
          <w:p w14:paraId="65C516E7" w14:textId="77777777" w:rsidR="00AF17FB" w:rsidRPr="00F0346B" w:rsidRDefault="00AF17FB" w:rsidP="00EF4450">
            <w:pPr>
              <w:spacing w:after="0" w:line="240" w:lineRule="auto"/>
              <w:ind w:right="-157"/>
              <w:rPr>
                <w:rFonts w:ascii="Times New Roman" w:hAnsi="Times New Roman"/>
                <w:sz w:val="14"/>
                <w:szCs w:val="14"/>
                <w:lang w:val="uk-UA"/>
              </w:rPr>
            </w:pPr>
          </w:p>
          <w:p w14:paraId="59A3C9AE" w14:textId="77777777" w:rsidR="00EE01B8" w:rsidRPr="00F0346B" w:rsidRDefault="00EE01B8" w:rsidP="00EF4450">
            <w:pPr>
              <w:spacing w:after="0" w:line="240" w:lineRule="auto"/>
              <w:ind w:right="-157"/>
              <w:rPr>
                <w:rFonts w:ascii="Times New Roman" w:hAnsi="Times New Roman"/>
                <w:sz w:val="14"/>
                <w:szCs w:val="14"/>
                <w:lang w:val="uk-UA"/>
              </w:rPr>
            </w:pPr>
          </w:p>
          <w:p w14:paraId="7B7CEEF9" w14:textId="77777777" w:rsidR="00EE01B8" w:rsidRPr="00F0346B" w:rsidRDefault="00EE01B8" w:rsidP="00EF4450">
            <w:pPr>
              <w:spacing w:after="0" w:line="240" w:lineRule="auto"/>
              <w:ind w:right="-157"/>
              <w:rPr>
                <w:rFonts w:ascii="Times New Roman" w:hAnsi="Times New Roman"/>
                <w:sz w:val="14"/>
                <w:szCs w:val="14"/>
                <w:lang w:val="uk-UA"/>
              </w:rPr>
            </w:pPr>
          </w:p>
          <w:p w14:paraId="02E8D3B3" w14:textId="77777777" w:rsidR="00EE01B8" w:rsidRPr="00F0346B" w:rsidRDefault="00EE01B8" w:rsidP="00EF4450">
            <w:pPr>
              <w:spacing w:after="0" w:line="240" w:lineRule="auto"/>
              <w:ind w:right="-157"/>
              <w:rPr>
                <w:rFonts w:ascii="Times New Roman" w:hAnsi="Times New Roman"/>
                <w:sz w:val="14"/>
                <w:szCs w:val="14"/>
                <w:lang w:val="uk-UA"/>
              </w:rPr>
            </w:pPr>
          </w:p>
          <w:p w14:paraId="390E3CA4" w14:textId="77777777" w:rsidR="00EE01B8" w:rsidRPr="00F0346B" w:rsidRDefault="00EE01B8" w:rsidP="00EF4450">
            <w:pPr>
              <w:spacing w:after="0" w:line="240" w:lineRule="auto"/>
              <w:ind w:right="-157"/>
              <w:rPr>
                <w:rFonts w:ascii="Times New Roman" w:hAnsi="Times New Roman"/>
                <w:sz w:val="14"/>
                <w:szCs w:val="14"/>
                <w:lang w:val="uk-UA"/>
              </w:rPr>
            </w:pPr>
          </w:p>
          <w:p w14:paraId="66DE8221" w14:textId="77777777" w:rsidR="00CD53B9" w:rsidRPr="00F0346B" w:rsidRDefault="00CD53B9" w:rsidP="00EF4450">
            <w:pPr>
              <w:spacing w:after="0" w:line="240" w:lineRule="auto"/>
              <w:ind w:right="-157"/>
              <w:rPr>
                <w:rFonts w:ascii="Times New Roman" w:hAnsi="Times New Roman"/>
                <w:sz w:val="14"/>
                <w:szCs w:val="14"/>
                <w:lang w:val="uk-UA"/>
              </w:rPr>
            </w:pPr>
          </w:p>
          <w:p w14:paraId="550C78D4" w14:textId="4D1CB13C" w:rsidR="00AF17FB" w:rsidRDefault="00AF17FB" w:rsidP="00EF4450">
            <w:pPr>
              <w:spacing w:after="0" w:line="240" w:lineRule="auto"/>
              <w:ind w:right="-157"/>
              <w:rPr>
                <w:rFonts w:ascii="Times New Roman" w:hAnsi="Times New Roman"/>
                <w:sz w:val="14"/>
                <w:szCs w:val="14"/>
                <w:lang w:val="uk-UA"/>
              </w:rPr>
            </w:pPr>
          </w:p>
          <w:p w14:paraId="60C824DC" w14:textId="77777777" w:rsidR="001844EF" w:rsidRPr="00F0346B" w:rsidRDefault="001844EF" w:rsidP="00EF4450">
            <w:pPr>
              <w:spacing w:after="0" w:line="240" w:lineRule="auto"/>
              <w:ind w:right="-157"/>
              <w:rPr>
                <w:rFonts w:ascii="Times New Roman" w:hAnsi="Times New Roman"/>
                <w:sz w:val="14"/>
                <w:szCs w:val="14"/>
                <w:lang w:val="uk-UA"/>
              </w:rPr>
            </w:pPr>
          </w:p>
          <w:p w14:paraId="17E62820" w14:textId="77777777" w:rsidR="000549FE" w:rsidRPr="00F0346B" w:rsidRDefault="00E854EF"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2.Затвердження Порядку планування потреб підрозділів (установ) НПУ щодо закупівлі необхідних для забезпечення їх діяльності товарів, робіт та послуг та відповідно – запровадження такого Порядку в діяльності</w:t>
            </w:r>
          </w:p>
          <w:p w14:paraId="04180D9E" w14:textId="77777777" w:rsidR="000549FE" w:rsidRPr="00F0346B" w:rsidRDefault="000549FE" w:rsidP="00EF4450">
            <w:pPr>
              <w:spacing w:after="0" w:line="240" w:lineRule="auto"/>
              <w:ind w:right="-157"/>
              <w:rPr>
                <w:rFonts w:ascii="Times New Roman" w:hAnsi="Times New Roman"/>
                <w:sz w:val="14"/>
                <w:szCs w:val="14"/>
                <w:lang w:val="uk-UA"/>
              </w:rPr>
            </w:pPr>
          </w:p>
          <w:p w14:paraId="00D64D19" w14:textId="77777777" w:rsidR="00AF17FB" w:rsidRPr="00F0346B" w:rsidRDefault="00AF17FB" w:rsidP="00EF4450">
            <w:pPr>
              <w:spacing w:after="0" w:line="240" w:lineRule="auto"/>
              <w:ind w:right="-157"/>
              <w:rPr>
                <w:rFonts w:ascii="Times New Roman" w:hAnsi="Times New Roman"/>
                <w:sz w:val="14"/>
                <w:szCs w:val="14"/>
                <w:lang w:val="uk-UA"/>
              </w:rPr>
            </w:pPr>
          </w:p>
          <w:p w14:paraId="795D1A93" w14:textId="77777777" w:rsidR="00EE01B8" w:rsidRPr="00F0346B" w:rsidRDefault="00EE01B8" w:rsidP="00EF4450">
            <w:pPr>
              <w:spacing w:after="0" w:line="240" w:lineRule="auto"/>
              <w:ind w:right="-157"/>
              <w:rPr>
                <w:rFonts w:ascii="Times New Roman" w:hAnsi="Times New Roman"/>
                <w:sz w:val="14"/>
                <w:szCs w:val="14"/>
                <w:lang w:val="uk-UA"/>
              </w:rPr>
            </w:pPr>
          </w:p>
          <w:p w14:paraId="03D17CFB" w14:textId="77777777" w:rsidR="00EE01B8" w:rsidRPr="00F0346B" w:rsidRDefault="00EE01B8" w:rsidP="00EF4450">
            <w:pPr>
              <w:spacing w:after="0" w:line="240" w:lineRule="auto"/>
              <w:ind w:right="-157"/>
              <w:rPr>
                <w:rFonts w:ascii="Times New Roman" w:hAnsi="Times New Roman"/>
                <w:sz w:val="14"/>
                <w:szCs w:val="14"/>
                <w:lang w:val="uk-UA"/>
              </w:rPr>
            </w:pPr>
          </w:p>
          <w:p w14:paraId="16B45B2A" w14:textId="77777777" w:rsidR="00EE01B8" w:rsidRPr="00F0346B" w:rsidRDefault="00EE01B8" w:rsidP="00EF4450">
            <w:pPr>
              <w:spacing w:after="0" w:line="240" w:lineRule="auto"/>
              <w:ind w:right="-157"/>
              <w:rPr>
                <w:rFonts w:ascii="Times New Roman" w:hAnsi="Times New Roman"/>
                <w:sz w:val="14"/>
                <w:szCs w:val="14"/>
                <w:lang w:val="uk-UA"/>
              </w:rPr>
            </w:pPr>
          </w:p>
          <w:p w14:paraId="201A13A8" w14:textId="77777777" w:rsidR="00EE01B8" w:rsidRPr="00F0346B" w:rsidRDefault="00EE01B8" w:rsidP="00EF4450">
            <w:pPr>
              <w:spacing w:after="0" w:line="240" w:lineRule="auto"/>
              <w:ind w:right="-157"/>
              <w:rPr>
                <w:rFonts w:ascii="Times New Roman" w:hAnsi="Times New Roman"/>
                <w:sz w:val="14"/>
                <w:szCs w:val="14"/>
                <w:lang w:val="uk-UA"/>
              </w:rPr>
            </w:pPr>
          </w:p>
          <w:p w14:paraId="2370CCC1" w14:textId="77777777" w:rsidR="00EE01B8" w:rsidRPr="00F0346B" w:rsidRDefault="00EE01B8" w:rsidP="00EF4450">
            <w:pPr>
              <w:spacing w:after="0" w:line="240" w:lineRule="auto"/>
              <w:ind w:right="-157"/>
              <w:rPr>
                <w:rFonts w:ascii="Times New Roman" w:hAnsi="Times New Roman"/>
                <w:sz w:val="14"/>
                <w:szCs w:val="14"/>
                <w:lang w:val="uk-UA"/>
              </w:rPr>
            </w:pPr>
          </w:p>
          <w:p w14:paraId="396BCED9" w14:textId="77777777" w:rsidR="00EE01B8" w:rsidRPr="00F0346B" w:rsidRDefault="00EE01B8" w:rsidP="00EF4450">
            <w:pPr>
              <w:spacing w:after="0" w:line="240" w:lineRule="auto"/>
              <w:ind w:right="-157"/>
              <w:rPr>
                <w:rFonts w:ascii="Times New Roman" w:hAnsi="Times New Roman"/>
                <w:sz w:val="14"/>
                <w:szCs w:val="14"/>
                <w:lang w:val="uk-UA"/>
              </w:rPr>
            </w:pPr>
          </w:p>
          <w:p w14:paraId="77EB204A" w14:textId="77777777" w:rsidR="00EE01B8" w:rsidRPr="00F0346B" w:rsidRDefault="00EE01B8" w:rsidP="00EF4450">
            <w:pPr>
              <w:spacing w:after="0" w:line="240" w:lineRule="auto"/>
              <w:ind w:right="-157"/>
              <w:rPr>
                <w:rFonts w:ascii="Times New Roman" w:hAnsi="Times New Roman"/>
                <w:sz w:val="14"/>
                <w:szCs w:val="14"/>
                <w:lang w:val="uk-UA"/>
              </w:rPr>
            </w:pPr>
          </w:p>
          <w:p w14:paraId="62395DB1" w14:textId="77777777" w:rsidR="0001119A" w:rsidRPr="00F0346B" w:rsidRDefault="0001119A" w:rsidP="00EF4450">
            <w:pPr>
              <w:spacing w:after="0" w:line="240" w:lineRule="auto"/>
              <w:ind w:right="-157"/>
              <w:rPr>
                <w:rFonts w:ascii="Times New Roman" w:hAnsi="Times New Roman"/>
                <w:sz w:val="14"/>
                <w:szCs w:val="14"/>
                <w:lang w:val="uk-UA"/>
              </w:rPr>
            </w:pPr>
          </w:p>
          <w:p w14:paraId="12429F56" w14:textId="77777777" w:rsidR="00EE01B8" w:rsidRPr="00F0346B" w:rsidRDefault="00EE01B8" w:rsidP="00EF4450">
            <w:pPr>
              <w:spacing w:after="0" w:line="240" w:lineRule="auto"/>
              <w:ind w:right="-157"/>
              <w:rPr>
                <w:rFonts w:ascii="Times New Roman" w:hAnsi="Times New Roman"/>
                <w:sz w:val="14"/>
                <w:szCs w:val="14"/>
                <w:lang w:val="uk-UA"/>
              </w:rPr>
            </w:pPr>
          </w:p>
          <w:p w14:paraId="20E761D0" w14:textId="77777777" w:rsidR="00EE01B8" w:rsidRPr="00F0346B" w:rsidRDefault="00EE01B8" w:rsidP="00EF4450">
            <w:pPr>
              <w:spacing w:after="0" w:line="240" w:lineRule="auto"/>
              <w:ind w:right="-157"/>
              <w:rPr>
                <w:rFonts w:ascii="Times New Roman" w:hAnsi="Times New Roman"/>
                <w:sz w:val="14"/>
                <w:szCs w:val="14"/>
                <w:lang w:val="uk-UA"/>
              </w:rPr>
            </w:pPr>
          </w:p>
          <w:p w14:paraId="5787514E" w14:textId="77777777" w:rsidR="00CD53B9" w:rsidRPr="00F0346B" w:rsidRDefault="00CD53B9" w:rsidP="00EF4450">
            <w:pPr>
              <w:spacing w:after="0" w:line="240" w:lineRule="auto"/>
              <w:ind w:right="-157"/>
              <w:rPr>
                <w:rFonts w:ascii="Times New Roman" w:hAnsi="Times New Roman"/>
                <w:sz w:val="14"/>
                <w:szCs w:val="14"/>
                <w:lang w:val="uk-UA"/>
              </w:rPr>
            </w:pPr>
          </w:p>
          <w:p w14:paraId="385860EB" w14:textId="57C5A621" w:rsidR="00AF17FB" w:rsidRDefault="00AF17FB" w:rsidP="00EF4450">
            <w:pPr>
              <w:spacing w:after="0" w:line="240" w:lineRule="auto"/>
              <w:ind w:right="-157"/>
              <w:rPr>
                <w:rFonts w:ascii="Times New Roman" w:hAnsi="Times New Roman"/>
                <w:sz w:val="14"/>
                <w:szCs w:val="14"/>
                <w:lang w:val="uk-UA"/>
              </w:rPr>
            </w:pPr>
          </w:p>
          <w:p w14:paraId="54831D93" w14:textId="45126539" w:rsidR="001844EF" w:rsidRDefault="001844EF" w:rsidP="00EF4450">
            <w:pPr>
              <w:spacing w:after="0" w:line="240" w:lineRule="auto"/>
              <w:ind w:right="-157"/>
              <w:rPr>
                <w:rFonts w:ascii="Times New Roman" w:hAnsi="Times New Roman"/>
                <w:sz w:val="14"/>
                <w:szCs w:val="14"/>
                <w:lang w:val="uk-UA"/>
              </w:rPr>
            </w:pPr>
          </w:p>
          <w:p w14:paraId="6DC206DC" w14:textId="77777777" w:rsidR="001844EF" w:rsidRPr="00F0346B" w:rsidRDefault="001844EF" w:rsidP="00EF4450">
            <w:pPr>
              <w:spacing w:after="0" w:line="240" w:lineRule="auto"/>
              <w:ind w:right="-157"/>
              <w:rPr>
                <w:rFonts w:ascii="Times New Roman" w:hAnsi="Times New Roman"/>
                <w:sz w:val="14"/>
                <w:szCs w:val="14"/>
                <w:lang w:val="uk-UA"/>
              </w:rPr>
            </w:pPr>
          </w:p>
          <w:p w14:paraId="09284B9B" w14:textId="739E2465"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3.Залучення третіх осіб (незалежних фахівців, представників громадськості) до процедури розгляду тендерної документації</w:t>
            </w:r>
          </w:p>
          <w:p w14:paraId="6D94263E" w14:textId="77777777" w:rsidR="000549FE" w:rsidRPr="00F0346B" w:rsidRDefault="000549FE" w:rsidP="00EF4450">
            <w:pPr>
              <w:spacing w:after="0" w:line="240" w:lineRule="auto"/>
              <w:ind w:left="-64" w:right="-157"/>
              <w:rPr>
                <w:rFonts w:ascii="Times New Roman" w:hAnsi="Times New Roman"/>
                <w:sz w:val="14"/>
                <w:szCs w:val="14"/>
                <w:lang w:val="uk-UA"/>
              </w:rPr>
            </w:pPr>
          </w:p>
          <w:p w14:paraId="1D1CEC80" w14:textId="77777777" w:rsidR="00A004A9" w:rsidRPr="00F0346B" w:rsidRDefault="00A004A9" w:rsidP="00EF4450">
            <w:pPr>
              <w:spacing w:after="0" w:line="240" w:lineRule="auto"/>
              <w:ind w:left="-64" w:right="-157"/>
              <w:rPr>
                <w:rFonts w:ascii="Times New Roman" w:hAnsi="Times New Roman"/>
                <w:sz w:val="14"/>
                <w:szCs w:val="14"/>
                <w:lang w:val="uk-UA"/>
              </w:rPr>
            </w:pPr>
          </w:p>
          <w:p w14:paraId="79A9A384" w14:textId="77777777" w:rsidR="00A004A9" w:rsidRPr="00F0346B" w:rsidRDefault="00A004A9" w:rsidP="00EF4450">
            <w:pPr>
              <w:spacing w:after="0" w:line="240" w:lineRule="auto"/>
              <w:ind w:left="-64" w:right="-157"/>
              <w:rPr>
                <w:rFonts w:ascii="Times New Roman" w:hAnsi="Times New Roman"/>
                <w:sz w:val="14"/>
                <w:szCs w:val="14"/>
                <w:lang w:val="uk-UA"/>
              </w:rPr>
            </w:pPr>
          </w:p>
          <w:p w14:paraId="7BF307EB" w14:textId="77777777" w:rsidR="00A004A9" w:rsidRPr="00F0346B" w:rsidRDefault="00A004A9" w:rsidP="00EF4450">
            <w:pPr>
              <w:spacing w:after="0" w:line="240" w:lineRule="auto"/>
              <w:ind w:left="-64" w:right="-157"/>
              <w:rPr>
                <w:rFonts w:ascii="Times New Roman" w:hAnsi="Times New Roman"/>
                <w:sz w:val="14"/>
                <w:szCs w:val="14"/>
                <w:lang w:val="uk-UA"/>
              </w:rPr>
            </w:pPr>
          </w:p>
          <w:p w14:paraId="3583C413" w14:textId="77777777" w:rsidR="00A004A9" w:rsidRPr="00F0346B" w:rsidRDefault="00A004A9" w:rsidP="00EF4450">
            <w:pPr>
              <w:spacing w:after="0" w:line="240" w:lineRule="auto"/>
              <w:ind w:left="-64" w:right="-157"/>
              <w:rPr>
                <w:rFonts w:ascii="Times New Roman" w:hAnsi="Times New Roman"/>
                <w:sz w:val="14"/>
                <w:szCs w:val="14"/>
                <w:lang w:val="uk-UA"/>
              </w:rPr>
            </w:pPr>
          </w:p>
          <w:p w14:paraId="1B05D091" w14:textId="77777777" w:rsidR="00A004A9" w:rsidRPr="00F0346B" w:rsidRDefault="00A004A9" w:rsidP="00EF4450">
            <w:pPr>
              <w:spacing w:after="0" w:line="240" w:lineRule="auto"/>
              <w:ind w:left="-64" w:right="-157"/>
              <w:rPr>
                <w:rFonts w:ascii="Times New Roman" w:hAnsi="Times New Roman"/>
                <w:sz w:val="14"/>
                <w:szCs w:val="14"/>
                <w:lang w:val="uk-UA"/>
              </w:rPr>
            </w:pPr>
          </w:p>
          <w:p w14:paraId="491EFEFA" w14:textId="77777777" w:rsidR="00A004A9" w:rsidRPr="00F0346B" w:rsidRDefault="00A004A9" w:rsidP="00EF4450">
            <w:pPr>
              <w:spacing w:after="0" w:line="240" w:lineRule="auto"/>
              <w:ind w:left="-64" w:right="-157"/>
              <w:rPr>
                <w:rFonts w:ascii="Times New Roman" w:hAnsi="Times New Roman"/>
                <w:sz w:val="14"/>
                <w:szCs w:val="14"/>
                <w:lang w:val="uk-UA"/>
              </w:rPr>
            </w:pPr>
          </w:p>
          <w:p w14:paraId="45288E6B" w14:textId="77777777" w:rsidR="00A004A9" w:rsidRPr="00F0346B" w:rsidRDefault="00A004A9" w:rsidP="00EF4450">
            <w:pPr>
              <w:spacing w:after="0" w:line="240" w:lineRule="auto"/>
              <w:ind w:left="-64" w:right="-157"/>
              <w:rPr>
                <w:rFonts w:ascii="Times New Roman" w:hAnsi="Times New Roman"/>
                <w:sz w:val="14"/>
                <w:szCs w:val="14"/>
                <w:lang w:val="uk-UA"/>
              </w:rPr>
            </w:pPr>
          </w:p>
          <w:p w14:paraId="3FEC714B" w14:textId="77777777" w:rsidR="00A004A9" w:rsidRPr="00F0346B" w:rsidRDefault="00A004A9" w:rsidP="00EF4450">
            <w:pPr>
              <w:spacing w:after="0" w:line="240" w:lineRule="auto"/>
              <w:ind w:left="-64" w:right="-157"/>
              <w:rPr>
                <w:rFonts w:ascii="Times New Roman" w:hAnsi="Times New Roman"/>
                <w:sz w:val="14"/>
                <w:szCs w:val="14"/>
                <w:lang w:val="uk-UA"/>
              </w:rPr>
            </w:pPr>
          </w:p>
          <w:p w14:paraId="0E8E5372" w14:textId="77777777" w:rsidR="0001119A" w:rsidRPr="00F0346B" w:rsidRDefault="0001119A" w:rsidP="00EF4450">
            <w:pPr>
              <w:spacing w:after="0" w:line="240" w:lineRule="auto"/>
              <w:ind w:left="-64" w:right="-157"/>
              <w:rPr>
                <w:rFonts w:ascii="Times New Roman" w:hAnsi="Times New Roman"/>
                <w:sz w:val="14"/>
                <w:szCs w:val="14"/>
                <w:lang w:val="uk-UA"/>
              </w:rPr>
            </w:pPr>
          </w:p>
          <w:p w14:paraId="0523FF54" w14:textId="09FEB901" w:rsidR="0001119A" w:rsidRDefault="0001119A" w:rsidP="00EF4450">
            <w:pPr>
              <w:spacing w:after="0" w:line="240" w:lineRule="auto"/>
              <w:ind w:left="-64" w:right="-157"/>
              <w:rPr>
                <w:rFonts w:ascii="Times New Roman" w:hAnsi="Times New Roman"/>
                <w:sz w:val="14"/>
                <w:szCs w:val="14"/>
                <w:lang w:val="uk-UA"/>
              </w:rPr>
            </w:pPr>
          </w:p>
          <w:p w14:paraId="0C0C131D" w14:textId="4645F868" w:rsidR="00D97F7D" w:rsidRDefault="00D97F7D" w:rsidP="00EF4450">
            <w:pPr>
              <w:spacing w:after="0" w:line="240" w:lineRule="auto"/>
              <w:ind w:left="-64" w:right="-157"/>
              <w:rPr>
                <w:rFonts w:ascii="Times New Roman" w:hAnsi="Times New Roman"/>
                <w:sz w:val="14"/>
                <w:szCs w:val="14"/>
                <w:lang w:val="uk-UA"/>
              </w:rPr>
            </w:pPr>
          </w:p>
          <w:p w14:paraId="05578274" w14:textId="0934595C" w:rsidR="00D97F7D" w:rsidRDefault="00D97F7D" w:rsidP="00EF4450">
            <w:pPr>
              <w:spacing w:after="0" w:line="240" w:lineRule="auto"/>
              <w:ind w:left="-64" w:right="-157"/>
              <w:rPr>
                <w:rFonts w:ascii="Times New Roman" w:hAnsi="Times New Roman"/>
                <w:sz w:val="14"/>
                <w:szCs w:val="14"/>
                <w:lang w:val="uk-UA"/>
              </w:rPr>
            </w:pPr>
          </w:p>
          <w:p w14:paraId="3854E142" w14:textId="2B527BB7" w:rsidR="00D97F7D" w:rsidRDefault="00D97F7D" w:rsidP="00EF4450">
            <w:pPr>
              <w:spacing w:after="0" w:line="240" w:lineRule="auto"/>
              <w:ind w:left="-64" w:right="-157"/>
              <w:rPr>
                <w:rFonts w:ascii="Times New Roman" w:hAnsi="Times New Roman"/>
                <w:sz w:val="14"/>
                <w:szCs w:val="14"/>
                <w:lang w:val="uk-UA"/>
              </w:rPr>
            </w:pPr>
          </w:p>
          <w:p w14:paraId="1660F40C" w14:textId="207F3EA9" w:rsidR="00D97F7D" w:rsidRDefault="00D97F7D" w:rsidP="00EF4450">
            <w:pPr>
              <w:spacing w:after="0" w:line="240" w:lineRule="auto"/>
              <w:ind w:left="-64" w:right="-157"/>
              <w:rPr>
                <w:rFonts w:ascii="Times New Roman" w:hAnsi="Times New Roman"/>
                <w:sz w:val="14"/>
                <w:szCs w:val="14"/>
                <w:lang w:val="uk-UA"/>
              </w:rPr>
            </w:pPr>
          </w:p>
          <w:p w14:paraId="4C93AC1D" w14:textId="583EC2C1" w:rsidR="00D97F7D" w:rsidRDefault="00D97F7D" w:rsidP="00EF4450">
            <w:pPr>
              <w:spacing w:after="0" w:line="240" w:lineRule="auto"/>
              <w:ind w:left="-64" w:right="-157"/>
              <w:rPr>
                <w:rFonts w:ascii="Times New Roman" w:hAnsi="Times New Roman"/>
                <w:sz w:val="14"/>
                <w:szCs w:val="14"/>
                <w:lang w:val="uk-UA"/>
              </w:rPr>
            </w:pPr>
          </w:p>
          <w:p w14:paraId="7AC2475E" w14:textId="0A38D883" w:rsidR="00D97F7D" w:rsidRDefault="00D97F7D" w:rsidP="00EF4450">
            <w:pPr>
              <w:spacing w:after="0" w:line="240" w:lineRule="auto"/>
              <w:ind w:left="-64" w:right="-157"/>
              <w:rPr>
                <w:rFonts w:ascii="Times New Roman" w:hAnsi="Times New Roman"/>
                <w:sz w:val="14"/>
                <w:szCs w:val="14"/>
                <w:lang w:val="uk-UA"/>
              </w:rPr>
            </w:pPr>
          </w:p>
          <w:p w14:paraId="41D6DAB4" w14:textId="6A90FF4F" w:rsidR="00D97F7D" w:rsidRDefault="00D97F7D" w:rsidP="00EF4450">
            <w:pPr>
              <w:spacing w:after="0" w:line="240" w:lineRule="auto"/>
              <w:ind w:left="-64" w:right="-157"/>
              <w:rPr>
                <w:rFonts w:ascii="Times New Roman" w:hAnsi="Times New Roman"/>
                <w:sz w:val="14"/>
                <w:szCs w:val="14"/>
                <w:lang w:val="uk-UA"/>
              </w:rPr>
            </w:pPr>
          </w:p>
          <w:p w14:paraId="579F6452" w14:textId="18D889D7" w:rsidR="00D97F7D" w:rsidRDefault="00D97F7D" w:rsidP="00EF4450">
            <w:pPr>
              <w:spacing w:after="0" w:line="240" w:lineRule="auto"/>
              <w:ind w:left="-64" w:right="-157"/>
              <w:rPr>
                <w:rFonts w:ascii="Times New Roman" w:hAnsi="Times New Roman"/>
                <w:sz w:val="14"/>
                <w:szCs w:val="14"/>
                <w:lang w:val="uk-UA"/>
              </w:rPr>
            </w:pPr>
          </w:p>
          <w:p w14:paraId="462CADBC" w14:textId="3B11DAB7" w:rsidR="00D97F7D" w:rsidRDefault="00D97F7D" w:rsidP="00EF4450">
            <w:pPr>
              <w:spacing w:after="0" w:line="240" w:lineRule="auto"/>
              <w:ind w:left="-64" w:right="-157"/>
              <w:rPr>
                <w:rFonts w:ascii="Times New Roman" w:hAnsi="Times New Roman"/>
                <w:sz w:val="14"/>
                <w:szCs w:val="14"/>
                <w:lang w:val="uk-UA"/>
              </w:rPr>
            </w:pPr>
          </w:p>
          <w:p w14:paraId="37007B05" w14:textId="287C2ECF" w:rsidR="00D97F7D" w:rsidRDefault="00D97F7D" w:rsidP="00EF4450">
            <w:pPr>
              <w:spacing w:after="0" w:line="240" w:lineRule="auto"/>
              <w:ind w:left="-64" w:right="-157"/>
              <w:rPr>
                <w:rFonts w:ascii="Times New Roman" w:hAnsi="Times New Roman"/>
                <w:sz w:val="14"/>
                <w:szCs w:val="14"/>
                <w:lang w:val="uk-UA"/>
              </w:rPr>
            </w:pPr>
          </w:p>
          <w:p w14:paraId="3F1C7352" w14:textId="4180EC80" w:rsidR="00D97F7D" w:rsidRDefault="00D97F7D" w:rsidP="00EF4450">
            <w:pPr>
              <w:spacing w:after="0" w:line="240" w:lineRule="auto"/>
              <w:ind w:left="-64" w:right="-157"/>
              <w:rPr>
                <w:rFonts w:ascii="Times New Roman" w:hAnsi="Times New Roman"/>
                <w:sz w:val="14"/>
                <w:szCs w:val="14"/>
                <w:lang w:val="uk-UA"/>
              </w:rPr>
            </w:pPr>
          </w:p>
          <w:p w14:paraId="09FDD0EE" w14:textId="6944F98C" w:rsidR="00D97F7D" w:rsidRDefault="00D97F7D" w:rsidP="00EF4450">
            <w:pPr>
              <w:spacing w:after="0" w:line="240" w:lineRule="auto"/>
              <w:ind w:left="-64" w:right="-157"/>
              <w:rPr>
                <w:rFonts w:ascii="Times New Roman" w:hAnsi="Times New Roman"/>
                <w:sz w:val="14"/>
                <w:szCs w:val="14"/>
                <w:lang w:val="uk-UA"/>
              </w:rPr>
            </w:pPr>
          </w:p>
          <w:p w14:paraId="16266DD1" w14:textId="5B4FAB5D" w:rsidR="00D97F7D" w:rsidRDefault="00D97F7D" w:rsidP="00EF4450">
            <w:pPr>
              <w:spacing w:after="0" w:line="240" w:lineRule="auto"/>
              <w:ind w:left="-64" w:right="-157"/>
              <w:rPr>
                <w:rFonts w:ascii="Times New Roman" w:hAnsi="Times New Roman"/>
                <w:sz w:val="14"/>
                <w:szCs w:val="14"/>
                <w:lang w:val="uk-UA"/>
              </w:rPr>
            </w:pPr>
          </w:p>
          <w:p w14:paraId="1A6DF0B8" w14:textId="06B885D5" w:rsidR="00D97F7D" w:rsidRDefault="00D97F7D" w:rsidP="00EF4450">
            <w:pPr>
              <w:spacing w:after="0" w:line="240" w:lineRule="auto"/>
              <w:ind w:left="-64" w:right="-157"/>
              <w:rPr>
                <w:rFonts w:ascii="Times New Roman" w:hAnsi="Times New Roman"/>
                <w:sz w:val="14"/>
                <w:szCs w:val="14"/>
                <w:lang w:val="uk-UA"/>
              </w:rPr>
            </w:pPr>
          </w:p>
          <w:p w14:paraId="6FF2FEB0" w14:textId="77777777" w:rsidR="00D97F7D" w:rsidRPr="00F0346B" w:rsidRDefault="00D97F7D" w:rsidP="00EF4450">
            <w:pPr>
              <w:spacing w:after="0" w:line="240" w:lineRule="auto"/>
              <w:ind w:left="-64" w:right="-157"/>
              <w:rPr>
                <w:rFonts w:ascii="Times New Roman" w:hAnsi="Times New Roman"/>
                <w:sz w:val="14"/>
                <w:szCs w:val="14"/>
                <w:lang w:val="uk-UA"/>
              </w:rPr>
            </w:pPr>
          </w:p>
          <w:p w14:paraId="6CC31C97" w14:textId="77777777" w:rsidR="00A004A9" w:rsidRPr="00F0346B" w:rsidRDefault="00A004A9" w:rsidP="00EF4450">
            <w:pPr>
              <w:spacing w:after="0" w:line="240" w:lineRule="auto"/>
              <w:ind w:left="-64" w:right="-157"/>
              <w:rPr>
                <w:rFonts w:ascii="Times New Roman" w:hAnsi="Times New Roman"/>
                <w:sz w:val="14"/>
                <w:szCs w:val="14"/>
                <w:lang w:val="uk-UA"/>
              </w:rPr>
            </w:pPr>
          </w:p>
          <w:p w14:paraId="59E59ECB" w14:textId="35A5E270"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4.Проведення додаткових навчань працівників поліції зі знання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4BDF110B" w14:textId="77777777" w:rsidR="00E854EF" w:rsidRPr="00F0346B" w:rsidRDefault="00E854EF"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30.07.22</w:t>
            </w:r>
          </w:p>
          <w:p w14:paraId="479DB4DA"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4890517A"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639287E4"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0774161D"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0B8119AD"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72C2ABBB"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31431361"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754B402F"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62EA4402"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503FE129"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3DADB2F8"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4BB79C19"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536972C3" w14:textId="77777777" w:rsidR="000549FE" w:rsidRPr="00F0346B" w:rsidRDefault="000549FE" w:rsidP="00EF4450">
            <w:pPr>
              <w:spacing w:after="0" w:line="240" w:lineRule="auto"/>
              <w:ind w:left="-99" w:right="-108"/>
              <w:jc w:val="center"/>
              <w:rPr>
                <w:rFonts w:ascii="Times New Roman" w:hAnsi="Times New Roman"/>
                <w:sz w:val="14"/>
                <w:szCs w:val="14"/>
                <w:lang w:val="uk-UA"/>
              </w:rPr>
            </w:pPr>
          </w:p>
          <w:p w14:paraId="27AB4ED8" w14:textId="77777777" w:rsidR="00D55CEA" w:rsidRPr="00F0346B" w:rsidRDefault="00D55CEA" w:rsidP="00EF4450">
            <w:pPr>
              <w:spacing w:after="0" w:line="240" w:lineRule="auto"/>
              <w:ind w:left="-99" w:right="-108"/>
              <w:jc w:val="center"/>
              <w:rPr>
                <w:rFonts w:ascii="Times New Roman" w:hAnsi="Times New Roman"/>
                <w:sz w:val="14"/>
                <w:szCs w:val="14"/>
                <w:lang w:val="uk-UA"/>
              </w:rPr>
            </w:pPr>
          </w:p>
          <w:p w14:paraId="5A843FD8" w14:textId="77777777" w:rsidR="00AF17FB" w:rsidRPr="00F0346B" w:rsidRDefault="00AF17FB" w:rsidP="00EF4450">
            <w:pPr>
              <w:spacing w:after="0" w:line="240" w:lineRule="auto"/>
              <w:ind w:left="-99" w:right="-108"/>
              <w:jc w:val="center"/>
              <w:rPr>
                <w:rFonts w:ascii="Times New Roman" w:hAnsi="Times New Roman"/>
                <w:sz w:val="14"/>
                <w:szCs w:val="14"/>
                <w:lang w:val="uk-UA"/>
              </w:rPr>
            </w:pPr>
          </w:p>
          <w:p w14:paraId="1E9231B7" w14:textId="77777777" w:rsidR="00AF17FB" w:rsidRPr="00F0346B" w:rsidRDefault="00AF17FB" w:rsidP="00EF4450">
            <w:pPr>
              <w:spacing w:after="0" w:line="240" w:lineRule="auto"/>
              <w:ind w:left="-99" w:right="-108"/>
              <w:jc w:val="center"/>
              <w:rPr>
                <w:rFonts w:ascii="Times New Roman" w:hAnsi="Times New Roman"/>
                <w:sz w:val="14"/>
                <w:szCs w:val="14"/>
                <w:lang w:val="uk-UA"/>
              </w:rPr>
            </w:pPr>
          </w:p>
          <w:p w14:paraId="6989F0B3" w14:textId="77777777" w:rsidR="00AF17FB" w:rsidRPr="00F0346B" w:rsidRDefault="00AF17FB" w:rsidP="00EF4450">
            <w:pPr>
              <w:spacing w:after="0" w:line="240" w:lineRule="auto"/>
              <w:ind w:left="-99" w:right="-108"/>
              <w:jc w:val="center"/>
              <w:rPr>
                <w:rFonts w:ascii="Times New Roman" w:hAnsi="Times New Roman"/>
                <w:sz w:val="14"/>
                <w:szCs w:val="14"/>
                <w:lang w:val="uk-UA"/>
              </w:rPr>
            </w:pPr>
          </w:p>
          <w:p w14:paraId="6BE3FE35" w14:textId="77777777" w:rsidR="00AF17FB" w:rsidRPr="00F0346B" w:rsidRDefault="00AF17FB" w:rsidP="00EF4450">
            <w:pPr>
              <w:spacing w:after="0" w:line="240" w:lineRule="auto"/>
              <w:ind w:left="-99" w:right="-108"/>
              <w:jc w:val="center"/>
              <w:rPr>
                <w:rFonts w:ascii="Times New Roman" w:hAnsi="Times New Roman"/>
                <w:sz w:val="14"/>
                <w:szCs w:val="14"/>
                <w:lang w:val="uk-UA"/>
              </w:rPr>
            </w:pPr>
          </w:p>
          <w:p w14:paraId="1259E3E1" w14:textId="77777777" w:rsidR="00EE01B8" w:rsidRPr="00F0346B" w:rsidRDefault="00EE01B8" w:rsidP="00EF4450">
            <w:pPr>
              <w:spacing w:after="0" w:line="240" w:lineRule="auto"/>
              <w:ind w:left="-99" w:right="-108"/>
              <w:jc w:val="center"/>
              <w:rPr>
                <w:rFonts w:ascii="Times New Roman" w:hAnsi="Times New Roman"/>
                <w:sz w:val="14"/>
                <w:szCs w:val="14"/>
                <w:lang w:val="uk-UA"/>
              </w:rPr>
            </w:pPr>
          </w:p>
          <w:p w14:paraId="1D87F805" w14:textId="77777777" w:rsidR="00EE01B8" w:rsidRPr="00F0346B" w:rsidRDefault="00EE01B8" w:rsidP="00EF4450">
            <w:pPr>
              <w:spacing w:after="0" w:line="240" w:lineRule="auto"/>
              <w:ind w:left="-99" w:right="-108"/>
              <w:jc w:val="center"/>
              <w:rPr>
                <w:rFonts w:ascii="Times New Roman" w:hAnsi="Times New Roman"/>
                <w:sz w:val="14"/>
                <w:szCs w:val="14"/>
                <w:lang w:val="uk-UA"/>
              </w:rPr>
            </w:pPr>
          </w:p>
          <w:p w14:paraId="0442A406" w14:textId="77777777" w:rsidR="00EE01B8" w:rsidRPr="00F0346B" w:rsidRDefault="00EE01B8" w:rsidP="00EF4450">
            <w:pPr>
              <w:spacing w:after="0" w:line="240" w:lineRule="auto"/>
              <w:ind w:left="-99" w:right="-108"/>
              <w:jc w:val="center"/>
              <w:rPr>
                <w:rFonts w:ascii="Times New Roman" w:hAnsi="Times New Roman"/>
                <w:sz w:val="14"/>
                <w:szCs w:val="14"/>
                <w:lang w:val="uk-UA"/>
              </w:rPr>
            </w:pPr>
          </w:p>
          <w:p w14:paraId="0B9B233E" w14:textId="77777777" w:rsidR="00EE01B8" w:rsidRPr="00F0346B" w:rsidRDefault="00EE01B8" w:rsidP="00EF4450">
            <w:pPr>
              <w:spacing w:after="0" w:line="240" w:lineRule="auto"/>
              <w:ind w:left="-99" w:right="-108"/>
              <w:jc w:val="center"/>
              <w:rPr>
                <w:rFonts w:ascii="Times New Roman" w:hAnsi="Times New Roman"/>
                <w:sz w:val="14"/>
                <w:szCs w:val="14"/>
                <w:lang w:val="uk-UA"/>
              </w:rPr>
            </w:pPr>
          </w:p>
          <w:p w14:paraId="773928C8"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4F501E8C" w14:textId="25674E76" w:rsidR="00E854EF" w:rsidRDefault="00E854EF" w:rsidP="00EF4450">
            <w:pPr>
              <w:spacing w:after="0" w:line="240" w:lineRule="auto"/>
              <w:ind w:left="-99" w:right="-108"/>
              <w:jc w:val="center"/>
              <w:rPr>
                <w:rFonts w:ascii="Times New Roman" w:hAnsi="Times New Roman"/>
                <w:sz w:val="14"/>
                <w:szCs w:val="14"/>
                <w:lang w:val="uk-UA"/>
              </w:rPr>
            </w:pPr>
          </w:p>
          <w:p w14:paraId="0739BD38" w14:textId="77777777" w:rsidR="001844EF" w:rsidRPr="00F0346B" w:rsidRDefault="001844EF" w:rsidP="00EF4450">
            <w:pPr>
              <w:spacing w:after="0" w:line="240" w:lineRule="auto"/>
              <w:ind w:left="-99" w:right="-108"/>
              <w:jc w:val="center"/>
              <w:rPr>
                <w:rFonts w:ascii="Times New Roman" w:hAnsi="Times New Roman"/>
                <w:sz w:val="14"/>
                <w:szCs w:val="14"/>
                <w:lang w:val="uk-UA"/>
              </w:rPr>
            </w:pPr>
          </w:p>
          <w:p w14:paraId="72834B88" w14:textId="77777777" w:rsidR="00E854EF" w:rsidRPr="00F0346B" w:rsidRDefault="00E854EF"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30.07.22</w:t>
            </w:r>
          </w:p>
          <w:p w14:paraId="4FB0C902"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4C1C3DFF" w14:textId="77777777" w:rsidR="00E854EF" w:rsidRPr="00F0346B" w:rsidRDefault="00E854EF" w:rsidP="00EF4450">
            <w:pPr>
              <w:spacing w:after="0" w:line="240" w:lineRule="auto"/>
              <w:ind w:left="-99" w:right="-108"/>
              <w:jc w:val="center"/>
              <w:rPr>
                <w:rFonts w:ascii="Times New Roman" w:hAnsi="Times New Roman"/>
                <w:sz w:val="14"/>
                <w:szCs w:val="14"/>
                <w:lang w:val="uk-UA"/>
              </w:rPr>
            </w:pPr>
          </w:p>
          <w:p w14:paraId="00D6E2CE" w14:textId="77777777" w:rsidR="00771FF3" w:rsidRPr="00F0346B" w:rsidRDefault="00771FF3" w:rsidP="00EF4450">
            <w:pPr>
              <w:spacing w:after="0" w:line="240" w:lineRule="auto"/>
              <w:ind w:left="-99" w:right="-108"/>
              <w:jc w:val="center"/>
              <w:rPr>
                <w:rFonts w:ascii="Times New Roman" w:hAnsi="Times New Roman"/>
                <w:sz w:val="14"/>
                <w:szCs w:val="14"/>
                <w:lang w:val="uk-UA"/>
              </w:rPr>
            </w:pPr>
          </w:p>
          <w:p w14:paraId="4EC7BBAC" w14:textId="77777777" w:rsidR="00771FF3" w:rsidRPr="00F0346B" w:rsidRDefault="00771FF3" w:rsidP="00EF4450">
            <w:pPr>
              <w:spacing w:after="0" w:line="240" w:lineRule="auto"/>
              <w:ind w:left="-99" w:right="-108"/>
              <w:jc w:val="center"/>
              <w:rPr>
                <w:rFonts w:ascii="Times New Roman" w:hAnsi="Times New Roman"/>
                <w:sz w:val="14"/>
                <w:szCs w:val="14"/>
                <w:lang w:val="uk-UA"/>
              </w:rPr>
            </w:pPr>
          </w:p>
          <w:p w14:paraId="5F779039" w14:textId="77777777" w:rsidR="00771FF3" w:rsidRPr="00F0346B" w:rsidRDefault="00771FF3" w:rsidP="00EF4450">
            <w:pPr>
              <w:spacing w:after="0" w:line="240" w:lineRule="auto"/>
              <w:ind w:left="-99" w:right="-108"/>
              <w:jc w:val="center"/>
              <w:rPr>
                <w:rFonts w:ascii="Times New Roman" w:hAnsi="Times New Roman"/>
                <w:sz w:val="14"/>
                <w:szCs w:val="14"/>
                <w:lang w:val="uk-UA"/>
              </w:rPr>
            </w:pPr>
          </w:p>
          <w:p w14:paraId="08E4BEBD" w14:textId="77777777" w:rsidR="00771FF3" w:rsidRPr="00F0346B" w:rsidRDefault="00771FF3" w:rsidP="00EF4450">
            <w:pPr>
              <w:spacing w:after="0" w:line="240" w:lineRule="auto"/>
              <w:ind w:left="-99" w:right="-108"/>
              <w:jc w:val="center"/>
              <w:rPr>
                <w:rFonts w:ascii="Times New Roman" w:hAnsi="Times New Roman"/>
                <w:sz w:val="14"/>
                <w:szCs w:val="14"/>
                <w:lang w:val="uk-UA"/>
              </w:rPr>
            </w:pPr>
          </w:p>
          <w:p w14:paraId="372A2AF4" w14:textId="77777777" w:rsidR="000549FE" w:rsidRPr="00F0346B" w:rsidRDefault="000549FE" w:rsidP="00EF4450">
            <w:pPr>
              <w:spacing w:after="0" w:line="240" w:lineRule="auto"/>
              <w:ind w:right="-108"/>
              <w:rPr>
                <w:rFonts w:ascii="Times New Roman" w:hAnsi="Times New Roman"/>
                <w:sz w:val="14"/>
                <w:szCs w:val="14"/>
                <w:lang w:val="uk-UA"/>
              </w:rPr>
            </w:pPr>
          </w:p>
          <w:p w14:paraId="29035B67" w14:textId="77777777" w:rsidR="00AF17FB" w:rsidRPr="00F0346B" w:rsidRDefault="00AF17FB" w:rsidP="00EF4450">
            <w:pPr>
              <w:spacing w:after="0" w:line="240" w:lineRule="auto"/>
              <w:ind w:right="-108"/>
              <w:rPr>
                <w:rFonts w:ascii="Times New Roman" w:hAnsi="Times New Roman"/>
                <w:sz w:val="14"/>
                <w:szCs w:val="14"/>
                <w:lang w:val="uk-UA"/>
              </w:rPr>
            </w:pPr>
          </w:p>
          <w:p w14:paraId="6B64224F" w14:textId="77777777" w:rsidR="00EE01B8" w:rsidRPr="00F0346B" w:rsidRDefault="00EE01B8" w:rsidP="00EF4450">
            <w:pPr>
              <w:spacing w:after="0" w:line="240" w:lineRule="auto"/>
              <w:ind w:right="-108"/>
              <w:rPr>
                <w:rFonts w:ascii="Times New Roman" w:hAnsi="Times New Roman"/>
                <w:sz w:val="14"/>
                <w:szCs w:val="14"/>
                <w:lang w:val="uk-UA"/>
              </w:rPr>
            </w:pPr>
          </w:p>
          <w:p w14:paraId="7B851C38" w14:textId="77777777" w:rsidR="00EE01B8" w:rsidRPr="00F0346B" w:rsidRDefault="00EE01B8" w:rsidP="00EF4450">
            <w:pPr>
              <w:spacing w:after="0" w:line="240" w:lineRule="auto"/>
              <w:ind w:right="-108"/>
              <w:rPr>
                <w:rFonts w:ascii="Times New Roman" w:hAnsi="Times New Roman"/>
                <w:sz w:val="14"/>
                <w:szCs w:val="14"/>
                <w:lang w:val="uk-UA"/>
              </w:rPr>
            </w:pPr>
          </w:p>
          <w:p w14:paraId="3C98835C" w14:textId="77777777" w:rsidR="00EE01B8" w:rsidRPr="00F0346B" w:rsidRDefault="00EE01B8" w:rsidP="00EF4450">
            <w:pPr>
              <w:spacing w:after="0" w:line="240" w:lineRule="auto"/>
              <w:ind w:right="-108"/>
              <w:rPr>
                <w:rFonts w:ascii="Times New Roman" w:hAnsi="Times New Roman"/>
                <w:sz w:val="14"/>
                <w:szCs w:val="14"/>
                <w:lang w:val="uk-UA"/>
              </w:rPr>
            </w:pPr>
          </w:p>
          <w:p w14:paraId="41F4335E" w14:textId="77777777" w:rsidR="00EE01B8" w:rsidRPr="00F0346B" w:rsidRDefault="00EE01B8" w:rsidP="00EF4450">
            <w:pPr>
              <w:spacing w:after="0" w:line="240" w:lineRule="auto"/>
              <w:ind w:right="-108"/>
              <w:rPr>
                <w:rFonts w:ascii="Times New Roman" w:hAnsi="Times New Roman"/>
                <w:sz w:val="14"/>
                <w:szCs w:val="14"/>
                <w:lang w:val="uk-UA"/>
              </w:rPr>
            </w:pPr>
          </w:p>
          <w:p w14:paraId="506379E9" w14:textId="77777777" w:rsidR="00EE01B8" w:rsidRPr="00F0346B" w:rsidRDefault="00EE01B8" w:rsidP="00EF4450">
            <w:pPr>
              <w:spacing w:after="0" w:line="240" w:lineRule="auto"/>
              <w:ind w:right="-108"/>
              <w:rPr>
                <w:rFonts w:ascii="Times New Roman" w:hAnsi="Times New Roman"/>
                <w:sz w:val="14"/>
                <w:szCs w:val="14"/>
                <w:lang w:val="uk-UA"/>
              </w:rPr>
            </w:pPr>
          </w:p>
          <w:p w14:paraId="1348B48B" w14:textId="77777777" w:rsidR="00EE01B8" w:rsidRPr="00F0346B" w:rsidRDefault="00EE01B8" w:rsidP="00EF4450">
            <w:pPr>
              <w:spacing w:after="0" w:line="240" w:lineRule="auto"/>
              <w:ind w:right="-108"/>
              <w:rPr>
                <w:rFonts w:ascii="Times New Roman" w:hAnsi="Times New Roman"/>
                <w:sz w:val="14"/>
                <w:szCs w:val="14"/>
                <w:lang w:val="uk-UA"/>
              </w:rPr>
            </w:pPr>
          </w:p>
          <w:p w14:paraId="6742E441" w14:textId="77777777" w:rsidR="00EE01B8" w:rsidRPr="00F0346B" w:rsidRDefault="00EE01B8" w:rsidP="00EF4450">
            <w:pPr>
              <w:spacing w:after="0" w:line="240" w:lineRule="auto"/>
              <w:ind w:right="-108"/>
              <w:rPr>
                <w:rFonts w:ascii="Times New Roman" w:hAnsi="Times New Roman"/>
                <w:sz w:val="14"/>
                <w:szCs w:val="14"/>
                <w:lang w:val="uk-UA"/>
              </w:rPr>
            </w:pPr>
          </w:p>
          <w:p w14:paraId="0C3B6E74" w14:textId="77777777" w:rsidR="00EE01B8" w:rsidRPr="00F0346B" w:rsidRDefault="00EE01B8" w:rsidP="00EF4450">
            <w:pPr>
              <w:spacing w:after="0" w:line="240" w:lineRule="auto"/>
              <w:ind w:right="-108"/>
              <w:rPr>
                <w:rFonts w:ascii="Times New Roman" w:hAnsi="Times New Roman"/>
                <w:sz w:val="14"/>
                <w:szCs w:val="14"/>
                <w:lang w:val="uk-UA"/>
              </w:rPr>
            </w:pPr>
          </w:p>
          <w:p w14:paraId="5F090DA3" w14:textId="77777777" w:rsidR="00EE01B8" w:rsidRPr="00F0346B" w:rsidRDefault="00EE01B8" w:rsidP="00EF4450">
            <w:pPr>
              <w:spacing w:after="0" w:line="240" w:lineRule="auto"/>
              <w:ind w:right="-108"/>
              <w:rPr>
                <w:rFonts w:ascii="Times New Roman" w:hAnsi="Times New Roman"/>
                <w:sz w:val="14"/>
                <w:szCs w:val="14"/>
                <w:lang w:val="uk-UA"/>
              </w:rPr>
            </w:pPr>
          </w:p>
          <w:p w14:paraId="69307D3C" w14:textId="77777777" w:rsidR="00CD53B9" w:rsidRPr="00F0346B" w:rsidRDefault="00CD53B9" w:rsidP="00EF4450">
            <w:pPr>
              <w:spacing w:after="0" w:line="240" w:lineRule="auto"/>
              <w:ind w:right="-108"/>
              <w:rPr>
                <w:rFonts w:ascii="Times New Roman" w:hAnsi="Times New Roman"/>
                <w:sz w:val="14"/>
                <w:szCs w:val="14"/>
                <w:lang w:val="uk-UA"/>
              </w:rPr>
            </w:pPr>
          </w:p>
          <w:p w14:paraId="2A7D4F4D" w14:textId="77777777" w:rsidR="0001119A" w:rsidRPr="00F0346B" w:rsidRDefault="0001119A" w:rsidP="00EF4450">
            <w:pPr>
              <w:spacing w:after="0" w:line="240" w:lineRule="auto"/>
              <w:ind w:right="-108"/>
              <w:rPr>
                <w:rFonts w:ascii="Times New Roman" w:hAnsi="Times New Roman"/>
                <w:sz w:val="14"/>
                <w:szCs w:val="14"/>
                <w:lang w:val="uk-UA"/>
              </w:rPr>
            </w:pPr>
          </w:p>
          <w:p w14:paraId="04414882" w14:textId="77777777" w:rsidR="00CD53B9" w:rsidRPr="00F0346B" w:rsidRDefault="00CD53B9" w:rsidP="00EF4450">
            <w:pPr>
              <w:spacing w:after="0" w:line="240" w:lineRule="auto"/>
              <w:ind w:right="-108"/>
              <w:rPr>
                <w:rFonts w:ascii="Times New Roman" w:hAnsi="Times New Roman"/>
                <w:sz w:val="14"/>
                <w:szCs w:val="14"/>
                <w:lang w:val="uk-UA"/>
              </w:rPr>
            </w:pPr>
          </w:p>
          <w:p w14:paraId="283C84FA" w14:textId="079C8FD3" w:rsidR="00771FF3" w:rsidRDefault="00771FF3" w:rsidP="00EF4450">
            <w:pPr>
              <w:spacing w:after="0" w:line="240" w:lineRule="auto"/>
              <w:ind w:left="-99" w:right="-108"/>
              <w:jc w:val="center"/>
              <w:rPr>
                <w:rFonts w:ascii="Times New Roman" w:hAnsi="Times New Roman"/>
                <w:sz w:val="14"/>
                <w:szCs w:val="14"/>
                <w:lang w:val="uk-UA"/>
              </w:rPr>
            </w:pPr>
          </w:p>
          <w:p w14:paraId="1C463C97" w14:textId="4D8F2367" w:rsidR="001844EF" w:rsidRDefault="001844EF" w:rsidP="00EF4450">
            <w:pPr>
              <w:spacing w:after="0" w:line="240" w:lineRule="auto"/>
              <w:ind w:left="-99" w:right="-108"/>
              <w:jc w:val="center"/>
              <w:rPr>
                <w:rFonts w:ascii="Times New Roman" w:hAnsi="Times New Roman"/>
                <w:sz w:val="14"/>
                <w:szCs w:val="14"/>
                <w:lang w:val="uk-UA"/>
              </w:rPr>
            </w:pPr>
          </w:p>
          <w:p w14:paraId="074E0941" w14:textId="77777777" w:rsidR="001844EF" w:rsidRPr="00F0346B" w:rsidRDefault="001844EF" w:rsidP="00EF4450">
            <w:pPr>
              <w:spacing w:after="0" w:line="240" w:lineRule="auto"/>
              <w:ind w:left="-99" w:right="-108"/>
              <w:jc w:val="center"/>
              <w:rPr>
                <w:rFonts w:ascii="Times New Roman" w:hAnsi="Times New Roman"/>
                <w:sz w:val="14"/>
                <w:szCs w:val="14"/>
                <w:lang w:val="uk-UA"/>
              </w:rPr>
            </w:pPr>
          </w:p>
          <w:p w14:paraId="7E0D0032" w14:textId="09FD0414"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 при проведенні закупівлі</w:t>
            </w:r>
          </w:p>
          <w:p w14:paraId="53CD7F9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5B22768" w14:textId="77777777" w:rsidR="00A004A9" w:rsidRPr="00F0346B" w:rsidRDefault="00A004A9" w:rsidP="00EF4450">
            <w:pPr>
              <w:spacing w:after="0" w:line="240" w:lineRule="auto"/>
              <w:ind w:left="-99" w:right="-108"/>
              <w:jc w:val="center"/>
              <w:rPr>
                <w:rFonts w:ascii="Times New Roman" w:hAnsi="Times New Roman"/>
                <w:sz w:val="14"/>
                <w:szCs w:val="14"/>
                <w:lang w:val="uk-UA"/>
              </w:rPr>
            </w:pPr>
          </w:p>
          <w:p w14:paraId="4E9EB7D7" w14:textId="77777777" w:rsidR="00A004A9" w:rsidRPr="00F0346B" w:rsidRDefault="00A004A9" w:rsidP="00EF4450">
            <w:pPr>
              <w:spacing w:after="0" w:line="240" w:lineRule="auto"/>
              <w:ind w:left="-99" w:right="-108"/>
              <w:jc w:val="center"/>
              <w:rPr>
                <w:rFonts w:ascii="Times New Roman" w:hAnsi="Times New Roman"/>
                <w:sz w:val="14"/>
                <w:szCs w:val="14"/>
                <w:lang w:val="uk-UA"/>
              </w:rPr>
            </w:pPr>
          </w:p>
          <w:p w14:paraId="39FFA512" w14:textId="77777777" w:rsidR="00A004A9" w:rsidRPr="00F0346B" w:rsidRDefault="00A004A9" w:rsidP="00EF4450">
            <w:pPr>
              <w:spacing w:after="0" w:line="240" w:lineRule="auto"/>
              <w:ind w:left="-99" w:right="-108"/>
              <w:jc w:val="center"/>
              <w:rPr>
                <w:rFonts w:ascii="Times New Roman" w:hAnsi="Times New Roman"/>
                <w:sz w:val="14"/>
                <w:szCs w:val="14"/>
                <w:lang w:val="uk-UA"/>
              </w:rPr>
            </w:pPr>
          </w:p>
          <w:p w14:paraId="1F6C87F2" w14:textId="77777777" w:rsidR="00A004A9" w:rsidRPr="00F0346B" w:rsidRDefault="00A004A9" w:rsidP="00EF4450">
            <w:pPr>
              <w:spacing w:after="0" w:line="240" w:lineRule="auto"/>
              <w:ind w:left="-99" w:right="-108"/>
              <w:jc w:val="center"/>
              <w:rPr>
                <w:rFonts w:ascii="Times New Roman" w:hAnsi="Times New Roman"/>
                <w:sz w:val="14"/>
                <w:szCs w:val="14"/>
                <w:lang w:val="uk-UA"/>
              </w:rPr>
            </w:pPr>
          </w:p>
          <w:p w14:paraId="21A811AD" w14:textId="77777777" w:rsidR="00A004A9" w:rsidRPr="00F0346B" w:rsidRDefault="00A004A9" w:rsidP="00EF4450">
            <w:pPr>
              <w:spacing w:after="0" w:line="240" w:lineRule="auto"/>
              <w:ind w:left="-99" w:right="-108"/>
              <w:jc w:val="center"/>
              <w:rPr>
                <w:rFonts w:ascii="Times New Roman" w:hAnsi="Times New Roman"/>
                <w:sz w:val="14"/>
                <w:szCs w:val="14"/>
                <w:lang w:val="uk-UA"/>
              </w:rPr>
            </w:pPr>
          </w:p>
          <w:p w14:paraId="47BAED9E" w14:textId="77777777" w:rsidR="00A004A9" w:rsidRPr="00F0346B" w:rsidRDefault="00A004A9" w:rsidP="00EF4450">
            <w:pPr>
              <w:spacing w:after="0" w:line="240" w:lineRule="auto"/>
              <w:ind w:left="-99" w:right="-108"/>
              <w:jc w:val="center"/>
              <w:rPr>
                <w:rFonts w:ascii="Times New Roman" w:hAnsi="Times New Roman"/>
                <w:sz w:val="14"/>
                <w:szCs w:val="14"/>
                <w:lang w:val="uk-UA"/>
              </w:rPr>
            </w:pPr>
          </w:p>
          <w:p w14:paraId="693AA315" w14:textId="77777777" w:rsidR="00A004A9" w:rsidRPr="00F0346B" w:rsidRDefault="00A004A9" w:rsidP="00EF4450">
            <w:pPr>
              <w:spacing w:after="0" w:line="240" w:lineRule="auto"/>
              <w:ind w:left="-99" w:right="-108"/>
              <w:jc w:val="center"/>
              <w:rPr>
                <w:rFonts w:ascii="Times New Roman" w:hAnsi="Times New Roman"/>
                <w:sz w:val="14"/>
                <w:szCs w:val="14"/>
                <w:lang w:val="uk-UA"/>
              </w:rPr>
            </w:pPr>
          </w:p>
          <w:p w14:paraId="098F50EC" w14:textId="77777777" w:rsidR="00A004A9" w:rsidRPr="00F0346B" w:rsidRDefault="00A004A9" w:rsidP="00EF4450">
            <w:pPr>
              <w:spacing w:after="0" w:line="240" w:lineRule="auto"/>
              <w:ind w:left="-99" w:right="-108"/>
              <w:jc w:val="center"/>
              <w:rPr>
                <w:rFonts w:ascii="Times New Roman" w:hAnsi="Times New Roman"/>
                <w:sz w:val="14"/>
                <w:szCs w:val="14"/>
                <w:lang w:val="uk-UA"/>
              </w:rPr>
            </w:pPr>
          </w:p>
          <w:p w14:paraId="58F90244" w14:textId="77777777" w:rsidR="0001119A" w:rsidRPr="00F0346B" w:rsidRDefault="0001119A" w:rsidP="00EF4450">
            <w:pPr>
              <w:spacing w:after="0" w:line="240" w:lineRule="auto"/>
              <w:ind w:left="-99" w:right="-108"/>
              <w:jc w:val="center"/>
              <w:rPr>
                <w:rFonts w:ascii="Times New Roman" w:hAnsi="Times New Roman"/>
                <w:sz w:val="14"/>
                <w:szCs w:val="14"/>
                <w:lang w:val="uk-UA"/>
              </w:rPr>
            </w:pPr>
          </w:p>
          <w:p w14:paraId="63D8C870" w14:textId="77777777" w:rsidR="0001119A" w:rsidRPr="00F0346B" w:rsidRDefault="0001119A" w:rsidP="00EF4450">
            <w:pPr>
              <w:spacing w:after="0" w:line="240" w:lineRule="auto"/>
              <w:ind w:left="-99" w:right="-108"/>
              <w:jc w:val="center"/>
              <w:rPr>
                <w:rFonts w:ascii="Times New Roman" w:hAnsi="Times New Roman"/>
                <w:sz w:val="14"/>
                <w:szCs w:val="14"/>
                <w:lang w:val="uk-UA"/>
              </w:rPr>
            </w:pPr>
          </w:p>
          <w:p w14:paraId="5A201D9D" w14:textId="02535E66" w:rsidR="00A004A9" w:rsidRDefault="00A004A9" w:rsidP="00EF4450">
            <w:pPr>
              <w:spacing w:after="0" w:line="240" w:lineRule="auto"/>
              <w:ind w:left="-99" w:right="-108"/>
              <w:jc w:val="center"/>
              <w:rPr>
                <w:rFonts w:ascii="Times New Roman" w:hAnsi="Times New Roman"/>
                <w:sz w:val="14"/>
                <w:szCs w:val="14"/>
                <w:lang w:val="uk-UA"/>
              </w:rPr>
            </w:pPr>
          </w:p>
          <w:p w14:paraId="53591258" w14:textId="1B21A904" w:rsidR="00D97F7D" w:rsidRDefault="00D97F7D" w:rsidP="00EF4450">
            <w:pPr>
              <w:spacing w:after="0" w:line="240" w:lineRule="auto"/>
              <w:ind w:left="-99" w:right="-108"/>
              <w:jc w:val="center"/>
              <w:rPr>
                <w:rFonts w:ascii="Times New Roman" w:hAnsi="Times New Roman"/>
                <w:sz w:val="14"/>
                <w:szCs w:val="14"/>
                <w:lang w:val="uk-UA"/>
              </w:rPr>
            </w:pPr>
          </w:p>
          <w:p w14:paraId="755DD046" w14:textId="2B0BF4C2" w:rsidR="00D97F7D" w:rsidRDefault="00D97F7D" w:rsidP="00EF4450">
            <w:pPr>
              <w:spacing w:after="0" w:line="240" w:lineRule="auto"/>
              <w:ind w:left="-99" w:right="-108"/>
              <w:jc w:val="center"/>
              <w:rPr>
                <w:rFonts w:ascii="Times New Roman" w:hAnsi="Times New Roman"/>
                <w:sz w:val="14"/>
                <w:szCs w:val="14"/>
                <w:lang w:val="uk-UA"/>
              </w:rPr>
            </w:pPr>
          </w:p>
          <w:p w14:paraId="04B97C8A" w14:textId="5AEB673D" w:rsidR="00D97F7D" w:rsidRDefault="00D97F7D" w:rsidP="00EF4450">
            <w:pPr>
              <w:spacing w:after="0" w:line="240" w:lineRule="auto"/>
              <w:ind w:left="-99" w:right="-108"/>
              <w:jc w:val="center"/>
              <w:rPr>
                <w:rFonts w:ascii="Times New Roman" w:hAnsi="Times New Roman"/>
                <w:sz w:val="14"/>
                <w:szCs w:val="14"/>
                <w:lang w:val="uk-UA"/>
              </w:rPr>
            </w:pPr>
          </w:p>
          <w:p w14:paraId="13E47657" w14:textId="3E9C9FA7" w:rsidR="00D97F7D" w:rsidRDefault="00D97F7D" w:rsidP="00EF4450">
            <w:pPr>
              <w:spacing w:after="0" w:line="240" w:lineRule="auto"/>
              <w:ind w:left="-99" w:right="-108"/>
              <w:jc w:val="center"/>
              <w:rPr>
                <w:rFonts w:ascii="Times New Roman" w:hAnsi="Times New Roman"/>
                <w:sz w:val="14"/>
                <w:szCs w:val="14"/>
                <w:lang w:val="uk-UA"/>
              </w:rPr>
            </w:pPr>
          </w:p>
          <w:p w14:paraId="19A59E6A" w14:textId="01BB0CB2" w:rsidR="00D97F7D" w:rsidRDefault="00D97F7D" w:rsidP="00EF4450">
            <w:pPr>
              <w:spacing w:after="0" w:line="240" w:lineRule="auto"/>
              <w:ind w:left="-99" w:right="-108"/>
              <w:jc w:val="center"/>
              <w:rPr>
                <w:rFonts w:ascii="Times New Roman" w:hAnsi="Times New Roman"/>
                <w:sz w:val="14"/>
                <w:szCs w:val="14"/>
                <w:lang w:val="uk-UA"/>
              </w:rPr>
            </w:pPr>
          </w:p>
          <w:p w14:paraId="7FE2C760" w14:textId="3A07AF5B" w:rsidR="00D97F7D" w:rsidRDefault="00D97F7D" w:rsidP="00EF4450">
            <w:pPr>
              <w:spacing w:after="0" w:line="240" w:lineRule="auto"/>
              <w:ind w:left="-99" w:right="-108"/>
              <w:jc w:val="center"/>
              <w:rPr>
                <w:rFonts w:ascii="Times New Roman" w:hAnsi="Times New Roman"/>
                <w:sz w:val="14"/>
                <w:szCs w:val="14"/>
                <w:lang w:val="uk-UA"/>
              </w:rPr>
            </w:pPr>
          </w:p>
          <w:p w14:paraId="53DEFBD1" w14:textId="2C6F5EE3" w:rsidR="00D97F7D" w:rsidRDefault="00D97F7D" w:rsidP="00EF4450">
            <w:pPr>
              <w:spacing w:after="0" w:line="240" w:lineRule="auto"/>
              <w:ind w:left="-99" w:right="-108"/>
              <w:jc w:val="center"/>
              <w:rPr>
                <w:rFonts w:ascii="Times New Roman" w:hAnsi="Times New Roman"/>
                <w:sz w:val="14"/>
                <w:szCs w:val="14"/>
                <w:lang w:val="uk-UA"/>
              </w:rPr>
            </w:pPr>
          </w:p>
          <w:p w14:paraId="4797FBC3" w14:textId="2CA244C1" w:rsidR="00D97F7D" w:rsidRDefault="00D97F7D" w:rsidP="00EF4450">
            <w:pPr>
              <w:spacing w:after="0" w:line="240" w:lineRule="auto"/>
              <w:ind w:left="-99" w:right="-108"/>
              <w:jc w:val="center"/>
              <w:rPr>
                <w:rFonts w:ascii="Times New Roman" w:hAnsi="Times New Roman"/>
                <w:sz w:val="14"/>
                <w:szCs w:val="14"/>
                <w:lang w:val="uk-UA"/>
              </w:rPr>
            </w:pPr>
          </w:p>
          <w:p w14:paraId="68345C94" w14:textId="3BD08A02" w:rsidR="00D97F7D" w:rsidRDefault="00D97F7D" w:rsidP="00EF4450">
            <w:pPr>
              <w:spacing w:after="0" w:line="240" w:lineRule="auto"/>
              <w:ind w:left="-99" w:right="-108"/>
              <w:jc w:val="center"/>
              <w:rPr>
                <w:rFonts w:ascii="Times New Roman" w:hAnsi="Times New Roman"/>
                <w:sz w:val="14"/>
                <w:szCs w:val="14"/>
                <w:lang w:val="uk-UA"/>
              </w:rPr>
            </w:pPr>
          </w:p>
          <w:p w14:paraId="4A4B4C50" w14:textId="45BB6DE2" w:rsidR="00D97F7D" w:rsidRDefault="00D97F7D" w:rsidP="00EF4450">
            <w:pPr>
              <w:spacing w:after="0" w:line="240" w:lineRule="auto"/>
              <w:ind w:left="-99" w:right="-108"/>
              <w:jc w:val="center"/>
              <w:rPr>
                <w:rFonts w:ascii="Times New Roman" w:hAnsi="Times New Roman"/>
                <w:sz w:val="14"/>
                <w:szCs w:val="14"/>
                <w:lang w:val="uk-UA"/>
              </w:rPr>
            </w:pPr>
          </w:p>
          <w:p w14:paraId="42734241" w14:textId="5AC19892" w:rsidR="00D97F7D" w:rsidRDefault="00D97F7D" w:rsidP="00EF4450">
            <w:pPr>
              <w:spacing w:after="0" w:line="240" w:lineRule="auto"/>
              <w:ind w:left="-99" w:right="-108"/>
              <w:jc w:val="center"/>
              <w:rPr>
                <w:rFonts w:ascii="Times New Roman" w:hAnsi="Times New Roman"/>
                <w:sz w:val="14"/>
                <w:szCs w:val="14"/>
                <w:lang w:val="uk-UA"/>
              </w:rPr>
            </w:pPr>
          </w:p>
          <w:p w14:paraId="5006F487" w14:textId="35DFB091" w:rsidR="00D97F7D" w:rsidRDefault="00D97F7D" w:rsidP="00EF4450">
            <w:pPr>
              <w:spacing w:after="0" w:line="240" w:lineRule="auto"/>
              <w:ind w:left="-99" w:right="-108"/>
              <w:jc w:val="center"/>
              <w:rPr>
                <w:rFonts w:ascii="Times New Roman" w:hAnsi="Times New Roman"/>
                <w:sz w:val="14"/>
                <w:szCs w:val="14"/>
                <w:lang w:val="uk-UA"/>
              </w:rPr>
            </w:pPr>
          </w:p>
          <w:p w14:paraId="61857620" w14:textId="5811A674" w:rsidR="00D97F7D" w:rsidRDefault="00D97F7D" w:rsidP="00EF4450">
            <w:pPr>
              <w:spacing w:after="0" w:line="240" w:lineRule="auto"/>
              <w:ind w:left="-99" w:right="-108"/>
              <w:jc w:val="center"/>
              <w:rPr>
                <w:rFonts w:ascii="Times New Roman" w:hAnsi="Times New Roman"/>
                <w:sz w:val="14"/>
                <w:szCs w:val="14"/>
                <w:lang w:val="uk-UA"/>
              </w:rPr>
            </w:pPr>
          </w:p>
          <w:p w14:paraId="382BA182" w14:textId="7CDFCB3E" w:rsidR="00D97F7D" w:rsidRDefault="00D97F7D" w:rsidP="00EF4450">
            <w:pPr>
              <w:spacing w:after="0" w:line="240" w:lineRule="auto"/>
              <w:ind w:left="-99" w:right="-108"/>
              <w:jc w:val="center"/>
              <w:rPr>
                <w:rFonts w:ascii="Times New Roman" w:hAnsi="Times New Roman"/>
                <w:sz w:val="14"/>
                <w:szCs w:val="14"/>
                <w:lang w:val="uk-UA"/>
              </w:rPr>
            </w:pPr>
          </w:p>
          <w:p w14:paraId="3085139E" w14:textId="77777777" w:rsidR="00D97F7D" w:rsidRPr="00F0346B" w:rsidRDefault="00D97F7D" w:rsidP="00EF4450">
            <w:pPr>
              <w:spacing w:after="0" w:line="240" w:lineRule="auto"/>
              <w:ind w:left="-99" w:right="-108"/>
              <w:jc w:val="center"/>
              <w:rPr>
                <w:rFonts w:ascii="Times New Roman" w:hAnsi="Times New Roman"/>
                <w:sz w:val="14"/>
                <w:szCs w:val="14"/>
                <w:lang w:val="uk-UA"/>
              </w:rPr>
            </w:pPr>
          </w:p>
          <w:p w14:paraId="0CDCFBEA" w14:textId="2BC95D35"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14B9012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86CD62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909A571"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tc>
        <w:tc>
          <w:tcPr>
            <w:tcW w:w="141" w:type="pct"/>
            <w:tcBorders>
              <w:top w:val="outset" w:sz="8" w:space="0" w:color="000000"/>
              <w:left w:val="outset" w:sz="8" w:space="0" w:color="000000"/>
              <w:bottom w:val="outset" w:sz="8" w:space="0" w:color="000000"/>
              <w:right w:val="outset" w:sz="8" w:space="0" w:color="000000"/>
            </w:tcBorders>
          </w:tcPr>
          <w:p w14:paraId="3B544A94" w14:textId="77777777" w:rsidR="00E854EF" w:rsidRPr="00F0346B" w:rsidRDefault="00E854EF"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ДУМ</w:t>
            </w:r>
          </w:p>
          <w:p w14:paraId="2BBDF61F" w14:textId="24FC7A51" w:rsidR="00E854EF" w:rsidRPr="00F0346B" w:rsidRDefault="00E854EF"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 УЗК</w:t>
            </w:r>
          </w:p>
          <w:p w14:paraId="3197BB62" w14:textId="77777777" w:rsidR="00E854EF" w:rsidRPr="00F0346B" w:rsidRDefault="00E854EF"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71877B1E" w14:textId="77777777" w:rsidR="00E854EF" w:rsidRPr="00F0346B" w:rsidRDefault="00E854EF" w:rsidP="00EF4450">
            <w:pPr>
              <w:spacing w:after="0" w:line="240" w:lineRule="auto"/>
              <w:ind w:left="-99" w:right="-107"/>
              <w:jc w:val="center"/>
              <w:rPr>
                <w:rFonts w:ascii="Times New Roman" w:hAnsi="Times New Roman"/>
                <w:sz w:val="14"/>
                <w:szCs w:val="14"/>
                <w:lang w:val="uk-UA"/>
              </w:rPr>
            </w:pPr>
          </w:p>
          <w:p w14:paraId="758B0F9A" w14:textId="77777777" w:rsidR="00E854EF" w:rsidRPr="00F0346B" w:rsidRDefault="00E854EF" w:rsidP="00EF4450">
            <w:pPr>
              <w:spacing w:after="0" w:line="240" w:lineRule="auto"/>
              <w:ind w:left="-99" w:right="-107"/>
              <w:jc w:val="center"/>
              <w:rPr>
                <w:rFonts w:ascii="Times New Roman" w:hAnsi="Times New Roman"/>
                <w:sz w:val="14"/>
                <w:szCs w:val="14"/>
                <w:lang w:val="uk-UA"/>
              </w:rPr>
            </w:pPr>
          </w:p>
          <w:p w14:paraId="72E281C0" w14:textId="77777777" w:rsidR="00E854EF" w:rsidRPr="00F0346B" w:rsidRDefault="00E854EF" w:rsidP="00EF4450">
            <w:pPr>
              <w:spacing w:after="0" w:line="240" w:lineRule="auto"/>
              <w:ind w:left="-99" w:right="-107"/>
              <w:jc w:val="center"/>
              <w:rPr>
                <w:rFonts w:ascii="Times New Roman" w:hAnsi="Times New Roman"/>
                <w:sz w:val="14"/>
                <w:szCs w:val="14"/>
                <w:lang w:val="uk-UA"/>
              </w:rPr>
            </w:pPr>
          </w:p>
          <w:p w14:paraId="6B3D222D" w14:textId="77777777" w:rsidR="00E854EF" w:rsidRPr="00F0346B" w:rsidRDefault="00E854EF" w:rsidP="00EF4450">
            <w:pPr>
              <w:spacing w:after="0" w:line="240" w:lineRule="auto"/>
              <w:ind w:left="-99" w:right="-107"/>
              <w:jc w:val="center"/>
              <w:rPr>
                <w:rFonts w:ascii="Times New Roman" w:hAnsi="Times New Roman"/>
                <w:sz w:val="14"/>
                <w:szCs w:val="14"/>
                <w:lang w:val="uk-UA"/>
              </w:rPr>
            </w:pPr>
          </w:p>
          <w:p w14:paraId="2354FA48" w14:textId="77777777" w:rsidR="00E854EF" w:rsidRPr="00F0346B" w:rsidRDefault="00E854EF" w:rsidP="00EF4450">
            <w:pPr>
              <w:spacing w:after="0" w:line="240" w:lineRule="auto"/>
              <w:ind w:left="-99" w:right="-107"/>
              <w:jc w:val="center"/>
              <w:rPr>
                <w:rFonts w:ascii="Times New Roman" w:hAnsi="Times New Roman"/>
                <w:sz w:val="14"/>
                <w:szCs w:val="14"/>
                <w:lang w:val="uk-UA"/>
              </w:rPr>
            </w:pPr>
          </w:p>
          <w:p w14:paraId="0E125F38" w14:textId="77777777" w:rsidR="00E854EF" w:rsidRPr="00F0346B" w:rsidRDefault="00E854EF" w:rsidP="00EF4450">
            <w:pPr>
              <w:spacing w:after="0" w:line="240" w:lineRule="auto"/>
              <w:ind w:left="-99" w:right="-107"/>
              <w:jc w:val="center"/>
              <w:rPr>
                <w:rFonts w:ascii="Times New Roman" w:hAnsi="Times New Roman"/>
                <w:sz w:val="14"/>
                <w:szCs w:val="14"/>
                <w:lang w:val="uk-UA"/>
              </w:rPr>
            </w:pPr>
          </w:p>
          <w:p w14:paraId="71DBB09F" w14:textId="77777777" w:rsidR="00E854EF" w:rsidRPr="00F0346B" w:rsidRDefault="00E854EF" w:rsidP="00EF4450">
            <w:pPr>
              <w:spacing w:after="0" w:line="240" w:lineRule="auto"/>
              <w:ind w:left="-99" w:right="-107"/>
              <w:jc w:val="center"/>
              <w:rPr>
                <w:rFonts w:ascii="Times New Roman" w:hAnsi="Times New Roman"/>
                <w:sz w:val="14"/>
                <w:szCs w:val="14"/>
                <w:lang w:val="uk-UA"/>
              </w:rPr>
            </w:pPr>
          </w:p>
          <w:p w14:paraId="1413B655" w14:textId="77777777" w:rsidR="00E854EF" w:rsidRPr="00F0346B" w:rsidRDefault="00E854EF" w:rsidP="00EF4450">
            <w:pPr>
              <w:spacing w:after="0" w:line="240" w:lineRule="auto"/>
              <w:ind w:left="-99" w:right="-107"/>
              <w:jc w:val="center"/>
              <w:rPr>
                <w:rFonts w:ascii="Times New Roman" w:hAnsi="Times New Roman"/>
                <w:sz w:val="14"/>
                <w:szCs w:val="14"/>
                <w:lang w:val="uk-UA"/>
              </w:rPr>
            </w:pPr>
          </w:p>
          <w:p w14:paraId="53468404" w14:textId="77777777" w:rsidR="00E854EF" w:rsidRPr="00F0346B" w:rsidRDefault="00E854EF" w:rsidP="00EF4450">
            <w:pPr>
              <w:spacing w:after="0" w:line="240" w:lineRule="auto"/>
              <w:ind w:left="-99" w:right="-107"/>
              <w:jc w:val="center"/>
              <w:rPr>
                <w:rFonts w:ascii="Times New Roman" w:hAnsi="Times New Roman"/>
                <w:sz w:val="14"/>
                <w:szCs w:val="14"/>
                <w:lang w:val="uk-UA"/>
              </w:rPr>
            </w:pPr>
          </w:p>
          <w:p w14:paraId="285A5F63" w14:textId="77777777" w:rsidR="000549FE" w:rsidRPr="00F0346B" w:rsidRDefault="000549FE" w:rsidP="00EF4450">
            <w:pPr>
              <w:spacing w:after="0" w:line="240" w:lineRule="auto"/>
              <w:ind w:left="-99" w:right="-107"/>
              <w:jc w:val="center"/>
              <w:rPr>
                <w:rFonts w:ascii="Times New Roman" w:hAnsi="Times New Roman"/>
                <w:sz w:val="14"/>
                <w:szCs w:val="14"/>
                <w:lang w:val="uk-UA"/>
              </w:rPr>
            </w:pPr>
          </w:p>
          <w:p w14:paraId="249C28C6" w14:textId="77777777" w:rsidR="00AF17FB" w:rsidRPr="00F0346B" w:rsidRDefault="00AF17FB" w:rsidP="00EF4450">
            <w:pPr>
              <w:spacing w:after="0" w:line="240" w:lineRule="auto"/>
              <w:ind w:left="-99" w:right="-107"/>
              <w:jc w:val="center"/>
              <w:rPr>
                <w:rFonts w:ascii="Times New Roman" w:hAnsi="Times New Roman"/>
                <w:sz w:val="14"/>
                <w:szCs w:val="14"/>
                <w:lang w:val="uk-UA"/>
              </w:rPr>
            </w:pPr>
          </w:p>
          <w:p w14:paraId="15D4EE9A" w14:textId="77777777" w:rsidR="00AF17FB" w:rsidRPr="00F0346B" w:rsidRDefault="00AF17FB" w:rsidP="00EF4450">
            <w:pPr>
              <w:spacing w:after="0" w:line="240" w:lineRule="auto"/>
              <w:ind w:left="-99" w:right="-107"/>
              <w:jc w:val="center"/>
              <w:rPr>
                <w:rFonts w:ascii="Times New Roman" w:hAnsi="Times New Roman"/>
                <w:sz w:val="14"/>
                <w:szCs w:val="14"/>
                <w:lang w:val="uk-UA"/>
              </w:rPr>
            </w:pPr>
          </w:p>
          <w:p w14:paraId="24D2460A" w14:textId="77777777" w:rsidR="00AF17FB" w:rsidRPr="00F0346B" w:rsidRDefault="00AF17FB" w:rsidP="00EF4450">
            <w:pPr>
              <w:spacing w:after="0" w:line="240" w:lineRule="auto"/>
              <w:ind w:left="-99" w:right="-107"/>
              <w:jc w:val="center"/>
              <w:rPr>
                <w:rFonts w:ascii="Times New Roman" w:hAnsi="Times New Roman"/>
                <w:sz w:val="14"/>
                <w:szCs w:val="14"/>
                <w:lang w:val="uk-UA"/>
              </w:rPr>
            </w:pPr>
          </w:p>
          <w:p w14:paraId="31D5BB09" w14:textId="77777777" w:rsidR="00AF17FB" w:rsidRPr="00F0346B" w:rsidRDefault="00AF17FB" w:rsidP="00EF4450">
            <w:pPr>
              <w:spacing w:after="0" w:line="240" w:lineRule="auto"/>
              <w:ind w:left="-99" w:right="-107"/>
              <w:jc w:val="center"/>
              <w:rPr>
                <w:rFonts w:ascii="Times New Roman" w:hAnsi="Times New Roman"/>
                <w:sz w:val="14"/>
                <w:szCs w:val="14"/>
                <w:lang w:val="uk-UA"/>
              </w:rPr>
            </w:pPr>
          </w:p>
          <w:p w14:paraId="0A84E755" w14:textId="77777777" w:rsidR="00D55CEA" w:rsidRPr="00F0346B" w:rsidRDefault="00D55CEA" w:rsidP="00EF4450">
            <w:pPr>
              <w:spacing w:after="0" w:line="240" w:lineRule="auto"/>
              <w:ind w:left="-99" w:right="-107"/>
              <w:jc w:val="center"/>
              <w:rPr>
                <w:rFonts w:ascii="Times New Roman" w:hAnsi="Times New Roman"/>
                <w:sz w:val="14"/>
                <w:szCs w:val="14"/>
                <w:lang w:val="uk-UA"/>
              </w:rPr>
            </w:pPr>
          </w:p>
          <w:p w14:paraId="42BCE018" w14:textId="77777777" w:rsidR="00EE01B8" w:rsidRPr="00F0346B" w:rsidRDefault="00EE01B8" w:rsidP="00EF4450">
            <w:pPr>
              <w:spacing w:after="0" w:line="240" w:lineRule="auto"/>
              <w:ind w:left="-99" w:right="-107"/>
              <w:jc w:val="center"/>
              <w:rPr>
                <w:rFonts w:ascii="Times New Roman" w:hAnsi="Times New Roman"/>
                <w:sz w:val="14"/>
                <w:szCs w:val="14"/>
                <w:lang w:val="uk-UA"/>
              </w:rPr>
            </w:pPr>
          </w:p>
          <w:p w14:paraId="62EDDFAB" w14:textId="77777777" w:rsidR="00EE01B8" w:rsidRPr="00F0346B" w:rsidRDefault="00EE01B8" w:rsidP="00EF4450">
            <w:pPr>
              <w:spacing w:after="0" w:line="240" w:lineRule="auto"/>
              <w:ind w:left="-99" w:right="-107"/>
              <w:jc w:val="center"/>
              <w:rPr>
                <w:rFonts w:ascii="Times New Roman" w:hAnsi="Times New Roman"/>
                <w:sz w:val="14"/>
                <w:szCs w:val="14"/>
                <w:lang w:val="uk-UA"/>
              </w:rPr>
            </w:pPr>
          </w:p>
          <w:p w14:paraId="5AAA92FD" w14:textId="77777777" w:rsidR="00EE01B8" w:rsidRPr="00F0346B" w:rsidRDefault="00EE01B8" w:rsidP="00EF4450">
            <w:pPr>
              <w:spacing w:after="0" w:line="240" w:lineRule="auto"/>
              <w:ind w:left="-99" w:right="-107"/>
              <w:jc w:val="center"/>
              <w:rPr>
                <w:rFonts w:ascii="Times New Roman" w:hAnsi="Times New Roman"/>
                <w:sz w:val="14"/>
                <w:szCs w:val="14"/>
                <w:lang w:val="uk-UA"/>
              </w:rPr>
            </w:pPr>
          </w:p>
          <w:p w14:paraId="5CD5D504" w14:textId="77777777" w:rsidR="00EE01B8" w:rsidRPr="00F0346B" w:rsidRDefault="00EE01B8" w:rsidP="00EF4450">
            <w:pPr>
              <w:spacing w:after="0" w:line="240" w:lineRule="auto"/>
              <w:ind w:left="-99" w:right="-107"/>
              <w:jc w:val="center"/>
              <w:rPr>
                <w:rFonts w:ascii="Times New Roman" w:hAnsi="Times New Roman"/>
                <w:sz w:val="14"/>
                <w:szCs w:val="14"/>
                <w:lang w:val="uk-UA"/>
              </w:rPr>
            </w:pPr>
          </w:p>
          <w:p w14:paraId="1DE50D3A"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5A436C69" w14:textId="58826D08" w:rsidR="00E854EF" w:rsidRDefault="00E854EF" w:rsidP="00EF4450">
            <w:pPr>
              <w:spacing w:after="0" w:line="240" w:lineRule="auto"/>
              <w:ind w:left="-99" w:right="-107"/>
              <w:jc w:val="center"/>
              <w:rPr>
                <w:rFonts w:ascii="Times New Roman" w:hAnsi="Times New Roman"/>
                <w:sz w:val="14"/>
                <w:szCs w:val="14"/>
                <w:lang w:val="uk-UA"/>
              </w:rPr>
            </w:pPr>
          </w:p>
          <w:p w14:paraId="1E9DC3A5" w14:textId="77777777" w:rsidR="001844EF" w:rsidRPr="00F0346B" w:rsidRDefault="001844EF" w:rsidP="00EF4450">
            <w:pPr>
              <w:spacing w:after="0" w:line="240" w:lineRule="auto"/>
              <w:ind w:left="-99" w:right="-107"/>
              <w:jc w:val="center"/>
              <w:rPr>
                <w:rFonts w:ascii="Times New Roman" w:hAnsi="Times New Roman"/>
                <w:sz w:val="14"/>
                <w:szCs w:val="14"/>
                <w:lang w:val="uk-UA"/>
              </w:rPr>
            </w:pPr>
          </w:p>
          <w:p w14:paraId="6E610B11" w14:textId="77777777" w:rsidR="00E854EF" w:rsidRPr="00F0346B" w:rsidRDefault="00E854EF"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1BF2822A" w14:textId="77777777" w:rsidR="00E854EF" w:rsidRPr="00F0346B" w:rsidRDefault="00E854EF"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417849D1" w14:textId="77777777" w:rsidR="00E854EF" w:rsidRPr="00F0346B" w:rsidRDefault="00E854EF"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67A2DF65" w14:textId="77777777" w:rsidR="00E854EF" w:rsidRPr="00F0346B" w:rsidRDefault="00E854EF" w:rsidP="00EF4450">
            <w:pPr>
              <w:spacing w:after="0" w:line="240" w:lineRule="auto"/>
              <w:ind w:left="-99" w:right="-107"/>
              <w:jc w:val="center"/>
              <w:rPr>
                <w:rFonts w:ascii="Times New Roman" w:hAnsi="Times New Roman"/>
                <w:sz w:val="14"/>
                <w:szCs w:val="14"/>
                <w:lang w:val="uk-UA"/>
              </w:rPr>
            </w:pPr>
          </w:p>
          <w:p w14:paraId="769897DC" w14:textId="77777777" w:rsidR="00E854EF" w:rsidRPr="00F0346B" w:rsidRDefault="00E854EF" w:rsidP="00EF4450">
            <w:pPr>
              <w:spacing w:after="0" w:line="240" w:lineRule="auto"/>
              <w:ind w:left="-99" w:right="-107"/>
              <w:jc w:val="center"/>
              <w:rPr>
                <w:rFonts w:ascii="Times New Roman" w:hAnsi="Times New Roman"/>
                <w:sz w:val="14"/>
                <w:szCs w:val="14"/>
                <w:lang w:val="uk-UA"/>
              </w:rPr>
            </w:pPr>
          </w:p>
          <w:p w14:paraId="2107DC4C" w14:textId="77777777" w:rsidR="00771FF3" w:rsidRPr="00F0346B" w:rsidRDefault="00771FF3" w:rsidP="00EF4450">
            <w:pPr>
              <w:spacing w:after="0" w:line="240" w:lineRule="auto"/>
              <w:ind w:left="-99" w:right="-107"/>
              <w:jc w:val="center"/>
              <w:rPr>
                <w:rFonts w:ascii="Times New Roman" w:hAnsi="Times New Roman"/>
                <w:sz w:val="14"/>
                <w:szCs w:val="14"/>
                <w:lang w:val="uk-UA"/>
              </w:rPr>
            </w:pPr>
          </w:p>
          <w:p w14:paraId="459B252D" w14:textId="77777777" w:rsidR="00771FF3" w:rsidRPr="00F0346B" w:rsidRDefault="00771FF3" w:rsidP="00EF4450">
            <w:pPr>
              <w:spacing w:after="0" w:line="240" w:lineRule="auto"/>
              <w:ind w:left="-99" w:right="-107"/>
              <w:jc w:val="center"/>
              <w:rPr>
                <w:rFonts w:ascii="Times New Roman" w:hAnsi="Times New Roman"/>
                <w:sz w:val="14"/>
                <w:szCs w:val="14"/>
                <w:lang w:val="uk-UA"/>
              </w:rPr>
            </w:pPr>
          </w:p>
          <w:p w14:paraId="61849A8E" w14:textId="77777777" w:rsidR="000549FE" w:rsidRPr="00F0346B" w:rsidRDefault="000549FE" w:rsidP="00EF4450">
            <w:pPr>
              <w:spacing w:after="0" w:line="240" w:lineRule="auto"/>
              <w:ind w:right="-107"/>
              <w:rPr>
                <w:rFonts w:ascii="Times New Roman" w:hAnsi="Times New Roman"/>
                <w:sz w:val="14"/>
                <w:szCs w:val="14"/>
                <w:lang w:val="uk-UA"/>
              </w:rPr>
            </w:pPr>
          </w:p>
          <w:p w14:paraId="748F6293" w14:textId="77777777" w:rsidR="00AF17FB" w:rsidRPr="00F0346B" w:rsidRDefault="00AF17FB" w:rsidP="00EF4450">
            <w:pPr>
              <w:spacing w:after="0" w:line="240" w:lineRule="auto"/>
              <w:ind w:right="-107"/>
              <w:rPr>
                <w:rFonts w:ascii="Times New Roman" w:hAnsi="Times New Roman"/>
                <w:sz w:val="14"/>
                <w:szCs w:val="14"/>
                <w:lang w:val="uk-UA"/>
              </w:rPr>
            </w:pPr>
          </w:p>
          <w:p w14:paraId="775326A1" w14:textId="77777777" w:rsidR="00CD53B9" w:rsidRPr="00F0346B" w:rsidRDefault="00CD53B9" w:rsidP="00EF4450">
            <w:pPr>
              <w:spacing w:after="0" w:line="240" w:lineRule="auto"/>
              <w:ind w:right="-107"/>
              <w:rPr>
                <w:rFonts w:ascii="Times New Roman" w:hAnsi="Times New Roman"/>
                <w:sz w:val="14"/>
                <w:szCs w:val="14"/>
                <w:lang w:val="uk-UA"/>
              </w:rPr>
            </w:pPr>
          </w:p>
          <w:p w14:paraId="6230FF7C" w14:textId="77777777" w:rsidR="00EE01B8" w:rsidRPr="00F0346B" w:rsidRDefault="00EE01B8" w:rsidP="00EF4450">
            <w:pPr>
              <w:spacing w:after="0" w:line="240" w:lineRule="auto"/>
              <w:ind w:right="-107"/>
              <w:rPr>
                <w:rFonts w:ascii="Times New Roman" w:hAnsi="Times New Roman"/>
                <w:sz w:val="14"/>
                <w:szCs w:val="14"/>
                <w:lang w:val="uk-UA"/>
              </w:rPr>
            </w:pPr>
          </w:p>
          <w:p w14:paraId="0CC61290" w14:textId="77777777" w:rsidR="00EE01B8" w:rsidRPr="00F0346B" w:rsidRDefault="00EE01B8" w:rsidP="00EF4450">
            <w:pPr>
              <w:spacing w:after="0" w:line="240" w:lineRule="auto"/>
              <w:ind w:right="-107"/>
              <w:rPr>
                <w:rFonts w:ascii="Times New Roman" w:hAnsi="Times New Roman"/>
                <w:sz w:val="14"/>
                <w:szCs w:val="14"/>
                <w:lang w:val="uk-UA"/>
              </w:rPr>
            </w:pPr>
          </w:p>
          <w:p w14:paraId="25C2E1FA" w14:textId="77777777" w:rsidR="00EE01B8" w:rsidRPr="00F0346B" w:rsidRDefault="00EE01B8" w:rsidP="00EF4450">
            <w:pPr>
              <w:spacing w:after="0" w:line="240" w:lineRule="auto"/>
              <w:ind w:right="-107"/>
              <w:rPr>
                <w:rFonts w:ascii="Times New Roman" w:hAnsi="Times New Roman"/>
                <w:sz w:val="14"/>
                <w:szCs w:val="14"/>
                <w:lang w:val="uk-UA"/>
              </w:rPr>
            </w:pPr>
          </w:p>
          <w:p w14:paraId="4063E81F" w14:textId="77777777" w:rsidR="00EE01B8" w:rsidRPr="00F0346B" w:rsidRDefault="00EE01B8" w:rsidP="00EF4450">
            <w:pPr>
              <w:spacing w:after="0" w:line="240" w:lineRule="auto"/>
              <w:ind w:right="-107"/>
              <w:rPr>
                <w:rFonts w:ascii="Times New Roman" w:hAnsi="Times New Roman"/>
                <w:sz w:val="14"/>
                <w:szCs w:val="14"/>
                <w:lang w:val="uk-UA"/>
              </w:rPr>
            </w:pPr>
          </w:p>
          <w:p w14:paraId="53CCBEDC" w14:textId="77777777" w:rsidR="00EE01B8" w:rsidRPr="00F0346B" w:rsidRDefault="00EE01B8" w:rsidP="00EF4450">
            <w:pPr>
              <w:spacing w:after="0" w:line="240" w:lineRule="auto"/>
              <w:ind w:right="-107"/>
              <w:rPr>
                <w:rFonts w:ascii="Times New Roman" w:hAnsi="Times New Roman"/>
                <w:sz w:val="14"/>
                <w:szCs w:val="14"/>
                <w:lang w:val="uk-UA"/>
              </w:rPr>
            </w:pPr>
          </w:p>
          <w:p w14:paraId="70C2D057" w14:textId="77777777" w:rsidR="00EE01B8" w:rsidRPr="00F0346B" w:rsidRDefault="00EE01B8" w:rsidP="00EF4450">
            <w:pPr>
              <w:spacing w:after="0" w:line="240" w:lineRule="auto"/>
              <w:ind w:right="-107"/>
              <w:rPr>
                <w:rFonts w:ascii="Times New Roman" w:hAnsi="Times New Roman"/>
                <w:sz w:val="14"/>
                <w:szCs w:val="14"/>
                <w:lang w:val="uk-UA"/>
              </w:rPr>
            </w:pPr>
          </w:p>
          <w:p w14:paraId="7CBF9250" w14:textId="77777777" w:rsidR="00EE01B8" w:rsidRPr="00F0346B" w:rsidRDefault="00EE01B8" w:rsidP="00EF4450">
            <w:pPr>
              <w:spacing w:after="0" w:line="240" w:lineRule="auto"/>
              <w:ind w:right="-107"/>
              <w:rPr>
                <w:rFonts w:ascii="Times New Roman" w:hAnsi="Times New Roman"/>
                <w:sz w:val="14"/>
                <w:szCs w:val="14"/>
                <w:lang w:val="uk-UA"/>
              </w:rPr>
            </w:pPr>
          </w:p>
          <w:p w14:paraId="5C5CF8E1" w14:textId="77777777" w:rsidR="00EE01B8" w:rsidRPr="00F0346B" w:rsidRDefault="00EE01B8" w:rsidP="00EF4450">
            <w:pPr>
              <w:spacing w:after="0" w:line="240" w:lineRule="auto"/>
              <w:ind w:right="-107"/>
              <w:rPr>
                <w:rFonts w:ascii="Times New Roman" w:hAnsi="Times New Roman"/>
                <w:sz w:val="14"/>
                <w:szCs w:val="14"/>
                <w:lang w:val="uk-UA"/>
              </w:rPr>
            </w:pPr>
          </w:p>
          <w:p w14:paraId="75C4A647" w14:textId="77777777" w:rsidR="00EE01B8" w:rsidRPr="00F0346B" w:rsidRDefault="00EE01B8" w:rsidP="00EF4450">
            <w:pPr>
              <w:spacing w:after="0" w:line="240" w:lineRule="auto"/>
              <w:ind w:right="-107"/>
              <w:rPr>
                <w:rFonts w:ascii="Times New Roman" w:hAnsi="Times New Roman"/>
                <w:sz w:val="14"/>
                <w:szCs w:val="14"/>
                <w:lang w:val="uk-UA"/>
              </w:rPr>
            </w:pPr>
          </w:p>
          <w:p w14:paraId="377BFBF2" w14:textId="77777777" w:rsidR="0001119A" w:rsidRPr="00F0346B" w:rsidRDefault="0001119A" w:rsidP="00EF4450">
            <w:pPr>
              <w:spacing w:after="0" w:line="240" w:lineRule="auto"/>
              <w:ind w:right="-107"/>
              <w:rPr>
                <w:rFonts w:ascii="Times New Roman" w:hAnsi="Times New Roman"/>
                <w:sz w:val="14"/>
                <w:szCs w:val="14"/>
                <w:lang w:val="uk-UA"/>
              </w:rPr>
            </w:pPr>
          </w:p>
          <w:p w14:paraId="142BEA21" w14:textId="77777777" w:rsidR="00EE01B8" w:rsidRPr="00F0346B" w:rsidRDefault="00EE01B8" w:rsidP="00EF4450">
            <w:pPr>
              <w:spacing w:after="0" w:line="240" w:lineRule="auto"/>
              <w:ind w:right="-107"/>
              <w:rPr>
                <w:rFonts w:ascii="Times New Roman" w:hAnsi="Times New Roman"/>
                <w:sz w:val="14"/>
                <w:szCs w:val="14"/>
                <w:lang w:val="uk-UA"/>
              </w:rPr>
            </w:pPr>
          </w:p>
          <w:p w14:paraId="5706CF87" w14:textId="1B703BB2" w:rsidR="00E854EF" w:rsidRDefault="00E854EF" w:rsidP="00EF4450">
            <w:pPr>
              <w:spacing w:after="0" w:line="240" w:lineRule="auto"/>
              <w:ind w:left="-99" w:right="-107"/>
              <w:jc w:val="center"/>
              <w:rPr>
                <w:rFonts w:ascii="Times New Roman" w:hAnsi="Times New Roman"/>
                <w:sz w:val="14"/>
                <w:szCs w:val="14"/>
                <w:lang w:val="uk-UA"/>
              </w:rPr>
            </w:pPr>
          </w:p>
          <w:p w14:paraId="3BAED24A" w14:textId="3CC62452" w:rsidR="001844EF" w:rsidRDefault="001844EF" w:rsidP="00EF4450">
            <w:pPr>
              <w:spacing w:after="0" w:line="240" w:lineRule="auto"/>
              <w:ind w:left="-99" w:right="-107"/>
              <w:jc w:val="center"/>
              <w:rPr>
                <w:rFonts w:ascii="Times New Roman" w:hAnsi="Times New Roman"/>
                <w:sz w:val="14"/>
                <w:szCs w:val="14"/>
                <w:lang w:val="uk-UA"/>
              </w:rPr>
            </w:pPr>
          </w:p>
          <w:p w14:paraId="186C238D" w14:textId="77777777" w:rsidR="001844EF" w:rsidRPr="00F0346B" w:rsidRDefault="001844EF" w:rsidP="00EF4450">
            <w:pPr>
              <w:spacing w:after="0" w:line="240" w:lineRule="auto"/>
              <w:ind w:left="-99" w:right="-107"/>
              <w:jc w:val="center"/>
              <w:rPr>
                <w:rFonts w:ascii="Times New Roman" w:hAnsi="Times New Roman"/>
                <w:sz w:val="14"/>
                <w:szCs w:val="14"/>
                <w:lang w:val="uk-UA"/>
              </w:rPr>
            </w:pPr>
          </w:p>
          <w:p w14:paraId="727DC317"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1C523DF9"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62C417D3" w14:textId="0CDB4825"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1E8B227" w14:textId="77777777" w:rsidR="00632D7E" w:rsidRPr="00F0346B" w:rsidRDefault="00632D7E" w:rsidP="00EF4450">
            <w:pPr>
              <w:spacing w:after="0" w:line="240" w:lineRule="auto"/>
              <w:ind w:left="-99" w:right="-107"/>
              <w:jc w:val="center"/>
              <w:rPr>
                <w:rFonts w:ascii="Times New Roman" w:hAnsi="Times New Roman"/>
                <w:sz w:val="14"/>
                <w:szCs w:val="14"/>
                <w:lang w:val="ru-RU"/>
              </w:rPr>
            </w:pPr>
          </w:p>
          <w:p w14:paraId="7FED8E5F" w14:textId="77777777" w:rsidR="00632D7E" w:rsidRPr="00F0346B" w:rsidRDefault="00632D7E" w:rsidP="00EF4450">
            <w:pPr>
              <w:spacing w:after="0" w:line="240" w:lineRule="auto"/>
              <w:ind w:left="-99" w:right="-107"/>
              <w:jc w:val="center"/>
              <w:rPr>
                <w:rFonts w:ascii="Times New Roman" w:hAnsi="Times New Roman"/>
                <w:sz w:val="14"/>
                <w:szCs w:val="14"/>
                <w:lang w:val="ru-RU"/>
              </w:rPr>
            </w:pPr>
          </w:p>
          <w:p w14:paraId="7455065D" w14:textId="77777777" w:rsidR="000549FE" w:rsidRPr="00F0346B" w:rsidRDefault="000549FE" w:rsidP="00EF4450">
            <w:pPr>
              <w:spacing w:after="0" w:line="240" w:lineRule="auto"/>
              <w:ind w:left="-99" w:right="-107"/>
              <w:jc w:val="center"/>
              <w:rPr>
                <w:rFonts w:ascii="Times New Roman" w:hAnsi="Times New Roman"/>
                <w:sz w:val="14"/>
                <w:szCs w:val="14"/>
                <w:lang w:val="ru-RU"/>
              </w:rPr>
            </w:pPr>
          </w:p>
          <w:p w14:paraId="51C3E4F0" w14:textId="77777777" w:rsidR="00A004A9" w:rsidRPr="00F0346B" w:rsidRDefault="00A004A9" w:rsidP="00EF4450">
            <w:pPr>
              <w:spacing w:after="0" w:line="240" w:lineRule="auto"/>
              <w:ind w:left="-99" w:right="-107"/>
              <w:jc w:val="center"/>
              <w:rPr>
                <w:rFonts w:ascii="Times New Roman" w:hAnsi="Times New Roman"/>
                <w:sz w:val="14"/>
                <w:szCs w:val="14"/>
                <w:lang w:val="ru-RU"/>
              </w:rPr>
            </w:pPr>
          </w:p>
          <w:p w14:paraId="6332A39A" w14:textId="77777777" w:rsidR="00A004A9" w:rsidRPr="00F0346B" w:rsidRDefault="00A004A9" w:rsidP="00EF4450">
            <w:pPr>
              <w:spacing w:after="0" w:line="240" w:lineRule="auto"/>
              <w:ind w:left="-99" w:right="-107"/>
              <w:jc w:val="center"/>
              <w:rPr>
                <w:rFonts w:ascii="Times New Roman" w:hAnsi="Times New Roman"/>
                <w:sz w:val="14"/>
                <w:szCs w:val="14"/>
                <w:lang w:val="ru-RU"/>
              </w:rPr>
            </w:pPr>
          </w:p>
          <w:p w14:paraId="28BB31AC" w14:textId="77777777" w:rsidR="00A004A9" w:rsidRPr="00F0346B" w:rsidRDefault="00A004A9" w:rsidP="00EF4450">
            <w:pPr>
              <w:spacing w:after="0" w:line="240" w:lineRule="auto"/>
              <w:ind w:left="-99" w:right="-107"/>
              <w:jc w:val="center"/>
              <w:rPr>
                <w:rFonts w:ascii="Times New Roman" w:hAnsi="Times New Roman"/>
                <w:sz w:val="14"/>
                <w:szCs w:val="14"/>
                <w:lang w:val="ru-RU"/>
              </w:rPr>
            </w:pPr>
          </w:p>
          <w:p w14:paraId="306D6E73" w14:textId="77777777" w:rsidR="00A004A9" w:rsidRPr="00F0346B" w:rsidRDefault="00A004A9" w:rsidP="00EF4450">
            <w:pPr>
              <w:spacing w:after="0" w:line="240" w:lineRule="auto"/>
              <w:ind w:left="-99" w:right="-107"/>
              <w:jc w:val="center"/>
              <w:rPr>
                <w:rFonts w:ascii="Times New Roman" w:hAnsi="Times New Roman"/>
                <w:sz w:val="14"/>
                <w:szCs w:val="14"/>
                <w:lang w:val="ru-RU"/>
              </w:rPr>
            </w:pPr>
          </w:p>
          <w:p w14:paraId="7132F8E2" w14:textId="77777777" w:rsidR="00A004A9" w:rsidRPr="00F0346B" w:rsidRDefault="00A004A9" w:rsidP="00EF4450">
            <w:pPr>
              <w:spacing w:after="0" w:line="240" w:lineRule="auto"/>
              <w:ind w:left="-99" w:right="-107"/>
              <w:jc w:val="center"/>
              <w:rPr>
                <w:rFonts w:ascii="Times New Roman" w:hAnsi="Times New Roman"/>
                <w:sz w:val="14"/>
                <w:szCs w:val="14"/>
                <w:lang w:val="ru-RU"/>
              </w:rPr>
            </w:pPr>
          </w:p>
          <w:p w14:paraId="4B82DE67" w14:textId="77777777" w:rsidR="00A004A9" w:rsidRPr="00F0346B" w:rsidRDefault="00A004A9" w:rsidP="00EF4450">
            <w:pPr>
              <w:spacing w:after="0" w:line="240" w:lineRule="auto"/>
              <w:ind w:left="-99" w:right="-107"/>
              <w:jc w:val="center"/>
              <w:rPr>
                <w:rFonts w:ascii="Times New Roman" w:hAnsi="Times New Roman"/>
                <w:sz w:val="14"/>
                <w:szCs w:val="14"/>
                <w:lang w:val="ru-RU"/>
              </w:rPr>
            </w:pPr>
          </w:p>
          <w:p w14:paraId="769AE942" w14:textId="77777777" w:rsidR="00A004A9" w:rsidRPr="00F0346B" w:rsidRDefault="00A004A9" w:rsidP="00EF4450">
            <w:pPr>
              <w:spacing w:after="0" w:line="240" w:lineRule="auto"/>
              <w:ind w:left="-99" w:right="-107"/>
              <w:jc w:val="center"/>
              <w:rPr>
                <w:rFonts w:ascii="Times New Roman" w:hAnsi="Times New Roman"/>
                <w:sz w:val="14"/>
                <w:szCs w:val="14"/>
                <w:lang w:val="ru-RU"/>
              </w:rPr>
            </w:pPr>
          </w:p>
          <w:p w14:paraId="60B78168" w14:textId="77777777" w:rsidR="0001119A" w:rsidRPr="00F0346B" w:rsidRDefault="0001119A" w:rsidP="00EF4450">
            <w:pPr>
              <w:spacing w:after="0" w:line="240" w:lineRule="auto"/>
              <w:ind w:left="-99" w:right="-107"/>
              <w:jc w:val="center"/>
              <w:rPr>
                <w:rFonts w:ascii="Times New Roman" w:hAnsi="Times New Roman"/>
                <w:sz w:val="14"/>
                <w:szCs w:val="14"/>
                <w:lang w:val="ru-RU"/>
              </w:rPr>
            </w:pPr>
          </w:p>
          <w:p w14:paraId="7AEC5EAD" w14:textId="77777777" w:rsidR="0001119A" w:rsidRPr="00F0346B" w:rsidRDefault="0001119A" w:rsidP="00EF4450">
            <w:pPr>
              <w:spacing w:after="0" w:line="240" w:lineRule="auto"/>
              <w:ind w:left="-99" w:right="-107"/>
              <w:jc w:val="center"/>
              <w:rPr>
                <w:rFonts w:ascii="Times New Roman" w:hAnsi="Times New Roman"/>
                <w:sz w:val="14"/>
                <w:szCs w:val="14"/>
                <w:lang w:val="ru-RU"/>
              </w:rPr>
            </w:pPr>
          </w:p>
          <w:p w14:paraId="2FF392FF" w14:textId="77777777" w:rsidR="00A004A9" w:rsidRPr="00F0346B" w:rsidRDefault="00A004A9" w:rsidP="00EF4450">
            <w:pPr>
              <w:spacing w:after="0" w:line="240" w:lineRule="auto"/>
              <w:ind w:left="-99" w:right="-107"/>
              <w:jc w:val="center"/>
              <w:rPr>
                <w:rFonts w:ascii="Times New Roman" w:hAnsi="Times New Roman"/>
                <w:sz w:val="14"/>
                <w:szCs w:val="14"/>
                <w:lang w:val="ru-RU"/>
              </w:rPr>
            </w:pPr>
          </w:p>
          <w:p w14:paraId="2E5B0A98" w14:textId="46A18053" w:rsidR="00A004A9" w:rsidRDefault="00A004A9" w:rsidP="00EF4450">
            <w:pPr>
              <w:spacing w:after="0" w:line="240" w:lineRule="auto"/>
              <w:ind w:left="-99" w:right="-107"/>
              <w:jc w:val="center"/>
              <w:rPr>
                <w:rFonts w:ascii="Times New Roman" w:hAnsi="Times New Roman"/>
                <w:sz w:val="14"/>
                <w:szCs w:val="14"/>
                <w:lang w:val="ru-RU"/>
              </w:rPr>
            </w:pPr>
          </w:p>
          <w:p w14:paraId="3CC4B78F" w14:textId="61C2C6C2" w:rsidR="00D97F7D" w:rsidRDefault="00D97F7D" w:rsidP="00EF4450">
            <w:pPr>
              <w:spacing w:after="0" w:line="240" w:lineRule="auto"/>
              <w:ind w:left="-99" w:right="-107"/>
              <w:jc w:val="center"/>
              <w:rPr>
                <w:rFonts w:ascii="Times New Roman" w:hAnsi="Times New Roman"/>
                <w:sz w:val="14"/>
                <w:szCs w:val="14"/>
                <w:lang w:val="ru-RU"/>
              </w:rPr>
            </w:pPr>
          </w:p>
          <w:p w14:paraId="084FEA34" w14:textId="7CD88BAD" w:rsidR="00D97F7D" w:rsidRDefault="00D97F7D" w:rsidP="00EF4450">
            <w:pPr>
              <w:spacing w:after="0" w:line="240" w:lineRule="auto"/>
              <w:ind w:left="-99" w:right="-107"/>
              <w:jc w:val="center"/>
              <w:rPr>
                <w:rFonts w:ascii="Times New Roman" w:hAnsi="Times New Roman"/>
                <w:sz w:val="14"/>
                <w:szCs w:val="14"/>
                <w:lang w:val="ru-RU"/>
              </w:rPr>
            </w:pPr>
          </w:p>
          <w:p w14:paraId="1A73744B" w14:textId="5A41323E" w:rsidR="00D97F7D" w:rsidRDefault="00D97F7D" w:rsidP="00EF4450">
            <w:pPr>
              <w:spacing w:after="0" w:line="240" w:lineRule="auto"/>
              <w:ind w:left="-99" w:right="-107"/>
              <w:jc w:val="center"/>
              <w:rPr>
                <w:rFonts w:ascii="Times New Roman" w:hAnsi="Times New Roman"/>
                <w:sz w:val="14"/>
                <w:szCs w:val="14"/>
                <w:lang w:val="ru-RU"/>
              </w:rPr>
            </w:pPr>
          </w:p>
          <w:p w14:paraId="12315BED" w14:textId="0AA0600D" w:rsidR="00D97F7D" w:rsidRDefault="00D97F7D" w:rsidP="00EF4450">
            <w:pPr>
              <w:spacing w:after="0" w:line="240" w:lineRule="auto"/>
              <w:ind w:left="-99" w:right="-107"/>
              <w:jc w:val="center"/>
              <w:rPr>
                <w:rFonts w:ascii="Times New Roman" w:hAnsi="Times New Roman"/>
                <w:sz w:val="14"/>
                <w:szCs w:val="14"/>
                <w:lang w:val="ru-RU"/>
              </w:rPr>
            </w:pPr>
          </w:p>
          <w:p w14:paraId="45919B1A" w14:textId="7DF8201D" w:rsidR="00D97F7D" w:rsidRDefault="00D97F7D" w:rsidP="00EF4450">
            <w:pPr>
              <w:spacing w:after="0" w:line="240" w:lineRule="auto"/>
              <w:ind w:left="-99" w:right="-107"/>
              <w:jc w:val="center"/>
              <w:rPr>
                <w:rFonts w:ascii="Times New Roman" w:hAnsi="Times New Roman"/>
                <w:sz w:val="14"/>
                <w:szCs w:val="14"/>
                <w:lang w:val="ru-RU"/>
              </w:rPr>
            </w:pPr>
          </w:p>
          <w:p w14:paraId="32F4F96A" w14:textId="7B111B2A" w:rsidR="00D97F7D" w:rsidRDefault="00D97F7D" w:rsidP="00EF4450">
            <w:pPr>
              <w:spacing w:after="0" w:line="240" w:lineRule="auto"/>
              <w:ind w:left="-99" w:right="-107"/>
              <w:jc w:val="center"/>
              <w:rPr>
                <w:rFonts w:ascii="Times New Roman" w:hAnsi="Times New Roman"/>
                <w:sz w:val="14"/>
                <w:szCs w:val="14"/>
                <w:lang w:val="ru-RU"/>
              </w:rPr>
            </w:pPr>
          </w:p>
          <w:p w14:paraId="5A4C1B48" w14:textId="34BF9144" w:rsidR="00D97F7D" w:rsidRDefault="00D97F7D" w:rsidP="00EF4450">
            <w:pPr>
              <w:spacing w:after="0" w:line="240" w:lineRule="auto"/>
              <w:ind w:left="-99" w:right="-107"/>
              <w:jc w:val="center"/>
              <w:rPr>
                <w:rFonts w:ascii="Times New Roman" w:hAnsi="Times New Roman"/>
                <w:sz w:val="14"/>
                <w:szCs w:val="14"/>
                <w:lang w:val="ru-RU"/>
              </w:rPr>
            </w:pPr>
          </w:p>
          <w:p w14:paraId="3434BE10" w14:textId="666C35EA" w:rsidR="00D97F7D" w:rsidRDefault="00D97F7D" w:rsidP="00EF4450">
            <w:pPr>
              <w:spacing w:after="0" w:line="240" w:lineRule="auto"/>
              <w:ind w:left="-99" w:right="-107"/>
              <w:jc w:val="center"/>
              <w:rPr>
                <w:rFonts w:ascii="Times New Roman" w:hAnsi="Times New Roman"/>
                <w:sz w:val="14"/>
                <w:szCs w:val="14"/>
                <w:lang w:val="ru-RU"/>
              </w:rPr>
            </w:pPr>
          </w:p>
          <w:p w14:paraId="605D447F" w14:textId="7519AAF4" w:rsidR="00D97F7D" w:rsidRDefault="00D97F7D" w:rsidP="00EF4450">
            <w:pPr>
              <w:spacing w:after="0" w:line="240" w:lineRule="auto"/>
              <w:ind w:left="-99" w:right="-107"/>
              <w:jc w:val="center"/>
              <w:rPr>
                <w:rFonts w:ascii="Times New Roman" w:hAnsi="Times New Roman"/>
                <w:sz w:val="14"/>
                <w:szCs w:val="14"/>
                <w:lang w:val="ru-RU"/>
              </w:rPr>
            </w:pPr>
          </w:p>
          <w:p w14:paraId="74C04547" w14:textId="0F2EB1B4" w:rsidR="00D97F7D" w:rsidRDefault="00D97F7D" w:rsidP="00EF4450">
            <w:pPr>
              <w:spacing w:after="0" w:line="240" w:lineRule="auto"/>
              <w:ind w:left="-99" w:right="-107"/>
              <w:jc w:val="center"/>
              <w:rPr>
                <w:rFonts w:ascii="Times New Roman" w:hAnsi="Times New Roman"/>
                <w:sz w:val="14"/>
                <w:szCs w:val="14"/>
                <w:lang w:val="ru-RU"/>
              </w:rPr>
            </w:pPr>
          </w:p>
          <w:p w14:paraId="0D63F214" w14:textId="4E4A98C5" w:rsidR="00D97F7D" w:rsidRDefault="00D97F7D" w:rsidP="00EF4450">
            <w:pPr>
              <w:spacing w:after="0" w:line="240" w:lineRule="auto"/>
              <w:ind w:left="-99" w:right="-107"/>
              <w:jc w:val="center"/>
              <w:rPr>
                <w:rFonts w:ascii="Times New Roman" w:hAnsi="Times New Roman"/>
                <w:sz w:val="14"/>
                <w:szCs w:val="14"/>
                <w:lang w:val="ru-RU"/>
              </w:rPr>
            </w:pPr>
          </w:p>
          <w:p w14:paraId="1ED39D8D" w14:textId="374FF7D9" w:rsidR="00D97F7D" w:rsidRDefault="00D97F7D" w:rsidP="00EF4450">
            <w:pPr>
              <w:spacing w:after="0" w:line="240" w:lineRule="auto"/>
              <w:ind w:left="-99" w:right="-107"/>
              <w:jc w:val="center"/>
              <w:rPr>
                <w:rFonts w:ascii="Times New Roman" w:hAnsi="Times New Roman"/>
                <w:sz w:val="14"/>
                <w:szCs w:val="14"/>
                <w:lang w:val="ru-RU"/>
              </w:rPr>
            </w:pPr>
          </w:p>
          <w:p w14:paraId="11E42091" w14:textId="77C22141" w:rsidR="00D97F7D" w:rsidRDefault="00D97F7D" w:rsidP="00EF4450">
            <w:pPr>
              <w:spacing w:after="0" w:line="240" w:lineRule="auto"/>
              <w:ind w:left="-99" w:right="-107"/>
              <w:jc w:val="center"/>
              <w:rPr>
                <w:rFonts w:ascii="Times New Roman" w:hAnsi="Times New Roman"/>
                <w:sz w:val="14"/>
                <w:szCs w:val="14"/>
                <w:lang w:val="ru-RU"/>
              </w:rPr>
            </w:pPr>
          </w:p>
          <w:p w14:paraId="6D82BEDC" w14:textId="4BE0EEB0" w:rsidR="00D97F7D" w:rsidRDefault="00D97F7D" w:rsidP="00EF4450">
            <w:pPr>
              <w:spacing w:after="0" w:line="240" w:lineRule="auto"/>
              <w:ind w:left="-99" w:right="-107"/>
              <w:jc w:val="center"/>
              <w:rPr>
                <w:rFonts w:ascii="Times New Roman" w:hAnsi="Times New Roman"/>
                <w:sz w:val="14"/>
                <w:szCs w:val="14"/>
                <w:lang w:val="ru-RU"/>
              </w:rPr>
            </w:pPr>
          </w:p>
          <w:p w14:paraId="0F31BE04" w14:textId="4BE0EEB0" w:rsidR="00D97F7D" w:rsidRPr="00F0346B" w:rsidRDefault="00D97F7D" w:rsidP="00EF4450">
            <w:pPr>
              <w:spacing w:after="0" w:line="240" w:lineRule="auto"/>
              <w:ind w:left="-99" w:right="-107"/>
              <w:jc w:val="center"/>
              <w:rPr>
                <w:rFonts w:ascii="Times New Roman" w:hAnsi="Times New Roman"/>
                <w:sz w:val="14"/>
                <w:szCs w:val="14"/>
                <w:lang w:val="ru-RU"/>
              </w:rPr>
            </w:pPr>
          </w:p>
          <w:p w14:paraId="44C1DF65" w14:textId="381030FB"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5CA3F497" w14:textId="5B550BA9"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108F329F" w14:textId="7034E3B3"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w:t>
            </w:r>
          </w:p>
          <w:p w14:paraId="621CB5C4"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33EEE66B" w14:textId="77777777" w:rsidR="00771FF3" w:rsidRPr="00F0346B" w:rsidRDefault="00771FF3"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7B626C84" w14:textId="77777777" w:rsidR="00771FF3" w:rsidRPr="00F0346B" w:rsidRDefault="00771FF3" w:rsidP="00EE2A10">
            <w:pPr>
              <w:spacing w:after="0" w:line="240" w:lineRule="auto"/>
              <w:ind w:left="-126" w:right="-118"/>
              <w:jc w:val="center"/>
              <w:rPr>
                <w:rFonts w:ascii="Times New Roman" w:hAnsi="Times New Roman"/>
                <w:sz w:val="14"/>
                <w:szCs w:val="14"/>
                <w:lang w:val="uk-UA"/>
              </w:rPr>
            </w:pPr>
          </w:p>
          <w:p w14:paraId="09E9F0FA" w14:textId="77777777" w:rsidR="00771FF3" w:rsidRPr="00F0346B" w:rsidRDefault="00771FF3" w:rsidP="00EE2A10">
            <w:pPr>
              <w:spacing w:after="0" w:line="240" w:lineRule="auto"/>
              <w:ind w:left="-126" w:right="-118"/>
              <w:jc w:val="center"/>
              <w:rPr>
                <w:rFonts w:ascii="Times New Roman" w:hAnsi="Times New Roman"/>
                <w:sz w:val="14"/>
                <w:szCs w:val="14"/>
                <w:lang w:val="uk-UA"/>
              </w:rPr>
            </w:pPr>
          </w:p>
          <w:p w14:paraId="6ECE6562" w14:textId="77777777" w:rsidR="00771FF3" w:rsidRPr="00F0346B" w:rsidRDefault="00771FF3" w:rsidP="00EE2A10">
            <w:pPr>
              <w:spacing w:after="0" w:line="240" w:lineRule="auto"/>
              <w:ind w:left="-126" w:right="-118"/>
              <w:jc w:val="center"/>
              <w:rPr>
                <w:rFonts w:ascii="Times New Roman" w:hAnsi="Times New Roman"/>
                <w:sz w:val="14"/>
                <w:szCs w:val="14"/>
                <w:lang w:val="uk-UA"/>
              </w:rPr>
            </w:pPr>
          </w:p>
          <w:p w14:paraId="7F145423" w14:textId="77777777" w:rsidR="00771FF3" w:rsidRPr="00F0346B" w:rsidRDefault="00771FF3" w:rsidP="00EE2A10">
            <w:pPr>
              <w:spacing w:after="0" w:line="240" w:lineRule="auto"/>
              <w:ind w:left="-126" w:right="-118"/>
              <w:jc w:val="center"/>
              <w:rPr>
                <w:rFonts w:ascii="Times New Roman" w:hAnsi="Times New Roman"/>
                <w:sz w:val="14"/>
                <w:szCs w:val="14"/>
                <w:lang w:val="uk-UA"/>
              </w:rPr>
            </w:pPr>
          </w:p>
          <w:p w14:paraId="49ECC683" w14:textId="77777777" w:rsidR="00771FF3" w:rsidRPr="00F0346B" w:rsidRDefault="00771FF3" w:rsidP="00EE2A10">
            <w:pPr>
              <w:spacing w:after="0" w:line="240" w:lineRule="auto"/>
              <w:ind w:left="-126" w:right="-118"/>
              <w:jc w:val="center"/>
              <w:rPr>
                <w:rFonts w:ascii="Times New Roman" w:hAnsi="Times New Roman"/>
                <w:sz w:val="14"/>
                <w:szCs w:val="14"/>
                <w:lang w:val="uk-UA"/>
              </w:rPr>
            </w:pPr>
          </w:p>
          <w:p w14:paraId="1B887CEA" w14:textId="77777777" w:rsidR="00771FF3" w:rsidRPr="00F0346B" w:rsidRDefault="00771FF3" w:rsidP="00EE2A10">
            <w:pPr>
              <w:spacing w:after="0" w:line="240" w:lineRule="auto"/>
              <w:ind w:left="-126" w:right="-118"/>
              <w:jc w:val="center"/>
              <w:rPr>
                <w:rFonts w:ascii="Times New Roman" w:hAnsi="Times New Roman"/>
                <w:sz w:val="14"/>
                <w:szCs w:val="14"/>
                <w:lang w:val="uk-UA"/>
              </w:rPr>
            </w:pPr>
          </w:p>
          <w:p w14:paraId="5E2CD102" w14:textId="77777777" w:rsidR="00771FF3" w:rsidRPr="00F0346B" w:rsidRDefault="00771FF3" w:rsidP="00EE2A10">
            <w:pPr>
              <w:spacing w:after="0" w:line="240" w:lineRule="auto"/>
              <w:ind w:left="-126" w:right="-118"/>
              <w:jc w:val="center"/>
              <w:rPr>
                <w:rFonts w:ascii="Times New Roman" w:hAnsi="Times New Roman"/>
                <w:sz w:val="14"/>
                <w:szCs w:val="14"/>
                <w:lang w:val="uk-UA"/>
              </w:rPr>
            </w:pPr>
          </w:p>
          <w:p w14:paraId="785B15CF" w14:textId="77777777" w:rsidR="00771FF3" w:rsidRPr="00F0346B" w:rsidRDefault="00771FF3" w:rsidP="00EE2A10">
            <w:pPr>
              <w:spacing w:after="0" w:line="240" w:lineRule="auto"/>
              <w:ind w:left="-126" w:right="-118"/>
              <w:jc w:val="center"/>
              <w:rPr>
                <w:rFonts w:ascii="Times New Roman" w:hAnsi="Times New Roman"/>
                <w:sz w:val="14"/>
                <w:szCs w:val="14"/>
                <w:lang w:val="uk-UA"/>
              </w:rPr>
            </w:pPr>
          </w:p>
          <w:p w14:paraId="5960AF77" w14:textId="77777777" w:rsidR="00771FF3" w:rsidRPr="00F0346B" w:rsidRDefault="00771FF3" w:rsidP="00EE2A10">
            <w:pPr>
              <w:spacing w:after="0" w:line="240" w:lineRule="auto"/>
              <w:ind w:left="-126" w:right="-118"/>
              <w:jc w:val="center"/>
              <w:rPr>
                <w:rFonts w:ascii="Times New Roman" w:hAnsi="Times New Roman"/>
                <w:sz w:val="14"/>
                <w:szCs w:val="14"/>
                <w:lang w:val="uk-UA"/>
              </w:rPr>
            </w:pPr>
          </w:p>
          <w:p w14:paraId="2ED2D184" w14:textId="77777777" w:rsidR="000549FE" w:rsidRPr="00F0346B" w:rsidRDefault="000549FE" w:rsidP="00EE2A10">
            <w:pPr>
              <w:spacing w:after="0" w:line="240" w:lineRule="auto"/>
              <w:ind w:left="-126" w:right="-118"/>
              <w:jc w:val="center"/>
              <w:rPr>
                <w:rFonts w:ascii="Times New Roman" w:hAnsi="Times New Roman"/>
                <w:sz w:val="14"/>
                <w:szCs w:val="14"/>
                <w:lang w:val="uk-UA"/>
              </w:rPr>
            </w:pPr>
          </w:p>
          <w:p w14:paraId="6F751418" w14:textId="77777777" w:rsidR="00AF17FB" w:rsidRPr="00F0346B" w:rsidRDefault="00AF17FB" w:rsidP="00EE2A10">
            <w:pPr>
              <w:spacing w:after="0" w:line="240" w:lineRule="auto"/>
              <w:ind w:left="-126" w:right="-118"/>
              <w:jc w:val="center"/>
              <w:rPr>
                <w:rFonts w:ascii="Times New Roman" w:hAnsi="Times New Roman"/>
                <w:sz w:val="14"/>
                <w:szCs w:val="14"/>
                <w:lang w:val="uk-UA"/>
              </w:rPr>
            </w:pPr>
          </w:p>
          <w:p w14:paraId="7990D606" w14:textId="77777777" w:rsidR="00AF17FB" w:rsidRPr="00F0346B" w:rsidRDefault="00AF17FB" w:rsidP="00EE2A10">
            <w:pPr>
              <w:spacing w:after="0" w:line="240" w:lineRule="auto"/>
              <w:ind w:left="-126" w:right="-118"/>
              <w:jc w:val="center"/>
              <w:rPr>
                <w:rFonts w:ascii="Times New Roman" w:hAnsi="Times New Roman"/>
                <w:sz w:val="14"/>
                <w:szCs w:val="14"/>
                <w:lang w:val="uk-UA"/>
              </w:rPr>
            </w:pPr>
          </w:p>
          <w:p w14:paraId="446FA761" w14:textId="77777777" w:rsidR="00AF17FB" w:rsidRPr="00F0346B" w:rsidRDefault="00AF17FB" w:rsidP="00EE2A10">
            <w:pPr>
              <w:spacing w:after="0" w:line="240" w:lineRule="auto"/>
              <w:ind w:left="-126" w:right="-118"/>
              <w:jc w:val="center"/>
              <w:rPr>
                <w:rFonts w:ascii="Times New Roman" w:hAnsi="Times New Roman"/>
                <w:sz w:val="14"/>
                <w:szCs w:val="14"/>
                <w:lang w:val="uk-UA"/>
              </w:rPr>
            </w:pPr>
          </w:p>
          <w:p w14:paraId="0A75102E" w14:textId="77777777" w:rsidR="00AF17FB" w:rsidRPr="00F0346B" w:rsidRDefault="00AF17FB" w:rsidP="00EE2A10">
            <w:pPr>
              <w:spacing w:after="0" w:line="240" w:lineRule="auto"/>
              <w:ind w:left="-126" w:right="-118"/>
              <w:jc w:val="center"/>
              <w:rPr>
                <w:rFonts w:ascii="Times New Roman" w:hAnsi="Times New Roman"/>
                <w:sz w:val="14"/>
                <w:szCs w:val="14"/>
                <w:lang w:val="uk-UA"/>
              </w:rPr>
            </w:pPr>
          </w:p>
          <w:p w14:paraId="3BE63B7C" w14:textId="77777777" w:rsidR="00D55CEA" w:rsidRPr="00F0346B" w:rsidRDefault="00D55CEA" w:rsidP="00EE2A10">
            <w:pPr>
              <w:spacing w:after="0" w:line="240" w:lineRule="auto"/>
              <w:ind w:left="-126" w:right="-118"/>
              <w:jc w:val="center"/>
              <w:rPr>
                <w:rFonts w:ascii="Times New Roman" w:hAnsi="Times New Roman"/>
                <w:sz w:val="14"/>
                <w:szCs w:val="14"/>
                <w:lang w:val="uk-UA"/>
              </w:rPr>
            </w:pPr>
          </w:p>
          <w:p w14:paraId="59EA1E6B" w14:textId="77777777" w:rsidR="00EE01B8" w:rsidRPr="00F0346B" w:rsidRDefault="00EE01B8" w:rsidP="00EE2A10">
            <w:pPr>
              <w:spacing w:after="0" w:line="240" w:lineRule="auto"/>
              <w:ind w:left="-126" w:right="-118"/>
              <w:jc w:val="center"/>
              <w:rPr>
                <w:rFonts w:ascii="Times New Roman" w:hAnsi="Times New Roman"/>
                <w:sz w:val="14"/>
                <w:szCs w:val="14"/>
                <w:lang w:val="uk-UA"/>
              </w:rPr>
            </w:pPr>
          </w:p>
          <w:p w14:paraId="059DD1EE" w14:textId="77777777" w:rsidR="00EE01B8" w:rsidRPr="00F0346B" w:rsidRDefault="00EE01B8" w:rsidP="00EE2A10">
            <w:pPr>
              <w:spacing w:after="0" w:line="240" w:lineRule="auto"/>
              <w:ind w:left="-126" w:right="-118"/>
              <w:jc w:val="center"/>
              <w:rPr>
                <w:rFonts w:ascii="Times New Roman" w:hAnsi="Times New Roman"/>
                <w:sz w:val="14"/>
                <w:szCs w:val="14"/>
                <w:lang w:val="uk-UA"/>
              </w:rPr>
            </w:pPr>
          </w:p>
          <w:p w14:paraId="128B4FE3" w14:textId="77777777" w:rsidR="00EE01B8" w:rsidRPr="00F0346B" w:rsidRDefault="00EE01B8" w:rsidP="00EE2A10">
            <w:pPr>
              <w:spacing w:after="0" w:line="240" w:lineRule="auto"/>
              <w:ind w:left="-126" w:right="-118"/>
              <w:jc w:val="center"/>
              <w:rPr>
                <w:rFonts w:ascii="Times New Roman" w:hAnsi="Times New Roman"/>
                <w:sz w:val="14"/>
                <w:szCs w:val="14"/>
                <w:lang w:val="uk-UA"/>
              </w:rPr>
            </w:pPr>
          </w:p>
          <w:p w14:paraId="05846254" w14:textId="77777777" w:rsidR="00EE01B8" w:rsidRPr="00F0346B" w:rsidRDefault="00EE01B8" w:rsidP="00EE2A10">
            <w:pPr>
              <w:spacing w:after="0" w:line="240" w:lineRule="auto"/>
              <w:ind w:left="-126" w:right="-118"/>
              <w:jc w:val="center"/>
              <w:rPr>
                <w:rFonts w:ascii="Times New Roman" w:hAnsi="Times New Roman"/>
                <w:sz w:val="14"/>
                <w:szCs w:val="14"/>
                <w:lang w:val="uk-UA"/>
              </w:rPr>
            </w:pPr>
          </w:p>
          <w:p w14:paraId="5FD58891"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26B24B84" w14:textId="6C0012E8" w:rsidR="00771FF3" w:rsidRDefault="00771FF3" w:rsidP="00EE2A10">
            <w:pPr>
              <w:spacing w:after="0" w:line="240" w:lineRule="auto"/>
              <w:ind w:left="-126" w:right="-118"/>
              <w:jc w:val="center"/>
              <w:rPr>
                <w:rFonts w:ascii="Times New Roman" w:hAnsi="Times New Roman"/>
                <w:sz w:val="14"/>
                <w:szCs w:val="14"/>
                <w:lang w:val="uk-UA"/>
              </w:rPr>
            </w:pPr>
          </w:p>
          <w:p w14:paraId="59E2451E" w14:textId="77777777" w:rsidR="001844EF" w:rsidRPr="00F0346B" w:rsidRDefault="001844EF" w:rsidP="00EE2A10">
            <w:pPr>
              <w:spacing w:after="0" w:line="240" w:lineRule="auto"/>
              <w:ind w:left="-126" w:right="-118"/>
              <w:jc w:val="center"/>
              <w:rPr>
                <w:rFonts w:ascii="Times New Roman" w:hAnsi="Times New Roman"/>
                <w:sz w:val="14"/>
                <w:szCs w:val="14"/>
                <w:lang w:val="uk-UA"/>
              </w:rPr>
            </w:pPr>
          </w:p>
          <w:p w14:paraId="6F0A5B6E" w14:textId="77777777" w:rsidR="00771FF3" w:rsidRPr="00F0346B" w:rsidRDefault="00771FF3"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0C7C4A73" w14:textId="77777777" w:rsidR="00E854EF" w:rsidRPr="00F0346B" w:rsidRDefault="00E854EF" w:rsidP="00EE2A10">
            <w:pPr>
              <w:spacing w:after="0" w:line="240" w:lineRule="auto"/>
              <w:ind w:left="-126" w:right="-118"/>
              <w:jc w:val="center"/>
              <w:rPr>
                <w:rFonts w:ascii="Times New Roman" w:hAnsi="Times New Roman"/>
                <w:sz w:val="14"/>
                <w:szCs w:val="14"/>
                <w:lang w:val="uk-UA"/>
              </w:rPr>
            </w:pPr>
          </w:p>
          <w:p w14:paraId="1740E20A" w14:textId="77777777" w:rsidR="00E854EF" w:rsidRPr="00F0346B" w:rsidRDefault="00E854EF" w:rsidP="00EE2A10">
            <w:pPr>
              <w:spacing w:after="0" w:line="240" w:lineRule="auto"/>
              <w:ind w:left="-126" w:right="-118"/>
              <w:jc w:val="center"/>
              <w:rPr>
                <w:rFonts w:ascii="Times New Roman" w:hAnsi="Times New Roman"/>
                <w:sz w:val="14"/>
                <w:szCs w:val="14"/>
                <w:lang w:val="uk-UA"/>
              </w:rPr>
            </w:pPr>
          </w:p>
          <w:p w14:paraId="2F2C5F51" w14:textId="77777777" w:rsidR="00E854EF" w:rsidRPr="00F0346B" w:rsidRDefault="00E854EF" w:rsidP="00EE2A10">
            <w:pPr>
              <w:spacing w:after="0" w:line="240" w:lineRule="auto"/>
              <w:ind w:left="-126" w:right="-118"/>
              <w:jc w:val="center"/>
              <w:rPr>
                <w:rFonts w:ascii="Times New Roman" w:hAnsi="Times New Roman"/>
                <w:sz w:val="14"/>
                <w:szCs w:val="14"/>
                <w:lang w:val="uk-UA"/>
              </w:rPr>
            </w:pPr>
          </w:p>
          <w:p w14:paraId="221D8503" w14:textId="77777777" w:rsidR="000549FE" w:rsidRPr="00F0346B" w:rsidRDefault="000549FE" w:rsidP="00EE2A10">
            <w:pPr>
              <w:spacing w:after="0" w:line="240" w:lineRule="auto"/>
              <w:ind w:right="-118"/>
              <w:jc w:val="center"/>
              <w:rPr>
                <w:rFonts w:ascii="Times New Roman" w:hAnsi="Times New Roman"/>
                <w:sz w:val="14"/>
                <w:szCs w:val="14"/>
                <w:lang w:val="uk-UA"/>
              </w:rPr>
            </w:pPr>
          </w:p>
          <w:p w14:paraId="59A4F76B" w14:textId="77777777" w:rsidR="00AF17FB" w:rsidRPr="00F0346B" w:rsidRDefault="00AF17FB" w:rsidP="00EE2A10">
            <w:pPr>
              <w:spacing w:after="0" w:line="240" w:lineRule="auto"/>
              <w:ind w:right="-118"/>
              <w:jc w:val="center"/>
              <w:rPr>
                <w:rFonts w:ascii="Times New Roman" w:hAnsi="Times New Roman"/>
                <w:sz w:val="14"/>
                <w:szCs w:val="14"/>
                <w:lang w:val="uk-UA"/>
              </w:rPr>
            </w:pPr>
          </w:p>
          <w:p w14:paraId="1D1E0154" w14:textId="77777777" w:rsidR="00CD53B9" w:rsidRPr="00F0346B" w:rsidRDefault="00CD53B9" w:rsidP="00EE2A10">
            <w:pPr>
              <w:spacing w:after="0" w:line="240" w:lineRule="auto"/>
              <w:ind w:right="-118"/>
              <w:jc w:val="center"/>
              <w:rPr>
                <w:rFonts w:ascii="Times New Roman" w:hAnsi="Times New Roman"/>
                <w:sz w:val="14"/>
                <w:szCs w:val="14"/>
                <w:lang w:val="uk-UA"/>
              </w:rPr>
            </w:pPr>
          </w:p>
          <w:p w14:paraId="093FBDBB" w14:textId="77777777" w:rsidR="00EE01B8" w:rsidRPr="00F0346B" w:rsidRDefault="00EE01B8" w:rsidP="00EE2A10">
            <w:pPr>
              <w:spacing w:after="0" w:line="240" w:lineRule="auto"/>
              <w:ind w:right="-118"/>
              <w:jc w:val="center"/>
              <w:rPr>
                <w:rFonts w:ascii="Times New Roman" w:hAnsi="Times New Roman"/>
                <w:sz w:val="14"/>
                <w:szCs w:val="14"/>
                <w:lang w:val="uk-UA"/>
              </w:rPr>
            </w:pPr>
          </w:p>
          <w:p w14:paraId="6D5E6E78" w14:textId="77777777" w:rsidR="00EE01B8" w:rsidRPr="00F0346B" w:rsidRDefault="00EE01B8" w:rsidP="00EE2A10">
            <w:pPr>
              <w:spacing w:after="0" w:line="240" w:lineRule="auto"/>
              <w:ind w:right="-118"/>
              <w:jc w:val="center"/>
              <w:rPr>
                <w:rFonts w:ascii="Times New Roman" w:hAnsi="Times New Roman"/>
                <w:sz w:val="14"/>
                <w:szCs w:val="14"/>
                <w:lang w:val="uk-UA"/>
              </w:rPr>
            </w:pPr>
          </w:p>
          <w:p w14:paraId="5AC0F2FE" w14:textId="77777777" w:rsidR="00EE01B8" w:rsidRPr="00F0346B" w:rsidRDefault="00EE01B8" w:rsidP="00EE2A10">
            <w:pPr>
              <w:spacing w:after="0" w:line="240" w:lineRule="auto"/>
              <w:ind w:right="-118"/>
              <w:jc w:val="center"/>
              <w:rPr>
                <w:rFonts w:ascii="Times New Roman" w:hAnsi="Times New Roman"/>
                <w:sz w:val="14"/>
                <w:szCs w:val="14"/>
                <w:lang w:val="uk-UA"/>
              </w:rPr>
            </w:pPr>
          </w:p>
          <w:p w14:paraId="3736EECA" w14:textId="77777777" w:rsidR="00EE01B8" w:rsidRPr="00F0346B" w:rsidRDefault="00EE01B8" w:rsidP="00EE2A10">
            <w:pPr>
              <w:spacing w:after="0" w:line="240" w:lineRule="auto"/>
              <w:ind w:right="-118"/>
              <w:jc w:val="center"/>
              <w:rPr>
                <w:rFonts w:ascii="Times New Roman" w:hAnsi="Times New Roman"/>
                <w:sz w:val="14"/>
                <w:szCs w:val="14"/>
                <w:lang w:val="uk-UA"/>
              </w:rPr>
            </w:pPr>
          </w:p>
          <w:p w14:paraId="5173802B" w14:textId="77777777" w:rsidR="00EE01B8" w:rsidRPr="00F0346B" w:rsidRDefault="00EE01B8" w:rsidP="00EE2A10">
            <w:pPr>
              <w:spacing w:after="0" w:line="240" w:lineRule="auto"/>
              <w:ind w:right="-118"/>
              <w:jc w:val="center"/>
              <w:rPr>
                <w:rFonts w:ascii="Times New Roman" w:hAnsi="Times New Roman"/>
                <w:sz w:val="14"/>
                <w:szCs w:val="14"/>
                <w:lang w:val="uk-UA"/>
              </w:rPr>
            </w:pPr>
          </w:p>
          <w:p w14:paraId="5708C1B8" w14:textId="77777777" w:rsidR="00EE01B8" w:rsidRPr="00F0346B" w:rsidRDefault="00EE01B8" w:rsidP="00EE2A10">
            <w:pPr>
              <w:spacing w:after="0" w:line="240" w:lineRule="auto"/>
              <w:ind w:right="-118"/>
              <w:jc w:val="center"/>
              <w:rPr>
                <w:rFonts w:ascii="Times New Roman" w:hAnsi="Times New Roman"/>
                <w:sz w:val="14"/>
                <w:szCs w:val="14"/>
                <w:lang w:val="uk-UA"/>
              </w:rPr>
            </w:pPr>
          </w:p>
          <w:p w14:paraId="05FC905B" w14:textId="77777777" w:rsidR="00EE01B8" w:rsidRPr="00F0346B" w:rsidRDefault="00EE01B8" w:rsidP="00EE2A10">
            <w:pPr>
              <w:spacing w:after="0" w:line="240" w:lineRule="auto"/>
              <w:ind w:right="-118"/>
              <w:jc w:val="center"/>
              <w:rPr>
                <w:rFonts w:ascii="Times New Roman" w:hAnsi="Times New Roman"/>
                <w:sz w:val="14"/>
                <w:szCs w:val="14"/>
                <w:lang w:val="uk-UA"/>
              </w:rPr>
            </w:pPr>
          </w:p>
          <w:p w14:paraId="453AA4BC" w14:textId="77777777" w:rsidR="00EE01B8" w:rsidRPr="00F0346B" w:rsidRDefault="00EE01B8" w:rsidP="00EE2A10">
            <w:pPr>
              <w:spacing w:after="0" w:line="240" w:lineRule="auto"/>
              <w:ind w:right="-118"/>
              <w:jc w:val="center"/>
              <w:rPr>
                <w:rFonts w:ascii="Times New Roman" w:hAnsi="Times New Roman"/>
                <w:sz w:val="14"/>
                <w:szCs w:val="14"/>
                <w:lang w:val="uk-UA"/>
              </w:rPr>
            </w:pPr>
          </w:p>
          <w:p w14:paraId="14718611" w14:textId="77777777" w:rsidR="00EE01B8" w:rsidRPr="00F0346B" w:rsidRDefault="00EE01B8" w:rsidP="00EE01B8">
            <w:pPr>
              <w:spacing w:after="0" w:line="240" w:lineRule="auto"/>
              <w:ind w:right="-118"/>
              <w:rPr>
                <w:rFonts w:ascii="Times New Roman" w:hAnsi="Times New Roman"/>
                <w:sz w:val="14"/>
                <w:szCs w:val="14"/>
                <w:lang w:val="uk-UA"/>
              </w:rPr>
            </w:pPr>
          </w:p>
          <w:p w14:paraId="05F58856" w14:textId="77777777" w:rsidR="0001119A" w:rsidRPr="00F0346B" w:rsidRDefault="0001119A" w:rsidP="00EE01B8">
            <w:pPr>
              <w:spacing w:after="0" w:line="240" w:lineRule="auto"/>
              <w:ind w:right="-118"/>
              <w:rPr>
                <w:rFonts w:ascii="Times New Roman" w:hAnsi="Times New Roman"/>
                <w:sz w:val="14"/>
                <w:szCs w:val="14"/>
                <w:lang w:val="uk-UA"/>
              </w:rPr>
            </w:pPr>
          </w:p>
          <w:p w14:paraId="2325AC63" w14:textId="77777777" w:rsidR="00CD53B9" w:rsidRPr="00F0346B" w:rsidRDefault="00CD53B9" w:rsidP="00EE2A10">
            <w:pPr>
              <w:spacing w:after="0" w:line="240" w:lineRule="auto"/>
              <w:ind w:right="-118"/>
              <w:jc w:val="center"/>
              <w:rPr>
                <w:rFonts w:ascii="Times New Roman" w:hAnsi="Times New Roman"/>
                <w:sz w:val="14"/>
                <w:szCs w:val="14"/>
                <w:lang w:val="uk-UA"/>
              </w:rPr>
            </w:pPr>
          </w:p>
          <w:p w14:paraId="28B49E2A" w14:textId="6141B31D" w:rsidR="00AF17FB" w:rsidRDefault="00AF17FB" w:rsidP="00EE2A10">
            <w:pPr>
              <w:spacing w:after="0" w:line="240" w:lineRule="auto"/>
              <w:ind w:left="-126" w:right="-118"/>
              <w:jc w:val="center"/>
              <w:rPr>
                <w:rFonts w:ascii="Times New Roman" w:hAnsi="Times New Roman"/>
                <w:sz w:val="14"/>
                <w:szCs w:val="14"/>
                <w:lang w:val="uk-UA"/>
              </w:rPr>
            </w:pPr>
          </w:p>
          <w:p w14:paraId="308139D3" w14:textId="689428C5" w:rsidR="001844EF" w:rsidRDefault="001844EF" w:rsidP="00EE2A10">
            <w:pPr>
              <w:spacing w:after="0" w:line="240" w:lineRule="auto"/>
              <w:ind w:left="-126" w:right="-118"/>
              <w:jc w:val="center"/>
              <w:rPr>
                <w:rFonts w:ascii="Times New Roman" w:hAnsi="Times New Roman"/>
                <w:sz w:val="14"/>
                <w:szCs w:val="14"/>
                <w:lang w:val="uk-UA"/>
              </w:rPr>
            </w:pPr>
          </w:p>
          <w:p w14:paraId="16ECF498" w14:textId="77777777" w:rsidR="001844EF" w:rsidRPr="00F0346B" w:rsidRDefault="001844EF" w:rsidP="00EE2A10">
            <w:pPr>
              <w:spacing w:after="0" w:line="240" w:lineRule="auto"/>
              <w:ind w:left="-126" w:right="-118"/>
              <w:jc w:val="center"/>
              <w:rPr>
                <w:rFonts w:ascii="Times New Roman" w:hAnsi="Times New Roman"/>
                <w:sz w:val="14"/>
                <w:szCs w:val="14"/>
                <w:lang w:val="uk-UA"/>
              </w:rPr>
            </w:pPr>
          </w:p>
          <w:p w14:paraId="18A2D0F5" w14:textId="77777777"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9370738"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7CE2264D" w14:textId="77777777" w:rsidR="000549FE" w:rsidRPr="00F0346B" w:rsidRDefault="000549FE" w:rsidP="00EE2A10">
            <w:pPr>
              <w:spacing w:after="0" w:line="240" w:lineRule="auto"/>
              <w:ind w:left="-126" w:right="-118"/>
              <w:jc w:val="center"/>
              <w:rPr>
                <w:rFonts w:ascii="Times New Roman" w:hAnsi="Times New Roman"/>
                <w:sz w:val="14"/>
                <w:szCs w:val="14"/>
                <w:lang w:val="uk-UA"/>
              </w:rPr>
            </w:pPr>
          </w:p>
          <w:p w14:paraId="546A38E0" w14:textId="77777777" w:rsidR="00A004A9" w:rsidRPr="00F0346B" w:rsidRDefault="00A004A9" w:rsidP="00EE2A10">
            <w:pPr>
              <w:spacing w:after="0" w:line="240" w:lineRule="auto"/>
              <w:ind w:left="-126" w:right="-118"/>
              <w:jc w:val="center"/>
              <w:rPr>
                <w:rFonts w:ascii="Times New Roman" w:hAnsi="Times New Roman"/>
                <w:sz w:val="14"/>
                <w:szCs w:val="14"/>
                <w:lang w:val="uk-UA"/>
              </w:rPr>
            </w:pPr>
          </w:p>
          <w:p w14:paraId="0A14C218" w14:textId="77777777" w:rsidR="00A004A9" w:rsidRPr="00F0346B" w:rsidRDefault="00A004A9" w:rsidP="00EE2A10">
            <w:pPr>
              <w:spacing w:after="0" w:line="240" w:lineRule="auto"/>
              <w:ind w:left="-126" w:right="-118"/>
              <w:jc w:val="center"/>
              <w:rPr>
                <w:rFonts w:ascii="Times New Roman" w:hAnsi="Times New Roman"/>
                <w:sz w:val="14"/>
                <w:szCs w:val="14"/>
                <w:lang w:val="uk-UA"/>
              </w:rPr>
            </w:pPr>
          </w:p>
          <w:p w14:paraId="5966C897" w14:textId="77777777" w:rsidR="00A004A9" w:rsidRPr="00F0346B" w:rsidRDefault="00A004A9" w:rsidP="00EE2A10">
            <w:pPr>
              <w:spacing w:after="0" w:line="240" w:lineRule="auto"/>
              <w:ind w:left="-126" w:right="-118"/>
              <w:jc w:val="center"/>
              <w:rPr>
                <w:rFonts w:ascii="Times New Roman" w:hAnsi="Times New Roman"/>
                <w:sz w:val="14"/>
                <w:szCs w:val="14"/>
                <w:lang w:val="uk-UA"/>
              </w:rPr>
            </w:pPr>
          </w:p>
          <w:p w14:paraId="572A39B2" w14:textId="77777777" w:rsidR="00A004A9" w:rsidRPr="00F0346B" w:rsidRDefault="00A004A9" w:rsidP="00EE2A10">
            <w:pPr>
              <w:spacing w:after="0" w:line="240" w:lineRule="auto"/>
              <w:ind w:left="-126" w:right="-118"/>
              <w:jc w:val="center"/>
              <w:rPr>
                <w:rFonts w:ascii="Times New Roman" w:hAnsi="Times New Roman"/>
                <w:sz w:val="14"/>
                <w:szCs w:val="14"/>
                <w:lang w:val="uk-UA"/>
              </w:rPr>
            </w:pPr>
          </w:p>
          <w:p w14:paraId="09F450A3" w14:textId="77777777" w:rsidR="00A004A9" w:rsidRPr="00F0346B" w:rsidRDefault="00A004A9" w:rsidP="00EE2A10">
            <w:pPr>
              <w:spacing w:after="0" w:line="240" w:lineRule="auto"/>
              <w:ind w:left="-126" w:right="-118"/>
              <w:jc w:val="center"/>
              <w:rPr>
                <w:rFonts w:ascii="Times New Roman" w:hAnsi="Times New Roman"/>
                <w:sz w:val="14"/>
                <w:szCs w:val="14"/>
                <w:lang w:val="uk-UA"/>
              </w:rPr>
            </w:pPr>
          </w:p>
          <w:p w14:paraId="7CC63110" w14:textId="77777777" w:rsidR="00A004A9" w:rsidRPr="00F0346B" w:rsidRDefault="00A004A9" w:rsidP="00EE2A10">
            <w:pPr>
              <w:spacing w:after="0" w:line="240" w:lineRule="auto"/>
              <w:ind w:left="-126" w:right="-118"/>
              <w:jc w:val="center"/>
              <w:rPr>
                <w:rFonts w:ascii="Times New Roman" w:hAnsi="Times New Roman"/>
                <w:sz w:val="14"/>
                <w:szCs w:val="14"/>
                <w:lang w:val="uk-UA"/>
              </w:rPr>
            </w:pPr>
          </w:p>
          <w:p w14:paraId="5A552753" w14:textId="77777777" w:rsidR="00A004A9" w:rsidRPr="00F0346B" w:rsidRDefault="00A004A9" w:rsidP="00EE2A10">
            <w:pPr>
              <w:spacing w:after="0" w:line="240" w:lineRule="auto"/>
              <w:ind w:left="-126" w:right="-118"/>
              <w:jc w:val="center"/>
              <w:rPr>
                <w:rFonts w:ascii="Times New Roman" w:hAnsi="Times New Roman"/>
                <w:sz w:val="14"/>
                <w:szCs w:val="14"/>
                <w:lang w:val="uk-UA"/>
              </w:rPr>
            </w:pPr>
          </w:p>
          <w:p w14:paraId="2681C72E" w14:textId="77777777" w:rsidR="0001119A" w:rsidRPr="00F0346B" w:rsidRDefault="0001119A" w:rsidP="00EE2A10">
            <w:pPr>
              <w:spacing w:after="0" w:line="240" w:lineRule="auto"/>
              <w:ind w:left="-126" w:right="-118"/>
              <w:jc w:val="center"/>
              <w:rPr>
                <w:rFonts w:ascii="Times New Roman" w:hAnsi="Times New Roman"/>
                <w:sz w:val="14"/>
                <w:szCs w:val="14"/>
                <w:lang w:val="uk-UA"/>
              </w:rPr>
            </w:pPr>
          </w:p>
          <w:p w14:paraId="5BC2F17F" w14:textId="77777777" w:rsidR="0001119A" w:rsidRPr="00F0346B" w:rsidRDefault="0001119A" w:rsidP="00EE2A10">
            <w:pPr>
              <w:spacing w:after="0" w:line="240" w:lineRule="auto"/>
              <w:ind w:left="-126" w:right="-118"/>
              <w:jc w:val="center"/>
              <w:rPr>
                <w:rFonts w:ascii="Times New Roman" w:hAnsi="Times New Roman"/>
                <w:sz w:val="14"/>
                <w:szCs w:val="14"/>
                <w:lang w:val="uk-UA"/>
              </w:rPr>
            </w:pPr>
          </w:p>
          <w:p w14:paraId="0FD28661" w14:textId="77777777" w:rsidR="00A004A9" w:rsidRPr="00F0346B" w:rsidRDefault="00A004A9" w:rsidP="00EE2A10">
            <w:pPr>
              <w:spacing w:after="0" w:line="240" w:lineRule="auto"/>
              <w:ind w:left="-126" w:right="-118"/>
              <w:jc w:val="center"/>
              <w:rPr>
                <w:rFonts w:ascii="Times New Roman" w:hAnsi="Times New Roman"/>
                <w:sz w:val="14"/>
                <w:szCs w:val="14"/>
                <w:lang w:val="uk-UA"/>
              </w:rPr>
            </w:pPr>
          </w:p>
          <w:p w14:paraId="1A79E7F2" w14:textId="31DA96F6" w:rsidR="00A004A9" w:rsidRDefault="00A004A9" w:rsidP="00EE2A10">
            <w:pPr>
              <w:spacing w:after="0" w:line="240" w:lineRule="auto"/>
              <w:ind w:left="-126" w:right="-118"/>
              <w:jc w:val="center"/>
              <w:rPr>
                <w:rFonts w:ascii="Times New Roman" w:hAnsi="Times New Roman"/>
                <w:sz w:val="14"/>
                <w:szCs w:val="14"/>
                <w:lang w:val="uk-UA"/>
              </w:rPr>
            </w:pPr>
          </w:p>
          <w:p w14:paraId="29DE3C1A" w14:textId="4DB47807" w:rsidR="00D97F7D" w:rsidRDefault="00D97F7D" w:rsidP="00EE2A10">
            <w:pPr>
              <w:spacing w:after="0" w:line="240" w:lineRule="auto"/>
              <w:ind w:left="-126" w:right="-118"/>
              <w:jc w:val="center"/>
              <w:rPr>
                <w:rFonts w:ascii="Times New Roman" w:hAnsi="Times New Roman"/>
                <w:sz w:val="14"/>
                <w:szCs w:val="14"/>
                <w:lang w:val="uk-UA"/>
              </w:rPr>
            </w:pPr>
          </w:p>
          <w:p w14:paraId="1F6D826E" w14:textId="4731804A" w:rsidR="00D97F7D" w:rsidRDefault="00D97F7D" w:rsidP="00EE2A10">
            <w:pPr>
              <w:spacing w:after="0" w:line="240" w:lineRule="auto"/>
              <w:ind w:left="-126" w:right="-118"/>
              <w:jc w:val="center"/>
              <w:rPr>
                <w:rFonts w:ascii="Times New Roman" w:hAnsi="Times New Roman"/>
                <w:sz w:val="14"/>
                <w:szCs w:val="14"/>
                <w:lang w:val="uk-UA"/>
              </w:rPr>
            </w:pPr>
          </w:p>
          <w:p w14:paraId="511377EA" w14:textId="72EC2E76" w:rsidR="00D97F7D" w:rsidRDefault="00D97F7D" w:rsidP="00EE2A10">
            <w:pPr>
              <w:spacing w:after="0" w:line="240" w:lineRule="auto"/>
              <w:ind w:left="-126" w:right="-118"/>
              <w:jc w:val="center"/>
              <w:rPr>
                <w:rFonts w:ascii="Times New Roman" w:hAnsi="Times New Roman"/>
                <w:sz w:val="14"/>
                <w:szCs w:val="14"/>
                <w:lang w:val="uk-UA"/>
              </w:rPr>
            </w:pPr>
          </w:p>
          <w:p w14:paraId="69BF58A1" w14:textId="6CB80AC0" w:rsidR="00D97F7D" w:rsidRDefault="00D97F7D" w:rsidP="00EE2A10">
            <w:pPr>
              <w:spacing w:after="0" w:line="240" w:lineRule="auto"/>
              <w:ind w:left="-126" w:right="-118"/>
              <w:jc w:val="center"/>
              <w:rPr>
                <w:rFonts w:ascii="Times New Roman" w:hAnsi="Times New Roman"/>
                <w:sz w:val="14"/>
                <w:szCs w:val="14"/>
                <w:lang w:val="uk-UA"/>
              </w:rPr>
            </w:pPr>
          </w:p>
          <w:p w14:paraId="6B816806" w14:textId="5E80AD2E" w:rsidR="00D97F7D" w:rsidRDefault="00D97F7D" w:rsidP="00EE2A10">
            <w:pPr>
              <w:spacing w:after="0" w:line="240" w:lineRule="auto"/>
              <w:ind w:left="-126" w:right="-118"/>
              <w:jc w:val="center"/>
              <w:rPr>
                <w:rFonts w:ascii="Times New Roman" w:hAnsi="Times New Roman"/>
                <w:sz w:val="14"/>
                <w:szCs w:val="14"/>
                <w:lang w:val="uk-UA"/>
              </w:rPr>
            </w:pPr>
          </w:p>
          <w:p w14:paraId="0980B96C" w14:textId="2A561371" w:rsidR="00D97F7D" w:rsidRDefault="00D97F7D" w:rsidP="00EE2A10">
            <w:pPr>
              <w:spacing w:after="0" w:line="240" w:lineRule="auto"/>
              <w:ind w:left="-126" w:right="-118"/>
              <w:jc w:val="center"/>
              <w:rPr>
                <w:rFonts w:ascii="Times New Roman" w:hAnsi="Times New Roman"/>
                <w:sz w:val="14"/>
                <w:szCs w:val="14"/>
                <w:lang w:val="uk-UA"/>
              </w:rPr>
            </w:pPr>
          </w:p>
          <w:p w14:paraId="43349A29" w14:textId="540AF501" w:rsidR="00D97F7D" w:rsidRDefault="00D97F7D" w:rsidP="00EE2A10">
            <w:pPr>
              <w:spacing w:after="0" w:line="240" w:lineRule="auto"/>
              <w:ind w:left="-126" w:right="-118"/>
              <w:jc w:val="center"/>
              <w:rPr>
                <w:rFonts w:ascii="Times New Roman" w:hAnsi="Times New Roman"/>
                <w:sz w:val="14"/>
                <w:szCs w:val="14"/>
                <w:lang w:val="uk-UA"/>
              </w:rPr>
            </w:pPr>
          </w:p>
          <w:p w14:paraId="43660699" w14:textId="3C17F040" w:rsidR="00D97F7D" w:rsidRDefault="00D97F7D" w:rsidP="00EE2A10">
            <w:pPr>
              <w:spacing w:after="0" w:line="240" w:lineRule="auto"/>
              <w:ind w:left="-126" w:right="-118"/>
              <w:jc w:val="center"/>
              <w:rPr>
                <w:rFonts w:ascii="Times New Roman" w:hAnsi="Times New Roman"/>
                <w:sz w:val="14"/>
                <w:szCs w:val="14"/>
                <w:lang w:val="uk-UA"/>
              </w:rPr>
            </w:pPr>
          </w:p>
          <w:p w14:paraId="7D68AAD4" w14:textId="336E7037" w:rsidR="00D97F7D" w:rsidRDefault="00D97F7D" w:rsidP="00EE2A10">
            <w:pPr>
              <w:spacing w:after="0" w:line="240" w:lineRule="auto"/>
              <w:ind w:left="-126" w:right="-118"/>
              <w:jc w:val="center"/>
              <w:rPr>
                <w:rFonts w:ascii="Times New Roman" w:hAnsi="Times New Roman"/>
                <w:sz w:val="14"/>
                <w:szCs w:val="14"/>
                <w:lang w:val="uk-UA"/>
              </w:rPr>
            </w:pPr>
          </w:p>
          <w:p w14:paraId="2ED3C8B8" w14:textId="0DC8136A" w:rsidR="00D97F7D" w:rsidRDefault="00D97F7D" w:rsidP="00EE2A10">
            <w:pPr>
              <w:spacing w:after="0" w:line="240" w:lineRule="auto"/>
              <w:ind w:left="-126" w:right="-118"/>
              <w:jc w:val="center"/>
              <w:rPr>
                <w:rFonts w:ascii="Times New Roman" w:hAnsi="Times New Roman"/>
                <w:sz w:val="14"/>
                <w:szCs w:val="14"/>
                <w:lang w:val="uk-UA"/>
              </w:rPr>
            </w:pPr>
          </w:p>
          <w:p w14:paraId="4F9D7172" w14:textId="6615F522" w:rsidR="00D97F7D" w:rsidRDefault="00D97F7D" w:rsidP="00EE2A10">
            <w:pPr>
              <w:spacing w:after="0" w:line="240" w:lineRule="auto"/>
              <w:ind w:left="-126" w:right="-118"/>
              <w:jc w:val="center"/>
              <w:rPr>
                <w:rFonts w:ascii="Times New Roman" w:hAnsi="Times New Roman"/>
                <w:sz w:val="14"/>
                <w:szCs w:val="14"/>
                <w:lang w:val="uk-UA"/>
              </w:rPr>
            </w:pPr>
          </w:p>
          <w:p w14:paraId="736A0791" w14:textId="45B14D4C" w:rsidR="00D97F7D" w:rsidRDefault="00D97F7D" w:rsidP="00EE2A10">
            <w:pPr>
              <w:spacing w:after="0" w:line="240" w:lineRule="auto"/>
              <w:ind w:left="-126" w:right="-118"/>
              <w:jc w:val="center"/>
              <w:rPr>
                <w:rFonts w:ascii="Times New Roman" w:hAnsi="Times New Roman"/>
                <w:sz w:val="14"/>
                <w:szCs w:val="14"/>
                <w:lang w:val="uk-UA"/>
              </w:rPr>
            </w:pPr>
          </w:p>
          <w:p w14:paraId="3DEF2DC2" w14:textId="1BBB3A74" w:rsidR="00D97F7D" w:rsidRDefault="00D97F7D" w:rsidP="00EE2A10">
            <w:pPr>
              <w:spacing w:after="0" w:line="240" w:lineRule="auto"/>
              <w:ind w:left="-126" w:right="-118"/>
              <w:jc w:val="center"/>
              <w:rPr>
                <w:rFonts w:ascii="Times New Roman" w:hAnsi="Times New Roman"/>
                <w:sz w:val="14"/>
                <w:szCs w:val="14"/>
                <w:lang w:val="uk-UA"/>
              </w:rPr>
            </w:pPr>
          </w:p>
          <w:p w14:paraId="78BE38D9" w14:textId="3497CC54" w:rsidR="00D97F7D" w:rsidRDefault="00D97F7D" w:rsidP="00EE2A10">
            <w:pPr>
              <w:spacing w:after="0" w:line="240" w:lineRule="auto"/>
              <w:ind w:left="-126" w:right="-118"/>
              <w:jc w:val="center"/>
              <w:rPr>
                <w:rFonts w:ascii="Times New Roman" w:hAnsi="Times New Roman"/>
                <w:sz w:val="14"/>
                <w:szCs w:val="14"/>
                <w:lang w:val="uk-UA"/>
              </w:rPr>
            </w:pPr>
          </w:p>
          <w:p w14:paraId="3E8670C8" w14:textId="77777777" w:rsidR="00D97F7D" w:rsidRPr="00F0346B" w:rsidRDefault="00D97F7D" w:rsidP="00EE2A10">
            <w:pPr>
              <w:spacing w:after="0" w:line="240" w:lineRule="auto"/>
              <w:ind w:left="-126" w:right="-118"/>
              <w:jc w:val="center"/>
              <w:rPr>
                <w:rFonts w:ascii="Times New Roman" w:hAnsi="Times New Roman"/>
                <w:sz w:val="14"/>
                <w:szCs w:val="14"/>
                <w:lang w:val="uk-UA"/>
              </w:rPr>
            </w:pPr>
          </w:p>
          <w:p w14:paraId="0276189E" w14:textId="70AD4ED8"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1A8A15BC" w14:textId="0992D52E" w:rsidR="00E854EF" w:rsidRPr="00F0346B" w:rsidRDefault="00771FF3" w:rsidP="00EE2A10">
            <w:pPr>
              <w:spacing w:after="0" w:line="240" w:lineRule="auto"/>
              <w:ind w:left="-124" w:right="-106"/>
              <w:jc w:val="center"/>
              <w:rPr>
                <w:rFonts w:ascii="Times New Roman" w:hAnsi="Times New Roman"/>
                <w:sz w:val="14"/>
                <w:szCs w:val="14"/>
                <w:lang w:val="uk-UA"/>
              </w:rPr>
            </w:pPr>
            <w:r w:rsidRPr="00F0346B">
              <w:rPr>
                <w:rFonts w:ascii="Times New Roman" w:hAnsi="Times New Roman"/>
                <w:sz w:val="14"/>
                <w:szCs w:val="14"/>
                <w:lang w:val="uk-UA"/>
              </w:rPr>
              <w:lastRenderedPageBreak/>
              <w:t>Розроблено та запроваджено типові</w:t>
            </w:r>
            <w:r w:rsidR="00C64231" w:rsidRPr="00F0346B">
              <w:rPr>
                <w:rFonts w:ascii="Times New Roman" w:hAnsi="Times New Roman"/>
                <w:sz w:val="14"/>
                <w:szCs w:val="14"/>
                <w:lang w:val="uk-UA"/>
              </w:rPr>
              <w:t xml:space="preserve"> </w:t>
            </w:r>
            <w:r w:rsidRPr="00F0346B">
              <w:rPr>
                <w:rFonts w:ascii="Times New Roman" w:hAnsi="Times New Roman"/>
                <w:sz w:val="14"/>
                <w:szCs w:val="14"/>
                <w:lang w:val="uk-UA"/>
              </w:rPr>
              <w:t>внутрішні інструкції</w:t>
            </w:r>
          </w:p>
          <w:p w14:paraId="3E709FDE" w14:textId="77777777" w:rsidR="00E854EF" w:rsidRPr="00F0346B" w:rsidRDefault="00E854EF" w:rsidP="00EE2A10">
            <w:pPr>
              <w:spacing w:after="0" w:line="240" w:lineRule="auto"/>
              <w:ind w:left="-124" w:right="-106"/>
              <w:jc w:val="center"/>
              <w:rPr>
                <w:rFonts w:ascii="Times New Roman" w:hAnsi="Times New Roman"/>
                <w:sz w:val="14"/>
                <w:szCs w:val="14"/>
                <w:lang w:val="uk-UA"/>
              </w:rPr>
            </w:pPr>
          </w:p>
          <w:p w14:paraId="01B1E7EF" w14:textId="77777777" w:rsidR="00E854EF" w:rsidRPr="00F0346B" w:rsidRDefault="00E854EF" w:rsidP="00EE2A10">
            <w:pPr>
              <w:spacing w:after="0" w:line="240" w:lineRule="auto"/>
              <w:ind w:left="-124" w:right="-106"/>
              <w:jc w:val="center"/>
              <w:rPr>
                <w:rFonts w:ascii="Times New Roman" w:hAnsi="Times New Roman"/>
                <w:sz w:val="14"/>
                <w:szCs w:val="14"/>
                <w:lang w:val="uk-UA"/>
              </w:rPr>
            </w:pPr>
          </w:p>
          <w:p w14:paraId="211B7EF6" w14:textId="77777777" w:rsidR="00E854EF" w:rsidRPr="00F0346B" w:rsidRDefault="00E854EF" w:rsidP="00EE2A10">
            <w:pPr>
              <w:spacing w:after="0" w:line="240" w:lineRule="auto"/>
              <w:ind w:left="-124" w:right="-106"/>
              <w:jc w:val="center"/>
              <w:rPr>
                <w:rFonts w:ascii="Times New Roman" w:hAnsi="Times New Roman"/>
                <w:sz w:val="14"/>
                <w:szCs w:val="14"/>
                <w:lang w:val="uk-UA"/>
              </w:rPr>
            </w:pPr>
          </w:p>
          <w:p w14:paraId="36E2739E" w14:textId="77777777" w:rsidR="00E854EF" w:rsidRPr="00F0346B" w:rsidRDefault="00E854EF" w:rsidP="00EE2A10">
            <w:pPr>
              <w:spacing w:after="0" w:line="240" w:lineRule="auto"/>
              <w:ind w:left="-124" w:right="-106"/>
              <w:jc w:val="center"/>
              <w:rPr>
                <w:rFonts w:ascii="Times New Roman" w:hAnsi="Times New Roman"/>
                <w:sz w:val="14"/>
                <w:szCs w:val="14"/>
                <w:lang w:val="uk-UA"/>
              </w:rPr>
            </w:pPr>
          </w:p>
          <w:p w14:paraId="287A537C" w14:textId="77777777" w:rsidR="00E854EF" w:rsidRPr="00F0346B" w:rsidRDefault="00E854EF" w:rsidP="00EE2A10">
            <w:pPr>
              <w:spacing w:after="0" w:line="240" w:lineRule="auto"/>
              <w:ind w:left="-124" w:right="-106"/>
              <w:jc w:val="center"/>
              <w:rPr>
                <w:rFonts w:ascii="Times New Roman" w:hAnsi="Times New Roman"/>
                <w:sz w:val="14"/>
                <w:szCs w:val="14"/>
                <w:lang w:val="uk-UA"/>
              </w:rPr>
            </w:pPr>
          </w:p>
          <w:p w14:paraId="77E182C7" w14:textId="77777777" w:rsidR="00E854EF" w:rsidRPr="00F0346B" w:rsidRDefault="00E854EF" w:rsidP="00EE2A10">
            <w:pPr>
              <w:spacing w:after="0" w:line="240" w:lineRule="auto"/>
              <w:ind w:left="-124" w:right="-106"/>
              <w:jc w:val="center"/>
              <w:rPr>
                <w:rFonts w:ascii="Times New Roman" w:hAnsi="Times New Roman"/>
                <w:sz w:val="14"/>
                <w:szCs w:val="14"/>
                <w:lang w:val="uk-UA"/>
              </w:rPr>
            </w:pPr>
          </w:p>
          <w:p w14:paraId="2162F81E" w14:textId="77777777" w:rsidR="00E854EF" w:rsidRPr="00F0346B" w:rsidRDefault="00E854EF" w:rsidP="00EE2A10">
            <w:pPr>
              <w:spacing w:after="0" w:line="240" w:lineRule="auto"/>
              <w:ind w:left="-124" w:right="-106"/>
              <w:jc w:val="center"/>
              <w:rPr>
                <w:rFonts w:ascii="Times New Roman" w:hAnsi="Times New Roman"/>
                <w:sz w:val="14"/>
                <w:szCs w:val="14"/>
                <w:lang w:val="uk-UA"/>
              </w:rPr>
            </w:pPr>
          </w:p>
          <w:p w14:paraId="6CD5590F" w14:textId="77777777" w:rsidR="00E854EF" w:rsidRPr="00F0346B" w:rsidRDefault="00E854EF" w:rsidP="00EE2A10">
            <w:pPr>
              <w:spacing w:after="0" w:line="240" w:lineRule="auto"/>
              <w:ind w:left="-124" w:right="-106"/>
              <w:jc w:val="center"/>
              <w:rPr>
                <w:rFonts w:ascii="Times New Roman" w:hAnsi="Times New Roman"/>
                <w:sz w:val="14"/>
                <w:szCs w:val="14"/>
                <w:lang w:val="uk-UA"/>
              </w:rPr>
            </w:pPr>
          </w:p>
          <w:p w14:paraId="4FC67D33" w14:textId="77777777" w:rsidR="00E854EF" w:rsidRPr="00F0346B" w:rsidRDefault="00E854EF" w:rsidP="00EE2A10">
            <w:pPr>
              <w:spacing w:after="0" w:line="240" w:lineRule="auto"/>
              <w:ind w:left="-124" w:right="-106"/>
              <w:jc w:val="center"/>
              <w:rPr>
                <w:rFonts w:ascii="Times New Roman" w:hAnsi="Times New Roman"/>
                <w:sz w:val="14"/>
                <w:szCs w:val="14"/>
                <w:lang w:val="uk-UA"/>
              </w:rPr>
            </w:pPr>
          </w:p>
          <w:p w14:paraId="6102430A" w14:textId="77777777" w:rsidR="000549FE" w:rsidRPr="00F0346B" w:rsidRDefault="000549FE" w:rsidP="00EE2A10">
            <w:pPr>
              <w:spacing w:after="0" w:line="240" w:lineRule="auto"/>
              <w:ind w:left="-124" w:right="-106"/>
              <w:jc w:val="center"/>
              <w:rPr>
                <w:rFonts w:ascii="Times New Roman" w:hAnsi="Times New Roman"/>
                <w:sz w:val="14"/>
                <w:szCs w:val="14"/>
                <w:lang w:val="uk-UA"/>
              </w:rPr>
            </w:pPr>
          </w:p>
          <w:p w14:paraId="47FA6351" w14:textId="77777777" w:rsidR="00AF17FB" w:rsidRPr="00F0346B" w:rsidRDefault="00AF17FB" w:rsidP="00EE2A10">
            <w:pPr>
              <w:spacing w:after="0" w:line="240" w:lineRule="auto"/>
              <w:ind w:left="-124" w:right="-106"/>
              <w:jc w:val="center"/>
              <w:rPr>
                <w:rFonts w:ascii="Times New Roman" w:hAnsi="Times New Roman"/>
                <w:sz w:val="14"/>
                <w:szCs w:val="14"/>
                <w:lang w:val="uk-UA"/>
              </w:rPr>
            </w:pPr>
          </w:p>
          <w:p w14:paraId="6BC0F383" w14:textId="77777777" w:rsidR="00AF17FB" w:rsidRPr="00F0346B" w:rsidRDefault="00AF17FB" w:rsidP="00EE2A10">
            <w:pPr>
              <w:spacing w:after="0" w:line="240" w:lineRule="auto"/>
              <w:ind w:left="-124" w:right="-106"/>
              <w:jc w:val="center"/>
              <w:rPr>
                <w:rFonts w:ascii="Times New Roman" w:hAnsi="Times New Roman"/>
                <w:sz w:val="14"/>
                <w:szCs w:val="14"/>
                <w:lang w:val="uk-UA"/>
              </w:rPr>
            </w:pPr>
          </w:p>
          <w:p w14:paraId="644AE7AB" w14:textId="77777777" w:rsidR="00AF17FB" w:rsidRPr="00F0346B" w:rsidRDefault="00AF17FB" w:rsidP="00EE2A10">
            <w:pPr>
              <w:spacing w:after="0" w:line="240" w:lineRule="auto"/>
              <w:ind w:left="-124" w:right="-106"/>
              <w:jc w:val="center"/>
              <w:rPr>
                <w:rFonts w:ascii="Times New Roman" w:hAnsi="Times New Roman"/>
                <w:sz w:val="14"/>
                <w:szCs w:val="14"/>
                <w:lang w:val="uk-UA"/>
              </w:rPr>
            </w:pPr>
          </w:p>
          <w:p w14:paraId="28A6675C" w14:textId="77777777" w:rsidR="00AF17FB" w:rsidRPr="00F0346B" w:rsidRDefault="00AF17FB" w:rsidP="00EE2A10">
            <w:pPr>
              <w:spacing w:after="0" w:line="240" w:lineRule="auto"/>
              <w:ind w:left="-124" w:right="-106"/>
              <w:jc w:val="center"/>
              <w:rPr>
                <w:rFonts w:ascii="Times New Roman" w:hAnsi="Times New Roman"/>
                <w:sz w:val="14"/>
                <w:szCs w:val="14"/>
                <w:lang w:val="uk-UA"/>
              </w:rPr>
            </w:pPr>
          </w:p>
          <w:p w14:paraId="31DB0F49" w14:textId="77777777" w:rsidR="00D55CEA" w:rsidRPr="00F0346B" w:rsidRDefault="00D55CEA" w:rsidP="00EE2A10">
            <w:pPr>
              <w:spacing w:after="0" w:line="240" w:lineRule="auto"/>
              <w:ind w:left="-124" w:right="-106"/>
              <w:jc w:val="center"/>
              <w:rPr>
                <w:rFonts w:ascii="Times New Roman" w:hAnsi="Times New Roman"/>
                <w:sz w:val="14"/>
                <w:szCs w:val="14"/>
                <w:lang w:val="uk-UA"/>
              </w:rPr>
            </w:pPr>
          </w:p>
          <w:p w14:paraId="6C05D6F5" w14:textId="77777777" w:rsidR="00E854EF" w:rsidRPr="00F0346B" w:rsidRDefault="00E854EF" w:rsidP="00EE2A10">
            <w:pPr>
              <w:spacing w:after="0" w:line="240" w:lineRule="auto"/>
              <w:ind w:left="-124" w:right="-106"/>
              <w:jc w:val="center"/>
              <w:rPr>
                <w:rFonts w:ascii="Times New Roman" w:hAnsi="Times New Roman"/>
                <w:sz w:val="14"/>
                <w:szCs w:val="14"/>
                <w:lang w:val="uk-UA"/>
              </w:rPr>
            </w:pPr>
          </w:p>
          <w:p w14:paraId="1E29F910" w14:textId="77777777" w:rsidR="00EE01B8" w:rsidRPr="00F0346B" w:rsidRDefault="00EE01B8" w:rsidP="00EE2A10">
            <w:pPr>
              <w:spacing w:after="0" w:line="240" w:lineRule="auto"/>
              <w:ind w:left="-124" w:right="-106"/>
              <w:jc w:val="center"/>
              <w:rPr>
                <w:rFonts w:ascii="Times New Roman" w:hAnsi="Times New Roman"/>
                <w:sz w:val="14"/>
                <w:szCs w:val="14"/>
                <w:lang w:val="uk-UA"/>
              </w:rPr>
            </w:pPr>
          </w:p>
          <w:p w14:paraId="4B449867" w14:textId="77777777" w:rsidR="00EE01B8" w:rsidRPr="00F0346B" w:rsidRDefault="00EE01B8" w:rsidP="00EE2A10">
            <w:pPr>
              <w:spacing w:after="0" w:line="240" w:lineRule="auto"/>
              <w:ind w:left="-124" w:right="-106"/>
              <w:jc w:val="center"/>
              <w:rPr>
                <w:rFonts w:ascii="Times New Roman" w:hAnsi="Times New Roman"/>
                <w:sz w:val="14"/>
                <w:szCs w:val="14"/>
                <w:lang w:val="uk-UA"/>
              </w:rPr>
            </w:pPr>
          </w:p>
          <w:p w14:paraId="21978D19" w14:textId="77777777" w:rsidR="00EE01B8" w:rsidRPr="00F0346B" w:rsidRDefault="00EE01B8" w:rsidP="00EE2A10">
            <w:pPr>
              <w:spacing w:after="0" w:line="240" w:lineRule="auto"/>
              <w:ind w:left="-124" w:right="-106"/>
              <w:jc w:val="center"/>
              <w:rPr>
                <w:rFonts w:ascii="Times New Roman" w:hAnsi="Times New Roman"/>
                <w:sz w:val="14"/>
                <w:szCs w:val="14"/>
                <w:lang w:val="uk-UA"/>
              </w:rPr>
            </w:pPr>
          </w:p>
          <w:p w14:paraId="4E0CBE37" w14:textId="77777777" w:rsidR="00EE01B8" w:rsidRPr="00F0346B" w:rsidRDefault="00EE01B8" w:rsidP="00EE2A10">
            <w:pPr>
              <w:spacing w:after="0" w:line="240" w:lineRule="auto"/>
              <w:ind w:left="-124" w:right="-106"/>
              <w:jc w:val="center"/>
              <w:rPr>
                <w:rFonts w:ascii="Times New Roman" w:hAnsi="Times New Roman"/>
                <w:sz w:val="14"/>
                <w:szCs w:val="14"/>
                <w:lang w:val="uk-UA"/>
              </w:rPr>
            </w:pPr>
          </w:p>
          <w:p w14:paraId="0CC43FF0" w14:textId="6E8D492C" w:rsidR="00CD53B9" w:rsidRDefault="00CD53B9" w:rsidP="00EE2A10">
            <w:pPr>
              <w:spacing w:after="0" w:line="240" w:lineRule="auto"/>
              <w:ind w:left="-124" w:right="-106"/>
              <w:jc w:val="center"/>
              <w:rPr>
                <w:rFonts w:ascii="Times New Roman" w:hAnsi="Times New Roman"/>
                <w:sz w:val="14"/>
                <w:szCs w:val="14"/>
                <w:lang w:val="uk-UA"/>
              </w:rPr>
            </w:pPr>
          </w:p>
          <w:p w14:paraId="3D3D194A" w14:textId="77777777" w:rsidR="001844EF" w:rsidRPr="00F0346B" w:rsidRDefault="001844EF" w:rsidP="00EE2A10">
            <w:pPr>
              <w:spacing w:after="0" w:line="240" w:lineRule="auto"/>
              <w:ind w:left="-124" w:right="-106"/>
              <w:jc w:val="center"/>
              <w:rPr>
                <w:rFonts w:ascii="Times New Roman" w:hAnsi="Times New Roman"/>
                <w:sz w:val="14"/>
                <w:szCs w:val="14"/>
                <w:lang w:val="uk-UA"/>
              </w:rPr>
            </w:pPr>
          </w:p>
          <w:p w14:paraId="34398518" w14:textId="7EA77BAE" w:rsidR="00771FF3" w:rsidRPr="00F0346B" w:rsidRDefault="00771FF3" w:rsidP="00EE2A10">
            <w:pPr>
              <w:spacing w:after="0" w:line="240" w:lineRule="auto"/>
              <w:ind w:left="-124" w:right="-106"/>
              <w:jc w:val="center"/>
              <w:rPr>
                <w:rFonts w:ascii="Times New Roman" w:hAnsi="Times New Roman"/>
                <w:sz w:val="14"/>
                <w:szCs w:val="14"/>
                <w:lang w:val="uk-UA"/>
              </w:rPr>
            </w:pPr>
            <w:r w:rsidRPr="00F0346B">
              <w:rPr>
                <w:rFonts w:ascii="Times New Roman" w:hAnsi="Times New Roman"/>
                <w:sz w:val="14"/>
                <w:szCs w:val="14"/>
                <w:lang w:val="uk-UA"/>
              </w:rPr>
              <w:t>Затверджено Порядок планування потреб підрозділів (установ) НПУ</w:t>
            </w:r>
          </w:p>
          <w:p w14:paraId="1DB3C2BC" w14:textId="77777777" w:rsidR="00771FF3" w:rsidRPr="00F0346B" w:rsidRDefault="00771FF3" w:rsidP="00EE2A10">
            <w:pPr>
              <w:spacing w:after="0" w:line="240" w:lineRule="auto"/>
              <w:ind w:left="-124" w:right="-106"/>
              <w:jc w:val="center"/>
              <w:rPr>
                <w:rFonts w:ascii="Times New Roman" w:hAnsi="Times New Roman"/>
                <w:sz w:val="14"/>
                <w:szCs w:val="14"/>
                <w:lang w:val="uk-UA"/>
              </w:rPr>
            </w:pPr>
          </w:p>
          <w:p w14:paraId="1442780C" w14:textId="77777777" w:rsidR="00771FF3" w:rsidRPr="00F0346B" w:rsidRDefault="00771FF3" w:rsidP="00EE2A10">
            <w:pPr>
              <w:spacing w:after="0" w:line="240" w:lineRule="auto"/>
              <w:ind w:left="-124" w:right="-106"/>
              <w:jc w:val="center"/>
              <w:rPr>
                <w:rFonts w:ascii="Times New Roman" w:hAnsi="Times New Roman"/>
                <w:sz w:val="14"/>
                <w:szCs w:val="14"/>
                <w:lang w:val="uk-UA"/>
              </w:rPr>
            </w:pPr>
          </w:p>
          <w:p w14:paraId="26E108DB" w14:textId="77777777" w:rsidR="000549FE" w:rsidRPr="00F0346B" w:rsidRDefault="000549FE" w:rsidP="00EE2A10">
            <w:pPr>
              <w:spacing w:after="0" w:line="240" w:lineRule="auto"/>
              <w:ind w:right="-106"/>
              <w:jc w:val="center"/>
              <w:rPr>
                <w:rFonts w:ascii="Times New Roman" w:hAnsi="Times New Roman"/>
                <w:sz w:val="14"/>
                <w:szCs w:val="14"/>
                <w:lang w:val="uk-UA"/>
              </w:rPr>
            </w:pPr>
          </w:p>
          <w:p w14:paraId="0F8ADBC4" w14:textId="77777777" w:rsidR="00EE01B8" w:rsidRPr="00F0346B" w:rsidRDefault="00EE01B8" w:rsidP="00EE2A10">
            <w:pPr>
              <w:spacing w:after="0" w:line="240" w:lineRule="auto"/>
              <w:ind w:right="-106"/>
              <w:jc w:val="center"/>
              <w:rPr>
                <w:rFonts w:ascii="Times New Roman" w:hAnsi="Times New Roman"/>
                <w:sz w:val="14"/>
                <w:szCs w:val="14"/>
                <w:lang w:val="uk-UA"/>
              </w:rPr>
            </w:pPr>
          </w:p>
          <w:p w14:paraId="5D1D9F21" w14:textId="77777777" w:rsidR="00EE01B8" w:rsidRPr="00F0346B" w:rsidRDefault="00EE01B8" w:rsidP="00EE2A10">
            <w:pPr>
              <w:spacing w:after="0" w:line="240" w:lineRule="auto"/>
              <w:ind w:right="-106"/>
              <w:jc w:val="center"/>
              <w:rPr>
                <w:rFonts w:ascii="Times New Roman" w:hAnsi="Times New Roman"/>
                <w:sz w:val="14"/>
                <w:szCs w:val="14"/>
                <w:lang w:val="uk-UA"/>
              </w:rPr>
            </w:pPr>
          </w:p>
          <w:p w14:paraId="546EA647" w14:textId="77777777" w:rsidR="00EE01B8" w:rsidRPr="00F0346B" w:rsidRDefault="00EE01B8" w:rsidP="00EE2A10">
            <w:pPr>
              <w:spacing w:after="0" w:line="240" w:lineRule="auto"/>
              <w:ind w:right="-106"/>
              <w:jc w:val="center"/>
              <w:rPr>
                <w:rFonts w:ascii="Times New Roman" w:hAnsi="Times New Roman"/>
                <w:sz w:val="14"/>
                <w:szCs w:val="14"/>
                <w:lang w:val="uk-UA"/>
              </w:rPr>
            </w:pPr>
          </w:p>
          <w:p w14:paraId="33EDE436" w14:textId="77777777" w:rsidR="00EE01B8" w:rsidRPr="00F0346B" w:rsidRDefault="00EE01B8" w:rsidP="00EE2A10">
            <w:pPr>
              <w:spacing w:after="0" w:line="240" w:lineRule="auto"/>
              <w:ind w:right="-106"/>
              <w:jc w:val="center"/>
              <w:rPr>
                <w:rFonts w:ascii="Times New Roman" w:hAnsi="Times New Roman"/>
                <w:sz w:val="14"/>
                <w:szCs w:val="14"/>
                <w:lang w:val="uk-UA"/>
              </w:rPr>
            </w:pPr>
          </w:p>
          <w:p w14:paraId="4858AD1B" w14:textId="77777777" w:rsidR="00EE01B8" w:rsidRPr="00F0346B" w:rsidRDefault="00EE01B8" w:rsidP="00EE2A10">
            <w:pPr>
              <w:spacing w:after="0" w:line="240" w:lineRule="auto"/>
              <w:ind w:right="-106"/>
              <w:jc w:val="center"/>
              <w:rPr>
                <w:rFonts w:ascii="Times New Roman" w:hAnsi="Times New Roman"/>
                <w:sz w:val="14"/>
                <w:szCs w:val="14"/>
                <w:lang w:val="uk-UA"/>
              </w:rPr>
            </w:pPr>
          </w:p>
          <w:p w14:paraId="0CF5B536" w14:textId="77777777" w:rsidR="00EE01B8" w:rsidRPr="00F0346B" w:rsidRDefault="00EE01B8" w:rsidP="00EE2A10">
            <w:pPr>
              <w:spacing w:after="0" w:line="240" w:lineRule="auto"/>
              <w:ind w:right="-106"/>
              <w:jc w:val="center"/>
              <w:rPr>
                <w:rFonts w:ascii="Times New Roman" w:hAnsi="Times New Roman"/>
                <w:sz w:val="14"/>
                <w:szCs w:val="14"/>
                <w:lang w:val="uk-UA"/>
              </w:rPr>
            </w:pPr>
          </w:p>
          <w:p w14:paraId="49358845" w14:textId="77777777" w:rsidR="00EE01B8" w:rsidRPr="00F0346B" w:rsidRDefault="00EE01B8" w:rsidP="00EE2A10">
            <w:pPr>
              <w:spacing w:after="0" w:line="240" w:lineRule="auto"/>
              <w:ind w:right="-106"/>
              <w:jc w:val="center"/>
              <w:rPr>
                <w:rFonts w:ascii="Times New Roman" w:hAnsi="Times New Roman"/>
                <w:sz w:val="14"/>
                <w:szCs w:val="14"/>
                <w:lang w:val="uk-UA"/>
              </w:rPr>
            </w:pPr>
          </w:p>
          <w:p w14:paraId="25B9ACFD" w14:textId="77777777" w:rsidR="00EE01B8" w:rsidRPr="00F0346B" w:rsidRDefault="00EE01B8" w:rsidP="00EE2A10">
            <w:pPr>
              <w:spacing w:after="0" w:line="240" w:lineRule="auto"/>
              <w:ind w:right="-106"/>
              <w:jc w:val="center"/>
              <w:rPr>
                <w:rFonts w:ascii="Times New Roman" w:hAnsi="Times New Roman"/>
                <w:sz w:val="14"/>
                <w:szCs w:val="14"/>
                <w:lang w:val="uk-UA"/>
              </w:rPr>
            </w:pPr>
          </w:p>
          <w:p w14:paraId="5F2E2B4B" w14:textId="77777777" w:rsidR="00EE01B8" w:rsidRPr="00F0346B" w:rsidRDefault="00EE01B8" w:rsidP="00EE2A10">
            <w:pPr>
              <w:spacing w:after="0" w:line="240" w:lineRule="auto"/>
              <w:ind w:right="-106"/>
              <w:jc w:val="center"/>
              <w:rPr>
                <w:rFonts w:ascii="Times New Roman" w:hAnsi="Times New Roman"/>
                <w:sz w:val="14"/>
                <w:szCs w:val="14"/>
                <w:lang w:val="uk-UA"/>
              </w:rPr>
            </w:pPr>
          </w:p>
          <w:p w14:paraId="00084E00" w14:textId="77777777" w:rsidR="00AF17FB" w:rsidRPr="00F0346B" w:rsidRDefault="00AF17FB" w:rsidP="00EE2A10">
            <w:pPr>
              <w:spacing w:after="0" w:line="240" w:lineRule="auto"/>
              <w:ind w:right="-106"/>
              <w:jc w:val="center"/>
              <w:rPr>
                <w:rFonts w:ascii="Times New Roman" w:hAnsi="Times New Roman"/>
                <w:sz w:val="14"/>
                <w:szCs w:val="14"/>
                <w:lang w:val="uk-UA"/>
              </w:rPr>
            </w:pPr>
          </w:p>
          <w:p w14:paraId="0E242EA4" w14:textId="77777777" w:rsidR="00CD53B9" w:rsidRPr="00F0346B" w:rsidRDefault="00CD53B9" w:rsidP="00EE2A10">
            <w:pPr>
              <w:spacing w:after="0" w:line="240" w:lineRule="auto"/>
              <w:ind w:right="-106"/>
              <w:jc w:val="center"/>
              <w:rPr>
                <w:rFonts w:ascii="Times New Roman" w:hAnsi="Times New Roman"/>
                <w:sz w:val="14"/>
                <w:szCs w:val="14"/>
                <w:lang w:val="uk-UA"/>
              </w:rPr>
            </w:pPr>
          </w:p>
          <w:p w14:paraId="24581564" w14:textId="77777777" w:rsidR="0001119A" w:rsidRPr="00F0346B" w:rsidRDefault="0001119A" w:rsidP="00EE2A10">
            <w:pPr>
              <w:spacing w:after="0" w:line="240" w:lineRule="auto"/>
              <w:ind w:right="-106"/>
              <w:jc w:val="center"/>
              <w:rPr>
                <w:rFonts w:ascii="Times New Roman" w:hAnsi="Times New Roman"/>
                <w:sz w:val="14"/>
                <w:szCs w:val="14"/>
                <w:lang w:val="uk-UA"/>
              </w:rPr>
            </w:pPr>
          </w:p>
          <w:p w14:paraId="49DB87CC" w14:textId="77777777" w:rsidR="0001119A" w:rsidRPr="00F0346B" w:rsidRDefault="0001119A" w:rsidP="00EE2A10">
            <w:pPr>
              <w:spacing w:after="0" w:line="240" w:lineRule="auto"/>
              <w:ind w:right="-106"/>
              <w:jc w:val="center"/>
              <w:rPr>
                <w:rFonts w:ascii="Times New Roman" w:hAnsi="Times New Roman"/>
                <w:sz w:val="14"/>
                <w:szCs w:val="14"/>
                <w:lang w:val="uk-UA"/>
              </w:rPr>
            </w:pPr>
          </w:p>
          <w:p w14:paraId="324FD055" w14:textId="15547F14" w:rsidR="000549FE" w:rsidRDefault="000549FE" w:rsidP="00EE2A10">
            <w:pPr>
              <w:spacing w:after="0" w:line="240" w:lineRule="auto"/>
              <w:ind w:left="-124" w:right="-106"/>
              <w:jc w:val="center"/>
              <w:rPr>
                <w:rFonts w:ascii="Times New Roman" w:hAnsi="Times New Roman"/>
                <w:sz w:val="14"/>
                <w:szCs w:val="14"/>
                <w:lang w:val="uk-UA"/>
              </w:rPr>
            </w:pPr>
          </w:p>
          <w:p w14:paraId="659BEB78" w14:textId="29A54631" w:rsidR="001844EF" w:rsidRDefault="001844EF" w:rsidP="00EE2A10">
            <w:pPr>
              <w:spacing w:after="0" w:line="240" w:lineRule="auto"/>
              <w:ind w:left="-124" w:right="-106"/>
              <w:jc w:val="center"/>
              <w:rPr>
                <w:rFonts w:ascii="Times New Roman" w:hAnsi="Times New Roman"/>
                <w:sz w:val="14"/>
                <w:szCs w:val="14"/>
                <w:lang w:val="uk-UA"/>
              </w:rPr>
            </w:pPr>
          </w:p>
          <w:p w14:paraId="44829959" w14:textId="77777777" w:rsidR="001844EF" w:rsidRPr="00F0346B" w:rsidRDefault="001844EF" w:rsidP="00EE2A10">
            <w:pPr>
              <w:spacing w:after="0" w:line="240" w:lineRule="auto"/>
              <w:ind w:left="-124" w:right="-106"/>
              <w:jc w:val="center"/>
              <w:rPr>
                <w:rFonts w:ascii="Times New Roman" w:hAnsi="Times New Roman"/>
                <w:sz w:val="14"/>
                <w:szCs w:val="14"/>
                <w:lang w:val="uk-UA"/>
              </w:rPr>
            </w:pPr>
          </w:p>
          <w:p w14:paraId="0A6DC34B" w14:textId="77777777" w:rsidR="00632D7E" w:rsidRPr="00F0346B" w:rsidRDefault="00632D7E" w:rsidP="00EE2A10">
            <w:pPr>
              <w:spacing w:after="0" w:line="240" w:lineRule="auto"/>
              <w:ind w:left="-124" w:right="-106"/>
              <w:jc w:val="center"/>
              <w:rPr>
                <w:rFonts w:ascii="Times New Roman" w:hAnsi="Times New Roman"/>
                <w:sz w:val="14"/>
                <w:szCs w:val="14"/>
                <w:lang w:val="uk-UA"/>
              </w:rPr>
            </w:pPr>
            <w:r w:rsidRPr="00F0346B">
              <w:rPr>
                <w:rFonts w:ascii="Times New Roman" w:hAnsi="Times New Roman"/>
                <w:sz w:val="14"/>
                <w:szCs w:val="14"/>
                <w:lang w:val="uk-UA"/>
              </w:rPr>
              <w:t>Перелік заходів із залученням представників громадськості</w:t>
            </w:r>
          </w:p>
          <w:p w14:paraId="2FE9C46D" w14:textId="77777777" w:rsidR="00632D7E" w:rsidRPr="00F0346B" w:rsidRDefault="00632D7E" w:rsidP="00EE2A10">
            <w:pPr>
              <w:spacing w:after="0" w:line="240" w:lineRule="auto"/>
              <w:ind w:left="-124" w:right="-106"/>
              <w:jc w:val="center"/>
              <w:rPr>
                <w:rFonts w:ascii="Times New Roman" w:hAnsi="Times New Roman"/>
                <w:sz w:val="14"/>
                <w:szCs w:val="14"/>
                <w:lang w:val="uk-UA"/>
              </w:rPr>
            </w:pPr>
          </w:p>
          <w:p w14:paraId="5C06D024" w14:textId="77777777" w:rsidR="00083048" w:rsidRPr="00F0346B" w:rsidRDefault="00083048" w:rsidP="00EE2A10">
            <w:pPr>
              <w:spacing w:after="0" w:line="240" w:lineRule="auto"/>
              <w:ind w:left="-124" w:right="-106"/>
              <w:jc w:val="center"/>
              <w:rPr>
                <w:rFonts w:ascii="Times New Roman" w:hAnsi="Times New Roman"/>
                <w:sz w:val="14"/>
                <w:szCs w:val="14"/>
                <w:lang w:val="uk-UA"/>
              </w:rPr>
            </w:pPr>
          </w:p>
          <w:p w14:paraId="2F36A730" w14:textId="77777777" w:rsidR="00A004A9" w:rsidRPr="00F0346B" w:rsidRDefault="00A004A9" w:rsidP="00EE2A10">
            <w:pPr>
              <w:spacing w:after="0" w:line="240" w:lineRule="auto"/>
              <w:ind w:left="-124" w:right="-106"/>
              <w:jc w:val="center"/>
              <w:rPr>
                <w:rFonts w:ascii="Times New Roman" w:hAnsi="Times New Roman"/>
                <w:sz w:val="14"/>
                <w:szCs w:val="14"/>
                <w:lang w:val="uk-UA"/>
              </w:rPr>
            </w:pPr>
          </w:p>
          <w:p w14:paraId="5EB8A7E4" w14:textId="77777777" w:rsidR="00A004A9" w:rsidRPr="00F0346B" w:rsidRDefault="00A004A9" w:rsidP="00EE2A10">
            <w:pPr>
              <w:spacing w:after="0" w:line="240" w:lineRule="auto"/>
              <w:ind w:left="-124" w:right="-106"/>
              <w:jc w:val="center"/>
              <w:rPr>
                <w:rFonts w:ascii="Times New Roman" w:hAnsi="Times New Roman"/>
                <w:sz w:val="14"/>
                <w:szCs w:val="14"/>
                <w:lang w:val="uk-UA"/>
              </w:rPr>
            </w:pPr>
          </w:p>
          <w:p w14:paraId="6D0DAC4B" w14:textId="77777777" w:rsidR="00A004A9" w:rsidRPr="00F0346B" w:rsidRDefault="00A004A9" w:rsidP="00EE2A10">
            <w:pPr>
              <w:spacing w:after="0" w:line="240" w:lineRule="auto"/>
              <w:ind w:left="-124" w:right="-106"/>
              <w:jc w:val="center"/>
              <w:rPr>
                <w:rFonts w:ascii="Times New Roman" w:hAnsi="Times New Roman"/>
                <w:sz w:val="14"/>
                <w:szCs w:val="14"/>
                <w:lang w:val="uk-UA"/>
              </w:rPr>
            </w:pPr>
          </w:p>
          <w:p w14:paraId="4097AA9D" w14:textId="77777777" w:rsidR="00A004A9" w:rsidRPr="00F0346B" w:rsidRDefault="00A004A9" w:rsidP="00EE2A10">
            <w:pPr>
              <w:spacing w:after="0" w:line="240" w:lineRule="auto"/>
              <w:ind w:left="-124" w:right="-106"/>
              <w:jc w:val="center"/>
              <w:rPr>
                <w:rFonts w:ascii="Times New Roman" w:hAnsi="Times New Roman"/>
                <w:sz w:val="14"/>
                <w:szCs w:val="14"/>
                <w:lang w:val="uk-UA"/>
              </w:rPr>
            </w:pPr>
          </w:p>
          <w:p w14:paraId="15791C22" w14:textId="77777777" w:rsidR="00A004A9" w:rsidRPr="00F0346B" w:rsidRDefault="00A004A9" w:rsidP="00EE2A10">
            <w:pPr>
              <w:spacing w:after="0" w:line="240" w:lineRule="auto"/>
              <w:ind w:left="-124" w:right="-106"/>
              <w:jc w:val="center"/>
              <w:rPr>
                <w:rFonts w:ascii="Times New Roman" w:hAnsi="Times New Roman"/>
                <w:sz w:val="14"/>
                <w:szCs w:val="14"/>
                <w:lang w:val="uk-UA"/>
              </w:rPr>
            </w:pPr>
          </w:p>
          <w:p w14:paraId="623908AF" w14:textId="77777777" w:rsidR="00A004A9" w:rsidRPr="00F0346B" w:rsidRDefault="00A004A9" w:rsidP="00EE2A10">
            <w:pPr>
              <w:spacing w:after="0" w:line="240" w:lineRule="auto"/>
              <w:ind w:left="-124" w:right="-106"/>
              <w:jc w:val="center"/>
              <w:rPr>
                <w:rFonts w:ascii="Times New Roman" w:hAnsi="Times New Roman"/>
                <w:sz w:val="14"/>
                <w:szCs w:val="14"/>
                <w:lang w:val="uk-UA"/>
              </w:rPr>
            </w:pPr>
          </w:p>
          <w:p w14:paraId="410F1497" w14:textId="77777777" w:rsidR="00A004A9" w:rsidRPr="00F0346B" w:rsidRDefault="00A004A9" w:rsidP="00EE2A10">
            <w:pPr>
              <w:spacing w:after="0" w:line="240" w:lineRule="auto"/>
              <w:ind w:left="-124" w:right="-106"/>
              <w:jc w:val="center"/>
              <w:rPr>
                <w:rFonts w:ascii="Times New Roman" w:hAnsi="Times New Roman"/>
                <w:sz w:val="14"/>
                <w:szCs w:val="14"/>
                <w:lang w:val="uk-UA"/>
              </w:rPr>
            </w:pPr>
          </w:p>
          <w:p w14:paraId="7A95B7B9" w14:textId="77777777" w:rsidR="00A004A9" w:rsidRPr="00F0346B" w:rsidRDefault="00A004A9" w:rsidP="00EE2A10">
            <w:pPr>
              <w:spacing w:after="0" w:line="240" w:lineRule="auto"/>
              <w:ind w:left="-124" w:right="-106"/>
              <w:jc w:val="center"/>
              <w:rPr>
                <w:rFonts w:ascii="Times New Roman" w:hAnsi="Times New Roman"/>
                <w:sz w:val="14"/>
                <w:szCs w:val="14"/>
                <w:lang w:val="uk-UA"/>
              </w:rPr>
            </w:pPr>
          </w:p>
          <w:p w14:paraId="6DD4CB43" w14:textId="77777777" w:rsidR="0001119A" w:rsidRPr="00F0346B" w:rsidRDefault="0001119A" w:rsidP="00EE2A10">
            <w:pPr>
              <w:spacing w:after="0" w:line="240" w:lineRule="auto"/>
              <w:ind w:left="-124" w:right="-106"/>
              <w:jc w:val="center"/>
              <w:rPr>
                <w:rFonts w:ascii="Times New Roman" w:hAnsi="Times New Roman"/>
                <w:sz w:val="14"/>
                <w:szCs w:val="14"/>
                <w:lang w:val="uk-UA"/>
              </w:rPr>
            </w:pPr>
          </w:p>
          <w:p w14:paraId="1786B95C" w14:textId="77777777" w:rsidR="0001119A" w:rsidRPr="00F0346B" w:rsidRDefault="0001119A" w:rsidP="00EE2A10">
            <w:pPr>
              <w:spacing w:after="0" w:line="240" w:lineRule="auto"/>
              <w:ind w:left="-124" w:right="-106"/>
              <w:jc w:val="center"/>
              <w:rPr>
                <w:rFonts w:ascii="Times New Roman" w:hAnsi="Times New Roman"/>
                <w:sz w:val="14"/>
                <w:szCs w:val="14"/>
                <w:lang w:val="uk-UA"/>
              </w:rPr>
            </w:pPr>
          </w:p>
          <w:p w14:paraId="5CB6305D" w14:textId="7B3A2C90" w:rsidR="00A004A9" w:rsidRDefault="00A004A9" w:rsidP="00EE2A10">
            <w:pPr>
              <w:spacing w:after="0" w:line="240" w:lineRule="auto"/>
              <w:ind w:left="-124" w:right="-106"/>
              <w:jc w:val="center"/>
              <w:rPr>
                <w:rFonts w:ascii="Times New Roman" w:hAnsi="Times New Roman"/>
                <w:sz w:val="14"/>
                <w:szCs w:val="14"/>
                <w:lang w:val="uk-UA"/>
              </w:rPr>
            </w:pPr>
          </w:p>
          <w:p w14:paraId="01CC7F36" w14:textId="1D38E780" w:rsidR="00D97F7D" w:rsidRDefault="00D97F7D" w:rsidP="00EE2A10">
            <w:pPr>
              <w:spacing w:after="0" w:line="240" w:lineRule="auto"/>
              <w:ind w:left="-124" w:right="-106"/>
              <w:jc w:val="center"/>
              <w:rPr>
                <w:rFonts w:ascii="Times New Roman" w:hAnsi="Times New Roman"/>
                <w:sz w:val="14"/>
                <w:szCs w:val="14"/>
                <w:lang w:val="uk-UA"/>
              </w:rPr>
            </w:pPr>
          </w:p>
          <w:p w14:paraId="2B15EBC6" w14:textId="0302E659" w:rsidR="00D97F7D" w:rsidRDefault="00D97F7D" w:rsidP="00EE2A10">
            <w:pPr>
              <w:spacing w:after="0" w:line="240" w:lineRule="auto"/>
              <w:ind w:left="-124" w:right="-106"/>
              <w:jc w:val="center"/>
              <w:rPr>
                <w:rFonts w:ascii="Times New Roman" w:hAnsi="Times New Roman"/>
                <w:sz w:val="14"/>
                <w:szCs w:val="14"/>
                <w:lang w:val="uk-UA"/>
              </w:rPr>
            </w:pPr>
          </w:p>
          <w:p w14:paraId="214B8886" w14:textId="69C14C41" w:rsidR="00D97F7D" w:rsidRDefault="00D97F7D" w:rsidP="00EE2A10">
            <w:pPr>
              <w:spacing w:after="0" w:line="240" w:lineRule="auto"/>
              <w:ind w:left="-124" w:right="-106"/>
              <w:jc w:val="center"/>
              <w:rPr>
                <w:rFonts w:ascii="Times New Roman" w:hAnsi="Times New Roman"/>
                <w:sz w:val="14"/>
                <w:szCs w:val="14"/>
                <w:lang w:val="uk-UA"/>
              </w:rPr>
            </w:pPr>
          </w:p>
          <w:p w14:paraId="379746B6" w14:textId="41807993" w:rsidR="00D97F7D" w:rsidRDefault="00D97F7D" w:rsidP="00EE2A10">
            <w:pPr>
              <w:spacing w:after="0" w:line="240" w:lineRule="auto"/>
              <w:ind w:left="-124" w:right="-106"/>
              <w:jc w:val="center"/>
              <w:rPr>
                <w:rFonts w:ascii="Times New Roman" w:hAnsi="Times New Roman"/>
                <w:sz w:val="14"/>
                <w:szCs w:val="14"/>
                <w:lang w:val="uk-UA"/>
              </w:rPr>
            </w:pPr>
          </w:p>
          <w:p w14:paraId="78C4E4D9" w14:textId="348C60FA" w:rsidR="00D97F7D" w:rsidRDefault="00D97F7D" w:rsidP="00EE2A10">
            <w:pPr>
              <w:spacing w:after="0" w:line="240" w:lineRule="auto"/>
              <w:ind w:left="-124" w:right="-106"/>
              <w:jc w:val="center"/>
              <w:rPr>
                <w:rFonts w:ascii="Times New Roman" w:hAnsi="Times New Roman"/>
                <w:sz w:val="14"/>
                <w:szCs w:val="14"/>
                <w:lang w:val="uk-UA"/>
              </w:rPr>
            </w:pPr>
          </w:p>
          <w:p w14:paraId="08713250" w14:textId="79A3D238" w:rsidR="00D97F7D" w:rsidRDefault="00D97F7D" w:rsidP="00EE2A10">
            <w:pPr>
              <w:spacing w:after="0" w:line="240" w:lineRule="auto"/>
              <w:ind w:left="-124" w:right="-106"/>
              <w:jc w:val="center"/>
              <w:rPr>
                <w:rFonts w:ascii="Times New Roman" w:hAnsi="Times New Roman"/>
                <w:sz w:val="14"/>
                <w:szCs w:val="14"/>
                <w:lang w:val="uk-UA"/>
              </w:rPr>
            </w:pPr>
          </w:p>
          <w:p w14:paraId="1CC4A02A" w14:textId="3E411B70" w:rsidR="00D97F7D" w:rsidRDefault="00D97F7D" w:rsidP="00EE2A10">
            <w:pPr>
              <w:spacing w:after="0" w:line="240" w:lineRule="auto"/>
              <w:ind w:left="-124" w:right="-106"/>
              <w:jc w:val="center"/>
              <w:rPr>
                <w:rFonts w:ascii="Times New Roman" w:hAnsi="Times New Roman"/>
                <w:sz w:val="14"/>
                <w:szCs w:val="14"/>
                <w:lang w:val="uk-UA"/>
              </w:rPr>
            </w:pPr>
          </w:p>
          <w:p w14:paraId="62C669A8" w14:textId="70D0474B" w:rsidR="00D97F7D" w:rsidRDefault="00D97F7D" w:rsidP="00EE2A10">
            <w:pPr>
              <w:spacing w:after="0" w:line="240" w:lineRule="auto"/>
              <w:ind w:left="-124" w:right="-106"/>
              <w:jc w:val="center"/>
              <w:rPr>
                <w:rFonts w:ascii="Times New Roman" w:hAnsi="Times New Roman"/>
                <w:sz w:val="14"/>
                <w:szCs w:val="14"/>
                <w:lang w:val="uk-UA"/>
              </w:rPr>
            </w:pPr>
          </w:p>
          <w:p w14:paraId="014BEC5B" w14:textId="58B705F2" w:rsidR="00D97F7D" w:rsidRDefault="00D97F7D" w:rsidP="00EE2A10">
            <w:pPr>
              <w:spacing w:after="0" w:line="240" w:lineRule="auto"/>
              <w:ind w:left="-124" w:right="-106"/>
              <w:jc w:val="center"/>
              <w:rPr>
                <w:rFonts w:ascii="Times New Roman" w:hAnsi="Times New Roman"/>
                <w:sz w:val="14"/>
                <w:szCs w:val="14"/>
                <w:lang w:val="uk-UA"/>
              </w:rPr>
            </w:pPr>
          </w:p>
          <w:p w14:paraId="006BF92C" w14:textId="4942CD46" w:rsidR="00D97F7D" w:rsidRDefault="00D97F7D" w:rsidP="00EE2A10">
            <w:pPr>
              <w:spacing w:after="0" w:line="240" w:lineRule="auto"/>
              <w:ind w:left="-124" w:right="-106"/>
              <w:jc w:val="center"/>
              <w:rPr>
                <w:rFonts w:ascii="Times New Roman" w:hAnsi="Times New Roman"/>
                <w:sz w:val="14"/>
                <w:szCs w:val="14"/>
                <w:lang w:val="uk-UA"/>
              </w:rPr>
            </w:pPr>
          </w:p>
          <w:p w14:paraId="22C9CA6D" w14:textId="32678E4A" w:rsidR="00D97F7D" w:rsidRDefault="00D97F7D" w:rsidP="00EE2A10">
            <w:pPr>
              <w:spacing w:after="0" w:line="240" w:lineRule="auto"/>
              <w:ind w:left="-124" w:right="-106"/>
              <w:jc w:val="center"/>
              <w:rPr>
                <w:rFonts w:ascii="Times New Roman" w:hAnsi="Times New Roman"/>
                <w:sz w:val="14"/>
                <w:szCs w:val="14"/>
                <w:lang w:val="uk-UA"/>
              </w:rPr>
            </w:pPr>
          </w:p>
          <w:p w14:paraId="49CA8CCA" w14:textId="7A880E66" w:rsidR="00D97F7D" w:rsidRDefault="00D97F7D" w:rsidP="00EE2A10">
            <w:pPr>
              <w:spacing w:after="0" w:line="240" w:lineRule="auto"/>
              <w:ind w:left="-124" w:right="-106"/>
              <w:jc w:val="center"/>
              <w:rPr>
                <w:rFonts w:ascii="Times New Roman" w:hAnsi="Times New Roman"/>
                <w:sz w:val="14"/>
                <w:szCs w:val="14"/>
                <w:lang w:val="uk-UA"/>
              </w:rPr>
            </w:pPr>
          </w:p>
          <w:p w14:paraId="509D6A45" w14:textId="4202C5CA" w:rsidR="00D97F7D" w:rsidRDefault="00D97F7D" w:rsidP="00EE2A10">
            <w:pPr>
              <w:spacing w:after="0" w:line="240" w:lineRule="auto"/>
              <w:ind w:left="-124" w:right="-106"/>
              <w:jc w:val="center"/>
              <w:rPr>
                <w:rFonts w:ascii="Times New Roman" w:hAnsi="Times New Roman"/>
                <w:sz w:val="14"/>
                <w:szCs w:val="14"/>
                <w:lang w:val="uk-UA"/>
              </w:rPr>
            </w:pPr>
          </w:p>
          <w:p w14:paraId="7F6A9F5C" w14:textId="3870897A" w:rsidR="00D97F7D" w:rsidRDefault="00D97F7D" w:rsidP="00EE2A10">
            <w:pPr>
              <w:spacing w:after="0" w:line="240" w:lineRule="auto"/>
              <w:ind w:left="-124" w:right="-106"/>
              <w:jc w:val="center"/>
              <w:rPr>
                <w:rFonts w:ascii="Times New Roman" w:hAnsi="Times New Roman"/>
                <w:sz w:val="14"/>
                <w:szCs w:val="14"/>
                <w:lang w:val="uk-UA"/>
              </w:rPr>
            </w:pPr>
          </w:p>
          <w:p w14:paraId="5056ED4E" w14:textId="77777777" w:rsidR="00D97F7D" w:rsidRPr="00F0346B" w:rsidRDefault="00D97F7D" w:rsidP="00EE2A10">
            <w:pPr>
              <w:spacing w:after="0" w:line="240" w:lineRule="auto"/>
              <w:ind w:left="-124" w:right="-106"/>
              <w:jc w:val="center"/>
              <w:rPr>
                <w:rFonts w:ascii="Times New Roman" w:hAnsi="Times New Roman"/>
                <w:sz w:val="14"/>
                <w:szCs w:val="14"/>
                <w:lang w:val="uk-UA"/>
              </w:rPr>
            </w:pPr>
          </w:p>
          <w:p w14:paraId="079B14E8" w14:textId="42F4C22F" w:rsidR="00632D7E" w:rsidRPr="00F0346B" w:rsidRDefault="00632D7E" w:rsidP="00EE2A10">
            <w:pPr>
              <w:spacing w:after="0" w:line="240" w:lineRule="auto"/>
              <w:ind w:left="-124"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061CF882" w14:textId="5A93291E" w:rsidR="00E854EF" w:rsidRPr="00F0346B" w:rsidRDefault="000549FE" w:rsidP="002C0914">
            <w:pPr>
              <w:spacing w:after="0" w:line="240" w:lineRule="auto"/>
              <w:ind w:left="-121" w:right="-122"/>
              <w:jc w:val="center"/>
              <w:rPr>
                <w:rFonts w:ascii="Times New Roman" w:hAnsi="Times New Roman"/>
                <w:sz w:val="14"/>
                <w:szCs w:val="14"/>
                <w:lang w:val="uk-UA"/>
              </w:rPr>
            </w:pPr>
            <w:r w:rsidRPr="00F0346B">
              <w:rPr>
                <w:rFonts w:ascii="Times New Roman" w:hAnsi="Times New Roman"/>
                <w:sz w:val="14"/>
                <w:szCs w:val="14"/>
                <w:lang w:val="uk-UA"/>
              </w:rPr>
              <w:lastRenderedPageBreak/>
              <w:t>10.05.22</w:t>
            </w:r>
          </w:p>
          <w:p w14:paraId="20763BEA" w14:textId="77777777" w:rsidR="00E854EF" w:rsidRPr="00F0346B" w:rsidRDefault="00E854EF" w:rsidP="002C0914">
            <w:pPr>
              <w:spacing w:after="0" w:line="240" w:lineRule="auto"/>
              <w:ind w:left="-121" w:right="-122"/>
              <w:jc w:val="center"/>
              <w:rPr>
                <w:rFonts w:ascii="Times New Roman" w:hAnsi="Times New Roman"/>
                <w:sz w:val="14"/>
                <w:szCs w:val="14"/>
                <w:lang w:val="uk-UA"/>
              </w:rPr>
            </w:pPr>
          </w:p>
          <w:p w14:paraId="72E54BAF" w14:textId="77777777" w:rsidR="00E854EF" w:rsidRPr="00F0346B" w:rsidRDefault="00E854EF" w:rsidP="002C0914">
            <w:pPr>
              <w:spacing w:after="0" w:line="240" w:lineRule="auto"/>
              <w:ind w:left="-121" w:right="-122"/>
              <w:jc w:val="center"/>
              <w:rPr>
                <w:rFonts w:ascii="Times New Roman" w:hAnsi="Times New Roman"/>
                <w:sz w:val="14"/>
                <w:szCs w:val="14"/>
                <w:lang w:val="uk-UA"/>
              </w:rPr>
            </w:pPr>
          </w:p>
          <w:p w14:paraId="619563F2" w14:textId="77777777" w:rsidR="00E854EF" w:rsidRPr="00F0346B" w:rsidRDefault="00E854EF" w:rsidP="002C0914">
            <w:pPr>
              <w:spacing w:after="0" w:line="240" w:lineRule="auto"/>
              <w:ind w:left="-121" w:right="-122"/>
              <w:jc w:val="center"/>
              <w:rPr>
                <w:rFonts w:ascii="Times New Roman" w:hAnsi="Times New Roman"/>
                <w:sz w:val="14"/>
                <w:szCs w:val="14"/>
                <w:lang w:val="uk-UA"/>
              </w:rPr>
            </w:pPr>
          </w:p>
          <w:p w14:paraId="3B281FFE" w14:textId="77777777" w:rsidR="00E854EF" w:rsidRPr="00F0346B" w:rsidRDefault="00E854EF" w:rsidP="002C0914">
            <w:pPr>
              <w:spacing w:after="0" w:line="240" w:lineRule="auto"/>
              <w:ind w:left="-121" w:right="-122"/>
              <w:jc w:val="center"/>
              <w:rPr>
                <w:rFonts w:ascii="Times New Roman" w:hAnsi="Times New Roman"/>
                <w:sz w:val="14"/>
                <w:szCs w:val="14"/>
                <w:lang w:val="uk-UA"/>
              </w:rPr>
            </w:pPr>
          </w:p>
          <w:p w14:paraId="0D602E64" w14:textId="77777777" w:rsidR="00E854EF" w:rsidRPr="00F0346B" w:rsidRDefault="00E854EF" w:rsidP="002C0914">
            <w:pPr>
              <w:spacing w:after="0" w:line="240" w:lineRule="auto"/>
              <w:ind w:left="-121" w:right="-122"/>
              <w:jc w:val="center"/>
              <w:rPr>
                <w:rFonts w:ascii="Times New Roman" w:hAnsi="Times New Roman"/>
                <w:sz w:val="14"/>
                <w:szCs w:val="14"/>
                <w:lang w:val="uk-UA"/>
              </w:rPr>
            </w:pPr>
          </w:p>
          <w:p w14:paraId="3DE06102" w14:textId="77777777" w:rsidR="00E854EF" w:rsidRPr="00F0346B" w:rsidRDefault="00E854EF" w:rsidP="002C0914">
            <w:pPr>
              <w:spacing w:after="0" w:line="240" w:lineRule="auto"/>
              <w:ind w:left="-121" w:right="-122"/>
              <w:jc w:val="center"/>
              <w:rPr>
                <w:rFonts w:ascii="Times New Roman" w:hAnsi="Times New Roman"/>
                <w:sz w:val="14"/>
                <w:szCs w:val="14"/>
                <w:lang w:val="uk-UA"/>
              </w:rPr>
            </w:pPr>
          </w:p>
          <w:p w14:paraId="63F669C8" w14:textId="77777777" w:rsidR="00E854EF" w:rsidRPr="00F0346B" w:rsidRDefault="00E854EF" w:rsidP="002C0914">
            <w:pPr>
              <w:spacing w:after="0" w:line="240" w:lineRule="auto"/>
              <w:ind w:left="-121" w:right="-122"/>
              <w:jc w:val="center"/>
              <w:rPr>
                <w:rFonts w:ascii="Times New Roman" w:hAnsi="Times New Roman"/>
                <w:sz w:val="14"/>
                <w:szCs w:val="14"/>
                <w:lang w:val="uk-UA"/>
              </w:rPr>
            </w:pPr>
          </w:p>
          <w:p w14:paraId="7F45189C" w14:textId="77777777" w:rsidR="00E854EF" w:rsidRPr="00F0346B" w:rsidRDefault="00E854EF" w:rsidP="002C0914">
            <w:pPr>
              <w:spacing w:after="0" w:line="240" w:lineRule="auto"/>
              <w:ind w:left="-121" w:right="-122"/>
              <w:jc w:val="center"/>
              <w:rPr>
                <w:rFonts w:ascii="Times New Roman" w:hAnsi="Times New Roman"/>
                <w:sz w:val="14"/>
                <w:szCs w:val="14"/>
                <w:lang w:val="uk-UA"/>
              </w:rPr>
            </w:pPr>
          </w:p>
          <w:p w14:paraId="18CE1BA6" w14:textId="77777777" w:rsidR="00E854EF" w:rsidRPr="00F0346B" w:rsidRDefault="00E854EF" w:rsidP="002C0914">
            <w:pPr>
              <w:spacing w:after="0" w:line="240" w:lineRule="auto"/>
              <w:ind w:left="-121" w:right="-122"/>
              <w:jc w:val="center"/>
              <w:rPr>
                <w:rFonts w:ascii="Times New Roman" w:hAnsi="Times New Roman"/>
                <w:sz w:val="14"/>
                <w:szCs w:val="14"/>
                <w:lang w:val="uk-UA"/>
              </w:rPr>
            </w:pPr>
          </w:p>
          <w:p w14:paraId="36077643" w14:textId="77777777" w:rsidR="00E854EF" w:rsidRPr="00F0346B" w:rsidRDefault="00E854EF" w:rsidP="002C0914">
            <w:pPr>
              <w:spacing w:after="0" w:line="240" w:lineRule="auto"/>
              <w:ind w:left="-121" w:right="-122"/>
              <w:jc w:val="center"/>
              <w:rPr>
                <w:rFonts w:ascii="Times New Roman" w:hAnsi="Times New Roman"/>
                <w:sz w:val="14"/>
                <w:szCs w:val="14"/>
                <w:lang w:val="uk-UA"/>
              </w:rPr>
            </w:pPr>
          </w:p>
          <w:p w14:paraId="7A40CE2C" w14:textId="77777777" w:rsidR="00771FF3" w:rsidRPr="00F0346B" w:rsidRDefault="00771FF3" w:rsidP="002C0914">
            <w:pPr>
              <w:spacing w:after="0" w:line="240" w:lineRule="auto"/>
              <w:ind w:left="-121" w:right="-122"/>
              <w:jc w:val="center"/>
              <w:rPr>
                <w:rFonts w:ascii="Times New Roman" w:hAnsi="Times New Roman"/>
                <w:sz w:val="14"/>
                <w:szCs w:val="14"/>
                <w:lang w:val="uk-UA"/>
              </w:rPr>
            </w:pPr>
          </w:p>
          <w:p w14:paraId="233279E1" w14:textId="77777777" w:rsidR="00771FF3" w:rsidRPr="00F0346B" w:rsidRDefault="00771FF3" w:rsidP="002C0914">
            <w:pPr>
              <w:spacing w:after="0" w:line="240" w:lineRule="auto"/>
              <w:ind w:left="-121" w:right="-122"/>
              <w:jc w:val="center"/>
              <w:rPr>
                <w:rFonts w:ascii="Times New Roman" w:hAnsi="Times New Roman"/>
                <w:sz w:val="14"/>
                <w:szCs w:val="14"/>
                <w:lang w:val="uk-UA"/>
              </w:rPr>
            </w:pPr>
          </w:p>
          <w:p w14:paraId="0C81E761" w14:textId="77777777" w:rsidR="00771FF3" w:rsidRPr="00F0346B" w:rsidRDefault="00771FF3" w:rsidP="002C0914">
            <w:pPr>
              <w:spacing w:after="0" w:line="240" w:lineRule="auto"/>
              <w:ind w:left="-121" w:right="-122"/>
              <w:jc w:val="center"/>
              <w:rPr>
                <w:rFonts w:ascii="Times New Roman" w:hAnsi="Times New Roman"/>
                <w:sz w:val="14"/>
                <w:szCs w:val="14"/>
                <w:lang w:val="uk-UA"/>
              </w:rPr>
            </w:pPr>
          </w:p>
          <w:p w14:paraId="50719E84" w14:textId="77777777" w:rsidR="00D55CEA" w:rsidRPr="00F0346B" w:rsidRDefault="00D55CEA" w:rsidP="002C0914">
            <w:pPr>
              <w:spacing w:after="0" w:line="240" w:lineRule="auto"/>
              <w:ind w:left="-121" w:right="-122"/>
              <w:jc w:val="center"/>
              <w:rPr>
                <w:rFonts w:ascii="Times New Roman" w:hAnsi="Times New Roman"/>
                <w:sz w:val="14"/>
                <w:szCs w:val="14"/>
                <w:lang w:val="uk-UA"/>
              </w:rPr>
            </w:pPr>
          </w:p>
          <w:p w14:paraId="0BB9CCE1" w14:textId="77777777" w:rsidR="00AF17FB" w:rsidRPr="00F0346B" w:rsidRDefault="00AF17FB" w:rsidP="002C0914">
            <w:pPr>
              <w:spacing w:after="0" w:line="240" w:lineRule="auto"/>
              <w:ind w:left="-121" w:right="-122"/>
              <w:jc w:val="center"/>
              <w:rPr>
                <w:rFonts w:ascii="Times New Roman" w:hAnsi="Times New Roman"/>
                <w:sz w:val="14"/>
                <w:szCs w:val="14"/>
                <w:lang w:val="uk-UA"/>
              </w:rPr>
            </w:pPr>
          </w:p>
          <w:p w14:paraId="71F5997E" w14:textId="77777777" w:rsidR="00AF17FB" w:rsidRPr="00F0346B" w:rsidRDefault="00AF17FB" w:rsidP="002C0914">
            <w:pPr>
              <w:spacing w:after="0" w:line="240" w:lineRule="auto"/>
              <w:ind w:left="-121" w:right="-122"/>
              <w:jc w:val="center"/>
              <w:rPr>
                <w:rFonts w:ascii="Times New Roman" w:hAnsi="Times New Roman"/>
                <w:sz w:val="14"/>
                <w:szCs w:val="14"/>
                <w:lang w:val="uk-UA"/>
              </w:rPr>
            </w:pPr>
          </w:p>
          <w:p w14:paraId="760E7B18" w14:textId="77777777" w:rsidR="00AF17FB" w:rsidRPr="00F0346B" w:rsidRDefault="00AF17FB" w:rsidP="002C0914">
            <w:pPr>
              <w:spacing w:after="0" w:line="240" w:lineRule="auto"/>
              <w:ind w:left="-121" w:right="-122"/>
              <w:jc w:val="center"/>
              <w:rPr>
                <w:rFonts w:ascii="Times New Roman" w:hAnsi="Times New Roman"/>
                <w:sz w:val="14"/>
                <w:szCs w:val="14"/>
                <w:lang w:val="uk-UA"/>
              </w:rPr>
            </w:pPr>
          </w:p>
          <w:p w14:paraId="122521A8" w14:textId="77777777" w:rsidR="00771FF3" w:rsidRPr="00F0346B" w:rsidRDefault="00771FF3" w:rsidP="002C0914">
            <w:pPr>
              <w:spacing w:after="0" w:line="240" w:lineRule="auto"/>
              <w:ind w:left="-121" w:right="-122"/>
              <w:jc w:val="center"/>
              <w:rPr>
                <w:rFonts w:ascii="Times New Roman" w:hAnsi="Times New Roman"/>
                <w:sz w:val="14"/>
                <w:szCs w:val="14"/>
                <w:lang w:val="uk-UA"/>
              </w:rPr>
            </w:pPr>
          </w:p>
          <w:p w14:paraId="12B88946" w14:textId="77777777" w:rsidR="00CD53B9" w:rsidRPr="00F0346B" w:rsidRDefault="00CD53B9" w:rsidP="002C0914">
            <w:pPr>
              <w:spacing w:after="0" w:line="240" w:lineRule="auto"/>
              <w:ind w:left="-121" w:right="-122"/>
              <w:jc w:val="center"/>
              <w:rPr>
                <w:rFonts w:ascii="Times New Roman" w:hAnsi="Times New Roman"/>
                <w:sz w:val="14"/>
                <w:szCs w:val="14"/>
                <w:lang w:val="uk-UA"/>
              </w:rPr>
            </w:pPr>
          </w:p>
          <w:p w14:paraId="73072B12" w14:textId="77777777" w:rsidR="00EE01B8" w:rsidRPr="00F0346B" w:rsidRDefault="00EE01B8" w:rsidP="002C0914">
            <w:pPr>
              <w:spacing w:after="0" w:line="240" w:lineRule="auto"/>
              <w:ind w:left="-121" w:right="-122"/>
              <w:jc w:val="center"/>
              <w:rPr>
                <w:rFonts w:ascii="Times New Roman" w:hAnsi="Times New Roman"/>
                <w:sz w:val="14"/>
                <w:szCs w:val="14"/>
                <w:lang w:val="uk-UA"/>
              </w:rPr>
            </w:pPr>
          </w:p>
          <w:p w14:paraId="750C49F2" w14:textId="77777777" w:rsidR="00EE01B8" w:rsidRPr="00F0346B" w:rsidRDefault="00EE01B8" w:rsidP="002C0914">
            <w:pPr>
              <w:spacing w:after="0" w:line="240" w:lineRule="auto"/>
              <w:ind w:left="-121" w:right="-122"/>
              <w:jc w:val="center"/>
              <w:rPr>
                <w:rFonts w:ascii="Times New Roman" w:hAnsi="Times New Roman"/>
                <w:sz w:val="14"/>
                <w:szCs w:val="14"/>
                <w:lang w:val="uk-UA"/>
              </w:rPr>
            </w:pPr>
          </w:p>
          <w:p w14:paraId="737DC538" w14:textId="77777777" w:rsidR="00EE01B8" w:rsidRPr="00F0346B" w:rsidRDefault="00EE01B8" w:rsidP="002C0914">
            <w:pPr>
              <w:spacing w:after="0" w:line="240" w:lineRule="auto"/>
              <w:ind w:left="-121" w:right="-122"/>
              <w:jc w:val="center"/>
              <w:rPr>
                <w:rFonts w:ascii="Times New Roman" w:hAnsi="Times New Roman"/>
                <w:sz w:val="14"/>
                <w:szCs w:val="14"/>
                <w:lang w:val="uk-UA"/>
              </w:rPr>
            </w:pPr>
          </w:p>
          <w:p w14:paraId="3B03DC5F" w14:textId="77777777" w:rsidR="00EE01B8" w:rsidRPr="00F0346B" w:rsidRDefault="00EE01B8" w:rsidP="002C0914">
            <w:pPr>
              <w:spacing w:after="0" w:line="240" w:lineRule="auto"/>
              <w:ind w:left="-121" w:right="-122"/>
              <w:jc w:val="center"/>
              <w:rPr>
                <w:rFonts w:ascii="Times New Roman" w:hAnsi="Times New Roman"/>
                <w:sz w:val="14"/>
                <w:szCs w:val="14"/>
                <w:lang w:val="uk-UA"/>
              </w:rPr>
            </w:pPr>
          </w:p>
          <w:p w14:paraId="4C77033E" w14:textId="47C7E6F7" w:rsidR="00CD53B9" w:rsidRDefault="00CD53B9" w:rsidP="002C0914">
            <w:pPr>
              <w:spacing w:after="0" w:line="240" w:lineRule="auto"/>
              <w:ind w:left="-121" w:right="-122"/>
              <w:jc w:val="center"/>
              <w:rPr>
                <w:rFonts w:ascii="Times New Roman" w:hAnsi="Times New Roman"/>
                <w:sz w:val="14"/>
                <w:szCs w:val="14"/>
                <w:lang w:val="uk-UA"/>
              </w:rPr>
            </w:pPr>
          </w:p>
          <w:p w14:paraId="5AF47083" w14:textId="77777777" w:rsidR="001844EF" w:rsidRPr="00F0346B" w:rsidRDefault="001844EF" w:rsidP="002C0914">
            <w:pPr>
              <w:spacing w:after="0" w:line="240" w:lineRule="auto"/>
              <w:ind w:left="-121" w:right="-122"/>
              <w:jc w:val="center"/>
              <w:rPr>
                <w:rFonts w:ascii="Times New Roman" w:hAnsi="Times New Roman"/>
                <w:sz w:val="14"/>
                <w:szCs w:val="14"/>
                <w:lang w:val="uk-UA"/>
              </w:rPr>
            </w:pPr>
          </w:p>
          <w:p w14:paraId="3588D438" w14:textId="69A309B7" w:rsidR="00771FF3" w:rsidRPr="00F0346B" w:rsidRDefault="000549FE" w:rsidP="002C0914">
            <w:pPr>
              <w:spacing w:after="0" w:line="240" w:lineRule="auto"/>
              <w:ind w:left="-121" w:right="-122"/>
              <w:jc w:val="center"/>
              <w:rPr>
                <w:rFonts w:ascii="Times New Roman" w:hAnsi="Times New Roman"/>
                <w:sz w:val="14"/>
                <w:szCs w:val="14"/>
                <w:lang w:val="uk-UA"/>
              </w:rPr>
            </w:pPr>
            <w:r w:rsidRPr="00F0346B">
              <w:rPr>
                <w:rFonts w:ascii="Times New Roman" w:hAnsi="Times New Roman"/>
                <w:sz w:val="14"/>
                <w:szCs w:val="14"/>
                <w:lang w:val="uk-UA"/>
              </w:rPr>
              <w:t>27.04.22</w:t>
            </w:r>
          </w:p>
          <w:p w14:paraId="5D4225EF" w14:textId="77777777" w:rsidR="00771FF3" w:rsidRPr="00F0346B" w:rsidRDefault="00771FF3" w:rsidP="002C0914">
            <w:pPr>
              <w:spacing w:after="0" w:line="240" w:lineRule="auto"/>
              <w:ind w:left="-121" w:right="-122"/>
              <w:jc w:val="center"/>
              <w:rPr>
                <w:rFonts w:ascii="Times New Roman" w:hAnsi="Times New Roman"/>
                <w:sz w:val="14"/>
                <w:szCs w:val="14"/>
                <w:lang w:val="uk-UA"/>
              </w:rPr>
            </w:pPr>
          </w:p>
          <w:p w14:paraId="4DB62780" w14:textId="77777777" w:rsidR="00771FF3" w:rsidRPr="00F0346B" w:rsidRDefault="00771FF3" w:rsidP="002C0914">
            <w:pPr>
              <w:spacing w:after="0" w:line="240" w:lineRule="auto"/>
              <w:ind w:left="-121" w:right="-122"/>
              <w:jc w:val="center"/>
              <w:rPr>
                <w:rFonts w:ascii="Times New Roman" w:hAnsi="Times New Roman"/>
                <w:sz w:val="14"/>
                <w:szCs w:val="14"/>
                <w:lang w:val="uk-UA"/>
              </w:rPr>
            </w:pPr>
          </w:p>
          <w:p w14:paraId="5750C2B4" w14:textId="77777777" w:rsidR="00E854EF" w:rsidRPr="00F0346B" w:rsidRDefault="00E854EF" w:rsidP="002C0914">
            <w:pPr>
              <w:spacing w:after="0" w:line="240" w:lineRule="auto"/>
              <w:ind w:left="-121" w:right="-122"/>
              <w:jc w:val="center"/>
              <w:rPr>
                <w:rFonts w:ascii="Times New Roman" w:hAnsi="Times New Roman"/>
                <w:sz w:val="14"/>
                <w:szCs w:val="14"/>
                <w:lang w:val="uk-UA"/>
              </w:rPr>
            </w:pPr>
          </w:p>
          <w:p w14:paraId="504A4F7A" w14:textId="77777777" w:rsidR="00E854EF" w:rsidRPr="00F0346B" w:rsidRDefault="00E854EF" w:rsidP="002C0914">
            <w:pPr>
              <w:spacing w:after="0" w:line="240" w:lineRule="auto"/>
              <w:ind w:left="-121" w:right="-122"/>
              <w:jc w:val="center"/>
              <w:rPr>
                <w:rFonts w:ascii="Times New Roman" w:hAnsi="Times New Roman"/>
                <w:sz w:val="14"/>
                <w:szCs w:val="14"/>
                <w:lang w:val="uk-UA"/>
              </w:rPr>
            </w:pPr>
          </w:p>
          <w:p w14:paraId="4528FFFA" w14:textId="77777777" w:rsidR="000549FE" w:rsidRPr="00F0346B" w:rsidRDefault="000549FE" w:rsidP="002C0914">
            <w:pPr>
              <w:spacing w:after="0" w:line="240" w:lineRule="auto"/>
              <w:ind w:left="-121" w:right="-122"/>
              <w:jc w:val="center"/>
              <w:rPr>
                <w:rFonts w:ascii="Times New Roman" w:hAnsi="Times New Roman"/>
                <w:sz w:val="14"/>
                <w:szCs w:val="14"/>
                <w:lang w:val="uk-UA"/>
              </w:rPr>
            </w:pPr>
          </w:p>
          <w:p w14:paraId="50F0E679" w14:textId="77777777" w:rsidR="000549FE" w:rsidRPr="00F0346B" w:rsidRDefault="000549FE" w:rsidP="002C0914">
            <w:pPr>
              <w:spacing w:after="0" w:line="240" w:lineRule="auto"/>
              <w:ind w:left="-121" w:right="-122"/>
              <w:jc w:val="center"/>
              <w:rPr>
                <w:rFonts w:ascii="Times New Roman" w:hAnsi="Times New Roman"/>
                <w:sz w:val="14"/>
                <w:szCs w:val="14"/>
                <w:lang w:val="uk-UA"/>
              </w:rPr>
            </w:pPr>
          </w:p>
          <w:p w14:paraId="58C7C27F" w14:textId="77777777" w:rsidR="000549FE" w:rsidRPr="00F0346B" w:rsidRDefault="000549FE" w:rsidP="002C0914">
            <w:pPr>
              <w:spacing w:after="0" w:line="240" w:lineRule="auto"/>
              <w:ind w:right="-122"/>
              <w:jc w:val="center"/>
              <w:rPr>
                <w:rFonts w:ascii="Times New Roman" w:hAnsi="Times New Roman"/>
                <w:sz w:val="14"/>
                <w:szCs w:val="14"/>
                <w:lang w:val="uk-UA"/>
              </w:rPr>
            </w:pPr>
          </w:p>
          <w:p w14:paraId="2D3355EF" w14:textId="77777777" w:rsidR="00AF17FB" w:rsidRPr="00F0346B" w:rsidRDefault="00AF17FB" w:rsidP="002C0914">
            <w:pPr>
              <w:spacing w:after="0" w:line="240" w:lineRule="auto"/>
              <w:ind w:right="-122"/>
              <w:jc w:val="center"/>
              <w:rPr>
                <w:rFonts w:ascii="Times New Roman" w:hAnsi="Times New Roman"/>
                <w:sz w:val="14"/>
                <w:szCs w:val="14"/>
                <w:lang w:val="uk-UA"/>
              </w:rPr>
            </w:pPr>
          </w:p>
          <w:p w14:paraId="7E2EAE87" w14:textId="77777777" w:rsidR="00EE01B8" w:rsidRPr="00F0346B" w:rsidRDefault="00EE01B8" w:rsidP="002C0914">
            <w:pPr>
              <w:spacing w:after="0" w:line="240" w:lineRule="auto"/>
              <w:ind w:right="-122"/>
              <w:jc w:val="center"/>
              <w:rPr>
                <w:rFonts w:ascii="Times New Roman" w:hAnsi="Times New Roman"/>
                <w:sz w:val="14"/>
                <w:szCs w:val="14"/>
                <w:lang w:val="uk-UA"/>
              </w:rPr>
            </w:pPr>
          </w:p>
          <w:p w14:paraId="5FEA61A9" w14:textId="77777777" w:rsidR="00EE01B8" w:rsidRPr="00F0346B" w:rsidRDefault="00EE01B8" w:rsidP="002C0914">
            <w:pPr>
              <w:spacing w:after="0" w:line="240" w:lineRule="auto"/>
              <w:ind w:right="-122"/>
              <w:jc w:val="center"/>
              <w:rPr>
                <w:rFonts w:ascii="Times New Roman" w:hAnsi="Times New Roman"/>
                <w:sz w:val="14"/>
                <w:szCs w:val="14"/>
                <w:lang w:val="uk-UA"/>
              </w:rPr>
            </w:pPr>
          </w:p>
          <w:p w14:paraId="3DB16A89" w14:textId="77777777" w:rsidR="00EE01B8" w:rsidRPr="00F0346B" w:rsidRDefault="00EE01B8" w:rsidP="002C0914">
            <w:pPr>
              <w:spacing w:after="0" w:line="240" w:lineRule="auto"/>
              <w:ind w:right="-122"/>
              <w:jc w:val="center"/>
              <w:rPr>
                <w:rFonts w:ascii="Times New Roman" w:hAnsi="Times New Roman"/>
                <w:sz w:val="14"/>
                <w:szCs w:val="14"/>
                <w:lang w:val="uk-UA"/>
              </w:rPr>
            </w:pPr>
          </w:p>
          <w:p w14:paraId="5A50D0F3" w14:textId="77777777" w:rsidR="00EE01B8" w:rsidRPr="00F0346B" w:rsidRDefault="00EE01B8" w:rsidP="002C0914">
            <w:pPr>
              <w:spacing w:after="0" w:line="240" w:lineRule="auto"/>
              <w:ind w:right="-122"/>
              <w:jc w:val="center"/>
              <w:rPr>
                <w:rFonts w:ascii="Times New Roman" w:hAnsi="Times New Roman"/>
                <w:sz w:val="14"/>
                <w:szCs w:val="14"/>
                <w:lang w:val="uk-UA"/>
              </w:rPr>
            </w:pPr>
          </w:p>
          <w:p w14:paraId="696CE98B" w14:textId="77777777" w:rsidR="00EE01B8" w:rsidRPr="00F0346B" w:rsidRDefault="00EE01B8" w:rsidP="002C0914">
            <w:pPr>
              <w:spacing w:after="0" w:line="240" w:lineRule="auto"/>
              <w:ind w:right="-122"/>
              <w:jc w:val="center"/>
              <w:rPr>
                <w:rFonts w:ascii="Times New Roman" w:hAnsi="Times New Roman"/>
                <w:sz w:val="14"/>
                <w:szCs w:val="14"/>
                <w:lang w:val="uk-UA"/>
              </w:rPr>
            </w:pPr>
          </w:p>
          <w:p w14:paraId="12486F96" w14:textId="77777777" w:rsidR="00EE01B8" w:rsidRPr="00F0346B" w:rsidRDefault="00EE01B8" w:rsidP="002C0914">
            <w:pPr>
              <w:spacing w:after="0" w:line="240" w:lineRule="auto"/>
              <w:ind w:right="-122"/>
              <w:jc w:val="center"/>
              <w:rPr>
                <w:rFonts w:ascii="Times New Roman" w:hAnsi="Times New Roman"/>
                <w:sz w:val="14"/>
                <w:szCs w:val="14"/>
                <w:lang w:val="uk-UA"/>
              </w:rPr>
            </w:pPr>
          </w:p>
          <w:p w14:paraId="7FED8B28" w14:textId="77777777" w:rsidR="00EE01B8" w:rsidRPr="00F0346B" w:rsidRDefault="00EE01B8" w:rsidP="002C0914">
            <w:pPr>
              <w:spacing w:after="0" w:line="240" w:lineRule="auto"/>
              <w:ind w:right="-122"/>
              <w:jc w:val="center"/>
              <w:rPr>
                <w:rFonts w:ascii="Times New Roman" w:hAnsi="Times New Roman"/>
                <w:sz w:val="14"/>
                <w:szCs w:val="14"/>
                <w:lang w:val="uk-UA"/>
              </w:rPr>
            </w:pPr>
          </w:p>
          <w:p w14:paraId="57006A2D" w14:textId="77777777" w:rsidR="00EE01B8" w:rsidRPr="00F0346B" w:rsidRDefault="00EE01B8" w:rsidP="002C0914">
            <w:pPr>
              <w:spacing w:after="0" w:line="240" w:lineRule="auto"/>
              <w:ind w:right="-122"/>
              <w:jc w:val="center"/>
              <w:rPr>
                <w:rFonts w:ascii="Times New Roman" w:hAnsi="Times New Roman"/>
                <w:sz w:val="14"/>
                <w:szCs w:val="14"/>
                <w:lang w:val="uk-UA"/>
              </w:rPr>
            </w:pPr>
          </w:p>
          <w:p w14:paraId="45F628DF" w14:textId="77777777" w:rsidR="00EE01B8" w:rsidRPr="00F0346B" w:rsidRDefault="00EE01B8" w:rsidP="002C0914">
            <w:pPr>
              <w:spacing w:after="0" w:line="240" w:lineRule="auto"/>
              <w:ind w:right="-122"/>
              <w:jc w:val="center"/>
              <w:rPr>
                <w:rFonts w:ascii="Times New Roman" w:hAnsi="Times New Roman"/>
                <w:sz w:val="14"/>
                <w:szCs w:val="14"/>
                <w:lang w:val="uk-UA"/>
              </w:rPr>
            </w:pPr>
          </w:p>
          <w:p w14:paraId="6A96F358" w14:textId="77777777" w:rsidR="00CD53B9" w:rsidRPr="00F0346B" w:rsidRDefault="00CD53B9" w:rsidP="002C0914">
            <w:pPr>
              <w:spacing w:after="0" w:line="240" w:lineRule="auto"/>
              <w:ind w:right="-122"/>
              <w:jc w:val="center"/>
              <w:rPr>
                <w:rFonts w:ascii="Times New Roman" w:hAnsi="Times New Roman"/>
                <w:sz w:val="14"/>
                <w:szCs w:val="14"/>
                <w:lang w:val="uk-UA"/>
              </w:rPr>
            </w:pPr>
          </w:p>
          <w:p w14:paraId="3C025F15" w14:textId="77777777" w:rsidR="00CD53B9" w:rsidRPr="00F0346B" w:rsidRDefault="00CD53B9" w:rsidP="002C0914">
            <w:pPr>
              <w:spacing w:after="0" w:line="240" w:lineRule="auto"/>
              <w:ind w:right="-122"/>
              <w:jc w:val="center"/>
              <w:rPr>
                <w:rFonts w:ascii="Times New Roman" w:hAnsi="Times New Roman"/>
                <w:sz w:val="14"/>
                <w:szCs w:val="14"/>
                <w:lang w:val="uk-UA"/>
              </w:rPr>
            </w:pPr>
          </w:p>
          <w:p w14:paraId="5E1AEBF9" w14:textId="37E83633" w:rsidR="0001119A" w:rsidRDefault="0001119A" w:rsidP="002C0914">
            <w:pPr>
              <w:spacing w:after="0" w:line="240" w:lineRule="auto"/>
              <w:ind w:right="-122"/>
              <w:jc w:val="center"/>
              <w:rPr>
                <w:rFonts w:ascii="Times New Roman" w:hAnsi="Times New Roman"/>
                <w:sz w:val="14"/>
                <w:szCs w:val="14"/>
                <w:lang w:val="uk-UA"/>
              </w:rPr>
            </w:pPr>
          </w:p>
          <w:p w14:paraId="627412A0" w14:textId="19FB64A3" w:rsidR="001844EF" w:rsidRDefault="001844EF" w:rsidP="002C0914">
            <w:pPr>
              <w:spacing w:after="0" w:line="240" w:lineRule="auto"/>
              <w:ind w:right="-122"/>
              <w:jc w:val="center"/>
              <w:rPr>
                <w:rFonts w:ascii="Times New Roman" w:hAnsi="Times New Roman"/>
                <w:sz w:val="14"/>
                <w:szCs w:val="14"/>
                <w:lang w:val="uk-UA"/>
              </w:rPr>
            </w:pPr>
          </w:p>
          <w:p w14:paraId="5C5072E4" w14:textId="77777777" w:rsidR="001844EF" w:rsidRPr="00F0346B" w:rsidRDefault="001844EF" w:rsidP="002C0914">
            <w:pPr>
              <w:spacing w:after="0" w:line="240" w:lineRule="auto"/>
              <w:ind w:right="-122"/>
              <w:jc w:val="center"/>
              <w:rPr>
                <w:rFonts w:ascii="Times New Roman" w:hAnsi="Times New Roman"/>
                <w:sz w:val="14"/>
                <w:szCs w:val="14"/>
                <w:lang w:val="uk-UA"/>
              </w:rPr>
            </w:pPr>
          </w:p>
          <w:p w14:paraId="36925559" w14:textId="77777777" w:rsidR="000549FE" w:rsidRPr="00F0346B" w:rsidRDefault="000549FE" w:rsidP="002C0914">
            <w:pPr>
              <w:spacing w:after="0" w:line="240" w:lineRule="auto"/>
              <w:ind w:left="-121" w:right="-122"/>
              <w:jc w:val="center"/>
              <w:rPr>
                <w:rFonts w:ascii="Times New Roman" w:hAnsi="Times New Roman"/>
                <w:sz w:val="14"/>
                <w:szCs w:val="14"/>
                <w:lang w:val="uk-UA"/>
              </w:rPr>
            </w:pPr>
          </w:p>
          <w:p w14:paraId="36A9AF1C" w14:textId="5FBF310B" w:rsidR="005A37AC" w:rsidRPr="00D56BA0" w:rsidRDefault="003E795B" w:rsidP="002C0914">
            <w:pPr>
              <w:spacing w:after="0" w:line="240" w:lineRule="auto"/>
              <w:ind w:left="-121" w:right="-122"/>
              <w:jc w:val="center"/>
              <w:rPr>
                <w:rFonts w:ascii="Times New Roman" w:hAnsi="Times New Roman"/>
                <w:sz w:val="14"/>
                <w:szCs w:val="14"/>
                <w:lang w:val="uk-UA"/>
              </w:rPr>
            </w:pPr>
            <w:r w:rsidRPr="00D56BA0">
              <w:rPr>
                <w:rFonts w:ascii="Times New Roman" w:hAnsi="Times New Roman"/>
                <w:sz w:val="14"/>
                <w:szCs w:val="14"/>
                <w:lang w:val="uk-UA"/>
              </w:rPr>
              <w:t>30.06</w:t>
            </w:r>
            <w:r w:rsidR="00A004A9" w:rsidRPr="00D56BA0">
              <w:rPr>
                <w:rFonts w:ascii="Times New Roman" w:hAnsi="Times New Roman"/>
                <w:sz w:val="14"/>
                <w:szCs w:val="14"/>
                <w:lang w:val="uk-UA"/>
              </w:rPr>
              <w:t>.23</w:t>
            </w:r>
          </w:p>
          <w:p w14:paraId="26AF9532" w14:textId="77777777" w:rsidR="005A37AC" w:rsidRPr="00F0346B" w:rsidRDefault="005A37AC" w:rsidP="002C0914">
            <w:pPr>
              <w:spacing w:after="0" w:line="240" w:lineRule="auto"/>
              <w:ind w:left="-115" w:right="-106"/>
              <w:jc w:val="center"/>
              <w:rPr>
                <w:rFonts w:ascii="Times New Roman" w:hAnsi="Times New Roman"/>
                <w:sz w:val="14"/>
                <w:szCs w:val="14"/>
                <w:lang w:val="uk-UA"/>
              </w:rPr>
            </w:pPr>
          </w:p>
          <w:p w14:paraId="38FB78B4" w14:textId="77777777" w:rsidR="005A37AC" w:rsidRPr="00F0346B" w:rsidRDefault="005A37AC" w:rsidP="002C0914">
            <w:pPr>
              <w:spacing w:after="0" w:line="240" w:lineRule="auto"/>
              <w:ind w:left="-115" w:right="-106"/>
              <w:jc w:val="center"/>
              <w:rPr>
                <w:rFonts w:ascii="Times New Roman" w:hAnsi="Times New Roman"/>
                <w:sz w:val="14"/>
                <w:szCs w:val="14"/>
                <w:lang w:val="uk-UA"/>
              </w:rPr>
            </w:pPr>
          </w:p>
          <w:p w14:paraId="22526D8E" w14:textId="77777777" w:rsidR="005A37AC" w:rsidRPr="00F0346B" w:rsidRDefault="005A37AC" w:rsidP="002C0914">
            <w:pPr>
              <w:spacing w:after="0" w:line="240" w:lineRule="auto"/>
              <w:ind w:left="-115" w:right="-106"/>
              <w:jc w:val="center"/>
              <w:rPr>
                <w:rFonts w:ascii="Times New Roman" w:hAnsi="Times New Roman"/>
                <w:sz w:val="14"/>
                <w:szCs w:val="14"/>
                <w:lang w:val="uk-UA"/>
              </w:rPr>
            </w:pPr>
          </w:p>
          <w:p w14:paraId="74D28B32" w14:textId="77777777" w:rsidR="000549FE" w:rsidRPr="00F0346B" w:rsidRDefault="000549FE" w:rsidP="002C0914">
            <w:pPr>
              <w:spacing w:after="0" w:line="240" w:lineRule="auto"/>
              <w:ind w:left="-115" w:right="-106"/>
              <w:jc w:val="center"/>
              <w:rPr>
                <w:rFonts w:ascii="Times New Roman" w:hAnsi="Times New Roman"/>
                <w:sz w:val="14"/>
                <w:szCs w:val="14"/>
                <w:lang w:val="uk-UA"/>
              </w:rPr>
            </w:pPr>
          </w:p>
          <w:p w14:paraId="2E19F5F0" w14:textId="77777777" w:rsidR="00A004A9" w:rsidRPr="00F0346B" w:rsidRDefault="00A004A9" w:rsidP="002C0914">
            <w:pPr>
              <w:spacing w:after="0" w:line="240" w:lineRule="auto"/>
              <w:ind w:left="-115" w:right="-106"/>
              <w:jc w:val="center"/>
              <w:rPr>
                <w:rFonts w:ascii="Times New Roman" w:hAnsi="Times New Roman"/>
                <w:sz w:val="14"/>
                <w:szCs w:val="14"/>
                <w:lang w:val="uk-UA"/>
              </w:rPr>
            </w:pPr>
          </w:p>
          <w:p w14:paraId="34FCD2A0" w14:textId="77777777" w:rsidR="00A004A9" w:rsidRPr="00F0346B" w:rsidRDefault="00A004A9" w:rsidP="002C0914">
            <w:pPr>
              <w:spacing w:after="0" w:line="240" w:lineRule="auto"/>
              <w:ind w:left="-115" w:right="-106"/>
              <w:jc w:val="center"/>
              <w:rPr>
                <w:rFonts w:ascii="Times New Roman" w:hAnsi="Times New Roman"/>
                <w:sz w:val="14"/>
                <w:szCs w:val="14"/>
                <w:lang w:val="uk-UA"/>
              </w:rPr>
            </w:pPr>
          </w:p>
          <w:p w14:paraId="6229272E" w14:textId="77777777" w:rsidR="00A004A9" w:rsidRPr="00F0346B" w:rsidRDefault="00A004A9" w:rsidP="002C0914">
            <w:pPr>
              <w:spacing w:after="0" w:line="240" w:lineRule="auto"/>
              <w:ind w:left="-115" w:right="-106"/>
              <w:jc w:val="center"/>
              <w:rPr>
                <w:rFonts w:ascii="Times New Roman" w:hAnsi="Times New Roman"/>
                <w:sz w:val="14"/>
                <w:szCs w:val="14"/>
                <w:lang w:val="uk-UA"/>
              </w:rPr>
            </w:pPr>
          </w:p>
          <w:p w14:paraId="5FD0EE7E" w14:textId="77777777" w:rsidR="00A004A9" w:rsidRPr="00F0346B" w:rsidRDefault="00A004A9" w:rsidP="002C0914">
            <w:pPr>
              <w:spacing w:after="0" w:line="240" w:lineRule="auto"/>
              <w:ind w:left="-115" w:right="-106"/>
              <w:jc w:val="center"/>
              <w:rPr>
                <w:rFonts w:ascii="Times New Roman" w:hAnsi="Times New Roman"/>
                <w:sz w:val="14"/>
                <w:szCs w:val="14"/>
                <w:lang w:val="uk-UA"/>
              </w:rPr>
            </w:pPr>
          </w:p>
          <w:p w14:paraId="6D5A4F5B" w14:textId="77777777" w:rsidR="00A004A9" w:rsidRPr="00F0346B" w:rsidRDefault="00A004A9" w:rsidP="002C0914">
            <w:pPr>
              <w:spacing w:after="0" w:line="240" w:lineRule="auto"/>
              <w:ind w:left="-115" w:right="-106"/>
              <w:jc w:val="center"/>
              <w:rPr>
                <w:rFonts w:ascii="Times New Roman" w:hAnsi="Times New Roman"/>
                <w:sz w:val="14"/>
                <w:szCs w:val="14"/>
                <w:lang w:val="uk-UA"/>
              </w:rPr>
            </w:pPr>
          </w:p>
          <w:p w14:paraId="3CA3525D" w14:textId="77777777" w:rsidR="00A004A9" w:rsidRPr="00F0346B" w:rsidRDefault="00A004A9" w:rsidP="002C0914">
            <w:pPr>
              <w:spacing w:after="0" w:line="240" w:lineRule="auto"/>
              <w:ind w:left="-115" w:right="-106"/>
              <w:jc w:val="center"/>
              <w:rPr>
                <w:rFonts w:ascii="Times New Roman" w:hAnsi="Times New Roman"/>
                <w:sz w:val="14"/>
                <w:szCs w:val="14"/>
                <w:lang w:val="uk-UA"/>
              </w:rPr>
            </w:pPr>
          </w:p>
          <w:p w14:paraId="609BA0CF" w14:textId="77777777" w:rsidR="00A004A9" w:rsidRPr="00F0346B" w:rsidRDefault="00A004A9" w:rsidP="002C0914">
            <w:pPr>
              <w:spacing w:after="0" w:line="240" w:lineRule="auto"/>
              <w:ind w:left="-115" w:right="-106"/>
              <w:jc w:val="center"/>
              <w:rPr>
                <w:rFonts w:ascii="Times New Roman" w:hAnsi="Times New Roman"/>
                <w:sz w:val="14"/>
                <w:szCs w:val="14"/>
                <w:lang w:val="uk-UA"/>
              </w:rPr>
            </w:pPr>
          </w:p>
          <w:p w14:paraId="4D751C09" w14:textId="77777777" w:rsidR="00A004A9" w:rsidRPr="00F0346B" w:rsidRDefault="00A004A9" w:rsidP="002C0914">
            <w:pPr>
              <w:spacing w:after="0" w:line="240" w:lineRule="auto"/>
              <w:ind w:left="-115" w:right="-106"/>
              <w:jc w:val="center"/>
              <w:rPr>
                <w:rFonts w:ascii="Times New Roman" w:hAnsi="Times New Roman"/>
                <w:sz w:val="14"/>
                <w:szCs w:val="14"/>
                <w:lang w:val="uk-UA"/>
              </w:rPr>
            </w:pPr>
          </w:p>
          <w:p w14:paraId="20C16242" w14:textId="77777777" w:rsidR="00A004A9" w:rsidRPr="00F0346B" w:rsidRDefault="00A004A9" w:rsidP="002C0914">
            <w:pPr>
              <w:spacing w:after="0" w:line="240" w:lineRule="auto"/>
              <w:ind w:left="-115" w:right="-106"/>
              <w:jc w:val="center"/>
              <w:rPr>
                <w:rFonts w:ascii="Times New Roman" w:hAnsi="Times New Roman"/>
                <w:sz w:val="14"/>
                <w:szCs w:val="14"/>
                <w:lang w:val="uk-UA"/>
              </w:rPr>
            </w:pPr>
          </w:p>
          <w:p w14:paraId="427BFFA0" w14:textId="77777777" w:rsidR="0001119A" w:rsidRPr="00F0346B" w:rsidRDefault="0001119A" w:rsidP="002C0914">
            <w:pPr>
              <w:spacing w:after="0" w:line="240" w:lineRule="auto"/>
              <w:ind w:left="-115" w:right="-106"/>
              <w:jc w:val="center"/>
              <w:rPr>
                <w:rFonts w:ascii="Times New Roman" w:hAnsi="Times New Roman"/>
                <w:sz w:val="14"/>
                <w:szCs w:val="14"/>
                <w:lang w:val="uk-UA"/>
              </w:rPr>
            </w:pPr>
          </w:p>
          <w:p w14:paraId="2A0A726F" w14:textId="77777777" w:rsidR="0001119A" w:rsidRPr="00F0346B" w:rsidRDefault="0001119A" w:rsidP="002C0914">
            <w:pPr>
              <w:spacing w:after="0" w:line="240" w:lineRule="auto"/>
              <w:ind w:left="-115" w:right="-106"/>
              <w:jc w:val="center"/>
              <w:rPr>
                <w:rFonts w:ascii="Times New Roman" w:hAnsi="Times New Roman"/>
                <w:sz w:val="14"/>
                <w:szCs w:val="14"/>
                <w:lang w:val="uk-UA"/>
              </w:rPr>
            </w:pPr>
          </w:p>
          <w:p w14:paraId="79E9BBEF" w14:textId="12412315" w:rsidR="00B03C27" w:rsidRDefault="00B03C27" w:rsidP="002C0914">
            <w:pPr>
              <w:spacing w:after="0" w:line="240" w:lineRule="auto"/>
              <w:ind w:left="-115" w:right="-106"/>
              <w:jc w:val="center"/>
              <w:rPr>
                <w:rFonts w:ascii="Times New Roman" w:hAnsi="Times New Roman"/>
                <w:sz w:val="14"/>
                <w:szCs w:val="14"/>
                <w:lang w:val="uk-UA"/>
              </w:rPr>
            </w:pPr>
          </w:p>
          <w:p w14:paraId="67EB96C5" w14:textId="540401F8" w:rsidR="00D97F7D" w:rsidRDefault="00D97F7D" w:rsidP="002C0914">
            <w:pPr>
              <w:spacing w:after="0" w:line="240" w:lineRule="auto"/>
              <w:ind w:left="-115" w:right="-106"/>
              <w:jc w:val="center"/>
              <w:rPr>
                <w:rFonts w:ascii="Times New Roman" w:hAnsi="Times New Roman"/>
                <w:sz w:val="14"/>
                <w:szCs w:val="14"/>
                <w:lang w:val="uk-UA"/>
              </w:rPr>
            </w:pPr>
          </w:p>
          <w:p w14:paraId="38CC7158" w14:textId="1625062D" w:rsidR="00D97F7D" w:rsidRDefault="00D97F7D" w:rsidP="002C0914">
            <w:pPr>
              <w:spacing w:after="0" w:line="240" w:lineRule="auto"/>
              <w:ind w:left="-115" w:right="-106"/>
              <w:jc w:val="center"/>
              <w:rPr>
                <w:rFonts w:ascii="Times New Roman" w:hAnsi="Times New Roman"/>
                <w:sz w:val="14"/>
                <w:szCs w:val="14"/>
                <w:lang w:val="uk-UA"/>
              </w:rPr>
            </w:pPr>
          </w:p>
          <w:p w14:paraId="256AB195" w14:textId="092B74AD" w:rsidR="00D97F7D" w:rsidRDefault="00D97F7D" w:rsidP="002C0914">
            <w:pPr>
              <w:spacing w:after="0" w:line="240" w:lineRule="auto"/>
              <w:ind w:left="-115" w:right="-106"/>
              <w:jc w:val="center"/>
              <w:rPr>
                <w:rFonts w:ascii="Times New Roman" w:hAnsi="Times New Roman"/>
                <w:sz w:val="14"/>
                <w:szCs w:val="14"/>
                <w:lang w:val="uk-UA"/>
              </w:rPr>
            </w:pPr>
          </w:p>
          <w:p w14:paraId="6327D8A1" w14:textId="0AAE72C8" w:rsidR="00D97F7D" w:rsidRDefault="00D97F7D" w:rsidP="002C0914">
            <w:pPr>
              <w:spacing w:after="0" w:line="240" w:lineRule="auto"/>
              <w:ind w:left="-115" w:right="-106"/>
              <w:jc w:val="center"/>
              <w:rPr>
                <w:rFonts w:ascii="Times New Roman" w:hAnsi="Times New Roman"/>
                <w:sz w:val="14"/>
                <w:szCs w:val="14"/>
                <w:lang w:val="uk-UA"/>
              </w:rPr>
            </w:pPr>
          </w:p>
          <w:p w14:paraId="61761169" w14:textId="0986D02D" w:rsidR="00D97F7D" w:rsidRDefault="00D97F7D" w:rsidP="002C0914">
            <w:pPr>
              <w:spacing w:after="0" w:line="240" w:lineRule="auto"/>
              <w:ind w:left="-115" w:right="-106"/>
              <w:jc w:val="center"/>
              <w:rPr>
                <w:rFonts w:ascii="Times New Roman" w:hAnsi="Times New Roman"/>
                <w:sz w:val="14"/>
                <w:szCs w:val="14"/>
                <w:lang w:val="uk-UA"/>
              </w:rPr>
            </w:pPr>
          </w:p>
          <w:p w14:paraId="13ECF876" w14:textId="05047D7E" w:rsidR="00D97F7D" w:rsidRDefault="00D97F7D" w:rsidP="002C0914">
            <w:pPr>
              <w:spacing w:after="0" w:line="240" w:lineRule="auto"/>
              <w:ind w:left="-115" w:right="-106"/>
              <w:jc w:val="center"/>
              <w:rPr>
                <w:rFonts w:ascii="Times New Roman" w:hAnsi="Times New Roman"/>
                <w:sz w:val="14"/>
                <w:szCs w:val="14"/>
                <w:lang w:val="uk-UA"/>
              </w:rPr>
            </w:pPr>
          </w:p>
          <w:p w14:paraId="184F0E36" w14:textId="2BE0F361" w:rsidR="00D97F7D" w:rsidRDefault="00D97F7D" w:rsidP="002C0914">
            <w:pPr>
              <w:spacing w:after="0" w:line="240" w:lineRule="auto"/>
              <w:ind w:left="-115" w:right="-106"/>
              <w:jc w:val="center"/>
              <w:rPr>
                <w:rFonts w:ascii="Times New Roman" w:hAnsi="Times New Roman"/>
                <w:sz w:val="14"/>
                <w:szCs w:val="14"/>
                <w:lang w:val="uk-UA"/>
              </w:rPr>
            </w:pPr>
          </w:p>
          <w:p w14:paraId="6FE587D5" w14:textId="5398EE0A" w:rsidR="00D97F7D" w:rsidRDefault="00D97F7D" w:rsidP="002C0914">
            <w:pPr>
              <w:spacing w:after="0" w:line="240" w:lineRule="auto"/>
              <w:ind w:left="-115" w:right="-106"/>
              <w:jc w:val="center"/>
              <w:rPr>
                <w:rFonts w:ascii="Times New Roman" w:hAnsi="Times New Roman"/>
                <w:sz w:val="14"/>
                <w:szCs w:val="14"/>
                <w:lang w:val="uk-UA"/>
              </w:rPr>
            </w:pPr>
          </w:p>
          <w:p w14:paraId="2CF0D29F" w14:textId="2DCCE133" w:rsidR="00D97F7D" w:rsidRDefault="00D97F7D" w:rsidP="002C0914">
            <w:pPr>
              <w:spacing w:after="0" w:line="240" w:lineRule="auto"/>
              <w:ind w:left="-115" w:right="-106"/>
              <w:jc w:val="center"/>
              <w:rPr>
                <w:rFonts w:ascii="Times New Roman" w:hAnsi="Times New Roman"/>
                <w:sz w:val="14"/>
                <w:szCs w:val="14"/>
                <w:lang w:val="uk-UA"/>
              </w:rPr>
            </w:pPr>
          </w:p>
          <w:p w14:paraId="27E8274A" w14:textId="1037F97C" w:rsidR="00D97F7D" w:rsidRDefault="00D97F7D" w:rsidP="002C0914">
            <w:pPr>
              <w:spacing w:after="0" w:line="240" w:lineRule="auto"/>
              <w:ind w:left="-115" w:right="-106"/>
              <w:jc w:val="center"/>
              <w:rPr>
                <w:rFonts w:ascii="Times New Roman" w:hAnsi="Times New Roman"/>
                <w:sz w:val="14"/>
                <w:szCs w:val="14"/>
                <w:lang w:val="uk-UA"/>
              </w:rPr>
            </w:pPr>
          </w:p>
          <w:p w14:paraId="4E6AB4FB" w14:textId="6EADDE18" w:rsidR="00D97F7D" w:rsidRDefault="00D97F7D" w:rsidP="002C0914">
            <w:pPr>
              <w:spacing w:after="0" w:line="240" w:lineRule="auto"/>
              <w:ind w:left="-115" w:right="-106"/>
              <w:jc w:val="center"/>
              <w:rPr>
                <w:rFonts w:ascii="Times New Roman" w:hAnsi="Times New Roman"/>
                <w:sz w:val="14"/>
                <w:szCs w:val="14"/>
                <w:lang w:val="uk-UA"/>
              </w:rPr>
            </w:pPr>
          </w:p>
          <w:p w14:paraId="1F2E218D" w14:textId="47C9E82D" w:rsidR="00D97F7D" w:rsidRDefault="00D97F7D" w:rsidP="002C0914">
            <w:pPr>
              <w:spacing w:after="0" w:line="240" w:lineRule="auto"/>
              <w:ind w:left="-115" w:right="-106"/>
              <w:jc w:val="center"/>
              <w:rPr>
                <w:rFonts w:ascii="Times New Roman" w:hAnsi="Times New Roman"/>
                <w:sz w:val="14"/>
                <w:szCs w:val="14"/>
                <w:lang w:val="uk-UA"/>
              </w:rPr>
            </w:pPr>
          </w:p>
          <w:p w14:paraId="27DCEAE7" w14:textId="612C709D" w:rsidR="00D97F7D" w:rsidRDefault="00D97F7D" w:rsidP="002C0914">
            <w:pPr>
              <w:spacing w:after="0" w:line="240" w:lineRule="auto"/>
              <w:ind w:left="-115" w:right="-106"/>
              <w:jc w:val="center"/>
              <w:rPr>
                <w:rFonts w:ascii="Times New Roman" w:hAnsi="Times New Roman"/>
                <w:sz w:val="14"/>
                <w:szCs w:val="14"/>
                <w:lang w:val="uk-UA"/>
              </w:rPr>
            </w:pPr>
          </w:p>
          <w:p w14:paraId="00E928EE" w14:textId="0BD3E989" w:rsidR="00D97F7D" w:rsidRDefault="00D97F7D" w:rsidP="002C0914">
            <w:pPr>
              <w:spacing w:after="0" w:line="240" w:lineRule="auto"/>
              <w:ind w:left="-115" w:right="-106"/>
              <w:jc w:val="center"/>
              <w:rPr>
                <w:rFonts w:ascii="Times New Roman" w:hAnsi="Times New Roman"/>
                <w:sz w:val="14"/>
                <w:szCs w:val="14"/>
                <w:lang w:val="uk-UA"/>
              </w:rPr>
            </w:pPr>
          </w:p>
          <w:p w14:paraId="5BB2F3A7" w14:textId="77777777" w:rsidR="00D97F7D" w:rsidRPr="00F0346B" w:rsidRDefault="00D97F7D" w:rsidP="002C0914">
            <w:pPr>
              <w:spacing w:after="0" w:line="240" w:lineRule="auto"/>
              <w:ind w:left="-115" w:right="-106"/>
              <w:jc w:val="center"/>
              <w:rPr>
                <w:rFonts w:ascii="Times New Roman" w:hAnsi="Times New Roman"/>
                <w:sz w:val="14"/>
                <w:szCs w:val="14"/>
                <w:lang w:val="uk-UA"/>
              </w:rPr>
            </w:pPr>
          </w:p>
          <w:p w14:paraId="6BF19625" w14:textId="0C653652" w:rsidR="00A004A9" w:rsidRPr="00D56BA0" w:rsidRDefault="00926D6E" w:rsidP="00A004A9">
            <w:pPr>
              <w:spacing w:after="0" w:line="240" w:lineRule="auto"/>
              <w:ind w:left="-121" w:right="-122"/>
              <w:jc w:val="center"/>
              <w:rPr>
                <w:rFonts w:ascii="Times New Roman" w:hAnsi="Times New Roman"/>
                <w:sz w:val="14"/>
                <w:szCs w:val="14"/>
                <w:lang w:val="uk-UA"/>
              </w:rPr>
            </w:pPr>
            <w:r w:rsidRPr="00D56BA0">
              <w:rPr>
                <w:rFonts w:ascii="Times New Roman" w:hAnsi="Times New Roman"/>
                <w:sz w:val="14"/>
                <w:szCs w:val="14"/>
                <w:lang w:val="uk-UA"/>
              </w:rPr>
              <w:t>30.06</w:t>
            </w:r>
            <w:r w:rsidR="00A004A9" w:rsidRPr="00D56BA0">
              <w:rPr>
                <w:rFonts w:ascii="Times New Roman" w:hAnsi="Times New Roman"/>
                <w:sz w:val="14"/>
                <w:szCs w:val="14"/>
                <w:lang w:val="uk-UA"/>
              </w:rPr>
              <w:t>.23</w:t>
            </w:r>
          </w:p>
          <w:p w14:paraId="637DC1E7" w14:textId="3887C851" w:rsidR="005A37AC" w:rsidRPr="00F0346B" w:rsidRDefault="005A37AC" w:rsidP="002C0914">
            <w:pPr>
              <w:spacing w:after="0" w:line="240" w:lineRule="auto"/>
              <w:ind w:left="-115" w:right="-106"/>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71DD59EB" w14:textId="5EAD9A12" w:rsidR="000549FE" w:rsidRPr="00F0346B" w:rsidRDefault="002076D2" w:rsidP="00EE01B8">
            <w:pPr>
              <w:spacing w:after="0" w:line="240" w:lineRule="auto"/>
              <w:ind w:left="-110" w:right="-13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39569E90" w14:textId="77777777" w:rsidR="00EE01B8" w:rsidRPr="00F0346B" w:rsidRDefault="00EE01B8" w:rsidP="00EE01B8">
            <w:pPr>
              <w:spacing w:after="0" w:line="240" w:lineRule="auto"/>
              <w:ind w:left="-110" w:right="-119"/>
              <w:rPr>
                <w:rFonts w:ascii="Times New Roman" w:hAnsi="Times New Roman"/>
                <w:sz w:val="14"/>
                <w:szCs w:val="14"/>
                <w:lang w:val="uk-UA"/>
              </w:rPr>
            </w:pPr>
          </w:p>
          <w:p w14:paraId="6D7527EA" w14:textId="77777777" w:rsidR="00E854EF" w:rsidRPr="00F0346B" w:rsidRDefault="00E854EF" w:rsidP="002C0914">
            <w:pPr>
              <w:spacing w:after="0" w:line="240" w:lineRule="auto"/>
              <w:ind w:left="-110" w:right="-105"/>
              <w:jc w:val="center"/>
              <w:rPr>
                <w:rFonts w:ascii="Times New Roman" w:hAnsi="Times New Roman"/>
                <w:sz w:val="14"/>
                <w:szCs w:val="14"/>
                <w:lang w:val="uk-UA"/>
              </w:rPr>
            </w:pPr>
          </w:p>
          <w:p w14:paraId="42893BD6" w14:textId="77777777" w:rsidR="00E854EF" w:rsidRPr="00F0346B" w:rsidRDefault="00E854EF" w:rsidP="002C0914">
            <w:pPr>
              <w:spacing w:after="0" w:line="240" w:lineRule="auto"/>
              <w:ind w:left="-110" w:right="-105"/>
              <w:jc w:val="center"/>
              <w:rPr>
                <w:rFonts w:ascii="Times New Roman" w:hAnsi="Times New Roman"/>
                <w:sz w:val="14"/>
                <w:szCs w:val="14"/>
                <w:lang w:val="uk-UA"/>
              </w:rPr>
            </w:pPr>
          </w:p>
          <w:p w14:paraId="25C95616" w14:textId="77777777" w:rsidR="00E854EF" w:rsidRPr="00F0346B" w:rsidRDefault="00E854EF" w:rsidP="002C0914">
            <w:pPr>
              <w:spacing w:after="0" w:line="240" w:lineRule="auto"/>
              <w:ind w:left="-110" w:right="-105"/>
              <w:jc w:val="center"/>
              <w:rPr>
                <w:rFonts w:ascii="Times New Roman" w:hAnsi="Times New Roman"/>
                <w:sz w:val="14"/>
                <w:szCs w:val="14"/>
                <w:lang w:val="uk-UA"/>
              </w:rPr>
            </w:pPr>
          </w:p>
          <w:p w14:paraId="37F85F90" w14:textId="77777777" w:rsidR="00E854EF" w:rsidRPr="00F0346B" w:rsidRDefault="00E854EF" w:rsidP="002C0914">
            <w:pPr>
              <w:spacing w:after="0" w:line="240" w:lineRule="auto"/>
              <w:ind w:left="-110" w:right="-105"/>
              <w:jc w:val="center"/>
              <w:rPr>
                <w:rFonts w:ascii="Times New Roman" w:hAnsi="Times New Roman"/>
                <w:sz w:val="14"/>
                <w:szCs w:val="14"/>
                <w:lang w:val="uk-UA"/>
              </w:rPr>
            </w:pPr>
          </w:p>
          <w:p w14:paraId="4E76DB6C" w14:textId="77777777" w:rsidR="00E854EF" w:rsidRPr="00F0346B" w:rsidRDefault="00E854EF" w:rsidP="002C0914">
            <w:pPr>
              <w:spacing w:after="0" w:line="240" w:lineRule="auto"/>
              <w:ind w:left="-110" w:right="-105"/>
              <w:jc w:val="center"/>
              <w:rPr>
                <w:rFonts w:ascii="Times New Roman" w:hAnsi="Times New Roman"/>
                <w:sz w:val="14"/>
                <w:szCs w:val="14"/>
                <w:lang w:val="uk-UA"/>
              </w:rPr>
            </w:pPr>
          </w:p>
          <w:p w14:paraId="40CC9C58" w14:textId="77777777" w:rsidR="00E854EF" w:rsidRPr="00F0346B" w:rsidRDefault="00E854EF" w:rsidP="002C0914">
            <w:pPr>
              <w:spacing w:after="0" w:line="240" w:lineRule="auto"/>
              <w:ind w:left="-110" w:right="-105"/>
              <w:jc w:val="center"/>
              <w:rPr>
                <w:rFonts w:ascii="Times New Roman" w:hAnsi="Times New Roman"/>
                <w:sz w:val="14"/>
                <w:szCs w:val="14"/>
                <w:lang w:val="uk-UA"/>
              </w:rPr>
            </w:pPr>
          </w:p>
          <w:p w14:paraId="0496BB35" w14:textId="77777777" w:rsidR="00E854EF" w:rsidRPr="00F0346B" w:rsidRDefault="00E854EF" w:rsidP="002C0914">
            <w:pPr>
              <w:spacing w:after="0" w:line="240" w:lineRule="auto"/>
              <w:ind w:left="-110" w:right="-105"/>
              <w:jc w:val="center"/>
              <w:rPr>
                <w:rFonts w:ascii="Times New Roman" w:hAnsi="Times New Roman"/>
                <w:sz w:val="14"/>
                <w:szCs w:val="14"/>
                <w:lang w:val="uk-UA"/>
              </w:rPr>
            </w:pPr>
          </w:p>
          <w:p w14:paraId="25988E90" w14:textId="77777777" w:rsidR="00E854EF" w:rsidRPr="00F0346B" w:rsidRDefault="00E854EF" w:rsidP="002C0914">
            <w:pPr>
              <w:spacing w:after="0" w:line="240" w:lineRule="auto"/>
              <w:ind w:left="-110" w:right="-105"/>
              <w:jc w:val="center"/>
              <w:rPr>
                <w:rFonts w:ascii="Times New Roman" w:hAnsi="Times New Roman"/>
                <w:sz w:val="14"/>
                <w:szCs w:val="14"/>
                <w:lang w:val="uk-UA"/>
              </w:rPr>
            </w:pPr>
          </w:p>
          <w:p w14:paraId="68A1E787" w14:textId="77777777" w:rsidR="00E854EF" w:rsidRPr="00F0346B" w:rsidRDefault="00E854EF" w:rsidP="002C0914">
            <w:pPr>
              <w:spacing w:after="0" w:line="240" w:lineRule="auto"/>
              <w:ind w:left="-110" w:right="-105"/>
              <w:jc w:val="center"/>
              <w:rPr>
                <w:rFonts w:ascii="Times New Roman" w:hAnsi="Times New Roman"/>
                <w:sz w:val="14"/>
                <w:szCs w:val="14"/>
                <w:lang w:val="uk-UA"/>
              </w:rPr>
            </w:pPr>
          </w:p>
          <w:p w14:paraId="263C0F3F" w14:textId="77777777" w:rsidR="00E854EF" w:rsidRPr="00F0346B" w:rsidRDefault="00E854EF" w:rsidP="002C0914">
            <w:pPr>
              <w:spacing w:after="0" w:line="240" w:lineRule="auto"/>
              <w:ind w:left="-110" w:right="-105"/>
              <w:jc w:val="center"/>
              <w:rPr>
                <w:rFonts w:ascii="Times New Roman" w:hAnsi="Times New Roman"/>
                <w:sz w:val="14"/>
                <w:szCs w:val="14"/>
                <w:lang w:val="uk-UA"/>
              </w:rPr>
            </w:pPr>
          </w:p>
          <w:p w14:paraId="69219842" w14:textId="77777777" w:rsidR="00E854EF" w:rsidRPr="00F0346B" w:rsidRDefault="00E854EF" w:rsidP="002C0914">
            <w:pPr>
              <w:spacing w:after="0" w:line="240" w:lineRule="auto"/>
              <w:ind w:left="-110" w:right="-105"/>
              <w:jc w:val="center"/>
              <w:rPr>
                <w:rFonts w:ascii="Times New Roman" w:hAnsi="Times New Roman"/>
                <w:sz w:val="14"/>
                <w:szCs w:val="14"/>
                <w:lang w:val="uk-UA"/>
              </w:rPr>
            </w:pPr>
          </w:p>
          <w:p w14:paraId="601645FF" w14:textId="77777777" w:rsidR="00771FF3" w:rsidRPr="00F0346B" w:rsidRDefault="00771FF3" w:rsidP="002C0914">
            <w:pPr>
              <w:spacing w:after="0" w:line="240" w:lineRule="auto"/>
              <w:ind w:left="-110" w:right="-105"/>
              <w:jc w:val="center"/>
              <w:rPr>
                <w:rFonts w:ascii="Times New Roman" w:hAnsi="Times New Roman"/>
                <w:sz w:val="14"/>
                <w:szCs w:val="14"/>
                <w:lang w:val="uk-UA"/>
              </w:rPr>
            </w:pPr>
          </w:p>
          <w:p w14:paraId="51882213" w14:textId="77777777" w:rsidR="00771FF3" w:rsidRPr="00F0346B" w:rsidRDefault="00771FF3" w:rsidP="002C0914">
            <w:pPr>
              <w:spacing w:after="0" w:line="240" w:lineRule="auto"/>
              <w:ind w:left="-110" w:right="-105"/>
              <w:jc w:val="center"/>
              <w:rPr>
                <w:rFonts w:ascii="Times New Roman" w:hAnsi="Times New Roman"/>
                <w:sz w:val="14"/>
                <w:szCs w:val="14"/>
                <w:lang w:val="uk-UA"/>
              </w:rPr>
            </w:pPr>
          </w:p>
          <w:p w14:paraId="793063CD" w14:textId="77777777" w:rsidR="00D55CEA" w:rsidRPr="00F0346B" w:rsidRDefault="00D55CEA" w:rsidP="002C0914">
            <w:pPr>
              <w:spacing w:after="0" w:line="240" w:lineRule="auto"/>
              <w:ind w:left="-110" w:right="-105"/>
              <w:jc w:val="center"/>
              <w:rPr>
                <w:rFonts w:ascii="Times New Roman" w:hAnsi="Times New Roman"/>
                <w:sz w:val="14"/>
                <w:szCs w:val="14"/>
                <w:lang w:val="uk-UA"/>
              </w:rPr>
            </w:pPr>
          </w:p>
          <w:p w14:paraId="5384BB48" w14:textId="77777777" w:rsidR="00AF17FB" w:rsidRPr="00F0346B" w:rsidRDefault="00AF17FB" w:rsidP="002C0914">
            <w:pPr>
              <w:spacing w:after="0" w:line="240" w:lineRule="auto"/>
              <w:ind w:left="-110" w:right="-105"/>
              <w:jc w:val="center"/>
              <w:rPr>
                <w:rFonts w:ascii="Times New Roman" w:hAnsi="Times New Roman"/>
                <w:sz w:val="14"/>
                <w:szCs w:val="14"/>
                <w:lang w:val="uk-UA"/>
              </w:rPr>
            </w:pPr>
          </w:p>
          <w:p w14:paraId="0CB308F8" w14:textId="77777777" w:rsidR="00AF17FB" w:rsidRPr="00F0346B" w:rsidRDefault="00AF17FB" w:rsidP="002C0914">
            <w:pPr>
              <w:spacing w:after="0" w:line="240" w:lineRule="auto"/>
              <w:ind w:left="-110" w:right="-105"/>
              <w:jc w:val="center"/>
              <w:rPr>
                <w:rFonts w:ascii="Times New Roman" w:hAnsi="Times New Roman"/>
                <w:sz w:val="14"/>
                <w:szCs w:val="14"/>
                <w:lang w:val="uk-UA"/>
              </w:rPr>
            </w:pPr>
          </w:p>
          <w:p w14:paraId="26119625" w14:textId="77777777" w:rsidR="00AF17FB" w:rsidRPr="00F0346B" w:rsidRDefault="00AF17FB" w:rsidP="002C0914">
            <w:pPr>
              <w:spacing w:after="0" w:line="240" w:lineRule="auto"/>
              <w:ind w:left="-110" w:right="-105"/>
              <w:jc w:val="center"/>
              <w:rPr>
                <w:rFonts w:ascii="Times New Roman" w:hAnsi="Times New Roman"/>
                <w:sz w:val="14"/>
                <w:szCs w:val="14"/>
                <w:lang w:val="uk-UA"/>
              </w:rPr>
            </w:pPr>
          </w:p>
          <w:p w14:paraId="45565DDF"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1D5C0742"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28A736CA" w14:textId="77777777" w:rsidR="00771FF3" w:rsidRPr="00F0346B" w:rsidRDefault="00771FF3" w:rsidP="002C0914">
            <w:pPr>
              <w:spacing w:after="0" w:line="240" w:lineRule="auto"/>
              <w:ind w:left="-110" w:right="-105"/>
              <w:jc w:val="center"/>
              <w:rPr>
                <w:rFonts w:ascii="Times New Roman" w:hAnsi="Times New Roman"/>
                <w:sz w:val="14"/>
                <w:szCs w:val="14"/>
                <w:lang w:val="uk-UA"/>
              </w:rPr>
            </w:pPr>
          </w:p>
          <w:p w14:paraId="08C6F8AA"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543E3F17"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0373F632" w14:textId="4859E7F1" w:rsidR="00CD53B9" w:rsidRDefault="00CD53B9" w:rsidP="002C0914">
            <w:pPr>
              <w:spacing w:after="0" w:line="240" w:lineRule="auto"/>
              <w:ind w:left="-110" w:right="-105"/>
              <w:jc w:val="center"/>
              <w:rPr>
                <w:rFonts w:ascii="Times New Roman" w:hAnsi="Times New Roman"/>
                <w:sz w:val="14"/>
                <w:szCs w:val="14"/>
                <w:lang w:val="uk-UA"/>
              </w:rPr>
            </w:pPr>
          </w:p>
          <w:p w14:paraId="3C23E2FD" w14:textId="77777777" w:rsidR="001844EF" w:rsidRPr="00F0346B" w:rsidRDefault="001844EF" w:rsidP="002C0914">
            <w:pPr>
              <w:spacing w:after="0" w:line="240" w:lineRule="auto"/>
              <w:ind w:left="-110" w:right="-105"/>
              <w:jc w:val="center"/>
              <w:rPr>
                <w:rFonts w:ascii="Times New Roman" w:hAnsi="Times New Roman"/>
                <w:sz w:val="14"/>
                <w:szCs w:val="14"/>
                <w:lang w:val="uk-UA"/>
              </w:rPr>
            </w:pPr>
          </w:p>
          <w:p w14:paraId="2D1C6427" w14:textId="29722BCD"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31EDB4AE" w14:textId="77777777" w:rsidR="00771FF3" w:rsidRPr="00F0346B" w:rsidRDefault="00771FF3" w:rsidP="002C0914">
            <w:pPr>
              <w:spacing w:after="0" w:line="240" w:lineRule="auto"/>
              <w:ind w:left="-110" w:right="-105"/>
              <w:jc w:val="center"/>
              <w:rPr>
                <w:rFonts w:ascii="Times New Roman" w:hAnsi="Times New Roman"/>
                <w:sz w:val="14"/>
                <w:szCs w:val="14"/>
                <w:lang w:val="uk-UA"/>
              </w:rPr>
            </w:pPr>
          </w:p>
          <w:p w14:paraId="07395420" w14:textId="77777777" w:rsidR="00771FF3" w:rsidRPr="00F0346B" w:rsidRDefault="00771FF3" w:rsidP="002C0914">
            <w:pPr>
              <w:spacing w:after="0" w:line="240" w:lineRule="auto"/>
              <w:ind w:left="-110" w:right="-105"/>
              <w:jc w:val="center"/>
              <w:rPr>
                <w:rFonts w:ascii="Times New Roman" w:hAnsi="Times New Roman"/>
                <w:sz w:val="14"/>
                <w:szCs w:val="14"/>
                <w:lang w:val="uk-UA"/>
              </w:rPr>
            </w:pPr>
          </w:p>
          <w:p w14:paraId="3D5D0C18" w14:textId="77777777" w:rsidR="00771FF3" w:rsidRPr="00F0346B" w:rsidRDefault="00771FF3" w:rsidP="002C0914">
            <w:pPr>
              <w:spacing w:after="0" w:line="240" w:lineRule="auto"/>
              <w:ind w:left="-110" w:right="-105"/>
              <w:jc w:val="center"/>
              <w:rPr>
                <w:rFonts w:ascii="Times New Roman" w:hAnsi="Times New Roman"/>
                <w:sz w:val="14"/>
                <w:szCs w:val="14"/>
                <w:lang w:val="uk-UA"/>
              </w:rPr>
            </w:pPr>
          </w:p>
          <w:p w14:paraId="35A5BE99" w14:textId="77777777" w:rsidR="00771FF3" w:rsidRPr="00F0346B" w:rsidRDefault="00771FF3" w:rsidP="002C0914">
            <w:pPr>
              <w:spacing w:after="0" w:line="240" w:lineRule="auto"/>
              <w:ind w:left="-110" w:right="-105"/>
              <w:jc w:val="center"/>
              <w:rPr>
                <w:rFonts w:ascii="Times New Roman" w:hAnsi="Times New Roman"/>
                <w:sz w:val="14"/>
                <w:szCs w:val="14"/>
                <w:lang w:val="uk-UA"/>
              </w:rPr>
            </w:pPr>
          </w:p>
          <w:p w14:paraId="18A40496" w14:textId="77777777" w:rsidR="00E854EF" w:rsidRPr="00F0346B" w:rsidRDefault="00E854EF" w:rsidP="002C0914">
            <w:pPr>
              <w:spacing w:after="0" w:line="240" w:lineRule="auto"/>
              <w:ind w:left="-110" w:right="-105"/>
              <w:jc w:val="center"/>
              <w:rPr>
                <w:rFonts w:ascii="Times New Roman" w:hAnsi="Times New Roman"/>
                <w:sz w:val="14"/>
                <w:szCs w:val="14"/>
                <w:lang w:val="uk-UA"/>
              </w:rPr>
            </w:pPr>
          </w:p>
          <w:p w14:paraId="7EEDA4ED" w14:textId="77777777" w:rsidR="000549FE" w:rsidRPr="00F0346B" w:rsidRDefault="000549FE" w:rsidP="002C0914">
            <w:pPr>
              <w:spacing w:after="0" w:line="240" w:lineRule="auto"/>
              <w:ind w:right="-105"/>
              <w:jc w:val="center"/>
              <w:rPr>
                <w:rFonts w:ascii="Times New Roman" w:hAnsi="Times New Roman"/>
                <w:sz w:val="14"/>
                <w:szCs w:val="14"/>
                <w:lang w:val="uk-UA"/>
              </w:rPr>
            </w:pPr>
          </w:p>
          <w:p w14:paraId="12D7FEE7" w14:textId="77777777" w:rsidR="00AF17FB" w:rsidRPr="00F0346B" w:rsidRDefault="00AF17FB" w:rsidP="002C0914">
            <w:pPr>
              <w:spacing w:after="0" w:line="240" w:lineRule="auto"/>
              <w:ind w:right="-105"/>
              <w:jc w:val="center"/>
              <w:rPr>
                <w:rFonts w:ascii="Times New Roman" w:hAnsi="Times New Roman"/>
                <w:sz w:val="14"/>
                <w:szCs w:val="14"/>
                <w:lang w:val="uk-UA"/>
              </w:rPr>
            </w:pPr>
          </w:p>
          <w:p w14:paraId="1FD7D851" w14:textId="77777777" w:rsidR="000549FE" w:rsidRPr="00F0346B" w:rsidRDefault="000549FE" w:rsidP="002C0914">
            <w:pPr>
              <w:spacing w:after="0" w:line="240" w:lineRule="auto"/>
              <w:ind w:right="-105"/>
              <w:jc w:val="center"/>
              <w:rPr>
                <w:rFonts w:ascii="Times New Roman" w:hAnsi="Times New Roman"/>
                <w:sz w:val="14"/>
                <w:szCs w:val="14"/>
                <w:lang w:val="uk-UA"/>
              </w:rPr>
            </w:pPr>
          </w:p>
          <w:p w14:paraId="7DDD0890" w14:textId="77777777" w:rsidR="000549FE" w:rsidRPr="00F0346B" w:rsidRDefault="000549FE" w:rsidP="002C0914">
            <w:pPr>
              <w:spacing w:after="0" w:line="240" w:lineRule="auto"/>
              <w:ind w:left="-110" w:right="-105"/>
              <w:jc w:val="center"/>
              <w:rPr>
                <w:rFonts w:ascii="Times New Roman" w:hAnsi="Times New Roman"/>
                <w:sz w:val="14"/>
                <w:szCs w:val="14"/>
                <w:lang w:val="uk-UA"/>
              </w:rPr>
            </w:pPr>
          </w:p>
          <w:p w14:paraId="01332766" w14:textId="77777777" w:rsidR="00CD53B9" w:rsidRPr="00F0346B" w:rsidRDefault="00CD53B9" w:rsidP="002C0914">
            <w:pPr>
              <w:spacing w:after="0" w:line="240" w:lineRule="auto"/>
              <w:ind w:left="-110" w:right="-105"/>
              <w:jc w:val="center"/>
              <w:rPr>
                <w:rFonts w:ascii="Times New Roman" w:hAnsi="Times New Roman"/>
                <w:sz w:val="14"/>
                <w:szCs w:val="14"/>
                <w:lang w:val="uk-UA"/>
              </w:rPr>
            </w:pPr>
          </w:p>
          <w:p w14:paraId="743BD450"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364CEBFC"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4006042E"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41DB2630"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0F54D23D"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4412169F"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04FAAEE7"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20147EEE"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4D562DFA" w14:textId="77777777" w:rsidR="00EE01B8" w:rsidRPr="00F0346B" w:rsidRDefault="00EE01B8" w:rsidP="002C0914">
            <w:pPr>
              <w:spacing w:after="0" w:line="240" w:lineRule="auto"/>
              <w:ind w:left="-110" w:right="-105"/>
              <w:jc w:val="center"/>
              <w:rPr>
                <w:rFonts w:ascii="Times New Roman" w:hAnsi="Times New Roman"/>
                <w:sz w:val="14"/>
                <w:szCs w:val="14"/>
                <w:lang w:val="uk-UA"/>
              </w:rPr>
            </w:pPr>
          </w:p>
          <w:p w14:paraId="227B2DC0" w14:textId="77777777" w:rsidR="00CD53B9" w:rsidRPr="00F0346B" w:rsidRDefault="00CD53B9" w:rsidP="002C0914">
            <w:pPr>
              <w:spacing w:after="0" w:line="240" w:lineRule="auto"/>
              <w:ind w:left="-110" w:right="-105"/>
              <w:jc w:val="center"/>
              <w:rPr>
                <w:rFonts w:ascii="Times New Roman" w:hAnsi="Times New Roman"/>
                <w:sz w:val="14"/>
                <w:szCs w:val="14"/>
                <w:lang w:val="uk-UA"/>
              </w:rPr>
            </w:pPr>
          </w:p>
          <w:p w14:paraId="019577A0" w14:textId="793AF27F" w:rsidR="0001119A" w:rsidRDefault="0001119A" w:rsidP="002C0914">
            <w:pPr>
              <w:spacing w:after="0" w:line="240" w:lineRule="auto"/>
              <w:ind w:left="-110" w:right="-105"/>
              <w:jc w:val="center"/>
              <w:rPr>
                <w:rFonts w:ascii="Times New Roman" w:hAnsi="Times New Roman"/>
                <w:sz w:val="14"/>
                <w:szCs w:val="14"/>
                <w:lang w:val="uk-UA"/>
              </w:rPr>
            </w:pPr>
          </w:p>
          <w:p w14:paraId="6575E586" w14:textId="148A5CC7" w:rsidR="001844EF" w:rsidRDefault="001844EF" w:rsidP="002C0914">
            <w:pPr>
              <w:spacing w:after="0" w:line="240" w:lineRule="auto"/>
              <w:ind w:left="-110" w:right="-105"/>
              <w:jc w:val="center"/>
              <w:rPr>
                <w:rFonts w:ascii="Times New Roman" w:hAnsi="Times New Roman"/>
                <w:sz w:val="14"/>
                <w:szCs w:val="14"/>
                <w:lang w:val="uk-UA"/>
              </w:rPr>
            </w:pPr>
          </w:p>
          <w:p w14:paraId="1B160C72" w14:textId="77777777" w:rsidR="001844EF" w:rsidRPr="00F0346B" w:rsidRDefault="001844EF" w:rsidP="002C0914">
            <w:pPr>
              <w:spacing w:after="0" w:line="240" w:lineRule="auto"/>
              <w:ind w:left="-110" w:right="-105"/>
              <w:jc w:val="center"/>
              <w:rPr>
                <w:rFonts w:ascii="Times New Roman" w:hAnsi="Times New Roman"/>
                <w:sz w:val="14"/>
                <w:szCs w:val="14"/>
                <w:lang w:val="uk-UA"/>
              </w:rPr>
            </w:pPr>
          </w:p>
          <w:p w14:paraId="353B058F" w14:textId="7D091C3E"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42778D01" w14:textId="77777777" w:rsidR="00B74A40" w:rsidRPr="00F0346B" w:rsidRDefault="00B74A40" w:rsidP="002C0914">
            <w:pPr>
              <w:spacing w:after="0" w:line="240" w:lineRule="auto"/>
              <w:ind w:left="-110" w:right="-105"/>
              <w:jc w:val="center"/>
              <w:rPr>
                <w:rFonts w:ascii="Times New Roman" w:hAnsi="Times New Roman"/>
                <w:sz w:val="14"/>
                <w:szCs w:val="14"/>
                <w:lang w:val="uk-UA"/>
              </w:rPr>
            </w:pPr>
          </w:p>
          <w:p w14:paraId="58368D74" w14:textId="77777777" w:rsidR="005A37AC" w:rsidRPr="00F0346B" w:rsidRDefault="005A37AC" w:rsidP="002C0914">
            <w:pPr>
              <w:spacing w:after="0" w:line="240" w:lineRule="auto"/>
              <w:ind w:left="-110" w:right="-105"/>
              <w:jc w:val="center"/>
              <w:rPr>
                <w:rFonts w:ascii="Times New Roman" w:hAnsi="Times New Roman"/>
                <w:sz w:val="14"/>
                <w:szCs w:val="14"/>
                <w:lang w:val="uk-UA"/>
              </w:rPr>
            </w:pPr>
          </w:p>
          <w:p w14:paraId="5460430A" w14:textId="7AF81513" w:rsidR="005A37AC" w:rsidRPr="00F0346B" w:rsidRDefault="005A37AC" w:rsidP="002C0914">
            <w:pPr>
              <w:spacing w:after="0" w:line="240" w:lineRule="auto"/>
              <w:ind w:left="-110" w:right="-105"/>
              <w:jc w:val="center"/>
              <w:rPr>
                <w:rFonts w:ascii="Times New Roman" w:hAnsi="Times New Roman"/>
                <w:sz w:val="14"/>
                <w:szCs w:val="14"/>
                <w:lang w:val="uk-UA"/>
              </w:rPr>
            </w:pPr>
          </w:p>
          <w:p w14:paraId="35E3416A" w14:textId="77777777" w:rsidR="00A004A9" w:rsidRPr="00F0346B" w:rsidRDefault="00A004A9" w:rsidP="002C0914">
            <w:pPr>
              <w:spacing w:after="0" w:line="240" w:lineRule="auto"/>
              <w:ind w:left="-110" w:right="-105"/>
              <w:jc w:val="center"/>
              <w:rPr>
                <w:rFonts w:ascii="Times New Roman" w:hAnsi="Times New Roman"/>
                <w:sz w:val="14"/>
                <w:szCs w:val="14"/>
                <w:lang w:val="uk-UA"/>
              </w:rPr>
            </w:pPr>
          </w:p>
          <w:p w14:paraId="6A514544" w14:textId="77777777" w:rsidR="00A004A9" w:rsidRPr="00F0346B" w:rsidRDefault="00A004A9" w:rsidP="002C0914">
            <w:pPr>
              <w:spacing w:after="0" w:line="240" w:lineRule="auto"/>
              <w:ind w:left="-110" w:right="-105"/>
              <w:jc w:val="center"/>
              <w:rPr>
                <w:rFonts w:ascii="Times New Roman" w:hAnsi="Times New Roman"/>
                <w:sz w:val="14"/>
                <w:szCs w:val="14"/>
                <w:lang w:val="uk-UA"/>
              </w:rPr>
            </w:pPr>
          </w:p>
          <w:p w14:paraId="4ADB1FAA" w14:textId="77777777" w:rsidR="00A004A9" w:rsidRPr="00F0346B" w:rsidRDefault="00A004A9" w:rsidP="002C0914">
            <w:pPr>
              <w:spacing w:after="0" w:line="240" w:lineRule="auto"/>
              <w:ind w:left="-110" w:right="-105"/>
              <w:jc w:val="center"/>
              <w:rPr>
                <w:rFonts w:ascii="Times New Roman" w:hAnsi="Times New Roman"/>
                <w:sz w:val="14"/>
                <w:szCs w:val="14"/>
                <w:lang w:val="uk-UA"/>
              </w:rPr>
            </w:pPr>
          </w:p>
          <w:p w14:paraId="535A8E0E" w14:textId="77777777" w:rsidR="00A004A9" w:rsidRPr="00F0346B" w:rsidRDefault="00A004A9" w:rsidP="002C0914">
            <w:pPr>
              <w:spacing w:after="0" w:line="240" w:lineRule="auto"/>
              <w:ind w:left="-110" w:right="-105"/>
              <w:jc w:val="center"/>
              <w:rPr>
                <w:rFonts w:ascii="Times New Roman" w:hAnsi="Times New Roman"/>
                <w:sz w:val="14"/>
                <w:szCs w:val="14"/>
                <w:lang w:val="uk-UA"/>
              </w:rPr>
            </w:pPr>
          </w:p>
          <w:p w14:paraId="54088BFF" w14:textId="77777777" w:rsidR="00A004A9" w:rsidRPr="00F0346B" w:rsidRDefault="00A004A9" w:rsidP="002C0914">
            <w:pPr>
              <w:spacing w:after="0" w:line="240" w:lineRule="auto"/>
              <w:ind w:left="-110" w:right="-105"/>
              <w:jc w:val="center"/>
              <w:rPr>
                <w:rFonts w:ascii="Times New Roman" w:hAnsi="Times New Roman"/>
                <w:sz w:val="14"/>
                <w:szCs w:val="14"/>
                <w:lang w:val="uk-UA"/>
              </w:rPr>
            </w:pPr>
          </w:p>
          <w:p w14:paraId="66EF9877" w14:textId="77777777" w:rsidR="00A004A9" w:rsidRPr="00F0346B" w:rsidRDefault="00A004A9" w:rsidP="002C0914">
            <w:pPr>
              <w:spacing w:after="0" w:line="240" w:lineRule="auto"/>
              <w:ind w:left="-110" w:right="-105"/>
              <w:jc w:val="center"/>
              <w:rPr>
                <w:rFonts w:ascii="Times New Roman" w:hAnsi="Times New Roman"/>
                <w:sz w:val="14"/>
                <w:szCs w:val="14"/>
                <w:lang w:val="uk-UA"/>
              </w:rPr>
            </w:pPr>
          </w:p>
          <w:p w14:paraId="10B8FD7A" w14:textId="77777777" w:rsidR="00A004A9" w:rsidRPr="00F0346B" w:rsidRDefault="00A004A9" w:rsidP="002C0914">
            <w:pPr>
              <w:spacing w:after="0" w:line="240" w:lineRule="auto"/>
              <w:ind w:left="-110" w:right="-105"/>
              <w:jc w:val="center"/>
              <w:rPr>
                <w:rFonts w:ascii="Times New Roman" w:hAnsi="Times New Roman"/>
                <w:sz w:val="14"/>
                <w:szCs w:val="14"/>
                <w:lang w:val="uk-UA"/>
              </w:rPr>
            </w:pPr>
          </w:p>
          <w:p w14:paraId="23E0E88B" w14:textId="77777777" w:rsidR="00A004A9" w:rsidRPr="00F0346B" w:rsidRDefault="00A004A9" w:rsidP="002C0914">
            <w:pPr>
              <w:spacing w:after="0" w:line="240" w:lineRule="auto"/>
              <w:ind w:left="-110" w:right="-105"/>
              <w:jc w:val="center"/>
              <w:rPr>
                <w:rFonts w:ascii="Times New Roman" w:hAnsi="Times New Roman"/>
                <w:sz w:val="14"/>
                <w:szCs w:val="14"/>
                <w:lang w:val="uk-UA"/>
              </w:rPr>
            </w:pPr>
          </w:p>
          <w:p w14:paraId="0645F152" w14:textId="77777777" w:rsidR="00A004A9" w:rsidRPr="00F0346B" w:rsidRDefault="00A004A9" w:rsidP="002C0914">
            <w:pPr>
              <w:spacing w:after="0" w:line="240" w:lineRule="auto"/>
              <w:ind w:left="-110" w:right="-105"/>
              <w:jc w:val="center"/>
              <w:rPr>
                <w:rFonts w:ascii="Times New Roman" w:hAnsi="Times New Roman"/>
                <w:sz w:val="14"/>
                <w:szCs w:val="14"/>
                <w:lang w:val="uk-UA"/>
              </w:rPr>
            </w:pPr>
          </w:p>
          <w:p w14:paraId="3FDD8A42" w14:textId="77777777" w:rsidR="005A37AC" w:rsidRPr="00F0346B" w:rsidRDefault="005A37AC" w:rsidP="002C0914">
            <w:pPr>
              <w:spacing w:after="0" w:line="240" w:lineRule="auto"/>
              <w:ind w:left="-110" w:right="-105"/>
              <w:jc w:val="center"/>
              <w:rPr>
                <w:rFonts w:ascii="Times New Roman" w:hAnsi="Times New Roman"/>
                <w:sz w:val="14"/>
                <w:szCs w:val="14"/>
                <w:lang w:val="uk-UA"/>
              </w:rPr>
            </w:pPr>
          </w:p>
          <w:p w14:paraId="4C32F3B3" w14:textId="77777777" w:rsidR="000549FE" w:rsidRPr="00F0346B" w:rsidRDefault="000549FE" w:rsidP="002C0914">
            <w:pPr>
              <w:spacing w:after="0" w:line="240" w:lineRule="auto"/>
              <w:ind w:left="-110" w:right="-105"/>
              <w:jc w:val="center"/>
              <w:rPr>
                <w:rFonts w:ascii="Times New Roman" w:hAnsi="Times New Roman"/>
                <w:sz w:val="14"/>
                <w:szCs w:val="14"/>
                <w:lang w:val="uk-UA"/>
              </w:rPr>
            </w:pPr>
          </w:p>
          <w:p w14:paraId="017CA281" w14:textId="77777777" w:rsidR="0001119A" w:rsidRPr="00F0346B" w:rsidRDefault="0001119A" w:rsidP="002C0914">
            <w:pPr>
              <w:spacing w:after="0" w:line="240" w:lineRule="auto"/>
              <w:ind w:left="-110" w:right="-105"/>
              <w:jc w:val="center"/>
              <w:rPr>
                <w:rFonts w:ascii="Times New Roman" w:hAnsi="Times New Roman"/>
                <w:sz w:val="14"/>
                <w:szCs w:val="14"/>
                <w:lang w:val="uk-UA"/>
              </w:rPr>
            </w:pPr>
          </w:p>
          <w:p w14:paraId="2572DC59" w14:textId="6F3E2F40" w:rsidR="0001119A" w:rsidRDefault="0001119A" w:rsidP="002C0914">
            <w:pPr>
              <w:spacing w:after="0" w:line="240" w:lineRule="auto"/>
              <w:ind w:left="-110" w:right="-105"/>
              <w:jc w:val="center"/>
              <w:rPr>
                <w:rFonts w:ascii="Times New Roman" w:hAnsi="Times New Roman"/>
                <w:sz w:val="14"/>
                <w:szCs w:val="14"/>
                <w:lang w:val="uk-UA"/>
              </w:rPr>
            </w:pPr>
          </w:p>
          <w:p w14:paraId="3FA78BCF" w14:textId="19AB4ADC" w:rsidR="00D97F7D" w:rsidRDefault="00D97F7D" w:rsidP="002C0914">
            <w:pPr>
              <w:spacing w:after="0" w:line="240" w:lineRule="auto"/>
              <w:ind w:left="-110" w:right="-105"/>
              <w:jc w:val="center"/>
              <w:rPr>
                <w:rFonts w:ascii="Times New Roman" w:hAnsi="Times New Roman"/>
                <w:sz w:val="14"/>
                <w:szCs w:val="14"/>
                <w:lang w:val="uk-UA"/>
              </w:rPr>
            </w:pPr>
          </w:p>
          <w:p w14:paraId="5B639869" w14:textId="16DAE0B8" w:rsidR="00D97F7D" w:rsidRDefault="00D97F7D" w:rsidP="002C0914">
            <w:pPr>
              <w:spacing w:after="0" w:line="240" w:lineRule="auto"/>
              <w:ind w:left="-110" w:right="-105"/>
              <w:jc w:val="center"/>
              <w:rPr>
                <w:rFonts w:ascii="Times New Roman" w:hAnsi="Times New Roman"/>
                <w:sz w:val="14"/>
                <w:szCs w:val="14"/>
                <w:lang w:val="uk-UA"/>
              </w:rPr>
            </w:pPr>
          </w:p>
          <w:p w14:paraId="65EBADE3" w14:textId="1D7ABC67" w:rsidR="00D97F7D" w:rsidRDefault="00D97F7D" w:rsidP="002C0914">
            <w:pPr>
              <w:spacing w:after="0" w:line="240" w:lineRule="auto"/>
              <w:ind w:left="-110" w:right="-105"/>
              <w:jc w:val="center"/>
              <w:rPr>
                <w:rFonts w:ascii="Times New Roman" w:hAnsi="Times New Roman"/>
                <w:sz w:val="14"/>
                <w:szCs w:val="14"/>
                <w:lang w:val="uk-UA"/>
              </w:rPr>
            </w:pPr>
          </w:p>
          <w:p w14:paraId="089A7438" w14:textId="28692FAF" w:rsidR="00D97F7D" w:rsidRDefault="00D97F7D" w:rsidP="002C0914">
            <w:pPr>
              <w:spacing w:after="0" w:line="240" w:lineRule="auto"/>
              <w:ind w:left="-110" w:right="-105"/>
              <w:jc w:val="center"/>
              <w:rPr>
                <w:rFonts w:ascii="Times New Roman" w:hAnsi="Times New Roman"/>
                <w:sz w:val="14"/>
                <w:szCs w:val="14"/>
                <w:lang w:val="uk-UA"/>
              </w:rPr>
            </w:pPr>
          </w:p>
          <w:p w14:paraId="66570DE9" w14:textId="34BD8C78" w:rsidR="00D97F7D" w:rsidRDefault="00D97F7D" w:rsidP="002C0914">
            <w:pPr>
              <w:spacing w:after="0" w:line="240" w:lineRule="auto"/>
              <w:ind w:left="-110" w:right="-105"/>
              <w:jc w:val="center"/>
              <w:rPr>
                <w:rFonts w:ascii="Times New Roman" w:hAnsi="Times New Roman"/>
                <w:sz w:val="14"/>
                <w:szCs w:val="14"/>
                <w:lang w:val="uk-UA"/>
              </w:rPr>
            </w:pPr>
          </w:p>
          <w:p w14:paraId="66C2B5DA" w14:textId="56C7595D" w:rsidR="00D97F7D" w:rsidRDefault="00D97F7D" w:rsidP="002C0914">
            <w:pPr>
              <w:spacing w:after="0" w:line="240" w:lineRule="auto"/>
              <w:ind w:left="-110" w:right="-105"/>
              <w:jc w:val="center"/>
              <w:rPr>
                <w:rFonts w:ascii="Times New Roman" w:hAnsi="Times New Roman"/>
                <w:sz w:val="14"/>
                <w:szCs w:val="14"/>
                <w:lang w:val="uk-UA"/>
              </w:rPr>
            </w:pPr>
          </w:p>
          <w:p w14:paraId="38BC3793" w14:textId="27ACE6BC" w:rsidR="00D97F7D" w:rsidRDefault="00D97F7D" w:rsidP="002C0914">
            <w:pPr>
              <w:spacing w:after="0" w:line="240" w:lineRule="auto"/>
              <w:ind w:left="-110" w:right="-105"/>
              <w:jc w:val="center"/>
              <w:rPr>
                <w:rFonts w:ascii="Times New Roman" w:hAnsi="Times New Roman"/>
                <w:sz w:val="14"/>
                <w:szCs w:val="14"/>
                <w:lang w:val="uk-UA"/>
              </w:rPr>
            </w:pPr>
          </w:p>
          <w:p w14:paraId="2F1C7617" w14:textId="71EB283E" w:rsidR="00D97F7D" w:rsidRDefault="00D97F7D" w:rsidP="002C0914">
            <w:pPr>
              <w:spacing w:after="0" w:line="240" w:lineRule="auto"/>
              <w:ind w:left="-110" w:right="-105"/>
              <w:jc w:val="center"/>
              <w:rPr>
                <w:rFonts w:ascii="Times New Roman" w:hAnsi="Times New Roman"/>
                <w:sz w:val="14"/>
                <w:szCs w:val="14"/>
                <w:lang w:val="uk-UA"/>
              </w:rPr>
            </w:pPr>
          </w:p>
          <w:p w14:paraId="6573D532" w14:textId="27C6D6FA" w:rsidR="00D97F7D" w:rsidRDefault="00D97F7D" w:rsidP="002C0914">
            <w:pPr>
              <w:spacing w:after="0" w:line="240" w:lineRule="auto"/>
              <w:ind w:left="-110" w:right="-105"/>
              <w:jc w:val="center"/>
              <w:rPr>
                <w:rFonts w:ascii="Times New Roman" w:hAnsi="Times New Roman"/>
                <w:sz w:val="14"/>
                <w:szCs w:val="14"/>
                <w:lang w:val="uk-UA"/>
              </w:rPr>
            </w:pPr>
          </w:p>
          <w:p w14:paraId="1231F94F" w14:textId="2235FFED" w:rsidR="00D97F7D" w:rsidRDefault="00D97F7D" w:rsidP="002C0914">
            <w:pPr>
              <w:spacing w:after="0" w:line="240" w:lineRule="auto"/>
              <w:ind w:left="-110" w:right="-105"/>
              <w:jc w:val="center"/>
              <w:rPr>
                <w:rFonts w:ascii="Times New Roman" w:hAnsi="Times New Roman"/>
                <w:sz w:val="14"/>
                <w:szCs w:val="14"/>
                <w:lang w:val="uk-UA"/>
              </w:rPr>
            </w:pPr>
          </w:p>
          <w:p w14:paraId="0CA7F1BB" w14:textId="21F1431D" w:rsidR="00D97F7D" w:rsidRDefault="00D97F7D" w:rsidP="002C0914">
            <w:pPr>
              <w:spacing w:after="0" w:line="240" w:lineRule="auto"/>
              <w:ind w:left="-110" w:right="-105"/>
              <w:jc w:val="center"/>
              <w:rPr>
                <w:rFonts w:ascii="Times New Roman" w:hAnsi="Times New Roman"/>
                <w:sz w:val="14"/>
                <w:szCs w:val="14"/>
                <w:lang w:val="uk-UA"/>
              </w:rPr>
            </w:pPr>
          </w:p>
          <w:p w14:paraId="3FA88182" w14:textId="3E7D2720" w:rsidR="00D97F7D" w:rsidRDefault="00D97F7D" w:rsidP="002C0914">
            <w:pPr>
              <w:spacing w:after="0" w:line="240" w:lineRule="auto"/>
              <w:ind w:left="-110" w:right="-105"/>
              <w:jc w:val="center"/>
              <w:rPr>
                <w:rFonts w:ascii="Times New Roman" w:hAnsi="Times New Roman"/>
                <w:sz w:val="14"/>
                <w:szCs w:val="14"/>
                <w:lang w:val="uk-UA"/>
              </w:rPr>
            </w:pPr>
          </w:p>
          <w:p w14:paraId="6252DABA" w14:textId="1F9E0530" w:rsidR="00D97F7D" w:rsidRDefault="00D97F7D" w:rsidP="002C0914">
            <w:pPr>
              <w:spacing w:after="0" w:line="240" w:lineRule="auto"/>
              <w:ind w:left="-110" w:right="-105"/>
              <w:jc w:val="center"/>
              <w:rPr>
                <w:rFonts w:ascii="Times New Roman" w:hAnsi="Times New Roman"/>
                <w:sz w:val="14"/>
                <w:szCs w:val="14"/>
                <w:lang w:val="uk-UA"/>
              </w:rPr>
            </w:pPr>
          </w:p>
          <w:p w14:paraId="0C39C055" w14:textId="1E9431B5" w:rsidR="00D97F7D" w:rsidRDefault="00D97F7D" w:rsidP="002C0914">
            <w:pPr>
              <w:spacing w:after="0" w:line="240" w:lineRule="auto"/>
              <w:ind w:left="-110" w:right="-105"/>
              <w:jc w:val="center"/>
              <w:rPr>
                <w:rFonts w:ascii="Times New Roman" w:hAnsi="Times New Roman"/>
                <w:sz w:val="14"/>
                <w:szCs w:val="14"/>
                <w:lang w:val="uk-UA"/>
              </w:rPr>
            </w:pPr>
          </w:p>
          <w:p w14:paraId="3643A267" w14:textId="77777777" w:rsidR="00D97F7D" w:rsidRPr="00F0346B" w:rsidRDefault="00D97F7D" w:rsidP="002C0914">
            <w:pPr>
              <w:spacing w:after="0" w:line="240" w:lineRule="auto"/>
              <w:ind w:left="-110" w:right="-105"/>
              <w:jc w:val="center"/>
              <w:rPr>
                <w:rFonts w:ascii="Times New Roman" w:hAnsi="Times New Roman"/>
                <w:sz w:val="14"/>
                <w:szCs w:val="14"/>
                <w:lang w:val="uk-UA"/>
              </w:rPr>
            </w:pPr>
          </w:p>
          <w:p w14:paraId="34510D2D" w14:textId="73DE5270"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6A849F89" w14:textId="77777777" w:rsidR="00632D7E" w:rsidRPr="00F0346B" w:rsidRDefault="00632D7E"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35FAE279" w14:textId="77777777" w:rsidR="00EE01B8" w:rsidRPr="00F0346B" w:rsidRDefault="00EE01B8" w:rsidP="00EE01B8">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 xml:space="preserve">В умовах воєнного стану в центральному органі управління поліції утворено  колегіальну робочу групу (далі – робоча група), затверджену Наказом НПУ від 10.05.2022 № 311 «Про організацію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товарів (робіт чи послуг) у центральному органі управління поліції в період дії воєнного стану», у якому запроваджені типові внутрішні інструкції по регламентації прав і обов’язків членів тендерного комітету тощо. </w:t>
            </w:r>
          </w:p>
          <w:p w14:paraId="6A91337C" w14:textId="74CF0742" w:rsidR="00E854EF" w:rsidRPr="00F0346B" w:rsidRDefault="00EE01B8" w:rsidP="00EE01B8">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Також наказом ДУ «ЦОП Національної поліції України» від 04.01.2022 № 1 «Про призначення уповноважених осіб, відповідальних за організацію та проведення процедури закупівлі, умови та порядок проведення яких визначено Законом України «Про публічні закупівлі» затверджено Положення про уповноважену особу ДУ «ЦОП Національної поліції України» регламентує права і обов’язки уповноважених осіб з організації та проведення процедур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w:t>
            </w:r>
          </w:p>
          <w:p w14:paraId="6E8F413F" w14:textId="77777777" w:rsidR="00EE01B8" w:rsidRPr="00F0346B" w:rsidRDefault="00EE01B8" w:rsidP="00EE01B8">
            <w:pPr>
              <w:spacing w:after="0" w:line="240" w:lineRule="auto"/>
              <w:jc w:val="both"/>
              <w:rPr>
                <w:rFonts w:ascii="Times New Roman" w:hAnsi="Times New Roman"/>
                <w:sz w:val="14"/>
                <w:szCs w:val="14"/>
                <w:lang w:val="uk-UA"/>
              </w:rPr>
            </w:pPr>
          </w:p>
          <w:p w14:paraId="5F710ADD" w14:textId="2B25F133" w:rsidR="00E854EF" w:rsidRPr="00F0346B" w:rsidRDefault="000549FE"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Здійснюється в умовах воєнного стану  згідно постанови КМУ від 28 лютого 2022 р. № 169 «Деякі питання здійснення оборонних та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товарів, робіт і послуг в умовах воєнного стану». Також підготовлено та використовується наказ НПУ від 27.04.2022 № 285 «Про окремі питання оформлення передачі майна в органах та установах поліції в період дії воєнного стану»</w:t>
            </w:r>
          </w:p>
          <w:p w14:paraId="2193426E" w14:textId="3475C261" w:rsidR="00EE01B8" w:rsidRPr="00F0346B" w:rsidRDefault="00EE01B8"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За вказівкою керівництва </w:t>
            </w:r>
            <w:r w:rsidR="00A004A9" w:rsidRPr="00F0346B">
              <w:rPr>
                <w:rFonts w:ascii="Times New Roman" w:hAnsi="Times New Roman"/>
                <w:sz w:val="14"/>
                <w:szCs w:val="14"/>
                <w:lang w:val="uk-UA"/>
              </w:rPr>
              <w:t>НПУ</w:t>
            </w:r>
            <w:r w:rsidRPr="00F0346B">
              <w:rPr>
                <w:rFonts w:ascii="Times New Roman" w:hAnsi="Times New Roman"/>
                <w:sz w:val="14"/>
                <w:szCs w:val="14"/>
                <w:lang w:val="uk-UA"/>
              </w:rPr>
              <w:t xml:space="preserve"> формуються позиції напрямів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Переліку товарів, робіт та послуг оборонного призначення, що закуповуються Центральним органом управління Національної поліції України, в умовах воєнного стану, відповідно до постанови КМУ від 11 листопада 2022 р. №1275 і в обов’язковому порядку затверджується заступником Голови </w:t>
            </w:r>
            <w:r w:rsidR="00A004A9" w:rsidRPr="00F0346B">
              <w:rPr>
                <w:rFonts w:ascii="Times New Roman" w:hAnsi="Times New Roman"/>
                <w:sz w:val="14"/>
                <w:szCs w:val="14"/>
                <w:lang w:val="uk-UA"/>
              </w:rPr>
              <w:t>НПУ</w:t>
            </w:r>
            <w:r w:rsidRPr="00F0346B">
              <w:rPr>
                <w:rFonts w:ascii="Times New Roman" w:hAnsi="Times New Roman"/>
                <w:sz w:val="14"/>
                <w:szCs w:val="14"/>
                <w:lang w:val="uk-UA"/>
              </w:rPr>
              <w:t>.</w:t>
            </w:r>
          </w:p>
          <w:p w14:paraId="3CF7982B" w14:textId="76F33B64" w:rsidR="0001119A" w:rsidRDefault="0001119A" w:rsidP="00A004A9">
            <w:pPr>
              <w:spacing w:after="0" w:line="240" w:lineRule="auto"/>
              <w:jc w:val="both"/>
              <w:rPr>
                <w:rFonts w:ascii="Times New Roman" w:hAnsi="Times New Roman"/>
                <w:sz w:val="14"/>
                <w:szCs w:val="14"/>
                <w:lang w:val="uk-UA"/>
              </w:rPr>
            </w:pPr>
          </w:p>
          <w:p w14:paraId="6C3A52E0" w14:textId="77777777" w:rsidR="001844EF" w:rsidRPr="00F0346B" w:rsidRDefault="001844EF" w:rsidP="00A004A9">
            <w:pPr>
              <w:spacing w:after="0" w:line="240" w:lineRule="auto"/>
              <w:jc w:val="both"/>
              <w:rPr>
                <w:rFonts w:ascii="Times New Roman" w:hAnsi="Times New Roman"/>
                <w:sz w:val="14"/>
                <w:szCs w:val="14"/>
                <w:lang w:val="uk-UA"/>
              </w:rPr>
            </w:pPr>
          </w:p>
          <w:p w14:paraId="6B9AE0C3" w14:textId="77777777" w:rsidR="00A004A9" w:rsidRPr="00F0346B" w:rsidRDefault="00A004A9" w:rsidP="00A004A9">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Під час опрацювання документів щодо проведення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у разі необхідності залучаються фахівці зацікавлених підрозділів для надання фахової допомоги.</w:t>
            </w:r>
          </w:p>
          <w:p w14:paraId="2FAD7F31" w14:textId="77777777" w:rsidR="00A004A9" w:rsidRPr="00F0346B" w:rsidRDefault="00A004A9" w:rsidP="00A004A9">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Також з урахуванням питань порядку денного запланованого засідання робочої групи на засідання можуть бути запрошені:</w:t>
            </w:r>
          </w:p>
          <w:p w14:paraId="2DF55970" w14:textId="77777777" w:rsidR="00A004A9" w:rsidRPr="00F0346B" w:rsidRDefault="00A004A9" w:rsidP="00A004A9">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експерти та/або фахівці органів (підрозділів) поліції, що залучаються до роботи робочої групи;</w:t>
            </w:r>
          </w:p>
          <w:p w14:paraId="0EEED7C1" w14:textId="1DBF28CC" w:rsidR="00D97F7D" w:rsidRPr="00D56BA0" w:rsidRDefault="00A004A9" w:rsidP="00D97F7D">
            <w:pPr>
              <w:spacing w:after="0" w:line="240" w:lineRule="auto"/>
              <w:ind w:right="28"/>
              <w:jc w:val="both"/>
              <w:rPr>
                <w:lang w:val="ru-RU"/>
              </w:rPr>
            </w:pPr>
            <w:r w:rsidRPr="00F0346B">
              <w:rPr>
                <w:rFonts w:ascii="Times New Roman" w:hAnsi="Times New Roman"/>
                <w:sz w:val="14"/>
                <w:szCs w:val="14"/>
                <w:lang w:val="uk-UA"/>
              </w:rPr>
              <w:t xml:space="preserve">представники підприємств, установ, організацій чи інших </w:t>
            </w:r>
            <w:r w:rsidRPr="00D56BA0">
              <w:rPr>
                <w:rFonts w:ascii="Times New Roman" w:hAnsi="Times New Roman"/>
                <w:sz w:val="14"/>
                <w:szCs w:val="14"/>
                <w:lang w:val="uk-UA"/>
              </w:rPr>
              <w:t>фізичних (юридичних) осіб тощо.</w:t>
            </w:r>
            <w:r w:rsidR="00D97F7D" w:rsidRPr="00D56BA0">
              <w:rPr>
                <w:bCs/>
                <w:lang w:val="ru-RU"/>
              </w:rPr>
              <w:t xml:space="preserve"> </w:t>
            </w:r>
            <w:r w:rsidR="00D97F7D" w:rsidRPr="00D56BA0">
              <w:rPr>
                <w:rFonts w:ascii="Times New Roman" w:hAnsi="Times New Roman"/>
                <w:bCs/>
                <w:sz w:val="14"/>
                <w:szCs w:val="14"/>
                <w:lang w:val="uk-UA"/>
              </w:rPr>
              <w:t xml:space="preserve">Під час </w:t>
            </w:r>
            <w:r w:rsidR="00D97F7D" w:rsidRPr="00D56BA0">
              <w:rPr>
                <w:rFonts w:ascii="Times New Roman" w:hAnsi="Times New Roman"/>
                <w:bCs/>
                <w:sz w:val="14"/>
                <w:szCs w:val="14"/>
                <w:lang w:val="uk-UA"/>
              </w:rPr>
              <w:lastRenderedPageBreak/>
              <w:t xml:space="preserve">розгляду документів щодо проведення </w:t>
            </w:r>
            <w:proofErr w:type="spellStart"/>
            <w:r w:rsidR="00D97F7D" w:rsidRPr="00D56BA0">
              <w:rPr>
                <w:rFonts w:ascii="Times New Roman" w:hAnsi="Times New Roman"/>
                <w:bCs/>
                <w:sz w:val="14"/>
                <w:szCs w:val="14"/>
                <w:lang w:val="uk-UA"/>
              </w:rPr>
              <w:t>закупівель</w:t>
            </w:r>
            <w:proofErr w:type="spellEnd"/>
            <w:r w:rsidR="00D97F7D" w:rsidRPr="00D56BA0">
              <w:rPr>
                <w:rFonts w:ascii="Times New Roman" w:hAnsi="Times New Roman"/>
                <w:bCs/>
                <w:sz w:val="14"/>
                <w:szCs w:val="14"/>
                <w:lang w:val="uk-UA"/>
              </w:rPr>
              <w:t xml:space="preserve"> для надання фахової допомоги Робочій групі, неодноразово залучалися фахівці Департаменту превентивної діяльності у складі, як керівника так і провідних фахівців, також представники підрозділів поліції особливого призначення, підрозділу «Корпус </w:t>
            </w:r>
            <w:proofErr w:type="spellStart"/>
            <w:r w:rsidR="00D97F7D" w:rsidRPr="00D56BA0">
              <w:rPr>
                <w:rFonts w:ascii="Times New Roman" w:hAnsi="Times New Roman"/>
                <w:bCs/>
                <w:sz w:val="14"/>
                <w:szCs w:val="14"/>
                <w:lang w:val="uk-UA"/>
              </w:rPr>
              <w:t>оперативно</w:t>
            </w:r>
            <w:proofErr w:type="spellEnd"/>
            <w:r w:rsidR="00D97F7D" w:rsidRPr="00D56BA0">
              <w:rPr>
                <w:rFonts w:ascii="Times New Roman" w:hAnsi="Times New Roman"/>
                <w:bCs/>
                <w:sz w:val="14"/>
                <w:szCs w:val="14"/>
                <w:lang w:val="uk-UA"/>
              </w:rPr>
              <w:t>-раптової дії» та представники Департаменту поліції особливого призначення «Об'єднана штурмова бригада Національної поліції України „Лють“».</w:t>
            </w:r>
          </w:p>
          <w:p w14:paraId="2C7E39D0" w14:textId="101A4192" w:rsidR="0001119A" w:rsidRPr="00D56BA0" w:rsidRDefault="0001119A" w:rsidP="004B1014">
            <w:pPr>
              <w:spacing w:after="0" w:line="240" w:lineRule="auto"/>
              <w:jc w:val="both"/>
              <w:rPr>
                <w:lang w:val="ru-RU"/>
              </w:rPr>
            </w:pPr>
          </w:p>
          <w:p w14:paraId="3D351E04" w14:textId="39CD59AB" w:rsidR="00D97F7D" w:rsidRPr="00F0346B" w:rsidRDefault="00D97F7D" w:rsidP="004B1014">
            <w:pPr>
              <w:spacing w:after="0" w:line="240" w:lineRule="auto"/>
              <w:jc w:val="both"/>
              <w:rPr>
                <w:rFonts w:ascii="Times New Roman" w:hAnsi="Times New Roman"/>
                <w:sz w:val="14"/>
                <w:szCs w:val="14"/>
                <w:lang w:val="uk-UA"/>
              </w:rPr>
            </w:pPr>
          </w:p>
          <w:p w14:paraId="10511938" w14:textId="77777777" w:rsidR="00D97F7D" w:rsidRDefault="00D97F7D" w:rsidP="00A004A9">
            <w:pPr>
              <w:spacing w:after="0" w:line="240" w:lineRule="auto"/>
              <w:jc w:val="both"/>
              <w:rPr>
                <w:rFonts w:ascii="Times New Roman" w:hAnsi="Times New Roman"/>
                <w:sz w:val="14"/>
                <w:szCs w:val="14"/>
                <w:lang w:val="uk-UA"/>
              </w:rPr>
            </w:pPr>
          </w:p>
          <w:p w14:paraId="4A25C74C" w14:textId="15F5C346" w:rsidR="00A004A9" w:rsidRPr="00D56BA0" w:rsidRDefault="00A004A9" w:rsidP="00A004A9">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09.01.2023 - на виконання листа від 23.12.2022 № 5811/12/7/01-2022 розроблені тематичні плани для організації занять у системі службової </w:t>
            </w:r>
            <w:r w:rsidRPr="00D56BA0">
              <w:rPr>
                <w:rFonts w:ascii="Times New Roman" w:hAnsi="Times New Roman"/>
                <w:sz w:val="14"/>
                <w:szCs w:val="14"/>
                <w:lang w:val="uk-UA"/>
              </w:rPr>
              <w:t>підготовки  особового складу УЗК</w:t>
            </w:r>
          </w:p>
          <w:p w14:paraId="7CE93983" w14:textId="253E7BD7" w:rsidR="002C1668" w:rsidRPr="00F0346B" w:rsidRDefault="00A004A9" w:rsidP="00A004A9">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Протягом</w:t>
            </w:r>
            <w:r w:rsidR="003E795B" w:rsidRPr="00D56BA0">
              <w:rPr>
                <w:rFonts w:ascii="Times New Roman" w:hAnsi="Times New Roman"/>
                <w:sz w:val="14"/>
                <w:szCs w:val="14"/>
                <w:lang w:val="uk-UA"/>
              </w:rPr>
              <w:t xml:space="preserve"> 2 кварталу проведено близько 45</w:t>
            </w:r>
            <w:r w:rsidRPr="00D56BA0">
              <w:rPr>
                <w:rFonts w:ascii="Times New Roman" w:hAnsi="Times New Roman"/>
                <w:sz w:val="14"/>
                <w:szCs w:val="14"/>
                <w:lang w:val="uk-UA"/>
              </w:rPr>
              <w:t xml:space="preserve"> додаткових навчань (тренінгів) із працівниками поліції зі знання антикорупційного законодавства, із врахуванням внесення </w:t>
            </w:r>
            <w:r w:rsidRPr="00F0346B">
              <w:rPr>
                <w:rFonts w:ascii="Times New Roman" w:hAnsi="Times New Roman"/>
                <w:sz w:val="14"/>
                <w:szCs w:val="14"/>
                <w:lang w:val="uk-UA"/>
              </w:rPr>
              <w:t xml:space="preserve">до нього змін, з приведенням типових ситуацій з попередженням про відповідальність, яка настає за порушення антикорупційного законодавства,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враховуючи наявні рішення Європейського суду з прав людини.</w:t>
            </w:r>
          </w:p>
        </w:tc>
      </w:tr>
      <w:tr w:rsidR="004E51A7" w:rsidRPr="00CA3CC0" w14:paraId="5E204837"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5C809C98" w14:textId="082FF194"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20</w:t>
            </w:r>
          </w:p>
        </w:tc>
        <w:tc>
          <w:tcPr>
            <w:tcW w:w="358" w:type="pct"/>
            <w:tcBorders>
              <w:top w:val="outset" w:sz="8" w:space="0" w:color="000000"/>
              <w:left w:val="outset" w:sz="8" w:space="0" w:color="000000"/>
              <w:bottom w:val="outset" w:sz="8" w:space="0" w:color="000000"/>
              <w:right w:val="outset" w:sz="8" w:space="0" w:color="000000"/>
            </w:tcBorders>
          </w:tcPr>
          <w:p w14:paraId="4D044A5C" w14:textId="53BD7B94" w:rsidR="00632D7E" w:rsidRPr="00F0346B" w:rsidRDefault="00632D7E"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VI.</w:t>
            </w:r>
            <w:r w:rsidRPr="00F0346B">
              <w:rPr>
                <w:rFonts w:ascii="Times New Roman" w:hAnsi="Times New Roman"/>
                <w:sz w:val="14"/>
                <w:szCs w:val="14"/>
                <w:lang w:val="ru-RU"/>
              </w:rPr>
              <w:t xml:space="preserve"> </w:t>
            </w:r>
            <w:r w:rsidRPr="00F0346B">
              <w:rPr>
                <w:rFonts w:ascii="Times New Roman" w:hAnsi="Times New Roman"/>
                <w:sz w:val="14"/>
                <w:szCs w:val="14"/>
                <w:lang w:val="uk-UA"/>
              </w:rPr>
              <w:t xml:space="preserve">Сфера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Національної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38A58EC7" w14:textId="08345F91"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Можливе приховування будь-яким членом тендерного комітету наявного у нього конфлікту інтересів при проведені процедур  розгляду тендерних пропозицій.</w:t>
            </w:r>
          </w:p>
        </w:tc>
        <w:tc>
          <w:tcPr>
            <w:tcW w:w="358" w:type="pct"/>
            <w:tcBorders>
              <w:top w:val="outset" w:sz="8" w:space="0" w:color="000000"/>
              <w:left w:val="outset" w:sz="8" w:space="0" w:color="000000"/>
              <w:bottom w:val="outset" w:sz="8" w:space="0" w:color="000000"/>
              <w:right w:val="outset" w:sz="8" w:space="0" w:color="000000"/>
            </w:tcBorders>
          </w:tcPr>
          <w:p w14:paraId="42633C96" w14:textId="5AB6FE06"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Можливість умисного неповідомлення членами тендерного комітету про виникнення конфлікту інтересів при проведені процедур  розгляду тендерних пропозицій, що може привести до надання незаконної переваги окремому учаснику таких процедур.</w:t>
            </w:r>
          </w:p>
        </w:tc>
        <w:tc>
          <w:tcPr>
            <w:tcW w:w="360" w:type="pct"/>
            <w:tcBorders>
              <w:top w:val="outset" w:sz="8" w:space="0" w:color="000000"/>
              <w:left w:val="outset" w:sz="8" w:space="0" w:color="000000"/>
              <w:bottom w:val="outset" w:sz="8" w:space="0" w:color="000000"/>
              <w:right w:val="outset" w:sz="8" w:space="0" w:color="000000"/>
            </w:tcBorders>
          </w:tcPr>
          <w:p w14:paraId="4A078AE3" w14:textId="6C2D5275" w:rsidR="00632D7E"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1.Неврегульованість організаційно-нормативних актів</w:t>
            </w:r>
          </w:p>
          <w:p w14:paraId="21C1479E" w14:textId="77777777" w:rsidR="001B5F9C" w:rsidRPr="00F0346B" w:rsidRDefault="001B5F9C" w:rsidP="00E05642">
            <w:pPr>
              <w:spacing w:after="0" w:line="240" w:lineRule="auto"/>
              <w:ind w:left="-3" w:right="-78" w:firstLine="3"/>
              <w:rPr>
                <w:rFonts w:ascii="Times New Roman" w:hAnsi="Times New Roman"/>
                <w:sz w:val="14"/>
                <w:szCs w:val="14"/>
                <w:lang w:val="uk-UA"/>
              </w:rPr>
            </w:pPr>
          </w:p>
          <w:p w14:paraId="1E6803E7" w14:textId="0EE54EA5" w:rsidR="00632D7E"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2.Юридична невизначеність прав і обов’язків  членів тендерного комітету</w:t>
            </w:r>
          </w:p>
          <w:p w14:paraId="0E06C60B" w14:textId="77777777" w:rsidR="001B5F9C" w:rsidRPr="00F0346B" w:rsidRDefault="001B5F9C" w:rsidP="00E05642">
            <w:pPr>
              <w:spacing w:after="0" w:line="240" w:lineRule="auto"/>
              <w:ind w:left="-3" w:right="-78" w:firstLine="3"/>
              <w:rPr>
                <w:rFonts w:ascii="Times New Roman" w:hAnsi="Times New Roman"/>
                <w:sz w:val="14"/>
                <w:szCs w:val="14"/>
                <w:lang w:val="uk-UA"/>
              </w:rPr>
            </w:pPr>
          </w:p>
          <w:p w14:paraId="74182D97" w14:textId="176A7BCE"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посадових  осіб поліції </w:t>
            </w:r>
            <w:proofErr w:type="spellStart"/>
            <w:r w:rsidRPr="00F0346B">
              <w:rPr>
                <w:rFonts w:ascii="Times New Roman" w:hAnsi="Times New Roman"/>
                <w:sz w:val="14"/>
                <w:szCs w:val="14"/>
                <w:lang w:val="uk-UA"/>
              </w:rPr>
              <w:t>поліції</w:t>
            </w:r>
            <w:proofErr w:type="spellEnd"/>
            <w:r w:rsidRPr="00F0346B">
              <w:rPr>
                <w:rFonts w:ascii="Times New Roman" w:hAnsi="Times New Roman"/>
                <w:sz w:val="14"/>
                <w:szCs w:val="14"/>
                <w:lang w:val="uk-UA"/>
              </w:rPr>
              <w:t>, які входять до складу тендерних комітетів</w:t>
            </w:r>
          </w:p>
        </w:tc>
        <w:tc>
          <w:tcPr>
            <w:tcW w:w="386" w:type="pct"/>
            <w:tcBorders>
              <w:top w:val="outset" w:sz="8" w:space="0" w:color="000000"/>
              <w:left w:val="outset" w:sz="8" w:space="0" w:color="000000"/>
              <w:bottom w:val="outset" w:sz="8" w:space="0" w:color="000000"/>
              <w:right w:val="outset" w:sz="8" w:space="0" w:color="000000"/>
            </w:tcBorders>
          </w:tcPr>
          <w:p w14:paraId="6A4AA299" w14:textId="34E84D04" w:rsidR="00632D7E"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1.Запровадженя процесу офіційного засвідчення про відсутність конфлікту інтересів членами тендерного комітету</w:t>
            </w:r>
          </w:p>
          <w:p w14:paraId="4EDF750F" w14:textId="77777777" w:rsidR="001B5F9C" w:rsidRPr="00F0346B" w:rsidRDefault="001B5F9C" w:rsidP="002F5934">
            <w:pPr>
              <w:spacing w:after="0" w:line="240" w:lineRule="auto"/>
              <w:ind w:left="-13" w:right="-96"/>
              <w:rPr>
                <w:rFonts w:ascii="Times New Roman" w:hAnsi="Times New Roman"/>
                <w:sz w:val="14"/>
                <w:szCs w:val="14"/>
                <w:lang w:val="uk-UA"/>
              </w:rPr>
            </w:pPr>
          </w:p>
          <w:p w14:paraId="4C4CBB32" w14:textId="6D9A9BC9" w:rsidR="00632D7E"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2.Попередження кожного члену тендерного комітету про порушення законодавства щодо здійснення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та антикорупційного законодавства </w:t>
            </w:r>
          </w:p>
          <w:p w14:paraId="5F5757F7" w14:textId="77777777" w:rsidR="001B5F9C" w:rsidRPr="00F0346B" w:rsidRDefault="001B5F9C" w:rsidP="002F5934">
            <w:pPr>
              <w:spacing w:after="0" w:line="240" w:lineRule="auto"/>
              <w:ind w:left="-13" w:right="-96"/>
              <w:rPr>
                <w:rFonts w:ascii="Times New Roman" w:hAnsi="Times New Roman"/>
                <w:sz w:val="14"/>
                <w:szCs w:val="14"/>
                <w:lang w:val="uk-UA"/>
              </w:rPr>
            </w:pPr>
          </w:p>
          <w:p w14:paraId="5E99F7A9" w14:textId="36B6516B"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3.Тренінги із вивчення антикорупційного законодавства, із попередженням працівників поліції про відповідальність, яка настає за його порушення</w:t>
            </w:r>
          </w:p>
        </w:tc>
        <w:tc>
          <w:tcPr>
            <w:tcW w:w="88" w:type="pct"/>
            <w:tcBorders>
              <w:top w:val="outset" w:sz="8" w:space="0" w:color="000000"/>
              <w:left w:val="outset" w:sz="8" w:space="0" w:color="000000"/>
              <w:bottom w:val="outset" w:sz="8" w:space="0" w:color="000000"/>
              <w:right w:val="outset" w:sz="8" w:space="0" w:color="000000"/>
            </w:tcBorders>
          </w:tcPr>
          <w:p w14:paraId="53BEE755" w14:textId="7B45C81A" w:rsidR="00632D7E" w:rsidRPr="00F0346B" w:rsidRDefault="00632D7E" w:rsidP="00EF4450">
            <w:pPr>
              <w:spacing w:after="0" w:line="240" w:lineRule="auto"/>
              <w:ind w:left="-120" w:right="-112"/>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5DBD9905" w14:textId="3F1A78E5" w:rsidR="00632D7E" w:rsidRPr="00F0346B" w:rsidRDefault="00632D7E" w:rsidP="00EF4450">
            <w:pPr>
              <w:spacing w:after="0" w:line="240" w:lineRule="auto"/>
              <w:ind w:left="-120" w:right="-112"/>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4DA4394B" w14:textId="7874CE3B" w:rsidR="00632D7E" w:rsidRPr="00F0346B" w:rsidRDefault="00632D7E" w:rsidP="00EF4450">
            <w:pPr>
              <w:spacing w:after="0" w:line="240" w:lineRule="auto"/>
              <w:ind w:left="-120" w:right="-112"/>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1DF85F00" w14:textId="77777777"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 xml:space="preserve">1. З метою провадження нових механізмів і практик, визначення (запобігання) конфлікту інтересів серед працівників поліції,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під час проведення процедур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надати пропозиції до МВС із подальшим їх направленням до НАЗК про внесення змін до Закону України «Про запобігання корупції, а саме:</w:t>
            </w:r>
          </w:p>
          <w:p w14:paraId="1873B7FF" w14:textId="01187225"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викласти пункт другий частини першої ст</w:t>
            </w:r>
            <w:r w:rsidR="00C96A64" w:rsidRPr="00F0346B">
              <w:rPr>
                <w:rFonts w:ascii="Times New Roman" w:hAnsi="Times New Roman"/>
                <w:sz w:val="14"/>
                <w:szCs w:val="14"/>
                <w:lang w:val="uk-UA"/>
              </w:rPr>
              <w:t xml:space="preserve">. </w:t>
            </w:r>
            <w:r w:rsidRPr="00F0346B">
              <w:rPr>
                <w:rFonts w:ascii="Times New Roman" w:hAnsi="Times New Roman"/>
                <w:sz w:val="14"/>
                <w:szCs w:val="14"/>
                <w:lang w:val="uk-UA"/>
              </w:rPr>
              <w:t xml:space="preserve">28 у наступній редакції: «письмово повідомляти не пізніше двох робочих днів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w:t>
            </w:r>
            <w:r w:rsidR="00C96A64" w:rsidRPr="00F0346B">
              <w:rPr>
                <w:rFonts w:ascii="Times New Roman" w:hAnsi="Times New Roman"/>
                <w:sz w:val="14"/>
                <w:szCs w:val="14"/>
                <w:lang w:val="uk-UA"/>
              </w:rPr>
              <w:t xml:space="preserve">конфлікт інтересів, відповідно»; </w:t>
            </w:r>
            <w:r w:rsidRPr="00F0346B">
              <w:rPr>
                <w:rFonts w:ascii="Times New Roman" w:hAnsi="Times New Roman"/>
                <w:sz w:val="14"/>
                <w:szCs w:val="14"/>
                <w:lang w:val="uk-UA"/>
              </w:rPr>
              <w:t xml:space="preserve"> викласти частину 3 ст</w:t>
            </w:r>
            <w:r w:rsidR="00C96A64" w:rsidRPr="00F0346B">
              <w:rPr>
                <w:rFonts w:ascii="Times New Roman" w:hAnsi="Times New Roman"/>
                <w:sz w:val="14"/>
                <w:szCs w:val="14"/>
                <w:lang w:val="uk-UA"/>
              </w:rPr>
              <w:t xml:space="preserve">. 28 у такій редакції: </w:t>
            </w:r>
            <w:r w:rsidRPr="00F0346B">
              <w:rPr>
                <w:rFonts w:ascii="Times New Roman" w:hAnsi="Times New Roman"/>
                <w:sz w:val="14"/>
                <w:szCs w:val="14"/>
                <w:lang w:val="uk-UA"/>
              </w:rPr>
              <w:t>«безпосередній керівник</w:t>
            </w:r>
          </w:p>
          <w:p w14:paraId="48C0D7EA" w14:textId="34D698F1" w:rsidR="00145F80" w:rsidRDefault="00632D7E" w:rsidP="00C936ED">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 xml:space="preserve">особи або керівник органу, до повноважень якого належить </w:t>
            </w:r>
            <w:r w:rsidRPr="00F0346B">
              <w:rPr>
                <w:rFonts w:ascii="Times New Roman" w:hAnsi="Times New Roman"/>
                <w:sz w:val="14"/>
                <w:szCs w:val="14"/>
                <w:lang w:val="uk-UA"/>
              </w:rPr>
              <w:lastRenderedPageBreak/>
              <w:t>звільнення/ініціювання звільнення з посади протягом трьох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14:paraId="27B612D8" w14:textId="0EFDB247" w:rsidR="001B5F9C" w:rsidRDefault="001B5F9C" w:rsidP="00C936ED">
            <w:pPr>
              <w:spacing w:after="0" w:line="240" w:lineRule="auto"/>
              <w:ind w:left="-64" w:right="-157"/>
              <w:rPr>
                <w:rFonts w:ascii="Times New Roman" w:hAnsi="Times New Roman"/>
                <w:sz w:val="14"/>
                <w:szCs w:val="14"/>
                <w:lang w:val="uk-UA"/>
              </w:rPr>
            </w:pPr>
          </w:p>
          <w:p w14:paraId="35ACFE0C" w14:textId="489AEB4D" w:rsidR="001B5F9C" w:rsidRDefault="001B5F9C" w:rsidP="00C936ED">
            <w:pPr>
              <w:spacing w:after="0" w:line="240" w:lineRule="auto"/>
              <w:ind w:left="-64" w:right="-157"/>
              <w:rPr>
                <w:rFonts w:ascii="Times New Roman" w:hAnsi="Times New Roman"/>
                <w:sz w:val="14"/>
                <w:szCs w:val="14"/>
                <w:lang w:val="uk-UA"/>
              </w:rPr>
            </w:pPr>
          </w:p>
          <w:p w14:paraId="7A41B3BF" w14:textId="77777777" w:rsidR="001B5F9C" w:rsidRPr="00F0346B" w:rsidRDefault="001B5F9C" w:rsidP="00C936ED">
            <w:pPr>
              <w:spacing w:after="0" w:line="240" w:lineRule="auto"/>
              <w:ind w:left="-64" w:right="-157"/>
              <w:rPr>
                <w:rFonts w:ascii="Times New Roman" w:hAnsi="Times New Roman"/>
                <w:sz w:val="14"/>
                <w:szCs w:val="14"/>
                <w:lang w:val="uk-UA"/>
              </w:rPr>
            </w:pPr>
          </w:p>
          <w:p w14:paraId="292805A0" w14:textId="77777777" w:rsidR="00145F80" w:rsidRPr="00F0346B" w:rsidRDefault="00145F80"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 xml:space="preserve">2.Розробка типової внутрішньої інструкції щодо порядку недопущення конфлікту інтересів у членів тендерного комітету поліції при проведенні процедур публічних </w:t>
            </w:r>
            <w:proofErr w:type="spellStart"/>
            <w:r w:rsidRPr="00F0346B">
              <w:rPr>
                <w:rFonts w:ascii="Times New Roman" w:hAnsi="Times New Roman"/>
                <w:sz w:val="14"/>
                <w:szCs w:val="14"/>
                <w:lang w:val="uk-UA"/>
              </w:rPr>
              <w:t>закупівель</w:t>
            </w:r>
            <w:proofErr w:type="spellEnd"/>
          </w:p>
          <w:p w14:paraId="7F6C87E3" w14:textId="1B4EF93F" w:rsidR="00145F80" w:rsidRPr="00F0346B" w:rsidRDefault="00145F80" w:rsidP="00EF4450">
            <w:pPr>
              <w:spacing w:after="0" w:line="240" w:lineRule="auto"/>
              <w:ind w:left="-64" w:right="-157"/>
              <w:rPr>
                <w:rFonts w:ascii="Times New Roman" w:hAnsi="Times New Roman"/>
                <w:sz w:val="14"/>
                <w:szCs w:val="14"/>
                <w:lang w:val="uk-UA"/>
              </w:rPr>
            </w:pPr>
          </w:p>
          <w:p w14:paraId="41570818" w14:textId="77777777" w:rsidR="00083048" w:rsidRPr="00F0346B" w:rsidRDefault="00083048" w:rsidP="002C1668">
            <w:pPr>
              <w:spacing w:after="0" w:line="240" w:lineRule="auto"/>
              <w:ind w:right="-157"/>
              <w:rPr>
                <w:rFonts w:ascii="Times New Roman" w:hAnsi="Times New Roman"/>
                <w:sz w:val="14"/>
                <w:szCs w:val="14"/>
                <w:lang w:val="uk-UA"/>
              </w:rPr>
            </w:pPr>
          </w:p>
          <w:p w14:paraId="42FA8171" w14:textId="77777777" w:rsidR="00275997" w:rsidRPr="00F0346B" w:rsidRDefault="00275997" w:rsidP="002C1668">
            <w:pPr>
              <w:spacing w:after="0" w:line="240" w:lineRule="auto"/>
              <w:ind w:right="-157"/>
              <w:rPr>
                <w:rFonts w:ascii="Times New Roman" w:hAnsi="Times New Roman"/>
                <w:sz w:val="14"/>
                <w:szCs w:val="14"/>
                <w:lang w:val="uk-UA"/>
              </w:rPr>
            </w:pPr>
          </w:p>
          <w:p w14:paraId="1F44A2BF" w14:textId="77777777" w:rsidR="00275997" w:rsidRPr="00F0346B" w:rsidRDefault="00275997" w:rsidP="002C1668">
            <w:pPr>
              <w:spacing w:after="0" w:line="240" w:lineRule="auto"/>
              <w:ind w:right="-157"/>
              <w:rPr>
                <w:rFonts w:ascii="Times New Roman" w:hAnsi="Times New Roman"/>
                <w:sz w:val="14"/>
                <w:szCs w:val="14"/>
                <w:lang w:val="uk-UA"/>
              </w:rPr>
            </w:pPr>
          </w:p>
          <w:p w14:paraId="272432EF" w14:textId="77777777" w:rsidR="00275997" w:rsidRPr="00F0346B" w:rsidRDefault="00275997" w:rsidP="002C1668">
            <w:pPr>
              <w:spacing w:after="0" w:line="240" w:lineRule="auto"/>
              <w:ind w:right="-157"/>
              <w:rPr>
                <w:rFonts w:ascii="Times New Roman" w:hAnsi="Times New Roman"/>
                <w:sz w:val="14"/>
                <w:szCs w:val="14"/>
                <w:lang w:val="uk-UA"/>
              </w:rPr>
            </w:pPr>
          </w:p>
          <w:p w14:paraId="32C2C17C" w14:textId="77777777" w:rsidR="00275997" w:rsidRPr="00F0346B" w:rsidRDefault="00275997" w:rsidP="002C1668">
            <w:pPr>
              <w:spacing w:after="0" w:line="240" w:lineRule="auto"/>
              <w:ind w:right="-157"/>
              <w:rPr>
                <w:rFonts w:ascii="Times New Roman" w:hAnsi="Times New Roman"/>
                <w:sz w:val="14"/>
                <w:szCs w:val="14"/>
                <w:lang w:val="uk-UA"/>
              </w:rPr>
            </w:pPr>
          </w:p>
          <w:p w14:paraId="74857089" w14:textId="77777777" w:rsidR="00275997" w:rsidRPr="00F0346B" w:rsidRDefault="00275997" w:rsidP="002C1668">
            <w:pPr>
              <w:spacing w:after="0" w:line="240" w:lineRule="auto"/>
              <w:ind w:right="-157"/>
              <w:rPr>
                <w:rFonts w:ascii="Times New Roman" w:hAnsi="Times New Roman"/>
                <w:sz w:val="14"/>
                <w:szCs w:val="14"/>
                <w:lang w:val="uk-UA"/>
              </w:rPr>
            </w:pPr>
          </w:p>
          <w:p w14:paraId="3E3B2457" w14:textId="77777777" w:rsidR="00275997" w:rsidRPr="00F0346B" w:rsidRDefault="00275997" w:rsidP="002C1668">
            <w:pPr>
              <w:spacing w:after="0" w:line="240" w:lineRule="auto"/>
              <w:ind w:right="-157"/>
              <w:rPr>
                <w:rFonts w:ascii="Times New Roman" w:hAnsi="Times New Roman"/>
                <w:sz w:val="14"/>
                <w:szCs w:val="14"/>
                <w:lang w:val="uk-UA"/>
              </w:rPr>
            </w:pPr>
          </w:p>
          <w:p w14:paraId="7DEDFF15" w14:textId="77777777" w:rsidR="00275997" w:rsidRPr="00F0346B" w:rsidRDefault="00275997" w:rsidP="002C1668">
            <w:pPr>
              <w:spacing w:after="0" w:line="240" w:lineRule="auto"/>
              <w:ind w:right="-157"/>
              <w:rPr>
                <w:rFonts w:ascii="Times New Roman" w:hAnsi="Times New Roman"/>
                <w:sz w:val="14"/>
                <w:szCs w:val="14"/>
                <w:lang w:val="uk-UA"/>
              </w:rPr>
            </w:pPr>
          </w:p>
          <w:p w14:paraId="2E5FD4E5" w14:textId="77777777" w:rsidR="00275997" w:rsidRPr="00F0346B" w:rsidRDefault="00275997" w:rsidP="002C1668">
            <w:pPr>
              <w:spacing w:after="0" w:line="240" w:lineRule="auto"/>
              <w:ind w:right="-157"/>
              <w:rPr>
                <w:rFonts w:ascii="Times New Roman" w:hAnsi="Times New Roman"/>
                <w:sz w:val="14"/>
                <w:szCs w:val="14"/>
                <w:lang w:val="uk-UA"/>
              </w:rPr>
            </w:pPr>
          </w:p>
          <w:p w14:paraId="2D77303B" w14:textId="77777777" w:rsidR="00275997" w:rsidRPr="00F0346B" w:rsidRDefault="00275997" w:rsidP="002C1668">
            <w:pPr>
              <w:spacing w:after="0" w:line="240" w:lineRule="auto"/>
              <w:ind w:right="-157"/>
              <w:rPr>
                <w:rFonts w:ascii="Times New Roman" w:hAnsi="Times New Roman"/>
                <w:sz w:val="14"/>
                <w:szCs w:val="14"/>
                <w:lang w:val="uk-UA"/>
              </w:rPr>
            </w:pPr>
          </w:p>
          <w:p w14:paraId="4D9F1AB3" w14:textId="77777777" w:rsidR="00275997" w:rsidRPr="00F0346B" w:rsidRDefault="00275997" w:rsidP="002C1668">
            <w:pPr>
              <w:spacing w:after="0" w:line="240" w:lineRule="auto"/>
              <w:ind w:right="-157"/>
              <w:rPr>
                <w:rFonts w:ascii="Times New Roman" w:hAnsi="Times New Roman"/>
                <w:sz w:val="14"/>
                <w:szCs w:val="14"/>
                <w:lang w:val="uk-UA"/>
              </w:rPr>
            </w:pPr>
          </w:p>
          <w:p w14:paraId="6BD022C3" w14:textId="77777777" w:rsidR="00275997" w:rsidRPr="00F0346B" w:rsidRDefault="00275997" w:rsidP="002C1668">
            <w:pPr>
              <w:spacing w:after="0" w:line="240" w:lineRule="auto"/>
              <w:ind w:right="-157"/>
              <w:rPr>
                <w:rFonts w:ascii="Times New Roman" w:hAnsi="Times New Roman"/>
                <w:sz w:val="14"/>
                <w:szCs w:val="14"/>
                <w:lang w:val="uk-UA"/>
              </w:rPr>
            </w:pPr>
          </w:p>
          <w:p w14:paraId="2AD27599" w14:textId="77777777" w:rsidR="00275997" w:rsidRPr="00F0346B" w:rsidRDefault="00275997" w:rsidP="002C1668">
            <w:pPr>
              <w:spacing w:after="0" w:line="240" w:lineRule="auto"/>
              <w:ind w:right="-157"/>
              <w:rPr>
                <w:rFonts w:ascii="Times New Roman" w:hAnsi="Times New Roman"/>
                <w:sz w:val="14"/>
                <w:szCs w:val="14"/>
                <w:lang w:val="uk-UA"/>
              </w:rPr>
            </w:pPr>
          </w:p>
          <w:p w14:paraId="66F631A4" w14:textId="77777777" w:rsidR="00275997" w:rsidRPr="00F0346B" w:rsidRDefault="00275997" w:rsidP="002C1668">
            <w:pPr>
              <w:spacing w:after="0" w:line="240" w:lineRule="auto"/>
              <w:ind w:right="-157"/>
              <w:rPr>
                <w:rFonts w:ascii="Times New Roman" w:hAnsi="Times New Roman"/>
                <w:sz w:val="14"/>
                <w:szCs w:val="14"/>
                <w:lang w:val="uk-UA"/>
              </w:rPr>
            </w:pPr>
          </w:p>
          <w:p w14:paraId="0DDB503A" w14:textId="77777777" w:rsidR="00275997" w:rsidRPr="00F0346B" w:rsidRDefault="00275997" w:rsidP="002C1668">
            <w:pPr>
              <w:spacing w:after="0" w:line="240" w:lineRule="auto"/>
              <w:ind w:right="-157"/>
              <w:rPr>
                <w:rFonts w:ascii="Times New Roman" w:hAnsi="Times New Roman"/>
                <w:sz w:val="14"/>
                <w:szCs w:val="14"/>
                <w:lang w:val="uk-UA"/>
              </w:rPr>
            </w:pPr>
          </w:p>
          <w:p w14:paraId="31A166E9" w14:textId="5B96B877" w:rsidR="00275997" w:rsidRDefault="00275997" w:rsidP="002C1668">
            <w:pPr>
              <w:spacing w:after="0" w:line="240" w:lineRule="auto"/>
              <w:ind w:right="-157"/>
              <w:rPr>
                <w:rFonts w:ascii="Times New Roman" w:hAnsi="Times New Roman"/>
                <w:sz w:val="14"/>
                <w:szCs w:val="14"/>
                <w:lang w:val="uk-UA"/>
              </w:rPr>
            </w:pPr>
          </w:p>
          <w:p w14:paraId="402F9934" w14:textId="77777777" w:rsidR="00AD0A43" w:rsidRPr="00F0346B" w:rsidRDefault="00AD0A43" w:rsidP="002C1668">
            <w:pPr>
              <w:spacing w:after="0" w:line="240" w:lineRule="auto"/>
              <w:ind w:right="-157"/>
              <w:rPr>
                <w:rFonts w:ascii="Times New Roman" w:hAnsi="Times New Roman"/>
                <w:sz w:val="14"/>
                <w:szCs w:val="14"/>
                <w:lang w:val="uk-UA"/>
              </w:rPr>
            </w:pPr>
          </w:p>
          <w:p w14:paraId="5D3A9C45" w14:textId="2DB27581" w:rsidR="00CD53B9" w:rsidRDefault="00CD53B9" w:rsidP="002C1668">
            <w:pPr>
              <w:spacing w:after="0" w:line="240" w:lineRule="auto"/>
              <w:ind w:right="-157"/>
              <w:rPr>
                <w:rFonts w:ascii="Times New Roman" w:hAnsi="Times New Roman"/>
                <w:sz w:val="14"/>
                <w:szCs w:val="14"/>
                <w:lang w:val="uk-UA"/>
              </w:rPr>
            </w:pPr>
          </w:p>
          <w:p w14:paraId="3252A18B" w14:textId="270C1682" w:rsidR="001844EF" w:rsidRDefault="001844EF" w:rsidP="002C1668">
            <w:pPr>
              <w:spacing w:after="0" w:line="240" w:lineRule="auto"/>
              <w:ind w:right="-157"/>
              <w:rPr>
                <w:rFonts w:ascii="Times New Roman" w:hAnsi="Times New Roman"/>
                <w:sz w:val="14"/>
                <w:szCs w:val="14"/>
                <w:lang w:val="uk-UA"/>
              </w:rPr>
            </w:pPr>
          </w:p>
          <w:p w14:paraId="15C837DF" w14:textId="46100BC7" w:rsidR="001844EF" w:rsidRDefault="001844EF" w:rsidP="002C1668">
            <w:pPr>
              <w:spacing w:after="0" w:line="240" w:lineRule="auto"/>
              <w:ind w:right="-157"/>
              <w:rPr>
                <w:rFonts w:ascii="Times New Roman" w:hAnsi="Times New Roman"/>
                <w:sz w:val="14"/>
                <w:szCs w:val="14"/>
                <w:lang w:val="uk-UA"/>
              </w:rPr>
            </w:pPr>
          </w:p>
          <w:p w14:paraId="70A0BA7D" w14:textId="77777777" w:rsidR="00BB3477" w:rsidRPr="00F0346B" w:rsidRDefault="00BB3477" w:rsidP="002C1668">
            <w:pPr>
              <w:spacing w:after="0" w:line="240" w:lineRule="auto"/>
              <w:ind w:right="-157"/>
              <w:rPr>
                <w:rFonts w:ascii="Times New Roman" w:hAnsi="Times New Roman"/>
                <w:sz w:val="14"/>
                <w:szCs w:val="14"/>
                <w:lang w:val="uk-UA"/>
              </w:rPr>
            </w:pPr>
          </w:p>
          <w:p w14:paraId="7D9076C5" w14:textId="18BAF688" w:rsidR="00145F80" w:rsidRPr="00F0346B" w:rsidRDefault="00145F80"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 xml:space="preserve">3.Розробка методичних матеріалів з питань запобігання та врегулювання конфлікту інтересів (пам’ятки, плакати, </w:t>
            </w:r>
            <w:proofErr w:type="spellStart"/>
            <w:r w:rsidRPr="00F0346B">
              <w:rPr>
                <w:rFonts w:ascii="Times New Roman" w:hAnsi="Times New Roman"/>
                <w:sz w:val="14"/>
                <w:szCs w:val="14"/>
                <w:lang w:val="uk-UA"/>
              </w:rPr>
              <w:t>інфографіки</w:t>
            </w:r>
            <w:proofErr w:type="spellEnd"/>
            <w:r w:rsidRPr="00F0346B">
              <w:rPr>
                <w:rFonts w:ascii="Times New Roman" w:hAnsi="Times New Roman"/>
                <w:sz w:val="14"/>
                <w:szCs w:val="14"/>
                <w:lang w:val="uk-UA"/>
              </w:rPr>
              <w:t>, алгоритми тощо)</w:t>
            </w:r>
          </w:p>
          <w:p w14:paraId="2A295FB9" w14:textId="77777777" w:rsidR="00145F80" w:rsidRPr="00F0346B" w:rsidRDefault="00145F80" w:rsidP="00EF4450">
            <w:pPr>
              <w:spacing w:after="0" w:line="240" w:lineRule="auto"/>
              <w:ind w:left="-64" w:right="-157"/>
              <w:rPr>
                <w:rFonts w:ascii="Times New Roman" w:hAnsi="Times New Roman"/>
                <w:sz w:val="14"/>
                <w:szCs w:val="14"/>
                <w:lang w:val="uk-UA"/>
              </w:rPr>
            </w:pPr>
          </w:p>
          <w:p w14:paraId="1047ADDD" w14:textId="77777777" w:rsidR="00BA4303" w:rsidRPr="00F0346B" w:rsidRDefault="00BA4303" w:rsidP="00EF4450">
            <w:pPr>
              <w:spacing w:after="0" w:line="240" w:lineRule="auto"/>
              <w:ind w:left="-64" w:right="-157"/>
              <w:rPr>
                <w:rFonts w:ascii="Times New Roman" w:hAnsi="Times New Roman"/>
                <w:sz w:val="14"/>
                <w:szCs w:val="14"/>
                <w:lang w:val="uk-UA"/>
              </w:rPr>
            </w:pPr>
          </w:p>
          <w:p w14:paraId="1F8839F9" w14:textId="77777777" w:rsidR="00BA4303" w:rsidRPr="00F0346B" w:rsidRDefault="00BA4303" w:rsidP="00EF4450">
            <w:pPr>
              <w:spacing w:after="0" w:line="240" w:lineRule="auto"/>
              <w:ind w:right="-157"/>
              <w:rPr>
                <w:rFonts w:ascii="Times New Roman" w:hAnsi="Times New Roman"/>
                <w:sz w:val="14"/>
                <w:szCs w:val="14"/>
                <w:lang w:val="uk-UA"/>
              </w:rPr>
            </w:pPr>
          </w:p>
          <w:p w14:paraId="472069D9" w14:textId="77777777" w:rsidR="00E35210" w:rsidRPr="00F0346B" w:rsidRDefault="00E35210" w:rsidP="00EF4450">
            <w:pPr>
              <w:spacing w:after="0" w:line="240" w:lineRule="auto"/>
              <w:ind w:right="-157"/>
              <w:rPr>
                <w:rFonts w:ascii="Times New Roman" w:hAnsi="Times New Roman"/>
                <w:sz w:val="14"/>
                <w:szCs w:val="14"/>
                <w:lang w:val="uk-UA"/>
              </w:rPr>
            </w:pPr>
          </w:p>
          <w:p w14:paraId="41897E20" w14:textId="77777777" w:rsidR="00E35210" w:rsidRPr="00F0346B" w:rsidRDefault="00E35210" w:rsidP="00EF4450">
            <w:pPr>
              <w:spacing w:after="0" w:line="240" w:lineRule="auto"/>
              <w:ind w:right="-157"/>
              <w:rPr>
                <w:rFonts w:ascii="Times New Roman" w:hAnsi="Times New Roman"/>
                <w:sz w:val="14"/>
                <w:szCs w:val="14"/>
                <w:lang w:val="uk-UA"/>
              </w:rPr>
            </w:pPr>
          </w:p>
          <w:p w14:paraId="52B878BA" w14:textId="77777777" w:rsidR="00E35210" w:rsidRPr="00F0346B" w:rsidRDefault="00E35210" w:rsidP="00EF4450">
            <w:pPr>
              <w:spacing w:after="0" w:line="240" w:lineRule="auto"/>
              <w:ind w:right="-157"/>
              <w:rPr>
                <w:rFonts w:ascii="Times New Roman" w:hAnsi="Times New Roman"/>
                <w:sz w:val="14"/>
                <w:szCs w:val="14"/>
                <w:lang w:val="uk-UA"/>
              </w:rPr>
            </w:pPr>
          </w:p>
          <w:p w14:paraId="10DE1B5B" w14:textId="77777777" w:rsidR="002C1668" w:rsidRPr="00F0346B" w:rsidRDefault="002C1668" w:rsidP="00EF4450">
            <w:pPr>
              <w:spacing w:after="0" w:line="240" w:lineRule="auto"/>
              <w:ind w:right="-157"/>
              <w:rPr>
                <w:rFonts w:ascii="Times New Roman" w:hAnsi="Times New Roman"/>
                <w:sz w:val="14"/>
                <w:szCs w:val="14"/>
                <w:lang w:val="uk-UA"/>
              </w:rPr>
            </w:pPr>
          </w:p>
          <w:p w14:paraId="33CC3199" w14:textId="77777777" w:rsidR="002C1668" w:rsidRPr="00F0346B" w:rsidRDefault="002C1668" w:rsidP="00EF4450">
            <w:pPr>
              <w:spacing w:after="0" w:line="240" w:lineRule="auto"/>
              <w:ind w:right="-157"/>
              <w:rPr>
                <w:rFonts w:ascii="Times New Roman" w:hAnsi="Times New Roman"/>
                <w:sz w:val="14"/>
                <w:szCs w:val="14"/>
                <w:lang w:val="uk-UA"/>
              </w:rPr>
            </w:pPr>
          </w:p>
          <w:p w14:paraId="3B97959F" w14:textId="77777777" w:rsidR="002C1668" w:rsidRPr="00F0346B" w:rsidRDefault="002C1668" w:rsidP="00EF4450">
            <w:pPr>
              <w:spacing w:after="0" w:line="240" w:lineRule="auto"/>
              <w:ind w:right="-157"/>
              <w:rPr>
                <w:rFonts w:ascii="Times New Roman" w:hAnsi="Times New Roman"/>
                <w:sz w:val="14"/>
                <w:szCs w:val="14"/>
                <w:lang w:val="uk-UA"/>
              </w:rPr>
            </w:pPr>
          </w:p>
          <w:p w14:paraId="4153C2D6" w14:textId="77777777" w:rsidR="002C1668" w:rsidRPr="00F0346B" w:rsidRDefault="002C1668" w:rsidP="00EF4450">
            <w:pPr>
              <w:spacing w:after="0" w:line="240" w:lineRule="auto"/>
              <w:ind w:right="-157"/>
              <w:rPr>
                <w:rFonts w:ascii="Times New Roman" w:hAnsi="Times New Roman"/>
                <w:sz w:val="14"/>
                <w:szCs w:val="14"/>
                <w:lang w:val="uk-UA"/>
              </w:rPr>
            </w:pPr>
          </w:p>
          <w:p w14:paraId="45666FEC" w14:textId="77777777" w:rsidR="002C1668" w:rsidRPr="00F0346B" w:rsidRDefault="002C1668" w:rsidP="00EF4450">
            <w:pPr>
              <w:spacing w:after="0" w:line="240" w:lineRule="auto"/>
              <w:ind w:right="-157"/>
              <w:rPr>
                <w:rFonts w:ascii="Times New Roman" w:hAnsi="Times New Roman"/>
                <w:sz w:val="14"/>
                <w:szCs w:val="14"/>
                <w:lang w:val="uk-UA"/>
              </w:rPr>
            </w:pPr>
          </w:p>
          <w:p w14:paraId="05E084F5" w14:textId="77777777" w:rsidR="002C1668" w:rsidRPr="00F0346B" w:rsidRDefault="002C1668" w:rsidP="00EF4450">
            <w:pPr>
              <w:spacing w:after="0" w:line="240" w:lineRule="auto"/>
              <w:ind w:right="-157"/>
              <w:rPr>
                <w:rFonts w:ascii="Times New Roman" w:hAnsi="Times New Roman"/>
                <w:sz w:val="14"/>
                <w:szCs w:val="14"/>
                <w:lang w:val="uk-UA"/>
              </w:rPr>
            </w:pPr>
          </w:p>
          <w:p w14:paraId="115964C7" w14:textId="77777777" w:rsidR="002C1668" w:rsidRPr="00F0346B" w:rsidRDefault="002C1668" w:rsidP="00EF4450">
            <w:pPr>
              <w:spacing w:after="0" w:line="240" w:lineRule="auto"/>
              <w:ind w:right="-157"/>
              <w:rPr>
                <w:rFonts w:ascii="Times New Roman" w:hAnsi="Times New Roman"/>
                <w:sz w:val="14"/>
                <w:szCs w:val="14"/>
                <w:lang w:val="uk-UA"/>
              </w:rPr>
            </w:pPr>
          </w:p>
          <w:p w14:paraId="1062FEBB" w14:textId="77777777" w:rsidR="00CD53B9" w:rsidRPr="00F0346B" w:rsidRDefault="00CD53B9" w:rsidP="00EF4450">
            <w:pPr>
              <w:spacing w:after="0" w:line="240" w:lineRule="auto"/>
              <w:ind w:right="-157"/>
              <w:rPr>
                <w:rFonts w:ascii="Times New Roman" w:hAnsi="Times New Roman"/>
                <w:sz w:val="14"/>
                <w:szCs w:val="14"/>
                <w:lang w:val="uk-UA"/>
              </w:rPr>
            </w:pPr>
          </w:p>
          <w:p w14:paraId="40D30D32" w14:textId="77777777" w:rsidR="00CD53B9" w:rsidRPr="00F0346B" w:rsidRDefault="00CD53B9" w:rsidP="00EF4450">
            <w:pPr>
              <w:spacing w:after="0" w:line="240" w:lineRule="auto"/>
              <w:ind w:right="-157"/>
              <w:rPr>
                <w:rFonts w:ascii="Times New Roman" w:hAnsi="Times New Roman"/>
                <w:sz w:val="14"/>
                <w:szCs w:val="14"/>
                <w:lang w:val="uk-UA"/>
              </w:rPr>
            </w:pPr>
          </w:p>
          <w:p w14:paraId="7BAE1904" w14:textId="77777777" w:rsidR="00CD53B9" w:rsidRPr="00F0346B" w:rsidRDefault="00CD53B9" w:rsidP="00EF4450">
            <w:pPr>
              <w:spacing w:after="0" w:line="240" w:lineRule="auto"/>
              <w:ind w:right="-157"/>
              <w:rPr>
                <w:rFonts w:ascii="Times New Roman" w:hAnsi="Times New Roman"/>
                <w:sz w:val="14"/>
                <w:szCs w:val="14"/>
                <w:lang w:val="uk-UA"/>
              </w:rPr>
            </w:pPr>
          </w:p>
          <w:p w14:paraId="2D7BDB7E" w14:textId="77777777" w:rsidR="002C1668" w:rsidRPr="00F0346B" w:rsidRDefault="002C1668" w:rsidP="00EF4450">
            <w:pPr>
              <w:spacing w:after="0" w:line="240" w:lineRule="auto"/>
              <w:ind w:right="-157"/>
              <w:rPr>
                <w:rFonts w:ascii="Times New Roman" w:hAnsi="Times New Roman"/>
                <w:sz w:val="14"/>
                <w:szCs w:val="14"/>
                <w:lang w:val="uk-UA"/>
              </w:rPr>
            </w:pPr>
          </w:p>
          <w:p w14:paraId="4824BF4D" w14:textId="77269A90" w:rsidR="00BA4303" w:rsidRDefault="00BA4303" w:rsidP="00EF4450">
            <w:pPr>
              <w:spacing w:after="0" w:line="240" w:lineRule="auto"/>
              <w:ind w:left="-64" w:right="-157"/>
              <w:rPr>
                <w:rFonts w:ascii="Times New Roman" w:hAnsi="Times New Roman"/>
                <w:sz w:val="14"/>
                <w:szCs w:val="14"/>
                <w:lang w:val="uk-UA"/>
              </w:rPr>
            </w:pPr>
          </w:p>
          <w:p w14:paraId="1F046EB1" w14:textId="081730D4" w:rsidR="0018446D" w:rsidRDefault="0018446D" w:rsidP="00EF4450">
            <w:pPr>
              <w:spacing w:after="0" w:line="240" w:lineRule="auto"/>
              <w:ind w:left="-64" w:right="-157"/>
              <w:rPr>
                <w:rFonts w:ascii="Times New Roman" w:hAnsi="Times New Roman"/>
                <w:sz w:val="14"/>
                <w:szCs w:val="14"/>
                <w:lang w:val="uk-UA"/>
              </w:rPr>
            </w:pPr>
          </w:p>
          <w:p w14:paraId="7CB8F527" w14:textId="77777777" w:rsidR="0018446D" w:rsidRDefault="0018446D" w:rsidP="00EF4450">
            <w:pPr>
              <w:spacing w:after="0" w:line="240" w:lineRule="auto"/>
              <w:ind w:left="-64" w:right="-157"/>
              <w:rPr>
                <w:rFonts w:ascii="Times New Roman" w:hAnsi="Times New Roman"/>
                <w:sz w:val="14"/>
                <w:szCs w:val="14"/>
                <w:lang w:val="uk-UA"/>
              </w:rPr>
            </w:pPr>
          </w:p>
          <w:p w14:paraId="183C25DD" w14:textId="70CA2502" w:rsidR="00AD0A43" w:rsidRDefault="00AD0A43" w:rsidP="00EF4450">
            <w:pPr>
              <w:spacing w:after="0" w:line="240" w:lineRule="auto"/>
              <w:ind w:left="-64" w:right="-157"/>
              <w:rPr>
                <w:rFonts w:ascii="Times New Roman" w:hAnsi="Times New Roman"/>
                <w:sz w:val="14"/>
                <w:szCs w:val="14"/>
                <w:lang w:val="uk-UA"/>
              </w:rPr>
            </w:pPr>
          </w:p>
          <w:p w14:paraId="15FAC307" w14:textId="77777777" w:rsidR="00367A8E" w:rsidRPr="00F0346B" w:rsidRDefault="00367A8E" w:rsidP="00EF4450">
            <w:pPr>
              <w:spacing w:after="0" w:line="240" w:lineRule="auto"/>
              <w:ind w:left="-64" w:right="-157"/>
              <w:rPr>
                <w:rFonts w:ascii="Times New Roman" w:hAnsi="Times New Roman"/>
                <w:sz w:val="14"/>
                <w:szCs w:val="14"/>
                <w:lang w:val="uk-UA"/>
              </w:rPr>
            </w:pPr>
          </w:p>
          <w:p w14:paraId="4BA134B2" w14:textId="77777777"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lastRenderedPageBreak/>
              <w:t xml:space="preserve">4.Додатково попереджати посадових осіб поліції                         (членів тендерного комітету) про відповідальність, яка настає за порушення законодавства щодо здійснення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та антикорупційного законодавства</w:t>
            </w:r>
          </w:p>
          <w:p w14:paraId="6102B732" w14:textId="3FFDA778" w:rsidR="00CD53B9" w:rsidRDefault="00CD53B9" w:rsidP="002C1668">
            <w:pPr>
              <w:spacing w:after="0" w:line="240" w:lineRule="auto"/>
              <w:ind w:right="-157"/>
              <w:rPr>
                <w:rFonts w:ascii="Times New Roman" w:hAnsi="Times New Roman"/>
                <w:sz w:val="14"/>
                <w:szCs w:val="14"/>
                <w:lang w:val="uk-UA"/>
              </w:rPr>
            </w:pPr>
          </w:p>
          <w:p w14:paraId="010E6B4F" w14:textId="21375878" w:rsidR="0018446D" w:rsidRDefault="0018446D" w:rsidP="002C1668">
            <w:pPr>
              <w:spacing w:after="0" w:line="240" w:lineRule="auto"/>
              <w:ind w:right="-157"/>
              <w:rPr>
                <w:rFonts w:ascii="Times New Roman" w:hAnsi="Times New Roman"/>
                <w:sz w:val="14"/>
                <w:szCs w:val="14"/>
                <w:lang w:val="uk-UA"/>
              </w:rPr>
            </w:pPr>
          </w:p>
          <w:p w14:paraId="34C3D060" w14:textId="33A21FC8" w:rsidR="0018446D" w:rsidRPr="00F0346B" w:rsidRDefault="0018446D" w:rsidP="002C1668">
            <w:pPr>
              <w:spacing w:after="0" w:line="240" w:lineRule="auto"/>
              <w:ind w:right="-157"/>
              <w:rPr>
                <w:rFonts w:ascii="Times New Roman" w:hAnsi="Times New Roman"/>
                <w:sz w:val="14"/>
                <w:szCs w:val="14"/>
                <w:lang w:val="uk-UA"/>
              </w:rPr>
            </w:pPr>
          </w:p>
          <w:p w14:paraId="3036E257" w14:textId="09CC25BE" w:rsidR="00632D7E" w:rsidRPr="00F0346B" w:rsidRDefault="00632D7E"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5.Проведення додаткових навчань працівників поліції зі знання антикорупційного законодавства, з врахуванням внесення до нього змін</w:t>
            </w:r>
          </w:p>
        </w:tc>
        <w:tc>
          <w:tcPr>
            <w:tcW w:w="180" w:type="pct"/>
            <w:tcBorders>
              <w:top w:val="outset" w:sz="8" w:space="0" w:color="000000"/>
              <w:left w:val="outset" w:sz="8" w:space="0" w:color="000000"/>
              <w:bottom w:val="outset" w:sz="8" w:space="0" w:color="000000"/>
              <w:right w:val="outset" w:sz="8" w:space="0" w:color="000000"/>
            </w:tcBorders>
          </w:tcPr>
          <w:p w14:paraId="2037C9F3" w14:textId="2F8A3AF6"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30.03.22</w:t>
            </w:r>
          </w:p>
          <w:p w14:paraId="174B309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A94DFDC"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C5CD92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104A6E2"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A82F89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D88173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8F0838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DF3DD36"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F7A5FC6"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4B8EBD8"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53CB129"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46536C1"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9F2612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286FE19"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FCEDD7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E1437D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8AFF43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13A025C"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979456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C698E23"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87EB44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FD5C56D"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703E00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AB763DB"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87EC29F"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1FCFD1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18739F1"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BC6CEC8"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44F7AEC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CF9570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48C3A47"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2A47928"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AC8B251"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06DD5E0"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0B2B3F1"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2ADD58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1E685FC"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3AEEB21"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387F133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E11616C"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BD365C4"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77F40204"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6FE505B"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B26DEB0" w14:textId="4599B13B" w:rsidR="00145F80" w:rsidRDefault="00145F80" w:rsidP="00C936ED">
            <w:pPr>
              <w:spacing w:after="0" w:line="240" w:lineRule="auto"/>
              <w:ind w:right="-108"/>
              <w:rPr>
                <w:rFonts w:ascii="Times New Roman" w:hAnsi="Times New Roman"/>
                <w:sz w:val="14"/>
                <w:szCs w:val="14"/>
                <w:lang w:val="uk-UA"/>
              </w:rPr>
            </w:pPr>
          </w:p>
          <w:p w14:paraId="3430EE3D" w14:textId="543070C7" w:rsidR="001B5F9C" w:rsidRDefault="001B5F9C" w:rsidP="00C936ED">
            <w:pPr>
              <w:spacing w:after="0" w:line="240" w:lineRule="auto"/>
              <w:ind w:right="-108"/>
              <w:rPr>
                <w:rFonts w:ascii="Times New Roman" w:hAnsi="Times New Roman"/>
                <w:sz w:val="14"/>
                <w:szCs w:val="14"/>
                <w:lang w:val="uk-UA"/>
              </w:rPr>
            </w:pPr>
          </w:p>
          <w:p w14:paraId="61635B3B" w14:textId="3B48C898" w:rsidR="001B5F9C" w:rsidRDefault="001B5F9C" w:rsidP="00C936ED">
            <w:pPr>
              <w:spacing w:after="0" w:line="240" w:lineRule="auto"/>
              <w:ind w:right="-108"/>
              <w:rPr>
                <w:rFonts w:ascii="Times New Roman" w:hAnsi="Times New Roman"/>
                <w:sz w:val="14"/>
                <w:szCs w:val="14"/>
                <w:lang w:val="uk-UA"/>
              </w:rPr>
            </w:pPr>
          </w:p>
          <w:p w14:paraId="724452CC" w14:textId="4229454F" w:rsidR="00815540" w:rsidRDefault="00815540" w:rsidP="00C936ED">
            <w:pPr>
              <w:spacing w:after="0" w:line="240" w:lineRule="auto"/>
              <w:ind w:right="-108"/>
              <w:rPr>
                <w:rFonts w:ascii="Times New Roman" w:hAnsi="Times New Roman"/>
                <w:sz w:val="14"/>
                <w:szCs w:val="14"/>
                <w:lang w:val="uk-UA"/>
              </w:rPr>
            </w:pPr>
          </w:p>
          <w:p w14:paraId="4454C270" w14:textId="02B41B42" w:rsidR="00815540" w:rsidRDefault="00815540" w:rsidP="00C936ED">
            <w:pPr>
              <w:spacing w:after="0" w:line="240" w:lineRule="auto"/>
              <w:ind w:right="-108"/>
              <w:rPr>
                <w:rFonts w:ascii="Times New Roman" w:hAnsi="Times New Roman"/>
                <w:sz w:val="14"/>
                <w:szCs w:val="14"/>
                <w:lang w:val="uk-UA"/>
              </w:rPr>
            </w:pPr>
          </w:p>
          <w:p w14:paraId="52865AEA" w14:textId="77777777" w:rsidR="00815540" w:rsidRDefault="00815540" w:rsidP="00C936ED">
            <w:pPr>
              <w:spacing w:after="0" w:line="240" w:lineRule="auto"/>
              <w:ind w:right="-108"/>
              <w:rPr>
                <w:rFonts w:ascii="Times New Roman" w:hAnsi="Times New Roman"/>
                <w:sz w:val="14"/>
                <w:szCs w:val="14"/>
                <w:lang w:val="uk-UA"/>
              </w:rPr>
            </w:pPr>
          </w:p>
          <w:p w14:paraId="63EE06E1" w14:textId="77777777" w:rsidR="001B5F9C" w:rsidRPr="00F0346B" w:rsidRDefault="001B5F9C" w:rsidP="00C936ED">
            <w:pPr>
              <w:spacing w:after="0" w:line="240" w:lineRule="auto"/>
              <w:ind w:right="-108"/>
              <w:rPr>
                <w:rFonts w:ascii="Times New Roman" w:hAnsi="Times New Roman"/>
                <w:sz w:val="14"/>
                <w:szCs w:val="14"/>
                <w:lang w:val="uk-UA"/>
              </w:rPr>
            </w:pPr>
          </w:p>
          <w:p w14:paraId="7D39E278" w14:textId="77777777" w:rsidR="00145F80" w:rsidRPr="00F0346B" w:rsidRDefault="00145F80"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30.07.22</w:t>
            </w:r>
          </w:p>
          <w:p w14:paraId="30B2224F" w14:textId="77777777" w:rsidR="00145F80" w:rsidRPr="00F0346B" w:rsidRDefault="00145F80" w:rsidP="00EF4450">
            <w:pPr>
              <w:spacing w:after="0" w:line="240" w:lineRule="auto"/>
              <w:ind w:left="-99" w:right="-108"/>
              <w:jc w:val="center"/>
              <w:rPr>
                <w:rFonts w:ascii="Times New Roman" w:hAnsi="Times New Roman"/>
                <w:sz w:val="14"/>
                <w:szCs w:val="14"/>
                <w:lang w:val="uk-UA"/>
              </w:rPr>
            </w:pPr>
          </w:p>
          <w:p w14:paraId="3AE81987" w14:textId="77777777" w:rsidR="00145F80" w:rsidRPr="00F0346B" w:rsidRDefault="00145F80" w:rsidP="00EF4450">
            <w:pPr>
              <w:spacing w:after="0" w:line="240" w:lineRule="auto"/>
              <w:ind w:left="-99" w:right="-108"/>
              <w:jc w:val="center"/>
              <w:rPr>
                <w:rFonts w:ascii="Times New Roman" w:hAnsi="Times New Roman"/>
                <w:sz w:val="14"/>
                <w:szCs w:val="14"/>
                <w:lang w:val="uk-UA"/>
              </w:rPr>
            </w:pPr>
          </w:p>
          <w:p w14:paraId="75282E3A" w14:textId="77777777" w:rsidR="00145F80" w:rsidRPr="00F0346B" w:rsidRDefault="00145F80" w:rsidP="00EF4450">
            <w:pPr>
              <w:spacing w:after="0" w:line="240" w:lineRule="auto"/>
              <w:ind w:left="-99" w:right="-108"/>
              <w:jc w:val="center"/>
              <w:rPr>
                <w:rFonts w:ascii="Times New Roman" w:hAnsi="Times New Roman"/>
                <w:sz w:val="14"/>
                <w:szCs w:val="14"/>
                <w:lang w:val="uk-UA"/>
              </w:rPr>
            </w:pPr>
          </w:p>
          <w:p w14:paraId="21824D46" w14:textId="77777777" w:rsidR="00145F80" w:rsidRPr="00F0346B" w:rsidRDefault="00145F80" w:rsidP="00EF4450">
            <w:pPr>
              <w:spacing w:after="0" w:line="240" w:lineRule="auto"/>
              <w:ind w:left="-99" w:right="-108"/>
              <w:jc w:val="center"/>
              <w:rPr>
                <w:rFonts w:ascii="Times New Roman" w:hAnsi="Times New Roman"/>
                <w:sz w:val="14"/>
                <w:szCs w:val="14"/>
                <w:lang w:val="uk-UA"/>
              </w:rPr>
            </w:pPr>
          </w:p>
          <w:p w14:paraId="1EDB46FB" w14:textId="77777777" w:rsidR="00145F80" w:rsidRPr="00F0346B" w:rsidRDefault="00145F80" w:rsidP="00EF4450">
            <w:pPr>
              <w:spacing w:after="0" w:line="240" w:lineRule="auto"/>
              <w:ind w:left="-99" w:right="-108"/>
              <w:jc w:val="center"/>
              <w:rPr>
                <w:rFonts w:ascii="Times New Roman" w:hAnsi="Times New Roman"/>
                <w:sz w:val="14"/>
                <w:szCs w:val="14"/>
                <w:lang w:val="uk-UA"/>
              </w:rPr>
            </w:pPr>
          </w:p>
          <w:p w14:paraId="4CA9399B" w14:textId="4176D4E8" w:rsidR="00145F80" w:rsidRPr="00F0346B" w:rsidRDefault="00145F80" w:rsidP="00EF4450">
            <w:pPr>
              <w:spacing w:after="0" w:line="240" w:lineRule="auto"/>
              <w:ind w:left="-99" w:right="-108"/>
              <w:jc w:val="center"/>
              <w:rPr>
                <w:rFonts w:ascii="Times New Roman" w:hAnsi="Times New Roman"/>
                <w:sz w:val="14"/>
                <w:szCs w:val="14"/>
                <w:lang w:val="uk-UA"/>
              </w:rPr>
            </w:pPr>
          </w:p>
          <w:p w14:paraId="50821582"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29800068"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2E9C6A01"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419B6222"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01108DEB"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7321227F"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59354FD5"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6D4480C2"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780C7F45"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127B7062"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24930BE3"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383BC45B"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67E89612"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60D22786"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79432A99" w14:textId="77777777" w:rsidR="00275997" w:rsidRPr="00F0346B" w:rsidRDefault="00275997" w:rsidP="00EF4450">
            <w:pPr>
              <w:spacing w:after="0" w:line="240" w:lineRule="auto"/>
              <w:ind w:left="-99" w:right="-108"/>
              <w:jc w:val="center"/>
              <w:rPr>
                <w:rFonts w:ascii="Times New Roman" w:hAnsi="Times New Roman"/>
                <w:sz w:val="14"/>
                <w:szCs w:val="14"/>
                <w:lang w:val="uk-UA"/>
              </w:rPr>
            </w:pPr>
          </w:p>
          <w:p w14:paraId="0A2F8CD6"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06D29696" w14:textId="7D152FE9" w:rsidR="00D958D8" w:rsidRDefault="00D958D8" w:rsidP="002C1668">
            <w:pPr>
              <w:spacing w:after="0" w:line="240" w:lineRule="auto"/>
              <w:ind w:right="-108"/>
              <w:rPr>
                <w:rFonts w:ascii="Times New Roman" w:hAnsi="Times New Roman"/>
                <w:sz w:val="14"/>
                <w:szCs w:val="14"/>
                <w:lang w:val="uk-UA"/>
              </w:rPr>
            </w:pPr>
          </w:p>
          <w:p w14:paraId="30DBFD8C" w14:textId="69B494CB" w:rsidR="00AD0A43" w:rsidRDefault="00AD0A43" w:rsidP="002C1668">
            <w:pPr>
              <w:spacing w:after="0" w:line="240" w:lineRule="auto"/>
              <w:ind w:right="-108"/>
              <w:rPr>
                <w:rFonts w:ascii="Times New Roman" w:hAnsi="Times New Roman"/>
                <w:sz w:val="14"/>
                <w:szCs w:val="14"/>
                <w:lang w:val="uk-UA"/>
              </w:rPr>
            </w:pPr>
          </w:p>
          <w:p w14:paraId="4FBD1918" w14:textId="24789665" w:rsidR="001844EF" w:rsidRDefault="001844EF" w:rsidP="002C1668">
            <w:pPr>
              <w:spacing w:after="0" w:line="240" w:lineRule="auto"/>
              <w:ind w:right="-108"/>
              <w:rPr>
                <w:rFonts w:ascii="Times New Roman" w:hAnsi="Times New Roman"/>
                <w:sz w:val="14"/>
                <w:szCs w:val="14"/>
                <w:lang w:val="uk-UA"/>
              </w:rPr>
            </w:pPr>
          </w:p>
          <w:p w14:paraId="412E7104" w14:textId="2590DD74" w:rsidR="001844EF" w:rsidRDefault="001844EF" w:rsidP="002C1668">
            <w:pPr>
              <w:spacing w:after="0" w:line="240" w:lineRule="auto"/>
              <w:ind w:right="-108"/>
              <w:rPr>
                <w:rFonts w:ascii="Times New Roman" w:hAnsi="Times New Roman"/>
                <w:sz w:val="14"/>
                <w:szCs w:val="14"/>
                <w:lang w:val="uk-UA"/>
              </w:rPr>
            </w:pPr>
          </w:p>
          <w:p w14:paraId="418C7FCF" w14:textId="77777777" w:rsidR="00BB3477" w:rsidRPr="00F0346B" w:rsidRDefault="00BB3477" w:rsidP="002C1668">
            <w:pPr>
              <w:spacing w:after="0" w:line="240" w:lineRule="auto"/>
              <w:ind w:right="-108"/>
              <w:rPr>
                <w:rFonts w:ascii="Times New Roman" w:hAnsi="Times New Roman"/>
                <w:sz w:val="14"/>
                <w:szCs w:val="14"/>
                <w:lang w:val="uk-UA"/>
              </w:rPr>
            </w:pPr>
          </w:p>
          <w:p w14:paraId="0ACBCCF0" w14:textId="4781C863" w:rsidR="00145F80" w:rsidRPr="00F0346B" w:rsidRDefault="00145F80"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30.07.22</w:t>
            </w:r>
          </w:p>
          <w:p w14:paraId="3B20BED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741F936" w14:textId="77777777" w:rsidR="00BA4303" w:rsidRPr="00F0346B" w:rsidRDefault="00BA4303" w:rsidP="00EF4450">
            <w:pPr>
              <w:spacing w:after="0" w:line="240" w:lineRule="auto"/>
              <w:ind w:left="-99" w:right="-108"/>
              <w:jc w:val="center"/>
              <w:rPr>
                <w:rFonts w:ascii="Times New Roman" w:hAnsi="Times New Roman"/>
                <w:sz w:val="14"/>
                <w:szCs w:val="14"/>
                <w:lang w:val="uk-UA"/>
              </w:rPr>
            </w:pPr>
          </w:p>
          <w:p w14:paraId="190264F6" w14:textId="77777777" w:rsidR="00BA4303" w:rsidRPr="00F0346B" w:rsidRDefault="00BA4303" w:rsidP="00EF4450">
            <w:pPr>
              <w:spacing w:after="0" w:line="240" w:lineRule="auto"/>
              <w:ind w:left="-99" w:right="-108"/>
              <w:jc w:val="center"/>
              <w:rPr>
                <w:rFonts w:ascii="Times New Roman" w:hAnsi="Times New Roman"/>
                <w:sz w:val="14"/>
                <w:szCs w:val="14"/>
                <w:lang w:val="uk-UA"/>
              </w:rPr>
            </w:pPr>
          </w:p>
          <w:p w14:paraId="0BE7EAC4" w14:textId="77777777" w:rsidR="00BA4303" w:rsidRPr="00F0346B" w:rsidRDefault="00BA4303" w:rsidP="00EF4450">
            <w:pPr>
              <w:spacing w:after="0" w:line="240" w:lineRule="auto"/>
              <w:ind w:left="-99" w:right="-108"/>
              <w:jc w:val="center"/>
              <w:rPr>
                <w:rFonts w:ascii="Times New Roman" w:hAnsi="Times New Roman"/>
                <w:sz w:val="14"/>
                <w:szCs w:val="14"/>
                <w:lang w:val="uk-UA"/>
              </w:rPr>
            </w:pPr>
          </w:p>
          <w:p w14:paraId="5B2619EC" w14:textId="77777777" w:rsidR="00BA4303" w:rsidRPr="00F0346B" w:rsidRDefault="00BA4303" w:rsidP="00EF4450">
            <w:pPr>
              <w:spacing w:after="0" w:line="240" w:lineRule="auto"/>
              <w:ind w:left="-99" w:right="-108"/>
              <w:jc w:val="center"/>
              <w:rPr>
                <w:rFonts w:ascii="Times New Roman" w:hAnsi="Times New Roman"/>
                <w:sz w:val="14"/>
                <w:szCs w:val="14"/>
                <w:lang w:val="uk-UA"/>
              </w:rPr>
            </w:pPr>
          </w:p>
          <w:p w14:paraId="5FBD5FD4" w14:textId="77777777" w:rsidR="00BA4303" w:rsidRPr="00F0346B" w:rsidRDefault="00BA4303" w:rsidP="00EF4450">
            <w:pPr>
              <w:spacing w:after="0" w:line="240" w:lineRule="auto"/>
              <w:ind w:left="-99" w:right="-108"/>
              <w:jc w:val="center"/>
              <w:rPr>
                <w:rFonts w:ascii="Times New Roman" w:hAnsi="Times New Roman"/>
                <w:sz w:val="14"/>
                <w:szCs w:val="14"/>
                <w:lang w:val="uk-UA"/>
              </w:rPr>
            </w:pPr>
          </w:p>
          <w:p w14:paraId="7503F855" w14:textId="77777777" w:rsidR="00E35210" w:rsidRPr="00F0346B" w:rsidRDefault="00E35210" w:rsidP="00EF4450">
            <w:pPr>
              <w:spacing w:after="0" w:line="240" w:lineRule="auto"/>
              <w:ind w:left="-99" w:right="-108"/>
              <w:jc w:val="center"/>
              <w:rPr>
                <w:rFonts w:ascii="Times New Roman" w:hAnsi="Times New Roman"/>
                <w:sz w:val="14"/>
                <w:szCs w:val="14"/>
                <w:lang w:val="uk-UA"/>
              </w:rPr>
            </w:pPr>
          </w:p>
          <w:p w14:paraId="345AC01A" w14:textId="77777777" w:rsidR="00E35210" w:rsidRPr="00F0346B" w:rsidRDefault="00E35210" w:rsidP="00EF4450">
            <w:pPr>
              <w:spacing w:after="0" w:line="240" w:lineRule="auto"/>
              <w:ind w:left="-99" w:right="-108"/>
              <w:jc w:val="center"/>
              <w:rPr>
                <w:rFonts w:ascii="Times New Roman" w:hAnsi="Times New Roman"/>
                <w:sz w:val="14"/>
                <w:szCs w:val="14"/>
                <w:lang w:val="uk-UA"/>
              </w:rPr>
            </w:pPr>
          </w:p>
          <w:p w14:paraId="18887C97" w14:textId="77777777" w:rsidR="00E35210" w:rsidRPr="00F0346B" w:rsidRDefault="00E35210" w:rsidP="00EF4450">
            <w:pPr>
              <w:spacing w:after="0" w:line="240" w:lineRule="auto"/>
              <w:ind w:left="-99" w:right="-108"/>
              <w:jc w:val="center"/>
              <w:rPr>
                <w:rFonts w:ascii="Times New Roman" w:hAnsi="Times New Roman"/>
                <w:sz w:val="14"/>
                <w:szCs w:val="14"/>
                <w:lang w:val="uk-UA"/>
              </w:rPr>
            </w:pPr>
          </w:p>
          <w:p w14:paraId="59E45C3B" w14:textId="77777777" w:rsidR="00BA4303" w:rsidRPr="00F0346B" w:rsidRDefault="00BA4303" w:rsidP="00EF4450">
            <w:pPr>
              <w:spacing w:after="0" w:line="240" w:lineRule="auto"/>
              <w:ind w:right="-108"/>
              <w:rPr>
                <w:rFonts w:ascii="Times New Roman" w:hAnsi="Times New Roman"/>
                <w:sz w:val="14"/>
                <w:szCs w:val="14"/>
                <w:lang w:val="uk-UA"/>
              </w:rPr>
            </w:pPr>
          </w:p>
          <w:p w14:paraId="37277D09" w14:textId="77777777" w:rsidR="002C1668" w:rsidRPr="00F0346B" w:rsidRDefault="002C1668" w:rsidP="00EF4450">
            <w:pPr>
              <w:spacing w:after="0" w:line="240" w:lineRule="auto"/>
              <w:ind w:right="-108"/>
              <w:rPr>
                <w:rFonts w:ascii="Times New Roman" w:hAnsi="Times New Roman"/>
                <w:sz w:val="14"/>
                <w:szCs w:val="14"/>
                <w:lang w:val="uk-UA"/>
              </w:rPr>
            </w:pPr>
          </w:p>
          <w:p w14:paraId="00F4991E" w14:textId="77777777" w:rsidR="002C1668" w:rsidRPr="00F0346B" w:rsidRDefault="002C1668" w:rsidP="00EF4450">
            <w:pPr>
              <w:spacing w:after="0" w:line="240" w:lineRule="auto"/>
              <w:ind w:right="-108"/>
              <w:rPr>
                <w:rFonts w:ascii="Times New Roman" w:hAnsi="Times New Roman"/>
                <w:sz w:val="14"/>
                <w:szCs w:val="14"/>
                <w:lang w:val="uk-UA"/>
              </w:rPr>
            </w:pPr>
          </w:p>
          <w:p w14:paraId="42A2B504" w14:textId="77777777" w:rsidR="002C1668" w:rsidRPr="00F0346B" w:rsidRDefault="002C1668" w:rsidP="00EF4450">
            <w:pPr>
              <w:spacing w:after="0" w:line="240" w:lineRule="auto"/>
              <w:ind w:right="-108"/>
              <w:rPr>
                <w:rFonts w:ascii="Times New Roman" w:hAnsi="Times New Roman"/>
                <w:sz w:val="14"/>
                <w:szCs w:val="14"/>
                <w:lang w:val="uk-UA"/>
              </w:rPr>
            </w:pPr>
          </w:p>
          <w:p w14:paraId="77073F3B" w14:textId="77777777" w:rsidR="002C1668" w:rsidRPr="00F0346B" w:rsidRDefault="002C1668" w:rsidP="00EF4450">
            <w:pPr>
              <w:spacing w:after="0" w:line="240" w:lineRule="auto"/>
              <w:ind w:right="-108"/>
              <w:rPr>
                <w:rFonts w:ascii="Times New Roman" w:hAnsi="Times New Roman"/>
                <w:sz w:val="14"/>
                <w:szCs w:val="14"/>
                <w:lang w:val="uk-UA"/>
              </w:rPr>
            </w:pPr>
          </w:p>
          <w:p w14:paraId="6C11AB7F" w14:textId="77777777" w:rsidR="002C1668" w:rsidRPr="00F0346B" w:rsidRDefault="002C1668" w:rsidP="00EF4450">
            <w:pPr>
              <w:spacing w:after="0" w:line="240" w:lineRule="auto"/>
              <w:ind w:right="-108"/>
              <w:rPr>
                <w:rFonts w:ascii="Times New Roman" w:hAnsi="Times New Roman"/>
                <w:sz w:val="14"/>
                <w:szCs w:val="14"/>
                <w:lang w:val="uk-UA"/>
              </w:rPr>
            </w:pPr>
          </w:p>
          <w:p w14:paraId="7CED2B15" w14:textId="77777777" w:rsidR="002C1668" w:rsidRPr="00F0346B" w:rsidRDefault="002C1668" w:rsidP="00EF4450">
            <w:pPr>
              <w:spacing w:after="0" w:line="240" w:lineRule="auto"/>
              <w:ind w:right="-108"/>
              <w:rPr>
                <w:rFonts w:ascii="Times New Roman" w:hAnsi="Times New Roman"/>
                <w:sz w:val="14"/>
                <w:szCs w:val="14"/>
                <w:lang w:val="uk-UA"/>
              </w:rPr>
            </w:pPr>
          </w:p>
          <w:p w14:paraId="319ABFE3" w14:textId="77777777" w:rsidR="002C1668" w:rsidRPr="00F0346B" w:rsidRDefault="002C1668" w:rsidP="00EF4450">
            <w:pPr>
              <w:spacing w:after="0" w:line="240" w:lineRule="auto"/>
              <w:ind w:right="-108"/>
              <w:rPr>
                <w:rFonts w:ascii="Times New Roman" w:hAnsi="Times New Roman"/>
                <w:sz w:val="14"/>
                <w:szCs w:val="14"/>
                <w:lang w:val="uk-UA"/>
              </w:rPr>
            </w:pPr>
          </w:p>
          <w:p w14:paraId="4F99899D" w14:textId="77777777" w:rsidR="00CD53B9" w:rsidRPr="00F0346B" w:rsidRDefault="00CD53B9" w:rsidP="00EF4450">
            <w:pPr>
              <w:spacing w:after="0" w:line="240" w:lineRule="auto"/>
              <w:ind w:right="-108"/>
              <w:rPr>
                <w:rFonts w:ascii="Times New Roman" w:hAnsi="Times New Roman"/>
                <w:sz w:val="14"/>
                <w:szCs w:val="14"/>
                <w:lang w:val="uk-UA"/>
              </w:rPr>
            </w:pPr>
          </w:p>
          <w:p w14:paraId="50411B9C" w14:textId="77777777" w:rsidR="00CD53B9" w:rsidRPr="00F0346B" w:rsidRDefault="00CD53B9" w:rsidP="00EF4450">
            <w:pPr>
              <w:spacing w:after="0" w:line="240" w:lineRule="auto"/>
              <w:ind w:right="-108"/>
              <w:rPr>
                <w:rFonts w:ascii="Times New Roman" w:hAnsi="Times New Roman"/>
                <w:sz w:val="14"/>
                <w:szCs w:val="14"/>
                <w:lang w:val="uk-UA"/>
              </w:rPr>
            </w:pPr>
          </w:p>
          <w:p w14:paraId="6CCD05C3" w14:textId="77777777" w:rsidR="00CD53B9" w:rsidRPr="00F0346B" w:rsidRDefault="00CD53B9" w:rsidP="00EF4450">
            <w:pPr>
              <w:spacing w:after="0" w:line="240" w:lineRule="auto"/>
              <w:ind w:right="-108"/>
              <w:rPr>
                <w:rFonts w:ascii="Times New Roman" w:hAnsi="Times New Roman"/>
                <w:sz w:val="14"/>
                <w:szCs w:val="14"/>
                <w:lang w:val="uk-UA"/>
              </w:rPr>
            </w:pPr>
          </w:p>
          <w:p w14:paraId="18C039AA" w14:textId="77777777" w:rsidR="002C1668" w:rsidRPr="00F0346B" w:rsidRDefault="002C1668" w:rsidP="00EF4450">
            <w:pPr>
              <w:spacing w:after="0" w:line="240" w:lineRule="auto"/>
              <w:ind w:right="-108"/>
              <w:rPr>
                <w:rFonts w:ascii="Times New Roman" w:hAnsi="Times New Roman"/>
                <w:sz w:val="14"/>
                <w:szCs w:val="14"/>
                <w:lang w:val="uk-UA"/>
              </w:rPr>
            </w:pPr>
          </w:p>
          <w:p w14:paraId="2170EC34" w14:textId="70E4133A" w:rsidR="002C1668" w:rsidRDefault="002C1668" w:rsidP="00EF4450">
            <w:pPr>
              <w:spacing w:after="0" w:line="240" w:lineRule="auto"/>
              <w:ind w:right="-108"/>
              <w:rPr>
                <w:rFonts w:ascii="Times New Roman" w:hAnsi="Times New Roman"/>
                <w:sz w:val="14"/>
                <w:szCs w:val="14"/>
                <w:lang w:val="uk-UA"/>
              </w:rPr>
            </w:pPr>
          </w:p>
          <w:p w14:paraId="78C29173" w14:textId="0686F767" w:rsidR="00AD0A43" w:rsidRDefault="00AD0A43" w:rsidP="00EF4450">
            <w:pPr>
              <w:spacing w:after="0" w:line="240" w:lineRule="auto"/>
              <w:ind w:right="-108"/>
              <w:rPr>
                <w:rFonts w:ascii="Times New Roman" w:hAnsi="Times New Roman"/>
                <w:sz w:val="14"/>
                <w:szCs w:val="14"/>
                <w:lang w:val="uk-UA"/>
              </w:rPr>
            </w:pPr>
          </w:p>
          <w:p w14:paraId="02CDD009" w14:textId="2CB2A3CA" w:rsidR="0018446D" w:rsidRDefault="0018446D" w:rsidP="00EF4450">
            <w:pPr>
              <w:spacing w:after="0" w:line="240" w:lineRule="auto"/>
              <w:ind w:right="-108"/>
              <w:rPr>
                <w:rFonts w:ascii="Times New Roman" w:hAnsi="Times New Roman"/>
                <w:sz w:val="14"/>
                <w:szCs w:val="14"/>
                <w:lang w:val="uk-UA"/>
              </w:rPr>
            </w:pPr>
          </w:p>
          <w:p w14:paraId="5C4250E7" w14:textId="50189C6A" w:rsidR="0018446D" w:rsidRDefault="0018446D" w:rsidP="00EF4450">
            <w:pPr>
              <w:spacing w:after="0" w:line="240" w:lineRule="auto"/>
              <w:ind w:right="-108"/>
              <w:rPr>
                <w:rFonts w:ascii="Times New Roman" w:hAnsi="Times New Roman"/>
                <w:sz w:val="14"/>
                <w:szCs w:val="14"/>
                <w:lang w:val="uk-UA"/>
              </w:rPr>
            </w:pPr>
          </w:p>
          <w:p w14:paraId="5B35632D" w14:textId="77777777" w:rsidR="00367A8E" w:rsidRPr="00F0346B" w:rsidRDefault="00367A8E" w:rsidP="00EF4450">
            <w:pPr>
              <w:spacing w:after="0" w:line="240" w:lineRule="auto"/>
              <w:ind w:right="-108"/>
              <w:rPr>
                <w:rFonts w:ascii="Times New Roman" w:hAnsi="Times New Roman"/>
                <w:sz w:val="14"/>
                <w:szCs w:val="14"/>
                <w:lang w:val="uk-UA"/>
              </w:rPr>
            </w:pPr>
          </w:p>
          <w:p w14:paraId="08DE1E2F" w14:textId="0A90E551"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Постійно при проведенні закупівлі</w:t>
            </w:r>
          </w:p>
          <w:p w14:paraId="4C38AA3E"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B9750B4" w14:textId="1DDCDD87" w:rsidR="00CD53B9" w:rsidRDefault="00CD53B9" w:rsidP="002C1668">
            <w:pPr>
              <w:spacing w:after="0" w:line="240" w:lineRule="auto"/>
              <w:ind w:right="-108"/>
              <w:rPr>
                <w:rFonts w:ascii="Times New Roman" w:hAnsi="Times New Roman"/>
                <w:sz w:val="14"/>
                <w:szCs w:val="14"/>
                <w:lang w:val="uk-UA"/>
              </w:rPr>
            </w:pPr>
          </w:p>
          <w:p w14:paraId="3D2B5065" w14:textId="1A9ABC5F" w:rsidR="00AD0A43" w:rsidRDefault="00AD0A43" w:rsidP="002C1668">
            <w:pPr>
              <w:spacing w:after="0" w:line="240" w:lineRule="auto"/>
              <w:ind w:right="-108"/>
              <w:rPr>
                <w:rFonts w:ascii="Times New Roman" w:hAnsi="Times New Roman"/>
                <w:sz w:val="14"/>
                <w:szCs w:val="14"/>
                <w:lang w:val="uk-UA"/>
              </w:rPr>
            </w:pPr>
          </w:p>
          <w:p w14:paraId="3D3937CB" w14:textId="571E31D3" w:rsidR="0018446D" w:rsidRDefault="0018446D" w:rsidP="002C1668">
            <w:pPr>
              <w:spacing w:after="0" w:line="240" w:lineRule="auto"/>
              <w:ind w:right="-108"/>
              <w:rPr>
                <w:rFonts w:ascii="Times New Roman" w:hAnsi="Times New Roman"/>
                <w:sz w:val="14"/>
                <w:szCs w:val="14"/>
                <w:lang w:val="uk-UA"/>
              </w:rPr>
            </w:pPr>
          </w:p>
          <w:p w14:paraId="3C6A45A4" w14:textId="53FE8430" w:rsidR="0018446D" w:rsidRDefault="0018446D" w:rsidP="002C1668">
            <w:pPr>
              <w:spacing w:after="0" w:line="240" w:lineRule="auto"/>
              <w:ind w:right="-108"/>
              <w:rPr>
                <w:rFonts w:ascii="Times New Roman" w:hAnsi="Times New Roman"/>
                <w:sz w:val="14"/>
                <w:szCs w:val="14"/>
                <w:lang w:val="uk-UA"/>
              </w:rPr>
            </w:pPr>
          </w:p>
          <w:p w14:paraId="6621F695" w14:textId="77777777" w:rsidR="0018446D" w:rsidRPr="00F0346B" w:rsidRDefault="0018446D" w:rsidP="002C1668">
            <w:pPr>
              <w:spacing w:after="0" w:line="240" w:lineRule="auto"/>
              <w:ind w:right="-108"/>
              <w:rPr>
                <w:rFonts w:ascii="Times New Roman" w:hAnsi="Times New Roman"/>
                <w:sz w:val="14"/>
                <w:szCs w:val="14"/>
                <w:lang w:val="uk-UA"/>
              </w:rPr>
            </w:pPr>
          </w:p>
          <w:p w14:paraId="4495F341" w14:textId="7518D32C"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123A8756" w14:textId="6033D6D6"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УЗК</w:t>
            </w:r>
          </w:p>
          <w:p w14:paraId="7D290F17" w14:textId="3FC5BEC9"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8E13EE8"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437082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E415B2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C538300"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AD54C9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3E7785E"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201AD9B"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56DC5B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F47A08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9E53B39"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A1DC2B0"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2C2B0A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1FEF066"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C593FB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6EE0DF9"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59ACFD0"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F234DE8"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18709420"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1EF571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5ED8B96"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510DF18"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34B813F"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2AA2C72"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577F419"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5DC1F19"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8A1EEE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755FDB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8F21B8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B162A82"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C69A6BA"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6C2DFDD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B6F295F"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292F176"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A460E70"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CA4BEF8"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73F1997"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AC5AC78"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C763FAC"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F759FA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3E7A6804"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8F52A94"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483FC7F3"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55F9636" w14:textId="3D8AD5D5" w:rsidR="00C96A64" w:rsidRDefault="00C96A64" w:rsidP="00C936ED">
            <w:pPr>
              <w:spacing w:after="0" w:line="240" w:lineRule="auto"/>
              <w:ind w:right="-107"/>
              <w:rPr>
                <w:rFonts w:ascii="Times New Roman" w:hAnsi="Times New Roman"/>
                <w:sz w:val="14"/>
                <w:szCs w:val="14"/>
                <w:lang w:val="uk-UA"/>
              </w:rPr>
            </w:pPr>
          </w:p>
          <w:p w14:paraId="123A1C08" w14:textId="5A52159A" w:rsidR="001B5F9C" w:rsidRDefault="001B5F9C" w:rsidP="00C936ED">
            <w:pPr>
              <w:spacing w:after="0" w:line="240" w:lineRule="auto"/>
              <w:ind w:right="-107"/>
              <w:rPr>
                <w:rFonts w:ascii="Times New Roman" w:hAnsi="Times New Roman"/>
                <w:sz w:val="14"/>
                <w:szCs w:val="14"/>
                <w:lang w:val="uk-UA"/>
              </w:rPr>
            </w:pPr>
          </w:p>
          <w:p w14:paraId="1A13A5B7" w14:textId="7EC91F1D" w:rsidR="001B5F9C" w:rsidRDefault="001B5F9C" w:rsidP="00C936ED">
            <w:pPr>
              <w:spacing w:after="0" w:line="240" w:lineRule="auto"/>
              <w:ind w:right="-107"/>
              <w:rPr>
                <w:rFonts w:ascii="Times New Roman" w:hAnsi="Times New Roman"/>
                <w:sz w:val="14"/>
                <w:szCs w:val="14"/>
                <w:lang w:val="uk-UA"/>
              </w:rPr>
            </w:pPr>
          </w:p>
          <w:p w14:paraId="4AA30E94" w14:textId="075A95BC" w:rsidR="001B5F9C" w:rsidRDefault="001B5F9C" w:rsidP="00C936ED">
            <w:pPr>
              <w:spacing w:after="0" w:line="240" w:lineRule="auto"/>
              <w:ind w:right="-107"/>
              <w:rPr>
                <w:rFonts w:ascii="Times New Roman" w:hAnsi="Times New Roman"/>
                <w:sz w:val="14"/>
                <w:szCs w:val="14"/>
                <w:lang w:val="uk-UA"/>
              </w:rPr>
            </w:pPr>
          </w:p>
          <w:p w14:paraId="392F05CB" w14:textId="5BFE14EF" w:rsidR="00815540" w:rsidRDefault="00815540" w:rsidP="00C936ED">
            <w:pPr>
              <w:spacing w:after="0" w:line="240" w:lineRule="auto"/>
              <w:ind w:right="-107"/>
              <w:rPr>
                <w:rFonts w:ascii="Times New Roman" w:hAnsi="Times New Roman"/>
                <w:sz w:val="14"/>
                <w:szCs w:val="14"/>
                <w:lang w:val="uk-UA"/>
              </w:rPr>
            </w:pPr>
          </w:p>
          <w:p w14:paraId="3D760D02" w14:textId="74DDED0D" w:rsidR="00815540" w:rsidRDefault="00815540" w:rsidP="00C936ED">
            <w:pPr>
              <w:spacing w:after="0" w:line="240" w:lineRule="auto"/>
              <w:ind w:right="-107"/>
              <w:rPr>
                <w:rFonts w:ascii="Times New Roman" w:hAnsi="Times New Roman"/>
                <w:sz w:val="14"/>
                <w:szCs w:val="14"/>
                <w:lang w:val="uk-UA"/>
              </w:rPr>
            </w:pPr>
          </w:p>
          <w:p w14:paraId="00DBF813" w14:textId="77777777" w:rsidR="00815540" w:rsidRPr="00F0346B" w:rsidRDefault="00815540" w:rsidP="00C936ED">
            <w:pPr>
              <w:spacing w:after="0" w:line="240" w:lineRule="auto"/>
              <w:ind w:right="-107"/>
              <w:rPr>
                <w:rFonts w:ascii="Times New Roman" w:hAnsi="Times New Roman"/>
                <w:sz w:val="14"/>
                <w:szCs w:val="14"/>
                <w:lang w:val="uk-UA"/>
              </w:rPr>
            </w:pPr>
          </w:p>
          <w:p w14:paraId="12509F3A" w14:textId="77777777" w:rsidR="00145F80" w:rsidRPr="00F0346B" w:rsidRDefault="00145F80"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39F93063" w14:textId="77777777" w:rsidR="00145F80" w:rsidRPr="00F0346B" w:rsidRDefault="00145F80"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114F5875" w14:textId="27C22846" w:rsidR="00145F80" w:rsidRPr="00F0346B" w:rsidRDefault="00145F80"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5E8FC4E4" w14:textId="4C815943" w:rsidR="00145F80" w:rsidRPr="00F0346B" w:rsidRDefault="00145F80"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C013495" w14:textId="77777777" w:rsidR="00145F80" w:rsidRPr="00F0346B" w:rsidRDefault="00145F80" w:rsidP="00EF4450">
            <w:pPr>
              <w:spacing w:after="0" w:line="240" w:lineRule="auto"/>
              <w:ind w:left="-99" w:right="-107"/>
              <w:jc w:val="center"/>
              <w:rPr>
                <w:rFonts w:ascii="Times New Roman" w:hAnsi="Times New Roman"/>
                <w:sz w:val="14"/>
                <w:szCs w:val="14"/>
                <w:lang w:val="uk-UA"/>
              </w:rPr>
            </w:pPr>
          </w:p>
          <w:p w14:paraId="454AF4D2" w14:textId="57E7A4D9" w:rsidR="00145F80" w:rsidRPr="00F0346B" w:rsidRDefault="00145F80" w:rsidP="00EF4450">
            <w:pPr>
              <w:spacing w:after="0" w:line="240" w:lineRule="auto"/>
              <w:ind w:left="-99" w:right="-107"/>
              <w:jc w:val="center"/>
              <w:rPr>
                <w:rFonts w:ascii="Times New Roman" w:hAnsi="Times New Roman"/>
                <w:sz w:val="14"/>
                <w:szCs w:val="14"/>
                <w:lang w:val="uk-UA"/>
              </w:rPr>
            </w:pPr>
          </w:p>
          <w:p w14:paraId="6CAC070D" w14:textId="77777777" w:rsidR="00D958D8" w:rsidRPr="00F0346B" w:rsidRDefault="00D958D8" w:rsidP="00EF4450">
            <w:pPr>
              <w:spacing w:after="0" w:line="240" w:lineRule="auto"/>
              <w:ind w:left="-99" w:right="-107"/>
              <w:jc w:val="center"/>
              <w:rPr>
                <w:rFonts w:ascii="Times New Roman" w:hAnsi="Times New Roman"/>
                <w:sz w:val="14"/>
                <w:szCs w:val="14"/>
                <w:lang w:val="uk-UA"/>
              </w:rPr>
            </w:pPr>
          </w:p>
          <w:p w14:paraId="10684023" w14:textId="77777777" w:rsidR="00145F80" w:rsidRPr="00F0346B" w:rsidRDefault="00145F80" w:rsidP="002C1668">
            <w:pPr>
              <w:spacing w:after="0" w:line="240" w:lineRule="auto"/>
              <w:ind w:right="-107"/>
              <w:rPr>
                <w:rFonts w:ascii="Times New Roman" w:hAnsi="Times New Roman"/>
                <w:sz w:val="14"/>
                <w:szCs w:val="14"/>
                <w:lang w:val="uk-UA"/>
              </w:rPr>
            </w:pPr>
          </w:p>
          <w:p w14:paraId="20C63781" w14:textId="77777777" w:rsidR="00275997" w:rsidRPr="00F0346B" w:rsidRDefault="00275997" w:rsidP="002C1668">
            <w:pPr>
              <w:spacing w:after="0" w:line="240" w:lineRule="auto"/>
              <w:ind w:right="-107"/>
              <w:rPr>
                <w:rFonts w:ascii="Times New Roman" w:hAnsi="Times New Roman"/>
                <w:sz w:val="14"/>
                <w:szCs w:val="14"/>
                <w:lang w:val="uk-UA"/>
              </w:rPr>
            </w:pPr>
          </w:p>
          <w:p w14:paraId="6F4C1685" w14:textId="77777777" w:rsidR="00275997" w:rsidRPr="00F0346B" w:rsidRDefault="00275997" w:rsidP="002C1668">
            <w:pPr>
              <w:spacing w:after="0" w:line="240" w:lineRule="auto"/>
              <w:ind w:right="-107"/>
              <w:rPr>
                <w:rFonts w:ascii="Times New Roman" w:hAnsi="Times New Roman"/>
                <w:sz w:val="14"/>
                <w:szCs w:val="14"/>
                <w:lang w:val="uk-UA"/>
              </w:rPr>
            </w:pPr>
          </w:p>
          <w:p w14:paraId="5508D12B" w14:textId="77777777" w:rsidR="00275997" w:rsidRPr="00F0346B" w:rsidRDefault="00275997" w:rsidP="002C1668">
            <w:pPr>
              <w:spacing w:after="0" w:line="240" w:lineRule="auto"/>
              <w:ind w:right="-107"/>
              <w:rPr>
                <w:rFonts w:ascii="Times New Roman" w:hAnsi="Times New Roman"/>
                <w:sz w:val="14"/>
                <w:szCs w:val="14"/>
                <w:lang w:val="uk-UA"/>
              </w:rPr>
            </w:pPr>
          </w:p>
          <w:p w14:paraId="4E4D4B57" w14:textId="77777777" w:rsidR="00275997" w:rsidRPr="00F0346B" w:rsidRDefault="00275997" w:rsidP="002C1668">
            <w:pPr>
              <w:spacing w:after="0" w:line="240" w:lineRule="auto"/>
              <w:ind w:right="-107"/>
              <w:rPr>
                <w:rFonts w:ascii="Times New Roman" w:hAnsi="Times New Roman"/>
                <w:sz w:val="14"/>
                <w:szCs w:val="14"/>
                <w:lang w:val="uk-UA"/>
              </w:rPr>
            </w:pPr>
          </w:p>
          <w:p w14:paraId="065037F4" w14:textId="77777777" w:rsidR="00275997" w:rsidRPr="00F0346B" w:rsidRDefault="00275997" w:rsidP="002C1668">
            <w:pPr>
              <w:spacing w:after="0" w:line="240" w:lineRule="auto"/>
              <w:ind w:right="-107"/>
              <w:rPr>
                <w:rFonts w:ascii="Times New Roman" w:hAnsi="Times New Roman"/>
                <w:sz w:val="14"/>
                <w:szCs w:val="14"/>
                <w:lang w:val="uk-UA"/>
              </w:rPr>
            </w:pPr>
          </w:p>
          <w:p w14:paraId="4E7F3BF8" w14:textId="77777777" w:rsidR="00275997" w:rsidRPr="00F0346B" w:rsidRDefault="00275997" w:rsidP="002C1668">
            <w:pPr>
              <w:spacing w:after="0" w:line="240" w:lineRule="auto"/>
              <w:ind w:right="-107"/>
              <w:rPr>
                <w:rFonts w:ascii="Times New Roman" w:hAnsi="Times New Roman"/>
                <w:sz w:val="14"/>
                <w:szCs w:val="14"/>
                <w:lang w:val="uk-UA"/>
              </w:rPr>
            </w:pPr>
          </w:p>
          <w:p w14:paraId="022C7902" w14:textId="77777777" w:rsidR="00275997" w:rsidRPr="00F0346B" w:rsidRDefault="00275997" w:rsidP="002C1668">
            <w:pPr>
              <w:spacing w:after="0" w:line="240" w:lineRule="auto"/>
              <w:ind w:right="-107"/>
              <w:rPr>
                <w:rFonts w:ascii="Times New Roman" w:hAnsi="Times New Roman"/>
                <w:sz w:val="14"/>
                <w:szCs w:val="14"/>
                <w:lang w:val="uk-UA"/>
              </w:rPr>
            </w:pPr>
          </w:p>
          <w:p w14:paraId="7F2AE204" w14:textId="77777777" w:rsidR="00275997" w:rsidRPr="00F0346B" w:rsidRDefault="00275997" w:rsidP="002C1668">
            <w:pPr>
              <w:spacing w:after="0" w:line="240" w:lineRule="auto"/>
              <w:ind w:right="-107"/>
              <w:rPr>
                <w:rFonts w:ascii="Times New Roman" w:hAnsi="Times New Roman"/>
                <w:sz w:val="14"/>
                <w:szCs w:val="14"/>
                <w:lang w:val="uk-UA"/>
              </w:rPr>
            </w:pPr>
          </w:p>
          <w:p w14:paraId="2B2DBEAD" w14:textId="77777777" w:rsidR="00275997" w:rsidRPr="00F0346B" w:rsidRDefault="00275997" w:rsidP="002C1668">
            <w:pPr>
              <w:spacing w:after="0" w:line="240" w:lineRule="auto"/>
              <w:ind w:right="-107"/>
              <w:rPr>
                <w:rFonts w:ascii="Times New Roman" w:hAnsi="Times New Roman"/>
                <w:sz w:val="14"/>
                <w:szCs w:val="14"/>
                <w:lang w:val="uk-UA"/>
              </w:rPr>
            </w:pPr>
          </w:p>
          <w:p w14:paraId="14F8A9C6" w14:textId="77777777" w:rsidR="00275997" w:rsidRPr="00F0346B" w:rsidRDefault="00275997" w:rsidP="002C1668">
            <w:pPr>
              <w:spacing w:after="0" w:line="240" w:lineRule="auto"/>
              <w:ind w:right="-107"/>
              <w:rPr>
                <w:rFonts w:ascii="Times New Roman" w:hAnsi="Times New Roman"/>
                <w:sz w:val="14"/>
                <w:szCs w:val="14"/>
                <w:lang w:val="uk-UA"/>
              </w:rPr>
            </w:pPr>
          </w:p>
          <w:p w14:paraId="2295C9E1" w14:textId="77777777" w:rsidR="00275997" w:rsidRPr="00F0346B" w:rsidRDefault="00275997" w:rsidP="002C1668">
            <w:pPr>
              <w:spacing w:after="0" w:line="240" w:lineRule="auto"/>
              <w:ind w:right="-107"/>
              <w:rPr>
                <w:rFonts w:ascii="Times New Roman" w:hAnsi="Times New Roman"/>
                <w:sz w:val="14"/>
                <w:szCs w:val="14"/>
                <w:lang w:val="uk-UA"/>
              </w:rPr>
            </w:pPr>
          </w:p>
          <w:p w14:paraId="676E7203" w14:textId="77777777" w:rsidR="00275997" w:rsidRPr="00F0346B" w:rsidRDefault="00275997" w:rsidP="002C1668">
            <w:pPr>
              <w:spacing w:after="0" w:line="240" w:lineRule="auto"/>
              <w:ind w:right="-107"/>
              <w:rPr>
                <w:rFonts w:ascii="Times New Roman" w:hAnsi="Times New Roman"/>
                <w:sz w:val="14"/>
                <w:szCs w:val="14"/>
                <w:lang w:val="uk-UA"/>
              </w:rPr>
            </w:pPr>
          </w:p>
          <w:p w14:paraId="1318BC8D" w14:textId="77777777" w:rsidR="00275997" w:rsidRPr="00F0346B" w:rsidRDefault="00275997" w:rsidP="002C1668">
            <w:pPr>
              <w:spacing w:after="0" w:line="240" w:lineRule="auto"/>
              <w:ind w:right="-107"/>
              <w:rPr>
                <w:rFonts w:ascii="Times New Roman" w:hAnsi="Times New Roman"/>
                <w:sz w:val="14"/>
                <w:szCs w:val="14"/>
                <w:lang w:val="uk-UA"/>
              </w:rPr>
            </w:pPr>
          </w:p>
          <w:p w14:paraId="778893E8" w14:textId="77777777" w:rsidR="00275997" w:rsidRPr="00F0346B" w:rsidRDefault="00275997" w:rsidP="002C1668">
            <w:pPr>
              <w:spacing w:after="0" w:line="240" w:lineRule="auto"/>
              <w:ind w:right="-107"/>
              <w:rPr>
                <w:rFonts w:ascii="Times New Roman" w:hAnsi="Times New Roman"/>
                <w:sz w:val="14"/>
                <w:szCs w:val="14"/>
                <w:lang w:val="uk-UA"/>
              </w:rPr>
            </w:pPr>
          </w:p>
          <w:p w14:paraId="3706306F" w14:textId="029AC01A" w:rsidR="00275997" w:rsidRDefault="00275997" w:rsidP="002C1668">
            <w:pPr>
              <w:spacing w:after="0" w:line="240" w:lineRule="auto"/>
              <w:ind w:right="-107"/>
              <w:rPr>
                <w:rFonts w:ascii="Times New Roman" w:hAnsi="Times New Roman"/>
                <w:sz w:val="14"/>
                <w:szCs w:val="14"/>
                <w:lang w:val="uk-UA"/>
              </w:rPr>
            </w:pPr>
          </w:p>
          <w:p w14:paraId="05C84991" w14:textId="77777777" w:rsidR="00AD0A43" w:rsidRPr="00F0346B" w:rsidRDefault="00AD0A43" w:rsidP="002C1668">
            <w:pPr>
              <w:spacing w:after="0" w:line="240" w:lineRule="auto"/>
              <w:ind w:right="-107"/>
              <w:rPr>
                <w:rFonts w:ascii="Times New Roman" w:hAnsi="Times New Roman"/>
                <w:sz w:val="14"/>
                <w:szCs w:val="14"/>
                <w:lang w:val="uk-UA"/>
              </w:rPr>
            </w:pPr>
          </w:p>
          <w:p w14:paraId="037CE98B" w14:textId="10A98CC2" w:rsidR="00275997" w:rsidRDefault="00275997" w:rsidP="002C1668">
            <w:pPr>
              <w:spacing w:after="0" w:line="240" w:lineRule="auto"/>
              <w:ind w:right="-107"/>
              <w:rPr>
                <w:rFonts w:ascii="Times New Roman" w:hAnsi="Times New Roman"/>
                <w:sz w:val="14"/>
                <w:szCs w:val="14"/>
                <w:lang w:val="uk-UA"/>
              </w:rPr>
            </w:pPr>
          </w:p>
          <w:p w14:paraId="5389AD91" w14:textId="36C40BAC" w:rsidR="001844EF" w:rsidRDefault="001844EF" w:rsidP="002C1668">
            <w:pPr>
              <w:spacing w:after="0" w:line="240" w:lineRule="auto"/>
              <w:ind w:right="-107"/>
              <w:rPr>
                <w:rFonts w:ascii="Times New Roman" w:hAnsi="Times New Roman"/>
                <w:sz w:val="14"/>
                <w:szCs w:val="14"/>
                <w:lang w:val="uk-UA"/>
              </w:rPr>
            </w:pPr>
          </w:p>
          <w:p w14:paraId="1A00A399" w14:textId="77777777" w:rsidR="00BB3477" w:rsidRDefault="00BB3477" w:rsidP="002C1668">
            <w:pPr>
              <w:spacing w:after="0" w:line="240" w:lineRule="auto"/>
              <w:ind w:right="-107"/>
              <w:rPr>
                <w:rFonts w:ascii="Times New Roman" w:hAnsi="Times New Roman"/>
                <w:sz w:val="14"/>
                <w:szCs w:val="14"/>
                <w:lang w:val="uk-UA"/>
              </w:rPr>
            </w:pPr>
          </w:p>
          <w:p w14:paraId="6723F681" w14:textId="77777777" w:rsidR="001844EF" w:rsidRPr="00F0346B" w:rsidRDefault="001844EF" w:rsidP="002C1668">
            <w:pPr>
              <w:spacing w:after="0" w:line="240" w:lineRule="auto"/>
              <w:ind w:right="-107"/>
              <w:rPr>
                <w:rFonts w:ascii="Times New Roman" w:hAnsi="Times New Roman"/>
                <w:sz w:val="14"/>
                <w:szCs w:val="14"/>
                <w:lang w:val="uk-UA"/>
              </w:rPr>
            </w:pPr>
          </w:p>
          <w:p w14:paraId="0A714633" w14:textId="13F09232" w:rsidR="00145F80" w:rsidRPr="00F0346B" w:rsidRDefault="00145F80"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 ТОП</w:t>
            </w:r>
          </w:p>
          <w:p w14:paraId="369ED0F2" w14:textId="77777777" w:rsidR="00145F80" w:rsidRPr="00F0346B" w:rsidRDefault="00145F80" w:rsidP="00EF4450">
            <w:pPr>
              <w:spacing w:after="0" w:line="240" w:lineRule="auto"/>
              <w:ind w:left="-99" w:right="-107"/>
              <w:jc w:val="center"/>
              <w:rPr>
                <w:rFonts w:ascii="Times New Roman" w:hAnsi="Times New Roman"/>
                <w:sz w:val="14"/>
                <w:szCs w:val="14"/>
                <w:lang w:val="uk-UA"/>
              </w:rPr>
            </w:pPr>
          </w:p>
          <w:p w14:paraId="05C29328" w14:textId="77777777" w:rsidR="00145F80" w:rsidRPr="00F0346B" w:rsidRDefault="00145F80" w:rsidP="00EF4450">
            <w:pPr>
              <w:spacing w:after="0" w:line="240" w:lineRule="auto"/>
              <w:ind w:left="-99" w:right="-107"/>
              <w:jc w:val="center"/>
              <w:rPr>
                <w:rFonts w:ascii="Times New Roman" w:hAnsi="Times New Roman"/>
                <w:sz w:val="14"/>
                <w:szCs w:val="14"/>
                <w:lang w:val="uk-UA"/>
              </w:rPr>
            </w:pPr>
          </w:p>
          <w:p w14:paraId="149424B3" w14:textId="77777777" w:rsidR="00145F80" w:rsidRPr="00F0346B" w:rsidRDefault="00145F80" w:rsidP="00EF4450">
            <w:pPr>
              <w:spacing w:after="0" w:line="240" w:lineRule="auto"/>
              <w:ind w:left="-99" w:right="-107"/>
              <w:jc w:val="center"/>
              <w:rPr>
                <w:rFonts w:ascii="Times New Roman" w:hAnsi="Times New Roman"/>
                <w:sz w:val="14"/>
                <w:szCs w:val="14"/>
                <w:lang w:val="uk-UA"/>
              </w:rPr>
            </w:pPr>
          </w:p>
          <w:p w14:paraId="1D2CA1C2" w14:textId="77777777" w:rsidR="009601AE" w:rsidRPr="00F0346B" w:rsidRDefault="009601AE" w:rsidP="00EF4450">
            <w:pPr>
              <w:spacing w:after="0" w:line="240" w:lineRule="auto"/>
              <w:ind w:left="-99" w:right="-107"/>
              <w:jc w:val="center"/>
              <w:rPr>
                <w:rFonts w:ascii="Times New Roman" w:hAnsi="Times New Roman"/>
                <w:sz w:val="14"/>
                <w:szCs w:val="14"/>
                <w:lang w:val="uk-UA"/>
              </w:rPr>
            </w:pPr>
          </w:p>
          <w:p w14:paraId="3CB89D06" w14:textId="77777777" w:rsidR="00BA4303" w:rsidRPr="00F0346B" w:rsidRDefault="00BA4303" w:rsidP="00EF4450">
            <w:pPr>
              <w:spacing w:after="0" w:line="240" w:lineRule="auto"/>
              <w:ind w:right="-107"/>
              <w:rPr>
                <w:rFonts w:ascii="Times New Roman" w:hAnsi="Times New Roman"/>
                <w:sz w:val="14"/>
                <w:szCs w:val="14"/>
                <w:lang w:val="uk-UA"/>
              </w:rPr>
            </w:pPr>
          </w:p>
          <w:p w14:paraId="116CBAB6" w14:textId="77777777" w:rsidR="00BA4303" w:rsidRPr="00F0346B" w:rsidRDefault="00BA4303" w:rsidP="00EF4450">
            <w:pPr>
              <w:spacing w:after="0" w:line="240" w:lineRule="auto"/>
              <w:ind w:left="-99" w:right="-107"/>
              <w:jc w:val="center"/>
              <w:rPr>
                <w:rFonts w:ascii="Times New Roman" w:hAnsi="Times New Roman"/>
                <w:sz w:val="14"/>
                <w:szCs w:val="14"/>
                <w:lang w:val="uk-UA"/>
              </w:rPr>
            </w:pPr>
          </w:p>
          <w:p w14:paraId="549D412F" w14:textId="77777777" w:rsidR="00E35210" w:rsidRPr="00F0346B" w:rsidRDefault="00E35210" w:rsidP="00EF4450">
            <w:pPr>
              <w:spacing w:after="0" w:line="240" w:lineRule="auto"/>
              <w:ind w:left="-99" w:right="-107"/>
              <w:jc w:val="center"/>
              <w:rPr>
                <w:rFonts w:ascii="Times New Roman" w:hAnsi="Times New Roman"/>
                <w:sz w:val="14"/>
                <w:szCs w:val="14"/>
                <w:lang w:val="uk-UA"/>
              </w:rPr>
            </w:pPr>
          </w:p>
          <w:p w14:paraId="2FDA800B" w14:textId="77777777" w:rsidR="00E35210" w:rsidRPr="00F0346B" w:rsidRDefault="00E35210" w:rsidP="00EF4450">
            <w:pPr>
              <w:spacing w:after="0" w:line="240" w:lineRule="auto"/>
              <w:ind w:left="-99" w:right="-107"/>
              <w:jc w:val="center"/>
              <w:rPr>
                <w:rFonts w:ascii="Times New Roman" w:hAnsi="Times New Roman"/>
                <w:sz w:val="14"/>
                <w:szCs w:val="14"/>
                <w:lang w:val="uk-UA"/>
              </w:rPr>
            </w:pPr>
          </w:p>
          <w:p w14:paraId="59521234" w14:textId="77777777" w:rsidR="00E35210" w:rsidRPr="00F0346B" w:rsidRDefault="00E35210" w:rsidP="00EF4450">
            <w:pPr>
              <w:spacing w:after="0" w:line="240" w:lineRule="auto"/>
              <w:ind w:left="-99" w:right="-107"/>
              <w:jc w:val="center"/>
              <w:rPr>
                <w:rFonts w:ascii="Times New Roman" w:hAnsi="Times New Roman"/>
                <w:sz w:val="14"/>
                <w:szCs w:val="14"/>
                <w:lang w:val="uk-UA"/>
              </w:rPr>
            </w:pPr>
          </w:p>
          <w:p w14:paraId="6C6EE2E9" w14:textId="77777777" w:rsidR="00E35210" w:rsidRPr="00F0346B" w:rsidRDefault="00E35210" w:rsidP="00EF4450">
            <w:pPr>
              <w:spacing w:after="0" w:line="240" w:lineRule="auto"/>
              <w:ind w:left="-99" w:right="-107"/>
              <w:jc w:val="center"/>
              <w:rPr>
                <w:rFonts w:ascii="Times New Roman" w:hAnsi="Times New Roman"/>
                <w:sz w:val="14"/>
                <w:szCs w:val="14"/>
                <w:lang w:val="uk-UA"/>
              </w:rPr>
            </w:pPr>
          </w:p>
          <w:p w14:paraId="2C3A31BE" w14:textId="77777777" w:rsidR="002C1668" w:rsidRPr="00F0346B" w:rsidRDefault="002C1668" w:rsidP="00EF4450">
            <w:pPr>
              <w:spacing w:after="0" w:line="240" w:lineRule="auto"/>
              <w:ind w:left="-99" w:right="-107"/>
              <w:jc w:val="center"/>
              <w:rPr>
                <w:rFonts w:ascii="Times New Roman" w:hAnsi="Times New Roman"/>
                <w:sz w:val="14"/>
                <w:szCs w:val="14"/>
                <w:lang w:val="uk-UA"/>
              </w:rPr>
            </w:pPr>
          </w:p>
          <w:p w14:paraId="4F9309C2" w14:textId="77777777" w:rsidR="002C1668" w:rsidRPr="00F0346B" w:rsidRDefault="002C1668" w:rsidP="00EF4450">
            <w:pPr>
              <w:spacing w:after="0" w:line="240" w:lineRule="auto"/>
              <w:ind w:left="-99" w:right="-107"/>
              <w:jc w:val="center"/>
              <w:rPr>
                <w:rFonts w:ascii="Times New Roman" w:hAnsi="Times New Roman"/>
                <w:sz w:val="14"/>
                <w:szCs w:val="14"/>
                <w:lang w:val="uk-UA"/>
              </w:rPr>
            </w:pPr>
          </w:p>
          <w:p w14:paraId="56EA391B" w14:textId="77777777" w:rsidR="002C1668" w:rsidRPr="00F0346B" w:rsidRDefault="002C1668" w:rsidP="00EF4450">
            <w:pPr>
              <w:spacing w:after="0" w:line="240" w:lineRule="auto"/>
              <w:ind w:left="-99" w:right="-107"/>
              <w:jc w:val="center"/>
              <w:rPr>
                <w:rFonts w:ascii="Times New Roman" w:hAnsi="Times New Roman"/>
                <w:sz w:val="14"/>
                <w:szCs w:val="14"/>
                <w:lang w:val="uk-UA"/>
              </w:rPr>
            </w:pPr>
          </w:p>
          <w:p w14:paraId="729DB4A5" w14:textId="77777777" w:rsidR="002C1668" w:rsidRPr="00F0346B" w:rsidRDefault="002C1668" w:rsidP="00EF4450">
            <w:pPr>
              <w:spacing w:after="0" w:line="240" w:lineRule="auto"/>
              <w:ind w:left="-99" w:right="-107"/>
              <w:jc w:val="center"/>
              <w:rPr>
                <w:rFonts w:ascii="Times New Roman" w:hAnsi="Times New Roman"/>
                <w:sz w:val="14"/>
                <w:szCs w:val="14"/>
                <w:lang w:val="uk-UA"/>
              </w:rPr>
            </w:pPr>
          </w:p>
          <w:p w14:paraId="2728171A" w14:textId="77777777" w:rsidR="002C1668" w:rsidRPr="00F0346B" w:rsidRDefault="002C1668" w:rsidP="00EF4450">
            <w:pPr>
              <w:spacing w:after="0" w:line="240" w:lineRule="auto"/>
              <w:ind w:left="-99" w:right="-107"/>
              <w:jc w:val="center"/>
              <w:rPr>
                <w:rFonts w:ascii="Times New Roman" w:hAnsi="Times New Roman"/>
                <w:sz w:val="14"/>
                <w:szCs w:val="14"/>
                <w:lang w:val="uk-UA"/>
              </w:rPr>
            </w:pPr>
          </w:p>
          <w:p w14:paraId="480B0F58" w14:textId="77777777" w:rsidR="002C1668" w:rsidRPr="00F0346B" w:rsidRDefault="002C1668" w:rsidP="00EF4450">
            <w:pPr>
              <w:spacing w:after="0" w:line="240" w:lineRule="auto"/>
              <w:ind w:left="-99" w:right="-107"/>
              <w:jc w:val="center"/>
              <w:rPr>
                <w:rFonts w:ascii="Times New Roman" w:hAnsi="Times New Roman"/>
                <w:sz w:val="14"/>
                <w:szCs w:val="14"/>
                <w:lang w:val="uk-UA"/>
              </w:rPr>
            </w:pPr>
          </w:p>
          <w:p w14:paraId="20A85182"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744BA3A4"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14D1CC5B"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6B588712" w14:textId="77777777" w:rsidR="002C1668" w:rsidRPr="00F0346B" w:rsidRDefault="002C1668" w:rsidP="00EF4450">
            <w:pPr>
              <w:spacing w:after="0" w:line="240" w:lineRule="auto"/>
              <w:ind w:left="-99" w:right="-107"/>
              <w:jc w:val="center"/>
              <w:rPr>
                <w:rFonts w:ascii="Times New Roman" w:hAnsi="Times New Roman"/>
                <w:sz w:val="14"/>
                <w:szCs w:val="14"/>
                <w:lang w:val="uk-UA"/>
              </w:rPr>
            </w:pPr>
          </w:p>
          <w:p w14:paraId="13438F31" w14:textId="442BED43" w:rsidR="00BA4303" w:rsidRDefault="00BA4303" w:rsidP="00EF4450">
            <w:pPr>
              <w:spacing w:after="0" w:line="240" w:lineRule="auto"/>
              <w:ind w:left="-99" w:right="-107"/>
              <w:jc w:val="center"/>
              <w:rPr>
                <w:rFonts w:ascii="Times New Roman" w:hAnsi="Times New Roman"/>
                <w:sz w:val="14"/>
                <w:szCs w:val="14"/>
                <w:lang w:val="uk-UA"/>
              </w:rPr>
            </w:pPr>
          </w:p>
          <w:p w14:paraId="6439F503" w14:textId="1E794D7B" w:rsidR="0018446D" w:rsidRDefault="0018446D" w:rsidP="00EF4450">
            <w:pPr>
              <w:spacing w:after="0" w:line="240" w:lineRule="auto"/>
              <w:ind w:left="-99" w:right="-107"/>
              <w:jc w:val="center"/>
              <w:rPr>
                <w:rFonts w:ascii="Times New Roman" w:hAnsi="Times New Roman"/>
                <w:sz w:val="14"/>
                <w:szCs w:val="14"/>
                <w:lang w:val="uk-UA"/>
              </w:rPr>
            </w:pPr>
          </w:p>
          <w:p w14:paraId="2E9E35E9" w14:textId="77777777" w:rsidR="0018446D" w:rsidRDefault="0018446D" w:rsidP="00EF4450">
            <w:pPr>
              <w:spacing w:after="0" w:line="240" w:lineRule="auto"/>
              <w:ind w:left="-99" w:right="-107"/>
              <w:jc w:val="center"/>
              <w:rPr>
                <w:rFonts w:ascii="Times New Roman" w:hAnsi="Times New Roman"/>
                <w:sz w:val="14"/>
                <w:szCs w:val="14"/>
                <w:lang w:val="uk-UA"/>
              </w:rPr>
            </w:pPr>
          </w:p>
          <w:p w14:paraId="495C3182" w14:textId="2A2A98EE" w:rsidR="00AD0A43" w:rsidRDefault="00AD0A43" w:rsidP="00EF4450">
            <w:pPr>
              <w:spacing w:after="0" w:line="240" w:lineRule="auto"/>
              <w:ind w:left="-99" w:right="-107"/>
              <w:jc w:val="center"/>
              <w:rPr>
                <w:rFonts w:ascii="Times New Roman" w:hAnsi="Times New Roman"/>
                <w:sz w:val="14"/>
                <w:szCs w:val="14"/>
                <w:lang w:val="uk-UA"/>
              </w:rPr>
            </w:pPr>
          </w:p>
          <w:p w14:paraId="3F39A54C" w14:textId="10133F82" w:rsidR="00367A8E" w:rsidRDefault="00367A8E" w:rsidP="00EF4450">
            <w:pPr>
              <w:spacing w:after="0" w:line="240" w:lineRule="auto"/>
              <w:ind w:left="-99" w:right="-107"/>
              <w:jc w:val="center"/>
              <w:rPr>
                <w:rFonts w:ascii="Times New Roman" w:hAnsi="Times New Roman"/>
                <w:sz w:val="14"/>
                <w:szCs w:val="14"/>
                <w:lang w:val="uk-UA"/>
              </w:rPr>
            </w:pPr>
          </w:p>
          <w:p w14:paraId="4D781599" w14:textId="77777777" w:rsidR="00271AAD" w:rsidRPr="00F0346B" w:rsidRDefault="00271AAD" w:rsidP="00EF4450">
            <w:pPr>
              <w:spacing w:after="0" w:line="240" w:lineRule="auto"/>
              <w:ind w:left="-99" w:right="-107"/>
              <w:jc w:val="center"/>
              <w:rPr>
                <w:rFonts w:ascii="Times New Roman" w:hAnsi="Times New Roman"/>
                <w:sz w:val="14"/>
                <w:szCs w:val="14"/>
                <w:lang w:val="uk-UA"/>
              </w:rPr>
            </w:pPr>
          </w:p>
          <w:p w14:paraId="75B51A34" w14:textId="51E6976F"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ДУМ</w:t>
            </w:r>
          </w:p>
          <w:p w14:paraId="0AE78D21" w14:textId="164C5538"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034DDB23" w14:textId="7777777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00357D4F" w14:textId="77777777" w:rsidR="00083048" w:rsidRPr="00F0346B" w:rsidRDefault="00083048"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1F14FA12" w14:textId="77777777" w:rsidR="00083048" w:rsidRPr="00F0346B" w:rsidRDefault="00083048" w:rsidP="00EF4450">
            <w:pPr>
              <w:spacing w:after="0" w:line="240" w:lineRule="auto"/>
              <w:ind w:left="-99" w:right="-107"/>
              <w:jc w:val="center"/>
              <w:rPr>
                <w:rFonts w:ascii="Times New Roman" w:hAnsi="Times New Roman"/>
                <w:sz w:val="14"/>
                <w:szCs w:val="14"/>
                <w:lang w:val="uk-UA"/>
              </w:rPr>
            </w:pPr>
          </w:p>
          <w:p w14:paraId="02CA4B21" w14:textId="77777777" w:rsidR="00083048" w:rsidRPr="00F0346B" w:rsidRDefault="00083048" w:rsidP="00EF4450">
            <w:pPr>
              <w:spacing w:after="0" w:line="240" w:lineRule="auto"/>
              <w:ind w:left="-99" w:right="-107"/>
              <w:jc w:val="center"/>
              <w:rPr>
                <w:rFonts w:ascii="Times New Roman" w:hAnsi="Times New Roman"/>
                <w:sz w:val="14"/>
                <w:szCs w:val="14"/>
                <w:lang w:val="uk-UA"/>
              </w:rPr>
            </w:pPr>
          </w:p>
          <w:p w14:paraId="25B0D089" w14:textId="77777777" w:rsidR="00083048" w:rsidRPr="00F0346B" w:rsidRDefault="00083048" w:rsidP="00EF4450">
            <w:pPr>
              <w:spacing w:after="0" w:line="240" w:lineRule="auto"/>
              <w:ind w:left="-99" w:right="-107"/>
              <w:jc w:val="center"/>
              <w:rPr>
                <w:rFonts w:ascii="Times New Roman" w:hAnsi="Times New Roman"/>
                <w:sz w:val="14"/>
                <w:szCs w:val="14"/>
                <w:lang w:val="uk-UA"/>
              </w:rPr>
            </w:pPr>
          </w:p>
          <w:p w14:paraId="768E9F20" w14:textId="30FCBC48" w:rsidR="00CD53B9" w:rsidRDefault="00CD53B9" w:rsidP="002C1668">
            <w:pPr>
              <w:spacing w:after="0" w:line="240" w:lineRule="auto"/>
              <w:ind w:right="-107"/>
              <w:rPr>
                <w:rFonts w:ascii="Times New Roman" w:hAnsi="Times New Roman"/>
                <w:sz w:val="14"/>
                <w:szCs w:val="14"/>
                <w:lang w:val="uk-UA"/>
              </w:rPr>
            </w:pPr>
          </w:p>
          <w:p w14:paraId="6ACFF649" w14:textId="47285072" w:rsidR="0018446D" w:rsidRDefault="0018446D" w:rsidP="002C1668">
            <w:pPr>
              <w:spacing w:after="0" w:line="240" w:lineRule="auto"/>
              <w:ind w:right="-107"/>
              <w:rPr>
                <w:rFonts w:ascii="Times New Roman" w:hAnsi="Times New Roman"/>
                <w:sz w:val="14"/>
                <w:szCs w:val="14"/>
                <w:lang w:val="uk-UA"/>
              </w:rPr>
            </w:pPr>
          </w:p>
          <w:p w14:paraId="70A2FE0D" w14:textId="37F9345B" w:rsidR="0018446D" w:rsidRDefault="0018446D" w:rsidP="002C1668">
            <w:pPr>
              <w:spacing w:after="0" w:line="240" w:lineRule="auto"/>
              <w:ind w:right="-107"/>
              <w:rPr>
                <w:rFonts w:ascii="Times New Roman" w:hAnsi="Times New Roman"/>
                <w:sz w:val="14"/>
                <w:szCs w:val="14"/>
                <w:lang w:val="uk-UA"/>
              </w:rPr>
            </w:pPr>
          </w:p>
          <w:p w14:paraId="6E5A55CE" w14:textId="77777777" w:rsidR="0018446D" w:rsidRPr="00F0346B" w:rsidRDefault="0018446D" w:rsidP="002C1668">
            <w:pPr>
              <w:spacing w:after="0" w:line="240" w:lineRule="auto"/>
              <w:ind w:right="-107"/>
              <w:rPr>
                <w:rFonts w:ascii="Times New Roman" w:hAnsi="Times New Roman"/>
                <w:sz w:val="14"/>
                <w:szCs w:val="14"/>
                <w:lang w:val="uk-UA"/>
              </w:rPr>
            </w:pPr>
          </w:p>
          <w:p w14:paraId="5F5BE921" w14:textId="77777777" w:rsidR="00083048" w:rsidRPr="00F0346B" w:rsidRDefault="00083048" w:rsidP="00083048">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640B844F" w14:textId="77777777" w:rsidR="00083048" w:rsidRPr="00F0346B" w:rsidRDefault="00083048" w:rsidP="00083048">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28DFA511" w14:textId="77777777" w:rsidR="00083048" w:rsidRPr="00F0346B" w:rsidRDefault="00083048" w:rsidP="00083048">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47A1E1AD" w14:textId="5CDC6D1C" w:rsidR="00083048" w:rsidRPr="00F0346B" w:rsidRDefault="00083048"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5CF82489" w14:textId="77777777"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369E76CF"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7840B145"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64DDAE9B"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27806AF8"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04946CD6"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4D1FFED2"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5F7F9727"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3CD69D58"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05EFB35"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26D7E99C"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4429D8D8"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470A1C6"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3FFAF176"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90E0F1D"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4B669DCE"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3AC0D29C"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25C7E4C"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0165D200"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3A35F9CE"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43BD2955"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4AE76A7C"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2AECF143"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5EF0657D"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4772578F"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0895D90D"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77B481DD"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62E6F9B0"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5205BF43"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41873D83"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7C4FB210"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86F0A19"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76E32557"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031C66A8"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739AEBCF"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955478F"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77A6FDF5"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5C698501"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572071DF"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2BD512E"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2B79E327" w14:textId="77777777" w:rsidR="009601AE" w:rsidRPr="00F0346B" w:rsidRDefault="009601AE" w:rsidP="00EE2A10">
            <w:pPr>
              <w:spacing w:after="0" w:line="240" w:lineRule="auto"/>
              <w:ind w:left="-126" w:right="-118"/>
              <w:jc w:val="center"/>
              <w:rPr>
                <w:rFonts w:ascii="Times New Roman" w:hAnsi="Times New Roman"/>
                <w:sz w:val="14"/>
                <w:szCs w:val="14"/>
                <w:lang w:val="uk-UA"/>
              </w:rPr>
            </w:pPr>
          </w:p>
          <w:p w14:paraId="4E5B3893" w14:textId="18464958" w:rsidR="00145F80" w:rsidRDefault="00145F80" w:rsidP="00C936ED">
            <w:pPr>
              <w:spacing w:after="0" w:line="240" w:lineRule="auto"/>
              <w:ind w:right="-118"/>
              <w:rPr>
                <w:rFonts w:ascii="Times New Roman" w:hAnsi="Times New Roman"/>
                <w:sz w:val="14"/>
                <w:szCs w:val="14"/>
                <w:lang w:val="uk-UA"/>
              </w:rPr>
            </w:pPr>
          </w:p>
          <w:p w14:paraId="5B7874BB" w14:textId="372319E1" w:rsidR="001B5F9C" w:rsidRDefault="001B5F9C" w:rsidP="00C936ED">
            <w:pPr>
              <w:spacing w:after="0" w:line="240" w:lineRule="auto"/>
              <w:ind w:right="-118"/>
              <w:rPr>
                <w:rFonts w:ascii="Times New Roman" w:hAnsi="Times New Roman"/>
                <w:sz w:val="14"/>
                <w:szCs w:val="14"/>
                <w:lang w:val="uk-UA"/>
              </w:rPr>
            </w:pPr>
          </w:p>
          <w:p w14:paraId="58A48E73" w14:textId="3BF9B715" w:rsidR="001B5F9C" w:rsidRDefault="001B5F9C" w:rsidP="00C936ED">
            <w:pPr>
              <w:spacing w:after="0" w:line="240" w:lineRule="auto"/>
              <w:ind w:right="-118"/>
              <w:rPr>
                <w:rFonts w:ascii="Times New Roman" w:hAnsi="Times New Roman"/>
                <w:sz w:val="14"/>
                <w:szCs w:val="14"/>
                <w:lang w:val="uk-UA"/>
              </w:rPr>
            </w:pPr>
          </w:p>
          <w:p w14:paraId="75F16A48" w14:textId="11C89732" w:rsidR="001B5F9C" w:rsidRDefault="001B5F9C" w:rsidP="00C936ED">
            <w:pPr>
              <w:spacing w:after="0" w:line="240" w:lineRule="auto"/>
              <w:ind w:right="-118"/>
              <w:rPr>
                <w:rFonts w:ascii="Times New Roman" w:hAnsi="Times New Roman"/>
                <w:sz w:val="14"/>
                <w:szCs w:val="14"/>
                <w:lang w:val="uk-UA"/>
              </w:rPr>
            </w:pPr>
          </w:p>
          <w:p w14:paraId="575D05AC" w14:textId="26AF78C8" w:rsidR="00815540" w:rsidRDefault="00815540" w:rsidP="00C936ED">
            <w:pPr>
              <w:spacing w:after="0" w:line="240" w:lineRule="auto"/>
              <w:ind w:right="-118"/>
              <w:rPr>
                <w:rFonts w:ascii="Times New Roman" w:hAnsi="Times New Roman"/>
                <w:sz w:val="14"/>
                <w:szCs w:val="14"/>
                <w:lang w:val="uk-UA"/>
              </w:rPr>
            </w:pPr>
          </w:p>
          <w:p w14:paraId="34B951FF" w14:textId="448B6619" w:rsidR="00815540" w:rsidRDefault="00815540" w:rsidP="00C936ED">
            <w:pPr>
              <w:spacing w:after="0" w:line="240" w:lineRule="auto"/>
              <w:ind w:right="-118"/>
              <w:rPr>
                <w:rFonts w:ascii="Times New Roman" w:hAnsi="Times New Roman"/>
                <w:sz w:val="14"/>
                <w:szCs w:val="14"/>
                <w:lang w:val="uk-UA"/>
              </w:rPr>
            </w:pPr>
          </w:p>
          <w:p w14:paraId="32D8AB58" w14:textId="77777777" w:rsidR="00815540" w:rsidRPr="00F0346B" w:rsidRDefault="00815540" w:rsidP="00C936ED">
            <w:pPr>
              <w:spacing w:after="0" w:line="240" w:lineRule="auto"/>
              <w:ind w:right="-118"/>
              <w:rPr>
                <w:rFonts w:ascii="Times New Roman" w:hAnsi="Times New Roman"/>
                <w:sz w:val="14"/>
                <w:szCs w:val="14"/>
                <w:lang w:val="uk-UA"/>
              </w:rPr>
            </w:pPr>
          </w:p>
          <w:p w14:paraId="39B516F1" w14:textId="77777777" w:rsidR="00145F80" w:rsidRPr="00F0346B" w:rsidRDefault="00145F80"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1C963725" w14:textId="77777777" w:rsidR="00145F80" w:rsidRPr="00F0346B" w:rsidRDefault="00145F80" w:rsidP="00EE2A10">
            <w:pPr>
              <w:spacing w:after="0" w:line="240" w:lineRule="auto"/>
              <w:ind w:left="-126" w:right="-118"/>
              <w:jc w:val="center"/>
              <w:rPr>
                <w:rFonts w:ascii="Times New Roman" w:hAnsi="Times New Roman"/>
                <w:sz w:val="14"/>
                <w:szCs w:val="14"/>
                <w:lang w:val="uk-UA"/>
              </w:rPr>
            </w:pPr>
          </w:p>
          <w:p w14:paraId="733DF4A3" w14:textId="77777777" w:rsidR="00145F80" w:rsidRPr="00F0346B" w:rsidRDefault="00145F80" w:rsidP="00EE2A10">
            <w:pPr>
              <w:spacing w:after="0" w:line="240" w:lineRule="auto"/>
              <w:ind w:left="-126" w:right="-118"/>
              <w:jc w:val="center"/>
              <w:rPr>
                <w:rFonts w:ascii="Times New Roman" w:hAnsi="Times New Roman"/>
                <w:sz w:val="14"/>
                <w:szCs w:val="14"/>
                <w:lang w:val="uk-UA"/>
              </w:rPr>
            </w:pPr>
          </w:p>
          <w:p w14:paraId="2ADF104B" w14:textId="1E975EFB" w:rsidR="00145F80" w:rsidRPr="00F0346B" w:rsidRDefault="00145F80" w:rsidP="00EE2A10">
            <w:pPr>
              <w:spacing w:after="0" w:line="240" w:lineRule="auto"/>
              <w:ind w:left="-126" w:right="-118"/>
              <w:jc w:val="center"/>
              <w:rPr>
                <w:rFonts w:ascii="Times New Roman" w:hAnsi="Times New Roman"/>
                <w:sz w:val="14"/>
                <w:szCs w:val="14"/>
                <w:lang w:val="uk-UA"/>
              </w:rPr>
            </w:pPr>
          </w:p>
          <w:p w14:paraId="0F7704E9"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6A183D74"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3EFA81AD"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2B4DB153"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5E989112"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1E024A2A"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58E3F2F1"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3BEBDE8B"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62C54FEA"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4697A08B"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41F6DAD9"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36369551"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670B2023"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30DCC525"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660561DF"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2083DB89" w14:textId="77777777" w:rsidR="00275997" w:rsidRPr="00F0346B" w:rsidRDefault="00275997" w:rsidP="00EE2A10">
            <w:pPr>
              <w:spacing w:after="0" w:line="240" w:lineRule="auto"/>
              <w:ind w:left="-126" w:right="-118"/>
              <w:jc w:val="center"/>
              <w:rPr>
                <w:rFonts w:ascii="Times New Roman" w:hAnsi="Times New Roman"/>
                <w:sz w:val="14"/>
                <w:szCs w:val="14"/>
                <w:lang w:val="uk-UA"/>
              </w:rPr>
            </w:pPr>
          </w:p>
          <w:p w14:paraId="30239455" w14:textId="6FBAE1EB" w:rsidR="00D958D8" w:rsidRDefault="00D958D8" w:rsidP="00EE2A10">
            <w:pPr>
              <w:spacing w:after="0" w:line="240" w:lineRule="auto"/>
              <w:ind w:right="-118"/>
              <w:jc w:val="center"/>
              <w:rPr>
                <w:rFonts w:ascii="Times New Roman" w:hAnsi="Times New Roman"/>
                <w:sz w:val="14"/>
                <w:szCs w:val="14"/>
                <w:lang w:val="uk-UA"/>
              </w:rPr>
            </w:pPr>
          </w:p>
          <w:p w14:paraId="6F79E593" w14:textId="5BC98298" w:rsidR="00AD0A43" w:rsidRDefault="00AD0A43" w:rsidP="00EE2A10">
            <w:pPr>
              <w:spacing w:after="0" w:line="240" w:lineRule="auto"/>
              <w:ind w:right="-118"/>
              <w:jc w:val="center"/>
              <w:rPr>
                <w:rFonts w:ascii="Times New Roman" w:hAnsi="Times New Roman"/>
                <w:sz w:val="14"/>
                <w:szCs w:val="14"/>
                <w:lang w:val="uk-UA"/>
              </w:rPr>
            </w:pPr>
          </w:p>
          <w:p w14:paraId="5CA3E792" w14:textId="16F7AA87" w:rsidR="001844EF" w:rsidRDefault="001844EF" w:rsidP="00EE2A10">
            <w:pPr>
              <w:spacing w:after="0" w:line="240" w:lineRule="auto"/>
              <w:ind w:right="-118"/>
              <w:jc w:val="center"/>
              <w:rPr>
                <w:rFonts w:ascii="Times New Roman" w:hAnsi="Times New Roman"/>
                <w:sz w:val="14"/>
                <w:szCs w:val="14"/>
                <w:lang w:val="uk-UA"/>
              </w:rPr>
            </w:pPr>
          </w:p>
          <w:p w14:paraId="3655B265" w14:textId="01DD7F8C" w:rsidR="001844EF" w:rsidRDefault="001844EF" w:rsidP="00EE2A10">
            <w:pPr>
              <w:spacing w:after="0" w:line="240" w:lineRule="auto"/>
              <w:ind w:right="-118"/>
              <w:jc w:val="center"/>
              <w:rPr>
                <w:rFonts w:ascii="Times New Roman" w:hAnsi="Times New Roman"/>
                <w:sz w:val="14"/>
                <w:szCs w:val="14"/>
                <w:lang w:val="uk-UA"/>
              </w:rPr>
            </w:pPr>
          </w:p>
          <w:p w14:paraId="2972DE39" w14:textId="77777777" w:rsidR="00BB3477" w:rsidRPr="00F0346B" w:rsidRDefault="00BB3477" w:rsidP="00EE2A10">
            <w:pPr>
              <w:spacing w:after="0" w:line="240" w:lineRule="auto"/>
              <w:ind w:right="-118"/>
              <w:jc w:val="center"/>
              <w:rPr>
                <w:rFonts w:ascii="Times New Roman" w:hAnsi="Times New Roman"/>
                <w:sz w:val="14"/>
                <w:szCs w:val="14"/>
                <w:lang w:val="uk-UA"/>
              </w:rPr>
            </w:pPr>
          </w:p>
          <w:p w14:paraId="1C57150F" w14:textId="77777777" w:rsidR="00145F80" w:rsidRPr="00F0346B" w:rsidRDefault="00145F80"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82FC9A2" w14:textId="77777777" w:rsidR="00145F80" w:rsidRPr="00F0346B" w:rsidRDefault="00145F80" w:rsidP="00EE2A10">
            <w:pPr>
              <w:spacing w:after="0" w:line="240" w:lineRule="auto"/>
              <w:ind w:left="-126" w:right="-118"/>
              <w:jc w:val="center"/>
              <w:rPr>
                <w:rFonts w:ascii="Times New Roman" w:hAnsi="Times New Roman"/>
                <w:sz w:val="14"/>
                <w:szCs w:val="14"/>
                <w:lang w:val="uk-UA"/>
              </w:rPr>
            </w:pPr>
          </w:p>
          <w:p w14:paraId="49CE54D1" w14:textId="77777777" w:rsidR="00145F80" w:rsidRPr="00F0346B" w:rsidRDefault="00145F80" w:rsidP="00EE2A10">
            <w:pPr>
              <w:spacing w:after="0" w:line="240" w:lineRule="auto"/>
              <w:ind w:left="-126" w:right="-118"/>
              <w:jc w:val="center"/>
              <w:rPr>
                <w:rFonts w:ascii="Times New Roman" w:hAnsi="Times New Roman"/>
                <w:sz w:val="14"/>
                <w:szCs w:val="14"/>
                <w:lang w:val="uk-UA"/>
              </w:rPr>
            </w:pPr>
          </w:p>
          <w:p w14:paraId="02743E8A"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110AEF03" w14:textId="77777777" w:rsidR="00E35210" w:rsidRPr="00F0346B" w:rsidRDefault="00E35210" w:rsidP="00EE2A10">
            <w:pPr>
              <w:spacing w:after="0" w:line="240" w:lineRule="auto"/>
              <w:ind w:left="-126" w:right="-118"/>
              <w:jc w:val="center"/>
              <w:rPr>
                <w:rFonts w:ascii="Times New Roman" w:hAnsi="Times New Roman"/>
                <w:sz w:val="14"/>
                <w:szCs w:val="14"/>
                <w:lang w:val="uk-UA"/>
              </w:rPr>
            </w:pPr>
          </w:p>
          <w:p w14:paraId="6B7FF272" w14:textId="77777777" w:rsidR="00E35210" w:rsidRPr="00F0346B" w:rsidRDefault="00E35210" w:rsidP="00EE2A10">
            <w:pPr>
              <w:spacing w:after="0" w:line="240" w:lineRule="auto"/>
              <w:ind w:left="-126" w:right="-118"/>
              <w:jc w:val="center"/>
              <w:rPr>
                <w:rFonts w:ascii="Times New Roman" w:hAnsi="Times New Roman"/>
                <w:sz w:val="14"/>
                <w:szCs w:val="14"/>
                <w:lang w:val="uk-UA"/>
              </w:rPr>
            </w:pPr>
          </w:p>
          <w:p w14:paraId="2684EDA3" w14:textId="77777777" w:rsidR="00E35210" w:rsidRPr="00F0346B" w:rsidRDefault="00E35210" w:rsidP="00EE2A10">
            <w:pPr>
              <w:spacing w:after="0" w:line="240" w:lineRule="auto"/>
              <w:ind w:left="-126" w:right="-118"/>
              <w:jc w:val="center"/>
              <w:rPr>
                <w:rFonts w:ascii="Times New Roman" w:hAnsi="Times New Roman"/>
                <w:sz w:val="14"/>
                <w:szCs w:val="14"/>
                <w:lang w:val="uk-UA"/>
              </w:rPr>
            </w:pPr>
          </w:p>
          <w:p w14:paraId="4E71C35E" w14:textId="77777777" w:rsidR="00BA4303" w:rsidRPr="00F0346B" w:rsidRDefault="00BA4303" w:rsidP="00EE2A10">
            <w:pPr>
              <w:spacing w:after="0" w:line="240" w:lineRule="auto"/>
              <w:ind w:right="-118"/>
              <w:jc w:val="center"/>
              <w:rPr>
                <w:rFonts w:ascii="Times New Roman" w:hAnsi="Times New Roman"/>
                <w:sz w:val="14"/>
                <w:szCs w:val="14"/>
                <w:lang w:val="uk-UA"/>
              </w:rPr>
            </w:pPr>
          </w:p>
          <w:p w14:paraId="3199189D" w14:textId="77777777" w:rsidR="00E35210" w:rsidRPr="00F0346B" w:rsidRDefault="00E35210" w:rsidP="00EE2A10">
            <w:pPr>
              <w:spacing w:after="0" w:line="240" w:lineRule="auto"/>
              <w:ind w:right="-118"/>
              <w:jc w:val="center"/>
              <w:rPr>
                <w:rFonts w:ascii="Times New Roman" w:hAnsi="Times New Roman"/>
                <w:sz w:val="14"/>
                <w:szCs w:val="14"/>
                <w:lang w:val="uk-UA"/>
              </w:rPr>
            </w:pPr>
          </w:p>
          <w:p w14:paraId="66E02F4A" w14:textId="77777777" w:rsidR="002C1668" w:rsidRPr="00F0346B" w:rsidRDefault="002C1668" w:rsidP="00EE2A10">
            <w:pPr>
              <w:spacing w:after="0" w:line="240" w:lineRule="auto"/>
              <w:ind w:right="-118"/>
              <w:jc w:val="center"/>
              <w:rPr>
                <w:rFonts w:ascii="Times New Roman" w:hAnsi="Times New Roman"/>
                <w:sz w:val="14"/>
                <w:szCs w:val="14"/>
                <w:lang w:val="uk-UA"/>
              </w:rPr>
            </w:pPr>
          </w:p>
          <w:p w14:paraId="41832823" w14:textId="77777777" w:rsidR="002C1668" w:rsidRPr="00F0346B" w:rsidRDefault="002C1668" w:rsidP="00EE2A10">
            <w:pPr>
              <w:spacing w:after="0" w:line="240" w:lineRule="auto"/>
              <w:ind w:right="-118"/>
              <w:jc w:val="center"/>
              <w:rPr>
                <w:rFonts w:ascii="Times New Roman" w:hAnsi="Times New Roman"/>
                <w:sz w:val="14"/>
                <w:szCs w:val="14"/>
                <w:lang w:val="uk-UA"/>
              </w:rPr>
            </w:pPr>
          </w:p>
          <w:p w14:paraId="5FA7A306" w14:textId="77777777" w:rsidR="002C1668" w:rsidRPr="00F0346B" w:rsidRDefault="002C1668" w:rsidP="00EE2A10">
            <w:pPr>
              <w:spacing w:after="0" w:line="240" w:lineRule="auto"/>
              <w:ind w:right="-118"/>
              <w:jc w:val="center"/>
              <w:rPr>
                <w:rFonts w:ascii="Times New Roman" w:hAnsi="Times New Roman"/>
                <w:sz w:val="14"/>
                <w:szCs w:val="14"/>
                <w:lang w:val="uk-UA"/>
              </w:rPr>
            </w:pPr>
          </w:p>
          <w:p w14:paraId="3D2614FE" w14:textId="77777777" w:rsidR="002C1668" w:rsidRPr="00F0346B" w:rsidRDefault="002C1668" w:rsidP="00EE2A10">
            <w:pPr>
              <w:spacing w:after="0" w:line="240" w:lineRule="auto"/>
              <w:ind w:right="-118"/>
              <w:jc w:val="center"/>
              <w:rPr>
                <w:rFonts w:ascii="Times New Roman" w:hAnsi="Times New Roman"/>
                <w:sz w:val="14"/>
                <w:szCs w:val="14"/>
                <w:lang w:val="uk-UA"/>
              </w:rPr>
            </w:pPr>
          </w:p>
          <w:p w14:paraId="790018C1" w14:textId="77777777" w:rsidR="002C1668" w:rsidRPr="00F0346B" w:rsidRDefault="002C1668" w:rsidP="00EE2A10">
            <w:pPr>
              <w:spacing w:after="0" w:line="240" w:lineRule="auto"/>
              <w:ind w:right="-118"/>
              <w:jc w:val="center"/>
              <w:rPr>
                <w:rFonts w:ascii="Times New Roman" w:hAnsi="Times New Roman"/>
                <w:sz w:val="14"/>
                <w:szCs w:val="14"/>
                <w:lang w:val="uk-UA"/>
              </w:rPr>
            </w:pPr>
          </w:p>
          <w:p w14:paraId="13C2A511" w14:textId="77777777" w:rsidR="002C1668" w:rsidRPr="00F0346B" w:rsidRDefault="002C1668" w:rsidP="00EE2A10">
            <w:pPr>
              <w:spacing w:after="0" w:line="240" w:lineRule="auto"/>
              <w:ind w:right="-118"/>
              <w:jc w:val="center"/>
              <w:rPr>
                <w:rFonts w:ascii="Times New Roman" w:hAnsi="Times New Roman"/>
                <w:sz w:val="14"/>
                <w:szCs w:val="14"/>
                <w:lang w:val="uk-UA"/>
              </w:rPr>
            </w:pPr>
          </w:p>
          <w:p w14:paraId="147629FD" w14:textId="77777777" w:rsidR="00CD53B9" w:rsidRPr="00F0346B" w:rsidRDefault="00CD53B9" w:rsidP="00EE2A10">
            <w:pPr>
              <w:spacing w:after="0" w:line="240" w:lineRule="auto"/>
              <w:ind w:right="-118"/>
              <w:jc w:val="center"/>
              <w:rPr>
                <w:rFonts w:ascii="Times New Roman" w:hAnsi="Times New Roman"/>
                <w:sz w:val="14"/>
                <w:szCs w:val="14"/>
                <w:lang w:val="uk-UA"/>
              </w:rPr>
            </w:pPr>
          </w:p>
          <w:p w14:paraId="143595A5" w14:textId="77777777" w:rsidR="00CD53B9" w:rsidRPr="00F0346B" w:rsidRDefault="00CD53B9" w:rsidP="00EE2A10">
            <w:pPr>
              <w:spacing w:after="0" w:line="240" w:lineRule="auto"/>
              <w:ind w:right="-118"/>
              <w:jc w:val="center"/>
              <w:rPr>
                <w:rFonts w:ascii="Times New Roman" w:hAnsi="Times New Roman"/>
                <w:sz w:val="14"/>
                <w:szCs w:val="14"/>
                <w:lang w:val="uk-UA"/>
              </w:rPr>
            </w:pPr>
          </w:p>
          <w:p w14:paraId="66BAA066" w14:textId="77777777" w:rsidR="00CD53B9" w:rsidRPr="00F0346B" w:rsidRDefault="00CD53B9" w:rsidP="00EE2A10">
            <w:pPr>
              <w:spacing w:after="0" w:line="240" w:lineRule="auto"/>
              <w:ind w:right="-118"/>
              <w:jc w:val="center"/>
              <w:rPr>
                <w:rFonts w:ascii="Times New Roman" w:hAnsi="Times New Roman"/>
                <w:sz w:val="14"/>
                <w:szCs w:val="14"/>
                <w:lang w:val="uk-UA"/>
              </w:rPr>
            </w:pPr>
          </w:p>
          <w:p w14:paraId="2D4347E1" w14:textId="77777777" w:rsidR="002C1668" w:rsidRPr="00F0346B" w:rsidRDefault="002C1668" w:rsidP="00EE2A10">
            <w:pPr>
              <w:spacing w:after="0" w:line="240" w:lineRule="auto"/>
              <w:ind w:right="-118"/>
              <w:jc w:val="center"/>
              <w:rPr>
                <w:rFonts w:ascii="Times New Roman" w:hAnsi="Times New Roman"/>
                <w:sz w:val="14"/>
                <w:szCs w:val="14"/>
                <w:lang w:val="uk-UA"/>
              </w:rPr>
            </w:pPr>
          </w:p>
          <w:p w14:paraId="7D60D465" w14:textId="097B35A7" w:rsidR="00BA4303" w:rsidRDefault="00BA4303" w:rsidP="00EE2A10">
            <w:pPr>
              <w:spacing w:after="0" w:line="240" w:lineRule="auto"/>
              <w:ind w:left="-126" w:right="-118"/>
              <w:jc w:val="center"/>
              <w:rPr>
                <w:rFonts w:ascii="Times New Roman" w:hAnsi="Times New Roman"/>
                <w:sz w:val="14"/>
                <w:szCs w:val="14"/>
                <w:lang w:val="uk-UA"/>
              </w:rPr>
            </w:pPr>
          </w:p>
          <w:p w14:paraId="56C602EF" w14:textId="056B7EAB" w:rsidR="00C81EDA" w:rsidRDefault="00C81EDA" w:rsidP="00EE2A10">
            <w:pPr>
              <w:spacing w:after="0" w:line="240" w:lineRule="auto"/>
              <w:ind w:left="-126" w:right="-118"/>
              <w:jc w:val="center"/>
              <w:rPr>
                <w:rFonts w:ascii="Times New Roman" w:hAnsi="Times New Roman"/>
                <w:sz w:val="14"/>
                <w:szCs w:val="14"/>
                <w:lang w:val="uk-UA"/>
              </w:rPr>
            </w:pPr>
          </w:p>
          <w:p w14:paraId="07E7128F" w14:textId="77777777" w:rsidR="00C81EDA" w:rsidRDefault="00C81EDA" w:rsidP="00EE2A10">
            <w:pPr>
              <w:spacing w:after="0" w:line="240" w:lineRule="auto"/>
              <w:ind w:left="-126" w:right="-118"/>
              <w:jc w:val="center"/>
              <w:rPr>
                <w:rFonts w:ascii="Times New Roman" w:hAnsi="Times New Roman"/>
                <w:sz w:val="14"/>
                <w:szCs w:val="14"/>
                <w:lang w:val="uk-UA"/>
              </w:rPr>
            </w:pPr>
          </w:p>
          <w:p w14:paraId="1C39D840" w14:textId="21872F5A" w:rsidR="00AD0A43" w:rsidRDefault="00AD0A43" w:rsidP="00EE2A10">
            <w:pPr>
              <w:spacing w:after="0" w:line="240" w:lineRule="auto"/>
              <w:ind w:left="-126" w:right="-118"/>
              <w:jc w:val="center"/>
              <w:rPr>
                <w:rFonts w:ascii="Times New Roman" w:hAnsi="Times New Roman"/>
                <w:sz w:val="14"/>
                <w:szCs w:val="14"/>
                <w:lang w:val="uk-UA"/>
              </w:rPr>
            </w:pPr>
          </w:p>
          <w:p w14:paraId="5A3041E5" w14:textId="77777777" w:rsidR="00367A8E" w:rsidRPr="00F0346B" w:rsidRDefault="00367A8E" w:rsidP="00EE2A10">
            <w:pPr>
              <w:spacing w:after="0" w:line="240" w:lineRule="auto"/>
              <w:ind w:left="-126" w:right="-118"/>
              <w:jc w:val="center"/>
              <w:rPr>
                <w:rFonts w:ascii="Times New Roman" w:hAnsi="Times New Roman"/>
                <w:sz w:val="14"/>
                <w:szCs w:val="14"/>
                <w:lang w:val="uk-UA"/>
              </w:rPr>
            </w:pPr>
          </w:p>
          <w:p w14:paraId="563E9891" w14:textId="77777777"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3A6FD535"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6F53269F" w14:textId="77777777" w:rsidR="00632D7E" w:rsidRPr="00F0346B" w:rsidRDefault="00632D7E" w:rsidP="00EE2A10">
            <w:pPr>
              <w:spacing w:after="0" w:line="240" w:lineRule="auto"/>
              <w:ind w:left="-126" w:right="-118"/>
              <w:jc w:val="center"/>
              <w:rPr>
                <w:rFonts w:ascii="Times New Roman" w:hAnsi="Times New Roman"/>
                <w:sz w:val="14"/>
                <w:szCs w:val="14"/>
                <w:lang w:val="uk-UA"/>
              </w:rPr>
            </w:pPr>
          </w:p>
          <w:p w14:paraId="63FD8FD4" w14:textId="5E950624" w:rsidR="00632D7E" w:rsidRPr="00F0346B" w:rsidRDefault="00632D7E" w:rsidP="00EE2A10">
            <w:pPr>
              <w:spacing w:after="0" w:line="240" w:lineRule="auto"/>
              <w:ind w:left="-126" w:right="-118"/>
              <w:jc w:val="center"/>
              <w:rPr>
                <w:rFonts w:ascii="Times New Roman" w:hAnsi="Times New Roman"/>
                <w:sz w:val="14"/>
                <w:szCs w:val="14"/>
                <w:lang w:val="uk-UA"/>
              </w:rPr>
            </w:pPr>
          </w:p>
          <w:p w14:paraId="633C9231" w14:textId="3C473037" w:rsidR="00CD53B9" w:rsidRDefault="00CD53B9" w:rsidP="00AD0A43">
            <w:pPr>
              <w:spacing w:after="0" w:line="240" w:lineRule="auto"/>
              <w:ind w:right="-118"/>
              <w:rPr>
                <w:rFonts w:ascii="Times New Roman" w:hAnsi="Times New Roman"/>
                <w:sz w:val="14"/>
                <w:szCs w:val="14"/>
                <w:lang w:val="uk-UA"/>
              </w:rPr>
            </w:pPr>
          </w:p>
          <w:p w14:paraId="1211789D" w14:textId="434CCF37" w:rsidR="0018446D" w:rsidRDefault="0018446D" w:rsidP="00AD0A43">
            <w:pPr>
              <w:spacing w:after="0" w:line="240" w:lineRule="auto"/>
              <w:ind w:right="-118"/>
              <w:rPr>
                <w:rFonts w:ascii="Times New Roman" w:hAnsi="Times New Roman"/>
                <w:sz w:val="14"/>
                <w:szCs w:val="14"/>
                <w:lang w:val="uk-UA"/>
              </w:rPr>
            </w:pPr>
          </w:p>
          <w:p w14:paraId="74B642F3" w14:textId="0F33598B" w:rsidR="0018446D" w:rsidRDefault="0018446D" w:rsidP="00AD0A43">
            <w:pPr>
              <w:spacing w:after="0" w:line="240" w:lineRule="auto"/>
              <w:ind w:right="-118"/>
              <w:rPr>
                <w:rFonts w:ascii="Times New Roman" w:hAnsi="Times New Roman"/>
                <w:sz w:val="14"/>
                <w:szCs w:val="14"/>
                <w:lang w:val="uk-UA"/>
              </w:rPr>
            </w:pPr>
          </w:p>
          <w:p w14:paraId="3FFEE750" w14:textId="77777777" w:rsidR="0018446D" w:rsidRPr="00F0346B" w:rsidRDefault="0018446D" w:rsidP="00AD0A43">
            <w:pPr>
              <w:spacing w:after="0" w:line="240" w:lineRule="auto"/>
              <w:ind w:right="-118"/>
              <w:rPr>
                <w:rFonts w:ascii="Times New Roman" w:hAnsi="Times New Roman"/>
                <w:sz w:val="14"/>
                <w:szCs w:val="14"/>
                <w:lang w:val="uk-UA"/>
              </w:rPr>
            </w:pPr>
          </w:p>
          <w:p w14:paraId="285B7441" w14:textId="1183B1C7" w:rsidR="00632D7E" w:rsidRPr="00F0346B" w:rsidRDefault="00632D7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0AFE4CD3" w14:textId="1A162DBB" w:rsidR="00632D7E" w:rsidRPr="00F0346B" w:rsidRDefault="00632D7E" w:rsidP="00EE2A10">
            <w:pPr>
              <w:spacing w:after="0" w:line="240" w:lineRule="auto"/>
              <w:ind w:right="-106"/>
              <w:jc w:val="center"/>
              <w:rPr>
                <w:rFonts w:ascii="Times New Roman" w:hAnsi="Times New Roman"/>
                <w:sz w:val="14"/>
                <w:szCs w:val="14"/>
                <w:lang w:val="uk-UA"/>
              </w:rPr>
            </w:pPr>
            <w:r w:rsidRPr="00F0346B">
              <w:rPr>
                <w:rFonts w:ascii="Times New Roman" w:hAnsi="Times New Roman"/>
                <w:sz w:val="14"/>
                <w:szCs w:val="14"/>
                <w:lang w:val="uk-UA"/>
              </w:rPr>
              <w:lastRenderedPageBreak/>
              <w:t>Пропозиції до МВС  про внесення змін до статті 28  Закону України «Про запобігання корупції» надані</w:t>
            </w:r>
          </w:p>
          <w:p w14:paraId="58D6019C"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2508980A"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55BD6D5B"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5F191EF6"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61C5BA94"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7993993A"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2E6A41A1"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3D648532"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5456A27C"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1AA4484A"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2B75FF2C"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68CB0EFA"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510A7E69"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1AA06A13"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17120BE9"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2A5F952E"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2FEACDA5"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5DDFF4CD"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73BF4FB6"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0D61E0E5"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7EFD7AB1"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5D58DFC5"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358D71FE"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0E5AE68F"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504BA1CA"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008A91D0"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5F087A5B"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634ACBD3"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477A4FFE"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3A5BA428"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68B5670C"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123F335E"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1DA2683B"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7A85530E"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67D0460E"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3C1C7E99" w14:textId="77777777" w:rsidR="00632D7E" w:rsidRPr="00F0346B" w:rsidRDefault="00632D7E" w:rsidP="00EE2A10">
            <w:pPr>
              <w:spacing w:after="0" w:line="240" w:lineRule="auto"/>
              <w:ind w:right="-106"/>
              <w:jc w:val="center"/>
              <w:rPr>
                <w:rFonts w:ascii="Times New Roman" w:hAnsi="Times New Roman"/>
                <w:sz w:val="14"/>
                <w:szCs w:val="14"/>
                <w:lang w:val="uk-UA"/>
              </w:rPr>
            </w:pPr>
          </w:p>
          <w:p w14:paraId="4C6A46F7" w14:textId="77777777" w:rsidR="009601AE" w:rsidRPr="00F0346B" w:rsidRDefault="009601AE" w:rsidP="00EE2A10">
            <w:pPr>
              <w:spacing w:after="0" w:line="240" w:lineRule="auto"/>
              <w:ind w:right="-106"/>
              <w:jc w:val="center"/>
              <w:rPr>
                <w:rFonts w:ascii="Times New Roman" w:hAnsi="Times New Roman"/>
                <w:sz w:val="14"/>
                <w:szCs w:val="14"/>
                <w:lang w:val="uk-UA"/>
              </w:rPr>
            </w:pPr>
          </w:p>
          <w:p w14:paraId="7B960421" w14:textId="49873B33" w:rsidR="00145F80" w:rsidRDefault="00145F80" w:rsidP="00C936ED">
            <w:pPr>
              <w:spacing w:after="0" w:line="240" w:lineRule="auto"/>
              <w:ind w:right="-106"/>
              <w:rPr>
                <w:rFonts w:ascii="Times New Roman" w:hAnsi="Times New Roman"/>
                <w:sz w:val="14"/>
                <w:szCs w:val="14"/>
                <w:lang w:val="uk-UA"/>
              </w:rPr>
            </w:pPr>
          </w:p>
          <w:p w14:paraId="63F6F4DB" w14:textId="141C73E4" w:rsidR="001B5F9C" w:rsidRDefault="001B5F9C" w:rsidP="00C936ED">
            <w:pPr>
              <w:spacing w:after="0" w:line="240" w:lineRule="auto"/>
              <w:ind w:right="-106"/>
              <w:rPr>
                <w:rFonts w:ascii="Times New Roman" w:hAnsi="Times New Roman"/>
                <w:sz w:val="14"/>
                <w:szCs w:val="14"/>
                <w:lang w:val="uk-UA"/>
              </w:rPr>
            </w:pPr>
          </w:p>
          <w:p w14:paraId="2296AEBF" w14:textId="09BAA2B7" w:rsidR="001B5F9C" w:rsidRDefault="001B5F9C" w:rsidP="00C936ED">
            <w:pPr>
              <w:spacing w:after="0" w:line="240" w:lineRule="auto"/>
              <w:ind w:right="-106"/>
              <w:rPr>
                <w:rFonts w:ascii="Times New Roman" w:hAnsi="Times New Roman"/>
                <w:sz w:val="14"/>
                <w:szCs w:val="14"/>
                <w:lang w:val="uk-UA"/>
              </w:rPr>
            </w:pPr>
          </w:p>
          <w:p w14:paraId="58010B57" w14:textId="3D3215C7" w:rsidR="001B5F9C" w:rsidRDefault="001B5F9C" w:rsidP="00C936ED">
            <w:pPr>
              <w:spacing w:after="0" w:line="240" w:lineRule="auto"/>
              <w:ind w:right="-106"/>
              <w:rPr>
                <w:rFonts w:ascii="Times New Roman" w:hAnsi="Times New Roman"/>
                <w:sz w:val="14"/>
                <w:szCs w:val="14"/>
                <w:lang w:val="uk-UA"/>
              </w:rPr>
            </w:pPr>
          </w:p>
          <w:p w14:paraId="457A3FB8" w14:textId="7DEB5A2B" w:rsidR="00815540" w:rsidRDefault="00815540" w:rsidP="00C936ED">
            <w:pPr>
              <w:spacing w:after="0" w:line="240" w:lineRule="auto"/>
              <w:ind w:right="-106"/>
              <w:rPr>
                <w:rFonts w:ascii="Times New Roman" w:hAnsi="Times New Roman"/>
                <w:sz w:val="14"/>
                <w:szCs w:val="14"/>
                <w:lang w:val="uk-UA"/>
              </w:rPr>
            </w:pPr>
          </w:p>
          <w:p w14:paraId="48EF2C24" w14:textId="77777777" w:rsidR="00815540" w:rsidRPr="00F0346B" w:rsidRDefault="00815540" w:rsidP="00C936ED">
            <w:pPr>
              <w:spacing w:after="0" w:line="240" w:lineRule="auto"/>
              <w:ind w:right="-106"/>
              <w:rPr>
                <w:rFonts w:ascii="Times New Roman" w:hAnsi="Times New Roman"/>
                <w:sz w:val="14"/>
                <w:szCs w:val="14"/>
                <w:lang w:val="uk-UA"/>
              </w:rPr>
            </w:pPr>
          </w:p>
          <w:p w14:paraId="45296DFC" w14:textId="11DA0E53" w:rsidR="00145F80" w:rsidRPr="00F0346B" w:rsidRDefault="00BA4303" w:rsidP="00EE2A10">
            <w:pPr>
              <w:spacing w:after="0" w:line="240" w:lineRule="auto"/>
              <w:ind w:right="-106"/>
              <w:jc w:val="center"/>
              <w:rPr>
                <w:rFonts w:ascii="Times New Roman" w:hAnsi="Times New Roman"/>
                <w:sz w:val="14"/>
                <w:szCs w:val="14"/>
                <w:lang w:val="uk-UA"/>
              </w:rPr>
            </w:pPr>
            <w:r w:rsidRPr="00F0346B">
              <w:rPr>
                <w:rFonts w:ascii="Times New Roman" w:hAnsi="Times New Roman"/>
                <w:sz w:val="14"/>
                <w:szCs w:val="14"/>
                <w:lang w:val="uk-UA"/>
              </w:rPr>
              <w:t>Розроблено типову інструкцію</w:t>
            </w:r>
          </w:p>
          <w:p w14:paraId="53CFA5AF" w14:textId="77777777" w:rsidR="00145F80" w:rsidRPr="00F0346B" w:rsidRDefault="00145F80" w:rsidP="00EE2A10">
            <w:pPr>
              <w:spacing w:after="0" w:line="240" w:lineRule="auto"/>
              <w:ind w:right="-106"/>
              <w:jc w:val="center"/>
              <w:rPr>
                <w:rFonts w:ascii="Times New Roman" w:hAnsi="Times New Roman"/>
                <w:sz w:val="14"/>
                <w:szCs w:val="14"/>
                <w:lang w:val="uk-UA"/>
              </w:rPr>
            </w:pPr>
          </w:p>
          <w:p w14:paraId="6013FE1E" w14:textId="77777777" w:rsidR="00145F80" w:rsidRPr="00F0346B" w:rsidRDefault="00145F80" w:rsidP="00EE2A10">
            <w:pPr>
              <w:spacing w:after="0" w:line="240" w:lineRule="auto"/>
              <w:ind w:right="-106"/>
              <w:jc w:val="center"/>
              <w:rPr>
                <w:rFonts w:ascii="Times New Roman" w:hAnsi="Times New Roman"/>
                <w:sz w:val="14"/>
                <w:szCs w:val="14"/>
                <w:lang w:val="uk-UA"/>
              </w:rPr>
            </w:pPr>
          </w:p>
          <w:p w14:paraId="3A4A4945" w14:textId="77777777" w:rsidR="00D958D8" w:rsidRPr="00F0346B" w:rsidRDefault="00D958D8" w:rsidP="00EE2A10">
            <w:pPr>
              <w:spacing w:after="0" w:line="240" w:lineRule="auto"/>
              <w:ind w:right="-106"/>
              <w:jc w:val="center"/>
              <w:rPr>
                <w:rFonts w:ascii="Times New Roman" w:hAnsi="Times New Roman"/>
                <w:sz w:val="14"/>
                <w:szCs w:val="14"/>
                <w:lang w:val="uk-UA"/>
              </w:rPr>
            </w:pPr>
          </w:p>
          <w:p w14:paraId="3E1A20BF" w14:textId="77777777" w:rsidR="002C1668" w:rsidRPr="00F0346B" w:rsidRDefault="002C1668" w:rsidP="00EE2A10">
            <w:pPr>
              <w:spacing w:after="0" w:line="240" w:lineRule="auto"/>
              <w:ind w:right="-106"/>
              <w:jc w:val="center"/>
              <w:rPr>
                <w:rFonts w:ascii="Times New Roman" w:hAnsi="Times New Roman"/>
                <w:sz w:val="14"/>
                <w:szCs w:val="14"/>
                <w:lang w:val="uk-UA"/>
              </w:rPr>
            </w:pPr>
          </w:p>
          <w:p w14:paraId="7D2F0245" w14:textId="77777777" w:rsidR="00CD53B9" w:rsidRPr="00F0346B" w:rsidRDefault="00CD53B9" w:rsidP="00EE2A10">
            <w:pPr>
              <w:spacing w:after="0" w:line="240" w:lineRule="auto"/>
              <w:ind w:right="-106"/>
              <w:jc w:val="center"/>
              <w:rPr>
                <w:rFonts w:ascii="Times New Roman" w:hAnsi="Times New Roman"/>
                <w:sz w:val="14"/>
                <w:szCs w:val="14"/>
                <w:lang w:val="uk-UA"/>
              </w:rPr>
            </w:pPr>
          </w:p>
          <w:p w14:paraId="6EC30CF2" w14:textId="77777777" w:rsidR="00083048" w:rsidRPr="00F0346B" w:rsidRDefault="00083048" w:rsidP="00EE2A10">
            <w:pPr>
              <w:spacing w:after="0" w:line="240" w:lineRule="auto"/>
              <w:ind w:right="-106"/>
              <w:jc w:val="center"/>
              <w:rPr>
                <w:rFonts w:ascii="Times New Roman" w:hAnsi="Times New Roman"/>
                <w:sz w:val="14"/>
                <w:szCs w:val="14"/>
                <w:lang w:val="uk-UA"/>
              </w:rPr>
            </w:pPr>
          </w:p>
          <w:p w14:paraId="7D89C7FE"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29CA6871"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5515729E"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32DB00C0"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16B88810"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40489E23"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3CE773C4"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1650F1E2"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3A5C301C"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7DAE872C"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2B849D7E"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199AC404"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07A87E63"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615E8DBD" w14:textId="77777777" w:rsidR="00275997" w:rsidRPr="00F0346B" w:rsidRDefault="00275997" w:rsidP="00EE2A10">
            <w:pPr>
              <w:spacing w:after="0" w:line="240" w:lineRule="auto"/>
              <w:ind w:right="-106"/>
              <w:jc w:val="center"/>
              <w:rPr>
                <w:rFonts w:ascii="Times New Roman" w:hAnsi="Times New Roman"/>
                <w:sz w:val="14"/>
                <w:szCs w:val="14"/>
                <w:lang w:val="uk-UA"/>
              </w:rPr>
            </w:pPr>
          </w:p>
          <w:p w14:paraId="03708606" w14:textId="32693B01" w:rsidR="00275997" w:rsidRDefault="00275997" w:rsidP="00EE2A10">
            <w:pPr>
              <w:spacing w:after="0" w:line="240" w:lineRule="auto"/>
              <w:ind w:right="-106"/>
              <w:jc w:val="center"/>
              <w:rPr>
                <w:rFonts w:ascii="Times New Roman" w:hAnsi="Times New Roman"/>
                <w:sz w:val="14"/>
                <w:szCs w:val="14"/>
                <w:lang w:val="uk-UA"/>
              </w:rPr>
            </w:pPr>
          </w:p>
          <w:p w14:paraId="0A095FEC" w14:textId="283BABA7" w:rsidR="00AD0A43" w:rsidRDefault="00AD0A43" w:rsidP="00EE2A10">
            <w:pPr>
              <w:spacing w:after="0" w:line="240" w:lineRule="auto"/>
              <w:ind w:right="-106"/>
              <w:jc w:val="center"/>
              <w:rPr>
                <w:rFonts w:ascii="Times New Roman" w:hAnsi="Times New Roman"/>
                <w:sz w:val="14"/>
                <w:szCs w:val="14"/>
                <w:lang w:val="uk-UA"/>
              </w:rPr>
            </w:pPr>
          </w:p>
          <w:p w14:paraId="1434EB5B" w14:textId="31147B64" w:rsidR="001844EF" w:rsidRDefault="001844EF" w:rsidP="00EE2A10">
            <w:pPr>
              <w:spacing w:after="0" w:line="240" w:lineRule="auto"/>
              <w:ind w:right="-106"/>
              <w:jc w:val="center"/>
              <w:rPr>
                <w:rFonts w:ascii="Times New Roman" w:hAnsi="Times New Roman"/>
                <w:sz w:val="14"/>
                <w:szCs w:val="14"/>
                <w:lang w:val="uk-UA"/>
              </w:rPr>
            </w:pPr>
          </w:p>
          <w:p w14:paraId="79CE7EA5" w14:textId="77777777" w:rsidR="00BB3477" w:rsidRDefault="00BB3477" w:rsidP="00EE2A10">
            <w:pPr>
              <w:spacing w:after="0" w:line="240" w:lineRule="auto"/>
              <w:ind w:right="-106"/>
              <w:jc w:val="center"/>
              <w:rPr>
                <w:rFonts w:ascii="Times New Roman" w:hAnsi="Times New Roman"/>
                <w:sz w:val="14"/>
                <w:szCs w:val="14"/>
                <w:lang w:val="uk-UA"/>
              </w:rPr>
            </w:pPr>
          </w:p>
          <w:p w14:paraId="2014DF5C" w14:textId="77777777" w:rsidR="001844EF" w:rsidRPr="00F0346B" w:rsidRDefault="001844EF" w:rsidP="00EE2A10">
            <w:pPr>
              <w:spacing w:after="0" w:line="240" w:lineRule="auto"/>
              <w:ind w:right="-106"/>
              <w:jc w:val="center"/>
              <w:rPr>
                <w:rFonts w:ascii="Times New Roman" w:hAnsi="Times New Roman"/>
                <w:sz w:val="14"/>
                <w:szCs w:val="14"/>
                <w:lang w:val="uk-UA"/>
              </w:rPr>
            </w:pPr>
          </w:p>
          <w:p w14:paraId="7DAC7DBA" w14:textId="379490D4" w:rsidR="00BA4303" w:rsidRPr="00F0346B" w:rsidRDefault="00BA4303" w:rsidP="00EE2A10">
            <w:pPr>
              <w:spacing w:after="0" w:line="240" w:lineRule="auto"/>
              <w:ind w:right="-106"/>
              <w:jc w:val="center"/>
              <w:rPr>
                <w:rFonts w:ascii="Times New Roman" w:hAnsi="Times New Roman"/>
                <w:sz w:val="14"/>
                <w:szCs w:val="14"/>
                <w:lang w:val="uk-UA"/>
              </w:rPr>
            </w:pPr>
            <w:r w:rsidRPr="00F0346B">
              <w:rPr>
                <w:rFonts w:ascii="Times New Roman" w:hAnsi="Times New Roman"/>
                <w:sz w:val="14"/>
                <w:szCs w:val="14"/>
                <w:lang w:val="uk-UA"/>
              </w:rPr>
              <w:t>Розроблено методичні матеріали</w:t>
            </w:r>
          </w:p>
          <w:p w14:paraId="5D603A89" w14:textId="77777777" w:rsidR="00BA4303" w:rsidRPr="00F0346B" w:rsidRDefault="00BA4303" w:rsidP="00EE2A10">
            <w:pPr>
              <w:spacing w:after="0" w:line="240" w:lineRule="auto"/>
              <w:ind w:right="-106"/>
              <w:jc w:val="center"/>
              <w:rPr>
                <w:rFonts w:ascii="Times New Roman" w:hAnsi="Times New Roman"/>
                <w:sz w:val="14"/>
                <w:szCs w:val="14"/>
                <w:lang w:val="uk-UA"/>
              </w:rPr>
            </w:pPr>
          </w:p>
          <w:p w14:paraId="4FB27E3F" w14:textId="77777777" w:rsidR="00BA4303" w:rsidRPr="00F0346B" w:rsidRDefault="00BA4303" w:rsidP="00EE2A10">
            <w:pPr>
              <w:spacing w:after="0" w:line="240" w:lineRule="auto"/>
              <w:ind w:right="-106"/>
              <w:jc w:val="center"/>
              <w:rPr>
                <w:rFonts w:ascii="Times New Roman" w:hAnsi="Times New Roman"/>
                <w:sz w:val="14"/>
                <w:szCs w:val="14"/>
                <w:lang w:val="uk-UA"/>
              </w:rPr>
            </w:pPr>
          </w:p>
          <w:p w14:paraId="0DA226FC" w14:textId="77777777" w:rsidR="00BA4303" w:rsidRPr="00F0346B" w:rsidRDefault="00BA4303" w:rsidP="00EE2A10">
            <w:pPr>
              <w:spacing w:after="0" w:line="240" w:lineRule="auto"/>
              <w:ind w:right="-106"/>
              <w:jc w:val="center"/>
              <w:rPr>
                <w:rFonts w:ascii="Times New Roman" w:hAnsi="Times New Roman"/>
                <w:sz w:val="14"/>
                <w:szCs w:val="14"/>
                <w:lang w:val="uk-UA"/>
              </w:rPr>
            </w:pPr>
          </w:p>
          <w:p w14:paraId="3CE3DA71" w14:textId="77777777" w:rsidR="00BA4303" w:rsidRPr="00F0346B" w:rsidRDefault="00BA4303" w:rsidP="00EE2A10">
            <w:pPr>
              <w:spacing w:after="0" w:line="240" w:lineRule="auto"/>
              <w:ind w:right="-106"/>
              <w:jc w:val="center"/>
              <w:rPr>
                <w:rFonts w:ascii="Times New Roman" w:hAnsi="Times New Roman"/>
                <w:sz w:val="14"/>
                <w:szCs w:val="14"/>
                <w:lang w:val="uk-UA"/>
              </w:rPr>
            </w:pPr>
          </w:p>
          <w:p w14:paraId="0DCE3C88" w14:textId="77777777" w:rsidR="00E35210" w:rsidRPr="00F0346B" w:rsidRDefault="00E35210" w:rsidP="00EE2A10">
            <w:pPr>
              <w:spacing w:after="0" w:line="240" w:lineRule="auto"/>
              <w:ind w:right="-106"/>
              <w:jc w:val="center"/>
              <w:rPr>
                <w:rFonts w:ascii="Times New Roman" w:hAnsi="Times New Roman"/>
                <w:sz w:val="14"/>
                <w:szCs w:val="14"/>
                <w:lang w:val="uk-UA"/>
              </w:rPr>
            </w:pPr>
          </w:p>
          <w:p w14:paraId="3BF4E1C8" w14:textId="77777777" w:rsidR="00E35210" w:rsidRPr="00F0346B" w:rsidRDefault="00E35210" w:rsidP="00EE2A10">
            <w:pPr>
              <w:spacing w:after="0" w:line="240" w:lineRule="auto"/>
              <w:ind w:right="-106"/>
              <w:jc w:val="center"/>
              <w:rPr>
                <w:rFonts w:ascii="Times New Roman" w:hAnsi="Times New Roman"/>
                <w:sz w:val="14"/>
                <w:szCs w:val="14"/>
                <w:lang w:val="uk-UA"/>
              </w:rPr>
            </w:pPr>
          </w:p>
          <w:p w14:paraId="3C868E39" w14:textId="77777777" w:rsidR="00E35210" w:rsidRPr="00F0346B" w:rsidRDefault="00E35210" w:rsidP="00EE2A10">
            <w:pPr>
              <w:spacing w:after="0" w:line="240" w:lineRule="auto"/>
              <w:ind w:right="-106"/>
              <w:jc w:val="center"/>
              <w:rPr>
                <w:rFonts w:ascii="Times New Roman" w:hAnsi="Times New Roman"/>
                <w:sz w:val="14"/>
                <w:szCs w:val="14"/>
                <w:lang w:val="uk-UA"/>
              </w:rPr>
            </w:pPr>
          </w:p>
          <w:p w14:paraId="0C3FEB75" w14:textId="77777777" w:rsidR="00BA4303" w:rsidRPr="00F0346B" w:rsidRDefault="00BA4303" w:rsidP="00EE2A10">
            <w:pPr>
              <w:spacing w:after="0" w:line="240" w:lineRule="auto"/>
              <w:ind w:right="-106"/>
              <w:jc w:val="center"/>
              <w:rPr>
                <w:rFonts w:ascii="Times New Roman" w:hAnsi="Times New Roman"/>
                <w:sz w:val="14"/>
                <w:szCs w:val="14"/>
                <w:lang w:val="uk-UA"/>
              </w:rPr>
            </w:pPr>
          </w:p>
          <w:p w14:paraId="228DC5B9" w14:textId="77777777" w:rsidR="002C1668" w:rsidRPr="00F0346B" w:rsidRDefault="002C1668" w:rsidP="00EE2A10">
            <w:pPr>
              <w:spacing w:after="0" w:line="240" w:lineRule="auto"/>
              <w:ind w:right="-106"/>
              <w:jc w:val="center"/>
              <w:rPr>
                <w:rFonts w:ascii="Times New Roman" w:hAnsi="Times New Roman"/>
                <w:sz w:val="14"/>
                <w:szCs w:val="14"/>
                <w:lang w:val="uk-UA"/>
              </w:rPr>
            </w:pPr>
          </w:p>
          <w:p w14:paraId="33E7046D" w14:textId="77777777" w:rsidR="002C1668" w:rsidRPr="00F0346B" w:rsidRDefault="002C1668" w:rsidP="00EE2A10">
            <w:pPr>
              <w:spacing w:after="0" w:line="240" w:lineRule="auto"/>
              <w:ind w:right="-106"/>
              <w:jc w:val="center"/>
              <w:rPr>
                <w:rFonts w:ascii="Times New Roman" w:hAnsi="Times New Roman"/>
                <w:sz w:val="14"/>
                <w:szCs w:val="14"/>
                <w:lang w:val="uk-UA"/>
              </w:rPr>
            </w:pPr>
          </w:p>
          <w:p w14:paraId="40A1A89B" w14:textId="77777777" w:rsidR="002C1668" w:rsidRPr="00F0346B" w:rsidRDefault="002C1668" w:rsidP="00EE2A10">
            <w:pPr>
              <w:spacing w:after="0" w:line="240" w:lineRule="auto"/>
              <w:ind w:right="-106"/>
              <w:jc w:val="center"/>
              <w:rPr>
                <w:rFonts w:ascii="Times New Roman" w:hAnsi="Times New Roman"/>
                <w:sz w:val="14"/>
                <w:szCs w:val="14"/>
                <w:lang w:val="uk-UA"/>
              </w:rPr>
            </w:pPr>
          </w:p>
          <w:p w14:paraId="14CE2870" w14:textId="77777777" w:rsidR="002C1668" w:rsidRPr="00F0346B" w:rsidRDefault="002C1668" w:rsidP="00EE2A10">
            <w:pPr>
              <w:spacing w:after="0" w:line="240" w:lineRule="auto"/>
              <w:ind w:right="-106"/>
              <w:jc w:val="center"/>
              <w:rPr>
                <w:rFonts w:ascii="Times New Roman" w:hAnsi="Times New Roman"/>
                <w:sz w:val="14"/>
                <w:szCs w:val="14"/>
                <w:lang w:val="uk-UA"/>
              </w:rPr>
            </w:pPr>
          </w:p>
          <w:p w14:paraId="43F21A44" w14:textId="77777777" w:rsidR="002C1668" w:rsidRPr="00F0346B" w:rsidRDefault="002C1668" w:rsidP="00EE2A10">
            <w:pPr>
              <w:spacing w:after="0" w:line="240" w:lineRule="auto"/>
              <w:ind w:right="-106"/>
              <w:jc w:val="center"/>
              <w:rPr>
                <w:rFonts w:ascii="Times New Roman" w:hAnsi="Times New Roman"/>
                <w:sz w:val="14"/>
                <w:szCs w:val="14"/>
                <w:lang w:val="uk-UA"/>
              </w:rPr>
            </w:pPr>
          </w:p>
          <w:p w14:paraId="39E68AC7" w14:textId="77777777" w:rsidR="002C1668" w:rsidRPr="00F0346B" w:rsidRDefault="002C1668" w:rsidP="00EE2A10">
            <w:pPr>
              <w:spacing w:after="0" w:line="240" w:lineRule="auto"/>
              <w:ind w:right="-106"/>
              <w:jc w:val="center"/>
              <w:rPr>
                <w:rFonts w:ascii="Times New Roman" w:hAnsi="Times New Roman"/>
                <w:sz w:val="14"/>
                <w:szCs w:val="14"/>
                <w:lang w:val="uk-UA"/>
              </w:rPr>
            </w:pPr>
          </w:p>
          <w:p w14:paraId="5C66D998" w14:textId="77777777" w:rsidR="002C1668" w:rsidRPr="00F0346B" w:rsidRDefault="002C1668" w:rsidP="00EE2A10">
            <w:pPr>
              <w:spacing w:after="0" w:line="240" w:lineRule="auto"/>
              <w:ind w:right="-106"/>
              <w:jc w:val="center"/>
              <w:rPr>
                <w:rFonts w:ascii="Times New Roman" w:hAnsi="Times New Roman"/>
                <w:sz w:val="14"/>
                <w:szCs w:val="14"/>
                <w:lang w:val="uk-UA"/>
              </w:rPr>
            </w:pPr>
          </w:p>
          <w:p w14:paraId="5CBB1606" w14:textId="77777777" w:rsidR="00CD53B9" w:rsidRPr="00F0346B" w:rsidRDefault="00CD53B9" w:rsidP="00EE2A10">
            <w:pPr>
              <w:spacing w:after="0" w:line="240" w:lineRule="auto"/>
              <w:ind w:right="-106"/>
              <w:jc w:val="center"/>
              <w:rPr>
                <w:rFonts w:ascii="Times New Roman" w:hAnsi="Times New Roman"/>
                <w:sz w:val="14"/>
                <w:szCs w:val="14"/>
                <w:lang w:val="uk-UA"/>
              </w:rPr>
            </w:pPr>
          </w:p>
          <w:p w14:paraId="1048BC86" w14:textId="77777777" w:rsidR="00CD53B9" w:rsidRPr="00F0346B" w:rsidRDefault="00CD53B9" w:rsidP="00EE2A10">
            <w:pPr>
              <w:spacing w:after="0" w:line="240" w:lineRule="auto"/>
              <w:ind w:right="-106"/>
              <w:jc w:val="center"/>
              <w:rPr>
                <w:rFonts w:ascii="Times New Roman" w:hAnsi="Times New Roman"/>
                <w:sz w:val="14"/>
                <w:szCs w:val="14"/>
                <w:lang w:val="uk-UA"/>
              </w:rPr>
            </w:pPr>
          </w:p>
          <w:p w14:paraId="51751A13" w14:textId="77777777" w:rsidR="00CD53B9" w:rsidRPr="00F0346B" w:rsidRDefault="00CD53B9" w:rsidP="00EE2A10">
            <w:pPr>
              <w:spacing w:after="0" w:line="240" w:lineRule="auto"/>
              <w:ind w:right="-106"/>
              <w:jc w:val="center"/>
              <w:rPr>
                <w:rFonts w:ascii="Times New Roman" w:hAnsi="Times New Roman"/>
                <w:sz w:val="14"/>
                <w:szCs w:val="14"/>
                <w:lang w:val="uk-UA"/>
              </w:rPr>
            </w:pPr>
          </w:p>
          <w:p w14:paraId="70B68C3C" w14:textId="77777777" w:rsidR="002C1668" w:rsidRPr="00F0346B" w:rsidRDefault="002C1668" w:rsidP="00EE2A10">
            <w:pPr>
              <w:spacing w:after="0" w:line="240" w:lineRule="auto"/>
              <w:ind w:right="-106"/>
              <w:jc w:val="center"/>
              <w:rPr>
                <w:rFonts w:ascii="Times New Roman" w:hAnsi="Times New Roman"/>
                <w:sz w:val="14"/>
                <w:szCs w:val="14"/>
                <w:lang w:val="uk-UA"/>
              </w:rPr>
            </w:pPr>
          </w:p>
          <w:p w14:paraId="262EC8D8" w14:textId="00F0EB2E" w:rsidR="002C1668" w:rsidRDefault="002C1668" w:rsidP="00EE2A10">
            <w:pPr>
              <w:spacing w:after="0" w:line="240" w:lineRule="auto"/>
              <w:ind w:right="-106"/>
              <w:jc w:val="center"/>
              <w:rPr>
                <w:rFonts w:ascii="Times New Roman" w:hAnsi="Times New Roman"/>
                <w:sz w:val="14"/>
                <w:szCs w:val="14"/>
                <w:lang w:val="uk-UA"/>
              </w:rPr>
            </w:pPr>
          </w:p>
          <w:p w14:paraId="357AEF05" w14:textId="48306C35" w:rsidR="00C81EDA" w:rsidRDefault="00C81EDA" w:rsidP="00EE2A10">
            <w:pPr>
              <w:spacing w:after="0" w:line="240" w:lineRule="auto"/>
              <w:ind w:right="-106"/>
              <w:jc w:val="center"/>
              <w:rPr>
                <w:rFonts w:ascii="Times New Roman" w:hAnsi="Times New Roman"/>
                <w:sz w:val="14"/>
                <w:szCs w:val="14"/>
                <w:lang w:val="uk-UA"/>
              </w:rPr>
            </w:pPr>
          </w:p>
          <w:p w14:paraId="04B406F2" w14:textId="77777777" w:rsidR="00C81EDA" w:rsidRDefault="00C81EDA" w:rsidP="00EE2A10">
            <w:pPr>
              <w:spacing w:after="0" w:line="240" w:lineRule="auto"/>
              <w:ind w:right="-106"/>
              <w:jc w:val="center"/>
              <w:rPr>
                <w:rFonts w:ascii="Times New Roman" w:hAnsi="Times New Roman"/>
                <w:sz w:val="14"/>
                <w:szCs w:val="14"/>
                <w:lang w:val="uk-UA"/>
              </w:rPr>
            </w:pPr>
          </w:p>
          <w:p w14:paraId="61ABD166" w14:textId="085CE2DC" w:rsidR="00AD0A43" w:rsidRDefault="00AD0A43" w:rsidP="00EE2A10">
            <w:pPr>
              <w:spacing w:after="0" w:line="240" w:lineRule="auto"/>
              <w:ind w:right="-106"/>
              <w:jc w:val="center"/>
              <w:rPr>
                <w:rFonts w:ascii="Times New Roman" w:hAnsi="Times New Roman"/>
                <w:sz w:val="14"/>
                <w:szCs w:val="14"/>
                <w:lang w:val="uk-UA"/>
              </w:rPr>
            </w:pPr>
          </w:p>
          <w:p w14:paraId="6E77BE47" w14:textId="77777777" w:rsidR="00367A8E" w:rsidRPr="00F0346B" w:rsidRDefault="00367A8E" w:rsidP="00EE2A10">
            <w:pPr>
              <w:spacing w:after="0" w:line="240" w:lineRule="auto"/>
              <w:ind w:right="-106"/>
              <w:jc w:val="center"/>
              <w:rPr>
                <w:rFonts w:ascii="Times New Roman" w:hAnsi="Times New Roman"/>
                <w:sz w:val="14"/>
                <w:szCs w:val="14"/>
                <w:lang w:val="uk-UA"/>
              </w:rPr>
            </w:pPr>
          </w:p>
          <w:p w14:paraId="3A12A54F" w14:textId="361810C1" w:rsidR="00632D7E" w:rsidRPr="00F0346B" w:rsidRDefault="00632D7E" w:rsidP="00EE2A10">
            <w:pPr>
              <w:spacing w:after="0" w:line="240" w:lineRule="auto"/>
              <w:ind w:right="-106"/>
              <w:jc w:val="center"/>
              <w:rPr>
                <w:rFonts w:ascii="Times New Roman" w:hAnsi="Times New Roman"/>
                <w:sz w:val="14"/>
                <w:szCs w:val="14"/>
                <w:lang w:val="uk-UA"/>
              </w:rPr>
            </w:pPr>
            <w:r w:rsidRPr="00F0346B">
              <w:rPr>
                <w:rFonts w:ascii="Times New Roman" w:hAnsi="Times New Roman"/>
                <w:sz w:val="14"/>
                <w:szCs w:val="14"/>
                <w:lang w:val="uk-UA"/>
              </w:rPr>
              <w:lastRenderedPageBreak/>
              <w:t>Забезпечено здійснення додаткових попереджень посадових осіб поліції</w:t>
            </w:r>
          </w:p>
          <w:p w14:paraId="785C971F" w14:textId="697CB925" w:rsidR="00632D7E" w:rsidRPr="00F0346B" w:rsidRDefault="00632D7E" w:rsidP="00EE2A10">
            <w:pPr>
              <w:spacing w:after="0" w:line="240" w:lineRule="auto"/>
              <w:ind w:right="-106"/>
              <w:jc w:val="center"/>
              <w:rPr>
                <w:rFonts w:ascii="Times New Roman" w:hAnsi="Times New Roman"/>
                <w:sz w:val="14"/>
                <w:szCs w:val="14"/>
                <w:lang w:val="uk-UA"/>
              </w:rPr>
            </w:pPr>
          </w:p>
          <w:p w14:paraId="24E0B9D9" w14:textId="6EB7E7E1" w:rsidR="00CD53B9" w:rsidRDefault="00CD53B9" w:rsidP="00AD0A43">
            <w:pPr>
              <w:spacing w:after="0" w:line="240" w:lineRule="auto"/>
              <w:ind w:right="-106"/>
              <w:rPr>
                <w:rFonts w:ascii="Times New Roman" w:hAnsi="Times New Roman"/>
                <w:sz w:val="14"/>
                <w:szCs w:val="14"/>
                <w:lang w:val="uk-UA"/>
              </w:rPr>
            </w:pPr>
          </w:p>
          <w:p w14:paraId="20478D5D" w14:textId="7406EE8A" w:rsidR="0018446D" w:rsidRDefault="0018446D" w:rsidP="00AD0A43">
            <w:pPr>
              <w:spacing w:after="0" w:line="240" w:lineRule="auto"/>
              <w:ind w:right="-106"/>
              <w:rPr>
                <w:rFonts w:ascii="Times New Roman" w:hAnsi="Times New Roman"/>
                <w:sz w:val="14"/>
                <w:szCs w:val="14"/>
                <w:lang w:val="uk-UA"/>
              </w:rPr>
            </w:pPr>
          </w:p>
          <w:p w14:paraId="48FA2875" w14:textId="3FEEE1F4" w:rsidR="0018446D" w:rsidRDefault="0018446D" w:rsidP="00AD0A43">
            <w:pPr>
              <w:spacing w:after="0" w:line="240" w:lineRule="auto"/>
              <w:ind w:right="-106"/>
              <w:rPr>
                <w:rFonts w:ascii="Times New Roman" w:hAnsi="Times New Roman"/>
                <w:sz w:val="14"/>
                <w:szCs w:val="14"/>
                <w:lang w:val="uk-UA"/>
              </w:rPr>
            </w:pPr>
          </w:p>
          <w:p w14:paraId="4A5F1220" w14:textId="77777777" w:rsidR="0018446D" w:rsidRPr="00F0346B" w:rsidRDefault="0018446D" w:rsidP="00AD0A43">
            <w:pPr>
              <w:spacing w:after="0" w:line="240" w:lineRule="auto"/>
              <w:ind w:right="-106"/>
              <w:rPr>
                <w:rFonts w:ascii="Times New Roman" w:hAnsi="Times New Roman"/>
                <w:sz w:val="14"/>
                <w:szCs w:val="14"/>
                <w:lang w:val="uk-UA"/>
              </w:rPr>
            </w:pPr>
          </w:p>
          <w:p w14:paraId="5787A340" w14:textId="54478325" w:rsidR="00632D7E" w:rsidRPr="00F0346B" w:rsidRDefault="00632D7E"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7203FFB3" w14:textId="77777777" w:rsidR="00632D7E" w:rsidRPr="00F0346B" w:rsidRDefault="008A6400" w:rsidP="002C0914">
            <w:pPr>
              <w:spacing w:after="0" w:line="240" w:lineRule="auto"/>
              <w:ind w:left="-115" w:right="-118"/>
              <w:jc w:val="center"/>
              <w:rPr>
                <w:rFonts w:ascii="Times New Roman" w:hAnsi="Times New Roman"/>
                <w:sz w:val="14"/>
                <w:szCs w:val="14"/>
                <w:lang w:val="uk-UA"/>
              </w:rPr>
            </w:pPr>
            <w:r w:rsidRPr="00F0346B">
              <w:rPr>
                <w:rFonts w:ascii="Times New Roman" w:hAnsi="Times New Roman"/>
                <w:sz w:val="14"/>
                <w:szCs w:val="14"/>
                <w:lang w:val="uk-UA"/>
              </w:rPr>
              <w:lastRenderedPageBreak/>
              <w:t>30.06.22</w:t>
            </w:r>
          </w:p>
          <w:p w14:paraId="1E757C3A"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1C2B7CD6"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4B60E752"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5F971CDD"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433B2F97"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509D7D82"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44E4D345"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1989DF40"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59466447"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7C81E350"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1DFA6701"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2A4E5D6B"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5A784E4E"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5460F441"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26874D5D"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2FAFA3E8"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002FBAD3"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421EE554"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36509598"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4C87B46C"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0D2162A9"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54D2B58D"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328BB8FE"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3544A8CA"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260C0FEC"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37CB8F9A"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1750C9A2"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115418A8"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62429F79"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30ECD8DF"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0948BCC8"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467EE8FF"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0DBD5C27"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3484EBA8"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6A515B4E"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4E289FEB"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078BD962"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1B1F445E"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198E93BB"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0DC62EA6"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06F85540"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7FEB1B8A"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200627EA" w14:textId="77777777" w:rsidR="009601AE" w:rsidRPr="00F0346B" w:rsidRDefault="009601AE" w:rsidP="002C0914">
            <w:pPr>
              <w:spacing w:after="0" w:line="240" w:lineRule="auto"/>
              <w:ind w:left="-115" w:right="-118"/>
              <w:jc w:val="center"/>
              <w:rPr>
                <w:rFonts w:ascii="Times New Roman" w:hAnsi="Times New Roman"/>
                <w:sz w:val="14"/>
                <w:szCs w:val="14"/>
                <w:lang w:val="uk-UA"/>
              </w:rPr>
            </w:pPr>
          </w:p>
          <w:p w14:paraId="616D2A19" w14:textId="3B1CDFAC" w:rsidR="00145F80" w:rsidRDefault="00145F80" w:rsidP="00C936ED">
            <w:pPr>
              <w:spacing w:after="0" w:line="240" w:lineRule="auto"/>
              <w:ind w:right="-118"/>
              <w:rPr>
                <w:rFonts w:ascii="Times New Roman" w:hAnsi="Times New Roman"/>
                <w:sz w:val="14"/>
                <w:szCs w:val="14"/>
                <w:lang w:val="uk-UA"/>
              </w:rPr>
            </w:pPr>
          </w:p>
          <w:p w14:paraId="5DBDA5DF" w14:textId="4F91346D" w:rsidR="001B5F9C" w:rsidRDefault="001B5F9C" w:rsidP="00C936ED">
            <w:pPr>
              <w:spacing w:after="0" w:line="240" w:lineRule="auto"/>
              <w:ind w:right="-118"/>
              <w:rPr>
                <w:rFonts w:ascii="Times New Roman" w:hAnsi="Times New Roman"/>
                <w:sz w:val="14"/>
                <w:szCs w:val="14"/>
                <w:lang w:val="uk-UA"/>
              </w:rPr>
            </w:pPr>
          </w:p>
          <w:p w14:paraId="10952054" w14:textId="4405EB1E" w:rsidR="001B5F9C" w:rsidRDefault="001B5F9C" w:rsidP="00C936ED">
            <w:pPr>
              <w:spacing w:after="0" w:line="240" w:lineRule="auto"/>
              <w:ind w:right="-118"/>
              <w:rPr>
                <w:rFonts w:ascii="Times New Roman" w:hAnsi="Times New Roman"/>
                <w:sz w:val="14"/>
                <w:szCs w:val="14"/>
                <w:lang w:val="uk-UA"/>
              </w:rPr>
            </w:pPr>
          </w:p>
          <w:p w14:paraId="3219A502" w14:textId="1A7D391F" w:rsidR="001B5F9C" w:rsidRDefault="001B5F9C" w:rsidP="00C936ED">
            <w:pPr>
              <w:spacing w:after="0" w:line="240" w:lineRule="auto"/>
              <w:ind w:right="-118"/>
              <w:rPr>
                <w:rFonts w:ascii="Times New Roman" w:hAnsi="Times New Roman"/>
                <w:sz w:val="14"/>
                <w:szCs w:val="14"/>
                <w:lang w:val="uk-UA"/>
              </w:rPr>
            </w:pPr>
          </w:p>
          <w:p w14:paraId="51051E25" w14:textId="4C626102" w:rsidR="00815540" w:rsidRDefault="00815540" w:rsidP="00C936ED">
            <w:pPr>
              <w:spacing w:after="0" w:line="240" w:lineRule="auto"/>
              <w:ind w:right="-118"/>
              <w:rPr>
                <w:rFonts w:ascii="Times New Roman" w:hAnsi="Times New Roman"/>
                <w:sz w:val="14"/>
                <w:szCs w:val="14"/>
                <w:lang w:val="uk-UA"/>
              </w:rPr>
            </w:pPr>
          </w:p>
          <w:p w14:paraId="75307552" w14:textId="5F11C4B2" w:rsidR="00815540" w:rsidRDefault="00815540" w:rsidP="00C936ED">
            <w:pPr>
              <w:spacing w:after="0" w:line="240" w:lineRule="auto"/>
              <w:ind w:right="-118"/>
              <w:rPr>
                <w:rFonts w:ascii="Times New Roman" w:hAnsi="Times New Roman"/>
                <w:sz w:val="14"/>
                <w:szCs w:val="14"/>
                <w:lang w:val="uk-UA"/>
              </w:rPr>
            </w:pPr>
          </w:p>
          <w:p w14:paraId="47B3CEE2" w14:textId="77777777" w:rsidR="00815540" w:rsidRPr="00F0346B" w:rsidRDefault="00815540" w:rsidP="00C936ED">
            <w:pPr>
              <w:spacing w:after="0" w:line="240" w:lineRule="auto"/>
              <w:ind w:right="-118"/>
              <w:rPr>
                <w:rFonts w:ascii="Times New Roman" w:hAnsi="Times New Roman"/>
                <w:sz w:val="14"/>
                <w:szCs w:val="14"/>
                <w:lang w:val="uk-UA"/>
              </w:rPr>
            </w:pPr>
          </w:p>
          <w:p w14:paraId="33F4DAD9" w14:textId="507566ED" w:rsidR="00145F80" w:rsidRPr="00F0346B" w:rsidRDefault="00275997" w:rsidP="002C0914">
            <w:pPr>
              <w:spacing w:after="0" w:line="240" w:lineRule="auto"/>
              <w:ind w:left="-115" w:right="-118"/>
              <w:jc w:val="center"/>
              <w:rPr>
                <w:rFonts w:ascii="Times New Roman" w:hAnsi="Times New Roman"/>
                <w:sz w:val="14"/>
                <w:szCs w:val="14"/>
                <w:lang w:val="uk-UA"/>
              </w:rPr>
            </w:pPr>
            <w:r w:rsidRPr="00F0346B">
              <w:rPr>
                <w:rFonts w:ascii="Times New Roman" w:hAnsi="Times New Roman"/>
                <w:sz w:val="14"/>
                <w:szCs w:val="14"/>
                <w:lang w:val="uk-UA"/>
              </w:rPr>
              <w:t>31.03.23</w:t>
            </w:r>
          </w:p>
          <w:p w14:paraId="537C8189" w14:textId="77777777" w:rsidR="00145F80" w:rsidRPr="00F0346B" w:rsidRDefault="00145F80" w:rsidP="002C0914">
            <w:pPr>
              <w:spacing w:after="0" w:line="240" w:lineRule="auto"/>
              <w:ind w:left="-115" w:right="-118"/>
              <w:jc w:val="center"/>
              <w:rPr>
                <w:rFonts w:ascii="Times New Roman" w:hAnsi="Times New Roman"/>
                <w:sz w:val="14"/>
                <w:szCs w:val="14"/>
                <w:lang w:val="uk-UA"/>
              </w:rPr>
            </w:pPr>
          </w:p>
          <w:p w14:paraId="798C6C2C" w14:textId="77777777" w:rsidR="00930004" w:rsidRPr="00F0346B" w:rsidRDefault="00930004" w:rsidP="002C0914">
            <w:pPr>
              <w:spacing w:after="0" w:line="240" w:lineRule="auto"/>
              <w:ind w:left="-115" w:right="-118"/>
              <w:jc w:val="center"/>
              <w:rPr>
                <w:rFonts w:ascii="Times New Roman" w:hAnsi="Times New Roman"/>
                <w:sz w:val="14"/>
                <w:szCs w:val="14"/>
                <w:lang w:val="uk-UA"/>
              </w:rPr>
            </w:pPr>
          </w:p>
          <w:p w14:paraId="2BA98A7F" w14:textId="77777777" w:rsidR="00BA4303" w:rsidRPr="00F0346B" w:rsidRDefault="00BA4303" w:rsidP="002C0914">
            <w:pPr>
              <w:spacing w:after="0" w:line="240" w:lineRule="auto"/>
              <w:ind w:left="-115" w:right="-118"/>
              <w:jc w:val="center"/>
              <w:rPr>
                <w:rFonts w:ascii="Times New Roman" w:hAnsi="Times New Roman"/>
                <w:sz w:val="14"/>
                <w:szCs w:val="14"/>
                <w:lang w:val="uk-UA"/>
              </w:rPr>
            </w:pPr>
          </w:p>
          <w:p w14:paraId="223306E6" w14:textId="77777777" w:rsidR="00BA4303" w:rsidRPr="00F0346B" w:rsidRDefault="00BA4303" w:rsidP="002C0914">
            <w:pPr>
              <w:spacing w:after="0" w:line="240" w:lineRule="auto"/>
              <w:ind w:left="-115" w:right="-118"/>
              <w:jc w:val="center"/>
              <w:rPr>
                <w:rFonts w:ascii="Times New Roman" w:hAnsi="Times New Roman"/>
                <w:sz w:val="14"/>
                <w:szCs w:val="14"/>
                <w:lang w:val="uk-UA"/>
              </w:rPr>
            </w:pPr>
          </w:p>
          <w:p w14:paraId="1A9C7A73" w14:textId="77777777" w:rsidR="00BA4303" w:rsidRPr="00F0346B" w:rsidRDefault="00BA4303" w:rsidP="002C0914">
            <w:pPr>
              <w:spacing w:after="0" w:line="240" w:lineRule="auto"/>
              <w:ind w:left="-115" w:right="-118"/>
              <w:jc w:val="center"/>
              <w:rPr>
                <w:rFonts w:ascii="Times New Roman" w:hAnsi="Times New Roman"/>
                <w:sz w:val="14"/>
                <w:szCs w:val="14"/>
                <w:lang w:val="uk-UA"/>
              </w:rPr>
            </w:pPr>
          </w:p>
          <w:p w14:paraId="07EB73B8" w14:textId="77777777" w:rsidR="00083048" w:rsidRPr="00F0346B" w:rsidRDefault="00083048" w:rsidP="002C0914">
            <w:pPr>
              <w:spacing w:after="0" w:line="240" w:lineRule="auto"/>
              <w:ind w:right="-118"/>
              <w:jc w:val="center"/>
              <w:rPr>
                <w:rFonts w:ascii="Times New Roman" w:hAnsi="Times New Roman"/>
                <w:sz w:val="14"/>
                <w:szCs w:val="14"/>
                <w:lang w:val="uk-UA"/>
              </w:rPr>
            </w:pPr>
          </w:p>
          <w:p w14:paraId="3CFAD0F4" w14:textId="77777777" w:rsidR="00CD53B9" w:rsidRPr="00F0346B" w:rsidRDefault="00CD53B9" w:rsidP="002C0914">
            <w:pPr>
              <w:spacing w:after="0" w:line="240" w:lineRule="auto"/>
              <w:ind w:right="-118"/>
              <w:jc w:val="center"/>
              <w:rPr>
                <w:rFonts w:ascii="Times New Roman" w:hAnsi="Times New Roman"/>
                <w:sz w:val="14"/>
                <w:szCs w:val="14"/>
                <w:lang w:val="uk-UA"/>
              </w:rPr>
            </w:pPr>
          </w:p>
          <w:p w14:paraId="38F5FC2F"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4FD87136"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3D7C122A"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5BD19E29"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13AD80FC"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0ED2390C"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31E342EC"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768B2F19"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023A0138"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064D6144"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61992FB7"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4CC87149"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40AEEB11"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38F594A7" w14:textId="77777777" w:rsidR="00275997" w:rsidRPr="00F0346B" w:rsidRDefault="00275997" w:rsidP="002C0914">
            <w:pPr>
              <w:spacing w:after="0" w:line="240" w:lineRule="auto"/>
              <w:ind w:right="-118"/>
              <w:jc w:val="center"/>
              <w:rPr>
                <w:rFonts w:ascii="Times New Roman" w:hAnsi="Times New Roman"/>
                <w:sz w:val="14"/>
                <w:szCs w:val="14"/>
                <w:lang w:val="uk-UA"/>
              </w:rPr>
            </w:pPr>
          </w:p>
          <w:p w14:paraId="117CB416" w14:textId="24B189F2" w:rsidR="00275997" w:rsidRDefault="00275997" w:rsidP="002C0914">
            <w:pPr>
              <w:spacing w:after="0" w:line="240" w:lineRule="auto"/>
              <w:ind w:right="-118"/>
              <w:jc w:val="center"/>
              <w:rPr>
                <w:rFonts w:ascii="Times New Roman" w:hAnsi="Times New Roman"/>
                <w:sz w:val="14"/>
                <w:szCs w:val="14"/>
                <w:lang w:val="uk-UA"/>
              </w:rPr>
            </w:pPr>
          </w:p>
          <w:p w14:paraId="4A05DF02" w14:textId="77777777" w:rsidR="00AD0A43" w:rsidRPr="00F0346B" w:rsidRDefault="00AD0A43" w:rsidP="002C0914">
            <w:pPr>
              <w:spacing w:after="0" w:line="240" w:lineRule="auto"/>
              <w:ind w:right="-118"/>
              <w:jc w:val="center"/>
              <w:rPr>
                <w:rFonts w:ascii="Times New Roman" w:hAnsi="Times New Roman"/>
                <w:sz w:val="14"/>
                <w:szCs w:val="14"/>
                <w:lang w:val="uk-UA"/>
              </w:rPr>
            </w:pPr>
          </w:p>
          <w:p w14:paraId="747353CA" w14:textId="28637362" w:rsidR="00D958D8" w:rsidRDefault="00D958D8" w:rsidP="002C0914">
            <w:pPr>
              <w:spacing w:after="0" w:line="240" w:lineRule="auto"/>
              <w:ind w:left="-115" w:right="-118"/>
              <w:jc w:val="center"/>
              <w:rPr>
                <w:rFonts w:ascii="Times New Roman" w:hAnsi="Times New Roman"/>
                <w:sz w:val="14"/>
                <w:szCs w:val="14"/>
                <w:lang w:val="uk-UA"/>
              </w:rPr>
            </w:pPr>
          </w:p>
          <w:p w14:paraId="0A4E46C7" w14:textId="77FE0167" w:rsidR="001844EF" w:rsidRDefault="001844EF" w:rsidP="002C0914">
            <w:pPr>
              <w:spacing w:after="0" w:line="240" w:lineRule="auto"/>
              <w:ind w:left="-115" w:right="-118"/>
              <w:jc w:val="center"/>
              <w:rPr>
                <w:rFonts w:ascii="Times New Roman" w:hAnsi="Times New Roman"/>
                <w:sz w:val="14"/>
                <w:szCs w:val="14"/>
                <w:lang w:val="uk-UA"/>
              </w:rPr>
            </w:pPr>
          </w:p>
          <w:p w14:paraId="6688C6B3" w14:textId="60F2FFCB" w:rsidR="001844EF" w:rsidRDefault="001844EF" w:rsidP="002C0914">
            <w:pPr>
              <w:spacing w:after="0" w:line="240" w:lineRule="auto"/>
              <w:ind w:left="-115" w:right="-118"/>
              <w:jc w:val="center"/>
              <w:rPr>
                <w:rFonts w:ascii="Times New Roman" w:hAnsi="Times New Roman"/>
                <w:sz w:val="14"/>
                <w:szCs w:val="14"/>
                <w:lang w:val="uk-UA"/>
              </w:rPr>
            </w:pPr>
          </w:p>
          <w:p w14:paraId="654C097A" w14:textId="77777777" w:rsidR="00BB3477" w:rsidRPr="00F0346B" w:rsidRDefault="00BB3477" w:rsidP="002C0914">
            <w:pPr>
              <w:spacing w:after="0" w:line="240" w:lineRule="auto"/>
              <w:ind w:left="-115" w:right="-118"/>
              <w:jc w:val="center"/>
              <w:rPr>
                <w:rFonts w:ascii="Times New Roman" w:hAnsi="Times New Roman"/>
                <w:sz w:val="14"/>
                <w:szCs w:val="14"/>
                <w:lang w:val="uk-UA"/>
              </w:rPr>
            </w:pPr>
          </w:p>
          <w:p w14:paraId="2FBC00D2" w14:textId="2131FBDF" w:rsidR="00930004" w:rsidRPr="00F0346B" w:rsidRDefault="00E71C94" w:rsidP="002C0914">
            <w:pPr>
              <w:spacing w:after="0" w:line="240" w:lineRule="auto"/>
              <w:ind w:left="-115" w:right="-134"/>
              <w:jc w:val="center"/>
              <w:rPr>
                <w:rFonts w:ascii="Times New Roman" w:hAnsi="Times New Roman"/>
                <w:sz w:val="14"/>
                <w:szCs w:val="14"/>
                <w:lang w:val="uk-UA"/>
              </w:rPr>
            </w:pPr>
            <w:r w:rsidRPr="00F0346B">
              <w:rPr>
                <w:rFonts w:ascii="Times New Roman" w:hAnsi="Times New Roman"/>
                <w:sz w:val="14"/>
                <w:szCs w:val="14"/>
                <w:lang w:val="uk-UA"/>
              </w:rPr>
              <w:t>06.09.22</w:t>
            </w:r>
          </w:p>
          <w:p w14:paraId="49021F96" w14:textId="77777777" w:rsidR="00930004" w:rsidRPr="00F0346B" w:rsidRDefault="00930004" w:rsidP="002C0914">
            <w:pPr>
              <w:spacing w:after="0" w:line="240" w:lineRule="auto"/>
              <w:ind w:left="-115" w:right="-134"/>
              <w:jc w:val="center"/>
              <w:rPr>
                <w:rFonts w:ascii="Times New Roman" w:hAnsi="Times New Roman"/>
                <w:sz w:val="14"/>
                <w:szCs w:val="14"/>
                <w:lang w:val="uk-UA"/>
              </w:rPr>
            </w:pPr>
          </w:p>
          <w:p w14:paraId="7182A976" w14:textId="77777777" w:rsidR="00930004" w:rsidRPr="00F0346B" w:rsidRDefault="00930004" w:rsidP="002C0914">
            <w:pPr>
              <w:spacing w:after="0" w:line="240" w:lineRule="auto"/>
              <w:ind w:left="-115" w:right="-134"/>
              <w:jc w:val="center"/>
              <w:rPr>
                <w:rFonts w:ascii="Times New Roman" w:hAnsi="Times New Roman"/>
                <w:sz w:val="14"/>
                <w:szCs w:val="14"/>
                <w:lang w:val="uk-UA"/>
              </w:rPr>
            </w:pPr>
          </w:p>
          <w:p w14:paraId="69276954" w14:textId="77777777" w:rsidR="00930004" w:rsidRPr="00F0346B" w:rsidRDefault="00930004" w:rsidP="002C0914">
            <w:pPr>
              <w:spacing w:after="0" w:line="240" w:lineRule="auto"/>
              <w:ind w:left="-115" w:right="-134"/>
              <w:jc w:val="center"/>
              <w:rPr>
                <w:rFonts w:ascii="Times New Roman" w:hAnsi="Times New Roman"/>
                <w:sz w:val="14"/>
                <w:szCs w:val="14"/>
                <w:lang w:val="uk-UA"/>
              </w:rPr>
            </w:pPr>
          </w:p>
          <w:p w14:paraId="2800A564" w14:textId="77777777" w:rsidR="00930004" w:rsidRPr="00F0346B" w:rsidRDefault="00930004" w:rsidP="002C0914">
            <w:pPr>
              <w:spacing w:after="0" w:line="240" w:lineRule="auto"/>
              <w:ind w:left="-115" w:right="-134"/>
              <w:jc w:val="center"/>
              <w:rPr>
                <w:rFonts w:ascii="Times New Roman" w:hAnsi="Times New Roman"/>
                <w:sz w:val="14"/>
                <w:szCs w:val="14"/>
                <w:lang w:val="uk-UA"/>
              </w:rPr>
            </w:pPr>
          </w:p>
          <w:p w14:paraId="525DD1A7" w14:textId="77777777" w:rsidR="00BA4303" w:rsidRPr="00F0346B" w:rsidRDefault="00BA4303" w:rsidP="002C0914">
            <w:pPr>
              <w:spacing w:after="0" w:line="240" w:lineRule="auto"/>
              <w:ind w:left="-115" w:right="-134"/>
              <w:jc w:val="center"/>
              <w:rPr>
                <w:rFonts w:ascii="Times New Roman" w:hAnsi="Times New Roman"/>
                <w:sz w:val="14"/>
                <w:szCs w:val="14"/>
                <w:lang w:val="uk-UA"/>
              </w:rPr>
            </w:pPr>
          </w:p>
          <w:p w14:paraId="7440D97E" w14:textId="77777777" w:rsidR="00BA4303" w:rsidRPr="00F0346B" w:rsidRDefault="00BA4303" w:rsidP="002C0914">
            <w:pPr>
              <w:spacing w:after="0" w:line="240" w:lineRule="auto"/>
              <w:ind w:left="-115" w:right="-134"/>
              <w:jc w:val="center"/>
              <w:rPr>
                <w:rFonts w:ascii="Times New Roman" w:hAnsi="Times New Roman"/>
                <w:sz w:val="14"/>
                <w:szCs w:val="14"/>
                <w:lang w:val="uk-UA"/>
              </w:rPr>
            </w:pPr>
          </w:p>
          <w:p w14:paraId="3E6F109A" w14:textId="77777777" w:rsidR="00BA4303" w:rsidRPr="00F0346B" w:rsidRDefault="00BA4303" w:rsidP="002C0914">
            <w:pPr>
              <w:spacing w:after="0" w:line="240" w:lineRule="auto"/>
              <w:ind w:right="-134"/>
              <w:jc w:val="center"/>
              <w:rPr>
                <w:rFonts w:ascii="Times New Roman" w:hAnsi="Times New Roman"/>
                <w:sz w:val="14"/>
                <w:szCs w:val="14"/>
                <w:lang w:val="uk-UA"/>
              </w:rPr>
            </w:pPr>
          </w:p>
          <w:p w14:paraId="1AD9E2AA" w14:textId="77777777" w:rsidR="00E35210" w:rsidRPr="00F0346B" w:rsidRDefault="00E35210" w:rsidP="002C0914">
            <w:pPr>
              <w:spacing w:after="0" w:line="240" w:lineRule="auto"/>
              <w:ind w:right="-134"/>
              <w:jc w:val="center"/>
              <w:rPr>
                <w:rFonts w:ascii="Times New Roman" w:hAnsi="Times New Roman"/>
                <w:sz w:val="14"/>
                <w:szCs w:val="14"/>
                <w:lang w:val="uk-UA"/>
              </w:rPr>
            </w:pPr>
          </w:p>
          <w:p w14:paraId="33D94211" w14:textId="77777777" w:rsidR="00E35210" w:rsidRPr="00F0346B" w:rsidRDefault="00E35210" w:rsidP="002C0914">
            <w:pPr>
              <w:spacing w:after="0" w:line="240" w:lineRule="auto"/>
              <w:ind w:right="-134"/>
              <w:jc w:val="center"/>
              <w:rPr>
                <w:rFonts w:ascii="Times New Roman" w:hAnsi="Times New Roman"/>
                <w:sz w:val="14"/>
                <w:szCs w:val="14"/>
                <w:lang w:val="uk-UA"/>
              </w:rPr>
            </w:pPr>
          </w:p>
          <w:p w14:paraId="30C84365" w14:textId="77777777" w:rsidR="00E35210" w:rsidRPr="00F0346B" w:rsidRDefault="00E35210" w:rsidP="002C0914">
            <w:pPr>
              <w:spacing w:after="0" w:line="240" w:lineRule="auto"/>
              <w:ind w:right="-134"/>
              <w:jc w:val="center"/>
              <w:rPr>
                <w:rFonts w:ascii="Times New Roman" w:hAnsi="Times New Roman"/>
                <w:sz w:val="14"/>
                <w:szCs w:val="14"/>
                <w:lang w:val="uk-UA"/>
              </w:rPr>
            </w:pPr>
          </w:p>
          <w:p w14:paraId="7694C0D0" w14:textId="77777777" w:rsidR="00E35210" w:rsidRPr="00F0346B" w:rsidRDefault="00E35210" w:rsidP="002C0914">
            <w:pPr>
              <w:spacing w:after="0" w:line="240" w:lineRule="auto"/>
              <w:ind w:right="-134"/>
              <w:jc w:val="center"/>
              <w:rPr>
                <w:rFonts w:ascii="Times New Roman" w:hAnsi="Times New Roman"/>
                <w:sz w:val="14"/>
                <w:szCs w:val="14"/>
                <w:lang w:val="uk-UA"/>
              </w:rPr>
            </w:pPr>
          </w:p>
          <w:p w14:paraId="3BD5BA0E" w14:textId="77777777" w:rsidR="00930004" w:rsidRPr="00F0346B" w:rsidRDefault="00930004" w:rsidP="002C0914">
            <w:pPr>
              <w:spacing w:after="0" w:line="240" w:lineRule="auto"/>
              <w:ind w:left="-115" w:right="-134"/>
              <w:jc w:val="center"/>
              <w:rPr>
                <w:rFonts w:ascii="Times New Roman" w:hAnsi="Times New Roman"/>
                <w:sz w:val="14"/>
                <w:szCs w:val="14"/>
                <w:lang w:val="uk-UA"/>
              </w:rPr>
            </w:pPr>
          </w:p>
          <w:p w14:paraId="6BDBC16F" w14:textId="77777777" w:rsidR="002C1668" w:rsidRPr="00F0346B" w:rsidRDefault="002C1668" w:rsidP="002C0914">
            <w:pPr>
              <w:spacing w:after="0" w:line="240" w:lineRule="auto"/>
              <w:ind w:left="-115" w:right="-134"/>
              <w:jc w:val="center"/>
              <w:rPr>
                <w:rFonts w:ascii="Times New Roman" w:hAnsi="Times New Roman"/>
                <w:sz w:val="14"/>
                <w:szCs w:val="14"/>
                <w:lang w:val="uk-UA"/>
              </w:rPr>
            </w:pPr>
          </w:p>
          <w:p w14:paraId="6898BDA7" w14:textId="77777777" w:rsidR="002C1668" w:rsidRPr="00F0346B" w:rsidRDefault="002C1668" w:rsidP="002C0914">
            <w:pPr>
              <w:spacing w:after="0" w:line="240" w:lineRule="auto"/>
              <w:ind w:left="-115" w:right="-134"/>
              <w:jc w:val="center"/>
              <w:rPr>
                <w:rFonts w:ascii="Times New Roman" w:hAnsi="Times New Roman"/>
                <w:sz w:val="14"/>
                <w:szCs w:val="14"/>
                <w:lang w:val="uk-UA"/>
              </w:rPr>
            </w:pPr>
          </w:p>
          <w:p w14:paraId="46B09319" w14:textId="77777777" w:rsidR="002C1668" w:rsidRPr="00F0346B" w:rsidRDefault="002C1668" w:rsidP="002C0914">
            <w:pPr>
              <w:spacing w:after="0" w:line="240" w:lineRule="auto"/>
              <w:ind w:left="-115" w:right="-134"/>
              <w:jc w:val="center"/>
              <w:rPr>
                <w:rFonts w:ascii="Times New Roman" w:hAnsi="Times New Roman"/>
                <w:sz w:val="14"/>
                <w:szCs w:val="14"/>
                <w:lang w:val="uk-UA"/>
              </w:rPr>
            </w:pPr>
          </w:p>
          <w:p w14:paraId="7F080157" w14:textId="77777777" w:rsidR="002C1668" w:rsidRPr="00F0346B" w:rsidRDefault="002C1668" w:rsidP="002C0914">
            <w:pPr>
              <w:spacing w:after="0" w:line="240" w:lineRule="auto"/>
              <w:ind w:left="-115" w:right="-134"/>
              <w:jc w:val="center"/>
              <w:rPr>
                <w:rFonts w:ascii="Times New Roman" w:hAnsi="Times New Roman"/>
                <w:sz w:val="14"/>
                <w:szCs w:val="14"/>
                <w:lang w:val="uk-UA"/>
              </w:rPr>
            </w:pPr>
          </w:p>
          <w:p w14:paraId="71286FF2" w14:textId="77777777" w:rsidR="002C1668" w:rsidRPr="00F0346B" w:rsidRDefault="002C1668" w:rsidP="002C0914">
            <w:pPr>
              <w:spacing w:after="0" w:line="240" w:lineRule="auto"/>
              <w:ind w:left="-115" w:right="-134"/>
              <w:jc w:val="center"/>
              <w:rPr>
                <w:rFonts w:ascii="Times New Roman" w:hAnsi="Times New Roman"/>
                <w:sz w:val="14"/>
                <w:szCs w:val="14"/>
                <w:lang w:val="uk-UA"/>
              </w:rPr>
            </w:pPr>
          </w:p>
          <w:p w14:paraId="375B952B" w14:textId="77777777" w:rsidR="002C1668" w:rsidRPr="00F0346B" w:rsidRDefault="002C1668" w:rsidP="002C0914">
            <w:pPr>
              <w:spacing w:after="0" w:line="240" w:lineRule="auto"/>
              <w:ind w:left="-115" w:right="-134"/>
              <w:jc w:val="center"/>
              <w:rPr>
                <w:rFonts w:ascii="Times New Roman" w:hAnsi="Times New Roman"/>
                <w:sz w:val="14"/>
                <w:szCs w:val="14"/>
                <w:lang w:val="uk-UA"/>
              </w:rPr>
            </w:pPr>
          </w:p>
          <w:p w14:paraId="44842D0F" w14:textId="77777777" w:rsidR="00CD53B9" w:rsidRPr="00F0346B" w:rsidRDefault="00CD53B9" w:rsidP="002C0914">
            <w:pPr>
              <w:spacing w:after="0" w:line="240" w:lineRule="auto"/>
              <w:ind w:left="-115" w:right="-134"/>
              <w:jc w:val="center"/>
              <w:rPr>
                <w:rFonts w:ascii="Times New Roman" w:hAnsi="Times New Roman"/>
                <w:sz w:val="14"/>
                <w:szCs w:val="14"/>
                <w:lang w:val="uk-UA"/>
              </w:rPr>
            </w:pPr>
          </w:p>
          <w:p w14:paraId="1DC17450" w14:textId="77777777" w:rsidR="00CD53B9" w:rsidRPr="00F0346B" w:rsidRDefault="00CD53B9" w:rsidP="002C0914">
            <w:pPr>
              <w:spacing w:after="0" w:line="240" w:lineRule="auto"/>
              <w:ind w:left="-115" w:right="-134"/>
              <w:jc w:val="center"/>
              <w:rPr>
                <w:rFonts w:ascii="Times New Roman" w:hAnsi="Times New Roman"/>
                <w:sz w:val="14"/>
                <w:szCs w:val="14"/>
                <w:lang w:val="uk-UA"/>
              </w:rPr>
            </w:pPr>
          </w:p>
          <w:p w14:paraId="2197EF11" w14:textId="77777777" w:rsidR="00CD53B9" w:rsidRPr="00F0346B" w:rsidRDefault="00CD53B9" w:rsidP="002C0914">
            <w:pPr>
              <w:spacing w:after="0" w:line="240" w:lineRule="auto"/>
              <w:ind w:left="-115" w:right="-134"/>
              <w:jc w:val="center"/>
              <w:rPr>
                <w:rFonts w:ascii="Times New Roman" w:hAnsi="Times New Roman"/>
                <w:sz w:val="14"/>
                <w:szCs w:val="14"/>
                <w:lang w:val="uk-UA"/>
              </w:rPr>
            </w:pPr>
          </w:p>
          <w:p w14:paraId="4F766F02" w14:textId="18BDB525" w:rsidR="002C1668" w:rsidRDefault="002C1668" w:rsidP="002C0914">
            <w:pPr>
              <w:spacing w:after="0" w:line="240" w:lineRule="auto"/>
              <w:ind w:left="-115" w:right="-134"/>
              <w:jc w:val="center"/>
              <w:rPr>
                <w:rFonts w:ascii="Times New Roman" w:hAnsi="Times New Roman"/>
                <w:sz w:val="14"/>
                <w:szCs w:val="14"/>
                <w:lang w:val="uk-UA"/>
              </w:rPr>
            </w:pPr>
          </w:p>
          <w:p w14:paraId="40DB1CB1" w14:textId="11110B68" w:rsidR="00AD0A43" w:rsidRDefault="00AD0A43" w:rsidP="002C0914">
            <w:pPr>
              <w:spacing w:after="0" w:line="240" w:lineRule="auto"/>
              <w:ind w:left="-115" w:right="-134"/>
              <w:jc w:val="center"/>
              <w:rPr>
                <w:rFonts w:ascii="Times New Roman" w:hAnsi="Times New Roman"/>
                <w:sz w:val="14"/>
                <w:szCs w:val="14"/>
                <w:lang w:val="uk-UA"/>
              </w:rPr>
            </w:pPr>
          </w:p>
          <w:p w14:paraId="55EF4A94" w14:textId="580CF9A3" w:rsidR="00C81EDA" w:rsidRDefault="00C81EDA" w:rsidP="002C0914">
            <w:pPr>
              <w:spacing w:after="0" w:line="240" w:lineRule="auto"/>
              <w:ind w:left="-115" w:right="-134"/>
              <w:jc w:val="center"/>
              <w:rPr>
                <w:rFonts w:ascii="Times New Roman" w:hAnsi="Times New Roman"/>
                <w:sz w:val="14"/>
                <w:szCs w:val="14"/>
                <w:lang w:val="uk-UA"/>
              </w:rPr>
            </w:pPr>
          </w:p>
          <w:p w14:paraId="04D1D54F" w14:textId="02CB9804" w:rsidR="00C81EDA" w:rsidRDefault="00C81EDA" w:rsidP="002C0914">
            <w:pPr>
              <w:spacing w:after="0" w:line="240" w:lineRule="auto"/>
              <w:ind w:left="-115" w:right="-134"/>
              <w:jc w:val="center"/>
              <w:rPr>
                <w:rFonts w:ascii="Times New Roman" w:hAnsi="Times New Roman"/>
                <w:sz w:val="14"/>
                <w:szCs w:val="14"/>
                <w:lang w:val="uk-UA"/>
              </w:rPr>
            </w:pPr>
          </w:p>
          <w:p w14:paraId="57938C6C" w14:textId="12E17157" w:rsidR="00367A8E" w:rsidRDefault="00367A8E" w:rsidP="002C0914">
            <w:pPr>
              <w:spacing w:after="0" w:line="240" w:lineRule="auto"/>
              <w:ind w:left="-115" w:right="-134"/>
              <w:jc w:val="center"/>
              <w:rPr>
                <w:rFonts w:ascii="Times New Roman" w:hAnsi="Times New Roman"/>
                <w:sz w:val="14"/>
                <w:szCs w:val="14"/>
                <w:lang w:val="uk-UA"/>
              </w:rPr>
            </w:pPr>
          </w:p>
          <w:p w14:paraId="6DC5D984" w14:textId="77777777" w:rsidR="00271AAD" w:rsidRPr="00F0346B" w:rsidRDefault="00271AAD" w:rsidP="002C0914">
            <w:pPr>
              <w:spacing w:after="0" w:line="240" w:lineRule="auto"/>
              <w:ind w:left="-115" w:right="-134"/>
              <w:jc w:val="center"/>
              <w:rPr>
                <w:rFonts w:ascii="Times New Roman" w:hAnsi="Times New Roman"/>
                <w:sz w:val="14"/>
                <w:szCs w:val="14"/>
                <w:lang w:val="uk-UA"/>
              </w:rPr>
            </w:pPr>
          </w:p>
          <w:p w14:paraId="2F123927" w14:textId="66B49EBF" w:rsidR="00930004" w:rsidRPr="00D56BA0" w:rsidRDefault="00C936ED" w:rsidP="002C0914">
            <w:pPr>
              <w:spacing w:after="0" w:line="240" w:lineRule="auto"/>
              <w:ind w:left="-115" w:right="-134"/>
              <w:jc w:val="center"/>
              <w:rPr>
                <w:rFonts w:ascii="Times New Roman" w:hAnsi="Times New Roman"/>
                <w:sz w:val="14"/>
                <w:szCs w:val="14"/>
                <w:lang w:val="uk-UA"/>
              </w:rPr>
            </w:pPr>
            <w:r w:rsidRPr="00D56BA0">
              <w:rPr>
                <w:rFonts w:ascii="Times New Roman" w:hAnsi="Times New Roman"/>
                <w:sz w:val="14"/>
                <w:szCs w:val="14"/>
                <w:lang w:val="uk-UA"/>
              </w:rPr>
              <w:lastRenderedPageBreak/>
              <w:t>30.06</w:t>
            </w:r>
            <w:r w:rsidR="00275997" w:rsidRPr="00D56BA0">
              <w:rPr>
                <w:rFonts w:ascii="Times New Roman" w:hAnsi="Times New Roman"/>
                <w:sz w:val="14"/>
                <w:szCs w:val="14"/>
                <w:lang w:val="uk-UA"/>
              </w:rPr>
              <w:t>.23</w:t>
            </w:r>
          </w:p>
          <w:p w14:paraId="3CAC0A41" w14:textId="77777777" w:rsidR="00930004" w:rsidRPr="00D56BA0" w:rsidRDefault="00930004" w:rsidP="002C0914">
            <w:pPr>
              <w:spacing w:after="0" w:line="240" w:lineRule="auto"/>
              <w:ind w:left="-115" w:right="-134"/>
              <w:jc w:val="center"/>
              <w:rPr>
                <w:rFonts w:ascii="Times New Roman" w:hAnsi="Times New Roman"/>
                <w:sz w:val="14"/>
                <w:szCs w:val="14"/>
                <w:lang w:val="uk-UA"/>
              </w:rPr>
            </w:pPr>
          </w:p>
          <w:p w14:paraId="1EABF5A8" w14:textId="77777777" w:rsidR="00E71C94" w:rsidRPr="00D56BA0" w:rsidRDefault="00E71C94" w:rsidP="002C0914">
            <w:pPr>
              <w:spacing w:after="0" w:line="240" w:lineRule="auto"/>
              <w:ind w:left="-115" w:right="-134"/>
              <w:jc w:val="center"/>
              <w:rPr>
                <w:rFonts w:ascii="Times New Roman" w:hAnsi="Times New Roman"/>
                <w:sz w:val="14"/>
                <w:szCs w:val="14"/>
                <w:lang w:val="uk-UA"/>
              </w:rPr>
            </w:pPr>
          </w:p>
          <w:p w14:paraId="45FBDFA2" w14:textId="77777777" w:rsidR="00E71C94" w:rsidRPr="00D56BA0" w:rsidRDefault="00E71C94" w:rsidP="002C0914">
            <w:pPr>
              <w:spacing w:after="0" w:line="240" w:lineRule="auto"/>
              <w:ind w:left="-115" w:right="-134"/>
              <w:jc w:val="center"/>
              <w:rPr>
                <w:rFonts w:ascii="Times New Roman" w:hAnsi="Times New Roman"/>
                <w:sz w:val="14"/>
                <w:szCs w:val="14"/>
                <w:lang w:val="uk-UA"/>
              </w:rPr>
            </w:pPr>
          </w:p>
          <w:p w14:paraId="6ABF2D21" w14:textId="77777777" w:rsidR="00E71C94" w:rsidRPr="00D56BA0" w:rsidRDefault="00E71C94" w:rsidP="002C0914">
            <w:pPr>
              <w:spacing w:after="0" w:line="240" w:lineRule="auto"/>
              <w:ind w:left="-115" w:right="-134"/>
              <w:jc w:val="center"/>
              <w:rPr>
                <w:rFonts w:ascii="Times New Roman" w:hAnsi="Times New Roman"/>
                <w:sz w:val="14"/>
                <w:szCs w:val="14"/>
                <w:lang w:val="uk-UA"/>
              </w:rPr>
            </w:pPr>
          </w:p>
          <w:p w14:paraId="43333EAD" w14:textId="77777777" w:rsidR="00E71C94" w:rsidRPr="00D56BA0" w:rsidRDefault="00E71C94" w:rsidP="002C0914">
            <w:pPr>
              <w:spacing w:after="0" w:line="240" w:lineRule="auto"/>
              <w:ind w:left="-115" w:right="-134"/>
              <w:jc w:val="center"/>
              <w:rPr>
                <w:rFonts w:ascii="Times New Roman" w:hAnsi="Times New Roman"/>
                <w:sz w:val="14"/>
                <w:szCs w:val="14"/>
                <w:lang w:val="uk-UA"/>
              </w:rPr>
            </w:pPr>
          </w:p>
          <w:p w14:paraId="1FF85E13" w14:textId="05D22D65" w:rsidR="00E71C94" w:rsidRPr="00D56BA0" w:rsidRDefault="00E71C94" w:rsidP="002C0914">
            <w:pPr>
              <w:spacing w:after="0" w:line="240" w:lineRule="auto"/>
              <w:ind w:left="-115" w:right="-134"/>
              <w:jc w:val="center"/>
              <w:rPr>
                <w:rFonts w:ascii="Times New Roman" w:hAnsi="Times New Roman"/>
                <w:sz w:val="14"/>
                <w:szCs w:val="14"/>
                <w:lang w:val="uk-UA"/>
              </w:rPr>
            </w:pPr>
          </w:p>
          <w:p w14:paraId="6B242FEA" w14:textId="664F14FF" w:rsidR="0018446D" w:rsidRPr="00D56BA0" w:rsidRDefault="0018446D" w:rsidP="002C0914">
            <w:pPr>
              <w:spacing w:after="0" w:line="240" w:lineRule="auto"/>
              <w:ind w:left="-115" w:right="-134"/>
              <w:jc w:val="center"/>
              <w:rPr>
                <w:rFonts w:ascii="Times New Roman" w:hAnsi="Times New Roman"/>
                <w:sz w:val="14"/>
                <w:szCs w:val="14"/>
                <w:lang w:val="uk-UA"/>
              </w:rPr>
            </w:pPr>
          </w:p>
          <w:p w14:paraId="02E5778C" w14:textId="3827E178" w:rsidR="0018446D" w:rsidRPr="00D56BA0" w:rsidRDefault="0018446D" w:rsidP="002C0914">
            <w:pPr>
              <w:spacing w:after="0" w:line="240" w:lineRule="auto"/>
              <w:ind w:left="-115" w:right="-134"/>
              <w:jc w:val="center"/>
              <w:rPr>
                <w:rFonts w:ascii="Times New Roman" w:hAnsi="Times New Roman"/>
                <w:sz w:val="14"/>
                <w:szCs w:val="14"/>
                <w:lang w:val="uk-UA"/>
              </w:rPr>
            </w:pPr>
          </w:p>
          <w:p w14:paraId="6D01877E" w14:textId="77777777" w:rsidR="0018446D" w:rsidRPr="00D56BA0" w:rsidRDefault="0018446D" w:rsidP="002C0914">
            <w:pPr>
              <w:spacing w:after="0" w:line="240" w:lineRule="auto"/>
              <w:ind w:left="-115" w:right="-134"/>
              <w:jc w:val="center"/>
              <w:rPr>
                <w:rFonts w:ascii="Times New Roman" w:hAnsi="Times New Roman"/>
                <w:sz w:val="14"/>
                <w:szCs w:val="14"/>
                <w:lang w:val="uk-UA"/>
              </w:rPr>
            </w:pPr>
          </w:p>
          <w:p w14:paraId="6C1D31D9" w14:textId="2128CC13" w:rsidR="0001119A" w:rsidRPr="00D56BA0" w:rsidRDefault="0001119A" w:rsidP="00AD0A43">
            <w:pPr>
              <w:spacing w:after="0" w:line="240" w:lineRule="auto"/>
              <w:ind w:right="-134"/>
              <w:rPr>
                <w:rFonts w:ascii="Times New Roman" w:hAnsi="Times New Roman"/>
                <w:sz w:val="14"/>
                <w:szCs w:val="14"/>
                <w:lang w:val="uk-UA"/>
              </w:rPr>
            </w:pPr>
          </w:p>
          <w:p w14:paraId="098EAC97" w14:textId="761D51EE" w:rsidR="00930004" w:rsidRPr="00F0346B" w:rsidRDefault="00C936ED" w:rsidP="002C0914">
            <w:pPr>
              <w:spacing w:after="0" w:line="240" w:lineRule="auto"/>
              <w:ind w:left="-115" w:right="-118"/>
              <w:jc w:val="center"/>
              <w:rPr>
                <w:rFonts w:ascii="Times New Roman" w:hAnsi="Times New Roman"/>
                <w:sz w:val="14"/>
                <w:szCs w:val="14"/>
                <w:lang w:val="uk-UA"/>
              </w:rPr>
            </w:pPr>
            <w:r w:rsidRPr="00D56BA0">
              <w:rPr>
                <w:rFonts w:ascii="Times New Roman" w:hAnsi="Times New Roman"/>
                <w:sz w:val="14"/>
                <w:szCs w:val="14"/>
                <w:lang w:val="uk-UA"/>
              </w:rPr>
              <w:t>30.06</w:t>
            </w:r>
            <w:r w:rsidR="0001119A" w:rsidRPr="00D56BA0">
              <w:rPr>
                <w:rFonts w:ascii="Times New Roman" w:hAnsi="Times New Roman"/>
                <w:sz w:val="14"/>
                <w:szCs w:val="14"/>
                <w:lang w:val="uk-UA"/>
              </w:rPr>
              <w:t>.23</w:t>
            </w:r>
          </w:p>
        </w:tc>
        <w:tc>
          <w:tcPr>
            <w:tcW w:w="180" w:type="pct"/>
            <w:tcBorders>
              <w:top w:val="outset" w:sz="8" w:space="0" w:color="000000"/>
              <w:left w:val="outset" w:sz="8" w:space="0" w:color="000000"/>
              <w:bottom w:val="outset" w:sz="8" w:space="0" w:color="000000"/>
              <w:right w:val="outset" w:sz="8" w:space="0" w:color="000000"/>
            </w:tcBorders>
          </w:tcPr>
          <w:p w14:paraId="2473431A" w14:textId="1890FE72"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2C5FE38C" w14:textId="77777777" w:rsidR="00CF2C47" w:rsidRPr="00F0346B" w:rsidRDefault="00CF2C47" w:rsidP="002C0914">
            <w:pPr>
              <w:spacing w:after="0" w:line="240" w:lineRule="auto"/>
              <w:ind w:left="-110" w:right="-105"/>
              <w:jc w:val="center"/>
              <w:rPr>
                <w:rFonts w:ascii="Times New Roman" w:hAnsi="Times New Roman"/>
                <w:sz w:val="14"/>
                <w:szCs w:val="14"/>
                <w:lang w:val="uk-UA"/>
              </w:rPr>
            </w:pPr>
          </w:p>
          <w:p w14:paraId="4F7E99E4" w14:textId="5FB7EBA9" w:rsidR="00632D7E" w:rsidRPr="00F0346B" w:rsidRDefault="00632D7E" w:rsidP="002C0914">
            <w:pPr>
              <w:spacing w:after="0" w:line="240" w:lineRule="auto"/>
              <w:ind w:left="-110" w:right="-105"/>
              <w:jc w:val="center"/>
              <w:rPr>
                <w:rFonts w:ascii="Times New Roman" w:hAnsi="Times New Roman"/>
                <w:sz w:val="14"/>
                <w:szCs w:val="14"/>
                <w:lang w:val="uk-UA"/>
              </w:rPr>
            </w:pPr>
          </w:p>
          <w:p w14:paraId="4D32487B"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1D138774"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11402EC8"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664F66A0"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0F20FC44"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7F7A8501"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1A4D826F"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2A919499"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2DFE74DE"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15D646D6"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58683F94"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325C07AE"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0F9F5BCE"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6F91AD26"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42AC774D"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6D699F69"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08156234"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37651D76"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3D281707"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4608353E"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43EF7339"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54243A88"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0CE651AB"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7AD7D3ED"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44EA1DE3"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648971CB"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07DF5AE8"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1EAF27D0"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40970C83"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7DC7CF09"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755E771D"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440C94A3"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31AF09DB"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2319EBD4"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3478F29E"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1F005FA2" w14:textId="77777777" w:rsidR="008A6400" w:rsidRPr="00F0346B" w:rsidRDefault="008A6400" w:rsidP="002C0914">
            <w:pPr>
              <w:spacing w:after="0" w:line="240" w:lineRule="auto"/>
              <w:ind w:left="-110" w:right="-105"/>
              <w:jc w:val="center"/>
              <w:rPr>
                <w:rFonts w:ascii="Times New Roman" w:hAnsi="Times New Roman"/>
                <w:sz w:val="14"/>
                <w:szCs w:val="14"/>
                <w:lang w:val="uk-UA"/>
              </w:rPr>
            </w:pPr>
          </w:p>
          <w:p w14:paraId="6A824247" w14:textId="77777777" w:rsidR="00145F80" w:rsidRPr="00F0346B" w:rsidRDefault="00145F80" w:rsidP="002C0914">
            <w:pPr>
              <w:spacing w:after="0" w:line="240" w:lineRule="auto"/>
              <w:ind w:left="-110" w:right="-105"/>
              <w:jc w:val="center"/>
              <w:rPr>
                <w:rFonts w:ascii="Times New Roman" w:hAnsi="Times New Roman"/>
                <w:sz w:val="14"/>
                <w:szCs w:val="14"/>
                <w:lang w:val="uk-UA"/>
              </w:rPr>
            </w:pPr>
          </w:p>
          <w:p w14:paraId="22359202" w14:textId="77777777" w:rsidR="00145F80" w:rsidRPr="00F0346B" w:rsidRDefault="00145F80" w:rsidP="002C0914">
            <w:pPr>
              <w:spacing w:after="0" w:line="240" w:lineRule="auto"/>
              <w:ind w:left="-110" w:right="-105"/>
              <w:jc w:val="center"/>
              <w:rPr>
                <w:rFonts w:ascii="Times New Roman" w:hAnsi="Times New Roman"/>
                <w:sz w:val="14"/>
                <w:szCs w:val="14"/>
                <w:lang w:val="uk-UA"/>
              </w:rPr>
            </w:pPr>
          </w:p>
          <w:p w14:paraId="20A6557B" w14:textId="77777777" w:rsidR="00BA4303" w:rsidRPr="00F0346B" w:rsidRDefault="00BA4303" w:rsidP="002C0914">
            <w:pPr>
              <w:spacing w:after="0" w:line="240" w:lineRule="auto"/>
              <w:ind w:left="-110" w:right="-105"/>
              <w:jc w:val="center"/>
              <w:rPr>
                <w:rFonts w:ascii="Times New Roman" w:hAnsi="Times New Roman"/>
                <w:sz w:val="14"/>
                <w:szCs w:val="14"/>
                <w:lang w:val="uk-UA"/>
              </w:rPr>
            </w:pPr>
          </w:p>
          <w:p w14:paraId="282A0AA7" w14:textId="77777777" w:rsidR="00BA4303" w:rsidRPr="00F0346B" w:rsidRDefault="00BA4303" w:rsidP="002C0914">
            <w:pPr>
              <w:spacing w:after="0" w:line="240" w:lineRule="auto"/>
              <w:ind w:left="-110" w:right="-105"/>
              <w:jc w:val="center"/>
              <w:rPr>
                <w:rFonts w:ascii="Times New Roman" w:hAnsi="Times New Roman"/>
                <w:sz w:val="14"/>
                <w:szCs w:val="14"/>
                <w:lang w:val="uk-UA"/>
              </w:rPr>
            </w:pPr>
          </w:p>
          <w:p w14:paraId="6C618139" w14:textId="55909A8E" w:rsidR="008A6400" w:rsidRPr="00F0346B" w:rsidRDefault="008A6400" w:rsidP="002C0914">
            <w:pPr>
              <w:spacing w:after="0" w:line="240" w:lineRule="auto"/>
              <w:ind w:left="-110" w:right="-105"/>
              <w:jc w:val="center"/>
              <w:rPr>
                <w:rFonts w:ascii="Times New Roman" w:hAnsi="Times New Roman"/>
                <w:sz w:val="14"/>
                <w:szCs w:val="14"/>
                <w:lang w:val="uk-UA"/>
              </w:rPr>
            </w:pPr>
          </w:p>
          <w:p w14:paraId="42D9AB82" w14:textId="1CDBFFAA" w:rsidR="00930004" w:rsidRDefault="00930004" w:rsidP="00C936ED">
            <w:pPr>
              <w:spacing w:after="0" w:line="240" w:lineRule="auto"/>
              <w:ind w:right="-105"/>
              <w:rPr>
                <w:rFonts w:ascii="Times New Roman" w:hAnsi="Times New Roman"/>
                <w:sz w:val="14"/>
                <w:szCs w:val="14"/>
                <w:lang w:val="uk-UA"/>
              </w:rPr>
            </w:pPr>
          </w:p>
          <w:p w14:paraId="3EEBF09A" w14:textId="7C7A2799" w:rsidR="001B5F9C" w:rsidRDefault="001B5F9C" w:rsidP="00C936ED">
            <w:pPr>
              <w:spacing w:after="0" w:line="240" w:lineRule="auto"/>
              <w:ind w:right="-105"/>
              <w:rPr>
                <w:rFonts w:ascii="Times New Roman" w:hAnsi="Times New Roman"/>
                <w:sz w:val="14"/>
                <w:szCs w:val="14"/>
                <w:lang w:val="uk-UA"/>
              </w:rPr>
            </w:pPr>
          </w:p>
          <w:p w14:paraId="754E08BF" w14:textId="4DB28471" w:rsidR="001B5F9C" w:rsidRDefault="001B5F9C" w:rsidP="00C936ED">
            <w:pPr>
              <w:spacing w:after="0" w:line="240" w:lineRule="auto"/>
              <w:ind w:right="-105"/>
              <w:rPr>
                <w:rFonts w:ascii="Times New Roman" w:hAnsi="Times New Roman"/>
                <w:sz w:val="14"/>
                <w:szCs w:val="14"/>
                <w:lang w:val="uk-UA"/>
              </w:rPr>
            </w:pPr>
          </w:p>
          <w:p w14:paraId="548FC308" w14:textId="5814955B" w:rsidR="001B5F9C" w:rsidRDefault="001B5F9C" w:rsidP="00C936ED">
            <w:pPr>
              <w:spacing w:after="0" w:line="240" w:lineRule="auto"/>
              <w:ind w:right="-105"/>
              <w:rPr>
                <w:rFonts w:ascii="Times New Roman" w:hAnsi="Times New Roman"/>
                <w:sz w:val="14"/>
                <w:szCs w:val="14"/>
                <w:lang w:val="uk-UA"/>
              </w:rPr>
            </w:pPr>
          </w:p>
          <w:p w14:paraId="28B2BB6C" w14:textId="6BCCDF45" w:rsidR="00815540" w:rsidRDefault="00815540" w:rsidP="00C936ED">
            <w:pPr>
              <w:spacing w:after="0" w:line="240" w:lineRule="auto"/>
              <w:ind w:right="-105"/>
              <w:rPr>
                <w:rFonts w:ascii="Times New Roman" w:hAnsi="Times New Roman"/>
                <w:sz w:val="14"/>
                <w:szCs w:val="14"/>
                <w:lang w:val="uk-UA"/>
              </w:rPr>
            </w:pPr>
          </w:p>
          <w:p w14:paraId="2D9E4D62" w14:textId="2D0B710F" w:rsidR="00815540" w:rsidRDefault="00815540" w:rsidP="00C936ED">
            <w:pPr>
              <w:spacing w:after="0" w:line="240" w:lineRule="auto"/>
              <w:ind w:right="-105"/>
              <w:rPr>
                <w:rFonts w:ascii="Times New Roman" w:hAnsi="Times New Roman"/>
                <w:sz w:val="14"/>
                <w:szCs w:val="14"/>
                <w:lang w:val="uk-UA"/>
              </w:rPr>
            </w:pPr>
          </w:p>
          <w:p w14:paraId="2AFD18BA" w14:textId="77777777" w:rsidR="00815540" w:rsidRPr="00F0346B" w:rsidRDefault="00815540" w:rsidP="00C936ED">
            <w:pPr>
              <w:spacing w:after="0" w:line="240" w:lineRule="auto"/>
              <w:ind w:right="-105"/>
              <w:rPr>
                <w:rFonts w:ascii="Times New Roman" w:hAnsi="Times New Roman"/>
                <w:sz w:val="14"/>
                <w:szCs w:val="14"/>
                <w:lang w:val="uk-UA"/>
              </w:rPr>
            </w:pPr>
          </w:p>
          <w:p w14:paraId="141FBD1A" w14:textId="07BA1D31" w:rsidR="00BA4303" w:rsidRPr="00F0346B" w:rsidRDefault="002076D2" w:rsidP="00275997">
            <w:pPr>
              <w:spacing w:after="0" w:line="240" w:lineRule="auto"/>
              <w:ind w:left="-125" w:right="-110"/>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2431583C" w14:textId="77777777" w:rsidR="009601AE" w:rsidRPr="00F0346B" w:rsidRDefault="009601AE" w:rsidP="002C0914">
            <w:pPr>
              <w:spacing w:after="0" w:line="240" w:lineRule="auto"/>
              <w:ind w:left="-110" w:right="-105"/>
              <w:jc w:val="center"/>
              <w:rPr>
                <w:rFonts w:ascii="Times New Roman" w:hAnsi="Times New Roman"/>
                <w:sz w:val="14"/>
                <w:szCs w:val="14"/>
                <w:lang w:val="uk-UA"/>
              </w:rPr>
            </w:pPr>
          </w:p>
          <w:p w14:paraId="00125FE7" w14:textId="77777777" w:rsidR="00BA4303" w:rsidRPr="00F0346B" w:rsidRDefault="00BA4303" w:rsidP="002C0914">
            <w:pPr>
              <w:spacing w:after="0" w:line="240" w:lineRule="auto"/>
              <w:ind w:left="-110" w:right="-105"/>
              <w:jc w:val="center"/>
              <w:rPr>
                <w:rFonts w:ascii="Times New Roman" w:hAnsi="Times New Roman"/>
                <w:sz w:val="14"/>
                <w:szCs w:val="14"/>
                <w:lang w:val="uk-UA"/>
              </w:rPr>
            </w:pPr>
          </w:p>
          <w:p w14:paraId="5BF5D764" w14:textId="77777777" w:rsidR="00BA4303" w:rsidRPr="00F0346B" w:rsidRDefault="00BA4303" w:rsidP="002C0914">
            <w:pPr>
              <w:spacing w:after="0" w:line="240" w:lineRule="auto"/>
              <w:ind w:left="-110" w:right="-105"/>
              <w:jc w:val="center"/>
              <w:rPr>
                <w:rFonts w:ascii="Times New Roman" w:hAnsi="Times New Roman"/>
                <w:sz w:val="14"/>
                <w:szCs w:val="14"/>
                <w:lang w:val="uk-UA"/>
              </w:rPr>
            </w:pPr>
          </w:p>
          <w:p w14:paraId="5FE5A23D"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0154F332" w14:textId="77777777" w:rsidR="00BA4303" w:rsidRPr="00F0346B" w:rsidRDefault="00BA4303" w:rsidP="002C0914">
            <w:pPr>
              <w:spacing w:after="0" w:line="240" w:lineRule="auto"/>
              <w:ind w:left="-110" w:right="-105"/>
              <w:jc w:val="center"/>
              <w:rPr>
                <w:rFonts w:ascii="Times New Roman" w:hAnsi="Times New Roman"/>
                <w:sz w:val="14"/>
                <w:szCs w:val="14"/>
                <w:lang w:val="uk-UA"/>
              </w:rPr>
            </w:pPr>
          </w:p>
          <w:p w14:paraId="33027A70" w14:textId="77777777" w:rsidR="00BA4303" w:rsidRPr="00F0346B" w:rsidRDefault="00BA4303" w:rsidP="002C0914">
            <w:pPr>
              <w:spacing w:after="0" w:line="240" w:lineRule="auto"/>
              <w:ind w:left="-110" w:right="-105"/>
              <w:jc w:val="center"/>
              <w:rPr>
                <w:rFonts w:ascii="Times New Roman" w:hAnsi="Times New Roman"/>
                <w:sz w:val="14"/>
                <w:szCs w:val="14"/>
                <w:lang w:val="uk-UA"/>
              </w:rPr>
            </w:pPr>
          </w:p>
          <w:p w14:paraId="5D7A7219"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3D781594"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42E0A934"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3FC812F2"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798BACB2"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7E6D203F"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3B7B0D32"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7AB5F7D3"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31F1507D"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11A9A88D"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34B3D43C"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71E1BF4F"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7C753EC5"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515159F9" w14:textId="77777777" w:rsidR="00275997" w:rsidRPr="00F0346B" w:rsidRDefault="00275997" w:rsidP="002C0914">
            <w:pPr>
              <w:spacing w:after="0" w:line="240" w:lineRule="auto"/>
              <w:ind w:left="-110" w:right="-105"/>
              <w:jc w:val="center"/>
              <w:rPr>
                <w:rFonts w:ascii="Times New Roman" w:hAnsi="Times New Roman"/>
                <w:sz w:val="14"/>
                <w:szCs w:val="14"/>
                <w:lang w:val="uk-UA"/>
              </w:rPr>
            </w:pPr>
          </w:p>
          <w:p w14:paraId="02C98477" w14:textId="77777777" w:rsidR="00083048" w:rsidRPr="00F0346B" w:rsidRDefault="00083048" w:rsidP="002C0914">
            <w:pPr>
              <w:spacing w:after="0" w:line="240" w:lineRule="auto"/>
              <w:ind w:right="-105"/>
              <w:jc w:val="center"/>
              <w:rPr>
                <w:rFonts w:ascii="Times New Roman" w:hAnsi="Times New Roman"/>
                <w:sz w:val="14"/>
                <w:szCs w:val="14"/>
                <w:lang w:val="uk-UA"/>
              </w:rPr>
            </w:pPr>
          </w:p>
          <w:p w14:paraId="4054936C" w14:textId="77777777" w:rsidR="00275997" w:rsidRPr="00F0346B" w:rsidRDefault="00275997" w:rsidP="002C0914">
            <w:pPr>
              <w:spacing w:after="0" w:line="240" w:lineRule="auto"/>
              <w:ind w:right="-105"/>
              <w:jc w:val="center"/>
              <w:rPr>
                <w:rFonts w:ascii="Times New Roman" w:hAnsi="Times New Roman"/>
                <w:sz w:val="14"/>
                <w:szCs w:val="14"/>
                <w:lang w:val="uk-UA"/>
              </w:rPr>
            </w:pPr>
          </w:p>
          <w:p w14:paraId="4073FE98" w14:textId="5E491E40" w:rsidR="00CD53B9" w:rsidRDefault="00CD53B9" w:rsidP="002C0914">
            <w:pPr>
              <w:spacing w:after="0" w:line="240" w:lineRule="auto"/>
              <w:ind w:right="-105"/>
              <w:jc w:val="center"/>
              <w:rPr>
                <w:rFonts w:ascii="Times New Roman" w:hAnsi="Times New Roman"/>
                <w:sz w:val="14"/>
                <w:szCs w:val="14"/>
                <w:lang w:val="uk-UA"/>
              </w:rPr>
            </w:pPr>
          </w:p>
          <w:p w14:paraId="361A64E0" w14:textId="2EAAC161" w:rsidR="00AD0A43" w:rsidRDefault="00AD0A43" w:rsidP="002C0914">
            <w:pPr>
              <w:spacing w:after="0" w:line="240" w:lineRule="auto"/>
              <w:ind w:right="-105"/>
              <w:jc w:val="center"/>
              <w:rPr>
                <w:rFonts w:ascii="Times New Roman" w:hAnsi="Times New Roman"/>
                <w:sz w:val="14"/>
                <w:szCs w:val="14"/>
                <w:lang w:val="uk-UA"/>
              </w:rPr>
            </w:pPr>
          </w:p>
          <w:p w14:paraId="67C95F55" w14:textId="7CDD4F8C" w:rsidR="001844EF" w:rsidRDefault="001844EF" w:rsidP="002C0914">
            <w:pPr>
              <w:spacing w:after="0" w:line="240" w:lineRule="auto"/>
              <w:ind w:right="-105"/>
              <w:jc w:val="center"/>
              <w:rPr>
                <w:rFonts w:ascii="Times New Roman" w:hAnsi="Times New Roman"/>
                <w:sz w:val="14"/>
                <w:szCs w:val="14"/>
                <w:lang w:val="uk-UA"/>
              </w:rPr>
            </w:pPr>
          </w:p>
          <w:p w14:paraId="5141B614" w14:textId="77777777" w:rsidR="00BB3477" w:rsidRDefault="00BB3477" w:rsidP="002C0914">
            <w:pPr>
              <w:spacing w:after="0" w:line="240" w:lineRule="auto"/>
              <w:ind w:right="-105"/>
              <w:jc w:val="center"/>
              <w:rPr>
                <w:rFonts w:ascii="Times New Roman" w:hAnsi="Times New Roman"/>
                <w:sz w:val="14"/>
                <w:szCs w:val="14"/>
                <w:lang w:val="uk-UA"/>
              </w:rPr>
            </w:pPr>
          </w:p>
          <w:p w14:paraId="4B521E5B" w14:textId="77777777" w:rsidR="001844EF" w:rsidRPr="00F0346B" w:rsidRDefault="001844EF" w:rsidP="002C0914">
            <w:pPr>
              <w:spacing w:after="0" w:line="240" w:lineRule="auto"/>
              <w:ind w:right="-105"/>
              <w:jc w:val="center"/>
              <w:rPr>
                <w:rFonts w:ascii="Times New Roman" w:hAnsi="Times New Roman"/>
                <w:sz w:val="14"/>
                <w:szCs w:val="14"/>
                <w:lang w:val="uk-UA"/>
              </w:rPr>
            </w:pPr>
          </w:p>
          <w:p w14:paraId="74E2086B" w14:textId="68B12044"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73FFDA23" w14:textId="77777777" w:rsidR="009601AE" w:rsidRPr="00F0346B" w:rsidRDefault="009601AE" w:rsidP="002C0914">
            <w:pPr>
              <w:spacing w:after="0" w:line="240" w:lineRule="auto"/>
              <w:ind w:left="-110" w:right="-105"/>
              <w:jc w:val="center"/>
              <w:rPr>
                <w:rFonts w:ascii="Times New Roman" w:hAnsi="Times New Roman"/>
                <w:sz w:val="14"/>
                <w:szCs w:val="14"/>
                <w:lang w:val="uk-UA"/>
              </w:rPr>
            </w:pPr>
          </w:p>
          <w:p w14:paraId="39607411" w14:textId="77777777" w:rsidR="009601AE" w:rsidRPr="00F0346B" w:rsidRDefault="009601AE" w:rsidP="002C0914">
            <w:pPr>
              <w:spacing w:after="0" w:line="240" w:lineRule="auto"/>
              <w:ind w:left="-110" w:right="-105"/>
              <w:jc w:val="center"/>
              <w:rPr>
                <w:rFonts w:ascii="Times New Roman" w:hAnsi="Times New Roman"/>
                <w:sz w:val="14"/>
                <w:szCs w:val="14"/>
                <w:lang w:val="uk-UA"/>
              </w:rPr>
            </w:pPr>
          </w:p>
          <w:p w14:paraId="445173B0" w14:textId="77777777" w:rsidR="009601AE" w:rsidRPr="00F0346B" w:rsidRDefault="009601AE" w:rsidP="002C0914">
            <w:pPr>
              <w:spacing w:after="0" w:line="240" w:lineRule="auto"/>
              <w:ind w:left="-110" w:right="-105"/>
              <w:jc w:val="center"/>
              <w:rPr>
                <w:rFonts w:ascii="Times New Roman" w:hAnsi="Times New Roman"/>
                <w:sz w:val="14"/>
                <w:szCs w:val="14"/>
                <w:lang w:val="uk-UA"/>
              </w:rPr>
            </w:pPr>
          </w:p>
          <w:p w14:paraId="4211A7C1" w14:textId="77777777" w:rsidR="00BA4303" w:rsidRPr="00F0346B" w:rsidRDefault="00BA4303" w:rsidP="002C0914">
            <w:pPr>
              <w:spacing w:after="0" w:line="240" w:lineRule="auto"/>
              <w:ind w:left="-110" w:right="-105"/>
              <w:jc w:val="center"/>
              <w:rPr>
                <w:rFonts w:ascii="Times New Roman" w:hAnsi="Times New Roman"/>
                <w:sz w:val="14"/>
                <w:szCs w:val="14"/>
                <w:lang w:val="uk-UA"/>
              </w:rPr>
            </w:pPr>
          </w:p>
          <w:p w14:paraId="4C4C00E9" w14:textId="77777777" w:rsidR="00BA4303" w:rsidRPr="00F0346B" w:rsidRDefault="00BA4303" w:rsidP="002C0914">
            <w:pPr>
              <w:spacing w:after="0" w:line="240" w:lineRule="auto"/>
              <w:ind w:right="-105"/>
              <w:jc w:val="center"/>
              <w:rPr>
                <w:rFonts w:ascii="Times New Roman" w:hAnsi="Times New Roman"/>
                <w:sz w:val="14"/>
                <w:szCs w:val="14"/>
                <w:lang w:val="uk-UA"/>
              </w:rPr>
            </w:pPr>
          </w:p>
          <w:p w14:paraId="1ACBD02D" w14:textId="77777777" w:rsidR="00BA4303" w:rsidRPr="00F0346B" w:rsidRDefault="00BA4303" w:rsidP="002C0914">
            <w:pPr>
              <w:spacing w:after="0" w:line="240" w:lineRule="auto"/>
              <w:ind w:left="-110" w:right="-105"/>
              <w:jc w:val="center"/>
              <w:rPr>
                <w:rFonts w:ascii="Times New Roman" w:hAnsi="Times New Roman"/>
                <w:sz w:val="14"/>
                <w:szCs w:val="14"/>
                <w:lang w:val="uk-UA"/>
              </w:rPr>
            </w:pPr>
          </w:p>
          <w:p w14:paraId="06A98C41" w14:textId="77777777" w:rsidR="00E35210" w:rsidRPr="00F0346B" w:rsidRDefault="00E35210" w:rsidP="002C0914">
            <w:pPr>
              <w:spacing w:after="0" w:line="240" w:lineRule="auto"/>
              <w:ind w:left="-110" w:right="-105"/>
              <w:jc w:val="center"/>
              <w:rPr>
                <w:rFonts w:ascii="Times New Roman" w:hAnsi="Times New Roman"/>
                <w:sz w:val="14"/>
                <w:szCs w:val="14"/>
                <w:lang w:val="uk-UA"/>
              </w:rPr>
            </w:pPr>
          </w:p>
          <w:p w14:paraId="31765DB9" w14:textId="77777777" w:rsidR="00E35210" w:rsidRPr="00F0346B" w:rsidRDefault="00E35210" w:rsidP="002C0914">
            <w:pPr>
              <w:spacing w:after="0" w:line="240" w:lineRule="auto"/>
              <w:ind w:left="-110" w:right="-105"/>
              <w:jc w:val="center"/>
              <w:rPr>
                <w:rFonts w:ascii="Times New Roman" w:hAnsi="Times New Roman"/>
                <w:sz w:val="14"/>
                <w:szCs w:val="14"/>
                <w:lang w:val="uk-UA"/>
              </w:rPr>
            </w:pPr>
          </w:p>
          <w:p w14:paraId="24F66052" w14:textId="77777777" w:rsidR="00E35210" w:rsidRPr="00F0346B" w:rsidRDefault="00E35210" w:rsidP="002C0914">
            <w:pPr>
              <w:spacing w:after="0" w:line="240" w:lineRule="auto"/>
              <w:ind w:left="-110" w:right="-105"/>
              <w:jc w:val="center"/>
              <w:rPr>
                <w:rFonts w:ascii="Times New Roman" w:hAnsi="Times New Roman"/>
                <w:sz w:val="14"/>
                <w:szCs w:val="14"/>
                <w:lang w:val="uk-UA"/>
              </w:rPr>
            </w:pPr>
          </w:p>
          <w:p w14:paraId="459E30CD" w14:textId="77777777" w:rsidR="002C1668" w:rsidRPr="00F0346B" w:rsidRDefault="002C1668" w:rsidP="002C0914">
            <w:pPr>
              <w:spacing w:after="0" w:line="240" w:lineRule="auto"/>
              <w:ind w:left="-110" w:right="-105"/>
              <w:jc w:val="center"/>
              <w:rPr>
                <w:rFonts w:ascii="Times New Roman" w:hAnsi="Times New Roman"/>
                <w:sz w:val="14"/>
                <w:szCs w:val="14"/>
                <w:lang w:val="uk-UA"/>
              </w:rPr>
            </w:pPr>
          </w:p>
          <w:p w14:paraId="60C2EF94" w14:textId="77777777" w:rsidR="002C1668" w:rsidRPr="00F0346B" w:rsidRDefault="002C1668" w:rsidP="002C0914">
            <w:pPr>
              <w:spacing w:after="0" w:line="240" w:lineRule="auto"/>
              <w:ind w:left="-110" w:right="-105"/>
              <w:jc w:val="center"/>
              <w:rPr>
                <w:rFonts w:ascii="Times New Roman" w:hAnsi="Times New Roman"/>
                <w:sz w:val="14"/>
                <w:szCs w:val="14"/>
                <w:lang w:val="uk-UA"/>
              </w:rPr>
            </w:pPr>
          </w:p>
          <w:p w14:paraId="316DE911" w14:textId="77777777" w:rsidR="002C1668" w:rsidRPr="00F0346B" w:rsidRDefault="002C1668" w:rsidP="002C0914">
            <w:pPr>
              <w:spacing w:after="0" w:line="240" w:lineRule="auto"/>
              <w:ind w:left="-110" w:right="-105"/>
              <w:jc w:val="center"/>
              <w:rPr>
                <w:rFonts w:ascii="Times New Roman" w:hAnsi="Times New Roman"/>
                <w:sz w:val="14"/>
                <w:szCs w:val="14"/>
                <w:lang w:val="uk-UA"/>
              </w:rPr>
            </w:pPr>
          </w:p>
          <w:p w14:paraId="60930505" w14:textId="77777777" w:rsidR="002C1668" w:rsidRPr="00F0346B" w:rsidRDefault="002C1668" w:rsidP="002C0914">
            <w:pPr>
              <w:spacing w:after="0" w:line="240" w:lineRule="auto"/>
              <w:ind w:left="-110" w:right="-105"/>
              <w:jc w:val="center"/>
              <w:rPr>
                <w:rFonts w:ascii="Times New Roman" w:hAnsi="Times New Roman"/>
                <w:sz w:val="14"/>
                <w:szCs w:val="14"/>
                <w:lang w:val="uk-UA"/>
              </w:rPr>
            </w:pPr>
          </w:p>
          <w:p w14:paraId="0334747A" w14:textId="77777777" w:rsidR="002C1668" w:rsidRPr="00F0346B" w:rsidRDefault="002C1668" w:rsidP="002C0914">
            <w:pPr>
              <w:spacing w:after="0" w:line="240" w:lineRule="auto"/>
              <w:ind w:left="-110" w:right="-105"/>
              <w:jc w:val="center"/>
              <w:rPr>
                <w:rFonts w:ascii="Times New Roman" w:hAnsi="Times New Roman"/>
                <w:sz w:val="14"/>
                <w:szCs w:val="14"/>
                <w:lang w:val="uk-UA"/>
              </w:rPr>
            </w:pPr>
          </w:p>
          <w:p w14:paraId="0E650FC4" w14:textId="77777777" w:rsidR="002C1668" w:rsidRPr="00F0346B" w:rsidRDefault="002C1668" w:rsidP="002C0914">
            <w:pPr>
              <w:spacing w:after="0" w:line="240" w:lineRule="auto"/>
              <w:ind w:left="-110" w:right="-105"/>
              <w:jc w:val="center"/>
              <w:rPr>
                <w:rFonts w:ascii="Times New Roman" w:hAnsi="Times New Roman"/>
                <w:sz w:val="14"/>
                <w:szCs w:val="14"/>
                <w:lang w:val="uk-UA"/>
              </w:rPr>
            </w:pPr>
          </w:p>
          <w:p w14:paraId="561A8275" w14:textId="77777777" w:rsidR="002C1668" w:rsidRPr="00F0346B" w:rsidRDefault="002C1668" w:rsidP="002C0914">
            <w:pPr>
              <w:spacing w:after="0" w:line="240" w:lineRule="auto"/>
              <w:ind w:left="-110" w:right="-105"/>
              <w:jc w:val="center"/>
              <w:rPr>
                <w:rFonts w:ascii="Times New Roman" w:hAnsi="Times New Roman"/>
                <w:sz w:val="14"/>
                <w:szCs w:val="14"/>
                <w:lang w:val="uk-UA"/>
              </w:rPr>
            </w:pPr>
          </w:p>
          <w:p w14:paraId="520BB272" w14:textId="77777777" w:rsidR="002C1668" w:rsidRPr="00F0346B" w:rsidRDefault="002C1668" w:rsidP="002C0914">
            <w:pPr>
              <w:spacing w:after="0" w:line="240" w:lineRule="auto"/>
              <w:ind w:left="-110" w:right="-105"/>
              <w:jc w:val="center"/>
              <w:rPr>
                <w:rFonts w:ascii="Times New Roman" w:hAnsi="Times New Roman"/>
                <w:sz w:val="14"/>
                <w:szCs w:val="14"/>
                <w:lang w:val="uk-UA"/>
              </w:rPr>
            </w:pPr>
          </w:p>
          <w:p w14:paraId="5B0409F8" w14:textId="77777777" w:rsidR="00D07DEB" w:rsidRPr="00F0346B" w:rsidRDefault="00D07DEB" w:rsidP="002C0914">
            <w:pPr>
              <w:spacing w:after="0" w:line="240" w:lineRule="auto"/>
              <w:ind w:left="-110" w:right="-105"/>
              <w:jc w:val="center"/>
              <w:rPr>
                <w:rFonts w:ascii="Times New Roman" w:hAnsi="Times New Roman"/>
                <w:sz w:val="14"/>
                <w:szCs w:val="14"/>
                <w:lang w:val="uk-UA"/>
              </w:rPr>
            </w:pPr>
          </w:p>
          <w:p w14:paraId="2C89FB8D" w14:textId="77777777" w:rsidR="00CD53B9" w:rsidRPr="00F0346B" w:rsidRDefault="00CD53B9" w:rsidP="002C0914">
            <w:pPr>
              <w:spacing w:after="0" w:line="240" w:lineRule="auto"/>
              <w:ind w:left="-110" w:right="-105"/>
              <w:jc w:val="center"/>
              <w:rPr>
                <w:rFonts w:ascii="Times New Roman" w:hAnsi="Times New Roman"/>
                <w:sz w:val="14"/>
                <w:szCs w:val="14"/>
                <w:lang w:val="uk-UA"/>
              </w:rPr>
            </w:pPr>
          </w:p>
          <w:p w14:paraId="7D47125F" w14:textId="77777777" w:rsidR="00CD53B9" w:rsidRPr="00F0346B" w:rsidRDefault="00CD53B9" w:rsidP="002C0914">
            <w:pPr>
              <w:spacing w:after="0" w:line="240" w:lineRule="auto"/>
              <w:ind w:left="-110" w:right="-105"/>
              <w:jc w:val="center"/>
              <w:rPr>
                <w:rFonts w:ascii="Times New Roman" w:hAnsi="Times New Roman"/>
                <w:sz w:val="14"/>
                <w:szCs w:val="14"/>
                <w:lang w:val="uk-UA"/>
              </w:rPr>
            </w:pPr>
          </w:p>
          <w:p w14:paraId="2A98BC13" w14:textId="77777777" w:rsidR="00CD53B9" w:rsidRPr="00F0346B" w:rsidRDefault="00CD53B9" w:rsidP="002C0914">
            <w:pPr>
              <w:spacing w:after="0" w:line="240" w:lineRule="auto"/>
              <w:ind w:left="-110" w:right="-105"/>
              <w:jc w:val="center"/>
              <w:rPr>
                <w:rFonts w:ascii="Times New Roman" w:hAnsi="Times New Roman"/>
                <w:sz w:val="14"/>
                <w:szCs w:val="14"/>
                <w:lang w:val="uk-UA"/>
              </w:rPr>
            </w:pPr>
          </w:p>
          <w:p w14:paraId="25C9A77E" w14:textId="5DD59015" w:rsidR="002C1668" w:rsidRDefault="002C1668" w:rsidP="002C0914">
            <w:pPr>
              <w:spacing w:after="0" w:line="240" w:lineRule="auto"/>
              <w:ind w:left="-110" w:right="-105"/>
              <w:jc w:val="center"/>
              <w:rPr>
                <w:rFonts w:ascii="Times New Roman" w:hAnsi="Times New Roman"/>
                <w:sz w:val="14"/>
                <w:szCs w:val="14"/>
                <w:lang w:val="uk-UA"/>
              </w:rPr>
            </w:pPr>
          </w:p>
          <w:p w14:paraId="650555E9" w14:textId="425E78B5" w:rsidR="00AD0A43" w:rsidRDefault="00AD0A43" w:rsidP="002C0914">
            <w:pPr>
              <w:spacing w:after="0" w:line="240" w:lineRule="auto"/>
              <w:ind w:left="-110" w:right="-105"/>
              <w:jc w:val="center"/>
              <w:rPr>
                <w:rFonts w:ascii="Times New Roman" w:hAnsi="Times New Roman"/>
                <w:sz w:val="14"/>
                <w:szCs w:val="14"/>
                <w:lang w:val="uk-UA"/>
              </w:rPr>
            </w:pPr>
          </w:p>
          <w:p w14:paraId="3D497CD7" w14:textId="474709B7" w:rsidR="00C81EDA" w:rsidRDefault="00C81EDA" w:rsidP="002C0914">
            <w:pPr>
              <w:spacing w:after="0" w:line="240" w:lineRule="auto"/>
              <w:ind w:left="-110" w:right="-105"/>
              <w:jc w:val="center"/>
              <w:rPr>
                <w:rFonts w:ascii="Times New Roman" w:hAnsi="Times New Roman"/>
                <w:sz w:val="14"/>
                <w:szCs w:val="14"/>
                <w:lang w:val="uk-UA"/>
              </w:rPr>
            </w:pPr>
          </w:p>
          <w:p w14:paraId="0B4C8182" w14:textId="527EE334" w:rsidR="00C81EDA" w:rsidRDefault="00C81EDA" w:rsidP="002C0914">
            <w:pPr>
              <w:spacing w:after="0" w:line="240" w:lineRule="auto"/>
              <w:ind w:left="-110" w:right="-105"/>
              <w:jc w:val="center"/>
              <w:rPr>
                <w:rFonts w:ascii="Times New Roman" w:hAnsi="Times New Roman"/>
                <w:sz w:val="14"/>
                <w:szCs w:val="14"/>
                <w:lang w:val="uk-UA"/>
              </w:rPr>
            </w:pPr>
          </w:p>
          <w:p w14:paraId="68DF15CF" w14:textId="5A367EA9" w:rsidR="00367A8E" w:rsidRDefault="00367A8E" w:rsidP="002C0914">
            <w:pPr>
              <w:spacing w:after="0" w:line="240" w:lineRule="auto"/>
              <w:ind w:left="-110" w:right="-105"/>
              <w:jc w:val="center"/>
              <w:rPr>
                <w:rFonts w:ascii="Times New Roman" w:hAnsi="Times New Roman"/>
                <w:sz w:val="14"/>
                <w:szCs w:val="14"/>
                <w:lang w:val="uk-UA"/>
              </w:rPr>
            </w:pPr>
          </w:p>
          <w:p w14:paraId="77A5EDD6" w14:textId="77777777" w:rsidR="00271AAD" w:rsidRPr="00F0346B" w:rsidRDefault="00271AAD" w:rsidP="002C0914">
            <w:pPr>
              <w:spacing w:after="0" w:line="240" w:lineRule="auto"/>
              <w:ind w:left="-110" w:right="-105"/>
              <w:jc w:val="center"/>
              <w:rPr>
                <w:rFonts w:ascii="Times New Roman" w:hAnsi="Times New Roman"/>
                <w:sz w:val="14"/>
                <w:szCs w:val="14"/>
                <w:lang w:val="uk-UA"/>
              </w:rPr>
            </w:pPr>
          </w:p>
          <w:p w14:paraId="1E69F81E" w14:textId="22751469"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73AB970D" w14:textId="77777777" w:rsidR="00930004" w:rsidRPr="00F0346B" w:rsidRDefault="00930004" w:rsidP="002C0914">
            <w:pPr>
              <w:spacing w:after="0" w:line="240" w:lineRule="auto"/>
              <w:ind w:left="-110" w:right="-105"/>
              <w:jc w:val="center"/>
              <w:rPr>
                <w:rFonts w:ascii="Times New Roman" w:hAnsi="Times New Roman"/>
                <w:sz w:val="14"/>
                <w:szCs w:val="14"/>
                <w:lang w:val="uk-UA"/>
              </w:rPr>
            </w:pPr>
          </w:p>
          <w:p w14:paraId="18CECFE0" w14:textId="77777777" w:rsidR="00930004" w:rsidRPr="00F0346B" w:rsidRDefault="00930004" w:rsidP="002C0914">
            <w:pPr>
              <w:spacing w:after="0" w:line="240" w:lineRule="auto"/>
              <w:ind w:left="-110" w:right="-105"/>
              <w:jc w:val="center"/>
              <w:rPr>
                <w:rFonts w:ascii="Times New Roman" w:hAnsi="Times New Roman"/>
                <w:sz w:val="14"/>
                <w:szCs w:val="14"/>
                <w:lang w:val="uk-UA"/>
              </w:rPr>
            </w:pPr>
          </w:p>
          <w:p w14:paraId="51098B7B" w14:textId="77777777" w:rsidR="00930004" w:rsidRPr="00F0346B" w:rsidRDefault="00930004" w:rsidP="002C0914">
            <w:pPr>
              <w:spacing w:after="0" w:line="240" w:lineRule="auto"/>
              <w:ind w:left="-110" w:right="-105"/>
              <w:jc w:val="center"/>
              <w:rPr>
                <w:rFonts w:ascii="Times New Roman" w:hAnsi="Times New Roman"/>
                <w:sz w:val="14"/>
                <w:szCs w:val="14"/>
                <w:lang w:val="uk-UA"/>
              </w:rPr>
            </w:pPr>
          </w:p>
          <w:p w14:paraId="7638D5FB" w14:textId="77777777" w:rsidR="00930004" w:rsidRPr="00F0346B" w:rsidRDefault="00930004" w:rsidP="002C0914">
            <w:pPr>
              <w:spacing w:after="0" w:line="240" w:lineRule="auto"/>
              <w:ind w:left="-110" w:right="-105"/>
              <w:jc w:val="center"/>
              <w:rPr>
                <w:rFonts w:ascii="Times New Roman" w:hAnsi="Times New Roman"/>
                <w:sz w:val="14"/>
                <w:szCs w:val="14"/>
                <w:lang w:val="uk-UA"/>
              </w:rPr>
            </w:pPr>
          </w:p>
          <w:p w14:paraId="7D75F863" w14:textId="77777777" w:rsidR="00930004" w:rsidRPr="00F0346B" w:rsidRDefault="00930004" w:rsidP="002C0914">
            <w:pPr>
              <w:spacing w:after="0" w:line="240" w:lineRule="auto"/>
              <w:ind w:left="-110" w:right="-105"/>
              <w:jc w:val="center"/>
              <w:rPr>
                <w:rFonts w:ascii="Times New Roman" w:hAnsi="Times New Roman"/>
                <w:sz w:val="14"/>
                <w:szCs w:val="14"/>
                <w:lang w:val="uk-UA"/>
              </w:rPr>
            </w:pPr>
          </w:p>
          <w:p w14:paraId="31C6F80F" w14:textId="365C69F5" w:rsidR="00930004" w:rsidRPr="00F0346B" w:rsidRDefault="00930004" w:rsidP="002C0914">
            <w:pPr>
              <w:spacing w:after="0" w:line="240" w:lineRule="auto"/>
              <w:ind w:left="-110" w:right="-105"/>
              <w:jc w:val="center"/>
              <w:rPr>
                <w:rFonts w:ascii="Times New Roman" w:hAnsi="Times New Roman"/>
                <w:sz w:val="14"/>
                <w:szCs w:val="14"/>
                <w:lang w:val="uk-UA"/>
              </w:rPr>
            </w:pPr>
          </w:p>
          <w:p w14:paraId="439BF81D" w14:textId="5C789719" w:rsidR="00CD53B9" w:rsidRDefault="00CD53B9" w:rsidP="00AD0A43">
            <w:pPr>
              <w:spacing w:after="0" w:line="240" w:lineRule="auto"/>
              <w:ind w:right="-105"/>
              <w:rPr>
                <w:rFonts w:ascii="Times New Roman" w:hAnsi="Times New Roman"/>
                <w:sz w:val="14"/>
                <w:szCs w:val="14"/>
                <w:lang w:val="uk-UA"/>
              </w:rPr>
            </w:pPr>
          </w:p>
          <w:p w14:paraId="19497E6A" w14:textId="3383644D" w:rsidR="0018446D" w:rsidRDefault="0018446D" w:rsidP="00AD0A43">
            <w:pPr>
              <w:spacing w:after="0" w:line="240" w:lineRule="auto"/>
              <w:ind w:right="-105"/>
              <w:rPr>
                <w:rFonts w:ascii="Times New Roman" w:hAnsi="Times New Roman"/>
                <w:sz w:val="14"/>
                <w:szCs w:val="14"/>
                <w:lang w:val="uk-UA"/>
              </w:rPr>
            </w:pPr>
          </w:p>
          <w:p w14:paraId="52ABB5DD" w14:textId="206CBB99" w:rsidR="0018446D" w:rsidRDefault="0018446D" w:rsidP="00AD0A43">
            <w:pPr>
              <w:spacing w:after="0" w:line="240" w:lineRule="auto"/>
              <w:ind w:right="-105"/>
              <w:rPr>
                <w:rFonts w:ascii="Times New Roman" w:hAnsi="Times New Roman"/>
                <w:sz w:val="14"/>
                <w:szCs w:val="14"/>
                <w:lang w:val="uk-UA"/>
              </w:rPr>
            </w:pPr>
          </w:p>
          <w:p w14:paraId="0665AE08" w14:textId="77777777" w:rsidR="0018446D" w:rsidRPr="00F0346B" w:rsidRDefault="0018446D" w:rsidP="00AD0A43">
            <w:pPr>
              <w:spacing w:after="0" w:line="240" w:lineRule="auto"/>
              <w:ind w:right="-105"/>
              <w:rPr>
                <w:rFonts w:ascii="Times New Roman" w:hAnsi="Times New Roman"/>
                <w:sz w:val="14"/>
                <w:szCs w:val="14"/>
                <w:lang w:val="uk-UA"/>
              </w:rPr>
            </w:pPr>
          </w:p>
          <w:p w14:paraId="62606B7E" w14:textId="06289CCA"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417FC445" w14:textId="2E41C513" w:rsidR="00930004" w:rsidRPr="00F0346B" w:rsidRDefault="00930004" w:rsidP="002C0914">
            <w:pPr>
              <w:spacing w:after="0" w:line="240" w:lineRule="auto"/>
              <w:ind w:left="-110"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6FCAA196" w14:textId="6A44FA55" w:rsidR="00632D7E" w:rsidRPr="00F0346B" w:rsidRDefault="00BB7ED4"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Пропозиції до МВС та НАЗК  про внесення змін до статті 28  Закону України «Про запобігання корупції» надані (лист УЗК НПУ до МВС від 13 червня 2022 року           №377/47-2-2022, лист УЗК НПУ</w:t>
            </w:r>
            <w:r w:rsidR="00942317" w:rsidRPr="00F0346B">
              <w:rPr>
                <w:rFonts w:ascii="Times New Roman" w:hAnsi="Times New Roman"/>
                <w:sz w:val="14"/>
                <w:szCs w:val="14"/>
                <w:lang w:val="uk-UA"/>
              </w:rPr>
              <w:t xml:space="preserve"> </w:t>
            </w:r>
            <w:r w:rsidRPr="00F0346B">
              <w:rPr>
                <w:rFonts w:ascii="Times New Roman" w:hAnsi="Times New Roman"/>
                <w:sz w:val="14"/>
                <w:szCs w:val="14"/>
                <w:lang w:val="uk-UA"/>
              </w:rPr>
              <w:t>до НАЗК від 21 вересня 2022 року №615/47-2-2022)</w:t>
            </w:r>
          </w:p>
          <w:p w14:paraId="4BA5EC88" w14:textId="77777777" w:rsidR="00632D7E" w:rsidRPr="00F0346B" w:rsidRDefault="00632D7E" w:rsidP="004B1014">
            <w:pPr>
              <w:spacing w:after="0" w:line="240" w:lineRule="auto"/>
              <w:jc w:val="both"/>
              <w:rPr>
                <w:rFonts w:ascii="Times New Roman" w:hAnsi="Times New Roman"/>
                <w:sz w:val="14"/>
                <w:szCs w:val="14"/>
                <w:lang w:val="uk-UA"/>
              </w:rPr>
            </w:pPr>
          </w:p>
          <w:p w14:paraId="376FECC2" w14:textId="77777777" w:rsidR="00632D7E" w:rsidRPr="00F0346B" w:rsidRDefault="00632D7E" w:rsidP="004B1014">
            <w:pPr>
              <w:spacing w:after="0" w:line="240" w:lineRule="auto"/>
              <w:jc w:val="both"/>
              <w:rPr>
                <w:rFonts w:ascii="Times New Roman" w:hAnsi="Times New Roman"/>
                <w:sz w:val="14"/>
                <w:szCs w:val="14"/>
                <w:lang w:val="uk-UA"/>
              </w:rPr>
            </w:pPr>
          </w:p>
          <w:p w14:paraId="5BDA8FAA" w14:textId="77777777" w:rsidR="00632D7E" w:rsidRPr="00F0346B" w:rsidRDefault="00632D7E" w:rsidP="004B1014">
            <w:pPr>
              <w:spacing w:after="0" w:line="240" w:lineRule="auto"/>
              <w:jc w:val="both"/>
              <w:rPr>
                <w:rFonts w:ascii="Times New Roman" w:hAnsi="Times New Roman"/>
                <w:sz w:val="14"/>
                <w:szCs w:val="14"/>
                <w:lang w:val="uk-UA"/>
              </w:rPr>
            </w:pPr>
          </w:p>
          <w:p w14:paraId="6AC647A5" w14:textId="77777777" w:rsidR="00632D7E" w:rsidRPr="00F0346B" w:rsidRDefault="00632D7E" w:rsidP="004B1014">
            <w:pPr>
              <w:spacing w:after="0" w:line="240" w:lineRule="auto"/>
              <w:jc w:val="both"/>
              <w:rPr>
                <w:rFonts w:ascii="Times New Roman" w:hAnsi="Times New Roman"/>
                <w:sz w:val="14"/>
                <w:szCs w:val="14"/>
                <w:lang w:val="uk-UA"/>
              </w:rPr>
            </w:pPr>
          </w:p>
          <w:p w14:paraId="53B76B71" w14:textId="77777777" w:rsidR="00632D7E" w:rsidRPr="00F0346B" w:rsidRDefault="00632D7E" w:rsidP="004B1014">
            <w:pPr>
              <w:spacing w:after="0" w:line="240" w:lineRule="auto"/>
              <w:jc w:val="both"/>
              <w:rPr>
                <w:rFonts w:ascii="Times New Roman" w:hAnsi="Times New Roman"/>
                <w:sz w:val="14"/>
                <w:szCs w:val="14"/>
                <w:lang w:val="uk-UA"/>
              </w:rPr>
            </w:pPr>
          </w:p>
          <w:p w14:paraId="3EA1BA79" w14:textId="77777777" w:rsidR="00632D7E" w:rsidRPr="00F0346B" w:rsidRDefault="00632D7E" w:rsidP="004B1014">
            <w:pPr>
              <w:spacing w:after="0" w:line="240" w:lineRule="auto"/>
              <w:jc w:val="both"/>
              <w:rPr>
                <w:rFonts w:ascii="Times New Roman" w:hAnsi="Times New Roman"/>
                <w:sz w:val="14"/>
                <w:szCs w:val="14"/>
                <w:lang w:val="uk-UA"/>
              </w:rPr>
            </w:pPr>
          </w:p>
          <w:p w14:paraId="5D7B876D" w14:textId="77777777" w:rsidR="00632D7E" w:rsidRPr="00F0346B" w:rsidRDefault="00632D7E" w:rsidP="004B1014">
            <w:pPr>
              <w:spacing w:after="0" w:line="240" w:lineRule="auto"/>
              <w:jc w:val="both"/>
              <w:rPr>
                <w:rFonts w:ascii="Times New Roman" w:hAnsi="Times New Roman"/>
                <w:sz w:val="14"/>
                <w:szCs w:val="14"/>
                <w:lang w:val="uk-UA"/>
              </w:rPr>
            </w:pPr>
          </w:p>
          <w:p w14:paraId="670747C6" w14:textId="77777777" w:rsidR="00632D7E" w:rsidRPr="00F0346B" w:rsidRDefault="00632D7E" w:rsidP="004B1014">
            <w:pPr>
              <w:spacing w:after="0" w:line="240" w:lineRule="auto"/>
              <w:jc w:val="both"/>
              <w:rPr>
                <w:rFonts w:ascii="Times New Roman" w:hAnsi="Times New Roman"/>
                <w:sz w:val="14"/>
                <w:szCs w:val="14"/>
                <w:lang w:val="uk-UA"/>
              </w:rPr>
            </w:pPr>
          </w:p>
          <w:p w14:paraId="1D595557" w14:textId="77777777" w:rsidR="00632D7E" w:rsidRPr="00F0346B" w:rsidRDefault="00632D7E" w:rsidP="004B1014">
            <w:pPr>
              <w:spacing w:after="0" w:line="240" w:lineRule="auto"/>
              <w:jc w:val="both"/>
              <w:rPr>
                <w:rFonts w:ascii="Times New Roman" w:hAnsi="Times New Roman"/>
                <w:sz w:val="14"/>
                <w:szCs w:val="14"/>
                <w:lang w:val="uk-UA"/>
              </w:rPr>
            </w:pPr>
          </w:p>
          <w:p w14:paraId="072BBF5A" w14:textId="77777777" w:rsidR="00632D7E" w:rsidRPr="00F0346B" w:rsidRDefault="00632D7E" w:rsidP="004B1014">
            <w:pPr>
              <w:spacing w:after="0" w:line="240" w:lineRule="auto"/>
              <w:jc w:val="both"/>
              <w:rPr>
                <w:rFonts w:ascii="Times New Roman" w:hAnsi="Times New Roman"/>
                <w:sz w:val="14"/>
                <w:szCs w:val="14"/>
                <w:lang w:val="uk-UA"/>
              </w:rPr>
            </w:pPr>
          </w:p>
          <w:p w14:paraId="3458A3E2" w14:textId="77777777" w:rsidR="00632D7E" w:rsidRPr="00F0346B" w:rsidRDefault="00632D7E" w:rsidP="004B1014">
            <w:pPr>
              <w:spacing w:after="0" w:line="240" w:lineRule="auto"/>
              <w:jc w:val="both"/>
              <w:rPr>
                <w:rFonts w:ascii="Times New Roman" w:hAnsi="Times New Roman"/>
                <w:sz w:val="14"/>
                <w:szCs w:val="14"/>
                <w:lang w:val="uk-UA"/>
              </w:rPr>
            </w:pPr>
          </w:p>
          <w:p w14:paraId="4793D3D1" w14:textId="77777777" w:rsidR="00632D7E" w:rsidRPr="00F0346B" w:rsidRDefault="00632D7E" w:rsidP="004B1014">
            <w:pPr>
              <w:spacing w:after="0" w:line="240" w:lineRule="auto"/>
              <w:jc w:val="both"/>
              <w:rPr>
                <w:rFonts w:ascii="Times New Roman" w:hAnsi="Times New Roman"/>
                <w:sz w:val="14"/>
                <w:szCs w:val="14"/>
                <w:lang w:val="uk-UA"/>
              </w:rPr>
            </w:pPr>
          </w:p>
          <w:p w14:paraId="0D31D40B" w14:textId="77777777" w:rsidR="00632D7E" w:rsidRPr="00F0346B" w:rsidRDefault="00632D7E" w:rsidP="004B1014">
            <w:pPr>
              <w:spacing w:after="0" w:line="240" w:lineRule="auto"/>
              <w:jc w:val="both"/>
              <w:rPr>
                <w:rFonts w:ascii="Times New Roman" w:hAnsi="Times New Roman"/>
                <w:sz w:val="14"/>
                <w:szCs w:val="14"/>
                <w:lang w:val="uk-UA"/>
              </w:rPr>
            </w:pPr>
          </w:p>
          <w:p w14:paraId="4BA058AD" w14:textId="77777777" w:rsidR="00632D7E" w:rsidRPr="00F0346B" w:rsidRDefault="00632D7E" w:rsidP="004B1014">
            <w:pPr>
              <w:spacing w:after="0" w:line="240" w:lineRule="auto"/>
              <w:jc w:val="both"/>
              <w:rPr>
                <w:rFonts w:ascii="Times New Roman" w:hAnsi="Times New Roman"/>
                <w:sz w:val="14"/>
                <w:szCs w:val="14"/>
                <w:lang w:val="uk-UA"/>
              </w:rPr>
            </w:pPr>
          </w:p>
          <w:p w14:paraId="6176C4E7" w14:textId="77777777" w:rsidR="00632D7E" w:rsidRPr="00F0346B" w:rsidRDefault="00632D7E" w:rsidP="004B1014">
            <w:pPr>
              <w:spacing w:after="0" w:line="240" w:lineRule="auto"/>
              <w:jc w:val="both"/>
              <w:rPr>
                <w:rFonts w:ascii="Times New Roman" w:hAnsi="Times New Roman"/>
                <w:sz w:val="14"/>
                <w:szCs w:val="14"/>
                <w:lang w:val="uk-UA"/>
              </w:rPr>
            </w:pPr>
          </w:p>
          <w:p w14:paraId="246CCCE1" w14:textId="77777777" w:rsidR="00632D7E" w:rsidRPr="00F0346B" w:rsidRDefault="00632D7E" w:rsidP="004B1014">
            <w:pPr>
              <w:spacing w:after="0" w:line="240" w:lineRule="auto"/>
              <w:jc w:val="both"/>
              <w:rPr>
                <w:rFonts w:ascii="Times New Roman" w:hAnsi="Times New Roman"/>
                <w:sz w:val="14"/>
                <w:szCs w:val="14"/>
                <w:lang w:val="uk-UA"/>
              </w:rPr>
            </w:pPr>
          </w:p>
          <w:p w14:paraId="7CFC89FC" w14:textId="77777777" w:rsidR="00632D7E" w:rsidRPr="00F0346B" w:rsidRDefault="00632D7E" w:rsidP="004B1014">
            <w:pPr>
              <w:spacing w:after="0" w:line="240" w:lineRule="auto"/>
              <w:jc w:val="both"/>
              <w:rPr>
                <w:rFonts w:ascii="Times New Roman" w:hAnsi="Times New Roman"/>
                <w:sz w:val="14"/>
                <w:szCs w:val="14"/>
                <w:lang w:val="uk-UA"/>
              </w:rPr>
            </w:pPr>
          </w:p>
          <w:p w14:paraId="7F4675DD" w14:textId="77777777" w:rsidR="00632D7E" w:rsidRPr="00F0346B" w:rsidRDefault="00632D7E" w:rsidP="004B1014">
            <w:pPr>
              <w:spacing w:after="0" w:line="240" w:lineRule="auto"/>
              <w:jc w:val="both"/>
              <w:rPr>
                <w:rFonts w:ascii="Times New Roman" w:hAnsi="Times New Roman"/>
                <w:sz w:val="14"/>
                <w:szCs w:val="14"/>
                <w:lang w:val="uk-UA"/>
              </w:rPr>
            </w:pPr>
          </w:p>
          <w:p w14:paraId="4D24A016" w14:textId="77777777" w:rsidR="00632D7E" w:rsidRPr="00F0346B" w:rsidRDefault="00632D7E" w:rsidP="004B1014">
            <w:pPr>
              <w:spacing w:after="0" w:line="240" w:lineRule="auto"/>
              <w:jc w:val="both"/>
              <w:rPr>
                <w:rFonts w:ascii="Times New Roman" w:hAnsi="Times New Roman"/>
                <w:sz w:val="14"/>
                <w:szCs w:val="14"/>
                <w:lang w:val="uk-UA"/>
              </w:rPr>
            </w:pPr>
          </w:p>
          <w:p w14:paraId="111E4F20" w14:textId="77777777" w:rsidR="00632D7E" w:rsidRPr="00F0346B" w:rsidRDefault="00632D7E" w:rsidP="004B1014">
            <w:pPr>
              <w:spacing w:after="0" w:line="240" w:lineRule="auto"/>
              <w:jc w:val="both"/>
              <w:rPr>
                <w:rFonts w:ascii="Times New Roman" w:hAnsi="Times New Roman"/>
                <w:sz w:val="14"/>
                <w:szCs w:val="14"/>
                <w:lang w:val="uk-UA"/>
              </w:rPr>
            </w:pPr>
          </w:p>
          <w:p w14:paraId="52CE3E03" w14:textId="77777777" w:rsidR="00632D7E" w:rsidRPr="00F0346B" w:rsidRDefault="00632D7E" w:rsidP="004B1014">
            <w:pPr>
              <w:spacing w:after="0" w:line="240" w:lineRule="auto"/>
              <w:jc w:val="both"/>
              <w:rPr>
                <w:rFonts w:ascii="Times New Roman" w:hAnsi="Times New Roman"/>
                <w:sz w:val="14"/>
                <w:szCs w:val="14"/>
                <w:lang w:val="uk-UA"/>
              </w:rPr>
            </w:pPr>
          </w:p>
          <w:p w14:paraId="4D2DEC8E" w14:textId="77777777" w:rsidR="00632D7E" w:rsidRPr="00F0346B" w:rsidRDefault="00632D7E" w:rsidP="004B1014">
            <w:pPr>
              <w:spacing w:after="0" w:line="240" w:lineRule="auto"/>
              <w:jc w:val="both"/>
              <w:rPr>
                <w:rFonts w:ascii="Times New Roman" w:hAnsi="Times New Roman"/>
                <w:sz w:val="14"/>
                <w:szCs w:val="14"/>
                <w:lang w:val="uk-UA"/>
              </w:rPr>
            </w:pPr>
          </w:p>
          <w:p w14:paraId="75D8D9E6" w14:textId="77777777" w:rsidR="00632D7E" w:rsidRPr="00F0346B" w:rsidRDefault="00632D7E" w:rsidP="004B1014">
            <w:pPr>
              <w:spacing w:after="0" w:line="240" w:lineRule="auto"/>
              <w:jc w:val="both"/>
              <w:rPr>
                <w:rFonts w:ascii="Times New Roman" w:hAnsi="Times New Roman"/>
                <w:sz w:val="14"/>
                <w:szCs w:val="14"/>
                <w:lang w:val="uk-UA"/>
              </w:rPr>
            </w:pPr>
          </w:p>
          <w:p w14:paraId="1B2C565A" w14:textId="77777777" w:rsidR="00632D7E" w:rsidRPr="00F0346B" w:rsidRDefault="00632D7E" w:rsidP="004B1014">
            <w:pPr>
              <w:spacing w:after="0" w:line="240" w:lineRule="auto"/>
              <w:jc w:val="both"/>
              <w:rPr>
                <w:rFonts w:ascii="Times New Roman" w:hAnsi="Times New Roman"/>
                <w:sz w:val="14"/>
                <w:szCs w:val="14"/>
                <w:lang w:val="uk-UA"/>
              </w:rPr>
            </w:pPr>
          </w:p>
          <w:p w14:paraId="0EF96FAC" w14:textId="77777777" w:rsidR="00632D7E" w:rsidRPr="00F0346B" w:rsidRDefault="00632D7E" w:rsidP="004B1014">
            <w:pPr>
              <w:spacing w:after="0" w:line="240" w:lineRule="auto"/>
              <w:jc w:val="both"/>
              <w:rPr>
                <w:rFonts w:ascii="Times New Roman" w:hAnsi="Times New Roman"/>
                <w:sz w:val="14"/>
                <w:szCs w:val="14"/>
                <w:lang w:val="uk-UA"/>
              </w:rPr>
            </w:pPr>
          </w:p>
          <w:p w14:paraId="123DDD13" w14:textId="77777777" w:rsidR="00632D7E" w:rsidRPr="00F0346B" w:rsidRDefault="00632D7E" w:rsidP="004B1014">
            <w:pPr>
              <w:spacing w:after="0" w:line="240" w:lineRule="auto"/>
              <w:jc w:val="both"/>
              <w:rPr>
                <w:rFonts w:ascii="Times New Roman" w:hAnsi="Times New Roman"/>
                <w:sz w:val="14"/>
                <w:szCs w:val="14"/>
                <w:lang w:val="uk-UA"/>
              </w:rPr>
            </w:pPr>
          </w:p>
          <w:p w14:paraId="6A56CF3B" w14:textId="77777777" w:rsidR="00632D7E" w:rsidRPr="00F0346B" w:rsidRDefault="00632D7E" w:rsidP="004B1014">
            <w:pPr>
              <w:spacing w:after="0" w:line="240" w:lineRule="auto"/>
              <w:jc w:val="both"/>
              <w:rPr>
                <w:rFonts w:ascii="Times New Roman" w:hAnsi="Times New Roman"/>
                <w:sz w:val="14"/>
                <w:szCs w:val="14"/>
                <w:lang w:val="uk-UA"/>
              </w:rPr>
            </w:pPr>
          </w:p>
          <w:p w14:paraId="1F590684" w14:textId="77777777" w:rsidR="00632D7E" w:rsidRPr="00F0346B" w:rsidRDefault="00632D7E" w:rsidP="004B1014">
            <w:pPr>
              <w:spacing w:after="0" w:line="240" w:lineRule="auto"/>
              <w:jc w:val="both"/>
              <w:rPr>
                <w:rFonts w:ascii="Times New Roman" w:hAnsi="Times New Roman"/>
                <w:sz w:val="14"/>
                <w:szCs w:val="14"/>
                <w:lang w:val="uk-UA"/>
              </w:rPr>
            </w:pPr>
          </w:p>
          <w:p w14:paraId="355BC800" w14:textId="77777777" w:rsidR="00632D7E" w:rsidRPr="00F0346B" w:rsidRDefault="00632D7E" w:rsidP="004B1014">
            <w:pPr>
              <w:spacing w:after="0" w:line="240" w:lineRule="auto"/>
              <w:jc w:val="both"/>
              <w:rPr>
                <w:rFonts w:ascii="Times New Roman" w:hAnsi="Times New Roman"/>
                <w:sz w:val="14"/>
                <w:szCs w:val="14"/>
                <w:lang w:val="uk-UA"/>
              </w:rPr>
            </w:pPr>
          </w:p>
          <w:p w14:paraId="1D147DDF" w14:textId="77777777" w:rsidR="00632D7E" w:rsidRPr="00F0346B" w:rsidRDefault="00632D7E" w:rsidP="004B1014">
            <w:pPr>
              <w:spacing w:after="0" w:line="240" w:lineRule="auto"/>
              <w:jc w:val="both"/>
              <w:rPr>
                <w:rFonts w:ascii="Times New Roman" w:hAnsi="Times New Roman"/>
                <w:sz w:val="14"/>
                <w:szCs w:val="14"/>
                <w:lang w:val="uk-UA"/>
              </w:rPr>
            </w:pPr>
          </w:p>
          <w:p w14:paraId="362D8DA2" w14:textId="77777777" w:rsidR="00632D7E" w:rsidRPr="00F0346B" w:rsidRDefault="00632D7E" w:rsidP="004B1014">
            <w:pPr>
              <w:spacing w:after="0" w:line="240" w:lineRule="auto"/>
              <w:jc w:val="both"/>
              <w:rPr>
                <w:rFonts w:ascii="Times New Roman" w:hAnsi="Times New Roman"/>
                <w:sz w:val="14"/>
                <w:szCs w:val="14"/>
                <w:lang w:val="uk-UA"/>
              </w:rPr>
            </w:pPr>
          </w:p>
          <w:p w14:paraId="0C9F4D7B" w14:textId="77777777" w:rsidR="00632D7E" w:rsidRPr="00F0346B" w:rsidRDefault="00632D7E" w:rsidP="004B1014">
            <w:pPr>
              <w:spacing w:after="0" w:line="240" w:lineRule="auto"/>
              <w:jc w:val="both"/>
              <w:rPr>
                <w:rFonts w:ascii="Times New Roman" w:hAnsi="Times New Roman"/>
                <w:sz w:val="14"/>
                <w:szCs w:val="14"/>
                <w:lang w:val="uk-UA"/>
              </w:rPr>
            </w:pPr>
          </w:p>
          <w:p w14:paraId="566C220D" w14:textId="77777777" w:rsidR="00632D7E" w:rsidRPr="00F0346B" w:rsidRDefault="00632D7E" w:rsidP="004B1014">
            <w:pPr>
              <w:spacing w:after="0" w:line="240" w:lineRule="auto"/>
              <w:jc w:val="both"/>
              <w:rPr>
                <w:rFonts w:ascii="Times New Roman" w:hAnsi="Times New Roman"/>
                <w:sz w:val="14"/>
                <w:szCs w:val="14"/>
                <w:lang w:val="uk-UA"/>
              </w:rPr>
            </w:pPr>
          </w:p>
          <w:p w14:paraId="32A83302" w14:textId="77777777" w:rsidR="00632D7E" w:rsidRPr="00F0346B" w:rsidRDefault="00632D7E" w:rsidP="004B1014">
            <w:pPr>
              <w:spacing w:after="0" w:line="240" w:lineRule="auto"/>
              <w:jc w:val="both"/>
              <w:rPr>
                <w:rFonts w:ascii="Times New Roman" w:hAnsi="Times New Roman"/>
                <w:sz w:val="14"/>
                <w:szCs w:val="14"/>
                <w:lang w:val="uk-UA"/>
              </w:rPr>
            </w:pPr>
          </w:p>
          <w:p w14:paraId="79B99E0D" w14:textId="77777777" w:rsidR="00632D7E" w:rsidRPr="00F0346B" w:rsidRDefault="00632D7E" w:rsidP="004B1014">
            <w:pPr>
              <w:spacing w:after="0" w:line="240" w:lineRule="auto"/>
              <w:jc w:val="both"/>
              <w:rPr>
                <w:rFonts w:ascii="Times New Roman" w:hAnsi="Times New Roman"/>
                <w:sz w:val="14"/>
                <w:szCs w:val="14"/>
                <w:lang w:val="uk-UA"/>
              </w:rPr>
            </w:pPr>
          </w:p>
          <w:p w14:paraId="60F1601E" w14:textId="77777777" w:rsidR="00632D7E" w:rsidRPr="00F0346B" w:rsidRDefault="00632D7E" w:rsidP="004B1014">
            <w:pPr>
              <w:spacing w:after="0" w:line="240" w:lineRule="auto"/>
              <w:jc w:val="both"/>
              <w:rPr>
                <w:rFonts w:ascii="Times New Roman" w:hAnsi="Times New Roman"/>
                <w:sz w:val="14"/>
                <w:szCs w:val="14"/>
                <w:lang w:val="uk-UA"/>
              </w:rPr>
            </w:pPr>
          </w:p>
          <w:p w14:paraId="03CFF3AB" w14:textId="77777777" w:rsidR="009601AE" w:rsidRPr="00F0346B" w:rsidRDefault="009601AE" w:rsidP="004B1014">
            <w:pPr>
              <w:spacing w:after="0" w:line="240" w:lineRule="auto"/>
              <w:jc w:val="both"/>
              <w:rPr>
                <w:rFonts w:ascii="Times New Roman" w:hAnsi="Times New Roman"/>
                <w:sz w:val="14"/>
                <w:szCs w:val="14"/>
                <w:lang w:val="uk-UA"/>
              </w:rPr>
            </w:pPr>
          </w:p>
          <w:p w14:paraId="7C2F25FF" w14:textId="77777777" w:rsidR="00145F80" w:rsidRPr="00F0346B" w:rsidRDefault="00145F80" w:rsidP="004B1014">
            <w:pPr>
              <w:spacing w:after="0" w:line="240" w:lineRule="auto"/>
              <w:jc w:val="both"/>
              <w:rPr>
                <w:rFonts w:ascii="Times New Roman" w:hAnsi="Times New Roman"/>
                <w:sz w:val="14"/>
                <w:szCs w:val="14"/>
                <w:lang w:val="uk-UA"/>
              </w:rPr>
            </w:pPr>
          </w:p>
          <w:p w14:paraId="21053ACE" w14:textId="2A39FDE6" w:rsidR="00A9099F" w:rsidRDefault="00A9099F" w:rsidP="004B1014">
            <w:pPr>
              <w:spacing w:after="0" w:line="240" w:lineRule="auto"/>
              <w:jc w:val="both"/>
              <w:rPr>
                <w:rFonts w:ascii="Times New Roman" w:hAnsi="Times New Roman"/>
                <w:sz w:val="14"/>
                <w:szCs w:val="14"/>
                <w:lang w:val="uk-UA"/>
              </w:rPr>
            </w:pPr>
          </w:p>
          <w:p w14:paraId="0DCE1AED" w14:textId="36EBBCAE" w:rsidR="001B5F9C" w:rsidRDefault="001B5F9C" w:rsidP="004B1014">
            <w:pPr>
              <w:spacing w:after="0" w:line="240" w:lineRule="auto"/>
              <w:jc w:val="both"/>
              <w:rPr>
                <w:rFonts w:ascii="Times New Roman" w:hAnsi="Times New Roman"/>
                <w:sz w:val="14"/>
                <w:szCs w:val="14"/>
                <w:lang w:val="uk-UA"/>
              </w:rPr>
            </w:pPr>
          </w:p>
          <w:p w14:paraId="766F472C" w14:textId="4AAA6DF6" w:rsidR="001B5F9C" w:rsidRDefault="001B5F9C" w:rsidP="004B1014">
            <w:pPr>
              <w:spacing w:after="0" w:line="240" w:lineRule="auto"/>
              <w:jc w:val="both"/>
              <w:rPr>
                <w:rFonts w:ascii="Times New Roman" w:hAnsi="Times New Roman"/>
                <w:sz w:val="14"/>
                <w:szCs w:val="14"/>
                <w:lang w:val="uk-UA"/>
              </w:rPr>
            </w:pPr>
          </w:p>
          <w:p w14:paraId="074960C5" w14:textId="25121659" w:rsidR="00815540" w:rsidRDefault="00815540" w:rsidP="004B1014">
            <w:pPr>
              <w:spacing w:after="0" w:line="240" w:lineRule="auto"/>
              <w:jc w:val="both"/>
              <w:rPr>
                <w:rFonts w:ascii="Times New Roman" w:hAnsi="Times New Roman"/>
                <w:sz w:val="14"/>
                <w:szCs w:val="14"/>
                <w:lang w:val="uk-UA"/>
              </w:rPr>
            </w:pPr>
          </w:p>
          <w:p w14:paraId="41F01153" w14:textId="31D57173" w:rsidR="00815540" w:rsidRDefault="00815540" w:rsidP="004B1014">
            <w:pPr>
              <w:spacing w:after="0" w:line="240" w:lineRule="auto"/>
              <w:jc w:val="both"/>
              <w:rPr>
                <w:rFonts w:ascii="Times New Roman" w:hAnsi="Times New Roman"/>
                <w:sz w:val="14"/>
                <w:szCs w:val="14"/>
                <w:lang w:val="uk-UA"/>
              </w:rPr>
            </w:pPr>
          </w:p>
          <w:p w14:paraId="646E0983" w14:textId="77777777" w:rsidR="00815540" w:rsidRPr="00F0346B" w:rsidRDefault="00815540" w:rsidP="004B1014">
            <w:pPr>
              <w:spacing w:after="0" w:line="240" w:lineRule="auto"/>
              <w:jc w:val="both"/>
              <w:rPr>
                <w:rFonts w:ascii="Times New Roman" w:hAnsi="Times New Roman"/>
                <w:sz w:val="14"/>
                <w:szCs w:val="14"/>
                <w:lang w:val="uk-UA"/>
              </w:rPr>
            </w:pPr>
          </w:p>
          <w:p w14:paraId="3A7140EC" w14:textId="77777777" w:rsidR="00275997" w:rsidRPr="00F0346B" w:rsidRDefault="00275997" w:rsidP="0027599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Наказом НПУ від 10.05.2022 № 311 «Про організацію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товарів (робіт чи послуг) у центральному органі управління поліції в період дії воєнного стану», визначений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порядок недопущення конфлікту інтересів у повноважених осіб при проведенні процедур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У разі виникнення реального чи потенційного конфлікту інтересів у членів робочої групи або інших учасників засідання та неможливості через це брати участь у роботі групи, вони зобов’язані письмово повідомити про це її Голову. У разі ненадання зазначеної інформації відповідні особи несуть відповідальність згідно із законодавством України.</w:t>
            </w:r>
          </w:p>
          <w:p w14:paraId="26CC32E7" w14:textId="25D4636B" w:rsidR="00083048" w:rsidRPr="00F0346B" w:rsidRDefault="00275997" w:rsidP="0027599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Про конфлікт інтересів членів робочої групи, її Голови або інших учасників засідання може заявити будь який учасник засідання. Заява про конфлікт інтересів члена робочої групи, її Голови або інших учасників засідання заноситься в протокол засідання робочої групи.</w:t>
            </w:r>
          </w:p>
          <w:p w14:paraId="549ACA57" w14:textId="2D9CC73C" w:rsidR="00275997" w:rsidRDefault="00275997" w:rsidP="00275997">
            <w:pPr>
              <w:spacing w:after="0" w:line="240" w:lineRule="auto"/>
              <w:jc w:val="both"/>
              <w:rPr>
                <w:rFonts w:ascii="Times New Roman" w:hAnsi="Times New Roman"/>
                <w:sz w:val="14"/>
                <w:szCs w:val="14"/>
                <w:lang w:val="uk-UA"/>
              </w:rPr>
            </w:pPr>
          </w:p>
          <w:p w14:paraId="729404D0" w14:textId="77777777" w:rsidR="00AD0A43" w:rsidRPr="00F0346B" w:rsidRDefault="00AD0A43" w:rsidP="00275997">
            <w:pPr>
              <w:spacing w:after="0" w:line="240" w:lineRule="auto"/>
              <w:jc w:val="both"/>
              <w:rPr>
                <w:rFonts w:ascii="Times New Roman" w:hAnsi="Times New Roman"/>
                <w:sz w:val="14"/>
                <w:szCs w:val="14"/>
                <w:lang w:val="uk-UA"/>
              </w:rPr>
            </w:pPr>
          </w:p>
          <w:p w14:paraId="487840FC" w14:textId="4BF588EE" w:rsidR="00BB7ED4" w:rsidRPr="00F0346B" w:rsidRDefault="00BB7ED4"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 метою продовження </w:t>
            </w:r>
            <w:r w:rsidR="00C96A64" w:rsidRPr="00F0346B">
              <w:rPr>
                <w:rFonts w:ascii="Times New Roman" w:hAnsi="Times New Roman"/>
                <w:sz w:val="14"/>
                <w:szCs w:val="14"/>
                <w:lang w:val="uk-UA"/>
              </w:rPr>
              <w:t>і</w:t>
            </w:r>
            <w:r w:rsidRPr="00F0346B">
              <w:rPr>
                <w:rFonts w:ascii="Times New Roman" w:hAnsi="Times New Roman"/>
                <w:sz w:val="14"/>
                <w:szCs w:val="14"/>
                <w:lang w:val="uk-UA"/>
              </w:rPr>
              <w:t xml:space="preserve"> поглиблення співпраці із Консультативною місією Європейського Союзу в Україні (КМЄС в Україні) у сфері боротьби з корупцією, обговорення поточних і майбутніх напрямків співробітництва, розробки методичних матеріалів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з питань запобігання та врегулювання конфлікту інтересів (пам’яток, плакатів, </w:t>
            </w:r>
            <w:proofErr w:type="spellStart"/>
            <w:r w:rsidRPr="00F0346B">
              <w:rPr>
                <w:rFonts w:ascii="Times New Roman" w:hAnsi="Times New Roman"/>
                <w:sz w:val="14"/>
                <w:szCs w:val="14"/>
                <w:lang w:val="uk-UA"/>
              </w:rPr>
              <w:t>інфографіків</w:t>
            </w:r>
            <w:proofErr w:type="spellEnd"/>
            <w:r w:rsidRPr="00F0346B">
              <w:rPr>
                <w:rFonts w:ascii="Times New Roman" w:hAnsi="Times New Roman"/>
                <w:sz w:val="14"/>
                <w:szCs w:val="14"/>
                <w:lang w:val="uk-UA"/>
              </w:rPr>
              <w:t>, алгоритмів тощо), 06.09.2022 між працівниками УЗК НПУ та представниками КМЄС в Україні відбулася зустріч з вищевказаних питань.</w:t>
            </w:r>
          </w:p>
          <w:p w14:paraId="4BE55432" w14:textId="58D71FF2" w:rsidR="002C1668" w:rsidRPr="00F0346B" w:rsidRDefault="002C1668"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Розроблено пам’ятку щодо запобігання та врегулювання конфліктів інтересів у діяльності уповноважених осіб та членів робочої групи, відповідальних за організацію та проведення процедур закупівлі в органах поліції, при проведені процедур розгляду тендерних пропозицій (доповідна із додатками УЗК НПУ на Голову НПУ від 19.10.2022 № 26682)</w:t>
            </w:r>
          </w:p>
          <w:p w14:paraId="7054F78B" w14:textId="33898C5C" w:rsidR="00E35210" w:rsidRDefault="00E35210" w:rsidP="004B1014">
            <w:pPr>
              <w:spacing w:after="0" w:line="240" w:lineRule="auto"/>
              <w:jc w:val="both"/>
              <w:rPr>
                <w:rFonts w:ascii="Times New Roman" w:hAnsi="Times New Roman"/>
                <w:sz w:val="14"/>
                <w:szCs w:val="14"/>
                <w:lang w:val="uk-UA"/>
              </w:rPr>
            </w:pPr>
          </w:p>
          <w:p w14:paraId="3EDA755F" w14:textId="515490D2" w:rsidR="00AD0A43" w:rsidRDefault="00AD0A43" w:rsidP="004B1014">
            <w:pPr>
              <w:spacing w:after="0" w:line="240" w:lineRule="auto"/>
              <w:jc w:val="both"/>
              <w:rPr>
                <w:rFonts w:ascii="Times New Roman" w:hAnsi="Times New Roman"/>
                <w:sz w:val="14"/>
                <w:szCs w:val="14"/>
                <w:lang w:val="uk-UA"/>
              </w:rPr>
            </w:pPr>
          </w:p>
          <w:p w14:paraId="3444B456" w14:textId="77777777" w:rsidR="00367A8E" w:rsidRPr="00F0346B" w:rsidRDefault="00367A8E" w:rsidP="004B1014">
            <w:pPr>
              <w:spacing w:after="0" w:line="240" w:lineRule="auto"/>
              <w:jc w:val="both"/>
              <w:rPr>
                <w:rFonts w:ascii="Times New Roman" w:hAnsi="Times New Roman"/>
                <w:sz w:val="14"/>
                <w:szCs w:val="14"/>
                <w:lang w:val="uk-UA"/>
              </w:rPr>
            </w:pPr>
          </w:p>
          <w:p w14:paraId="134ED5EF" w14:textId="5EA1C596" w:rsidR="00E35210" w:rsidRDefault="002C1668"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 xml:space="preserve">Відповідні додаткові попередження уповноважених осіб  для здійснення процедур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у НПУ про відповідальність, яка настає за порушення законодавства щодо здійснення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та антикорупційного законодавства проведені перед проведенням процедур закупівлі.</w:t>
            </w:r>
          </w:p>
          <w:p w14:paraId="7F260566" w14:textId="70AA0832" w:rsidR="0018446D" w:rsidRDefault="0018446D" w:rsidP="004B1014">
            <w:pPr>
              <w:spacing w:after="0" w:line="240" w:lineRule="auto"/>
              <w:jc w:val="both"/>
              <w:rPr>
                <w:rFonts w:ascii="Times New Roman" w:hAnsi="Times New Roman"/>
                <w:sz w:val="14"/>
                <w:szCs w:val="14"/>
                <w:lang w:val="uk-UA"/>
              </w:rPr>
            </w:pPr>
          </w:p>
          <w:p w14:paraId="460966F7" w14:textId="77777777" w:rsidR="0018446D" w:rsidRPr="00F0346B" w:rsidRDefault="0018446D" w:rsidP="004B1014">
            <w:pPr>
              <w:spacing w:after="0" w:line="240" w:lineRule="auto"/>
              <w:jc w:val="both"/>
              <w:rPr>
                <w:rFonts w:ascii="Times New Roman" w:hAnsi="Times New Roman"/>
                <w:sz w:val="14"/>
                <w:szCs w:val="14"/>
                <w:lang w:val="uk-UA"/>
              </w:rPr>
            </w:pPr>
          </w:p>
          <w:p w14:paraId="5D99535F" w14:textId="6C2181AC" w:rsidR="00321A77" w:rsidRPr="00F0346B" w:rsidRDefault="00275997" w:rsidP="0001119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r w:rsidR="0001119A" w:rsidRPr="00F0346B">
              <w:rPr>
                <w:rFonts w:ascii="Times New Roman" w:hAnsi="Times New Roman"/>
                <w:sz w:val="14"/>
                <w:szCs w:val="14"/>
                <w:lang w:val="uk-UA"/>
              </w:rPr>
              <w:t xml:space="preserve">. </w:t>
            </w:r>
            <w:r w:rsidRPr="00F0346B">
              <w:rPr>
                <w:rFonts w:ascii="Times New Roman" w:hAnsi="Times New Roman"/>
                <w:sz w:val="14"/>
                <w:szCs w:val="14"/>
                <w:lang w:val="uk-UA"/>
              </w:rPr>
              <w:t xml:space="preserve">Протягом </w:t>
            </w:r>
            <w:r w:rsidR="00C936ED" w:rsidRPr="00D56BA0">
              <w:rPr>
                <w:rFonts w:ascii="Times New Roman" w:hAnsi="Times New Roman"/>
                <w:sz w:val="14"/>
                <w:szCs w:val="14"/>
                <w:lang w:val="uk-UA"/>
              </w:rPr>
              <w:t>2 кварталу проведено близько 45</w:t>
            </w:r>
            <w:r w:rsidRPr="00D56BA0">
              <w:rPr>
                <w:rFonts w:ascii="Times New Roman" w:hAnsi="Times New Roman"/>
                <w:sz w:val="14"/>
                <w:szCs w:val="14"/>
                <w:lang w:val="uk-UA"/>
              </w:rPr>
              <w:t xml:space="preserve"> додаткових навчань (тренінгів) із працівниками </w:t>
            </w:r>
            <w:r w:rsidRPr="00F0346B">
              <w:rPr>
                <w:rFonts w:ascii="Times New Roman" w:hAnsi="Times New Roman"/>
                <w:sz w:val="14"/>
                <w:szCs w:val="14"/>
                <w:lang w:val="uk-UA"/>
              </w:rPr>
              <w:t xml:space="preserve">поліції зі знання антикорупційного 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враховуючи наявні рішення </w:t>
            </w:r>
            <w:r w:rsidR="00C936ED">
              <w:rPr>
                <w:rFonts w:ascii="Times New Roman" w:hAnsi="Times New Roman"/>
                <w:sz w:val="14"/>
                <w:szCs w:val="14"/>
                <w:lang w:val="uk-UA"/>
              </w:rPr>
              <w:t>ЄСПЛ.</w:t>
            </w:r>
          </w:p>
        </w:tc>
      </w:tr>
      <w:tr w:rsidR="004E51A7" w:rsidRPr="00CA3CC0" w14:paraId="13C9695D"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07C42AFD" w14:textId="3CDB0F56"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21</w:t>
            </w:r>
          </w:p>
        </w:tc>
        <w:tc>
          <w:tcPr>
            <w:tcW w:w="358" w:type="pct"/>
            <w:tcBorders>
              <w:top w:val="outset" w:sz="8" w:space="0" w:color="000000"/>
              <w:left w:val="outset" w:sz="8" w:space="0" w:color="000000"/>
              <w:bottom w:val="outset" w:sz="8" w:space="0" w:color="000000"/>
              <w:right w:val="outset" w:sz="8" w:space="0" w:color="000000"/>
            </w:tcBorders>
          </w:tcPr>
          <w:p w14:paraId="0BB1E083" w14:textId="33D9E0E1" w:rsidR="00632D7E" w:rsidRPr="00F0346B" w:rsidRDefault="00632D7E" w:rsidP="00EF4450">
            <w:pPr>
              <w:spacing w:after="0" w:line="240" w:lineRule="auto"/>
              <w:ind w:left="-110" w:right="-107"/>
              <w:rPr>
                <w:rFonts w:ascii="Times New Roman" w:hAnsi="Times New Roman"/>
                <w:sz w:val="14"/>
                <w:szCs w:val="14"/>
                <w:lang w:val="uk-UA"/>
              </w:rPr>
            </w:pPr>
            <w:r w:rsidRPr="00F0346B">
              <w:rPr>
                <w:rFonts w:ascii="Times New Roman" w:hAnsi="Times New Roman"/>
                <w:sz w:val="14"/>
                <w:szCs w:val="14"/>
                <w:lang w:val="uk-UA"/>
              </w:rPr>
              <w:t>VII. Надання адміністративних послуг Національною поліцією України</w:t>
            </w:r>
          </w:p>
        </w:tc>
        <w:tc>
          <w:tcPr>
            <w:tcW w:w="411" w:type="pct"/>
            <w:tcBorders>
              <w:top w:val="outset" w:sz="8" w:space="0" w:color="000000"/>
              <w:left w:val="outset" w:sz="8" w:space="0" w:color="000000"/>
              <w:bottom w:val="outset" w:sz="8" w:space="0" w:color="000000"/>
              <w:right w:val="outset" w:sz="8" w:space="0" w:color="000000"/>
            </w:tcBorders>
          </w:tcPr>
          <w:p w14:paraId="41FEC8B2" w14:textId="0605798A"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отримання неправомірної вигоди під час проведення процедури первинного оформлення або продовження дії  документів дозвільного характеру на придбання, зберігання,  користування, зброї  та боєприпасів</w:t>
            </w:r>
          </w:p>
        </w:tc>
        <w:tc>
          <w:tcPr>
            <w:tcW w:w="358" w:type="pct"/>
            <w:tcBorders>
              <w:top w:val="outset" w:sz="8" w:space="0" w:color="000000"/>
              <w:left w:val="outset" w:sz="8" w:space="0" w:color="000000"/>
              <w:bottom w:val="outset" w:sz="8" w:space="0" w:color="000000"/>
              <w:right w:val="outset" w:sz="8" w:space="0" w:color="000000"/>
            </w:tcBorders>
          </w:tcPr>
          <w:p w14:paraId="66663CF6" w14:textId="6F7FE29B"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Працівник поліції використовуючи владні повноваження може  вимагати, прийняти пропозицію, обіцянку або одержати неправомірну вигоду від особи за видачу відповідних дозволів на придбання, зберігання, користування, зброї  та боєприпасів, без надання повного переліку необхідних документів чи з порушенням відповідних термінів</w:t>
            </w:r>
          </w:p>
        </w:tc>
        <w:tc>
          <w:tcPr>
            <w:tcW w:w="360" w:type="pct"/>
            <w:tcBorders>
              <w:top w:val="outset" w:sz="8" w:space="0" w:color="000000"/>
              <w:left w:val="outset" w:sz="8" w:space="0" w:color="000000"/>
              <w:bottom w:val="outset" w:sz="8" w:space="0" w:color="000000"/>
              <w:right w:val="outset" w:sz="8" w:space="0" w:color="000000"/>
            </w:tcBorders>
          </w:tcPr>
          <w:p w14:paraId="3FE5D522"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1.Недостатня система відомчого контролю  за процесом видачі або продовження відповідних дозволів на придбання, зберігання, користування, зброї  та боєприпасів</w:t>
            </w:r>
          </w:p>
          <w:p w14:paraId="74DBF1C9" w14:textId="77777777" w:rsidR="00A0667F" w:rsidRPr="00F0346B" w:rsidRDefault="00A0667F" w:rsidP="00E05642">
            <w:pPr>
              <w:spacing w:after="0" w:line="240" w:lineRule="auto"/>
              <w:ind w:left="-3" w:right="-78" w:firstLine="3"/>
              <w:rPr>
                <w:rFonts w:ascii="Times New Roman" w:hAnsi="Times New Roman"/>
                <w:sz w:val="14"/>
                <w:szCs w:val="14"/>
                <w:lang w:val="uk-UA"/>
              </w:rPr>
            </w:pPr>
          </w:p>
          <w:p w14:paraId="7B3DA392" w14:textId="6F2E5164"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працівника поліції під час надання відповідних послуг</w:t>
            </w:r>
          </w:p>
        </w:tc>
        <w:tc>
          <w:tcPr>
            <w:tcW w:w="386" w:type="pct"/>
            <w:tcBorders>
              <w:top w:val="outset" w:sz="8" w:space="0" w:color="000000"/>
              <w:left w:val="outset" w:sz="8" w:space="0" w:color="000000"/>
              <w:bottom w:val="outset" w:sz="8" w:space="0" w:color="000000"/>
              <w:right w:val="outset" w:sz="8" w:space="0" w:color="000000"/>
            </w:tcBorders>
          </w:tcPr>
          <w:p w14:paraId="34D790E0" w14:textId="48C97C12" w:rsidR="00A0667F" w:rsidRDefault="00632D7E" w:rsidP="002F5934">
            <w:pPr>
              <w:spacing w:after="0" w:line="240" w:lineRule="auto"/>
              <w:ind w:left="-13" w:right="-107"/>
              <w:rPr>
                <w:rFonts w:ascii="Times New Roman" w:hAnsi="Times New Roman"/>
                <w:sz w:val="14"/>
                <w:szCs w:val="14"/>
                <w:lang w:val="uk-UA"/>
              </w:rPr>
            </w:pPr>
            <w:r w:rsidRPr="00F0346B">
              <w:rPr>
                <w:rFonts w:ascii="Times New Roman" w:hAnsi="Times New Roman"/>
                <w:sz w:val="14"/>
                <w:szCs w:val="14"/>
                <w:lang w:val="uk-UA"/>
              </w:rPr>
              <w:t>1.Перевірки додержання процедури оформлення відповідних дозволів та дотримання строків їх видачі</w:t>
            </w:r>
          </w:p>
          <w:p w14:paraId="74A9A8DC" w14:textId="77777777" w:rsidR="00321A77" w:rsidRPr="00F0346B" w:rsidRDefault="00321A77" w:rsidP="002F5934">
            <w:pPr>
              <w:spacing w:after="0" w:line="240" w:lineRule="auto"/>
              <w:ind w:left="-13" w:right="-107"/>
              <w:rPr>
                <w:rFonts w:ascii="Times New Roman" w:hAnsi="Times New Roman"/>
                <w:sz w:val="14"/>
                <w:szCs w:val="14"/>
                <w:lang w:val="uk-UA"/>
              </w:rPr>
            </w:pPr>
          </w:p>
          <w:p w14:paraId="7E5ECE20" w14:textId="77777777" w:rsidR="00321A77" w:rsidRDefault="00632D7E" w:rsidP="002F5934">
            <w:pPr>
              <w:spacing w:after="0" w:line="240" w:lineRule="auto"/>
              <w:ind w:left="-13" w:right="-107"/>
              <w:rPr>
                <w:rFonts w:ascii="Times New Roman" w:hAnsi="Times New Roman"/>
                <w:sz w:val="14"/>
                <w:szCs w:val="14"/>
                <w:lang w:val="uk-UA"/>
              </w:rPr>
            </w:pPr>
            <w:r w:rsidRPr="00F0346B">
              <w:rPr>
                <w:rFonts w:ascii="Times New Roman" w:hAnsi="Times New Roman"/>
                <w:sz w:val="14"/>
                <w:szCs w:val="14"/>
                <w:lang w:val="uk-UA"/>
              </w:rPr>
              <w:t xml:space="preserve">2.Розроблено </w:t>
            </w:r>
            <w:proofErr w:type="spellStart"/>
            <w:r w:rsidRPr="00F0346B">
              <w:rPr>
                <w:rFonts w:ascii="Times New Roman" w:hAnsi="Times New Roman"/>
                <w:sz w:val="14"/>
                <w:szCs w:val="14"/>
                <w:lang w:val="uk-UA"/>
              </w:rPr>
              <w:t>проєкт</w:t>
            </w:r>
            <w:proofErr w:type="spellEnd"/>
            <w:r w:rsidRPr="00F0346B">
              <w:rPr>
                <w:rFonts w:ascii="Times New Roman" w:hAnsi="Times New Roman"/>
                <w:sz w:val="14"/>
                <w:szCs w:val="14"/>
                <w:lang w:val="uk-UA"/>
              </w:rPr>
              <w:t xml:space="preserve"> технічного завдання створення розділу «</w:t>
            </w:r>
            <w:proofErr w:type="spellStart"/>
            <w:r w:rsidRPr="00F0346B">
              <w:rPr>
                <w:rFonts w:ascii="Times New Roman" w:hAnsi="Times New Roman"/>
                <w:sz w:val="14"/>
                <w:szCs w:val="14"/>
                <w:lang w:val="uk-UA"/>
              </w:rPr>
              <w:t>Електроний</w:t>
            </w:r>
            <w:proofErr w:type="spellEnd"/>
            <w:r w:rsidRPr="00F0346B">
              <w:rPr>
                <w:rFonts w:ascii="Times New Roman" w:hAnsi="Times New Roman"/>
                <w:sz w:val="14"/>
                <w:szCs w:val="14"/>
                <w:lang w:val="uk-UA"/>
              </w:rPr>
              <w:t xml:space="preserve"> кабінет» інформаційної підсистеми «Зареєстрована зброя» ЄІС МВС для удосконалення процедури приймання та розгляду</w:t>
            </w:r>
          </w:p>
          <w:p w14:paraId="4CDDA7BB" w14:textId="2BBFF676" w:rsidR="00A0667F" w:rsidRPr="00F0346B" w:rsidRDefault="00632D7E" w:rsidP="002F5934">
            <w:pPr>
              <w:spacing w:after="0" w:line="240" w:lineRule="auto"/>
              <w:ind w:left="-13" w:right="-107"/>
              <w:rPr>
                <w:rFonts w:ascii="Times New Roman" w:hAnsi="Times New Roman"/>
                <w:sz w:val="14"/>
                <w:szCs w:val="14"/>
                <w:lang w:val="uk-UA"/>
              </w:rPr>
            </w:pPr>
            <w:r w:rsidRPr="00F0346B">
              <w:rPr>
                <w:rFonts w:ascii="Times New Roman" w:hAnsi="Times New Roman"/>
                <w:sz w:val="14"/>
                <w:szCs w:val="14"/>
                <w:lang w:val="uk-UA"/>
              </w:rPr>
              <w:t xml:space="preserve"> документів</w:t>
            </w:r>
          </w:p>
          <w:p w14:paraId="7E7EA5FF" w14:textId="77777777" w:rsidR="005311C4" w:rsidRDefault="00632D7E" w:rsidP="00CD53B9">
            <w:pPr>
              <w:spacing w:after="0" w:line="240" w:lineRule="auto"/>
              <w:ind w:left="-13" w:right="-107"/>
              <w:rPr>
                <w:rFonts w:ascii="Times New Roman" w:hAnsi="Times New Roman"/>
                <w:sz w:val="14"/>
                <w:szCs w:val="14"/>
                <w:lang w:val="uk-UA"/>
              </w:rPr>
            </w:pPr>
            <w:r w:rsidRPr="00F0346B">
              <w:rPr>
                <w:rFonts w:ascii="Times New Roman" w:hAnsi="Times New Roman"/>
                <w:sz w:val="14"/>
                <w:szCs w:val="14"/>
                <w:lang w:val="uk-UA"/>
              </w:rPr>
              <w:t>3.Навчання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p w14:paraId="06B92210" w14:textId="45532CDC" w:rsidR="00321A77" w:rsidRPr="00F0346B" w:rsidRDefault="00321A77" w:rsidP="00ED7DED">
            <w:pPr>
              <w:spacing w:after="0" w:line="240" w:lineRule="auto"/>
              <w:ind w:right="-107"/>
              <w:rPr>
                <w:rFonts w:ascii="Times New Roman" w:hAnsi="Times New Roman"/>
                <w:sz w:val="14"/>
                <w:szCs w:val="14"/>
                <w:lang w:val="uk-UA"/>
              </w:rPr>
            </w:pPr>
          </w:p>
        </w:tc>
        <w:tc>
          <w:tcPr>
            <w:tcW w:w="88" w:type="pct"/>
            <w:tcBorders>
              <w:top w:val="outset" w:sz="8" w:space="0" w:color="000000"/>
              <w:left w:val="outset" w:sz="8" w:space="0" w:color="000000"/>
              <w:bottom w:val="outset" w:sz="8" w:space="0" w:color="000000"/>
              <w:right w:val="outset" w:sz="8" w:space="0" w:color="000000"/>
            </w:tcBorders>
          </w:tcPr>
          <w:p w14:paraId="075C6368" w14:textId="15F86AE6" w:rsidR="00632D7E" w:rsidRPr="00F0346B" w:rsidRDefault="00632D7E"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7E5E4AF8" w14:textId="7629AAB4" w:rsidR="00632D7E" w:rsidRPr="00F0346B" w:rsidRDefault="00632D7E"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026F0329" w14:textId="2E1E222D" w:rsidR="00632D7E" w:rsidRPr="00F0346B" w:rsidRDefault="00632D7E"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03B120BC" w14:textId="77777777" w:rsidR="00062BD9" w:rsidRPr="00D56BA0" w:rsidRDefault="00062BD9" w:rsidP="00062BD9">
            <w:pPr>
              <w:spacing w:after="0" w:line="240" w:lineRule="auto"/>
              <w:jc w:val="both"/>
              <w:rPr>
                <w:rFonts w:ascii="Times New Roman" w:hAnsi="Times New Roman"/>
                <w:sz w:val="14"/>
                <w:szCs w:val="14"/>
                <w:lang w:val="uk-UA"/>
              </w:rPr>
            </w:pPr>
            <w:r w:rsidRPr="00D56BA0">
              <w:rPr>
                <w:rFonts w:ascii="Times New Roman" w:hAnsi="Times New Roman"/>
                <w:spacing w:val="-8"/>
                <w:sz w:val="14"/>
                <w:szCs w:val="14"/>
                <w:shd w:val="clear" w:color="auto" w:fill="FFFFFF"/>
                <w:lang w:val="uk-UA" w:eastAsia="ru-RU"/>
              </w:rPr>
              <w:t xml:space="preserve">1.Автоматизація процесу </w:t>
            </w:r>
            <w:r w:rsidRPr="00D56BA0">
              <w:rPr>
                <w:rFonts w:ascii="Times New Roman" w:hAnsi="Times New Roman"/>
                <w:sz w:val="14"/>
                <w:szCs w:val="14"/>
                <w:lang w:val="uk-UA" w:eastAsia="ru-RU"/>
              </w:rPr>
              <w:t>обліку видачі дозволів на придбання, зберігання і носіння зброї невійськового призначення, вдосконалення системи обліку і контролю такої зброї, забезпечення оперативного доступу правоохоронних органів до всієї наявної інформації про зареєстровану в громадян зброю та власників цієї зброї, контролю закінчення терміну кожного документа, що стає підставою для набуття громадянином</w:t>
            </w:r>
            <w:r w:rsidRPr="00D56BA0">
              <w:rPr>
                <w:lang w:val="uk-UA" w:eastAsia="ru-RU"/>
              </w:rPr>
              <w:t xml:space="preserve"> </w:t>
            </w:r>
            <w:r w:rsidRPr="00D56BA0">
              <w:rPr>
                <w:rFonts w:ascii="Times New Roman" w:hAnsi="Times New Roman"/>
                <w:sz w:val="14"/>
                <w:szCs w:val="14"/>
                <w:lang w:val="uk-UA" w:eastAsia="ru-RU"/>
              </w:rPr>
              <w:t xml:space="preserve">права на володіння зброєю, інтеграція з усіма необхідними реєстрами та відомчими базами та перевірки за ними громадян та наданих ними документів, шляхом створення </w:t>
            </w:r>
            <w:r w:rsidRPr="00D56BA0">
              <w:rPr>
                <w:rFonts w:ascii="Times New Roman" w:hAnsi="Times New Roman"/>
                <w:spacing w:val="-8"/>
                <w:sz w:val="14"/>
                <w:szCs w:val="14"/>
                <w:shd w:val="clear" w:color="auto" w:fill="FFFFFF"/>
                <w:lang w:val="uk-UA" w:eastAsia="ru-RU"/>
              </w:rPr>
              <w:t xml:space="preserve">«Єдиного реєстру зброї» </w:t>
            </w:r>
            <w:r w:rsidRPr="00D56BA0">
              <w:rPr>
                <w:rFonts w:ascii="Times New Roman" w:hAnsi="Times New Roman"/>
                <w:sz w:val="14"/>
                <w:szCs w:val="14"/>
                <w:lang w:val="uk-UA" w:eastAsia="ru-RU"/>
              </w:rPr>
              <w:t>як складової Єдиної інформаційної системи МВС</w:t>
            </w:r>
          </w:p>
          <w:p w14:paraId="5821061D" w14:textId="05F46985" w:rsidR="00A47F90" w:rsidRPr="00D56BA0" w:rsidRDefault="00A47F90" w:rsidP="00062BD9">
            <w:pPr>
              <w:jc w:val="both"/>
              <w:rPr>
                <w:lang w:val="uk-UA"/>
              </w:rPr>
            </w:pPr>
          </w:p>
          <w:p w14:paraId="75722CAF" w14:textId="77777777" w:rsidR="00062BD9" w:rsidRPr="00D56BA0" w:rsidRDefault="00062BD9" w:rsidP="005F467A">
            <w:pPr>
              <w:spacing w:after="0" w:line="240" w:lineRule="auto"/>
              <w:ind w:left="4" w:right="140"/>
              <w:jc w:val="both"/>
              <w:rPr>
                <w:rFonts w:ascii="Times New Roman" w:hAnsi="Times New Roman"/>
                <w:sz w:val="14"/>
                <w:szCs w:val="14"/>
                <w:shd w:val="clear" w:color="auto" w:fill="FFFFFF"/>
                <w:lang w:val="uk-UA"/>
              </w:rPr>
            </w:pPr>
            <w:r w:rsidRPr="00D56BA0">
              <w:rPr>
                <w:rFonts w:ascii="Times New Roman" w:hAnsi="Times New Roman"/>
                <w:sz w:val="14"/>
                <w:szCs w:val="14"/>
                <w:lang w:val="uk-UA" w:eastAsia="ru-RU"/>
              </w:rPr>
              <w:t>2.Розробка доручення (наказу) по забезпеченню контролю за дотриманням порядку придбання, обліку зберігання та використання</w:t>
            </w:r>
            <w:r w:rsidRPr="00D56BA0">
              <w:rPr>
                <w:rFonts w:ascii="Times New Roman" w:hAnsi="Times New Roman"/>
                <w:sz w:val="14"/>
                <w:szCs w:val="14"/>
                <w:shd w:val="clear" w:color="auto" w:fill="FFFFFF"/>
                <w:lang w:val="uk-UA" w:eastAsia="ru-RU"/>
              </w:rPr>
              <w:t xml:space="preserve"> зброї</w:t>
            </w:r>
            <w:r w:rsidRPr="00D56BA0">
              <w:rPr>
                <w:rFonts w:ascii="Times New Roman" w:hAnsi="Times New Roman"/>
                <w:b/>
                <w:bCs/>
                <w:sz w:val="14"/>
                <w:szCs w:val="14"/>
                <w:lang w:val="uk-UA" w:eastAsia="ru-RU"/>
              </w:rPr>
              <w:t xml:space="preserve"> </w:t>
            </w:r>
            <w:r w:rsidRPr="00D56BA0">
              <w:rPr>
                <w:rFonts w:ascii="Times New Roman" w:hAnsi="Times New Roman"/>
                <w:sz w:val="14"/>
                <w:szCs w:val="14"/>
                <w:shd w:val="clear" w:color="auto" w:fill="FFFFFF"/>
                <w:lang w:val="uk-UA" w:eastAsia="ru-RU"/>
              </w:rPr>
              <w:t xml:space="preserve"> та боєприпасів, с визначенням відповідальних посадових осіб поліції, з метою недопущення</w:t>
            </w:r>
            <w:r w:rsidRPr="00D56BA0">
              <w:rPr>
                <w:rFonts w:ascii="Times New Roman" w:hAnsi="Times New Roman"/>
                <w:sz w:val="14"/>
                <w:szCs w:val="14"/>
                <w:shd w:val="clear" w:color="auto" w:fill="FFFFFF"/>
                <w:lang w:val="uk-UA"/>
              </w:rPr>
              <w:t xml:space="preserve"> надання</w:t>
            </w:r>
            <w:r w:rsidRPr="00D56BA0">
              <w:rPr>
                <w:shd w:val="clear" w:color="auto" w:fill="FFFFFF"/>
                <w:lang w:val="uk-UA"/>
              </w:rPr>
              <w:t xml:space="preserve"> </w:t>
            </w:r>
            <w:r w:rsidRPr="00D56BA0">
              <w:rPr>
                <w:rFonts w:ascii="Times New Roman" w:hAnsi="Times New Roman"/>
                <w:sz w:val="14"/>
                <w:szCs w:val="14"/>
                <w:shd w:val="clear" w:color="auto" w:fill="FFFFFF"/>
                <w:lang w:val="uk-UA"/>
              </w:rPr>
              <w:t xml:space="preserve">(продовження) відповідних дозволів особам, які мають  </w:t>
            </w:r>
            <w:r w:rsidRPr="00D56BA0">
              <w:rPr>
                <w:rFonts w:ascii="Times New Roman" w:hAnsi="Times New Roman"/>
                <w:sz w:val="14"/>
                <w:szCs w:val="14"/>
                <w:shd w:val="clear" w:color="auto" w:fill="FFFFFF"/>
                <w:lang w:val="uk-UA"/>
              </w:rPr>
              <w:lastRenderedPageBreak/>
              <w:t>судимості за злочин, яка не погашена або незнята в установленому порядку</w:t>
            </w:r>
          </w:p>
          <w:p w14:paraId="225AC5F7" w14:textId="71408906" w:rsidR="00764161" w:rsidRPr="00D56BA0" w:rsidRDefault="00764161" w:rsidP="008B2E7A">
            <w:pPr>
              <w:spacing w:after="0" w:line="240" w:lineRule="auto"/>
              <w:ind w:right="-15"/>
              <w:rPr>
                <w:rFonts w:ascii="Times New Roman" w:hAnsi="Times New Roman"/>
                <w:sz w:val="14"/>
                <w:szCs w:val="14"/>
                <w:shd w:val="clear" w:color="auto" w:fill="FFFFFF"/>
                <w:lang w:val="uk-UA"/>
              </w:rPr>
            </w:pPr>
          </w:p>
          <w:p w14:paraId="53D5A29D" w14:textId="77777777" w:rsidR="008B2E7A" w:rsidRDefault="008B2E7A" w:rsidP="008B2E7A">
            <w:pPr>
              <w:spacing w:after="0" w:line="240" w:lineRule="auto"/>
              <w:ind w:right="-15"/>
              <w:rPr>
                <w:rFonts w:ascii="Times New Roman" w:hAnsi="Times New Roman"/>
                <w:sz w:val="14"/>
                <w:szCs w:val="14"/>
                <w:lang w:val="uk-UA"/>
              </w:rPr>
            </w:pPr>
          </w:p>
          <w:p w14:paraId="59AFB520" w14:textId="77777777" w:rsidR="00764161" w:rsidRDefault="00764161" w:rsidP="00EF4450">
            <w:pPr>
              <w:spacing w:after="0" w:line="240" w:lineRule="auto"/>
              <w:ind w:left="-64" w:right="-15"/>
              <w:rPr>
                <w:rFonts w:ascii="Times New Roman" w:hAnsi="Times New Roman"/>
                <w:sz w:val="14"/>
                <w:szCs w:val="14"/>
                <w:lang w:val="uk-UA"/>
              </w:rPr>
            </w:pPr>
          </w:p>
          <w:p w14:paraId="3F5660FD" w14:textId="77777777" w:rsidR="00764161" w:rsidRDefault="00764161" w:rsidP="00EF4450">
            <w:pPr>
              <w:spacing w:after="0" w:line="240" w:lineRule="auto"/>
              <w:ind w:left="-64" w:right="-15"/>
              <w:rPr>
                <w:rFonts w:ascii="Times New Roman" w:hAnsi="Times New Roman"/>
                <w:sz w:val="14"/>
                <w:szCs w:val="14"/>
                <w:lang w:val="uk-UA"/>
              </w:rPr>
            </w:pPr>
          </w:p>
          <w:p w14:paraId="7ED16C4B" w14:textId="44C47201" w:rsidR="00632D7E" w:rsidRPr="00F0346B" w:rsidRDefault="00632D7E" w:rsidP="00EF4450">
            <w:pPr>
              <w:spacing w:after="0" w:line="240" w:lineRule="auto"/>
              <w:ind w:left="-64" w:right="-15"/>
              <w:rPr>
                <w:rFonts w:ascii="Times New Roman" w:hAnsi="Times New Roman"/>
                <w:sz w:val="14"/>
                <w:szCs w:val="14"/>
                <w:lang w:val="uk-UA"/>
              </w:rPr>
            </w:pPr>
            <w:r w:rsidRPr="00F0346B">
              <w:rPr>
                <w:rFonts w:ascii="Times New Roman" w:hAnsi="Times New Roman"/>
                <w:sz w:val="14"/>
                <w:szCs w:val="14"/>
                <w:lang w:val="uk-UA"/>
              </w:rPr>
              <w:t>3.Проводити додаткові навчання працівників поліції зі знання антикорупційного законодавства, з врахуванням внесення до нього змін, з попередженням працівників поліції про відповідальність, яка настає за порушення антикорупційного законодавства</w:t>
            </w:r>
          </w:p>
          <w:p w14:paraId="433469DD" w14:textId="77777777" w:rsidR="00632D7E" w:rsidRPr="00F0346B" w:rsidRDefault="00632D7E" w:rsidP="00EF4450">
            <w:pPr>
              <w:spacing w:after="0" w:line="240" w:lineRule="auto"/>
              <w:ind w:left="-64" w:right="-15"/>
              <w:rPr>
                <w:rFonts w:ascii="Times New Roman" w:hAnsi="Times New Roman"/>
                <w:sz w:val="14"/>
                <w:szCs w:val="14"/>
                <w:lang w:val="uk-UA"/>
              </w:rPr>
            </w:pPr>
          </w:p>
          <w:p w14:paraId="4CCE1D6C" w14:textId="77777777" w:rsidR="00632D7E" w:rsidRPr="00F0346B" w:rsidRDefault="00632D7E" w:rsidP="00EF4450">
            <w:pPr>
              <w:spacing w:after="0" w:line="240" w:lineRule="auto"/>
              <w:ind w:left="-64" w:right="-15"/>
              <w:rPr>
                <w:rFonts w:ascii="Times New Roman" w:hAnsi="Times New Roman"/>
                <w:sz w:val="14"/>
                <w:szCs w:val="14"/>
                <w:lang w:val="uk-UA"/>
              </w:rPr>
            </w:pPr>
          </w:p>
          <w:p w14:paraId="1A4BA5C8" w14:textId="77777777" w:rsidR="00632D7E" w:rsidRPr="00F0346B" w:rsidRDefault="00632D7E" w:rsidP="00EF4450">
            <w:pPr>
              <w:spacing w:after="0" w:line="240" w:lineRule="auto"/>
              <w:ind w:left="-64" w:right="-15"/>
              <w:rPr>
                <w:rFonts w:ascii="Times New Roman" w:hAnsi="Times New Roman"/>
                <w:sz w:val="14"/>
                <w:szCs w:val="14"/>
                <w:lang w:val="uk-UA"/>
              </w:rPr>
            </w:pPr>
          </w:p>
          <w:p w14:paraId="6323B28F" w14:textId="77777777" w:rsidR="00632D7E" w:rsidRPr="00F0346B" w:rsidRDefault="00632D7E" w:rsidP="00EF4450">
            <w:pPr>
              <w:spacing w:after="0" w:line="240" w:lineRule="auto"/>
              <w:ind w:left="-64" w:right="-15"/>
              <w:rPr>
                <w:rFonts w:ascii="Times New Roman" w:hAnsi="Times New Roman"/>
                <w:sz w:val="14"/>
                <w:szCs w:val="14"/>
                <w:lang w:val="uk-UA"/>
              </w:rPr>
            </w:pPr>
          </w:p>
          <w:p w14:paraId="6B860E09" w14:textId="77777777" w:rsidR="00632D7E" w:rsidRPr="00F0346B" w:rsidRDefault="00632D7E" w:rsidP="00EF4450">
            <w:pPr>
              <w:spacing w:after="0" w:line="240" w:lineRule="auto"/>
              <w:ind w:left="-64" w:right="-15"/>
              <w:rPr>
                <w:rFonts w:ascii="Times New Roman" w:hAnsi="Times New Roman"/>
                <w:sz w:val="14"/>
                <w:szCs w:val="14"/>
                <w:lang w:val="uk-UA"/>
              </w:rPr>
            </w:pPr>
          </w:p>
          <w:p w14:paraId="77D8E121" w14:textId="76AE91E5" w:rsidR="009601AE" w:rsidRPr="00F0346B" w:rsidRDefault="009601AE" w:rsidP="00EF4450">
            <w:pPr>
              <w:spacing w:after="0" w:line="240" w:lineRule="auto"/>
              <w:ind w:right="-15"/>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5EBF4A79" w14:textId="44106C54" w:rsidR="00764161" w:rsidRPr="00D56BA0" w:rsidRDefault="00C46E6A" w:rsidP="00EF4450">
            <w:pPr>
              <w:spacing w:after="0" w:line="240" w:lineRule="auto"/>
              <w:ind w:left="-99" w:right="-108"/>
              <w:jc w:val="center"/>
              <w:rPr>
                <w:rFonts w:ascii="Times New Roman" w:hAnsi="Times New Roman"/>
                <w:sz w:val="14"/>
                <w:szCs w:val="14"/>
                <w:lang w:val="uk-UA"/>
              </w:rPr>
            </w:pPr>
            <w:r w:rsidRPr="00D56BA0">
              <w:rPr>
                <w:rFonts w:ascii="Times New Roman" w:hAnsi="Times New Roman"/>
                <w:sz w:val="14"/>
                <w:szCs w:val="14"/>
                <w:lang w:val="uk-UA"/>
              </w:rPr>
              <w:lastRenderedPageBreak/>
              <w:t>31.12.23</w:t>
            </w:r>
          </w:p>
          <w:p w14:paraId="665E804B"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2B267614"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196DA316"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59C93680"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0DB1DEAD"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687723ED"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4193059E"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255CAFA5"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5CB039F4"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38CD8887"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2F9C28A2"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7E0B9A05"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679F3875"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2B718C75"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58F98CC2"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3D9B4920"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09BA2A33"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6109E5E5"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58930C1B"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0596A0F1"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30BDBC07"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1BCBAE61"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069E0265"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6B55AC1F" w14:textId="77777777" w:rsidR="00764161" w:rsidRPr="00D56BA0" w:rsidRDefault="00764161" w:rsidP="00EF4450">
            <w:pPr>
              <w:spacing w:after="0" w:line="240" w:lineRule="auto"/>
              <w:ind w:left="-99" w:right="-108"/>
              <w:jc w:val="center"/>
              <w:rPr>
                <w:rFonts w:ascii="Times New Roman" w:hAnsi="Times New Roman"/>
                <w:sz w:val="14"/>
                <w:szCs w:val="14"/>
                <w:lang w:val="uk-UA"/>
              </w:rPr>
            </w:pPr>
          </w:p>
          <w:p w14:paraId="67123D53" w14:textId="7E6CCBDF" w:rsidR="00764161" w:rsidRPr="00D56BA0" w:rsidRDefault="00764161" w:rsidP="00EF4450">
            <w:pPr>
              <w:spacing w:after="0" w:line="240" w:lineRule="auto"/>
              <w:ind w:left="-99" w:right="-108"/>
              <w:jc w:val="center"/>
              <w:rPr>
                <w:rFonts w:ascii="Times New Roman" w:hAnsi="Times New Roman"/>
                <w:sz w:val="14"/>
                <w:szCs w:val="14"/>
                <w:lang w:val="uk-UA"/>
              </w:rPr>
            </w:pPr>
          </w:p>
          <w:p w14:paraId="2ED62113" w14:textId="67BFA181" w:rsidR="005F467A" w:rsidRPr="00D56BA0" w:rsidRDefault="005F467A" w:rsidP="00EF4450">
            <w:pPr>
              <w:spacing w:after="0" w:line="240" w:lineRule="auto"/>
              <w:ind w:left="-99" w:right="-108"/>
              <w:jc w:val="center"/>
              <w:rPr>
                <w:rFonts w:ascii="Times New Roman" w:hAnsi="Times New Roman"/>
                <w:sz w:val="14"/>
                <w:szCs w:val="14"/>
                <w:lang w:val="uk-UA"/>
              </w:rPr>
            </w:pPr>
          </w:p>
          <w:p w14:paraId="3DA3B645" w14:textId="4C9437D4" w:rsidR="005F467A" w:rsidRPr="00D56BA0" w:rsidRDefault="005F467A" w:rsidP="00EF4450">
            <w:pPr>
              <w:spacing w:after="0" w:line="240" w:lineRule="auto"/>
              <w:ind w:left="-99" w:right="-108"/>
              <w:jc w:val="center"/>
              <w:rPr>
                <w:rFonts w:ascii="Times New Roman" w:hAnsi="Times New Roman"/>
                <w:sz w:val="14"/>
                <w:szCs w:val="14"/>
                <w:lang w:val="uk-UA"/>
              </w:rPr>
            </w:pPr>
          </w:p>
          <w:p w14:paraId="241F87C2" w14:textId="56FB43C0" w:rsidR="005F467A" w:rsidRPr="00D56BA0" w:rsidRDefault="005F467A" w:rsidP="008B2E7A">
            <w:pPr>
              <w:spacing w:after="0" w:line="240" w:lineRule="auto"/>
              <w:ind w:right="-108"/>
              <w:rPr>
                <w:rFonts w:ascii="Times New Roman" w:hAnsi="Times New Roman"/>
                <w:sz w:val="14"/>
                <w:szCs w:val="14"/>
                <w:lang w:val="uk-UA"/>
              </w:rPr>
            </w:pPr>
          </w:p>
          <w:p w14:paraId="18B8ACDB" w14:textId="77777777" w:rsidR="00A47F90" w:rsidRPr="00D56BA0" w:rsidRDefault="00A47F90" w:rsidP="00A47F90">
            <w:pPr>
              <w:spacing w:after="0" w:line="240" w:lineRule="auto"/>
              <w:ind w:left="-136" w:right="-108"/>
              <w:jc w:val="center"/>
              <w:rPr>
                <w:rFonts w:ascii="Times New Roman" w:hAnsi="Times New Roman"/>
                <w:sz w:val="14"/>
                <w:szCs w:val="14"/>
                <w:lang w:val="uk-UA" w:eastAsia="ru-RU"/>
              </w:rPr>
            </w:pPr>
            <w:r w:rsidRPr="00D56BA0">
              <w:rPr>
                <w:rFonts w:ascii="Times New Roman" w:hAnsi="Times New Roman"/>
                <w:sz w:val="14"/>
                <w:szCs w:val="14"/>
                <w:lang w:val="uk-UA"/>
              </w:rPr>
              <w:t xml:space="preserve">Після створення </w:t>
            </w:r>
            <w:r w:rsidRPr="00D56BA0">
              <w:rPr>
                <w:rFonts w:ascii="Times New Roman" w:hAnsi="Times New Roman"/>
                <w:spacing w:val="-8"/>
                <w:sz w:val="14"/>
                <w:szCs w:val="14"/>
                <w:shd w:val="clear" w:color="auto" w:fill="FFFFFF"/>
                <w:lang w:val="uk-UA" w:eastAsia="ru-RU"/>
              </w:rPr>
              <w:t xml:space="preserve">«Єдиного реєстру зброї» </w:t>
            </w:r>
            <w:r w:rsidRPr="00D56BA0">
              <w:rPr>
                <w:rFonts w:ascii="Times New Roman" w:hAnsi="Times New Roman"/>
                <w:sz w:val="14"/>
                <w:szCs w:val="14"/>
                <w:lang w:val="uk-UA" w:eastAsia="ru-RU"/>
              </w:rPr>
              <w:t>як складової Єдиної інформаційної системи МВС</w:t>
            </w:r>
          </w:p>
          <w:p w14:paraId="09894C7F" w14:textId="73485D87" w:rsidR="005F467A" w:rsidRDefault="005F467A" w:rsidP="00EF4450">
            <w:pPr>
              <w:spacing w:after="0" w:line="240" w:lineRule="auto"/>
              <w:ind w:left="-99" w:right="-108"/>
              <w:jc w:val="center"/>
              <w:rPr>
                <w:rFonts w:ascii="Times New Roman" w:hAnsi="Times New Roman"/>
                <w:sz w:val="14"/>
                <w:szCs w:val="14"/>
                <w:lang w:val="uk-UA"/>
              </w:rPr>
            </w:pPr>
          </w:p>
          <w:p w14:paraId="3A39097E" w14:textId="392DED95" w:rsidR="005F467A" w:rsidRDefault="005F467A" w:rsidP="00EF4450">
            <w:pPr>
              <w:spacing w:after="0" w:line="240" w:lineRule="auto"/>
              <w:ind w:left="-99" w:right="-108"/>
              <w:jc w:val="center"/>
              <w:rPr>
                <w:rFonts w:ascii="Times New Roman" w:hAnsi="Times New Roman"/>
                <w:sz w:val="14"/>
                <w:szCs w:val="14"/>
                <w:lang w:val="uk-UA"/>
              </w:rPr>
            </w:pPr>
          </w:p>
          <w:p w14:paraId="3200398F" w14:textId="4DACE0EA" w:rsidR="005F467A" w:rsidRDefault="005F467A" w:rsidP="00EF4450">
            <w:pPr>
              <w:spacing w:after="0" w:line="240" w:lineRule="auto"/>
              <w:ind w:left="-99" w:right="-108"/>
              <w:jc w:val="center"/>
              <w:rPr>
                <w:rFonts w:ascii="Times New Roman" w:hAnsi="Times New Roman"/>
                <w:sz w:val="14"/>
                <w:szCs w:val="14"/>
                <w:lang w:val="uk-UA"/>
              </w:rPr>
            </w:pPr>
          </w:p>
          <w:p w14:paraId="7C3D5329" w14:textId="57AC4A26" w:rsidR="005F467A" w:rsidRDefault="005F467A" w:rsidP="00EF4450">
            <w:pPr>
              <w:spacing w:after="0" w:line="240" w:lineRule="auto"/>
              <w:ind w:left="-99" w:right="-108"/>
              <w:jc w:val="center"/>
              <w:rPr>
                <w:rFonts w:ascii="Times New Roman" w:hAnsi="Times New Roman"/>
                <w:sz w:val="14"/>
                <w:szCs w:val="14"/>
                <w:lang w:val="uk-UA"/>
              </w:rPr>
            </w:pPr>
          </w:p>
          <w:p w14:paraId="07A57032" w14:textId="70CDE037" w:rsidR="005F467A" w:rsidRDefault="005F467A" w:rsidP="00EF4450">
            <w:pPr>
              <w:spacing w:after="0" w:line="240" w:lineRule="auto"/>
              <w:ind w:left="-99" w:right="-108"/>
              <w:jc w:val="center"/>
              <w:rPr>
                <w:rFonts w:ascii="Times New Roman" w:hAnsi="Times New Roman"/>
                <w:sz w:val="14"/>
                <w:szCs w:val="14"/>
                <w:lang w:val="uk-UA"/>
              </w:rPr>
            </w:pPr>
          </w:p>
          <w:p w14:paraId="251F84B6" w14:textId="4532EECB" w:rsidR="005F467A" w:rsidRDefault="005F467A" w:rsidP="00EF4450">
            <w:pPr>
              <w:spacing w:after="0" w:line="240" w:lineRule="auto"/>
              <w:ind w:left="-99" w:right="-108"/>
              <w:jc w:val="center"/>
              <w:rPr>
                <w:rFonts w:ascii="Times New Roman" w:hAnsi="Times New Roman"/>
                <w:sz w:val="14"/>
                <w:szCs w:val="14"/>
                <w:lang w:val="uk-UA"/>
              </w:rPr>
            </w:pPr>
          </w:p>
          <w:p w14:paraId="4DFFAFD2" w14:textId="6508EF77" w:rsidR="005F467A" w:rsidRDefault="005F467A" w:rsidP="00EF4450">
            <w:pPr>
              <w:spacing w:after="0" w:line="240" w:lineRule="auto"/>
              <w:ind w:left="-99" w:right="-108"/>
              <w:jc w:val="center"/>
              <w:rPr>
                <w:rFonts w:ascii="Times New Roman" w:hAnsi="Times New Roman"/>
                <w:sz w:val="14"/>
                <w:szCs w:val="14"/>
                <w:lang w:val="uk-UA"/>
              </w:rPr>
            </w:pPr>
          </w:p>
          <w:p w14:paraId="22D7A2D1" w14:textId="458DE5B2" w:rsidR="005F467A" w:rsidRDefault="005F467A" w:rsidP="00EF4450">
            <w:pPr>
              <w:spacing w:after="0" w:line="240" w:lineRule="auto"/>
              <w:ind w:left="-99" w:right="-108"/>
              <w:jc w:val="center"/>
              <w:rPr>
                <w:rFonts w:ascii="Times New Roman" w:hAnsi="Times New Roman"/>
                <w:sz w:val="14"/>
                <w:szCs w:val="14"/>
                <w:lang w:val="uk-UA"/>
              </w:rPr>
            </w:pPr>
          </w:p>
          <w:p w14:paraId="1CDDDD13" w14:textId="1FAC4258" w:rsidR="00764161" w:rsidRDefault="00764161" w:rsidP="008B2E7A">
            <w:pPr>
              <w:spacing w:after="0" w:line="240" w:lineRule="auto"/>
              <w:ind w:right="-108"/>
              <w:rPr>
                <w:rFonts w:ascii="Times New Roman" w:hAnsi="Times New Roman"/>
                <w:sz w:val="14"/>
                <w:szCs w:val="14"/>
                <w:lang w:val="uk-UA"/>
              </w:rPr>
            </w:pPr>
          </w:p>
          <w:p w14:paraId="2E79E217" w14:textId="77777777" w:rsidR="008B2E7A" w:rsidRDefault="008B2E7A" w:rsidP="008B2E7A">
            <w:pPr>
              <w:spacing w:after="0" w:line="240" w:lineRule="auto"/>
              <w:ind w:right="-108"/>
              <w:rPr>
                <w:rFonts w:ascii="Times New Roman" w:hAnsi="Times New Roman"/>
                <w:sz w:val="14"/>
                <w:szCs w:val="14"/>
                <w:lang w:val="uk-UA"/>
              </w:rPr>
            </w:pPr>
          </w:p>
          <w:p w14:paraId="5641B9C2" w14:textId="41C77B9C"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2B788658" w14:textId="207A0D9C" w:rsidR="00062BD9" w:rsidRPr="00D56BA0" w:rsidRDefault="00062BD9" w:rsidP="00062BD9">
            <w:pPr>
              <w:spacing w:after="0" w:line="240" w:lineRule="auto"/>
              <w:ind w:left="-99" w:right="-107"/>
              <w:rPr>
                <w:rFonts w:ascii="Times New Roman" w:hAnsi="Times New Roman"/>
                <w:sz w:val="14"/>
                <w:szCs w:val="14"/>
                <w:lang w:val="uk-UA"/>
              </w:rPr>
            </w:pPr>
            <w:r w:rsidRPr="00D56BA0">
              <w:rPr>
                <w:rFonts w:ascii="Times New Roman" w:hAnsi="Times New Roman"/>
                <w:sz w:val="14"/>
                <w:szCs w:val="14"/>
                <w:lang w:val="uk-UA"/>
              </w:rPr>
              <w:lastRenderedPageBreak/>
              <w:t>ВКОЗ</w:t>
            </w:r>
          </w:p>
          <w:p w14:paraId="49C6B2DD" w14:textId="0BD2C543" w:rsidR="00062BD9" w:rsidRPr="00D56BA0" w:rsidRDefault="00C46E6A" w:rsidP="00C46E6A">
            <w:pPr>
              <w:spacing w:after="0" w:line="240" w:lineRule="auto"/>
              <w:ind w:left="-99" w:right="-107"/>
              <w:rPr>
                <w:rFonts w:ascii="Times New Roman" w:hAnsi="Times New Roman"/>
                <w:sz w:val="14"/>
                <w:szCs w:val="14"/>
                <w:lang w:val="uk-UA"/>
              </w:rPr>
            </w:pPr>
            <w:r w:rsidRPr="00D56BA0">
              <w:rPr>
                <w:rFonts w:ascii="Times New Roman" w:hAnsi="Times New Roman"/>
                <w:sz w:val="14"/>
                <w:szCs w:val="14"/>
                <w:lang w:val="uk-UA"/>
              </w:rPr>
              <w:t>ДІАП</w:t>
            </w:r>
          </w:p>
          <w:p w14:paraId="2FE65782" w14:textId="74176533" w:rsidR="00C46E6A" w:rsidRPr="00D56BA0" w:rsidRDefault="00C46E6A" w:rsidP="00C46E6A">
            <w:pPr>
              <w:spacing w:after="0" w:line="240" w:lineRule="auto"/>
              <w:ind w:left="-99" w:right="-107"/>
              <w:rPr>
                <w:rFonts w:ascii="Times New Roman" w:hAnsi="Times New Roman"/>
                <w:sz w:val="14"/>
                <w:szCs w:val="14"/>
                <w:lang w:val="uk-UA"/>
              </w:rPr>
            </w:pPr>
            <w:r w:rsidRPr="00D56BA0">
              <w:rPr>
                <w:rFonts w:ascii="Times New Roman" w:hAnsi="Times New Roman"/>
                <w:sz w:val="14"/>
                <w:szCs w:val="14"/>
                <w:lang w:val="uk-UA"/>
              </w:rPr>
              <w:t>ДКР</w:t>
            </w:r>
          </w:p>
          <w:p w14:paraId="1668D724" w14:textId="4F12459C" w:rsidR="00C46E6A" w:rsidRPr="00D56BA0" w:rsidRDefault="00C46E6A" w:rsidP="00C46E6A">
            <w:pPr>
              <w:spacing w:after="0" w:line="240" w:lineRule="auto"/>
              <w:ind w:left="-99" w:right="-107"/>
              <w:rPr>
                <w:rFonts w:ascii="Times New Roman" w:hAnsi="Times New Roman"/>
                <w:sz w:val="14"/>
                <w:szCs w:val="14"/>
                <w:lang w:val="uk-UA"/>
              </w:rPr>
            </w:pPr>
            <w:r w:rsidRPr="00D56BA0">
              <w:rPr>
                <w:rFonts w:ascii="Times New Roman" w:hAnsi="Times New Roman"/>
                <w:sz w:val="14"/>
                <w:szCs w:val="14"/>
                <w:lang w:val="uk-UA"/>
              </w:rPr>
              <w:t>УЗК ТОП</w:t>
            </w:r>
          </w:p>
          <w:p w14:paraId="215B4214" w14:textId="661E7245" w:rsidR="00062BD9" w:rsidRPr="00D56BA0" w:rsidRDefault="00062BD9" w:rsidP="00C46E6A">
            <w:pPr>
              <w:tabs>
                <w:tab w:val="left" w:pos="0"/>
              </w:tabs>
              <w:spacing w:after="0" w:line="240" w:lineRule="auto"/>
              <w:ind w:left="-129"/>
              <w:jc w:val="both"/>
              <w:rPr>
                <w:rFonts w:ascii="Times New Roman" w:hAnsi="Times New Roman"/>
                <w:spacing w:val="-8"/>
                <w:sz w:val="14"/>
                <w:szCs w:val="14"/>
                <w:shd w:val="clear" w:color="auto" w:fill="FFFFFF"/>
                <w:lang w:val="uk-UA" w:eastAsia="ru-RU"/>
              </w:rPr>
            </w:pPr>
          </w:p>
          <w:p w14:paraId="147B88C0" w14:textId="77777777" w:rsidR="00062BD9" w:rsidRPr="00D56BA0" w:rsidRDefault="00062BD9" w:rsidP="00062BD9">
            <w:pPr>
              <w:tabs>
                <w:tab w:val="left" w:pos="-129"/>
              </w:tabs>
              <w:spacing w:after="0" w:line="240" w:lineRule="auto"/>
              <w:ind w:left="-129" w:right="142"/>
              <w:jc w:val="both"/>
              <w:rPr>
                <w:rFonts w:ascii="Times New Roman" w:hAnsi="Times New Roman"/>
                <w:spacing w:val="-8"/>
                <w:sz w:val="14"/>
                <w:szCs w:val="14"/>
                <w:shd w:val="clear" w:color="auto" w:fill="FFFFFF"/>
                <w:lang w:val="uk-UA" w:eastAsia="ru-RU"/>
              </w:rPr>
            </w:pPr>
          </w:p>
          <w:p w14:paraId="6FF07E13" w14:textId="6EF57B31" w:rsidR="00062BD9" w:rsidRPr="00D56BA0" w:rsidRDefault="00062BD9" w:rsidP="00062BD9">
            <w:pPr>
              <w:spacing w:after="0" w:line="240" w:lineRule="auto"/>
              <w:ind w:right="142"/>
              <w:jc w:val="both"/>
              <w:rPr>
                <w:rFonts w:ascii="Times New Roman" w:hAnsi="Times New Roman"/>
                <w:spacing w:val="-8"/>
                <w:sz w:val="14"/>
                <w:szCs w:val="14"/>
                <w:shd w:val="clear" w:color="auto" w:fill="FFFFFF"/>
                <w:lang w:val="uk-UA" w:eastAsia="ru-RU"/>
              </w:rPr>
            </w:pPr>
          </w:p>
          <w:p w14:paraId="69D279D3"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58B81DE3"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2ADC980F"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1653F0FA"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7D4BF6CC"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7028C6D3"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7D0E6A7A"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06ACD264"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12D546AD"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2BC13ACD"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3705268F"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65C928FF"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56DD6DFB"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7E2C1C23"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297B2054"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110DD2B3"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1FAD8F39"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4DC053C3"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2CD12BFD"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37AE6F9D"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34D39AC5" w14:textId="00630CC6" w:rsidR="00A47F90" w:rsidRPr="00D56BA0" w:rsidRDefault="00A47F90" w:rsidP="008B2E7A">
            <w:pPr>
              <w:spacing w:after="0" w:line="240" w:lineRule="auto"/>
              <w:ind w:right="-107"/>
              <w:rPr>
                <w:rFonts w:ascii="Times New Roman" w:hAnsi="Times New Roman"/>
                <w:sz w:val="14"/>
                <w:szCs w:val="14"/>
                <w:lang w:val="uk-UA"/>
              </w:rPr>
            </w:pPr>
          </w:p>
          <w:p w14:paraId="3A7A1A49" w14:textId="4F8E2D0E" w:rsidR="005F467A" w:rsidRPr="00D56BA0" w:rsidRDefault="005F467A" w:rsidP="005F467A">
            <w:pPr>
              <w:spacing w:after="0" w:line="240" w:lineRule="auto"/>
              <w:ind w:left="-99" w:right="-107"/>
              <w:rPr>
                <w:rFonts w:ascii="Times New Roman" w:hAnsi="Times New Roman"/>
                <w:sz w:val="14"/>
                <w:szCs w:val="14"/>
                <w:lang w:val="uk-UA"/>
              </w:rPr>
            </w:pPr>
            <w:r w:rsidRPr="00D56BA0">
              <w:rPr>
                <w:rFonts w:ascii="Times New Roman" w:hAnsi="Times New Roman"/>
                <w:sz w:val="14"/>
                <w:szCs w:val="14"/>
                <w:lang w:val="uk-UA"/>
              </w:rPr>
              <w:t>ВКОЗ</w:t>
            </w:r>
          </w:p>
          <w:p w14:paraId="794F3623" w14:textId="77777777" w:rsidR="005F467A" w:rsidRPr="00D56BA0" w:rsidRDefault="005F467A" w:rsidP="005F467A">
            <w:pPr>
              <w:spacing w:after="0" w:line="240" w:lineRule="auto"/>
              <w:ind w:left="-99" w:right="-107"/>
              <w:rPr>
                <w:rFonts w:ascii="Times New Roman" w:hAnsi="Times New Roman"/>
                <w:sz w:val="14"/>
                <w:szCs w:val="14"/>
                <w:lang w:val="uk-UA"/>
              </w:rPr>
            </w:pPr>
            <w:r w:rsidRPr="00D56BA0">
              <w:rPr>
                <w:rFonts w:ascii="Times New Roman" w:hAnsi="Times New Roman"/>
                <w:sz w:val="14"/>
                <w:szCs w:val="14"/>
                <w:lang w:val="uk-UA"/>
              </w:rPr>
              <w:t>ДКР</w:t>
            </w:r>
          </w:p>
          <w:p w14:paraId="6EDCD1D3" w14:textId="24028E9D" w:rsidR="005F467A" w:rsidRPr="00D56BA0" w:rsidRDefault="005F467A" w:rsidP="005F467A">
            <w:pPr>
              <w:spacing w:after="0" w:line="240" w:lineRule="auto"/>
              <w:ind w:left="-99" w:right="-107"/>
              <w:rPr>
                <w:rFonts w:ascii="Times New Roman" w:hAnsi="Times New Roman"/>
                <w:sz w:val="14"/>
                <w:szCs w:val="14"/>
                <w:lang w:val="uk-UA"/>
              </w:rPr>
            </w:pPr>
            <w:r w:rsidRPr="00D56BA0">
              <w:rPr>
                <w:rFonts w:ascii="Times New Roman" w:hAnsi="Times New Roman"/>
                <w:sz w:val="14"/>
                <w:szCs w:val="14"/>
                <w:lang w:val="uk-UA"/>
              </w:rPr>
              <w:t>ТОП</w:t>
            </w:r>
          </w:p>
          <w:p w14:paraId="3F910972"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1931FC15"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7F02BB14"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11444B9F" w14:textId="77777777" w:rsidR="00764161" w:rsidRPr="00D56BA0" w:rsidRDefault="00764161" w:rsidP="00EF4450">
            <w:pPr>
              <w:spacing w:after="0" w:line="240" w:lineRule="auto"/>
              <w:ind w:left="-99" w:right="-107"/>
              <w:jc w:val="center"/>
              <w:rPr>
                <w:rFonts w:ascii="Times New Roman" w:hAnsi="Times New Roman"/>
                <w:sz w:val="14"/>
                <w:szCs w:val="14"/>
                <w:lang w:val="uk-UA"/>
              </w:rPr>
            </w:pPr>
          </w:p>
          <w:p w14:paraId="52A500DB" w14:textId="132D154D" w:rsidR="00764161" w:rsidRPr="00D56BA0" w:rsidRDefault="00764161" w:rsidP="00EF4450">
            <w:pPr>
              <w:spacing w:after="0" w:line="240" w:lineRule="auto"/>
              <w:ind w:left="-99" w:right="-107"/>
              <w:jc w:val="center"/>
              <w:rPr>
                <w:rFonts w:ascii="Times New Roman" w:hAnsi="Times New Roman"/>
                <w:sz w:val="14"/>
                <w:szCs w:val="14"/>
                <w:lang w:val="uk-UA"/>
              </w:rPr>
            </w:pPr>
          </w:p>
          <w:p w14:paraId="4396EF4F" w14:textId="1067765B" w:rsidR="005F467A" w:rsidRPr="00D56BA0" w:rsidRDefault="005F467A" w:rsidP="00EF4450">
            <w:pPr>
              <w:spacing w:after="0" w:line="240" w:lineRule="auto"/>
              <w:ind w:left="-99" w:right="-107"/>
              <w:jc w:val="center"/>
              <w:rPr>
                <w:rFonts w:ascii="Times New Roman" w:hAnsi="Times New Roman"/>
                <w:sz w:val="14"/>
                <w:szCs w:val="14"/>
                <w:lang w:val="uk-UA"/>
              </w:rPr>
            </w:pPr>
          </w:p>
          <w:p w14:paraId="6C342D90" w14:textId="28C4E978" w:rsidR="005F467A" w:rsidRPr="00D56BA0" w:rsidRDefault="005F467A" w:rsidP="00EF4450">
            <w:pPr>
              <w:spacing w:after="0" w:line="240" w:lineRule="auto"/>
              <w:ind w:left="-99" w:right="-107"/>
              <w:jc w:val="center"/>
              <w:rPr>
                <w:rFonts w:ascii="Times New Roman" w:hAnsi="Times New Roman"/>
                <w:sz w:val="14"/>
                <w:szCs w:val="14"/>
                <w:lang w:val="uk-UA"/>
              </w:rPr>
            </w:pPr>
          </w:p>
          <w:p w14:paraId="253D79AF" w14:textId="4272074A" w:rsidR="005F467A" w:rsidRPr="00D56BA0" w:rsidRDefault="005F467A" w:rsidP="00EF4450">
            <w:pPr>
              <w:spacing w:after="0" w:line="240" w:lineRule="auto"/>
              <w:ind w:left="-99" w:right="-107"/>
              <w:jc w:val="center"/>
              <w:rPr>
                <w:rFonts w:ascii="Times New Roman" w:hAnsi="Times New Roman"/>
                <w:sz w:val="14"/>
                <w:szCs w:val="14"/>
                <w:lang w:val="uk-UA"/>
              </w:rPr>
            </w:pPr>
          </w:p>
          <w:p w14:paraId="2B8E7E1F" w14:textId="148935BE" w:rsidR="005F467A" w:rsidRPr="00D56BA0" w:rsidRDefault="005F467A" w:rsidP="00EF4450">
            <w:pPr>
              <w:spacing w:after="0" w:line="240" w:lineRule="auto"/>
              <w:ind w:left="-99" w:right="-107"/>
              <w:jc w:val="center"/>
              <w:rPr>
                <w:rFonts w:ascii="Times New Roman" w:hAnsi="Times New Roman"/>
                <w:sz w:val="14"/>
                <w:szCs w:val="14"/>
                <w:lang w:val="uk-UA"/>
              </w:rPr>
            </w:pPr>
          </w:p>
          <w:p w14:paraId="6EDF82A0" w14:textId="0FA334B5" w:rsidR="005F467A" w:rsidRPr="00D56BA0" w:rsidRDefault="005F467A" w:rsidP="00EF4450">
            <w:pPr>
              <w:spacing w:after="0" w:line="240" w:lineRule="auto"/>
              <w:ind w:left="-99" w:right="-107"/>
              <w:jc w:val="center"/>
              <w:rPr>
                <w:rFonts w:ascii="Times New Roman" w:hAnsi="Times New Roman"/>
                <w:sz w:val="14"/>
                <w:szCs w:val="14"/>
                <w:lang w:val="uk-UA"/>
              </w:rPr>
            </w:pPr>
          </w:p>
          <w:p w14:paraId="0329AB8B" w14:textId="70A6B847" w:rsidR="005F467A" w:rsidRPr="00D56BA0" w:rsidRDefault="005F467A" w:rsidP="00EF4450">
            <w:pPr>
              <w:spacing w:after="0" w:line="240" w:lineRule="auto"/>
              <w:ind w:left="-99" w:right="-107"/>
              <w:jc w:val="center"/>
              <w:rPr>
                <w:rFonts w:ascii="Times New Roman" w:hAnsi="Times New Roman"/>
                <w:sz w:val="14"/>
                <w:szCs w:val="14"/>
                <w:lang w:val="uk-UA"/>
              </w:rPr>
            </w:pPr>
          </w:p>
          <w:p w14:paraId="46F87242" w14:textId="44441F20" w:rsidR="005F467A" w:rsidRPr="00D56BA0" w:rsidRDefault="005F467A" w:rsidP="00EF4450">
            <w:pPr>
              <w:spacing w:after="0" w:line="240" w:lineRule="auto"/>
              <w:ind w:left="-99" w:right="-107"/>
              <w:jc w:val="center"/>
              <w:rPr>
                <w:rFonts w:ascii="Times New Roman" w:hAnsi="Times New Roman"/>
                <w:sz w:val="14"/>
                <w:szCs w:val="14"/>
                <w:lang w:val="uk-UA"/>
              </w:rPr>
            </w:pPr>
          </w:p>
          <w:p w14:paraId="046ADD9A" w14:textId="12C421A8" w:rsidR="005F467A" w:rsidRPr="00D56BA0" w:rsidRDefault="005F467A" w:rsidP="00EF4450">
            <w:pPr>
              <w:spacing w:after="0" w:line="240" w:lineRule="auto"/>
              <w:ind w:left="-99" w:right="-107"/>
              <w:jc w:val="center"/>
              <w:rPr>
                <w:rFonts w:ascii="Times New Roman" w:hAnsi="Times New Roman"/>
                <w:sz w:val="14"/>
                <w:szCs w:val="14"/>
                <w:lang w:val="uk-UA"/>
              </w:rPr>
            </w:pPr>
          </w:p>
          <w:p w14:paraId="094BF32A" w14:textId="41BC5086" w:rsidR="005F467A" w:rsidRPr="00D56BA0" w:rsidRDefault="005F467A" w:rsidP="00EF4450">
            <w:pPr>
              <w:spacing w:after="0" w:line="240" w:lineRule="auto"/>
              <w:ind w:left="-99" w:right="-107"/>
              <w:jc w:val="center"/>
              <w:rPr>
                <w:rFonts w:ascii="Times New Roman" w:hAnsi="Times New Roman"/>
                <w:sz w:val="14"/>
                <w:szCs w:val="14"/>
                <w:lang w:val="uk-UA"/>
              </w:rPr>
            </w:pPr>
          </w:p>
          <w:p w14:paraId="7069FC58" w14:textId="2D02A9BD" w:rsidR="005F467A" w:rsidRPr="00D56BA0" w:rsidRDefault="005F467A" w:rsidP="00EF4450">
            <w:pPr>
              <w:spacing w:after="0" w:line="240" w:lineRule="auto"/>
              <w:ind w:left="-99" w:right="-107"/>
              <w:jc w:val="center"/>
              <w:rPr>
                <w:rFonts w:ascii="Times New Roman" w:hAnsi="Times New Roman"/>
                <w:sz w:val="14"/>
                <w:szCs w:val="14"/>
                <w:lang w:val="uk-UA"/>
              </w:rPr>
            </w:pPr>
          </w:p>
          <w:p w14:paraId="5A36958B" w14:textId="7B13E62F" w:rsidR="005F467A" w:rsidRPr="00D56BA0" w:rsidRDefault="005F467A" w:rsidP="00EF4450">
            <w:pPr>
              <w:spacing w:after="0" w:line="240" w:lineRule="auto"/>
              <w:ind w:left="-99" w:right="-107"/>
              <w:jc w:val="center"/>
              <w:rPr>
                <w:rFonts w:ascii="Times New Roman" w:hAnsi="Times New Roman"/>
                <w:sz w:val="14"/>
                <w:szCs w:val="14"/>
                <w:lang w:val="uk-UA"/>
              </w:rPr>
            </w:pPr>
          </w:p>
          <w:p w14:paraId="4572A078" w14:textId="5982FE20" w:rsidR="005F467A" w:rsidRPr="00D56BA0" w:rsidRDefault="005F467A" w:rsidP="00EF4450">
            <w:pPr>
              <w:spacing w:after="0" w:line="240" w:lineRule="auto"/>
              <w:ind w:left="-99" w:right="-107"/>
              <w:jc w:val="center"/>
              <w:rPr>
                <w:rFonts w:ascii="Times New Roman" w:hAnsi="Times New Roman"/>
                <w:sz w:val="14"/>
                <w:szCs w:val="14"/>
                <w:lang w:val="uk-UA"/>
              </w:rPr>
            </w:pPr>
          </w:p>
          <w:p w14:paraId="799BF774" w14:textId="5DB76278" w:rsidR="00764161" w:rsidRPr="00D56BA0" w:rsidRDefault="00764161" w:rsidP="008B2E7A">
            <w:pPr>
              <w:spacing w:after="0" w:line="240" w:lineRule="auto"/>
              <w:ind w:right="-107"/>
              <w:rPr>
                <w:rFonts w:ascii="Times New Roman" w:hAnsi="Times New Roman"/>
                <w:sz w:val="14"/>
                <w:szCs w:val="14"/>
                <w:lang w:val="uk-UA"/>
              </w:rPr>
            </w:pPr>
          </w:p>
          <w:p w14:paraId="5F497221" w14:textId="77777777" w:rsidR="008B2E7A" w:rsidRPr="00D56BA0" w:rsidRDefault="008B2E7A" w:rsidP="008B2E7A">
            <w:pPr>
              <w:spacing w:after="0" w:line="240" w:lineRule="auto"/>
              <w:ind w:right="-107"/>
              <w:rPr>
                <w:rFonts w:ascii="Times New Roman" w:hAnsi="Times New Roman"/>
                <w:sz w:val="14"/>
                <w:szCs w:val="14"/>
                <w:lang w:val="uk-UA"/>
              </w:rPr>
            </w:pPr>
          </w:p>
          <w:p w14:paraId="71B98C63" w14:textId="1F1EBF42" w:rsidR="00632D7E" w:rsidRPr="00D56BA0" w:rsidRDefault="00632D7E" w:rsidP="00EF4450">
            <w:pPr>
              <w:spacing w:after="0" w:line="240" w:lineRule="auto"/>
              <w:ind w:left="-99" w:right="-107"/>
              <w:jc w:val="center"/>
              <w:rPr>
                <w:rFonts w:ascii="Times New Roman" w:hAnsi="Times New Roman"/>
                <w:sz w:val="14"/>
                <w:szCs w:val="14"/>
                <w:lang w:val="uk-UA"/>
              </w:rPr>
            </w:pPr>
            <w:r w:rsidRPr="00D56BA0">
              <w:rPr>
                <w:rFonts w:ascii="Times New Roman" w:hAnsi="Times New Roman"/>
                <w:sz w:val="14"/>
                <w:szCs w:val="14"/>
                <w:lang w:val="uk-UA"/>
              </w:rPr>
              <w:t>ВКОЗ</w:t>
            </w:r>
          </w:p>
          <w:p w14:paraId="47F061D6" w14:textId="019A7A85" w:rsidR="00632D7E" w:rsidRPr="00D56BA0" w:rsidRDefault="00632D7E" w:rsidP="00EF4450">
            <w:pPr>
              <w:spacing w:after="0" w:line="240" w:lineRule="auto"/>
              <w:ind w:left="-99" w:right="-107"/>
              <w:jc w:val="center"/>
              <w:rPr>
                <w:rFonts w:ascii="Times New Roman" w:hAnsi="Times New Roman"/>
                <w:sz w:val="14"/>
                <w:szCs w:val="14"/>
                <w:lang w:val="uk-UA"/>
              </w:rPr>
            </w:pPr>
            <w:r w:rsidRPr="00D56BA0">
              <w:rPr>
                <w:rFonts w:ascii="Times New Roman" w:hAnsi="Times New Roman"/>
                <w:sz w:val="14"/>
                <w:szCs w:val="14"/>
                <w:lang w:val="uk-UA"/>
              </w:rPr>
              <w:t>УЗК</w:t>
            </w:r>
          </w:p>
          <w:p w14:paraId="6BE633E5" w14:textId="31F9351C" w:rsidR="00632D7E" w:rsidRPr="00D56BA0" w:rsidRDefault="00632D7E" w:rsidP="00EF4450">
            <w:pPr>
              <w:spacing w:after="0" w:line="240" w:lineRule="auto"/>
              <w:ind w:left="-99" w:right="-107"/>
              <w:jc w:val="center"/>
              <w:rPr>
                <w:rFonts w:ascii="Times New Roman" w:hAnsi="Times New Roman"/>
                <w:sz w:val="14"/>
                <w:szCs w:val="14"/>
                <w:lang w:val="uk-UA"/>
              </w:rPr>
            </w:pPr>
            <w:r w:rsidRPr="00D56BA0">
              <w:rPr>
                <w:rFonts w:ascii="Times New Roman" w:hAnsi="Times New Roman"/>
                <w:sz w:val="14"/>
                <w:szCs w:val="14"/>
                <w:lang w:val="uk-UA"/>
              </w:rPr>
              <w:t>ТОП</w:t>
            </w:r>
          </w:p>
          <w:p w14:paraId="32802151" w14:textId="1E5AEF39" w:rsidR="00632D7E" w:rsidRPr="00D56BA0" w:rsidRDefault="00632D7E"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1D87B935" w14:textId="1E712FF9" w:rsidR="00764161" w:rsidRPr="00D56BA0" w:rsidRDefault="00C46E6A" w:rsidP="00C46E6A">
            <w:pPr>
              <w:spacing w:after="0" w:line="240" w:lineRule="auto"/>
              <w:ind w:right="-118"/>
              <w:rPr>
                <w:rFonts w:ascii="Times New Roman" w:hAnsi="Times New Roman"/>
                <w:sz w:val="14"/>
                <w:szCs w:val="14"/>
                <w:lang w:val="uk-UA"/>
              </w:rPr>
            </w:pPr>
            <w:r w:rsidRPr="00D56BA0">
              <w:rPr>
                <w:rFonts w:ascii="Times New Roman" w:hAnsi="Times New Roman"/>
                <w:sz w:val="14"/>
                <w:szCs w:val="14"/>
                <w:lang w:val="uk-UA"/>
              </w:rPr>
              <w:lastRenderedPageBreak/>
              <w:t>Потребує додаткових фінансових витрат</w:t>
            </w:r>
          </w:p>
          <w:p w14:paraId="6CFA6308"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53B3C355"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2BF29C18"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6293926C"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0E2E8853"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21CE63A8"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6047F0BF"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6A26156F"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76C0B89B"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249DE24F"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064FB841"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5FA61AEE"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5187C726"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6FA5171A"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21ADE26C"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2F8F6CE6"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4F84CF0B"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059AD3F1"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5B26A1B9"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36F729B1"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07D4D4B0"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36326107"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1C6344B1" w14:textId="77777777" w:rsidR="00764161" w:rsidRPr="00D56BA0" w:rsidRDefault="00764161" w:rsidP="00EE2A10">
            <w:pPr>
              <w:spacing w:after="0" w:line="240" w:lineRule="auto"/>
              <w:ind w:left="-126" w:right="-118"/>
              <w:jc w:val="center"/>
              <w:rPr>
                <w:rFonts w:ascii="Times New Roman" w:hAnsi="Times New Roman"/>
                <w:sz w:val="14"/>
                <w:szCs w:val="14"/>
                <w:lang w:val="uk-UA"/>
              </w:rPr>
            </w:pPr>
          </w:p>
          <w:p w14:paraId="1BBF690D" w14:textId="0D194202" w:rsidR="00764161" w:rsidRPr="00D56BA0" w:rsidRDefault="00764161" w:rsidP="00EE2A10">
            <w:pPr>
              <w:spacing w:after="0" w:line="240" w:lineRule="auto"/>
              <w:ind w:left="-126" w:right="-118"/>
              <w:jc w:val="center"/>
              <w:rPr>
                <w:rFonts w:ascii="Times New Roman" w:hAnsi="Times New Roman"/>
                <w:sz w:val="14"/>
                <w:szCs w:val="14"/>
                <w:lang w:val="uk-UA"/>
              </w:rPr>
            </w:pPr>
          </w:p>
          <w:p w14:paraId="6DDC7232" w14:textId="22A91413" w:rsidR="005F467A" w:rsidRPr="00D56BA0" w:rsidRDefault="005F467A" w:rsidP="008B2E7A">
            <w:pPr>
              <w:spacing w:after="0" w:line="240" w:lineRule="auto"/>
              <w:ind w:right="-118"/>
              <w:rPr>
                <w:rFonts w:ascii="Times New Roman" w:hAnsi="Times New Roman"/>
                <w:sz w:val="14"/>
                <w:szCs w:val="14"/>
                <w:lang w:val="uk-UA"/>
              </w:rPr>
            </w:pPr>
          </w:p>
          <w:p w14:paraId="08E85948" w14:textId="34444017" w:rsidR="005F467A" w:rsidRPr="00D56BA0" w:rsidRDefault="00A47F90" w:rsidP="00EE2A10">
            <w:pPr>
              <w:spacing w:after="0" w:line="240" w:lineRule="auto"/>
              <w:ind w:left="-126" w:right="-118"/>
              <w:jc w:val="center"/>
              <w:rPr>
                <w:rFonts w:ascii="Times New Roman" w:hAnsi="Times New Roman"/>
                <w:sz w:val="14"/>
                <w:szCs w:val="14"/>
                <w:lang w:val="uk-UA"/>
              </w:rPr>
            </w:pPr>
            <w:r w:rsidRPr="00D56BA0">
              <w:rPr>
                <w:rFonts w:ascii="Times New Roman" w:hAnsi="Times New Roman"/>
                <w:sz w:val="14"/>
                <w:szCs w:val="14"/>
                <w:lang w:val="uk-UA"/>
              </w:rPr>
              <w:t>Не потребує додаткових фінансових витрат</w:t>
            </w:r>
          </w:p>
          <w:p w14:paraId="61805E71" w14:textId="14B3EF91" w:rsidR="005F467A" w:rsidRPr="00D56BA0" w:rsidRDefault="005F467A" w:rsidP="00EE2A10">
            <w:pPr>
              <w:spacing w:after="0" w:line="240" w:lineRule="auto"/>
              <w:ind w:left="-126" w:right="-118"/>
              <w:jc w:val="center"/>
              <w:rPr>
                <w:rFonts w:ascii="Times New Roman" w:hAnsi="Times New Roman"/>
                <w:sz w:val="14"/>
                <w:szCs w:val="14"/>
                <w:lang w:val="uk-UA"/>
              </w:rPr>
            </w:pPr>
          </w:p>
          <w:p w14:paraId="55FA5156" w14:textId="7F0F2AE7" w:rsidR="005F467A" w:rsidRPr="00D56BA0" w:rsidRDefault="005F467A" w:rsidP="00EE2A10">
            <w:pPr>
              <w:spacing w:after="0" w:line="240" w:lineRule="auto"/>
              <w:ind w:left="-126" w:right="-118"/>
              <w:jc w:val="center"/>
              <w:rPr>
                <w:rFonts w:ascii="Times New Roman" w:hAnsi="Times New Roman"/>
                <w:sz w:val="14"/>
                <w:szCs w:val="14"/>
                <w:lang w:val="uk-UA"/>
              </w:rPr>
            </w:pPr>
          </w:p>
          <w:p w14:paraId="03EDD7E2" w14:textId="567FA53C" w:rsidR="005F467A" w:rsidRPr="00D56BA0" w:rsidRDefault="005F467A" w:rsidP="00EE2A10">
            <w:pPr>
              <w:spacing w:after="0" w:line="240" w:lineRule="auto"/>
              <w:ind w:left="-126" w:right="-118"/>
              <w:jc w:val="center"/>
              <w:rPr>
                <w:rFonts w:ascii="Times New Roman" w:hAnsi="Times New Roman"/>
                <w:sz w:val="14"/>
                <w:szCs w:val="14"/>
                <w:lang w:val="uk-UA"/>
              </w:rPr>
            </w:pPr>
          </w:p>
          <w:p w14:paraId="79F2C81C" w14:textId="71F3C7CA" w:rsidR="005F467A" w:rsidRPr="00D56BA0" w:rsidRDefault="005F467A" w:rsidP="00EE2A10">
            <w:pPr>
              <w:spacing w:after="0" w:line="240" w:lineRule="auto"/>
              <w:ind w:left="-126" w:right="-118"/>
              <w:jc w:val="center"/>
              <w:rPr>
                <w:rFonts w:ascii="Times New Roman" w:hAnsi="Times New Roman"/>
                <w:sz w:val="14"/>
                <w:szCs w:val="14"/>
                <w:lang w:val="uk-UA"/>
              </w:rPr>
            </w:pPr>
          </w:p>
          <w:p w14:paraId="304486B2" w14:textId="4FF02D4F" w:rsidR="005F467A" w:rsidRPr="00D56BA0" w:rsidRDefault="005F467A" w:rsidP="00EE2A10">
            <w:pPr>
              <w:spacing w:after="0" w:line="240" w:lineRule="auto"/>
              <w:ind w:left="-126" w:right="-118"/>
              <w:jc w:val="center"/>
              <w:rPr>
                <w:rFonts w:ascii="Times New Roman" w:hAnsi="Times New Roman"/>
                <w:sz w:val="14"/>
                <w:szCs w:val="14"/>
                <w:lang w:val="uk-UA"/>
              </w:rPr>
            </w:pPr>
          </w:p>
          <w:p w14:paraId="4C0716F3" w14:textId="47084DA8" w:rsidR="005F467A" w:rsidRPr="00D56BA0" w:rsidRDefault="005F467A" w:rsidP="00EE2A10">
            <w:pPr>
              <w:spacing w:after="0" w:line="240" w:lineRule="auto"/>
              <w:ind w:left="-126" w:right="-118"/>
              <w:jc w:val="center"/>
              <w:rPr>
                <w:rFonts w:ascii="Times New Roman" w:hAnsi="Times New Roman"/>
                <w:sz w:val="14"/>
                <w:szCs w:val="14"/>
                <w:lang w:val="uk-UA"/>
              </w:rPr>
            </w:pPr>
          </w:p>
          <w:p w14:paraId="2497F6A8" w14:textId="74DE4F96" w:rsidR="005F467A" w:rsidRPr="00D56BA0" w:rsidRDefault="005F467A" w:rsidP="00EE2A10">
            <w:pPr>
              <w:spacing w:after="0" w:line="240" w:lineRule="auto"/>
              <w:ind w:left="-126" w:right="-118"/>
              <w:jc w:val="center"/>
              <w:rPr>
                <w:rFonts w:ascii="Times New Roman" w:hAnsi="Times New Roman"/>
                <w:sz w:val="14"/>
                <w:szCs w:val="14"/>
                <w:lang w:val="uk-UA"/>
              </w:rPr>
            </w:pPr>
          </w:p>
          <w:p w14:paraId="0FA0356A" w14:textId="102DEA2B" w:rsidR="005F467A" w:rsidRPr="00D56BA0" w:rsidRDefault="005F467A" w:rsidP="00EE2A10">
            <w:pPr>
              <w:spacing w:after="0" w:line="240" w:lineRule="auto"/>
              <w:ind w:left="-126" w:right="-118"/>
              <w:jc w:val="center"/>
              <w:rPr>
                <w:rFonts w:ascii="Times New Roman" w:hAnsi="Times New Roman"/>
                <w:sz w:val="14"/>
                <w:szCs w:val="14"/>
                <w:lang w:val="uk-UA"/>
              </w:rPr>
            </w:pPr>
          </w:p>
          <w:p w14:paraId="4C7D321C" w14:textId="79F848BD" w:rsidR="005F467A" w:rsidRPr="00D56BA0" w:rsidRDefault="005F467A" w:rsidP="00EE2A10">
            <w:pPr>
              <w:spacing w:after="0" w:line="240" w:lineRule="auto"/>
              <w:ind w:left="-126" w:right="-118"/>
              <w:jc w:val="center"/>
              <w:rPr>
                <w:rFonts w:ascii="Times New Roman" w:hAnsi="Times New Roman"/>
                <w:sz w:val="14"/>
                <w:szCs w:val="14"/>
                <w:lang w:val="uk-UA"/>
              </w:rPr>
            </w:pPr>
          </w:p>
          <w:p w14:paraId="450B826E" w14:textId="659794E5" w:rsidR="005F467A" w:rsidRPr="00D56BA0" w:rsidRDefault="005F467A" w:rsidP="00EE2A10">
            <w:pPr>
              <w:spacing w:after="0" w:line="240" w:lineRule="auto"/>
              <w:ind w:left="-126" w:right="-118"/>
              <w:jc w:val="center"/>
              <w:rPr>
                <w:rFonts w:ascii="Times New Roman" w:hAnsi="Times New Roman"/>
                <w:sz w:val="14"/>
                <w:szCs w:val="14"/>
                <w:lang w:val="uk-UA"/>
              </w:rPr>
            </w:pPr>
          </w:p>
          <w:p w14:paraId="0337F45B" w14:textId="14A5EE66" w:rsidR="005F467A" w:rsidRPr="00D56BA0" w:rsidRDefault="005F467A" w:rsidP="00EE2A10">
            <w:pPr>
              <w:spacing w:after="0" w:line="240" w:lineRule="auto"/>
              <w:ind w:left="-126" w:right="-118"/>
              <w:jc w:val="center"/>
              <w:rPr>
                <w:rFonts w:ascii="Times New Roman" w:hAnsi="Times New Roman"/>
                <w:sz w:val="14"/>
                <w:szCs w:val="14"/>
                <w:lang w:val="uk-UA"/>
              </w:rPr>
            </w:pPr>
          </w:p>
          <w:p w14:paraId="3CB78065" w14:textId="66C57C27" w:rsidR="005F467A" w:rsidRPr="00D56BA0" w:rsidRDefault="005F467A" w:rsidP="00EE2A10">
            <w:pPr>
              <w:spacing w:after="0" w:line="240" w:lineRule="auto"/>
              <w:ind w:left="-126" w:right="-118"/>
              <w:jc w:val="center"/>
              <w:rPr>
                <w:rFonts w:ascii="Times New Roman" w:hAnsi="Times New Roman"/>
                <w:sz w:val="14"/>
                <w:szCs w:val="14"/>
                <w:lang w:val="uk-UA"/>
              </w:rPr>
            </w:pPr>
          </w:p>
          <w:p w14:paraId="4138DFBA" w14:textId="3DEBAA34" w:rsidR="005F467A" w:rsidRPr="00D56BA0" w:rsidRDefault="005F467A" w:rsidP="00EE2A10">
            <w:pPr>
              <w:spacing w:after="0" w:line="240" w:lineRule="auto"/>
              <w:ind w:left="-126" w:right="-118"/>
              <w:jc w:val="center"/>
              <w:rPr>
                <w:rFonts w:ascii="Times New Roman" w:hAnsi="Times New Roman"/>
                <w:sz w:val="14"/>
                <w:szCs w:val="14"/>
                <w:lang w:val="uk-UA"/>
              </w:rPr>
            </w:pPr>
          </w:p>
          <w:p w14:paraId="14ED593F" w14:textId="70857CE2" w:rsidR="005F467A" w:rsidRPr="00D56BA0" w:rsidRDefault="005F467A" w:rsidP="00EE2A10">
            <w:pPr>
              <w:spacing w:after="0" w:line="240" w:lineRule="auto"/>
              <w:ind w:left="-126" w:right="-118"/>
              <w:jc w:val="center"/>
              <w:rPr>
                <w:rFonts w:ascii="Times New Roman" w:hAnsi="Times New Roman"/>
                <w:sz w:val="14"/>
                <w:szCs w:val="14"/>
                <w:lang w:val="uk-UA"/>
              </w:rPr>
            </w:pPr>
          </w:p>
          <w:p w14:paraId="4C14D061" w14:textId="558AF0D4" w:rsidR="005F467A" w:rsidRPr="00D56BA0" w:rsidRDefault="005F467A" w:rsidP="00EE2A10">
            <w:pPr>
              <w:spacing w:after="0" w:line="240" w:lineRule="auto"/>
              <w:ind w:left="-126" w:right="-118"/>
              <w:jc w:val="center"/>
              <w:rPr>
                <w:rFonts w:ascii="Times New Roman" w:hAnsi="Times New Roman"/>
                <w:sz w:val="14"/>
                <w:szCs w:val="14"/>
                <w:lang w:val="uk-UA"/>
              </w:rPr>
            </w:pPr>
          </w:p>
          <w:p w14:paraId="4E45DBD1" w14:textId="690EC2DB" w:rsidR="005F467A" w:rsidRPr="00D56BA0" w:rsidRDefault="005F467A" w:rsidP="00EE2A10">
            <w:pPr>
              <w:spacing w:after="0" w:line="240" w:lineRule="auto"/>
              <w:ind w:left="-126" w:right="-118"/>
              <w:jc w:val="center"/>
              <w:rPr>
                <w:rFonts w:ascii="Times New Roman" w:hAnsi="Times New Roman"/>
                <w:sz w:val="14"/>
                <w:szCs w:val="14"/>
                <w:lang w:val="uk-UA"/>
              </w:rPr>
            </w:pPr>
          </w:p>
          <w:p w14:paraId="0F6897B7" w14:textId="62D5A00E" w:rsidR="00764161" w:rsidRPr="00D56BA0" w:rsidRDefault="00764161" w:rsidP="008B2E7A">
            <w:pPr>
              <w:spacing w:after="0" w:line="240" w:lineRule="auto"/>
              <w:ind w:right="-118"/>
              <w:rPr>
                <w:rFonts w:ascii="Times New Roman" w:hAnsi="Times New Roman"/>
                <w:sz w:val="14"/>
                <w:szCs w:val="14"/>
                <w:lang w:val="uk-UA"/>
              </w:rPr>
            </w:pPr>
          </w:p>
          <w:p w14:paraId="386A3671" w14:textId="77777777" w:rsidR="008B2E7A" w:rsidRPr="00D56BA0" w:rsidRDefault="008B2E7A" w:rsidP="008B2E7A">
            <w:pPr>
              <w:spacing w:after="0" w:line="240" w:lineRule="auto"/>
              <w:ind w:right="-118"/>
              <w:rPr>
                <w:rFonts w:ascii="Times New Roman" w:hAnsi="Times New Roman"/>
                <w:sz w:val="14"/>
                <w:szCs w:val="14"/>
                <w:lang w:val="uk-UA"/>
              </w:rPr>
            </w:pPr>
          </w:p>
          <w:p w14:paraId="788AF218" w14:textId="192DDC49" w:rsidR="00632D7E" w:rsidRPr="00D56BA0" w:rsidRDefault="00632D7E" w:rsidP="00EE2A10">
            <w:pPr>
              <w:spacing w:after="0" w:line="240" w:lineRule="auto"/>
              <w:ind w:left="-126" w:right="-118"/>
              <w:jc w:val="center"/>
              <w:rPr>
                <w:rFonts w:ascii="Times New Roman" w:hAnsi="Times New Roman"/>
                <w:sz w:val="14"/>
                <w:szCs w:val="14"/>
                <w:lang w:val="uk-UA"/>
              </w:rPr>
            </w:pPr>
            <w:r w:rsidRPr="00D56BA0">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7D6423B6" w14:textId="482CD769" w:rsidR="00764161" w:rsidRPr="00D56BA0" w:rsidRDefault="00C46E6A" w:rsidP="00EE2A10">
            <w:pPr>
              <w:spacing w:after="0" w:line="240" w:lineRule="auto"/>
              <w:ind w:left="-98" w:right="-106"/>
              <w:jc w:val="center"/>
              <w:rPr>
                <w:rFonts w:ascii="Times New Roman" w:hAnsi="Times New Roman"/>
                <w:sz w:val="14"/>
                <w:szCs w:val="14"/>
                <w:lang w:val="uk-UA"/>
              </w:rPr>
            </w:pPr>
            <w:r w:rsidRPr="00D56BA0">
              <w:rPr>
                <w:rFonts w:ascii="Times New Roman" w:hAnsi="Times New Roman"/>
                <w:spacing w:val="-8"/>
                <w:sz w:val="14"/>
                <w:szCs w:val="14"/>
                <w:shd w:val="clear" w:color="auto" w:fill="FFFFFF"/>
                <w:lang w:val="uk-UA" w:eastAsia="ru-RU"/>
              </w:rPr>
              <w:lastRenderedPageBreak/>
              <w:t>«Єдиний реєстр зброї»</w:t>
            </w:r>
            <w:r w:rsidRPr="00D56BA0">
              <w:rPr>
                <w:rFonts w:ascii="Times New Roman" w:hAnsi="Times New Roman"/>
                <w:sz w:val="14"/>
                <w:szCs w:val="14"/>
                <w:lang w:val="uk-UA" w:eastAsia="ru-RU"/>
              </w:rPr>
              <w:t xml:space="preserve"> створений</w:t>
            </w:r>
          </w:p>
          <w:p w14:paraId="71DA016E"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68C02D1B"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2A00A2D3"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6341E82D"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0DFF271B"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63823A5C"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78C4A66F"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33EB538D"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6F24AC70"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0A4F9DD3"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11134F0B"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2AEA90EC"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72A7DFEF"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0EABC00A"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1BB032FE"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2A28FE3F"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1CF96F07"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316E8E75"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57B500C1"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2A237A0A"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5B056ED2"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1C26D0C3"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281F562A"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11B8F481" w14:textId="77777777" w:rsidR="00764161" w:rsidRPr="00D56BA0" w:rsidRDefault="00764161" w:rsidP="00EE2A10">
            <w:pPr>
              <w:spacing w:after="0" w:line="240" w:lineRule="auto"/>
              <w:ind w:left="-98" w:right="-106"/>
              <w:jc w:val="center"/>
              <w:rPr>
                <w:rFonts w:ascii="Times New Roman" w:hAnsi="Times New Roman"/>
                <w:sz w:val="14"/>
                <w:szCs w:val="14"/>
                <w:lang w:val="uk-UA"/>
              </w:rPr>
            </w:pPr>
          </w:p>
          <w:p w14:paraId="3A2E4CEF" w14:textId="643890F4" w:rsidR="00764161" w:rsidRPr="00D56BA0" w:rsidRDefault="00764161" w:rsidP="00EE2A10">
            <w:pPr>
              <w:spacing w:after="0" w:line="240" w:lineRule="auto"/>
              <w:ind w:left="-98" w:right="-106"/>
              <w:jc w:val="center"/>
              <w:rPr>
                <w:rFonts w:ascii="Times New Roman" w:hAnsi="Times New Roman"/>
                <w:sz w:val="14"/>
                <w:szCs w:val="14"/>
                <w:lang w:val="uk-UA"/>
              </w:rPr>
            </w:pPr>
          </w:p>
          <w:p w14:paraId="691DD766" w14:textId="38DD6070" w:rsidR="005F467A" w:rsidRPr="00D56BA0" w:rsidRDefault="005F467A" w:rsidP="00EE2A10">
            <w:pPr>
              <w:spacing w:after="0" w:line="240" w:lineRule="auto"/>
              <w:ind w:left="-98" w:right="-106"/>
              <w:jc w:val="center"/>
              <w:rPr>
                <w:rFonts w:ascii="Times New Roman" w:hAnsi="Times New Roman"/>
                <w:sz w:val="14"/>
                <w:szCs w:val="14"/>
                <w:lang w:val="uk-UA"/>
              </w:rPr>
            </w:pPr>
          </w:p>
          <w:p w14:paraId="126EE9E1" w14:textId="34DA2D3D" w:rsidR="005F467A" w:rsidRPr="00D56BA0" w:rsidRDefault="005F467A" w:rsidP="008B2E7A">
            <w:pPr>
              <w:spacing w:after="0" w:line="240" w:lineRule="auto"/>
              <w:ind w:right="-106"/>
              <w:rPr>
                <w:rFonts w:ascii="Times New Roman" w:hAnsi="Times New Roman"/>
                <w:sz w:val="14"/>
                <w:szCs w:val="14"/>
                <w:lang w:val="uk-UA"/>
              </w:rPr>
            </w:pPr>
          </w:p>
          <w:p w14:paraId="20E7D106" w14:textId="77777777" w:rsidR="008B2E7A" w:rsidRPr="00D56BA0" w:rsidRDefault="008B2E7A" w:rsidP="008B2E7A">
            <w:pPr>
              <w:spacing w:after="0" w:line="240" w:lineRule="auto"/>
              <w:ind w:left="-98" w:right="-106"/>
              <w:jc w:val="center"/>
              <w:rPr>
                <w:rFonts w:ascii="Times New Roman" w:hAnsi="Times New Roman"/>
                <w:sz w:val="14"/>
                <w:szCs w:val="14"/>
                <w:lang w:val="uk-UA"/>
              </w:rPr>
            </w:pPr>
            <w:r w:rsidRPr="00D56BA0">
              <w:rPr>
                <w:rFonts w:ascii="Times New Roman" w:hAnsi="Times New Roman"/>
                <w:sz w:val="14"/>
                <w:szCs w:val="14"/>
                <w:lang w:val="uk-UA"/>
              </w:rPr>
              <w:t>Відповідне доручення (наказ) підготовлено</w:t>
            </w:r>
          </w:p>
          <w:p w14:paraId="14EA51BF" w14:textId="7C4EBA3D" w:rsidR="005F467A" w:rsidRPr="00D56BA0" w:rsidRDefault="005F467A" w:rsidP="00EE2A10">
            <w:pPr>
              <w:spacing w:after="0" w:line="240" w:lineRule="auto"/>
              <w:ind w:left="-98" w:right="-106"/>
              <w:jc w:val="center"/>
              <w:rPr>
                <w:rFonts w:ascii="Times New Roman" w:hAnsi="Times New Roman"/>
                <w:sz w:val="14"/>
                <w:szCs w:val="14"/>
                <w:lang w:val="uk-UA"/>
              </w:rPr>
            </w:pPr>
          </w:p>
          <w:p w14:paraId="734BBCA7" w14:textId="3B9154AB" w:rsidR="005F467A" w:rsidRPr="00D56BA0" w:rsidRDefault="005F467A" w:rsidP="00EE2A10">
            <w:pPr>
              <w:spacing w:after="0" w:line="240" w:lineRule="auto"/>
              <w:ind w:left="-98" w:right="-106"/>
              <w:jc w:val="center"/>
              <w:rPr>
                <w:rFonts w:ascii="Times New Roman" w:hAnsi="Times New Roman"/>
                <w:sz w:val="14"/>
                <w:szCs w:val="14"/>
                <w:lang w:val="uk-UA"/>
              </w:rPr>
            </w:pPr>
          </w:p>
          <w:p w14:paraId="516A03A7" w14:textId="6B1B0E35" w:rsidR="005F467A" w:rsidRPr="00D56BA0" w:rsidRDefault="005F467A" w:rsidP="00EE2A10">
            <w:pPr>
              <w:spacing w:after="0" w:line="240" w:lineRule="auto"/>
              <w:ind w:left="-98" w:right="-106"/>
              <w:jc w:val="center"/>
              <w:rPr>
                <w:rFonts w:ascii="Times New Roman" w:hAnsi="Times New Roman"/>
                <w:sz w:val="14"/>
                <w:szCs w:val="14"/>
                <w:lang w:val="uk-UA"/>
              </w:rPr>
            </w:pPr>
          </w:p>
          <w:p w14:paraId="07FD00B7" w14:textId="101130E5" w:rsidR="005F467A" w:rsidRPr="00D56BA0" w:rsidRDefault="005F467A" w:rsidP="00EE2A10">
            <w:pPr>
              <w:spacing w:after="0" w:line="240" w:lineRule="auto"/>
              <w:ind w:left="-98" w:right="-106"/>
              <w:jc w:val="center"/>
              <w:rPr>
                <w:rFonts w:ascii="Times New Roman" w:hAnsi="Times New Roman"/>
                <w:sz w:val="14"/>
                <w:szCs w:val="14"/>
                <w:lang w:val="uk-UA"/>
              </w:rPr>
            </w:pPr>
          </w:p>
          <w:p w14:paraId="7E8D6E72" w14:textId="12D30088" w:rsidR="005F467A" w:rsidRPr="00D56BA0" w:rsidRDefault="005F467A" w:rsidP="00EE2A10">
            <w:pPr>
              <w:spacing w:after="0" w:line="240" w:lineRule="auto"/>
              <w:ind w:left="-98" w:right="-106"/>
              <w:jc w:val="center"/>
              <w:rPr>
                <w:rFonts w:ascii="Times New Roman" w:hAnsi="Times New Roman"/>
                <w:sz w:val="14"/>
                <w:szCs w:val="14"/>
                <w:lang w:val="uk-UA"/>
              </w:rPr>
            </w:pPr>
          </w:p>
          <w:p w14:paraId="43C81149" w14:textId="6D4BF9FB" w:rsidR="005F467A" w:rsidRPr="00D56BA0" w:rsidRDefault="005F467A" w:rsidP="00EE2A10">
            <w:pPr>
              <w:spacing w:after="0" w:line="240" w:lineRule="auto"/>
              <w:ind w:left="-98" w:right="-106"/>
              <w:jc w:val="center"/>
              <w:rPr>
                <w:rFonts w:ascii="Times New Roman" w:hAnsi="Times New Roman"/>
                <w:sz w:val="14"/>
                <w:szCs w:val="14"/>
                <w:lang w:val="uk-UA"/>
              </w:rPr>
            </w:pPr>
          </w:p>
          <w:p w14:paraId="16C1F192" w14:textId="295D2A5C" w:rsidR="005F467A" w:rsidRPr="00D56BA0" w:rsidRDefault="005F467A" w:rsidP="00EE2A10">
            <w:pPr>
              <w:spacing w:after="0" w:line="240" w:lineRule="auto"/>
              <w:ind w:left="-98" w:right="-106"/>
              <w:jc w:val="center"/>
              <w:rPr>
                <w:rFonts w:ascii="Times New Roman" w:hAnsi="Times New Roman"/>
                <w:sz w:val="14"/>
                <w:szCs w:val="14"/>
                <w:lang w:val="uk-UA"/>
              </w:rPr>
            </w:pPr>
          </w:p>
          <w:p w14:paraId="762EC75D" w14:textId="7BA3209C" w:rsidR="005F467A" w:rsidRPr="00D56BA0" w:rsidRDefault="005F467A" w:rsidP="00EE2A10">
            <w:pPr>
              <w:spacing w:after="0" w:line="240" w:lineRule="auto"/>
              <w:ind w:left="-98" w:right="-106"/>
              <w:jc w:val="center"/>
              <w:rPr>
                <w:rFonts w:ascii="Times New Roman" w:hAnsi="Times New Roman"/>
                <w:sz w:val="14"/>
                <w:szCs w:val="14"/>
                <w:lang w:val="uk-UA"/>
              </w:rPr>
            </w:pPr>
          </w:p>
          <w:p w14:paraId="3C26FB2E" w14:textId="3E7EECF3" w:rsidR="005F467A" w:rsidRPr="00D56BA0" w:rsidRDefault="005F467A" w:rsidP="00EE2A10">
            <w:pPr>
              <w:spacing w:after="0" w:line="240" w:lineRule="auto"/>
              <w:ind w:left="-98" w:right="-106"/>
              <w:jc w:val="center"/>
              <w:rPr>
                <w:rFonts w:ascii="Times New Roman" w:hAnsi="Times New Roman"/>
                <w:sz w:val="14"/>
                <w:szCs w:val="14"/>
                <w:lang w:val="uk-UA"/>
              </w:rPr>
            </w:pPr>
          </w:p>
          <w:p w14:paraId="26550CEE" w14:textId="27DDDA75" w:rsidR="005F467A" w:rsidRPr="00D56BA0" w:rsidRDefault="005F467A" w:rsidP="00EE2A10">
            <w:pPr>
              <w:spacing w:after="0" w:line="240" w:lineRule="auto"/>
              <w:ind w:left="-98" w:right="-106"/>
              <w:jc w:val="center"/>
              <w:rPr>
                <w:rFonts w:ascii="Times New Roman" w:hAnsi="Times New Roman"/>
                <w:sz w:val="14"/>
                <w:szCs w:val="14"/>
                <w:lang w:val="uk-UA"/>
              </w:rPr>
            </w:pPr>
          </w:p>
          <w:p w14:paraId="051285BC" w14:textId="32A13EDC" w:rsidR="005F467A" w:rsidRPr="00D56BA0" w:rsidRDefault="005F467A" w:rsidP="00EE2A10">
            <w:pPr>
              <w:spacing w:after="0" w:line="240" w:lineRule="auto"/>
              <w:ind w:left="-98" w:right="-106"/>
              <w:jc w:val="center"/>
              <w:rPr>
                <w:rFonts w:ascii="Times New Roman" w:hAnsi="Times New Roman"/>
                <w:sz w:val="14"/>
                <w:szCs w:val="14"/>
                <w:lang w:val="uk-UA"/>
              </w:rPr>
            </w:pPr>
          </w:p>
          <w:p w14:paraId="6EF55549" w14:textId="54D5C9C7" w:rsidR="005F467A" w:rsidRPr="00D56BA0" w:rsidRDefault="005F467A" w:rsidP="00EE2A10">
            <w:pPr>
              <w:spacing w:after="0" w:line="240" w:lineRule="auto"/>
              <w:ind w:left="-98" w:right="-106"/>
              <w:jc w:val="center"/>
              <w:rPr>
                <w:rFonts w:ascii="Times New Roman" w:hAnsi="Times New Roman"/>
                <w:sz w:val="14"/>
                <w:szCs w:val="14"/>
                <w:lang w:val="uk-UA"/>
              </w:rPr>
            </w:pPr>
          </w:p>
          <w:p w14:paraId="28AAC5AA" w14:textId="3A6DD397" w:rsidR="005F467A" w:rsidRPr="00D56BA0" w:rsidRDefault="005F467A" w:rsidP="00EE2A10">
            <w:pPr>
              <w:spacing w:after="0" w:line="240" w:lineRule="auto"/>
              <w:ind w:left="-98" w:right="-106"/>
              <w:jc w:val="center"/>
              <w:rPr>
                <w:rFonts w:ascii="Times New Roman" w:hAnsi="Times New Roman"/>
                <w:sz w:val="14"/>
                <w:szCs w:val="14"/>
                <w:lang w:val="uk-UA"/>
              </w:rPr>
            </w:pPr>
          </w:p>
          <w:p w14:paraId="225B109D" w14:textId="1A9918D3" w:rsidR="005F467A" w:rsidRPr="00D56BA0" w:rsidRDefault="005F467A" w:rsidP="00EE2A10">
            <w:pPr>
              <w:spacing w:after="0" w:line="240" w:lineRule="auto"/>
              <w:ind w:left="-98" w:right="-106"/>
              <w:jc w:val="center"/>
              <w:rPr>
                <w:rFonts w:ascii="Times New Roman" w:hAnsi="Times New Roman"/>
                <w:sz w:val="14"/>
                <w:szCs w:val="14"/>
                <w:lang w:val="uk-UA"/>
              </w:rPr>
            </w:pPr>
          </w:p>
          <w:p w14:paraId="7E5A1C8F" w14:textId="620685D8" w:rsidR="005F467A" w:rsidRPr="00D56BA0" w:rsidRDefault="005F467A" w:rsidP="00EE2A10">
            <w:pPr>
              <w:spacing w:after="0" w:line="240" w:lineRule="auto"/>
              <w:ind w:left="-98" w:right="-106"/>
              <w:jc w:val="center"/>
              <w:rPr>
                <w:rFonts w:ascii="Times New Roman" w:hAnsi="Times New Roman"/>
                <w:sz w:val="14"/>
                <w:szCs w:val="14"/>
                <w:lang w:val="uk-UA"/>
              </w:rPr>
            </w:pPr>
          </w:p>
          <w:p w14:paraId="2F499EE3" w14:textId="36614820" w:rsidR="005F467A" w:rsidRPr="00D56BA0" w:rsidRDefault="005F467A" w:rsidP="00EE2A10">
            <w:pPr>
              <w:spacing w:after="0" w:line="240" w:lineRule="auto"/>
              <w:ind w:left="-98" w:right="-106"/>
              <w:jc w:val="center"/>
              <w:rPr>
                <w:rFonts w:ascii="Times New Roman" w:hAnsi="Times New Roman"/>
                <w:sz w:val="14"/>
                <w:szCs w:val="14"/>
                <w:lang w:val="uk-UA"/>
              </w:rPr>
            </w:pPr>
          </w:p>
          <w:p w14:paraId="4D18CF69" w14:textId="4BD9DC8A" w:rsidR="005F467A" w:rsidRPr="00D56BA0" w:rsidRDefault="005F467A" w:rsidP="00EE2A10">
            <w:pPr>
              <w:spacing w:after="0" w:line="240" w:lineRule="auto"/>
              <w:ind w:left="-98" w:right="-106"/>
              <w:jc w:val="center"/>
              <w:rPr>
                <w:rFonts w:ascii="Times New Roman" w:hAnsi="Times New Roman"/>
                <w:sz w:val="14"/>
                <w:szCs w:val="14"/>
                <w:lang w:val="uk-UA"/>
              </w:rPr>
            </w:pPr>
          </w:p>
          <w:p w14:paraId="42106143" w14:textId="44770C40" w:rsidR="00764161" w:rsidRPr="00D56BA0" w:rsidRDefault="00764161" w:rsidP="008B2E7A">
            <w:pPr>
              <w:spacing w:after="0" w:line="240" w:lineRule="auto"/>
              <w:ind w:right="-106"/>
              <w:rPr>
                <w:rFonts w:ascii="Times New Roman" w:hAnsi="Times New Roman"/>
                <w:sz w:val="14"/>
                <w:szCs w:val="14"/>
                <w:lang w:val="uk-UA"/>
              </w:rPr>
            </w:pPr>
          </w:p>
          <w:p w14:paraId="261DDDE0" w14:textId="77777777" w:rsidR="008B2E7A" w:rsidRPr="00D56BA0" w:rsidRDefault="008B2E7A" w:rsidP="008B2E7A">
            <w:pPr>
              <w:spacing w:after="0" w:line="240" w:lineRule="auto"/>
              <w:ind w:right="-106"/>
              <w:rPr>
                <w:rFonts w:ascii="Times New Roman" w:hAnsi="Times New Roman"/>
                <w:sz w:val="14"/>
                <w:szCs w:val="14"/>
                <w:lang w:val="uk-UA"/>
              </w:rPr>
            </w:pPr>
          </w:p>
          <w:p w14:paraId="0576827A" w14:textId="1D4A2F96" w:rsidR="00632D7E" w:rsidRPr="00D56BA0" w:rsidRDefault="00632D7E" w:rsidP="00EE2A10">
            <w:pPr>
              <w:spacing w:after="0" w:line="240" w:lineRule="auto"/>
              <w:ind w:left="-98" w:right="-106"/>
              <w:jc w:val="center"/>
              <w:rPr>
                <w:rFonts w:ascii="Times New Roman" w:hAnsi="Times New Roman"/>
                <w:sz w:val="14"/>
                <w:szCs w:val="14"/>
                <w:lang w:val="uk-UA"/>
              </w:rPr>
            </w:pPr>
            <w:r w:rsidRPr="00D56BA0">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54DAA4A8" w14:textId="0D011A39" w:rsidR="00764161" w:rsidRPr="00D56BA0" w:rsidRDefault="005F467A" w:rsidP="002C0914">
            <w:pPr>
              <w:spacing w:after="0" w:line="240" w:lineRule="auto"/>
              <w:ind w:left="-115" w:right="-134"/>
              <w:jc w:val="center"/>
              <w:rPr>
                <w:rFonts w:ascii="Times New Roman" w:hAnsi="Times New Roman"/>
                <w:sz w:val="14"/>
                <w:szCs w:val="14"/>
                <w:lang w:val="uk-UA"/>
              </w:rPr>
            </w:pPr>
            <w:r w:rsidRPr="00D56BA0">
              <w:rPr>
                <w:rFonts w:ascii="Times New Roman" w:hAnsi="Times New Roman"/>
                <w:sz w:val="14"/>
                <w:szCs w:val="14"/>
                <w:lang w:val="uk-UA"/>
              </w:rPr>
              <w:lastRenderedPageBreak/>
              <w:t>30.06.23</w:t>
            </w:r>
          </w:p>
          <w:p w14:paraId="02B8592A"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646D1988"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74DF6654"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071D2A41"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3D4F4F39"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3FB90EA5"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24ACD62F"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731F31C2"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2EE32945"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001FD9AC"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32BF54E0"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23B206EC"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105968DB"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2F807F37"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7AE9BE5C"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3FFE1BD7"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29E16612"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1DA048A9"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706F49D0"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701C5E1A"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0AD8FDBB"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7CC7DBDC"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361AE05F"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6CF9BD7E"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22B1E2AE" w14:textId="77777777" w:rsidR="00764161" w:rsidRPr="00D56BA0" w:rsidRDefault="00764161" w:rsidP="002C0914">
            <w:pPr>
              <w:spacing w:after="0" w:line="240" w:lineRule="auto"/>
              <w:ind w:left="-115" w:right="-134"/>
              <w:jc w:val="center"/>
              <w:rPr>
                <w:rFonts w:ascii="Times New Roman" w:hAnsi="Times New Roman"/>
                <w:sz w:val="14"/>
                <w:szCs w:val="14"/>
                <w:lang w:val="uk-UA"/>
              </w:rPr>
            </w:pPr>
          </w:p>
          <w:p w14:paraId="6995AC90" w14:textId="7B035C31" w:rsidR="00764161" w:rsidRPr="00D56BA0" w:rsidRDefault="00764161" w:rsidP="002C0914">
            <w:pPr>
              <w:spacing w:after="0" w:line="240" w:lineRule="auto"/>
              <w:ind w:left="-115" w:right="-134"/>
              <w:jc w:val="center"/>
              <w:rPr>
                <w:rFonts w:ascii="Times New Roman" w:hAnsi="Times New Roman"/>
                <w:sz w:val="14"/>
                <w:szCs w:val="14"/>
                <w:lang w:val="uk-UA"/>
              </w:rPr>
            </w:pPr>
          </w:p>
          <w:p w14:paraId="4AF4CD98" w14:textId="2C801B8F" w:rsidR="005F467A" w:rsidRPr="00D56BA0" w:rsidRDefault="005F467A" w:rsidP="002C0914">
            <w:pPr>
              <w:spacing w:after="0" w:line="240" w:lineRule="auto"/>
              <w:ind w:left="-115" w:right="-134"/>
              <w:jc w:val="center"/>
              <w:rPr>
                <w:rFonts w:ascii="Times New Roman" w:hAnsi="Times New Roman"/>
                <w:sz w:val="14"/>
                <w:szCs w:val="14"/>
                <w:lang w:val="uk-UA"/>
              </w:rPr>
            </w:pPr>
          </w:p>
          <w:p w14:paraId="50465305" w14:textId="5AD171D8" w:rsidR="005F467A" w:rsidRPr="00D56BA0" w:rsidRDefault="005F467A" w:rsidP="008B2E7A">
            <w:pPr>
              <w:spacing w:after="0" w:line="240" w:lineRule="auto"/>
              <w:ind w:right="-134"/>
              <w:rPr>
                <w:rFonts w:ascii="Times New Roman" w:hAnsi="Times New Roman"/>
                <w:sz w:val="14"/>
                <w:szCs w:val="14"/>
                <w:lang w:val="uk-UA"/>
              </w:rPr>
            </w:pPr>
          </w:p>
          <w:p w14:paraId="54367419" w14:textId="45644628" w:rsidR="005F467A" w:rsidRPr="00D56BA0" w:rsidRDefault="008B2E7A" w:rsidP="002C0914">
            <w:pPr>
              <w:spacing w:after="0" w:line="240" w:lineRule="auto"/>
              <w:ind w:left="-115" w:right="-134"/>
              <w:jc w:val="center"/>
              <w:rPr>
                <w:rFonts w:ascii="Times New Roman" w:hAnsi="Times New Roman"/>
                <w:sz w:val="14"/>
                <w:szCs w:val="14"/>
                <w:lang w:val="uk-UA"/>
              </w:rPr>
            </w:pPr>
            <w:r w:rsidRPr="00D56BA0">
              <w:rPr>
                <w:rFonts w:ascii="Times New Roman" w:hAnsi="Times New Roman"/>
                <w:sz w:val="14"/>
                <w:szCs w:val="14"/>
                <w:lang w:val="uk-UA"/>
              </w:rPr>
              <w:t>30.06.23</w:t>
            </w:r>
          </w:p>
          <w:p w14:paraId="4634EF82" w14:textId="77D52C1C" w:rsidR="005F467A" w:rsidRPr="00D56BA0" w:rsidRDefault="005F467A" w:rsidP="002C0914">
            <w:pPr>
              <w:spacing w:after="0" w:line="240" w:lineRule="auto"/>
              <w:ind w:left="-115" w:right="-134"/>
              <w:jc w:val="center"/>
              <w:rPr>
                <w:rFonts w:ascii="Times New Roman" w:hAnsi="Times New Roman"/>
                <w:sz w:val="14"/>
                <w:szCs w:val="14"/>
                <w:lang w:val="uk-UA"/>
              </w:rPr>
            </w:pPr>
          </w:p>
          <w:p w14:paraId="480A1EDD" w14:textId="474EE551" w:rsidR="005F467A" w:rsidRPr="00D56BA0" w:rsidRDefault="005F467A" w:rsidP="002C0914">
            <w:pPr>
              <w:spacing w:after="0" w:line="240" w:lineRule="auto"/>
              <w:ind w:left="-115" w:right="-134"/>
              <w:jc w:val="center"/>
              <w:rPr>
                <w:rFonts w:ascii="Times New Roman" w:hAnsi="Times New Roman"/>
                <w:sz w:val="14"/>
                <w:szCs w:val="14"/>
                <w:lang w:val="uk-UA"/>
              </w:rPr>
            </w:pPr>
          </w:p>
          <w:p w14:paraId="38C036E2" w14:textId="41064981" w:rsidR="005F467A" w:rsidRPr="00D56BA0" w:rsidRDefault="005F467A" w:rsidP="002C0914">
            <w:pPr>
              <w:spacing w:after="0" w:line="240" w:lineRule="auto"/>
              <w:ind w:left="-115" w:right="-134"/>
              <w:jc w:val="center"/>
              <w:rPr>
                <w:rFonts w:ascii="Times New Roman" w:hAnsi="Times New Roman"/>
                <w:sz w:val="14"/>
                <w:szCs w:val="14"/>
                <w:lang w:val="uk-UA"/>
              </w:rPr>
            </w:pPr>
          </w:p>
          <w:p w14:paraId="293EA5B1" w14:textId="63674A3F" w:rsidR="005F467A" w:rsidRPr="00D56BA0" w:rsidRDefault="005F467A" w:rsidP="002C0914">
            <w:pPr>
              <w:spacing w:after="0" w:line="240" w:lineRule="auto"/>
              <w:ind w:left="-115" w:right="-134"/>
              <w:jc w:val="center"/>
              <w:rPr>
                <w:rFonts w:ascii="Times New Roman" w:hAnsi="Times New Roman"/>
                <w:sz w:val="14"/>
                <w:szCs w:val="14"/>
                <w:lang w:val="uk-UA"/>
              </w:rPr>
            </w:pPr>
          </w:p>
          <w:p w14:paraId="0C982FA7" w14:textId="4568C833" w:rsidR="005F467A" w:rsidRPr="00D56BA0" w:rsidRDefault="005F467A" w:rsidP="002C0914">
            <w:pPr>
              <w:spacing w:after="0" w:line="240" w:lineRule="auto"/>
              <w:ind w:left="-115" w:right="-134"/>
              <w:jc w:val="center"/>
              <w:rPr>
                <w:rFonts w:ascii="Times New Roman" w:hAnsi="Times New Roman"/>
                <w:sz w:val="14"/>
                <w:szCs w:val="14"/>
                <w:lang w:val="uk-UA"/>
              </w:rPr>
            </w:pPr>
          </w:p>
          <w:p w14:paraId="5FD51EA6" w14:textId="0E05A325" w:rsidR="005F467A" w:rsidRPr="00D56BA0" w:rsidRDefault="005F467A" w:rsidP="002C0914">
            <w:pPr>
              <w:spacing w:after="0" w:line="240" w:lineRule="auto"/>
              <w:ind w:left="-115" w:right="-134"/>
              <w:jc w:val="center"/>
              <w:rPr>
                <w:rFonts w:ascii="Times New Roman" w:hAnsi="Times New Roman"/>
                <w:sz w:val="14"/>
                <w:szCs w:val="14"/>
                <w:lang w:val="uk-UA"/>
              </w:rPr>
            </w:pPr>
          </w:p>
          <w:p w14:paraId="095077F2" w14:textId="6F16268C" w:rsidR="005F467A" w:rsidRPr="00D56BA0" w:rsidRDefault="005F467A" w:rsidP="002C0914">
            <w:pPr>
              <w:spacing w:after="0" w:line="240" w:lineRule="auto"/>
              <w:ind w:left="-115" w:right="-134"/>
              <w:jc w:val="center"/>
              <w:rPr>
                <w:rFonts w:ascii="Times New Roman" w:hAnsi="Times New Roman"/>
                <w:sz w:val="14"/>
                <w:szCs w:val="14"/>
                <w:lang w:val="uk-UA"/>
              </w:rPr>
            </w:pPr>
          </w:p>
          <w:p w14:paraId="3FD1CC6F" w14:textId="6E9C96AA" w:rsidR="005F467A" w:rsidRPr="00D56BA0" w:rsidRDefault="005F467A" w:rsidP="002C0914">
            <w:pPr>
              <w:spacing w:after="0" w:line="240" w:lineRule="auto"/>
              <w:ind w:left="-115" w:right="-134"/>
              <w:jc w:val="center"/>
              <w:rPr>
                <w:rFonts w:ascii="Times New Roman" w:hAnsi="Times New Roman"/>
                <w:sz w:val="14"/>
                <w:szCs w:val="14"/>
                <w:lang w:val="uk-UA"/>
              </w:rPr>
            </w:pPr>
          </w:p>
          <w:p w14:paraId="084CD785" w14:textId="06F4C231" w:rsidR="005F467A" w:rsidRPr="00D56BA0" w:rsidRDefault="005F467A" w:rsidP="002C0914">
            <w:pPr>
              <w:spacing w:after="0" w:line="240" w:lineRule="auto"/>
              <w:ind w:left="-115" w:right="-134"/>
              <w:jc w:val="center"/>
              <w:rPr>
                <w:rFonts w:ascii="Times New Roman" w:hAnsi="Times New Roman"/>
                <w:sz w:val="14"/>
                <w:szCs w:val="14"/>
                <w:lang w:val="uk-UA"/>
              </w:rPr>
            </w:pPr>
          </w:p>
          <w:p w14:paraId="76CA801A" w14:textId="51A16F63" w:rsidR="005F467A" w:rsidRPr="00D56BA0" w:rsidRDefault="005F467A" w:rsidP="002C0914">
            <w:pPr>
              <w:spacing w:after="0" w:line="240" w:lineRule="auto"/>
              <w:ind w:left="-115" w:right="-134"/>
              <w:jc w:val="center"/>
              <w:rPr>
                <w:rFonts w:ascii="Times New Roman" w:hAnsi="Times New Roman"/>
                <w:sz w:val="14"/>
                <w:szCs w:val="14"/>
                <w:lang w:val="uk-UA"/>
              </w:rPr>
            </w:pPr>
          </w:p>
          <w:p w14:paraId="393B123D" w14:textId="2A378FDE" w:rsidR="005F467A" w:rsidRPr="00D56BA0" w:rsidRDefault="005F467A" w:rsidP="002C0914">
            <w:pPr>
              <w:spacing w:after="0" w:line="240" w:lineRule="auto"/>
              <w:ind w:left="-115" w:right="-134"/>
              <w:jc w:val="center"/>
              <w:rPr>
                <w:rFonts w:ascii="Times New Roman" w:hAnsi="Times New Roman"/>
                <w:sz w:val="14"/>
                <w:szCs w:val="14"/>
                <w:lang w:val="uk-UA"/>
              </w:rPr>
            </w:pPr>
          </w:p>
          <w:p w14:paraId="30970C18" w14:textId="2DB7C365" w:rsidR="005F467A" w:rsidRPr="00D56BA0" w:rsidRDefault="005F467A" w:rsidP="002C0914">
            <w:pPr>
              <w:spacing w:after="0" w:line="240" w:lineRule="auto"/>
              <w:ind w:left="-115" w:right="-134"/>
              <w:jc w:val="center"/>
              <w:rPr>
                <w:rFonts w:ascii="Times New Roman" w:hAnsi="Times New Roman"/>
                <w:sz w:val="14"/>
                <w:szCs w:val="14"/>
                <w:lang w:val="uk-UA"/>
              </w:rPr>
            </w:pPr>
          </w:p>
          <w:p w14:paraId="7DCFC8E3" w14:textId="275AAC72" w:rsidR="005F467A" w:rsidRPr="00D56BA0" w:rsidRDefault="005F467A" w:rsidP="002C0914">
            <w:pPr>
              <w:spacing w:after="0" w:line="240" w:lineRule="auto"/>
              <w:ind w:left="-115" w:right="-134"/>
              <w:jc w:val="center"/>
              <w:rPr>
                <w:rFonts w:ascii="Times New Roman" w:hAnsi="Times New Roman"/>
                <w:sz w:val="14"/>
                <w:szCs w:val="14"/>
                <w:lang w:val="uk-UA"/>
              </w:rPr>
            </w:pPr>
          </w:p>
          <w:p w14:paraId="5C964E2E" w14:textId="0D422078" w:rsidR="005F467A" w:rsidRPr="00D56BA0" w:rsidRDefault="005F467A" w:rsidP="002C0914">
            <w:pPr>
              <w:spacing w:after="0" w:line="240" w:lineRule="auto"/>
              <w:ind w:left="-115" w:right="-134"/>
              <w:jc w:val="center"/>
              <w:rPr>
                <w:rFonts w:ascii="Times New Roman" w:hAnsi="Times New Roman"/>
                <w:sz w:val="14"/>
                <w:szCs w:val="14"/>
                <w:lang w:val="uk-UA"/>
              </w:rPr>
            </w:pPr>
          </w:p>
          <w:p w14:paraId="3CE44255" w14:textId="1BD18D33" w:rsidR="005F467A" w:rsidRPr="00D56BA0" w:rsidRDefault="005F467A" w:rsidP="002C0914">
            <w:pPr>
              <w:spacing w:after="0" w:line="240" w:lineRule="auto"/>
              <w:ind w:left="-115" w:right="-134"/>
              <w:jc w:val="center"/>
              <w:rPr>
                <w:rFonts w:ascii="Times New Roman" w:hAnsi="Times New Roman"/>
                <w:sz w:val="14"/>
                <w:szCs w:val="14"/>
                <w:lang w:val="uk-UA"/>
              </w:rPr>
            </w:pPr>
          </w:p>
          <w:p w14:paraId="51229A98" w14:textId="3791947B" w:rsidR="005F467A" w:rsidRPr="00D56BA0" w:rsidRDefault="005F467A" w:rsidP="002C0914">
            <w:pPr>
              <w:spacing w:after="0" w:line="240" w:lineRule="auto"/>
              <w:ind w:left="-115" w:right="-134"/>
              <w:jc w:val="center"/>
              <w:rPr>
                <w:rFonts w:ascii="Times New Roman" w:hAnsi="Times New Roman"/>
                <w:sz w:val="14"/>
                <w:szCs w:val="14"/>
                <w:lang w:val="uk-UA"/>
              </w:rPr>
            </w:pPr>
          </w:p>
          <w:p w14:paraId="66FA15A9" w14:textId="77777777" w:rsidR="005F467A" w:rsidRPr="00D56BA0" w:rsidRDefault="005F467A" w:rsidP="002C0914">
            <w:pPr>
              <w:spacing w:after="0" w:line="240" w:lineRule="auto"/>
              <w:ind w:left="-115" w:right="-134"/>
              <w:jc w:val="center"/>
              <w:rPr>
                <w:rFonts w:ascii="Times New Roman" w:hAnsi="Times New Roman"/>
                <w:sz w:val="14"/>
                <w:szCs w:val="14"/>
                <w:lang w:val="uk-UA"/>
              </w:rPr>
            </w:pPr>
          </w:p>
          <w:p w14:paraId="520056F2" w14:textId="1281704F" w:rsidR="00764161" w:rsidRPr="00D56BA0" w:rsidRDefault="00764161" w:rsidP="002C0914">
            <w:pPr>
              <w:spacing w:after="0" w:line="240" w:lineRule="auto"/>
              <w:ind w:left="-115" w:right="-134"/>
              <w:jc w:val="center"/>
              <w:rPr>
                <w:rFonts w:ascii="Times New Roman" w:hAnsi="Times New Roman"/>
                <w:sz w:val="14"/>
                <w:szCs w:val="14"/>
                <w:lang w:val="uk-UA"/>
              </w:rPr>
            </w:pPr>
          </w:p>
          <w:p w14:paraId="0ABE3BFA" w14:textId="3F0F9EEB" w:rsidR="008B2E7A" w:rsidRPr="00D56BA0" w:rsidRDefault="008B2E7A" w:rsidP="002C0914">
            <w:pPr>
              <w:spacing w:after="0" w:line="240" w:lineRule="auto"/>
              <w:ind w:left="-115" w:right="-134"/>
              <w:jc w:val="center"/>
              <w:rPr>
                <w:rFonts w:ascii="Times New Roman" w:hAnsi="Times New Roman"/>
                <w:sz w:val="14"/>
                <w:szCs w:val="14"/>
                <w:lang w:val="uk-UA"/>
              </w:rPr>
            </w:pPr>
          </w:p>
          <w:p w14:paraId="55506095" w14:textId="07960B59" w:rsidR="008B2E7A" w:rsidRPr="00D56BA0" w:rsidRDefault="008B2E7A" w:rsidP="002C0914">
            <w:pPr>
              <w:spacing w:after="0" w:line="240" w:lineRule="auto"/>
              <w:ind w:left="-115" w:right="-134"/>
              <w:jc w:val="center"/>
              <w:rPr>
                <w:rFonts w:ascii="Times New Roman" w:hAnsi="Times New Roman"/>
                <w:sz w:val="14"/>
                <w:szCs w:val="14"/>
                <w:lang w:val="uk-UA"/>
              </w:rPr>
            </w:pPr>
          </w:p>
          <w:p w14:paraId="223E194B" w14:textId="77777777" w:rsidR="008B2E7A" w:rsidRPr="00D56BA0" w:rsidRDefault="008B2E7A" w:rsidP="002C0914">
            <w:pPr>
              <w:spacing w:after="0" w:line="240" w:lineRule="auto"/>
              <w:ind w:left="-115" w:right="-134"/>
              <w:jc w:val="center"/>
              <w:rPr>
                <w:rFonts w:ascii="Times New Roman" w:hAnsi="Times New Roman"/>
                <w:sz w:val="14"/>
                <w:szCs w:val="14"/>
                <w:lang w:val="uk-UA"/>
              </w:rPr>
            </w:pPr>
          </w:p>
          <w:p w14:paraId="1E67CD7F" w14:textId="2E0A08CC" w:rsidR="004743D3" w:rsidRPr="00D56BA0" w:rsidRDefault="00660114" w:rsidP="002C0914">
            <w:pPr>
              <w:spacing w:after="0" w:line="240" w:lineRule="auto"/>
              <w:ind w:left="-115" w:right="-134"/>
              <w:jc w:val="center"/>
              <w:rPr>
                <w:rFonts w:ascii="Times New Roman" w:hAnsi="Times New Roman"/>
                <w:sz w:val="14"/>
                <w:szCs w:val="14"/>
                <w:lang w:val="uk-UA"/>
              </w:rPr>
            </w:pPr>
            <w:r w:rsidRPr="00D56BA0">
              <w:rPr>
                <w:rFonts w:ascii="Times New Roman" w:hAnsi="Times New Roman"/>
                <w:sz w:val="14"/>
                <w:szCs w:val="14"/>
                <w:lang w:val="uk-UA"/>
              </w:rPr>
              <w:t>30.06</w:t>
            </w:r>
            <w:r w:rsidR="0001119A" w:rsidRPr="00D56BA0">
              <w:rPr>
                <w:rFonts w:ascii="Times New Roman" w:hAnsi="Times New Roman"/>
                <w:sz w:val="14"/>
                <w:szCs w:val="14"/>
                <w:lang w:val="uk-UA"/>
              </w:rPr>
              <w:t>.23</w:t>
            </w:r>
          </w:p>
          <w:p w14:paraId="676B6753" w14:textId="77777777" w:rsidR="004743D3" w:rsidRPr="00D56BA0" w:rsidRDefault="004743D3" w:rsidP="002C0914">
            <w:pPr>
              <w:spacing w:after="0" w:line="240" w:lineRule="auto"/>
              <w:ind w:left="-115" w:right="-134"/>
              <w:jc w:val="center"/>
              <w:rPr>
                <w:rFonts w:ascii="Times New Roman" w:hAnsi="Times New Roman"/>
                <w:sz w:val="14"/>
                <w:szCs w:val="14"/>
                <w:lang w:val="uk-UA"/>
              </w:rPr>
            </w:pPr>
          </w:p>
          <w:p w14:paraId="03D9229A" w14:textId="77777777" w:rsidR="00155420" w:rsidRPr="00D56BA0" w:rsidRDefault="00155420" w:rsidP="002C0914">
            <w:pPr>
              <w:spacing w:after="0" w:line="240" w:lineRule="auto"/>
              <w:jc w:val="center"/>
              <w:rPr>
                <w:rFonts w:ascii="Times New Roman" w:hAnsi="Times New Roman"/>
                <w:sz w:val="14"/>
                <w:szCs w:val="14"/>
                <w:lang w:val="uk-UA"/>
              </w:rPr>
            </w:pPr>
          </w:p>
          <w:p w14:paraId="777886B3" w14:textId="77777777" w:rsidR="00F32F6C" w:rsidRPr="00D56BA0" w:rsidRDefault="00F32F6C" w:rsidP="002C0914">
            <w:pPr>
              <w:spacing w:after="0" w:line="240" w:lineRule="auto"/>
              <w:jc w:val="center"/>
              <w:rPr>
                <w:rFonts w:ascii="Times New Roman" w:hAnsi="Times New Roman"/>
                <w:sz w:val="14"/>
                <w:szCs w:val="14"/>
                <w:lang w:val="uk-UA"/>
              </w:rPr>
            </w:pPr>
          </w:p>
          <w:p w14:paraId="205DF500" w14:textId="77777777" w:rsidR="00F32F6C" w:rsidRPr="00D56BA0" w:rsidRDefault="00F32F6C" w:rsidP="002C0914">
            <w:pPr>
              <w:spacing w:after="0" w:line="240" w:lineRule="auto"/>
              <w:jc w:val="center"/>
              <w:rPr>
                <w:rFonts w:ascii="Times New Roman" w:hAnsi="Times New Roman"/>
                <w:sz w:val="14"/>
                <w:szCs w:val="14"/>
                <w:lang w:val="uk-UA"/>
              </w:rPr>
            </w:pPr>
          </w:p>
          <w:p w14:paraId="6447DA3D" w14:textId="77777777" w:rsidR="00F32F6C" w:rsidRPr="00D56BA0" w:rsidRDefault="00F32F6C" w:rsidP="002C0914">
            <w:pPr>
              <w:spacing w:after="0" w:line="240" w:lineRule="auto"/>
              <w:jc w:val="center"/>
              <w:rPr>
                <w:rFonts w:ascii="Times New Roman" w:hAnsi="Times New Roman"/>
                <w:sz w:val="14"/>
                <w:szCs w:val="14"/>
                <w:lang w:val="uk-UA"/>
              </w:rPr>
            </w:pPr>
          </w:p>
          <w:p w14:paraId="291F27DD" w14:textId="77777777" w:rsidR="00F32F6C" w:rsidRPr="00D56BA0" w:rsidRDefault="00F32F6C" w:rsidP="002C0914">
            <w:pPr>
              <w:spacing w:after="0" w:line="240" w:lineRule="auto"/>
              <w:jc w:val="center"/>
              <w:rPr>
                <w:rFonts w:ascii="Times New Roman" w:hAnsi="Times New Roman"/>
                <w:sz w:val="14"/>
                <w:szCs w:val="14"/>
                <w:lang w:val="uk-UA"/>
              </w:rPr>
            </w:pPr>
          </w:p>
          <w:p w14:paraId="2FAA363D" w14:textId="77777777" w:rsidR="00F32F6C" w:rsidRPr="00D56BA0" w:rsidRDefault="00F32F6C" w:rsidP="002C0914">
            <w:pPr>
              <w:spacing w:after="0" w:line="240" w:lineRule="auto"/>
              <w:jc w:val="center"/>
              <w:rPr>
                <w:rFonts w:ascii="Times New Roman" w:hAnsi="Times New Roman"/>
                <w:sz w:val="14"/>
                <w:szCs w:val="14"/>
                <w:lang w:val="uk-UA"/>
              </w:rPr>
            </w:pPr>
          </w:p>
          <w:p w14:paraId="13F33830" w14:textId="77777777" w:rsidR="00F32F6C" w:rsidRPr="00D56BA0" w:rsidRDefault="00F32F6C" w:rsidP="002C0914">
            <w:pPr>
              <w:spacing w:after="0" w:line="240" w:lineRule="auto"/>
              <w:jc w:val="center"/>
              <w:rPr>
                <w:rFonts w:ascii="Times New Roman" w:hAnsi="Times New Roman"/>
                <w:sz w:val="14"/>
                <w:szCs w:val="14"/>
                <w:lang w:val="uk-UA"/>
              </w:rPr>
            </w:pPr>
          </w:p>
          <w:p w14:paraId="679F0E08" w14:textId="77777777" w:rsidR="00F32F6C" w:rsidRPr="00D56BA0" w:rsidRDefault="00F32F6C" w:rsidP="002C0914">
            <w:pPr>
              <w:spacing w:after="0" w:line="240" w:lineRule="auto"/>
              <w:jc w:val="center"/>
              <w:rPr>
                <w:rFonts w:ascii="Times New Roman" w:hAnsi="Times New Roman"/>
                <w:sz w:val="14"/>
                <w:szCs w:val="14"/>
                <w:lang w:val="uk-UA"/>
              </w:rPr>
            </w:pPr>
          </w:p>
          <w:p w14:paraId="42DEAD0E" w14:textId="77777777" w:rsidR="00F32F6C" w:rsidRPr="00D56BA0" w:rsidRDefault="00F32F6C" w:rsidP="002C0914">
            <w:pPr>
              <w:spacing w:after="0" w:line="240" w:lineRule="auto"/>
              <w:jc w:val="center"/>
              <w:rPr>
                <w:rFonts w:ascii="Times New Roman" w:hAnsi="Times New Roman"/>
                <w:sz w:val="14"/>
                <w:szCs w:val="14"/>
                <w:lang w:val="uk-UA"/>
              </w:rPr>
            </w:pPr>
          </w:p>
          <w:p w14:paraId="217AD060" w14:textId="77777777" w:rsidR="00F32F6C" w:rsidRPr="00D56BA0" w:rsidRDefault="00F32F6C" w:rsidP="002C0914">
            <w:pPr>
              <w:spacing w:after="0" w:line="240" w:lineRule="auto"/>
              <w:jc w:val="center"/>
              <w:rPr>
                <w:rFonts w:ascii="Times New Roman" w:hAnsi="Times New Roman"/>
                <w:sz w:val="14"/>
                <w:szCs w:val="14"/>
                <w:lang w:val="uk-UA"/>
              </w:rPr>
            </w:pPr>
          </w:p>
          <w:p w14:paraId="20210620" w14:textId="77777777" w:rsidR="00F32F6C" w:rsidRPr="00D56BA0" w:rsidRDefault="00F32F6C" w:rsidP="002C0914">
            <w:pPr>
              <w:spacing w:after="0" w:line="240" w:lineRule="auto"/>
              <w:jc w:val="center"/>
              <w:rPr>
                <w:rFonts w:ascii="Times New Roman" w:hAnsi="Times New Roman"/>
                <w:sz w:val="14"/>
                <w:szCs w:val="14"/>
                <w:lang w:val="uk-UA"/>
              </w:rPr>
            </w:pPr>
          </w:p>
          <w:p w14:paraId="21986DFA" w14:textId="77777777" w:rsidR="00F32F6C" w:rsidRPr="00D56BA0" w:rsidRDefault="00F32F6C" w:rsidP="002C0914">
            <w:pPr>
              <w:spacing w:after="0" w:line="240" w:lineRule="auto"/>
              <w:jc w:val="center"/>
              <w:rPr>
                <w:rFonts w:ascii="Times New Roman" w:hAnsi="Times New Roman"/>
                <w:sz w:val="14"/>
                <w:szCs w:val="14"/>
                <w:lang w:val="uk-UA"/>
              </w:rPr>
            </w:pPr>
          </w:p>
          <w:p w14:paraId="2E51A2A4" w14:textId="77777777" w:rsidR="00F32F6C" w:rsidRPr="00D56BA0" w:rsidRDefault="00F32F6C" w:rsidP="002C0914">
            <w:pPr>
              <w:spacing w:after="0" w:line="240" w:lineRule="auto"/>
              <w:jc w:val="center"/>
              <w:rPr>
                <w:rFonts w:ascii="Times New Roman" w:hAnsi="Times New Roman"/>
                <w:sz w:val="14"/>
                <w:szCs w:val="14"/>
                <w:lang w:val="uk-UA"/>
              </w:rPr>
            </w:pPr>
          </w:p>
          <w:p w14:paraId="2E782A42" w14:textId="21F1576F" w:rsidR="00F32F6C" w:rsidRPr="00D56BA0" w:rsidRDefault="00F32F6C" w:rsidP="008B2E7A">
            <w:pPr>
              <w:spacing w:after="0" w:line="240" w:lineRule="auto"/>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13F08B40" w14:textId="15D60BC2" w:rsidR="00764161" w:rsidRPr="00D56BA0" w:rsidRDefault="005F467A"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lastRenderedPageBreak/>
              <w:t>виконано</w:t>
            </w:r>
          </w:p>
          <w:p w14:paraId="3751B85E"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0076DB14"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42FFAD97"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2A3FF51E"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2D68B557"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4A1D05F3"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249A30CC"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4A92F667"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3EAD1B38"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3DD64F69"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66A63B9C"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304EE8E0"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217E2B4A"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059D3127"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3613F260"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39EC6750"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7C062A97"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043B4E26"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798E6374"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63CEDF82"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3E36D66C"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42545D34"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43C67B02"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677ACA1D"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1C0E8481" w14:textId="77777777" w:rsidR="00764161" w:rsidRPr="00D56BA0" w:rsidRDefault="00764161" w:rsidP="00724979">
            <w:pPr>
              <w:spacing w:after="0" w:line="240" w:lineRule="auto"/>
              <w:ind w:left="-136" w:right="-118"/>
              <w:jc w:val="center"/>
              <w:rPr>
                <w:rFonts w:ascii="Times New Roman" w:hAnsi="Times New Roman"/>
                <w:sz w:val="14"/>
                <w:szCs w:val="14"/>
                <w:lang w:val="uk-UA"/>
              </w:rPr>
            </w:pPr>
          </w:p>
          <w:p w14:paraId="73BA90C6" w14:textId="231DF293" w:rsidR="00764161" w:rsidRPr="00D56BA0" w:rsidRDefault="00764161" w:rsidP="00724979">
            <w:pPr>
              <w:spacing w:after="0" w:line="240" w:lineRule="auto"/>
              <w:ind w:left="-136" w:right="-118"/>
              <w:jc w:val="center"/>
              <w:rPr>
                <w:rFonts w:ascii="Times New Roman" w:hAnsi="Times New Roman"/>
                <w:sz w:val="14"/>
                <w:szCs w:val="14"/>
                <w:lang w:val="uk-UA"/>
              </w:rPr>
            </w:pPr>
          </w:p>
          <w:p w14:paraId="4EEFC6BF" w14:textId="5FA862F4" w:rsidR="005F467A" w:rsidRPr="00D56BA0" w:rsidRDefault="005F467A" w:rsidP="00724979">
            <w:pPr>
              <w:spacing w:after="0" w:line="240" w:lineRule="auto"/>
              <w:ind w:left="-136" w:right="-118"/>
              <w:jc w:val="center"/>
              <w:rPr>
                <w:rFonts w:ascii="Times New Roman" w:hAnsi="Times New Roman"/>
                <w:sz w:val="14"/>
                <w:szCs w:val="14"/>
                <w:lang w:val="uk-UA"/>
              </w:rPr>
            </w:pPr>
          </w:p>
          <w:p w14:paraId="5CB93808" w14:textId="7058667D" w:rsidR="005F467A" w:rsidRPr="00D56BA0" w:rsidRDefault="005F467A" w:rsidP="008B2E7A">
            <w:pPr>
              <w:spacing w:after="0" w:line="240" w:lineRule="auto"/>
              <w:ind w:right="-118"/>
              <w:rPr>
                <w:rFonts w:ascii="Times New Roman" w:hAnsi="Times New Roman"/>
                <w:sz w:val="14"/>
                <w:szCs w:val="14"/>
                <w:lang w:val="uk-UA"/>
              </w:rPr>
            </w:pPr>
          </w:p>
          <w:p w14:paraId="6605272C" w14:textId="77777777" w:rsidR="008B2E7A" w:rsidRPr="00D56BA0" w:rsidRDefault="008B2E7A" w:rsidP="008B2E7A">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6EBCAB0F" w14:textId="77777777" w:rsidR="008B2E7A" w:rsidRPr="00D56BA0" w:rsidRDefault="008B2E7A" w:rsidP="008B2E7A">
            <w:pPr>
              <w:spacing w:after="0" w:line="240" w:lineRule="auto"/>
              <w:ind w:left="-136" w:right="-118"/>
              <w:jc w:val="center"/>
              <w:rPr>
                <w:rFonts w:ascii="Times New Roman" w:hAnsi="Times New Roman"/>
                <w:sz w:val="14"/>
                <w:szCs w:val="14"/>
                <w:lang w:val="uk-UA"/>
              </w:rPr>
            </w:pPr>
          </w:p>
          <w:p w14:paraId="5B20EA6B" w14:textId="18CDDF51" w:rsidR="005F467A" w:rsidRPr="00D56BA0" w:rsidRDefault="005F467A" w:rsidP="00724979">
            <w:pPr>
              <w:spacing w:after="0" w:line="240" w:lineRule="auto"/>
              <w:ind w:left="-136" w:right="-118"/>
              <w:jc w:val="center"/>
              <w:rPr>
                <w:rFonts w:ascii="Times New Roman" w:hAnsi="Times New Roman"/>
                <w:sz w:val="14"/>
                <w:szCs w:val="14"/>
                <w:lang w:val="uk-UA"/>
              </w:rPr>
            </w:pPr>
          </w:p>
          <w:p w14:paraId="2CFCF51A" w14:textId="7F53B5A4" w:rsidR="005F467A" w:rsidRPr="00D56BA0" w:rsidRDefault="005F467A" w:rsidP="00724979">
            <w:pPr>
              <w:spacing w:after="0" w:line="240" w:lineRule="auto"/>
              <w:ind w:left="-136" w:right="-118"/>
              <w:jc w:val="center"/>
              <w:rPr>
                <w:rFonts w:ascii="Times New Roman" w:hAnsi="Times New Roman"/>
                <w:sz w:val="14"/>
                <w:szCs w:val="14"/>
                <w:lang w:val="uk-UA"/>
              </w:rPr>
            </w:pPr>
          </w:p>
          <w:p w14:paraId="496C548E" w14:textId="5BF4AEB7" w:rsidR="005F467A" w:rsidRPr="00D56BA0" w:rsidRDefault="005F467A" w:rsidP="00724979">
            <w:pPr>
              <w:spacing w:after="0" w:line="240" w:lineRule="auto"/>
              <w:ind w:left="-136" w:right="-118"/>
              <w:jc w:val="center"/>
              <w:rPr>
                <w:rFonts w:ascii="Times New Roman" w:hAnsi="Times New Roman"/>
                <w:sz w:val="14"/>
                <w:szCs w:val="14"/>
                <w:lang w:val="uk-UA"/>
              </w:rPr>
            </w:pPr>
          </w:p>
          <w:p w14:paraId="54DF883B" w14:textId="1E7A32E7" w:rsidR="005F467A" w:rsidRPr="00D56BA0" w:rsidRDefault="005F467A" w:rsidP="00724979">
            <w:pPr>
              <w:spacing w:after="0" w:line="240" w:lineRule="auto"/>
              <w:ind w:left="-136" w:right="-118"/>
              <w:jc w:val="center"/>
              <w:rPr>
                <w:rFonts w:ascii="Times New Roman" w:hAnsi="Times New Roman"/>
                <w:sz w:val="14"/>
                <w:szCs w:val="14"/>
                <w:lang w:val="uk-UA"/>
              </w:rPr>
            </w:pPr>
          </w:p>
          <w:p w14:paraId="50FF77DF" w14:textId="73A68970" w:rsidR="005F467A" w:rsidRPr="00D56BA0" w:rsidRDefault="005F467A" w:rsidP="00724979">
            <w:pPr>
              <w:spacing w:after="0" w:line="240" w:lineRule="auto"/>
              <w:ind w:left="-136" w:right="-118"/>
              <w:jc w:val="center"/>
              <w:rPr>
                <w:rFonts w:ascii="Times New Roman" w:hAnsi="Times New Roman"/>
                <w:sz w:val="14"/>
                <w:szCs w:val="14"/>
                <w:lang w:val="uk-UA"/>
              </w:rPr>
            </w:pPr>
          </w:p>
          <w:p w14:paraId="56F38F50" w14:textId="58CDD331" w:rsidR="005F467A" w:rsidRPr="00D56BA0" w:rsidRDefault="005F467A" w:rsidP="00724979">
            <w:pPr>
              <w:spacing w:after="0" w:line="240" w:lineRule="auto"/>
              <w:ind w:left="-136" w:right="-118"/>
              <w:jc w:val="center"/>
              <w:rPr>
                <w:rFonts w:ascii="Times New Roman" w:hAnsi="Times New Roman"/>
                <w:sz w:val="14"/>
                <w:szCs w:val="14"/>
                <w:lang w:val="uk-UA"/>
              </w:rPr>
            </w:pPr>
          </w:p>
          <w:p w14:paraId="6B2BE48D" w14:textId="0DEBE8B1" w:rsidR="005F467A" w:rsidRPr="00D56BA0" w:rsidRDefault="005F467A" w:rsidP="00724979">
            <w:pPr>
              <w:spacing w:after="0" w:line="240" w:lineRule="auto"/>
              <w:ind w:left="-136" w:right="-118"/>
              <w:jc w:val="center"/>
              <w:rPr>
                <w:rFonts w:ascii="Times New Roman" w:hAnsi="Times New Roman"/>
                <w:sz w:val="14"/>
                <w:szCs w:val="14"/>
                <w:lang w:val="uk-UA"/>
              </w:rPr>
            </w:pPr>
          </w:p>
          <w:p w14:paraId="2E4A7E55" w14:textId="7ADD46E9" w:rsidR="005F467A" w:rsidRPr="00D56BA0" w:rsidRDefault="005F467A" w:rsidP="00724979">
            <w:pPr>
              <w:spacing w:after="0" w:line="240" w:lineRule="auto"/>
              <w:ind w:left="-136" w:right="-118"/>
              <w:jc w:val="center"/>
              <w:rPr>
                <w:rFonts w:ascii="Times New Roman" w:hAnsi="Times New Roman"/>
                <w:sz w:val="14"/>
                <w:szCs w:val="14"/>
                <w:lang w:val="uk-UA"/>
              </w:rPr>
            </w:pPr>
          </w:p>
          <w:p w14:paraId="15F65627" w14:textId="2653D33D" w:rsidR="005F467A" w:rsidRPr="00D56BA0" w:rsidRDefault="005F467A" w:rsidP="00724979">
            <w:pPr>
              <w:spacing w:after="0" w:line="240" w:lineRule="auto"/>
              <w:ind w:left="-136" w:right="-118"/>
              <w:jc w:val="center"/>
              <w:rPr>
                <w:rFonts w:ascii="Times New Roman" w:hAnsi="Times New Roman"/>
                <w:sz w:val="14"/>
                <w:szCs w:val="14"/>
                <w:lang w:val="uk-UA"/>
              </w:rPr>
            </w:pPr>
          </w:p>
          <w:p w14:paraId="78DB800E" w14:textId="17CCA26F" w:rsidR="005F467A" w:rsidRPr="00D56BA0" w:rsidRDefault="005F467A" w:rsidP="00724979">
            <w:pPr>
              <w:spacing w:after="0" w:line="240" w:lineRule="auto"/>
              <w:ind w:left="-136" w:right="-118"/>
              <w:jc w:val="center"/>
              <w:rPr>
                <w:rFonts w:ascii="Times New Roman" w:hAnsi="Times New Roman"/>
                <w:sz w:val="14"/>
                <w:szCs w:val="14"/>
                <w:lang w:val="uk-UA"/>
              </w:rPr>
            </w:pPr>
          </w:p>
          <w:p w14:paraId="20802DDB" w14:textId="706BE081" w:rsidR="005F467A" w:rsidRPr="00D56BA0" w:rsidRDefault="005F467A" w:rsidP="00724979">
            <w:pPr>
              <w:spacing w:after="0" w:line="240" w:lineRule="auto"/>
              <w:ind w:left="-136" w:right="-118"/>
              <w:jc w:val="center"/>
              <w:rPr>
                <w:rFonts w:ascii="Times New Roman" w:hAnsi="Times New Roman"/>
                <w:sz w:val="14"/>
                <w:szCs w:val="14"/>
                <w:lang w:val="uk-UA"/>
              </w:rPr>
            </w:pPr>
          </w:p>
          <w:p w14:paraId="7590ACAC" w14:textId="4A3D2D68" w:rsidR="005F467A" w:rsidRPr="00D56BA0" w:rsidRDefault="005F467A" w:rsidP="00724979">
            <w:pPr>
              <w:spacing w:after="0" w:line="240" w:lineRule="auto"/>
              <w:ind w:left="-136" w:right="-118"/>
              <w:jc w:val="center"/>
              <w:rPr>
                <w:rFonts w:ascii="Times New Roman" w:hAnsi="Times New Roman"/>
                <w:sz w:val="14"/>
                <w:szCs w:val="14"/>
                <w:lang w:val="uk-UA"/>
              </w:rPr>
            </w:pPr>
          </w:p>
          <w:p w14:paraId="2803D06A" w14:textId="355F3FFC" w:rsidR="005F467A" w:rsidRPr="00D56BA0" w:rsidRDefault="005F467A" w:rsidP="00724979">
            <w:pPr>
              <w:spacing w:after="0" w:line="240" w:lineRule="auto"/>
              <w:ind w:left="-136" w:right="-118"/>
              <w:jc w:val="center"/>
              <w:rPr>
                <w:rFonts w:ascii="Times New Roman" w:hAnsi="Times New Roman"/>
                <w:sz w:val="14"/>
                <w:szCs w:val="14"/>
                <w:lang w:val="uk-UA"/>
              </w:rPr>
            </w:pPr>
          </w:p>
          <w:p w14:paraId="22267958" w14:textId="3909F3CB" w:rsidR="005F467A" w:rsidRPr="00D56BA0" w:rsidRDefault="005F467A" w:rsidP="00724979">
            <w:pPr>
              <w:spacing w:after="0" w:line="240" w:lineRule="auto"/>
              <w:ind w:left="-136" w:right="-118"/>
              <w:jc w:val="center"/>
              <w:rPr>
                <w:rFonts w:ascii="Times New Roman" w:hAnsi="Times New Roman"/>
                <w:sz w:val="14"/>
                <w:szCs w:val="14"/>
                <w:lang w:val="uk-UA"/>
              </w:rPr>
            </w:pPr>
          </w:p>
          <w:p w14:paraId="4DDA8FE2" w14:textId="54CEA279" w:rsidR="005F467A" w:rsidRPr="00D56BA0" w:rsidRDefault="005F467A" w:rsidP="00724979">
            <w:pPr>
              <w:spacing w:after="0" w:line="240" w:lineRule="auto"/>
              <w:ind w:left="-136" w:right="-118"/>
              <w:jc w:val="center"/>
              <w:rPr>
                <w:rFonts w:ascii="Times New Roman" w:hAnsi="Times New Roman"/>
                <w:sz w:val="14"/>
                <w:szCs w:val="14"/>
                <w:lang w:val="uk-UA"/>
              </w:rPr>
            </w:pPr>
          </w:p>
          <w:p w14:paraId="163BDFD7" w14:textId="1206F374" w:rsidR="005F467A" w:rsidRPr="00D56BA0" w:rsidRDefault="005F467A" w:rsidP="00724979">
            <w:pPr>
              <w:spacing w:after="0" w:line="240" w:lineRule="auto"/>
              <w:ind w:left="-136" w:right="-118"/>
              <w:jc w:val="center"/>
              <w:rPr>
                <w:rFonts w:ascii="Times New Roman" w:hAnsi="Times New Roman"/>
                <w:sz w:val="14"/>
                <w:szCs w:val="14"/>
                <w:lang w:val="uk-UA"/>
              </w:rPr>
            </w:pPr>
          </w:p>
          <w:p w14:paraId="2FB67365" w14:textId="0575C3C2" w:rsidR="005F467A" w:rsidRPr="00D56BA0" w:rsidRDefault="005F467A" w:rsidP="00724979">
            <w:pPr>
              <w:spacing w:after="0" w:line="240" w:lineRule="auto"/>
              <w:ind w:left="-136" w:right="-118"/>
              <w:jc w:val="center"/>
              <w:rPr>
                <w:rFonts w:ascii="Times New Roman" w:hAnsi="Times New Roman"/>
                <w:sz w:val="14"/>
                <w:szCs w:val="14"/>
                <w:lang w:val="uk-UA"/>
              </w:rPr>
            </w:pPr>
          </w:p>
          <w:p w14:paraId="11E3A9B1" w14:textId="65F1B853" w:rsidR="005F467A" w:rsidRPr="00D56BA0" w:rsidRDefault="005F467A" w:rsidP="00724979">
            <w:pPr>
              <w:spacing w:after="0" w:line="240" w:lineRule="auto"/>
              <w:ind w:left="-136" w:right="-118"/>
              <w:jc w:val="center"/>
              <w:rPr>
                <w:rFonts w:ascii="Times New Roman" w:hAnsi="Times New Roman"/>
                <w:sz w:val="14"/>
                <w:szCs w:val="14"/>
                <w:lang w:val="uk-UA"/>
              </w:rPr>
            </w:pPr>
          </w:p>
          <w:p w14:paraId="05393DDE" w14:textId="435D226B" w:rsidR="005F467A" w:rsidRPr="00D56BA0" w:rsidRDefault="005F467A" w:rsidP="00724979">
            <w:pPr>
              <w:spacing w:after="0" w:line="240" w:lineRule="auto"/>
              <w:ind w:left="-136" w:right="-118"/>
              <w:jc w:val="center"/>
              <w:rPr>
                <w:rFonts w:ascii="Times New Roman" w:hAnsi="Times New Roman"/>
                <w:sz w:val="14"/>
                <w:szCs w:val="14"/>
                <w:lang w:val="uk-UA"/>
              </w:rPr>
            </w:pPr>
          </w:p>
          <w:p w14:paraId="66FE4A58" w14:textId="77777777" w:rsidR="008B2E7A" w:rsidRPr="00D56BA0" w:rsidRDefault="008B2E7A" w:rsidP="00724979">
            <w:pPr>
              <w:spacing w:after="0" w:line="240" w:lineRule="auto"/>
              <w:ind w:left="-136" w:right="-118"/>
              <w:jc w:val="center"/>
              <w:rPr>
                <w:rFonts w:ascii="Times New Roman" w:hAnsi="Times New Roman"/>
                <w:sz w:val="14"/>
                <w:szCs w:val="14"/>
                <w:lang w:val="uk-UA"/>
              </w:rPr>
            </w:pPr>
          </w:p>
          <w:p w14:paraId="6D8AA5EB" w14:textId="73FE0960" w:rsidR="00724979" w:rsidRPr="00D56BA0" w:rsidRDefault="002076D2"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t>виконано</w:t>
            </w:r>
          </w:p>
          <w:p w14:paraId="52F9F8B2" w14:textId="28089D63" w:rsidR="004743D3" w:rsidRPr="00D56BA0" w:rsidRDefault="004743D3" w:rsidP="002C0914">
            <w:pPr>
              <w:spacing w:after="0" w:line="240" w:lineRule="auto"/>
              <w:ind w:left="-106"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414F1D4B" w14:textId="7394A32E" w:rsidR="00764161" w:rsidRPr="00D56BA0" w:rsidRDefault="00764161" w:rsidP="00764161">
            <w:pPr>
              <w:spacing w:after="0" w:line="240" w:lineRule="auto"/>
              <w:jc w:val="both"/>
              <w:rPr>
                <w:rStyle w:val="a4"/>
                <w:rFonts w:ascii="Times New Roman" w:hAnsi="Times New Roman"/>
                <w:color w:val="auto"/>
                <w:sz w:val="14"/>
                <w:szCs w:val="14"/>
                <w:lang w:val="uk-UA"/>
              </w:rPr>
            </w:pPr>
            <w:r w:rsidRPr="00D56BA0">
              <w:rPr>
                <w:rFonts w:ascii="Times New Roman" w:hAnsi="Times New Roman"/>
                <w:bCs/>
                <w:sz w:val="14"/>
                <w:szCs w:val="14"/>
                <w:lang w:val="uk-UA"/>
              </w:rPr>
              <w:lastRenderedPageBreak/>
              <w:t>Наказом МВС від 10.01.202</w:t>
            </w:r>
            <w:r w:rsidR="004854CA" w:rsidRPr="004854CA">
              <w:rPr>
                <w:rFonts w:ascii="Times New Roman" w:hAnsi="Times New Roman"/>
                <w:bCs/>
                <w:sz w:val="14"/>
                <w:szCs w:val="14"/>
                <w:lang w:val="uk-UA"/>
              </w:rPr>
              <w:t>2</w:t>
            </w:r>
            <w:r w:rsidRPr="00D56BA0">
              <w:rPr>
                <w:rFonts w:ascii="Times New Roman" w:hAnsi="Times New Roman"/>
                <w:bCs/>
                <w:sz w:val="14"/>
                <w:szCs w:val="14"/>
                <w:lang w:val="uk-UA"/>
              </w:rPr>
              <w:t xml:space="preserve"> № 2, який зареєстровано в МЮУ України26.01.2022 за № 90/37426 – «Про затвердження Положення про функціональну підсистему «Єдиний реєстр зброї» єдиної інформаційної системи Міністерства внутрішніх справ» -розроблено відповідні положення.</w:t>
            </w:r>
          </w:p>
          <w:p w14:paraId="3AA02443" w14:textId="2C9BEC57" w:rsidR="00547AF5" w:rsidRPr="00547AF5" w:rsidRDefault="00764161" w:rsidP="00547AF5">
            <w:pPr>
              <w:spacing w:after="0" w:line="240" w:lineRule="auto"/>
              <w:jc w:val="both"/>
              <w:rPr>
                <w:rFonts w:ascii="Times New Roman" w:hAnsi="Times New Roman"/>
                <w:sz w:val="14"/>
                <w:szCs w:val="14"/>
                <w:lang w:val="uk-UA" w:eastAsia="ru-RU"/>
              </w:rPr>
            </w:pPr>
            <w:r w:rsidRPr="00D56BA0">
              <w:rPr>
                <w:rStyle w:val="a4"/>
                <w:rFonts w:ascii="Times New Roman" w:hAnsi="Times New Roman"/>
                <w:color w:val="auto"/>
                <w:sz w:val="14"/>
                <w:szCs w:val="14"/>
                <w:lang w:val="uk-UA"/>
              </w:rPr>
              <w:t>З 23.06.2023</w:t>
            </w:r>
            <w:r w:rsidRPr="00D56BA0">
              <w:rPr>
                <w:rFonts w:ascii="Times New Roman" w:hAnsi="Times New Roman"/>
                <w:sz w:val="14"/>
                <w:szCs w:val="14"/>
                <w:lang w:val="uk-UA"/>
              </w:rPr>
              <w:t xml:space="preserve"> функціональна підсистема  </w:t>
            </w:r>
            <w:r w:rsidRPr="00D56BA0">
              <w:rPr>
                <w:rFonts w:ascii="Times New Roman" w:hAnsi="Times New Roman"/>
                <w:spacing w:val="-8"/>
                <w:sz w:val="14"/>
                <w:szCs w:val="14"/>
                <w:shd w:val="clear" w:color="auto" w:fill="FFFFFF"/>
                <w:lang w:val="uk-UA" w:eastAsia="ru-RU"/>
              </w:rPr>
              <w:t>«Єдиний реєстр зброї»</w:t>
            </w:r>
            <w:r w:rsidRPr="00D56BA0">
              <w:rPr>
                <w:rFonts w:ascii="Times New Roman" w:hAnsi="Times New Roman"/>
                <w:sz w:val="14"/>
                <w:szCs w:val="14"/>
                <w:lang w:val="uk-UA" w:eastAsia="ru-RU"/>
              </w:rPr>
              <w:t xml:space="preserve"> єдиної інформаційної системи МВС - функціонує</w:t>
            </w:r>
            <w:r w:rsidRPr="00547AF5">
              <w:rPr>
                <w:rFonts w:ascii="Times New Roman" w:hAnsi="Times New Roman"/>
                <w:sz w:val="14"/>
                <w:szCs w:val="14"/>
                <w:lang w:val="uk-UA" w:eastAsia="ru-RU"/>
              </w:rPr>
              <w:t>!</w:t>
            </w:r>
            <w:r w:rsidR="00547AF5" w:rsidRPr="00547AF5">
              <w:rPr>
                <w:rFonts w:ascii="Times New Roman" w:hAnsi="Times New Roman"/>
                <w:sz w:val="14"/>
                <w:szCs w:val="14"/>
                <w:lang w:val="uk-UA" w:eastAsia="ru-RU"/>
              </w:rPr>
              <w:t xml:space="preserve"> (наказ МВС від 30.06.2023 № 539 «Про введення в експлуатацію </w:t>
            </w:r>
            <w:r w:rsidR="00547AF5" w:rsidRPr="00547AF5">
              <w:rPr>
                <w:rFonts w:ascii="Times New Roman" w:hAnsi="Times New Roman"/>
                <w:sz w:val="14"/>
                <w:szCs w:val="14"/>
                <w:lang w:val="uk-UA"/>
              </w:rPr>
              <w:t xml:space="preserve">функціональної підсистеми  </w:t>
            </w:r>
            <w:r w:rsidR="00547AF5" w:rsidRPr="00547AF5">
              <w:rPr>
                <w:rFonts w:ascii="Times New Roman" w:hAnsi="Times New Roman"/>
                <w:spacing w:val="-8"/>
                <w:sz w:val="14"/>
                <w:szCs w:val="14"/>
                <w:shd w:val="clear" w:color="auto" w:fill="FFFFFF"/>
                <w:lang w:val="uk-UA" w:eastAsia="ru-RU"/>
              </w:rPr>
              <w:t>«Єдиний реєстр зброї»</w:t>
            </w:r>
            <w:r w:rsidR="00547AF5" w:rsidRPr="00547AF5">
              <w:rPr>
                <w:rFonts w:ascii="Times New Roman" w:hAnsi="Times New Roman"/>
                <w:sz w:val="14"/>
                <w:szCs w:val="14"/>
                <w:lang w:val="uk-UA" w:eastAsia="ru-RU"/>
              </w:rPr>
              <w:t xml:space="preserve"> єдиної інформаційної системи МВС)</w:t>
            </w:r>
          </w:p>
          <w:p w14:paraId="1E7C1B2F" w14:textId="77777777" w:rsidR="00764161" w:rsidRPr="00D56BA0" w:rsidRDefault="00764161" w:rsidP="00764161">
            <w:pPr>
              <w:spacing w:after="0" w:line="240" w:lineRule="auto"/>
              <w:jc w:val="both"/>
              <w:rPr>
                <w:rFonts w:ascii="Times New Roman" w:hAnsi="Times New Roman"/>
                <w:sz w:val="14"/>
                <w:szCs w:val="14"/>
                <w:lang w:val="uk-UA" w:eastAsia="ru-RU"/>
              </w:rPr>
            </w:pPr>
          </w:p>
          <w:p w14:paraId="13239FF0" w14:textId="2005EDAF" w:rsidR="00764161" w:rsidRPr="00764161" w:rsidRDefault="00764161" w:rsidP="00764161">
            <w:pPr>
              <w:spacing w:after="0" w:line="240" w:lineRule="auto"/>
              <w:jc w:val="both"/>
              <w:rPr>
                <w:rFonts w:ascii="Times New Roman" w:hAnsi="Times New Roman"/>
                <w:color w:val="7030A0"/>
                <w:sz w:val="14"/>
                <w:szCs w:val="14"/>
                <w:lang w:val="uk-UA" w:eastAsia="ru-RU"/>
              </w:rPr>
            </w:pPr>
            <w:r w:rsidRPr="00764161">
              <w:rPr>
                <w:rFonts w:ascii="Times New Roman" w:hAnsi="Times New Roman"/>
                <w:sz w:val="14"/>
                <w:szCs w:val="14"/>
                <w:lang w:val="uk-UA"/>
              </w:rPr>
              <w:t xml:space="preserve"> </w:t>
            </w:r>
            <w:hyperlink r:id="rId9" w:history="1">
              <w:r w:rsidRPr="00764161">
                <w:rPr>
                  <w:rStyle w:val="a4"/>
                  <w:rFonts w:ascii="Times New Roman" w:hAnsi="Times New Roman"/>
                  <w:sz w:val="14"/>
                  <w:szCs w:val="14"/>
                  <w:lang w:eastAsia="ru-RU"/>
                </w:rPr>
                <w:t>https</w:t>
              </w:r>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mvs</w:t>
              </w:r>
              <w:proofErr w:type="spellEnd"/>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gov</w:t>
              </w:r>
              <w:proofErr w:type="spellEnd"/>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ua</w:t>
              </w:r>
              <w:proofErr w:type="spellEnd"/>
              <w:r w:rsidRPr="00764161">
                <w:rPr>
                  <w:rStyle w:val="a4"/>
                  <w:rFonts w:ascii="Times New Roman" w:hAnsi="Times New Roman"/>
                  <w:sz w:val="14"/>
                  <w:szCs w:val="14"/>
                  <w:lang w:val="uk-UA" w:eastAsia="ru-RU"/>
                </w:rPr>
                <w:t>/</w:t>
              </w:r>
              <w:r w:rsidRPr="00764161">
                <w:rPr>
                  <w:rStyle w:val="a4"/>
                  <w:rFonts w:ascii="Times New Roman" w:hAnsi="Times New Roman"/>
                  <w:sz w:val="14"/>
                  <w:szCs w:val="14"/>
                  <w:lang w:eastAsia="ru-RU"/>
                </w:rPr>
                <w:t>news</w:t>
              </w:r>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igor</w:t>
              </w:r>
              <w:proofErr w:type="spellEnd"/>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klimenko</w:t>
              </w:r>
              <w:proofErr w:type="spellEnd"/>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usia</w:t>
              </w:r>
              <w:proofErr w:type="spellEnd"/>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zbroia</w:t>
              </w:r>
              <w:proofErr w:type="spellEnd"/>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iaka</w:t>
              </w:r>
              <w:proofErr w:type="spellEnd"/>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na</w:t>
              </w:r>
              <w:proofErr w:type="spellEnd"/>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rukax</w:t>
              </w:r>
              <w:proofErr w:type="spellEnd"/>
              <w:r w:rsidRPr="00764161">
                <w:rPr>
                  <w:rStyle w:val="a4"/>
                  <w:rFonts w:ascii="Times New Roman" w:hAnsi="Times New Roman"/>
                  <w:sz w:val="14"/>
                  <w:szCs w:val="14"/>
                  <w:lang w:val="uk-UA" w:eastAsia="ru-RU"/>
                </w:rPr>
                <w:t>-</w:t>
              </w:r>
              <w:r w:rsidRPr="00764161">
                <w:rPr>
                  <w:rStyle w:val="a4"/>
                  <w:rFonts w:ascii="Times New Roman" w:hAnsi="Times New Roman"/>
                  <w:sz w:val="14"/>
                  <w:szCs w:val="14"/>
                  <w:lang w:eastAsia="ru-RU"/>
                </w:rPr>
                <w:t>v</w:t>
              </w:r>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ukrayinciv</w:t>
              </w:r>
              <w:proofErr w:type="spellEnd"/>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bude</w:t>
              </w:r>
              <w:proofErr w:type="spellEnd"/>
              <w:r w:rsidRPr="00764161">
                <w:rPr>
                  <w:rStyle w:val="a4"/>
                  <w:rFonts w:ascii="Times New Roman" w:hAnsi="Times New Roman"/>
                  <w:sz w:val="14"/>
                  <w:szCs w:val="14"/>
                  <w:lang w:val="uk-UA" w:eastAsia="ru-RU"/>
                </w:rPr>
                <w:t>-</w:t>
              </w:r>
              <w:r w:rsidRPr="00764161">
                <w:rPr>
                  <w:rStyle w:val="a4"/>
                  <w:rFonts w:ascii="Times New Roman" w:hAnsi="Times New Roman"/>
                  <w:sz w:val="14"/>
                  <w:szCs w:val="14"/>
                  <w:lang w:eastAsia="ru-RU"/>
                </w:rPr>
                <w:t>v</w:t>
              </w:r>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jedinomu</w:t>
              </w:r>
              <w:proofErr w:type="spellEnd"/>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rejestri</w:t>
              </w:r>
              <w:proofErr w:type="spellEnd"/>
              <w:r w:rsidRPr="00764161">
                <w:rPr>
                  <w:rStyle w:val="a4"/>
                  <w:rFonts w:ascii="Times New Roman" w:hAnsi="Times New Roman"/>
                  <w:sz w:val="14"/>
                  <w:szCs w:val="14"/>
                  <w:lang w:val="uk-UA" w:eastAsia="ru-RU"/>
                </w:rPr>
                <w:t>-</w:t>
              </w:r>
              <w:proofErr w:type="spellStart"/>
              <w:r w:rsidRPr="00764161">
                <w:rPr>
                  <w:rStyle w:val="a4"/>
                  <w:rFonts w:ascii="Times New Roman" w:hAnsi="Times New Roman"/>
                  <w:sz w:val="14"/>
                  <w:szCs w:val="14"/>
                  <w:lang w:eastAsia="ru-RU"/>
                </w:rPr>
                <w:t>zbroyi</w:t>
              </w:r>
              <w:proofErr w:type="spellEnd"/>
            </w:hyperlink>
          </w:p>
          <w:p w14:paraId="58BB7DEC" w14:textId="77777777" w:rsidR="00764161" w:rsidRPr="00764161" w:rsidRDefault="00764161" w:rsidP="00764161">
            <w:pPr>
              <w:spacing w:after="0" w:line="240" w:lineRule="auto"/>
              <w:jc w:val="both"/>
              <w:rPr>
                <w:rFonts w:ascii="Times New Roman" w:hAnsi="Times New Roman"/>
                <w:color w:val="7030A0"/>
                <w:sz w:val="14"/>
                <w:szCs w:val="14"/>
                <w:lang w:val="uk-UA"/>
              </w:rPr>
            </w:pPr>
          </w:p>
          <w:p w14:paraId="2BDAA85E" w14:textId="77777777" w:rsidR="00764161" w:rsidRPr="006A4502" w:rsidRDefault="00017550" w:rsidP="00764161">
            <w:pPr>
              <w:spacing w:after="0" w:line="240" w:lineRule="auto"/>
              <w:jc w:val="both"/>
              <w:rPr>
                <w:rFonts w:ascii="Times New Roman" w:hAnsi="Times New Roman"/>
                <w:sz w:val="14"/>
                <w:szCs w:val="14"/>
                <w:u w:val="single"/>
                <w:lang w:val="uk-UA"/>
              </w:rPr>
            </w:pPr>
            <w:hyperlink r:id="rId10" w:history="1">
              <w:r w:rsidR="00764161" w:rsidRPr="00764161">
                <w:rPr>
                  <w:rStyle w:val="a4"/>
                  <w:rFonts w:ascii="Times New Roman" w:hAnsi="Times New Roman"/>
                  <w:sz w:val="14"/>
                  <w:szCs w:val="14"/>
                </w:rPr>
                <w:t>https</w:t>
              </w:r>
              <w:r w:rsidR="00764161" w:rsidRPr="006A4502">
                <w:rPr>
                  <w:rStyle w:val="a4"/>
                  <w:rFonts w:ascii="Times New Roman" w:hAnsi="Times New Roman"/>
                  <w:sz w:val="14"/>
                  <w:szCs w:val="14"/>
                  <w:lang w:val="uk-UA"/>
                </w:rPr>
                <w:t>://</w:t>
              </w:r>
              <w:r w:rsidR="00764161" w:rsidRPr="00764161">
                <w:rPr>
                  <w:rStyle w:val="a4"/>
                  <w:rFonts w:ascii="Times New Roman" w:hAnsi="Times New Roman"/>
                  <w:sz w:val="14"/>
                  <w:szCs w:val="14"/>
                </w:rPr>
                <w:t>www</w:t>
              </w:r>
              <w:r w:rsidR="00764161" w:rsidRPr="006A4502">
                <w:rPr>
                  <w:rStyle w:val="a4"/>
                  <w:rFonts w:ascii="Times New Roman" w:hAnsi="Times New Roman"/>
                  <w:sz w:val="14"/>
                  <w:szCs w:val="14"/>
                  <w:lang w:val="uk-UA"/>
                </w:rPr>
                <w:t>.</w:t>
              </w:r>
              <w:proofErr w:type="spellStart"/>
              <w:r w:rsidR="00764161" w:rsidRPr="00764161">
                <w:rPr>
                  <w:rStyle w:val="a4"/>
                  <w:rFonts w:ascii="Times New Roman" w:hAnsi="Times New Roman"/>
                  <w:sz w:val="14"/>
                  <w:szCs w:val="14"/>
                </w:rPr>
                <w:t>ukrinform</w:t>
              </w:r>
              <w:proofErr w:type="spellEnd"/>
              <w:r w:rsidR="00764161" w:rsidRPr="006A4502">
                <w:rPr>
                  <w:rStyle w:val="a4"/>
                  <w:rFonts w:ascii="Times New Roman" w:hAnsi="Times New Roman"/>
                  <w:sz w:val="14"/>
                  <w:szCs w:val="14"/>
                  <w:lang w:val="uk-UA"/>
                </w:rPr>
                <w:t>.</w:t>
              </w:r>
              <w:proofErr w:type="spellStart"/>
              <w:r w:rsidR="00764161" w:rsidRPr="00764161">
                <w:rPr>
                  <w:rStyle w:val="a4"/>
                  <w:rFonts w:ascii="Times New Roman" w:hAnsi="Times New Roman"/>
                  <w:sz w:val="14"/>
                  <w:szCs w:val="14"/>
                </w:rPr>
                <w:t>ua</w:t>
              </w:r>
              <w:proofErr w:type="spellEnd"/>
              <w:r w:rsidR="00764161" w:rsidRPr="006A4502">
                <w:rPr>
                  <w:rStyle w:val="a4"/>
                  <w:rFonts w:ascii="Times New Roman" w:hAnsi="Times New Roman"/>
                  <w:sz w:val="14"/>
                  <w:szCs w:val="14"/>
                  <w:lang w:val="uk-UA"/>
                </w:rPr>
                <w:t>/</w:t>
              </w:r>
              <w:r w:rsidR="00764161" w:rsidRPr="00764161">
                <w:rPr>
                  <w:rStyle w:val="a4"/>
                  <w:rFonts w:ascii="Times New Roman" w:hAnsi="Times New Roman"/>
                  <w:sz w:val="14"/>
                  <w:szCs w:val="14"/>
                </w:rPr>
                <w:t>rubric</w:t>
              </w:r>
              <w:r w:rsidR="00764161" w:rsidRPr="006A4502">
                <w:rPr>
                  <w:rStyle w:val="a4"/>
                  <w:rFonts w:ascii="Times New Roman" w:hAnsi="Times New Roman"/>
                  <w:sz w:val="14"/>
                  <w:szCs w:val="14"/>
                  <w:lang w:val="uk-UA"/>
                </w:rPr>
                <w:t>-</w:t>
              </w:r>
              <w:r w:rsidR="00764161" w:rsidRPr="00764161">
                <w:rPr>
                  <w:rStyle w:val="a4"/>
                  <w:rFonts w:ascii="Times New Roman" w:hAnsi="Times New Roman"/>
                  <w:sz w:val="14"/>
                  <w:szCs w:val="14"/>
                </w:rPr>
                <w:t>society</w:t>
              </w:r>
              <w:r w:rsidR="00764161" w:rsidRPr="006A4502">
                <w:rPr>
                  <w:rStyle w:val="a4"/>
                  <w:rFonts w:ascii="Times New Roman" w:hAnsi="Times New Roman"/>
                  <w:sz w:val="14"/>
                  <w:szCs w:val="14"/>
                  <w:lang w:val="uk-UA"/>
                </w:rPr>
                <w:t>/3726601-</w:t>
              </w:r>
              <w:r w:rsidR="00764161" w:rsidRPr="00764161">
                <w:rPr>
                  <w:rStyle w:val="a4"/>
                  <w:rFonts w:ascii="Times New Roman" w:hAnsi="Times New Roman"/>
                  <w:sz w:val="14"/>
                  <w:szCs w:val="14"/>
                </w:rPr>
                <w:t>v</w:t>
              </w:r>
              <w:r w:rsidR="00764161" w:rsidRPr="006A4502">
                <w:rPr>
                  <w:rStyle w:val="a4"/>
                  <w:rFonts w:ascii="Times New Roman" w:hAnsi="Times New Roman"/>
                  <w:sz w:val="14"/>
                  <w:szCs w:val="14"/>
                  <w:lang w:val="uk-UA"/>
                </w:rPr>
                <w:t>-</w:t>
              </w:r>
              <w:proofErr w:type="spellStart"/>
              <w:r w:rsidR="00764161" w:rsidRPr="00764161">
                <w:rPr>
                  <w:rStyle w:val="a4"/>
                  <w:rFonts w:ascii="Times New Roman" w:hAnsi="Times New Roman"/>
                  <w:sz w:val="14"/>
                  <w:szCs w:val="14"/>
                </w:rPr>
                <w:t>ukraini</w:t>
              </w:r>
              <w:proofErr w:type="spellEnd"/>
              <w:r w:rsidR="00764161" w:rsidRPr="006A4502">
                <w:rPr>
                  <w:rStyle w:val="a4"/>
                  <w:rFonts w:ascii="Times New Roman" w:hAnsi="Times New Roman"/>
                  <w:sz w:val="14"/>
                  <w:szCs w:val="14"/>
                  <w:lang w:val="uk-UA"/>
                </w:rPr>
                <w:t>-</w:t>
              </w:r>
              <w:proofErr w:type="spellStart"/>
              <w:r w:rsidR="00764161" w:rsidRPr="00764161">
                <w:rPr>
                  <w:rStyle w:val="a4"/>
                  <w:rFonts w:ascii="Times New Roman" w:hAnsi="Times New Roman"/>
                  <w:sz w:val="14"/>
                  <w:szCs w:val="14"/>
                </w:rPr>
                <w:t>zapracuvav</w:t>
              </w:r>
              <w:proofErr w:type="spellEnd"/>
              <w:r w:rsidR="00764161" w:rsidRPr="006A4502">
                <w:rPr>
                  <w:rStyle w:val="a4"/>
                  <w:rFonts w:ascii="Times New Roman" w:hAnsi="Times New Roman"/>
                  <w:sz w:val="14"/>
                  <w:szCs w:val="14"/>
                  <w:lang w:val="uk-UA"/>
                </w:rPr>
                <w:t>-</w:t>
              </w:r>
              <w:proofErr w:type="spellStart"/>
              <w:r w:rsidR="00764161" w:rsidRPr="00764161">
                <w:rPr>
                  <w:rStyle w:val="a4"/>
                  <w:rFonts w:ascii="Times New Roman" w:hAnsi="Times New Roman"/>
                  <w:sz w:val="14"/>
                  <w:szCs w:val="14"/>
                </w:rPr>
                <w:t>edinij</w:t>
              </w:r>
              <w:proofErr w:type="spellEnd"/>
              <w:r w:rsidR="00764161" w:rsidRPr="006A4502">
                <w:rPr>
                  <w:rStyle w:val="a4"/>
                  <w:rFonts w:ascii="Times New Roman" w:hAnsi="Times New Roman"/>
                  <w:sz w:val="14"/>
                  <w:szCs w:val="14"/>
                  <w:lang w:val="uk-UA"/>
                </w:rPr>
                <w:t>-</w:t>
              </w:r>
              <w:proofErr w:type="spellStart"/>
              <w:r w:rsidR="00764161" w:rsidRPr="00764161">
                <w:rPr>
                  <w:rStyle w:val="a4"/>
                  <w:rFonts w:ascii="Times New Roman" w:hAnsi="Times New Roman"/>
                  <w:sz w:val="14"/>
                  <w:szCs w:val="14"/>
                </w:rPr>
                <w:t>reestr</w:t>
              </w:r>
              <w:proofErr w:type="spellEnd"/>
              <w:r w:rsidR="00764161" w:rsidRPr="006A4502">
                <w:rPr>
                  <w:rStyle w:val="a4"/>
                  <w:rFonts w:ascii="Times New Roman" w:hAnsi="Times New Roman"/>
                  <w:sz w:val="14"/>
                  <w:szCs w:val="14"/>
                  <w:lang w:val="uk-UA"/>
                </w:rPr>
                <w:t>-</w:t>
              </w:r>
              <w:proofErr w:type="spellStart"/>
              <w:r w:rsidR="00764161" w:rsidRPr="00764161">
                <w:rPr>
                  <w:rStyle w:val="a4"/>
                  <w:rFonts w:ascii="Times New Roman" w:hAnsi="Times New Roman"/>
                  <w:sz w:val="14"/>
                  <w:szCs w:val="14"/>
                </w:rPr>
                <w:t>zbroi</w:t>
              </w:r>
              <w:proofErr w:type="spellEnd"/>
              <w:r w:rsidR="00764161" w:rsidRPr="006A4502">
                <w:rPr>
                  <w:rStyle w:val="a4"/>
                  <w:rFonts w:ascii="Times New Roman" w:hAnsi="Times New Roman"/>
                  <w:sz w:val="14"/>
                  <w:szCs w:val="14"/>
                  <w:lang w:val="uk-UA"/>
                </w:rPr>
                <w:t>.</w:t>
              </w:r>
              <w:r w:rsidR="00764161" w:rsidRPr="00764161">
                <w:rPr>
                  <w:rStyle w:val="a4"/>
                  <w:rFonts w:ascii="Times New Roman" w:hAnsi="Times New Roman"/>
                  <w:sz w:val="14"/>
                  <w:szCs w:val="14"/>
                </w:rPr>
                <w:t>html</w:t>
              </w:r>
            </w:hyperlink>
          </w:p>
          <w:p w14:paraId="313A69F5" w14:textId="03610445" w:rsidR="00D020E4" w:rsidRPr="006A4502" w:rsidRDefault="00D020E4" w:rsidP="00764161">
            <w:pPr>
              <w:jc w:val="both"/>
              <w:rPr>
                <w:u w:val="single"/>
                <w:lang w:val="uk-UA"/>
              </w:rPr>
            </w:pPr>
          </w:p>
          <w:p w14:paraId="4EBCFB11" w14:textId="58A427A7" w:rsidR="008B2E7A" w:rsidRPr="00D56BA0" w:rsidRDefault="008B2E7A" w:rsidP="008B2E7A">
            <w:pPr>
              <w:spacing w:after="0" w:line="240" w:lineRule="auto"/>
              <w:ind w:right="7"/>
              <w:jc w:val="both"/>
              <w:rPr>
                <w:rFonts w:ascii="Times New Roman" w:hAnsi="Times New Roman"/>
                <w:spacing w:val="-8"/>
                <w:sz w:val="14"/>
                <w:szCs w:val="14"/>
                <w:shd w:val="clear" w:color="auto" w:fill="FFFFFF"/>
                <w:lang w:val="uk-UA" w:eastAsia="ru-RU"/>
              </w:rPr>
            </w:pPr>
            <w:r w:rsidRPr="00D56BA0">
              <w:rPr>
                <w:rFonts w:ascii="Times New Roman" w:hAnsi="Times New Roman"/>
                <w:sz w:val="14"/>
                <w:szCs w:val="14"/>
                <w:lang w:val="uk-UA" w:eastAsia="ru-RU"/>
              </w:rPr>
              <w:t xml:space="preserve">З метою, у </w:t>
            </w:r>
            <w:proofErr w:type="spellStart"/>
            <w:r w:rsidRPr="00D56BA0">
              <w:rPr>
                <w:rFonts w:ascii="Times New Roman" w:hAnsi="Times New Roman"/>
                <w:sz w:val="14"/>
                <w:szCs w:val="14"/>
                <w:lang w:val="uk-UA" w:eastAsia="ru-RU"/>
              </w:rPr>
              <w:t>т.ч</w:t>
            </w:r>
            <w:proofErr w:type="spellEnd"/>
            <w:r w:rsidRPr="00D56BA0">
              <w:rPr>
                <w:rFonts w:ascii="Times New Roman" w:hAnsi="Times New Roman"/>
                <w:sz w:val="14"/>
                <w:szCs w:val="14"/>
                <w:lang w:val="uk-UA" w:eastAsia="ru-RU"/>
              </w:rPr>
              <w:t>. додаткового забезпечення контролю за дотриманням порядку придбання, обліку зберігання                                       та використання</w:t>
            </w:r>
            <w:r w:rsidRPr="00D56BA0">
              <w:rPr>
                <w:rFonts w:ascii="Times New Roman" w:hAnsi="Times New Roman"/>
                <w:sz w:val="14"/>
                <w:szCs w:val="14"/>
                <w:shd w:val="clear" w:color="auto" w:fill="FFFFFF"/>
                <w:lang w:val="uk-UA" w:eastAsia="ru-RU"/>
              </w:rPr>
              <w:t xml:space="preserve"> зброї</w:t>
            </w:r>
            <w:r w:rsidRPr="00D56BA0">
              <w:rPr>
                <w:rFonts w:ascii="Times New Roman" w:hAnsi="Times New Roman"/>
                <w:b/>
                <w:bCs/>
                <w:sz w:val="14"/>
                <w:szCs w:val="14"/>
                <w:lang w:val="uk-UA" w:eastAsia="ru-RU"/>
              </w:rPr>
              <w:t xml:space="preserve"> </w:t>
            </w:r>
            <w:r w:rsidRPr="00D56BA0">
              <w:rPr>
                <w:rFonts w:ascii="Times New Roman" w:hAnsi="Times New Roman"/>
                <w:sz w:val="14"/>
                <w:szCs w:val="14"/>
                <w:shd w:val="clear" w:color="auto" w:fill="FFFFFF"/>
                <w:lang w:val="uk-UA" w:eastAsia="ru-RU"/>
              </w:rPr>
              <w:t xml:space="preserve"> та боєприпасів,                        с визначенням відповідальних посадових осіб поліції, недопущення</w:t>
            </w:r>
            <w:r w:rsidRPr="00D56BA0">
              <w:rPr>
                <w:rFonts w:ascii="Times New Roman" w:hAnsi="Times New Roman"/>
                <w:sz w:val="14"/>
                <w:szCs w:val="14"/>
                <w:shd w:val="clear" w:color="auto" w:fill="FFFFFF"/>
                <w:lang w:val="uk-UA"/>
              </w:rPr>
              <w:t xml:space="preserve"> надання (продовження) відповідних дозволів особам, які мають  судимості за злочин, яка не погашена або незнята в установленому порядку, наказом МВС</w:t>
            </w:r>
            <w:r w:rsidRPr="00D56BA0">
              <w:rPr>
                <w:shd w:val="clear" w:color="auto" w:fill="FFFFFF"/>
                <w:lang w:val="uk-UA"/>
              </w:rPr>
              <w:t xml:space="preserve"> </w:t>
            </w:r>
            <w:r w:rsidRPr="00D56BA0">
              <w:rPr>
                <w:rFonts w:ascii="Times New Roman" w:hAnsi="Times New Roman"/>
                <w:sz w:val="14"/>
                <w:szCs w:val="14"/>
                <w:shd w:val="clear" w:color="auto" w:fill="FFFFFF"/>
                <w:lang w:val="uk-UA"/>
              </w:rPr>
              <w:t xml:space="preserve">від 19.09.2022 № 590,  </w:t>
            </w:r>
            <w:proofErr w:type="spellStart"/>
            <w:r w:rsidRPr="00D56BA0">
              <w:rPr>
                <w:rFonts w:ascii="Times New Roman" w:hAnsi="Times New Roman"/>
                <w:sz w:val="14"/>
                <w:szCs w:val="14"/>
                <w:shd w:val="clear" w:color="auto" w:fill="FFFFFF"/>
                <w:lang w:val="uk-UA"/>
              </w:rPr>
              <w:t>внесено</w:t>
            </w:r>
            <w:proofErr w:type="spellEnd"/>
            <w:r w:rsidRPr="00D56BA0">
              <w:rPr>
                <w:rFonts w:ascii="Times New Roman" w:hAnsi="Times New Roman"/>
                <w:sz w:val="14"/>
                <w:szCs w:val="14"/>
                <w:shd w:val="clear" w:color="auto" w:fill="FFFFFF"/>
                <w:lang w:val="uk-UA"/>
              </w:rPr>
              <w:t xml:space="preserve"> зміни до профільної Інструкції, затвердженої наказом МВС від 21.08.1998 № 622, яким запроваджується функціонування </w:t>
            </w:r>
            <w:r w:rsidRPr="00D56BA0">
              <w:rPr>
                <w:rFonts w:ascii="Times New Roman" w:hAnsi="Times New Roman"/>
                <w:spacing w:val="-8"/>
                <w:sz w:val="14"/>
                <w:szCs w:val="14"/>
                <w:shd w:val="clear" w:color="auto" w:fill="FFFFFF"/>
                <w:lang w:val="uk-UA" w:eastAsia="ru-RU"/>
              </w:rPr>
              <w:lastRenderedPageBreak/>
              <w:t>Єдиного реєстру зброї, як єдиної форми надання послуг у сфері обігу зброї.</w:t>
            </w:r>
          </w:p>
          <w:p w14:paraId="31916CEF" w14:textId="0DC3BE6C" w:rsidR="00D020E4" w:rsidRPr="00D020E4" w:rsidRDefault="00017550" w:rsidP="00D020E4">
            <w:pPr>
              <w:spacing w:line="240" w:lineRule="auto"/>
              <w:ind w:left="34" w:hanging="96"/>
              <w:jc w:val="both"/>
              <w:rPr>
                <w:rFonts w:ascii="Times New Roman" w:eastAsia="Cambria Math" w:hAnsi="Times New Roman"/>
                <w:color w:val="7030A0"/>
                <w:kern w:val="24"/>
                <w:sz w:val="14"/>
                <w:szCs w:val="14"/>
                <w:u w:val="single"/>
                <w:lang w:val="uk-UA" w:eastAsia="ru-RU"/>
              </w:rPr>
            </w:pPr>
            <w:hyperlink r:id="rId11" w:history="1">
              <w:r w:rsidR="008B2E7A" w:rsidRPr="008B2E7A">
                <w:rPr>
                  <w:rStyle w:val="a4"/>
                  <w:rFonts w:ascii="Times New Roman" w:eastAsia="Cambria Math" w:hAnsi="Times New Roman"/>
                  <w:color w:val="7030A0"/>
                  <w:kern w:val="24"/>
                  <w:sz w:val="14"/>
                  <w:szCs w:val="14"/>
                  <w:lang w:val="uk-UA" w:eastAsia="ru-RU"/>
                </w:rPr>
                <w:t>https://mvs.gov.ua/news/leonid-timcenko-v-jedinomu-rejestri-zbroyi-usi-elektronni-dokumenti-proxodiat-verifikaciiu</w:t>
              </w:r>
            </w:hyperlink>
          </w:p>
          <w:p w14:paraId="5AC6B2E2" w14:textId="6AFACD6D" w:rsidR="00632D7E" w:rsidRPr="00F0346B" w:rsidRDefault="00861FF2" w:rsidP="00E36B8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r w:rsidR="0001119A" w:rsidRPr="00F0346B">
              <w:rPr>
                <w:rFonts w:ascii="Times New Roman" w:hAnsi="Times New Roman"/>
                <w:sz w:val="14"/>
                <w:szCs w:val="14"/>
                <w:lang w:val="uk-UA"/>
              </w:rPr>
              <w:t xml:space="preserve">. </w:t>
            </w:r>
            <w:r w:rsidRPr="00D56BA0">
              <w:rPr>
                <w:rFonts w:ascii="Times New Roman" w:hAnsi="Times New Roman"/>
                <w:sz w:val="14"/>
                <w:szCs w:val="14"/>
                <w:lang w:val="uk-UA"/>
              </w:rPr>
              <w:t xml:space="preserve">Протягом </w:t>
            </w:r>
            <w:r w:rsidR="005F4FD6" w:rsidRPr="00D56BA0">
              <w:rPr>
                <w:rFonts w:ascii="Times New Roman" w:hAnsi="Times New Roman"/>
                <w:sz w:val="14"/>
                <w:szCs w:val="14"/>
                <w:lang w:val="uk-UA"/>
              </w:rPr>
              <w:t>2 кварталу проведено близько 45</w:t>
            </w:r>
            <w:r w:rsidRPr="00D56BA0">
              <w:rPr>
                <w:rFonts w:ascii="Times New Roman" w:hAnsi="Times New Roman"/>
                <w:sz w:val="14"/>
                <w:szCs w:val="14"/>
                <w:lang w:val="uk-UA"/>
              </w:rPr>
              <w:t xml:space="preserve"> додаткових навчань (тренінгів) із працівниками поліції зі знання антикорупційного </w:t>
            </w:r>
            <w:r w:rsidRPr="00F0346B">
              <w:rPr>
                <w:rFonts w:ascii="Times New Roman" w:hAnsi="Times New Roman"/>
                <w:sz w:val="14"/>
                <w:szCs w:val="14"/>
                <w:lang w:val="uk-UA"/>
              </w:rPr>
              <w:t xml:space="preserve">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враховуючи наявні судові рішення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Європейського суду з прав людини.</w:t>
            </w:r>
          </w:p>
        </w:tc>
      </w:tr>
      <w:tr w:rsidR="004E51A7" w:rsidRPr="00CA3CC0" w14:paraId="4EEB4D5D"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494D6B89" w14:textId="21A289DD" w:rsidR="00632D7E" w:rsidRPr="00F0346B" w:rsidRDefault="00632D7E"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22</w:t>
            </w:r>
          </w:p>
        </w:tc>
        <w:tc>
          <w:tcPr>
            <w:tcW w:w="358" w:type="pct"/>
            <w:tcBorders>
              <w:top w:val="outset" w:sz="8" w:space="0" w:color="000000"/>
              <w:left w:val="outset" w:sz="8" w:space="0" w:color="000000"/>
              <w:bottom w:val="outset" w:sz="8" w:space="0" w:color="000000"/>
              <w:right w:val="outset" w:sz="8" w:space="0" w:color="000000"/>
            </w:tcBorders>
          </w:tcPr>
          <w:p w14:paraId="3A234F12" w14:textId="46D3C68B" w:rsidR="00632D7E" w:rsidRPr="00F0346B" w:rsidRDefault="00632D7E" w:rsidP="00EF4450">
            <w:pPr>
              <w:spacing w:after="0" w:line="240" w:lineRule="auto"/>
              <w:ind w:left="-110" w:right="-107"/>
              <w:rPr>
                <w:rFonts w:ascii="Times New Roman" w:hAnsi="Times New Roman"/>
                <w:sz w:val="14"/>
                <w:szCs w:val="14"/>
                <w:lang w:val="uk-UA"/>
              </w:rPr>
            </w:pPr>
            <w:r w:rsidRPr="00F0346B">
              <w:rPr>
                <w:rFonts w:ascii="Times New Roman" w:hAnsi="Times New Roman"/>
                <w:sz w:val="14"/>
                <w:szCs w:val="14"/>
                <w:lang w:val="uk-UA"/>
              </w:rPr>
              <w:t>VII.</w:t>
            </w:r>
            <w:r w:rsidRPr="00F0346B">
              <w:rPr>
                <w:rFonts w:ascii="Times New Roman" w:hAnsi="Times New Roman"/>
                <w:sz w:val="14"/>
                <w:szCs w:val="14"/>
                <w:lang w:val="ru-RU"/>
              </w:rPr>
              <w:t xml:space="preserve"> </w:t>
            </w:r>
            <w:r w:rsidRPr="00F0346B">
              <w:rPr>
                <w:rFonts w:ascii="Times New Roman" w:hAnsi="Times New Roman"/>
                <w:sz w:val="14"/>
                <w:szCs w:val="14"/>
                <w:lang w:val="uk-UA"/>
              </w:rPr>
              <w:t>Надання адміністративних послуг Національною поліцією України</w:t>
            </w:r>
          </w:p>
        </w:tc>
        <w:tc>
          <w:tcPr>
            <w:tcW w:w="411" w:type="pct"/>
            <w:tcBorders>
              <w:top w:val="outset" w:sz="8" w:space="0" w:color="000000"/>
              <w:left w:val="outset" w:sz="8" w:space="0" w:color="000000"/>
              <w:bottom w:val="outset" w:sz="8" w:space="0" w:color="000000"/>
              <w:right w:val="outset" w:sz="8" w:space="0" w:color="000000"/>
            </w:tcBorders>
          </w:tcPr>
          <w:p w14:paraId="779D3961" w14:textId="39511D5F" w:rsidR="00632D7E" w:rsidRPr="00F0346B" w:rsidRDefault="00632D7E"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проведення, процедури первинного оформлення або продовження дії  документів дозвільного характеру на придбання, зберігання, носіння, перевезення вогнепальної зброї та боєприпасів в умовах конфлікту інтересів</w:t>
            </w:r>
          </w:p>
        </w:tc>
        <w:tc>
          <w:tcPr>
            <w:tcW w:w="358" w:type="pct"/>
            <w:tcBorders>
              <w:top w:val="outset" w:sz="8" w:space="0" w:color="000000"/>
              <w:left w:val="outset" w:sz="8" w:space="0" w:color="000000"/>
              <w:bottom w:val="outset" w:sz="8" w:space="0" w:color="000000"/>
              <w:right w:val="outset" w:sz="8" w:space="0" w:color="000000"/>
            </w:tcBorders>
          </w:tcPr>
          <w:p w14:paraId="65AF4841" w14:textId="559E9332" w:rsidR="00632D7E" w:rsidRPr="00F0346B" w:rsidRDefault="00632D7E"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Можливість здійснення посадовою особою поліції дій під час організації оформлення або продовження дії  документів дозвільного характеру або при організації (виконанні) відповідних заходів контролю  в умовах конфлікту інтересів (близьким особам, керівнику тощо)</w:t>
            </w:r>
          </w:p>
        </w:tc>
        <w:tc>
          <w:tcPr>
            <w:tcW w:w="360" w:type="pct"/>
            <w:tcBorders>
              <w:top w:val="outset" w:sz="8" w:space="0" w:color="000000"/>
              <w:left w:val="outset" w:sz="8" w:space="0" w:color="000000"/>
              <w:bottom w:val="outset" w:sz="8" w:space="0" w:color="000000"/>
              <w:right w:val="outset" w:sz="8" w:space="0" w:color="000000"/>
            </w:tcBorders>
          </w:tcPr>
          <w:p w14:paraId="405692BA" w14:textId="77777777"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1.Недостатня рівень відомчого контролю  за процесом оформлення  відповідних документів дозвільного характеру</w:t>
            </w:r>
          </w:p>
          <w:p w14:paraId="23AD34AF" w14:textId="77777777" w:rsidR="00CA076A" w:rsidRPr="00F0346B" w:rsidRDefault="00CA076A" w:rsidP="00E05642">
            <w:pPr>
              <w:spacing w:after="0" w:line="240" w:lineRule="auto"/>
              <w:ind w:left="-3" w:right="-78" w:firstLine="3"/>
              <w:rPr>
                <w:rFonts w:ascii="Times New Roman" w:hAnsi="Times New Roman"/>
                <w:sz w:val="14"/>
                <w:szCs w:val="14"/>
                <w:lang w:val="uk-UA"/>
              </w:rPr>
            </w:pPr>
          </w:p>
          <w:p w14:paraId="1073D5EF" w14:textId="5447D218" w:rsidR="00632D7E" w:rsidRPr="00F0346B" w:rsidRDefault="00632D7E"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працівника поліції під час надання таких послуг</w:t>
            </w:r>
          </w:p>
        </w:tc>
        <w:tc>
          <w:tcPr>
            <w:tcW w:w="386" w:type="pct"/>
            <w:tcBorders>
              <w:top w:val="outset" w:sz="8" w:space="0" w:color="000000"/>
              <w:left w:val="outset" w:sz="8" w:space="0" w:color="000000"/>
              <w:bottom w:val="outset" w:sz="8" w:space="0" w:color="000000"/>
              <w:right w:val="outset" w:sz="8" w:space="0" w:color="000000"/>
            </w:tcBorders>
          </w:tcPr>
          <w:p w14:paraId="06AA3CE4" w14:textId="77777777"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 Перевірки за додержанням процедури оформлення відповідних дозволів та дотримання строків їх видачі</w:t>
            </w:r>
          </w:p>
          <w:p w14:paraId="46CAE5F4" w14:textId="22ECBF87" w:rsidR="00CA076A" w:rsidRDefault="00CA076A" w:rsidP="002F5934">
            <w:pPr>
              <w:spacing w:after="0" w:line="240" w:lineRule="auto"/>
              <w:ind w:left="-13" w:right="-96"/>
              <w:rPr>
                <w:rFonts w:ascii="Times New Roman" w:hAnsi="Times New Roman"/>
                <w:sz w:val="14"/>
                <w:szCs w:val="14"/>
                <w:lang w:val="uk-UA"/>
              </w:rPr>
            </w:pPr>
          </w:p>
          <w:p w14:paraId="6F7C5C15" w14:textId="77777777" w:rsidR="00ED7DED" w:rsidRPr="00F0346B" w:rsidRDefault="00ED7DED" w:rsidP="002F5934">
            <w:pPr>
              <w:spacing w:after="0" w:line="240" w:lineRule="auto"/>
              <w:ind w:left="-13" w:right="-96"/>
              <w:rPr>
                <w:rFonts w:ascii="Times New Roman" w:hAnsi="Times New Roman"/>
                <w:sz w:val="14"/>
                <w:szCs w:val="14"/>
                <w:lang w:val="uk-UA"/>
              </w:rPr>
            </w:pPr>
          </w:p>
          <w:p w14:paraId="46E2F004" w14:textId="4BEEB3E5" w:rsidR="00632D7E" w:rsidRPr="00F0346B" w:rsidRDefault="00632D7E"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 Навчання із доведенням типових ситуацій порушення антикорупційного законодавства, запобігання (врегулювання) конфлікту інтересів</w:t>
            </w:r>
          </w:p>
        </w:tc>
        <w:tc>
          <w:tcPr>
            <w:tcW w:w="88" w:type="pct"/>
            <w:tcBorders>
              <w:top w:val="outset" w:sz="8" w:space="0" w:color="000000"/>
              <w:left w:val="outset" w:sz="8" w:space="0" w:color="000000"/>
              <w:bottom w:val="outset" w:sz="8" w:space="0" w:color="000000"/>
              <w:right w:val="outset" w:sz="8" w:space="0" w:color="000000"/>
            </w:tcBorders>
          </w:tcPr>
          <w:p w14:paraId="0B1E9A28" w14:textId="3B8216F6"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300C95B2" w14:textId="2D11C364" w:rsidR="00632D7E" w:rsidRPr="00F0346B" w:rsidRDefault="00632D7E"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6DD7AB19" w14:textId="2D2E857B" w:rsidR="00632D7E" w:rsidRPr="00F0346B" w:rsidRDefault="00632D7E"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4B8B4093" w14:textId="77777777" w:rsidR="006C5303" w:rsidRPr="00D56BA0" w:rsidRDefault="006C5303" w:rsidP="006C5303">
            <w:pPr>
              <w:spacing w:after="0" w:line="240" w:lineRule="auto"/>
              <w:ind w:left="10" w:right="48"/>
              <w:jc w:val="both"/>
              <w:rPr>
                <w:rFonts w:ascii="Times New Roman" w:hAnsi="Times New Roman"/>
                <w:sz w:val="14"/>
                <w:szCs w:val="14"/>
                <w:lang w:val="uk-UA"/>
              </w:rPr>
            </w:pPr>
            <w:r w:rsidRPr="00D56BA0">
              <w:rPr>
                <w:rFonts w:ascii="Times New Roman" w:hAnsi="Times New Roman"/>
                <w:sz w:val="14"/>
                <w:szCs w:val="14"/>
                <w:lang w:val="uk-UA"/>
              </w:rPr>
              <w:t xml:space="preserve">1.Створення електронної бази даних у дозвільній системі поліції, із завантаженням до неї всіх сканованих копій документів, що є підставою для первинного оформлення або продовження відповідних дозволів на </w:t>
            </w:r>
            <w:r w:rsidRPr="00D56BA0">
              <w:rPr>
                <w:rFonts w:ascii="Times New Roman" w:hAnsi="Times New Roman"/>
                <w:sz w:val="14"/>
                <w:szCs w:val="14"/>
                <w:lang w:val="uk-UA" w:eastAsia="ru-RU"/>
              </w:rPr>
              <w:t xml:space="preserve">придбання, зберігання, </w:t>
            </w:r>
            <w:r w:rsidRPr="00D56BA0">
              <w:rPr>
                <w:rFonts w:ascii="Times New Roman" w:hAnsi="Times New Roman"/>
                <w:spacing w:val="-8"/>
                <w:sz w:val="14"/>
                <w:szCs w:val="14"/>
                <w:shd w:val="clear" w:color="auto" w:fill="FFFFFF"/>
                <w:lang w:val="uk-UA" w:eastAsia="ru-RU"/>
              </w:rPr>
              <w:t>користування,</w:t>
            </w:r>
            <w:r w:rsidRPr="00D56BA0">
              <w:rPr>
                <w:rFonts w:ascii="Times New Roman" w:hAnsi="Times New Roman"/>
                <w:sz w:val="14"/>
                <w:szCs w:val="14"/>
                <w:shd w:val="clear" w:color="auto" w:fill="FFFFFF"/>
                <w:lang w:val="uk-UA" w:eastAsia="ru-RU"/>
              </w:rPr>
              <w:t xml:space="preserve"> зброї</w:t>
            </w:r>
            <w:r w:rsidRPr="00D56BA0">
              <w:rPr>
                <w:rFonts w:ascii="Times New Roman" w:hAnsi="Times New Roman"/>
                <w:b/>
                <w:bCs/>
                <w:sz w:val="14"/>
                <w:szCs w:val="14"/>
                <w:lang w:val="uk-UA" w:eastAsia="ru-RU"/>
              </w:rPr>
              <w:t xml:space="preserve"> </w:t>
            </w:r>
            <w:r w:rsidRPr="00D56BA0">
              <w:rPr>
                <w:rFonts w:ascii="Times New Roman" w:hAnsi="Times New Roman"/>
                <w:sz w:val="14"/>
                <w:szCs w:val="14"/>
                <w:shd w:val="clear" w:color="auto" w:fill="FFFFFF"/>
                <w:lang w:val="uk-UA" w:eastAsia="ru-RU"/>
              </w:rPr>
              <w:t xml:space="preserve"> та боєприпасів, а також інформації про </w:t>
            </w:r>
            <w:r w:rsidRPr="00D56BA0">
              <w:rPr>
                <w:rFonts w:ascii="Times New Roman" w:hAnsi="Times New Roman"/>
                <w:sz w:val="14"/>
                <w:szCs w:val="14"/>
                <w:lang w:val="uk-UA"/>
              </w:rPr>
              <w:t>посадових осіб поліції які брали участь у наданні відповідних дозволів.</w:t>
            </w:r>
          </w:p>
          <w:p w14:paraId="14E5A137" w14:textId="77777777" w:rsidR="00E7265F" w:rsidRPr="00D56BA0" w:rsidRDefault="00E7265F" w:rsidP="00321A77">
            <w:pPr>
              <w:spacing w:after="0" w:line="240" w:lineRule="auto"/>
              <w:ind w:left="-64"/>
              <w:rPr>
                <w:rFonts w:ascii="Times New Roman" w:hAnsi="Times New Roman"/>
                <w:sz w:val="14"/>
                <w:szCs w:val="14"/>
                <w:lang w:val="uk-UA"/>
              </w:rPr>
            </w:pPr>
          </w:p>
          <w:p w14:paraId="75006888" w14:textId="2D6A828D" w:rsidR="00E7265F" w:rsidRDefault="00E7265F" w:rsidP="00C95449">
            <w:pPr>
              <w:spacing w:after="0" w:line="240" w:lineRule="auto"/>
              <w:rPr>
                <w:rFonts w:ascii="Times New Roman" w:hAnsi="Times New Roman"/>
                <w:sz w:val="14"/>
                <w:szCs w:val="14"/>
                <w:lang w:val="uk-UA"/>
              </w:rPr>
            </w:pPr>
          </w:p>
          <w:p w14:paraId="2C00A037" w14:textId="77777777" w:rsidR="00E7265F" w:rsidRDefault="00E7265F" w:rsidP="00321A77">
            <w:pPr>
              <w:spacing w:after="0" w:line="240" w:lineRule="auto"/>
              <w:ind w:left="-64"/>
              <w:rPr>
                <w:rFonts w:ascii="Times New Roman" w:hAnsi="Times New Roman"/>
                <w:sz w:val="14"/>
                <w:szCs w:val="14"/>
                <w:lang w:val="uk-UA"/>
              </w:rPr>
            </w:pPr>
          </w:p>
          <w:p w14:paraId="2AFD4A6F" w14:textId="2BB72484" w:rsidR="00C335AA" w:rsidRDefault="00632D7E" w:rsidP="006C5303">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2.Проведення щомісячних звірок керівництвом  або спеціально визначеними працівниками поліції порядку проведення відповідного оформлення дозволів з метою запобігання та врегулювання  можливого конфлікту інтересів</w:t>
            </w:r>
          </w:p>
          <w:p w14:paraId="4EA311F5" w14:textId="2BA84A0A" w:rsidR="00ED7DED" w:rsidRDefault="00ED7DED" w:rsidP="006C5303">
            <w:pPr>
              <w:spacing w:after="0" w:line="240" w:lineRule="auto"/>
              <w:ind w:left="-64"/>
              <w:rPr>
                <w:rFonts w:ascii="Times New Roman" w:hAnsi="Times New Roman"/>
                <w:sz w:val="14"/>
                <w:szCs w:val="14"/>
                <w:lang w:val="uk-UA"/>
              </w:rPr>
            </w:pPr>
          </w:p>
          <w:p w14:paraId="722D2A03" w14:textId="77777777" w:rsidR="00D020E4" w:rsidRPr="00F0346B" w:rsidRDefault="00D020E4" w:rsidP="006C5303">
            <w:pPr>
              <w:spacing w:after="0" w:line="240" w:lineRule="auto"/>
              <w:ind w:left="-64"/>
              <w:rPr>
                <w:rFonts w:ascii="Times New Roman" w:hAnsi="Times New Roman"/>
                <w:sz w:val="14"/>
                <w:szCs w:val="14"/>
                <w:lang w:val="uk-UA"/>
              </w:rPr>
            </w:pPr>
          </w:p>
          <w:p w14:paraId="6474B001" w14:textId="7F96E8C7" w:rsidR="00A639E5" w:rsidRPr="00F0346B" w:rsidRDefault="00A639E5" w:rsidP="006C5303">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3.Розробка методичних матеріалів з питань запобігання та врегулювання конфлікту інтересів (пам’ятки, плакати, </w:t>
            </w:r>
            <w:proofErr w:type="spellStart"/>
            <w:r w:rsidRPr="00F0346B">
              <w:rPr>
                <w:rFonts w:ascii="Times New Roman" w:hAnsi="Times New Roman"/>
                <w:sz w:val="14"/>
                <w:szCs w:val="14"/>
                <w:lang w:val="uk-UA"/>
              </w:rPr>
              <w:t>інфографіки</w:t>
            </w:r>
            <w:proofErr w:type="spellEnd"/>
            <w:r w:rsidRPr="00F0346B">
              <w:rPr>
                <w:rFonts w:ascii="Times New Roman" w:hAnsi="Times New Roman"/>
                <w:sz w:val="14"/>
                <w:szCs w:val="14"/>
                <w:lang w:val="uk-UA"/>
              </w:rPr>
              <w:t>, алгоритми тощо)</w:t>
            </w:r>
          </w:p>
          <w:p w14:paraId="5B6D237C" w14:textId="77777777" w:rsidR="00A639E5" w:rsidRPr="00F0346B" w:rsidRDefault="00A639E5" w:rsidP="006C5303">
            <w:pPr>
              <w:spacing w:after="0" w:line="240" w:lineRule="auto"/>
              <w:ind w:left="-64"/>
              <w:rPr>
                <w:rFonts w:ascii="Times New Roman" w:hAnsi="Times New Roman"/>
                <w:sz w:val="14"/>
                <w:szCs w:val="14"/>
                <w:lang w:val="uk-UA"/>
              </w:rPr>
            </w:pPr>
          </w:p>
          <w:p w14:paraId="2FDDF363" w14:textId="77777777" w:rsidR="001D6999" w:rsidRPr="00F0346B" w:rsidRDefault="001D6999" w:rsidP="00EF4450">
            <w:pPr>
              <w:spacing w:after="0" w:line="240" w:lineRule="auto"/>
              <w:ind w:left="-64"/>
              <w:rPr>
                <w:rFonts w:ascii="Times New Roman" w:hAnsi="Times New Roman"/>
                <w:sz w:val="14"/>
                <w:szCs w:val="14"/>
                <w:lang w:val="uk-UA"/>
              </w:rPr>
            </w:pPr>
          </w:p>
          <w:p w14:paraId="70CED96E" w14:textId="77777777" w:rsidR="001D6999" w:rsidRPr="00F0346B" w:rsidRDefault="001D6999" w:rsidP="00EF4450">
            <w:pPr>
              <w:spacing w:after="0" w:line="240" w:lineRule="auto"/>
              <w:ind w:left="-64"/>
              <w:rPr>
                <w:rFonts w:ascii="Times New Roman" w:hAnsi="Times New Roman"/>
                <w:sz w:val="14"/>
                <w:szCs w:val="14"/>
                <w:lang w:val="uk-UA"/>
              </w:rPr>
            </w:pPr>
          </w:p>
          <w:p w14:paraId="4A784134" w14:textId="77777777" w:rsidR="001D6999" w:rsidRPr="00F0346B" w:rsidRDefault="001D6999" w:rsidP="00EF4450">
            <w:pPr>
              <w:spacing w:after="0" w:line="240" w:lineRule="auto"/>
              <w:ind w:left="-64"/>
              <w:rPr>
                <w:rFonts w:ascii="Times New Roman" w:hAnsi="Times New Roman"/>
                <w:sz w:val="14"/>
                <w:szCs w:val="14"/>
                <w:lang w:val="uk-UA"/>
              </w:rPr>
            </w:pPr>
          </w:p>
          <w:p w14:paraId="026A45A1" w14:textId="77777777" w:rsidR="001D6999" w:rsidRPr="00F0346B" w:rsidRDefault="001D6999" w:rsidP="00EF4450">
            <w:pPr>
              <w:spacing w:after="0" w:line="240" w:lineRule="auto"/>
              <w:ind w:left="-64"/>
              <w:rPr>
                <w:rFonts w:ascii="Times New Roman" w:hAnsi="Times New Roman"/>
                <w:sz w:val="14"/>
                <w:szCs w:val="14"/>
                <w:lang w:val="uk-UA"/>
              </w:rPr>
            </w:pPr>
          </w:p>
          <w:p w14:paraId="4F434845" w14:textId="77777777" w:rsidR="0011215B" w:rsidRPr="00F0346B" w:rsidRDefault="0011215B" w:rsidP="00EF4450">
            <w:pPr>
              <w:spacing w:after="0" w:line="240" w:lineRule="auto"/>
              <w:ind w:left="-64"/>
              <w:rPr>
                <w:rFonts w:ascii="Times New Roman" w:hAnsi="Times New Roman"/>
                <w:sz w:val="14"/>
                <w:szCs w:val="14"/>
                <w:lang w:val="uk-UA"/>
              </w:rPr>
            </w:pPr>
          </w:p>
          <w:p w14:paraId="42B8890F" w14:textId="77777777" w:rsidR="00525DED" w:rsidRPr="00F0346B" w:rsidRDefault="00525DED" w:rsidP="00EF4450">
            <w:pPr>
              <w:spacing w:after="0" w:line="240" w:lineRule="auto"/>
              <w:ind w:left="-64"/>
              <w:rPr>
                <w:rFonts w:ascii="Times New Roman" w:hAnsi="Times New Roman"/>
                <w:sz w:val="14"/>
                <w:szCs w:val="14"/>
                <w:lang w:val="uk-UA"/>
              </w:rPr>
            </w:pPr>
          </w:p>
          <w:p w14:paraId="3C6ED419" w14:textId="77777777" w:rsidR="00525DED" w:rsidRPr="00F0346B" w:rsidRDefault="00525DED" w:rsidP="00EF4450">
            <w:pPr>
              <w:spacing w:after="0" w:line="240" w:lineRule="auto"/>
              <w:ind w:left="-64"/>
              <w:rPr>
                <w:rFonts w:ascii="Times New Roman" w:hAnsi="Times New Roman"/>
                <w:sz w:val="14"/>
                <w:szCs w:val="14"/>
                <w:lang w:val="uk-UA"/>
              </w:rPr>
            </w:pPr>
          </w:p>
          <w:p w14:paraId="02CBA026" w14:textId="77777777" w:rsidR="00525DED" w:rsidRPr="00F0346B" w:rsidRDefault="00525DED" w:rsidP="00EF4450">
            <w:pPr>
              <w:spacing w:after="0" w:line="240" w:lineRule="auto"/>
              <w:ind w:left="-64"/>
              <w:rPr>
                <w:rFonts w:ascii="Times New Roman" w:hAnsi="Times New Roman"/>
                <w:sz w:val="14"/>
                <w:szCs w:val="14"/>
                <w:lang w:val="uk-UA"/>
              </w:rPr>
            </w:pPr>
          </w:p>
          <w:p w14:paraId="58CB75D8" w14:textId="77777777" w:rsidR="00525DED" w:rsidRPr="00F0346B" w:rsidRDefault="00525DED" w:rsidP="00EF4450">
            <w:pPr>
              <w:spacing w:after="0" w:line="240" w:lineRule="auto"/>
              <w:ind w:left="-64"/>
              <w:rPr>
                <w:rFonts w:ascii="Times New Roman" w:hAnsi="Times New Roman"/>
                <w:sz w:val="14"/>
                <w:szCs w:val="14"/>
                <w:lang w:val="uk-UA"/>
              </w:rPr>
            </w:pPr>
          </w:p>
          <w:p w14:paraId="1074C77A" w14:textId="77777777" w:rsidR="00525DED" w:rsidRPr="00F0346B" w:rsidRDefault="00525DED" w:rsidP="00EF4450">
            <w:pPr>
              <w:spacing w:after="0" w:line="240" w:lineRule="auto"/>
              <w:ind w:left="-64"/>
              <w:rPr>
                <w:rFonts w:ascii="Times New Roman" w:hAnsi="Times New Roman"/>
                <w:sz w:val="14"/>
                <w:szCs w:val="14"/>
                <w:lang w:val="uk-UA"/>
              </w:rPr>
            </w:pPr>
          </w:p>
          <w:p w14:paraId="6B153BEE" w14:textId="77777777" w:rsidR="00525DED" w:rsidRPr="00F0346B" w:rsidRDefault="00525DED" w:rsidP="00EF4450">
            <w:pPr>
              <w:spacing w:after="0" w:line="240" w:lineRule="auto"/>
              <w:ind w:left="-64"/>
              <w:rPr>
                <w:rFonts w:ascii="Times New Roman" w:hAnsi="Times New Roman"/>
                <w:sz w:val="14"/>
                <w:szCs w:val="14"/>
                <w:lang w:val="uk-UA"/>
              </w:rPr>
            </w:pPr>
          </w:p>
          <w:p w14:paraId="28A90489" w14:textId="77777777" w:rsidR="00525DED" w:rsidRPr="00F0346B" w:rsidRDefault="00525DED" w:rsidP="00EF4450">
            <w:pPr>
              <w:spacing w:after="0" w:line="240" w:lineRule="auto"/>
              <w:ind w:left="-64"/>
              <w:rPr>
                <w:rFonts w:ascii="Times New Roman" w:hAnsi="Times New Roman"/>
                <w:sz w:val="14"/>
                <w:szCs w:val="14"/>
                <w:lang w:val="uk-UA"/>
              </w:rPr>
            </w:pPr>
          </w:p>
          <w:p w14:paraId="771FC4F9" w14:textId="77777777" w:rsidR="00525DED" w:rsidRPr="00F0346B" w:rsidRDefault="00525DED" w:rsidP="00EF4450">
            <w:pPr>
              <w:spacing w:after="0" w:line="240" w:lineRule="auto"/>
              <w:ind w:left="-64"/>
              <w:rPr>
                <w:rFonts w:ascii="Times New Roman" w:hAnsi="Times New Roman"/>
                <w:sz w:val="14"/>
                <w:szCs w:val="14"/>
                <w:lang w:val="uk-UA"/>
              </w:rPr>
            </w:pPr>
          </w:p>
          <w:p w14:paraId="18D4700F" w14:textId="77777777" w:rsidR="00525DED" w:rsidRPr="00F0346B" w:rsidRDefault="00525DED" w:rsidP="00EF4450">
            <w:pPr>
              <w:spacing w:after="0" w:line="240" w:lineRule="auto"/>
              <w:ind w:left="-64"/>
              <w:rPr>
                <w:rFonts w:ascii="Times New Roman" w:hAnsi="Times New Roman"/>
                <w:sz w:val="14"/>
                <w:szCs w:val="14"/>
                <w:lang w:val="uk-UA"/>
              </w:rPr>
            </w:pPr>
          </w:p>
          <w:p w14:paraId="28DB9CA2" w14:textId="77777777" w:rsidR="00525DED" w:rsidRPr="00F0346B" w:rsidRDefault="00525DED" w:rsidP="00EF4450">
            <w:pPr>
              <w:spacing w:after="0" w:line="240" w:lineRule="auto"/>
              <w:ind w:left="-64"/>
              <w:rPr>
                <w:rFonts w:ascii="Times New Roman" w:hAnsi="Times New Roman"/>
                <w:sz w:val="14"/>
                <w:szCs w:val="14"/>
                <w:lang w:val="uk-UA"/>
              </w:rPr>
            </w:pPr>
          </w:p>
          <w:p w14:paraId="0C14BAA3" w14:textId="77777777" w:rsidR="00525DED" w:rsidRPr="00F0346B" w:rsidRDefault="00525DED" w:rsidP="00EF4450">
            <w:pPr>
              <w:spacing w:after="0" w:line="240" w:lineRule="auto"/>
              <w:ind w:left="-64"/>
              <w:rPr>
                <w:rFonts w:ascii="Times New Roman" w:hAnsi="Times New Roman"/>
                <w:sz w:val="14"/>
                <w:szCs w:val="14"/>
                <w:lang w:val="uk-UA"/>
              </w:rPr>
            </w:pPr>
          </w:p>
          <w:p w14:paraId="1248B325" w14:textId="77777777" w:rsidR="00525DED" w:rsidRPr="00F0346B" w:rsidRDefault="00525DED" w:rsidP="00EF4450">
            <w:pPr>
              <w:spacing w:after="0" w:line="240" w:lineRule="auto"/>
              <w:ind w:left="-64"/>
              <w:rPr>
                <w:rFonts w:ascii="Times New Roman" w:hAnsi="Times New Roman"/>
                <w:sz w:val="14"/>
                <w:szCs w:val="14"/>
                <w:lang w:val="uk-UA"/>
              </w:rPr>
            </w:pPr>
          </w:p>
          <w:p w14:paraId="0A0D4133" w14:textId="77777777" w:rsidR="00525DED" w:rsidRPr="00F0346B" w:rsidRDefault="00525DED" w:rsidP="00EF4450">
            <w:pPr>
              <w:spacing w:after="0" w:line="240" w:lineRule="auto"/>
              <w:ind w:left="-64"/>
              <w:rPr>
                <w:rFonts w:ascii="Times New Roman" w:hAnsi="Times New Roman"/>
                <w:sz w:val="14"/>
                <w:szCs w:val="14"/>
                <w:lang w:val="uk-UA"/>
              </w:rPr>
            </w:pPr>
          </w:p>
          <w:p w14:paraId="0A0BFBFE" w14:textId="77777777" w:rsidR="00CD53B9" w:rsidRPr="00F0346B" w:rsidRDefault="00CD53B9" w:rsidP="00EF4450">
            <w:pPr>
              <w:spacing w:after="0" w:line="240" w:lineRule="auto"/>
              <w:ind w:left="-64"/>
              <w:rPr>
                <w:rFonts w:ascii="Times New Roman" w:hAnsi="Times New Roman"/>
                <w:sz w:val="14"/>
                <w:szCs w:val="14"/>
                <w:lang w:val="uk-UA"/>
              </w:rPr>
            </w:pPr>
          </w:p>
          <w:p w14:paraId="08CEFB25" w14:textId="77777777" w:rsidR="00CD53B9" w:rsidRPr="00F0346B" w:rsidRDefault="00CD53B9" w:rsidP="00EF4450">
            <w:pPr>
              <w:spacing w:after="0" w:line="240" w:lineRule="auto"/>
              <w:ind w:left="-64"/>
              <w:rPr>
                <w:rFonts w:ascii="Times New Roman" w:hAnsi="Times New Roman"/>
                <w:sz w:val="14"/>
                <w:szCs w:val="14"/>
                <w:lang w:val="uk-UA"/>
              </w:rPr>
            </w:pPr>
          </w:p>
          <w:p w14:paraId="459BBA04" w14:textId="1AA450F3" w:rsidR="001D6999" w:rsidRDefault="001D6999" w:rsidP="00EF4450">
            <w:pPr>
              <w:spacing w:after="0" w:line="240" w:lineRule="auto"/>
              <w:ind w:left="-64"/>
              <w:rPr>
                <w:rFonts w:ascii="Times New Roman" w:hAnsi="Times New Roman"/>
                <w:sz w:val="14"/>
                <w:szCs w:val="14"/>
                <w:lang w:val="uk-UA"/>
              </w:rPr>
            </w:pPr>
          </w:p>
          <w:p w14:paraId="2CC2321A" w14:textId="3108CF49" w:rsidR="00C87BC8" w:rsidRDefault="00C87BC8" w:rsidP="00EF4450">
            <w:pPr>
              <w:spacing w:after="0" w:line="240" w:lineRule="auto"/>
              <w:ind w:left="-64"/>
              <w:rPr>
                <w:rFonts w:ascii="Times New Roman" w:hAnsi="Times New Roman"/>
                <w:sz w:val="14"/>
                <w:szCs w:val="14"/>
                <w:lang w:val="uk-UA"/>
              </w:rPr>
            </w:pPr>
          </w:p>
          <w:p w14:paraId="3A04F411" w14:textId="6B141421" w:rsidR="00C87BC8" w:rsidRDefault="00C87BC8" w:rsidP="00EF4450">
            <w:pPr>
              <w:spacing w:after="0" w:line="240" w:lineRule="auto"/>
              <w:ind w:left="-64"/>
              <w:rPr>
                <w:rFonts w:ascii="Times New Roman" w:hAnsi="Times New Roman"/>
                <w:sz w:val="14"/>
                <w:szCs w:val="14"/>
                <w:lang w:val="uk-UA"/>
              </w:rPr>
            </w:pPr>
          </w:p>
          <w:p w14:paraId="7C551BAA" w14:textId="77777777" w:rsidR="00C87BC8" w:rsidRDefault="00C87BC8" w:rsidP="00EF4450">
            <w:pPr>
              <w:spacing w:after="0" w:line="240" w:lineRule="auto"/>
              <w:ind w:left="-64"/>
              <w:rPr>
                <w:rFonts w:ascii="Times New Roman" w:hAnsi="Times New Roman"/>
                <w:sz w:val="14"/>
                <w:szCs w:val="14"/>
                <w:lang w:val="uk-UA"/>
              </w:rPr>
            </w:pPr>
          </w:p>
          <w:p w14:paraId="031F9527" w14:textId="3178C97F" w:rsidR="00D020E4" w:rsidRPr="00F0346B" w:rsidRDefault="00D020E4" w:rsidP="007C3941">
            <w:pPr>
              <w:spacing w:after="0" w:line="240" w:lineRule="auto"/>
              <w:rPr>
                <w:rFonts w:ascii="Times New Roman" w:hAnsi="Times New Roman"/>
                <w:sz w:val="14"/>
                <w:szCs w:val="14"/>
                <w:lang w:val="uk-UA"/>
              </w:rPr>
            </w:pPr>
          </w:p>
          <w:p w14:paraId="05CBCB55" w14:textId="02598BEF" w:rsidR="00632D7E" w:rsidRPr="00F0346B" w:rsidRDefault="00632D7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 Додаткове ознайомлення працівників поліції під особистий підпис про відповідальність за неповідомлення про конфлікт інтересів</w:t>
            </w:r>
          </w:p>
        </w:tc>
        <w:tc>
          <w:tcPr>
            <w:tcW w:w="180" w:type="pct"/>
            <w:tcBorders>
              <w:top w:val="outset" w:sz="8" w:space="0" w:color="000000"/>
              <w:left w:val="outset" w:sz="8" w:space="0" w:color="000000"/>
              <w:bottom w:val="outset" w:sz="8" w:space="0" w:color="000000"/>
              <w:right w:val="outset" w:sz="8" w:space="0" w:color="000000"/>
            </w:tcBorders>
          </w:tcPr>
          <w:p w14:paraId="72D807BF" w14:textId="59D02DD8" w:rsidR="00E7265F" w:rsidRPr="00D56BA0" w:rsidRDefault="00C95449" w:rsidP="00EF4450">
            <w:pPr>
              <w:spacing w:after="0" w:line="240" w:lineRule="auto"/>
              <w:ind w:left="-99" w:right="-108"/>
              <w:jc w:val="center"/>
              <w:rPr>
                <w:rFonts w:ascii="Times New Roman" w:hAnsi="Times New Roman"/>
                <w:sz w:val="14"/>
                <w:szCs w:val="14"/>
                <w:lang w:val="uk-UA"/>
              </w:rPr>
            </w:pPr>
            <w:r w:rsidRPr="00D56BA0">
              <w:rPr>
                <w:rFonts w:ascii="Times New Roman" w:hAnsi="Times New Roman"/>
                <w:sz w:val="14"/>
                <w:szCs w:val="14"/>
                <w:lang w:val="uk-UA"/>
              </w:rPr>
              <w:lastRenderedPageBreak/>
              <w:t>31.12.23</w:t>
            </w:r>
          </w:p>
          <w:p w14:paraId="07FB1C29" w14:textId="77777777" w:rsidR="00E7265F" w:rsidRPr="00D56BA0" w:rsidRDefault="00E7265F" w:rsidP="00EF4450">
            <w:pPr>
              <w:spacing w:after="0" w:line="240" w:lineRule="auto"/>
              <w:ind w:left="-99" w:right="-108"/>
              <w:jc w:val="center"/>
              <w:rPr>
                <w:rFonts w:ascii="Times New Roman" w:hAnsi="Times New Roman"/>
                <w:sz w:val="14"/>
                <w:szCs w:val="14"/>
                <w:lang w:val="uk-UA"/>
              </w:rPr>
            </w:pPr>
          </w:p>
          <w:p w14:paraId="4AB88C96" w14:textId="77777777" w:rsidR="00E7265F" w:rsidRDefault="00E7265F" w:rsidP="00EF4450">
            <w:pPr>
              <w:spacing w:after="0" w:line="240" w:lineRule="auto"/>
              <w:ind w:left="-99" w:right="-108"/>
              <w:jc w:val="center"/>
              <w:rPr>
                <w:rFonts w:ascii="Times New Roman" w:hAnsi="Times New Roman"/>
                <w:sz w:val="14"/>
                <w:szCs w:val="14"/>
                <w:lang w:val="uk-UA"/>
              </w:rPr>
            </w:pPr>
          </w:p>
          <w:p w14:paraId="13F0DB52" w14:textId="77777777" w:rsidR="00E7265F" w:rsidRDefault="00E7265F" w:rsidP="00EF4450">
            <w:pPr>
              <w:spacing w:after="0" w:line="240" w:lineRule="auto"/>
              <w:ind w:left="-99" w:right="-108"/>
              <w:jc w:val="center"/>
              <w:rPr>
                <w:rFonts w:ascii="Times New Roman" w:hAnsi="Times New Roman"/>
                <w:sz w:val="14"/>
                <w:szCs w:val="14"/>
                <w:lang w:val="uk-UA"/>
              </w:rPr>
            </w:pPr>
          </w:p>
          <w:p w14:paraId="09416A55" w14:textId="77777777" w:rsidR="00E7265F" w:rsidRDefault="00E7265F" w:rsidP="00EF4450">
            <w:pPr>
              <w:spacing w:after="0" w:line="240" w:lineRule="auto"/>
              <w:ind w:left="-99" w:right="-108"/>
              <w:jc w:val="center"/>
              <w:rPr>
                <w:rFonts w:ascii="Times New Roman" w:hAnsi="Times New Roman"/>
                <w:sz w:val="14"/>
                <w:szCs w:val="14"/>
                <w:lang w:val="uk-UA"/>
              </w:rPr>
            </w:pPr>
          </w:p>
          <w:p w14:paraId="6187A85B" w14:textId="77777777" w:rsidR="00E7265F" w:rsidRDefault="00E7265F" w:rsidP="00EF4450">
            <w:pPr>
              <w:spacing w:after="0" w:line="240" w:lineRule="auto"/>
              <w:ind w:left="-99" w:right="-108"/>
              <w:jc w:val="center"/>
              <w:rPr>
                <w:rFonts w:ascii="Times New Roman" w:hAnsi="Times New Roman"/>
                <w:sz w:val="14"/>
                <w:szCs w:val="14"/>
                <w:lang w:val="uk-UA"/>
              </w:rPr>
            </w:pPr>
          </w:p>
          <w:p w14:paraId="77144274" w14:textId="77777777" w:rsidR="00E7265F" w:rsidRDefault="00E7265F" w:rsidP="00EF4450">
            <w:pPr>
              <w:spacing w:after="0" w:line="240" w:lineRule="auto"/>
              <w:ind w:left="-99" w:right="-108"/>
              <w:jc w:val="center"/>
              <w:rPr>
                <w:rFonts w:ascii="Times New Roman" w:hAnsi="Times New Roman"/>
                <w:sz w:val="14"/>
                <w:szCs w:val="14"/>
                <w:lang w:val="uk-UA"/>
              </w:rPr>
            </w:pPr>
          </w:p>
          <w:p w14:paraId="27E45E11" w14:textId="77777777" w:rsidR="00E7265F" w:rsidRDefault="00E7265F" w:rsidP="00EF4450">
            <w:pPr>
              <w:spacing w:after="0" w:line="240" w:lineRule="auto"/>
              <w:ind w:left="-99" w:right="-108"/>
              <w:jc w:val="center"/>
              <w:rPr>
                <w:rFonts w:ascii="Times New Roman" w:hAnsi="Times New Roman"/>
                <w:sz w:val="14"/>
                <w:szCs w:val="14"/>
                <w:lang w:val="uk-UA"/>
              </w:rPr>
            </w:pPr>
          </w:p>
          <w:p w14:paraId="445DFF91" w14:textId="77777777" w:rsidR="00E7265F" w:rsidRDefault="00E7265F" w:rsidP="00EF4450">
            <w:pPr>
              <w:spacing w:after="0" w:line="240" w:lineRule="auto"/>
              <w:ind w:left="-99" w:right="-108"/>
              <w:jc w:val="center"/>
              <w:rPr>
                <w:rFonts w:ascii="Times New Roman" w:hAnsi="Times New Roman"/>
                <w:sz w:val="14"/>
                <w:szCs w:val="14"/>
                <w:lang w:val="uk-UA"/>
              </w:rPr>
            </w:pPr>
          </w:p>
          <w:p w14:paraId="6E67C139" w14:textId="77777777" w:rsidR="00E7265F" w:rsidRDefault="00E7265F" w:rsidP="00EF4450">
            <w:pPr>
              <w:spacing w:after="0" w:line="240" w:lineRule="auto"/>
              <w:ind w:left="-99" w:right="-108"/>
              <w:jc w:val="center"/>
              <w:rPr>
                <w:rFonts w:ascii="Times New Roman" w:hAnsi="Times New Roman"/>
                <w:sz w:val="14"/>
                <w:szCs w:val="14"/>
                <w:lang w:val="uk-UA"/>
              </w:rPr>
            </w:pPr>
          </w:p>
          <w:p w14:paraId="6BBA6FAA" w14:textId="77777777" w:rsidR="00E7265F" w:rsidRDefault="00E7265F" w:rsidP="00EF4450">
            <w:pPr>
              <w:spacing w:after="0" w:line="240" w:lineRule="auto"/>
              <w:ind w:left="-99" w:right="-108"/>
              <w:jc w:val="center"/>
              <w:rPr>
                <w:rFonts w:ascii="Times New Roman" w:hAnsi="Times New Roman"/>
                <w:sz w:val="14"/>
                <w:szCs w:val="14"/>
                <w:lang w:val="uk-UA"/>
              </w:rPr>
            </w:pPr>
          </w:p>
          <w:p w14:paraId="38B7E837" w14:textId="77777777" w:rsidR="00E7265F" w:rsidRDefault="00E7265F" w:rsidP="00EF4450">
            <w:pPr>
              <w:spacing w:after="0" w:line="240" w:lineRule="auto"/>
              <w:ind w:left="-99" w:right="-108"/>
              <w:jc w:val="center"/>
              <w:rPr>
                <w:rFonts w:ascii="Times New Roman" w:hAnsi="Times New Roman"/>
                <w:sz w:val="14"/>
                <w:szCs w:val="14"/>
                <w:lang w:val="uk-UA"/>
              </w:rPr>
            </w:pPr>
          </w:p>
          <w:p w14:paraId="793D74D9" w14:textId="77777777" w:rsidR="00E7265F" w:rsidRDefault="00E7265F" w:rsidP="00EF4450">
            <w:pPr>
              <w:spacing w:after="0" w:line="240" w:lineRule="auto"/>
              <w:ind w:left="-99" w:right="-108"/>
              <w:jc w:val="center"/>
              <w:rPr>
                <w:rFonts w:ascii="Times New Roman" w:hAnsi="Times New Roman"/>
                <w:sz w:val="14"/>
                <w:szCs w:val="14"/>
                <w:lang w:val="uk-UA"/>
              </w:rPr>
            </w:pPr>
          </w:p>
          <w:p w14:paraId="55962569" w14:textId="77777777" w:rsidR="00E7265F" w:rsidRDefault="00E7265F" w:rsidP="00EF4450">
            <w:pPr>
              <w:spacing w:after="0" w:line="240" w:lineRule="auto"/>
              <w:ind w:left="-99" w:right="-108"/>
              <w:jc w:val="center"/>
              <w:rPr>
                <w:rFonts w:ascii="Times New Roman" w:hAnsi="Times New Roman"/>
                <w:sz w:val="14"/>
                <w:szCs w:val="14"/>
                <w:lang w:val="uk-UA"/>
              </w:rPr>
            </w:pPr>
          </w:p>
          <w:p w14:paraId="5AEC5773" w14:textId="77777777" w:rsidR="00E7265F" w:rsidRDefault="00E7265F" w:rsidP="00EF4450">
            <w:pPr>
              <w:spacing w:after="0" w:line="240" w:lineRule="auto"/>
              <w:ind w:left="-99" w:right="-108"/>
              <w:jc w:val="center"/>
              <w:rPr>
                <w:rFonts w:ascii="Times New Roman" w:hAnsi="Times New Roman"/>
                <w:sz w:val="14"/>
                <w:szCs w:val="14"/>
                <w:lang w:val="uk-UA"/>
              </w:rPr>
            </w:pPr>
          </w:p>
          <w:p w14:paraId="3637A0D8" w14:textId="77777777" w:rsidR="00E7265F" w:rsidRDefault="00E7265F" w:rsidP="00EF4450">
            <w:pPr>
              <w:spacing w:after="0" w:line="240" w:lineRule="auto"/>
              <w:ind w:left="-99" w:right="-108"/>
              <w:jc w:val="center"/>
              <w:rPr>
                <w:rFonts w:ascii="Times New Roman" w:hAnsi="Times New Roman"/>
                <w:sz w:val="14"/>
                <w:szCs w:val="14"/>
                <w:lang w:val="uk-UA"/>
              </w:rPr>
            </w:pPr>
          </w:p>
          <w:p w14:paraId="349F94FE" w14:textId="77777777" w:rsidR="00E7265F" w:rsidRDefault="00E7265F" w:rsidP="00EF4450">
            <w:pPr>
              <w:spacing w:after="0" w:line="240" w:lineRule="auto"/>
              <w:ind w:left="-99" w:right="-108"/>
              <w:jc w:val="center"/>
              <w:rPr>
                <w:rFonts w:ascii="Times New Roman" w:hAnsi="Times New Roman"/>
                <w:sz w:val="14"/>
                <w:szCs w:val="14"/>
                <w:lang w:val="uk-UA"/>
              </w:rPr>
            </w:pPr>
          </w:p>
          <w:p w14:paraId="162F3EFD" w14:textId="77777777" w:rsidR="00E7265F" w:rsidRDefault="00E7265F" w:rsidP="00EF4450">
            <w:pPr>
              <w:spacing w:after="0" w:line="240" w:lineRule="auto"/>
              <w:ind w:left="-99" w:right="-108"/>
              <w:jc w:val="center"/>
              <w:rPr>
                <w:rFonts w:ascii="Times New Roman" w:hAnsi="Times New Roman"/>
                <w:sz w:val="14"/>
                <w:szCs w:val="14"/>
                <w:lang w:val="uk-UA"/>
              </w:rPr>
            </w:pPr>
          </w:p>
          <w:p w14:paraId="10DAB9E9" w14:textId="77777777" w:rsidR="00E7265F" w:rsidRDefault="00E7265F" w:rsidP="00EF4450">
            <w:pPr>
              <w:spacing w:after="0" w:line="240" w:lineRule="auto"/>
              <w:ind w:left="-99" w:right="-108"/>
              <w:jc w:val="center"/>
              <w:rPr>
                <w:rFonts w:ascii="Times New Roman" w:hAnsi="Times New Roman"/>
                <w:sz w:val="14"/>
                <w:szCs w:val="14"/>
                <w:lang w:val="uk-UA"/>
              </w:rPr>
            </w:pPr>
          </w:p>
          <w:p w14:paraId="0DEA8BB4" w14:textId="2D9038AB"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Місяць</w:t>
            </w:r>
          </w:p>
          <w:p w14:paraId="79FE2CEA"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270DF383"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D43AEA5"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088FE9C7"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1408381C"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6008E591"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05BE2E3" w14:textId="77777777" w:rsidR="00632D7E" w:rsidRPr="00F0346B" w:rsidRDefault="00632D7E" w:rsidP="00EF4450">
            <w:pPr>
              <w:spacing w:after="0" w:line="240" w:lineRule="auto"/>
              <w:ind w:left="-99" w:right="-108"/>
              <w:jc w:val="center"/>
              <w:rPr>
                <w:rFonts w:ascii="Times New Roman" w:hAnsi="Times New Roman"/>
                <w:sz w:val="14"/>
                <w:szCs w:val="14"/>
                <w:lang w:val="uk-UA"/>
              </w:rPr>
            </w:pPr>
          </w:p>
          <w:p w14:paraId="521D595E" w14:textId="77777777" w:rsidR="00C335AA" w:rsidRPr="00F0346B" w:rsidRDefault="00C335AA" w:rsidP="00EF4450">
            <w:pPr>
              <w:spacing w:after="0" w:line="240" w:lineRule="auto"/>
              <w:ind w:left="-99" w:right="-108"/>
              <w:jc w:val="center"/>
              <w:rPr>
                <w:rFonts w:ascii="Times New Roman" w:hAnsi="Times New Roman"/>
                <w:sz w:val="14"/>
                <w:szCs w:val="14"/>
                <w:lang w:val="uk-UA"/>
              </w:rPr>
            </w:pPr>
          </w:p>
          <w:p w14:paraId="4AFA4B35" w14:textId="77777777" w:rsidR="00C335AA" w:rsidRPr="00F0346B" w:rsidRDefault="00C335AA" w:rsidP="00EF4450">
            <w:pPr>
              <w:spacing w:after="0" w:line="240" w:lineRule="auto"/>
              <w:ind w:left="-99" w:right="-108"/>
              <w:jc w:val="center"/>
              <w:rPr>
                <w:rFonts w:ascii="Times New Roman" w:hAnsi="Times New Roman"/>
                <w:sz w:val="14"/>
                <w:szCs w:val="14"/>
                <w:lang w:val="uk-UA"/>
              </w:rPr>
            </w:pPr>
          </w:p>
          <w:p w14:paraId="0FD9B094" w14:textId="77777777" w:rsidR="00CA076A" w:rsidRPr="00F0346B" w:rsidRDefault="00CA076A" w:rsidP="00EF4450">
            <w:pPr>
              <w:spacing w:after="0" w:line="240" w:lineRule="auto"/>
              <w:ind w:left="-99" w:right="-108"/>
              <w:jc w:val="center"/>
              <w:rPr>
                <w:rFonts w:ascii="Times New Roman" w:hAnsi="Times New Roman"/>
                <w:sz w:val="14"/>
                <w:szCs w:val="14"/>
                <w:lang w:val="uk-UA"/>
              </w:rPr>
            </w:pPr>
          </w:p>
          <w:p w14:paraId="6553FAF9" w14:textId="77777777" w:rsidR="00632D7E" w:rsidRPr="00F0346B" w:rsidRDefault="00A639E5"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30.07.22</w:t>
            </w:r>
          </w:p>
          <w:p w14:paraId="04F73C5E" w14:textId="77777777" w:rsidR="00A639E5" w:rsidRPr="00F0346B" w:rsidRDefault="00A639E5" w:rsidP="00EF4450">
            <w:pPr>
              <w:spacing w:after="0" w:line="240" w:lineRule="auto"/>
              <w:ind w:left="-99" w:right="-108"/>
              <w:jc w:val="center"/>
              <w:rPr>
                <w:rFonts w:ascii="Times New Roman" w:hAnsi="Times New Roman"/>
                <w:sz w:val="14"/>
                <w:szCs w:val="14"/>
                <w:lang w:val="uk-UA"/>
              </w:rPr>
            </w:pPr>
          </w:p>
          <w:p w14:paraId="40214DDD" w14:textId="77777777" w:rsidR="00A639E5" w:rsidRPr="00F0346B" w:rsidRDefault="00A639E5" w:rsidP="00EF4450">
            <w:pPr>
              <w:spacing w:after="0" w:line="240" w:lineRule="auto"/>
              <w:ind w:left="-99" w:right="-108"/>
              <w:jc w:val="center"/>
              <w:rPr>
                <w:rFonts w:ascii="Times New Roman" w:hAnsi="Times New Roman"/>
                <w:sz w:val="14"/>
                <w:szCs w:val="14"/>
                <w:lang w:val="uk-UA"/>
              </w:rPr>
            </w:pPr>
          </w:p>
          <w:p w14:paraId="58B4F4B8" w14:textId="77777777" w:rsidR="00A639E5" w:rsidRPr="00F0346B" w:rsidRDefault="00A639E5" w:rsidP="00EF4450">
            <w:pPr>
              <w:spacing w:after="0" w:line="240" w:lineRule="auto"/>
              <w:ind w:left="-99" w:right="-108"/>
              <w:jc w:val="center"/>
              <w:rPr>
                <w:rFonts w:ascii="Times New Roman" w:hAnsi="Times New Roman"/>
                <w:sz w:val="14"/>
                <w:szCs w:val="14"/>
                <w:lang w:val="uk-UA"/>
              </w:rPr>
            </w:pPr>
          </w:p>
          <w:p w14:paraId="311D2417" w14:textId="77777777" w:rsidR="00A639E5" w:rsidRPr="00F0346B" w:rsidRDefault="00A639E5" w:rsidP="00EF4450">
            <w:pPr>
              <w:spacing w:after="0" w:line="240" w:lineRule="auto"/>
              <w:ind w:left="-99" w:right="-108"/>
              <w:jc w:val="center"/>
              <w:rPr>
                <w:rFonts w:ascii="Times New Roman" w:hAnsi="Times New Roman"/>
                <w:sz w:val="14"/>
                <w:szCs w:val="14"/>
                <w:lang w:val="uk-UA"/>
              </w:rPr>
            </w:pPr>
          </w:p>
          <w:p w14:paraId="45FE59C0" w14:textId="77777777" w:rsidR="00A639E5" w:rsidRPr="00F0346B" w:rsidRDefault="00A639E5" w:rsidP="00EF4450">
            <w:pPr>
              <w:spacing w:after="0" w:line="240" w:lineRule="auto"/>
              <w:ind w:left="-99" w:right="-108"/>
              <w:jc w:val="center"/>
              <w:rPr>
                <w:rFonts w:ascii="Times New Roman" w:hAnsi="Times New Roman"/>
                <w:sz w:val="14"/>
                <w:szCs w:val="14"/>
                <w:lang w:val="uk-UA"/>
              </w:rPr>
            </w:pPr>
          </w:p>
          <w:p w14:paraId="49C5FAF5" w14:textId="77777777" w:rsidR="00A639E5" w:rsidRPr="00F0346B" w:rsidRDefault="00A639E5" w:rsidP="00EF4450">
            <w:pPr>
              <w:spacing w:after="0" w:line="240" w:lineRule="auto"/>
              <w:ind w:left="-99" w:right="-108"/>
              <w:jc w:val="center"/>
              <w:rPr>
                <w:rFonts w:ascii="Times New Roman" w:hAnsi="Times New Roman"/>
                <w:sz w:val="14"/>
                <w:szCs w:val="14"/>
                <w:lang w:val="uk-UA"/>
              </w:rPr>
            </w:pPr>
          </w:p>
          <w:p w14:paraId="00123CD6" w14:textId="77777777" w:rsidR="001D6999" w:rsidRPr="00F0346B" w:rsidRDefault="001D6999" w:rsidP="00EF4450">
            <w:pPr>
              <w:spacing w:after="0" w:line="240" w:lineRule="auto"/>
              <w:ind w:left="-99" w:right="-108"/>
              <w:jc w:val="center"/>
              <w:rPr>
                <w:rFonts w:ascii="Times New Roman" w:hAnsi="Times New Roman"/>
                <w:sz w:val="14"/>
                <w:szCs w:val="14"/>
                <w:lang w:val="uk-UA"/>
              </w:rPr>
            </w:pPr>
          </w:p>
          <w:p w14:paraId="56B493EA" w14:textId="77777777" w:rsidR="001D6999" w:rsidRPr="00F0346B" w:rsidRDefault="001D6999" w:rsidP="00EF4450">
            <w:pPr>
              <w:spacing w:after="0" w:line="240" w:lineRule="auto"/>
              <w:ind w:left="-99" w:right="-108"/>
              <w:jc w:val="center"/>
              <w:rPr>
                <w:rFonts w:ascii="Times New Roman" w:hAnsi="Times New Roman"/>
                <w:sz w:val="14"/>
                <w:szCs w:val="14"/>
                <w:lang w:val="uk-UA"/>
              </w:rPr>
            </w:pPr>
          </w:p>
          <w:p w14:paraId="689B5E5C" w14:textId="77777777" w:rsidR="001D6999" w:rsidRPr="00F0346B" w:rsidRDefault="001D6999" w:rsidP="00EF4450">
            <w:pPr>
              <w:spacing w:after="0" w:line="240" w:lineRule="auto"/>
              <w:ind w:left="-99" w:right="-108"/>
              <w:jc w:val="center"/>
              <w:rPr>
                <w:rFonts w:ascii="Times New Roman" w:hAnsi="Times New Roman"/>
                <w:sz w:val="14"/>
                <w:szCs w:val="14"/>
                <w:lang w:val="uk-UA"/>
              </w:rPr>
            </w:pPr>
          </w:p>
          <w:p w14:paraId="1BC32826" w14:textId="77777777" w:rsidR="00CA076A" w:rsidRPr="00F0346B" w:rsidRDefault="00CA076A" w:rsidP="00EF4450">
            <w:pPr>
              <w:spacing w:after="0" w:line="240" w:lineRule="auto"/>
              <w:ind w:left="-99" w:right="-108"/>
              <w:jc w:val="center"/>
              <w:rPr>
                <w:rFonts w:ascii="Times New Roman" w:hAnsi="Times New Roman"/>
                <w:sz w:val="14"/>
                <w:szCs w:val="14"/>
                <w:lang w:val="uk-UA"/>
              </w:rPr>
            </w:pPr>
          </w:p>
          <w:p w14:paraId="24DFE247"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3BF8746B"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4596F04E"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4A8DCC75"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3CE98277"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653EE087"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383877F4"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695EAE78"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705821D5"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0016EC55"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0A75276A"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4B75B944"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7E515031"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107E6469" w14:textId="77777777" w:rsidR="00525DED" w:rsidRPr="00F0346B" w:rsidRDefault="00525DED" w:rsidP="00EF4450">
            <w:pPr>
              <w:spacing w:after="0" w:line="240" w:lineRule="auto"/>
              <w:ind w:left="-99" w:right="-108"/>
              <w:jc w:val="center"/>
              <w:rPr>
                <w:rFonts w:ascii="Times New Roman" w:hAnsi="Times New Roman"/>
                <w:sz w:val="14"/>
                <w:szCs w:val="14"/>
                <w:lang w:val="uk-UA"/>
              </w:rPr>
            </w:pPr>
          </w:p>
          <w:p w14:paraId="14DD6498"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67D9F6CD" w14:textId="0D8893F1" w:rsidR="001D6999" w:rsidRDefault="001D6999" w:rsidP="00165DAC">
            <w:pPr>
              <w:spacing w:after="0" w:line="240" w:lineRule="auto"/>
              <w:ind w:right="-108"/>
              <w:rPr>
                <w:rFonts w:ascii="Times New Roman" w:hAnsi="Times New Roman"/>
                <w:sz w:val="14"/>
                <w:szCs w:val="14"/>
                <w:lang w:val="uk-UA"/>
              </w:rPr>
            </w:pPr>
          </w:p>
          <w:p w14:paraId="4BA04C7B" w14:textId="5FA2F2E8" w:rsidR="00C87BC8" w:rsidRDefault="00C87BC8" w:rsidP="00165DAC">
            <w:pPr>
              <w:spacing w:after="0" w:line="240" w:lineRule="auto"/>
              <w:ind w:right="-108"/>
              <w:rPr>
                <w:rFonts w:ascii="Times New Roman" w:hAnsi="Times New Roman"/>
                <w:sz w:val="14"/>
                <w:szCs w:val="14"/>
                <w:lang w:val="uk-UA"/>
              </w:rPr>
            </w:pPr>
          </w:p>
          <w:p w14:paraId="094DA186" w14:textId="023A5319" w:rsidR="00C87BC8" w:rsidRDefault="00C87BC8" w:rsidP="00165DAC">
            <w:pPr>
              <w:spacing w:after="0" w:line="240" w:lineRule="auto"/>
              <w:ind w:right="-108"/>
              <w:rPr>
                <w:rFonts w:ascii="Times New Roman" w:hAnsi="Times New Roman"/>
                <w:sz w:val="14"/>
                <w:szCs w:val="14"/>
                <w:lang w:val="uk-UA"/>
              </w:rPr>
            </w:pPr>
          </w:p>
          <w:p w14:paraId="12928927" w14:textId="77777777" w:rsidR="00C87BC8" w:rsidRDefault="00C87BC8" w:rsidP="00165DAC">
            <w:pPr>
              <w:spacing w:after="0" w:line="240" w:lineRule="auto"/>
              <w:ind w:right="-108"/>
              <w:rPr>
                <w:rFonts w:ascii="Times New Roman" w:hAnsi="Times New Roman"/>
                <w:sz w:val="14"/>
                <w:szCs w:val="14"/>
                <w:lang w:val="uk-UA"/>
              </w:rPr>
            </w:pPr>
          </w:p>
          <w:p w14:paraId="2F67B36B" w14:textId="46D7E634" w:rsidR="00AD66EC" w:rsidRDefault="00AD66EC" w:rsidP="00165DAC">
            <w:pPr>
              <w:spacing w:after="0" w:line="240" w:lineRule="auto"/>
              <w:ind w:right="-108"/>
              <w:rPr>
                <w:rFonts w:ascii="Times New Roman" w:hAnsi="Times New Roman"/>
                <w:sz w:val="14"/>
                <w:szCs w:val="14"/>
                <w:lang w:val="uk-UA"/>
              </w:rPr>
            </w:pPr>
          </w:p>
          <w:p w14:paraId="63A73892" w14:textId="21323785" w:rsidR="00D020E4" w:rsidRDefault="00D020E4" w:rsidP="00165DAC">
            <w:pPr>
              <w:spacing w:after="0" w:line="240" w:lineRule="auto"/>
              <w:ind w:right="-108"/>
              <w:rPr>
                <w:rFonts w:ascii="Times New Roman" w:hAnsi="Times New Roman"/>
                <w:sz w:val="14"/>
                <w:szCs w:val="14"/>
                <w:lang w:val="uk-UA"/>
              </w:rPr>
            </w:pPr>
          </w:p>
          <w:p w14:paraId="1E88B42C" w14:textId="77777777" w:rsidR="00D020E4" w:rsidRPr="00F0346B" w:rsidRDefault="00D020E4" w:rsidP="00165DAC">
            <w:pPr>
              <w:spacing w:after="0" w:line="240" w:lineRule="auto"/>
              <w:ind w:right="-108"/>
              <w:rPr>
                <w:rFonts w:ascii="Times New Roman" w:hAnsi="Times New Roman"/>
                <w:sz w:val="14"/>
                <w:szCs w:val="14"/>
                <w:lang w:val="uk-UA"/>
              </w:rPr>
            </w:pPr>
          </w:p>
          <w:p w14:paraId="7644290F" w14:textId="08E54EB3" w:rsidR="00632D7E" w:rsidRPr="00F0346B" w:rsidRDefault="00632D7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w:t>
            </w:r>
          </w:p>
        </w:tc>
        <w:tc>
          <w:tcPr>
            <w:tcW w:w="141" w:type="pct"/>
            <w:tcBorders>
              <w:top w:val="outset" w:sz="8" w:space="0" w:color="000000"/>
              <w:left w:val="outset" w:sz="8" w:space="0" w:color="000000"/>
              <w:bottom w:val="outset" w:sz="8" w:space="0" w:color="000000"/>
              <w:right w:val="outset" w:sz="8" w:space="0" w:color="000000"/>
            </w:tcBorders>
          </w:tcPr>
          <w:p w14:paraId="4CE53E1E" w14:textId="77777777" w:rsidR="00E7265F" w:rsidRDefault="00E7265F" w:rsidP="00EF4450">
            <w:pPr>
              <w:spacing w:after="0" w:line="240" w:lineRule="auto"/>
              <w:ind w:left="-99" w:right="-107"/>
              <w:jc w:val="center"/>
              <w:rPr>
                <w:rFonts w:ascii="Times New Roman" w:hAnsi="Times New Roman"/>
                <w:sz w:val="14"/>
                <w:szCs w:val="14"/>
                <w:lang w:val="uk-UA"/>
              </w:rPr>
            </w:pPr>
          </w:p>
          <w:p w14:paraId="2FF08A3A" w14:textId="1BEB2256" w:rsidR="00A87178" w:rsidRPr="00D56BA0" w:rsidRDefault="00A87178" w:rsidP="00A87178">
            <w:pPr>
              <w:spacing w:after="0" w:line="240" w:lineRule="auto"/>
              <w:ind w:left="-99" w:right="-107"/>
              <w:rPr>
                <w:rFonts w:ascii="Times New Roman" w:hAnsi="Times New Roman"/>
                <w:sz w:val="14"/>
                <w:szCs w:val="14"/>
                <w:lang w:val="uk-UA"/>
              </w:rPr>
            </w:pPr>
            <w:r>
              <w:rPr>
                <w:rFonts w:ascii="Times New Roman" w:hAnsi="Times New Roman"/>
                <w:sz w:val="14"/>
                <w:szCs w:val="14"/>
                <w:lang w:val="uk-UA"/>
              </w:rPr>
              <w:t xml:space="preserve"> </w:t>
            </w:r>
            <w:r w:rsidRPr="00D56BA0">
              <w:rPr>
                <w:rFonts w:ascii="Times New Roman" w:hAnsi="Times New Roman"/>
                <w:sz w:val="14"/>
                <w:szCs w:val="14"/>
                <w:lang w:val="uk-UA"/>
              </w:rPr>
              <w:t>ВКОЗ</w:t>
            </w:r>
          </w:p>
          <w:p w14:paraId="39F3ADF6" w14:textId="77777777" w:rsidR="00A87178" w:rsidRPr="00D56BA0" w:rsidRDefault="00A87178" w:rsidP="00A87178">
            <w:pPr>
              <w:spacing w:after="0" w:line="240" w:lineRule="auto"/>
              <w:ind w:left="-99" w:right="-107"/>
              <w:jc w:val="center"/>
              <w:rPr>
                <w:rFonts w:ascii="Times New Roman" w:hAnsi="Times New Roman"/>
                <w:sz w:val="14"/>
                <w:szCs w:val="14"/>
                <w:lang w:val="uk-UA"/>
              </w:rPr>
            </w:pPr>
            <w:r w:rsidRPr="00D56BA0">
              <w:rPr>
                <w:rFonts w:ascii="Times New Roman" w:hAnsi="Times New Roman"/>
                <w:sz w:val="14"/>
                <w:szCs w:val="14"/>
                <w:lang w:val="uk-UA"/>
              </w:rPr>
              <w:t>ТОП</w:t>
            </w:r>
          </w:p>
          <w:p w14:paraId="6785A516" w14:textId="77777777" w:rsidR="00E7265F" w:rsidRPr="00D56BA0" w:rsidRDefault="00E7265F" w:rsidP="00EF4450">
            <w:pPr>
              <w:spacing w:after="0" w:line="240" w:lineRule="auto"/>
              <w:ind w:left="-99" w:right="-107"/>
              <w:jc w:val="center"/>
              <w:rPr>
                <w:rFonts w:ascii="Times New Roman" w:hAnsi="Times New Roman"/>
                <w:sz w:val="14"/>
                <w:szCs w:val="14"/>
                <w:lang w:val="uk-UA"/>
              </w:rPr>
            </w:pPr>
          </w:p>
          <w:p w14:paraId="639277B0" w14:textId="77777777" w:rsidR="00E7265F" w:rsidRDefault="00E7265F" w:rsidP="00EF4450">
            <w:pPr>
              <w:spacing w:after="0" w:line="240" w:lineRule="auto"/>
              <w:ind w:left="-99" w:right="-107"/>
              <w:jc w:val="center"/>
              <w:rPr>
                <w:rFonts w:ascii="Times New Roman" w:hAnsi="Times New Roman"/>
                <w:sz w:val="14"/>
                <w:szCs w:val="14"/>
                <w:lang w:val="uk-UA"/>
              </w:rPr>
            </w:pPr>
          </w:p>
          <w:p w14:paraId="64DA3B08" w14:textId="77777777" w:rsidR="00E7265F" w:rsidRDefault="00E7265F" w:rsidP="00EF4450">
            <w:pPr>
              <w:spacing w:after="0" w:line="240" w:lineRule="auto"/>
              <w:ind w:left="-99" w:right="-107"/>
              <w:jc w:val="center"/>
              <w:rPr>
                <w:rFonts w:ascii="Times New Roman" w:hAnsi="Times New Roman"/>
                <w:sz w:val="14"/>
                <w:szCs w:val="14"/>
                <w:lang w:val="uk-UA"/>
              </w:rPr>
            </w:pPr>
          </w:p>
          <w:p w14:paraId="585D4FC3" w14:textId="77777777" w:rsidR="00E7265F" w:rsidRDefault="00E7265F" w:rsidP="00EF4450">
            <w:pPr>
              <w:spacing w:after="0" w:line="240" w:lineRule="auto"/>
              <w:ind w:left="-99" w:right="-107"/>
              <w:jc w:val="center"/>
              <w:rPr>
                <w:rFonts w:ascii="Times New Roman" w:hAnsi="Times New Roman"/>
                <w:sz w:val="14"/>
                <w:szCs w:val="14"/>
                <w:lang w:val="uk-UA"/>
              </w:rPr>
            </w:pPr>
          </w:p>
          <w:p w14:paraId="704C57E0" w14:textId="77777777" w:rsidR="00E7265F" w:rsidRDefault="00E7265F" w:rsidP="00EF4450">
            <w:pPr>
              <w:spacing w:after="0" w:line="240" w:lineRule="auto"/>
              <w:ind w:left="-99" w:right="-107"/>
              <w:jc w:val="center"/>
              <w:rPr>
                <w:rFonts w:ascii="Times New Roman" w:hAnsi="Times New Roman"/>
                <w:sz w:val="14"/>
                <w:szCs w:val="14"/>
                <w:lang w:val="uk-UA"/>
              </w:rPr>
            </w:pPr>
          </w:p>
          <w:p w14:paraId="5620B71D" w14:textId="77777777" w:rsidR="00E7265F" w:rsidRDefault="00E7265F" w:rsidP="00EF4450">
            <w:pPr>
              <w:spacing w:after="0" w:line="240" w:lineRule="auto"/>
              <w:ind w:left="-99" w:right="-107"/>
              <w:jc w:val="center"/>
              <w:rPr>
                <w:rFonts w:ascii="Times New Roman" w:hAnsi="Times New Roman"/>
                <w:sz w:val="14"/>
                <w:szCs w:val="14"/>
                <w:lang w:val="uk-UA"/>
              </w:rPr>
            </w:pPr>
          </w:p>
          <w:p w14:paraId="508ACB46" w14:textId="77777777" w:rsidR="00E7265F" w:rsidRDefault="00E7265F" w:rsidP="00EF4450">
            <w:pPr>
              <w:spacing w:after="0" w:line="240" w:lineRule="auto"/>
              <w:ind w:left="-99" w:right="-107"/>
              <w:jc w:val="center"/>
              <w:rPr>
                <w:rFonts w:ascii="Times New Roman" w:hAnsi="Times New Roman"/>
                <w:sz w:val="14"/>
                <w:szCs w:val="14"/>
                <w:lang w:val="uk-UA"/>
              </w:rPr>
            </w:pPr>
          </w:p>
          <w:p w14:paraId="1653A436" w14:textId="77777777" w:rsidR="00E7265F" w:rsidRDefault="00E7265F" w:rsidP="00EF4450">
            <w:pPr>
              <w:spacing w:after="0" w:line="240" w:lineRule="auto"/>
              <w:ind w:left="-99" w:right="-107"/>
              <w:jc w:val="center"/>
              <w:rPr>
                <w:rFonts w:ascii="Times New Roman" w:hAnsi="Times New Roman"/>
                <w:sz w:val="14"/>
                <w:szCs w:val="14"/>
                <w:lang w:val="uk-UA"/>
              </w:rPr>
            </w:pPr>
          </w:p>
          <w:p w14:paraId="2D4618F5" w14:textId="77777777" w:rsidR="00E7265F" w:rsidRDefault="00E7265F" w:rsidP="00EF4450">
            <w:pPr>
              <w:spacing w:after="0" w:line="240" w:lineRule="auto"/>
              <w:ind w:left="-99" w:right="-107"/>
              <w:jc w:val="center"/>
              <w:rPr>
                <w:rFonts w:ascii="Times New Roman" w:hAnsi="Times New Roman"/>
                <w:sz w:val="14"/>
                <w:szCs w:val="14"/>
                <w:lang w:val="uk-UA"/>
              </w:rPr>
            </w:pPr>
          </w:p>
          <w:p w14:paraId="0B66571C" w14:textId="77777777" w:rsidR="00E7265F" w:rsidRDefault="00E7265F" w:rsidP="00EF4450">
            <w:pPr>
              <w:spacing w:after="0" w:line="240" w:lineRule="auto"/>
              <w:ind w:left="-99" w:right="-107"/>
              <w:jc w:val="center"/>
              <w:rPr>
                <w:rFonts w:ascii="Times New Roman" w:hAnsi="Times New Roman"/>
                <w:sz w:val="14"/>
                <w:szCs w:val="14"/>
                <w:lang w:val="uk-UA"/>
              </w:rPr>
            </w:pPr>
          </w:p>
          <w:p w14:paraId="5D9FA92E" w14:textId="77777777" w:rsidR="00E7265F" w:rsidRDefault="00E7265F" w:rsidP="00EF4450">
            <w:pPr>
              <w:spacing w:after="0" w:line="240" w:lineRule="auto"/>
              <w:ind w:left="-99" w:right="-107"/>
              <w:jc w:val="center"/>
              <w:rPr>
                <w:rFonts w:ascii="Times New Roman" w:hAnsi="Times New Roman"/>
                <w:sz w:val="14"/>
                <w:szCs w:val="14"/>
                <w:lang w:val="uk-UA"/>
              </w:rPr>
            </w:pPr>
          </w:p>
          <w:p w14:paraId="5C967C5F" w14:textId="77777777" w:rsidR="00E7265F" w:rsidRDefault="00E7265F" w:rsidP="00EF4450">
            <w:pPr>
              <w:spacing w:after="0" w:line="240" w:lineRule="auto"/>
              <w:ind w:left="-99" w:right="-107"/>
              <w:jc w:val="center"/>
              <w:rPr>
                <w:rFonts w:ascii="Times New Roman" w:hAnsi="Times New Roman"/>
                <w:sz w:val="14"/>
                <w:szCs w:val="14"/>
                <w:lang w:val="uk-UA"/>
              </w:rPr>
            </w:pPr>
          </w:p>
          <w:p w14:paraId="49EB5CBA" w14:textId="77777777" w:rsidR="00E7265F" w:rsidRDefault="00E7265F" w:rsidP="00EF4450">
            <w:pPr>
              <w:spacing w:after="0" w:line="240" w:lineRule="auto"/>
              <w:ind w:left="-99" w:right="-107"/>
              <w:jc w:val="center"/>
              <w:rPr>
                <w:rFonts w:ascii="Times New Roman" w:hAnsi="Times New Roman"/>
                <w:sz w:val="14"/>
                <w:szCs w:val="14"/>
                <w:lang w:val="uk-UA"/>
              </w:rPr>
            </w:pPr>
          </w:p>
          <w:p w14:paraId="76EC699B" w14:textId="77777777" w:rsidR="00E7265F" w:rsidRDefault="00E7265F" w:rsidP="00EF4450">
            <w:pPr>
              <w:spacing w:after="0" w:line="240" w:lineRule="auto"/>
              <w:ind w:left="-99" w:right="-107"/>
              <w:jc w:val="center"/>
              <w:rPr>
                <w:rFonts w:ascii="Times New Roman" w:hAnsi="Times New Roman"/>
                <w:sz w:val="14"/>
                <w:szCs w:val="14"/>
                <w:lang w:val="uk-UA"/>
              </w:rPr>
            </w:pPr>
          </w:p>
          <w:p w14:paraId="565224A6" w14:textId="093834A5" w:rsidR="00E7265F" w:rsidRDefault="00E7265F" w:rsidP="00B7049A">
            <w:pPr>
              <w:spacing w:after="0" w:line="240" w:lineRule="auto"/>
              <w:ind w:right="-107"/>
              <w:rPr>
                <w:rFonts w:ascii="Times New Roman" w:hAnsi="Times New Roman"/>
                <w:sz w:val="14"/>
                <w:szCs w:val="14"/>
                <w:lang w:val="uk-UA"/>
              </w:rPr>
            </w:pPr>
          </w:p>
          <w:p w14:paraId="576CBF03" w14:textId="77777777" w:rsidR="00E7265F" w:rsidRDefault="00E7265F" w:rsidP="00EF4450">
            <w:pPr>
              <w:spacing w:after="0" w:line="240" w:lineRule="auto"/>
              <w:ind w:left="-99" w:right="-107"/>
              <w:jc w:val="center"/>
              <w:rPr>
                <w:rFonts w:ascii="Times New Roman" w:hAnsi="Times New Roman"/>
                <w:sz w:val="14"/>
                <w:szCs w:val="14"/>
                <w:lang w:val="uk-UA"/>
              </w:rPr>
            </w:pPr>
          </w:p>
          <w:p w14:paraId="454736D2" w14:textId="2854C741"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ВКОЗ</w:t>
            </w:r>
          </w:p>
          <w:p w14:paraId="4FC5D7AB" w14:textId="02A6EE90"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73EFA12C" w14:textId="622A198F" w:rsidR="00632D7E" w:rsidRPr="00F0346B" w:rsidRDefault="00632D7E" w:rsidP="00EF4450">
            <w:pPr>
              <w:spacing w:after="0" w:line="240" w:lineRule="auto"/>
              <w:ind w:left="-99" w:right="-107"/>
              <w:jc w:val="center"/>
              <w:rPr>
                <w:rFonts w:ascii="Times New Roman" w:hAnsi="Times New Roman"/>
                <w:sz w:val="14"/>
                <w:szCs w:val="14"/>
                <w:lang w:val="uk-UA"/>
              </w:rPr>
            </w:pPr>
          </w:p>
          <w:p w14:paraId="66498C46"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09EC8A95"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528D390A"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E974554"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7C4B7091" w14:textId="77777777" w:rsidR="00632D7E" w:rsidRPr="00F0346B" w:rsidRDefault="00632D7E" w:rsidP="00EF4450">
            <w:pPr>
              <w:spacing w:after="0" w:line="240" w:lineRule="auto"/>
              <w:ind w:left="-99" w:right="-107"/>
              <w:jc w:val="center"/>
              <w:rPr>
                <w:rFonts w:ascii="Times New Roman" w:hAnsi="Times New Roman"/>
                <w:sz w:val="14"/>
                <w:szCs w:val="14"/>
                <w:lang w:val="uk-UA"/>
              </w:rPr>
            </w:pPr>
          </w:p>
          <w:p w14:paraId="2D57E16D" w14:textId="60F4C7A8" w:rsidR="00CA076A" w:rsidRDefault="00CA076A" w:rsidP="00321A77">
            <w:pPr>
              <w:spacing w:after="0" w:line="240" w:lineRule="auto"/>
              <w:ind w:right="-107"/>
              <w:rPr>
                <w:rFonts w:ascii="Times New Roman" w:hAnsi="Times New Roman"/>
                <w:sz w:val="14"/>
                <w:szCs w:val="14"/>
                <w:lang w:val="uk-UA"/>
              </w:rPr>
            </w:pPr>
          </w:p>
          <w:p w14:paraId="299C6833" w14:textId="6B1224F5" w:rsidR="00ED7DED" w:rsidRDefault="00ED7DED" w:rsidP="00321A77">
            <w:pPr>
              <w:spacing w:after="0" w:line="240" w:lineRule="auto"/>
              <w:ind w:right="-107"/>
              <w:rPr>
                <w:rFonts w:ascii="Times New Roman" w:hAnsi="Times New Roman"/>
                <w:sz w:val="14"/>
                <w:szCs w:val="14"/>
                <w:lang w:val="uk-UA"/>
              </w:rPr>
            </w:pPr>
          </w:p>
          <w:p w14:paraId="3220B40E" w14:textId="77777777" w:rsidR="00D020E4" w:rsidRPr="00F0346B" w:rsidRDefault="00D020E4" w:rsidP="00321A77">
            <w:pPr>
              <w:spacing w:after="0" w:line="240" w:lineRule="auto"/>
              <w:ind w:right="-107"/>
              <w:rPr>
                <w:rFonts w:ascii="Times New Roman" w:hAnsi="Times New Roman"/>
                <w:sz w:val="14"/>
                <w:szCs w:val="14"/>
                <w:lang w:val="uk-UA"/>
              </w:rPr>
            </w:pPr>
          </w:p>
          <w:p w14:paraId="4B396B89" w14:textId="48E12393" w:rsidR="00A639E5" w:rsidRPr="00F0346B" w:rsidRDefault="00A639E5"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 ТОП</w:t>
            </w:r>
          </w:p>
          <w:p w14:paraId="74DF3B23" w14:textId="77777777" w:rsidR="00A639E5" w:rsidRPr="00F0346B" w:rsidRDefault="00A639E5" w:rsidP="00EF4450">
            <w:pPr>
              <w:spacing w:after="0" w:line="240" w:lineRule="auto"/>
              <w:ind w:left="-99" w:right="-107"/>
              <w:jc w:val="center"/>
              <w:rPr>
                <w:rFonts w:ascii="Times New Roman" w:hAnsi="Times New Roman"/>
                <w:sz w:val="14"/>
                <w:szCs w:val="14"/>
                <w:lang w:val="uk-UA"/>
              </w:rPr>
            </w:pPr>
          </w:p>
          <w:p w14:paraId="32EC9BC9" w14:textId="77777777" w:rsidR="00A639E5" w:rsidRPr="00F0346B" w:rsidRDefault="00A639E5" w:rsidP="00EF4450">
            <w:pPr>
              <w:spacing w:after="0" w:line="240" w:lineRule="auto"/>
              <w:ind w:left="-99" w:right="-107"/>
              <w:jc w:val="center"/>
              <w:rPr>
                <w:rFonts w:ascii="Times New Roman" w:hAnsi="Times New Roman"/>
                <w:sz w:val="14"/>
                <w:szCs w:val="14"/>
                <w:lang w:val="uk-UA"/>
              </w:rPr>
            </w:pPr>
          </w:p>
          <w:p w14:paraId="3A21416A" w14:textId="77777777" w:rsidR="00A639E5" w:rsidRPr="00F0346B" w:rsidRDefault="00A639E5" w:rsidP="00EF4450">
            <w:pPr>
              <w:spacing w:after="0" w:line="240" w:lineRule="auto"/>
              <w:ind w:left="-99" w:right="-107"/>
              <w:jc w:val="center"/>
              <w:rPr>
                <w:rFonts w:ascii="Times New Roman" w:hAnsi="Times New Roman"/>
                <w:sz w:val="14"/>
                <w:szCs w:val="14"/>
                <w:lang w:val="uk-UA"/>
              </w:rPr>
            </w:pPr>
          </w:p>
          <w:p w14:paraId="28D75FB8" w14:textId="77777777" w:rsidR="00A639E5" w:rsidRPr="00F0346B" w:rsidRDefault="00A639E5" w:rsidP="00EF4450">
            <w:pPr>
              <w:spacing w:after="0" w:line="240" w:lineRule="auto"/>
              <w:ind w:left="-99" w:right="-107"/>
              <w:jc w:val="center"/>
              <w:rPr>
                <w:rFonts w:ascii="Times New Roman" w:hAnsi="Times New Roman"/>
                <w:sz w:val="14"/>
                <w:szCs w:val="14"/>
                <w:lang w:val="uk-UA"/>
              </w:rPr>
            </w:pPr>
          </w:p>
          <w:p w14:paraId="697FD202" w14:textId="77777777" w:rsidR="00A639E5" w:rsidRPr="00F0346B" w:rsidRDefault="00A639E5" w:rsidP="00EF4450">
            <w:pPr>
              <w:spacing w:after="0" w:line="240" w:lineRule="auto"/>
              <w:ind w:left="-99" w:right="-107"/>
              <w:jc w:val="center"/>
              <w:rPr>
                <w:rFonts w:ascii="Times New Roman" w:hAnsi="Times New Roman"/>
                <w:sz w:val="14"/>
                <w:szCs w:val="14"/>
                <w:lang w:val="uk-UA"/>
              </w:rPr>
            </w:pPr>
          </w:p>
          <w:p w14:paraId="32CB2428" w14:textId="77777777" w:rsidR="001D6999" w:rsidRPr="00F0346B" w:rsidRDefault="001D6999" w:rsidP="00EF4450">
            <w:pPr>
              <w:spacing w:after="0" w:line="240" w:lineRule="auto"/>
              <w:ind w:left="-99" w:right="-107"/>
              <w:jc w:val="center"/>
              <w:rPr>
                <w:rFonts w:ascii="Times New Roman" w:hAnsi="Times New Roman"/>
                <w:sz w:val="14"/>
                <w:szCs w:val="14"/>
                <w:lang w:val="uk-UA"/>
              </w:rPr>
            </w:pPr>
          </w:p>
          <w:p w14:paraId="3636E793" w14:textId="77777777" w:rsidR="001D6999" w:rsidRPr="00F0346B" w:rsidRDefault="001D6999" w:rsidP="00EF4450">
            <w:pPr>
              <w:spacing w:after="0" w:line="240" w:lineRule="auto"/>
              <w:ind w:left="-99" w:right="-107"/>
              <w:jc w:val="center"/>
              <w:rPr>
                <w:rFonts w:ascii="Times New Roman" w:hAnsi="Times New Roman"/>
                <w:sz w:val="14"/>
                <w:szCs w:val="14"/>
                <w:lang w:val="uk-UA"/>
              </w:rPr>
            </w:pPr>
          </w:p>
          <w:p w14:paraId="735ED275" w14:textId="77777777" w:rsidR="001D6999" w:rsidRPr="00F0346B" w:rsidRDefault="001D6999" w:rsidP="00EF4450">
            <w:pPr>
              <w:spacing w:after="0" w:line="240" w:lineRule="auto"/>
              <w:ind w:left="-99" w:right="-107"/>
              <w:jc w:val="center"/>
              <w:rPr>
                <w:rFonts w:ascii="Times New Roman" w:hAnsi="Times New Roman"/>
                <w:sz w:val="14"/>
                <w:szCs w:val="14"/>
                <w:lang w:val="uk-UA"/>
              </w:rPr>
            </w:pPr>
          </w:p>
          <w:p w14:paraId="5BDEC651"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0C6AF7C8"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7EB06BC6"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51238D01"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5BE545CA"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05B33BD7"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480B5855"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76489BAD"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5A894424"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5F080280"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5154D824"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3EF4CFA5"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50CEBC5D"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261D2A4E" w14:textId="77777777" w:rsidR="00525DED" w:rsidRPr="00F0346B" w:rsidRDefault="00525DED" w:rsidP="00EF4450">
            <w:pPr>
              <w:spacing w:after="0" w:line="240" w:lineRule="auto"/>
              <w:ind w:left="-99" w:right="-107"/>
              <w:jc w:val="center"/>
              <w:rPr>
                <w:rFonts w:ascii="Times New Roman" w:hAnsi="Times New Roman"/>
                <w:sz w:val="14"/>
                <w:szCs w:val="14"/>
                <w:lang w:val="uk-UA"/>
              </w:rPr>
            </w:pPr>
          </w:p>
          <w:p w14:paraId="3BCF5380" w14:textId="77777777" w:rsidR="00CA076A" w:rsidRPr="00F0346B" w:rsidRDefault="00CA076A" w:rsidP="00EF4450">
            <w:pPr>
              <w:spacing w:after="0" w:line="240" w:lineRule="auto"/>
              <w:ind w:left="-99" w:right="-107"/>
              <w:jc w:val="center"/>
              <w:rPr>
                <w:rFonts w:ascii="Times New Roman" w:hAnsi="Times New Roman"/>
                <w:sz w:val="14"/>
                <w:szCs w:val="14"/>
                <w:lang w:val="uk-UA"/>
              </w:rPr>
            </w:pPr>
          </w:p>
          <w:p w14:paraId="1634469B"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037850CD" w14:textId="77777777" w:rsidR="0011215B" w:rsidRPr="00F0346B" w:rsidRDefault="0011215B" w:rsidP="00EF4450">
            <w:pPr>
              <w:spacing w:after="0" w:line="240" w:lineRule="auto"/>
              <w:ind w:left="-99" w:right="-107"/>
              <w:jc w:val="center"/>
              <w:rPr>
                <w:rFonts w:ascii="Times New Roman" w:hAnsi="Times New Roman"/>
                <w:sz w:val="14"/>
                <w:szCs w:val="14"/>
                <w:lang w:val="uk-UA"/>
              </w:rPr>
            </w:pPr>
          </w:p>
          <w:p w14:paraId="77728982" w14:textId="6C0E294D" w:rsidR="001D6999" w:rsidRDefault="001D6999" w:rsidP="00EF4450">
            <w:pPr>
              <w:spacing w:after="0" w:line="240" w:lineRule="auto"/>
              <w:ind w:left="-99" w:right="-107"/>
              <w:jc w:val="center"/>
              <w:rPr>
                <w:rFonts w:ascii="Times New Roman" w:hAnsi="Times New Roman"/>
                <w:sz w:val="14"/>
                <w:szCs w:val="14"/>
                <w:lang w:val="uk-UA"/>
              </w:rPr>
            </w:pPr>
          </w:p>
          <w:p w14:paraId="76536535" w14:textId="785E945E" w:rsidR="00C87BC8" w:rsidRDefault="00C87BC8" w:rsidP="00EF4450">
            <w:pPr>
              <w:spacing w:after="0" w:line="240" w:lineRule="auto"/>
              <w:ind w:left="-99" w:right="-107"/>
              <w:jc w:val="center"/>
              <w:rPr>
                <w:rFonts w:ascii="Times New Roman" w:hAnsi="Times New Roman"/>
                <w:sz w:val="14"/>
                <w:szCs w:val="14"/>
                <w:lang w:val="uk-UA"/>
              </w:rPr>
            </w:pPr>
          </w:p>
          <w:p w14:paraId="5F6ECC90" w14:textId="38AA983D" w:rsidR="00C87BC8" w:rsidRDefault="00C87BC8" w:rsidP="00EF4450">
            <w:pPr>
              <w:spacing w:after="0" w:line="240" w:lineRule="auto"/>
              <w:ind w:left="-99" w:right="-107"/>
              <w:jc w:val="center"/>
              <w:rPr>
                <w:rFonts w:ascii="Times New Roman" w:hAnsi="Times New Roman"/>
                <w:sz w:val="14"/>
                <w:szCs w:val="14"/>
                <w:lang w:val="uk-UA"/>
              </w:rPr>
            </w:pPr>
          </w:p>
          <w:p w14:paraId="039F3388" w14:textId="77777777" w:rsidR="00C87BC8" w:rsidRDefault="00C87BC8" w:rsidP="00EF4450">
            <w:pPr>
              <w:spacing w:after="0" w:line="240" w:lineRule="auto"/>
              <w:ind w:left="-99" w:right="-107"/>
              <w:jc w:val="center"/>
              <w:rPr>
                <w:rFonts w:ascii="Times New Roman" w:hAnsi="Times New Roman"/>
                <w:sz w:val="14"/>
                <w:szCs w:val="14"/>
                <w:lang w:val="uk-UA"/>
              </w:rPr>
            </w:pPr>
          </w:p>
          <w:p w14:paraId="787B2752" w14:textId="12126952" w:rsidR="00165DAC" w:rsidRDefault="00165DAC" w:rsidP="00EF4450">
            <w:pPr>
              <w:spacing w:after="0" w:line="240" w:lineRule="auto"/>
              <w:ind w:left="-99" w:right="-107"/>
              <w:jc w:val="center"/>
              <w:rPr>
                <w:rFonts w:ascii="Times New Roman" w:hAnsi="Times New Roman"/>
                <w:sz w:val="14"/>
                <w:szCs w:val="14"/>
                <w:lang w:val="uk-UA"/>
              </w:rPr>
            </w:pPr>
          </w:p>
          <w:p w14:paraId="675F1C91" w14:textId="77777777" w:rsidR="00D020E4" w:rsidRPr="00F0346B" w:rsidRDefault="00D020E4" w:rsidP="00EF4450">
            <w:pPr>
              <w:spacing w:after="0" w:line="240" w:lineRule="auto"/>
              <w:ind w:left="-99" w:right="-107"/>
              <w:jc w:val="center"/>
              <w:rPr>
                <w:rFonts w:ascii="Times New Roman" w:hAnsi="Times New Roman"/>
                <w:sz w:val="14"/>
                <w:szCs w:val="14"/>
                <w:lang w:val="uk-UA"/>
              </w:rPr>
            </w:pPr>
          </w:p>
          <w:p w14:paraId="064020EC" w14:textId="24BEFC2C"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ВКОЗ</w:t>
            </w:r>
          </w:p>
          <w:p w14:paraId="405A5BA6" w14:textId="4DDCF176"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657AC3BF" w14:textId="7EC34367" w:rsidR="00632D7E" w:rsidRPr="00F0346B" w:rsidRDefault="00632D7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FE81298" w14:textId="2B9BC677" w:rsidR="00632D7E" w:rsidRPr="00F0346B" w:rsidRDefault="00632D7E"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55F457AB" w14:textId="77777777" w:rsidR="00E7265F" w:rsidRDefault="00E7265F" w:rsidP="00EE2A10">
            <w:pPr>
              <w:spacing w:after="0" w:line="240" w:lineRule="auto"/>
              <w:ind w:left="-108" w:right="-118"/>
              <w:jc w:val="center"/>
              <w:rPr>
                <w:rFonts w:ascii="Times New Roman" w:hAnsi="Times New Roman"/>
                <w:sz w:val="14"/>
                <w:szCs w:val="14"/>
                <w:lang w:val="uk-UA"/>
              </w:rPr>
            </w:pPr>
          </w:p>
          <w:p w14:paraId="54C647EB" w14:textId="77777777" w:rsidR="00B7049A" w:rsidRPr="00D56BA0" w:rsidRDefault="00B7049A" w:rsidP="00B7049A">
            <w:pPr>
              <w:spacing w:after="0" w:line="240" w:lineRule="auto"/>
              <w:ind w:right="-118"/>
              <w:rPr>
                <w:rFonts w:ascii="Times New Roman" w:hAnsi="Times New Roman"/>
                <w:sz w:val="14"/>
                <w:szCs w:val="14"/>
                <w:lang w:val="uk-UA"/>
              </w:rPr>
            </w:pPr>
            <w:r w:rsidRPr="00D56BA0">
              <w:rPr>
                <w:rFonts w:ascii="Times New Roman" w:hAnsi="Times New Roman"/>
                <w:sz w:val="14"/>
                <w:szCs w:val="14"/>
                <w:lang w:val="uk-UA"/>
              </w:rPr>
              <w:t>Потребує додаткових фінансових витрат</w:t>
            </w:r>
          </w:p>
          <w:p w14:paraId="78A804DE" w14:textId="77777777" w:rsidR="00E7265F" w:rsidRDefault="00E7265F" w:rsidP="00EE2A10">
            <w:pPr>
              <w:spacing w:after="0" w:line="240" w:lineRule="auto"/>
              <w:ind w:left="-108" w:right="-118"/>
              <w:jc w:val="center"/>
              <w:rPr>
                <w:rFonts w:ascii="Times New Roman" w:hAnsi="Times New Roman"/>
                <w:sz w:val="14"/>
                <w:szCs w:val="14"/>
                <w:lang w:val="uk-UA"/>
              </w:rPr>
            </w:pPr>
          </w:p>
          <w:p w14:paraId="18D158F4" w14:textId="77777777" w:rsidR="00E7265F" w:rsidRDefault="00E7265F" w:rsidP="00EE2A10">
            <w:pPr>
              <w:spacing w:after="0" w:line="240" w:lineRule="auto"/>
              <w:ind w:left="-108" w:right="-118"/>
              <w:jc w:val="center"/>
              <w:rPr>
                <w:rFonts w:ascii="Times New Roman" w:hAnsi="Times New Roman"/>
                <w:sz w:val="14"/>
                <w:szCs w:val="14"/>
                <w:lang w:val="uk-UA"/>
              </w:rPr>
            </w:pPr>
          </w:p>
          <w:p w14:paraId="7E28BF48" w14:textId="77777777" w:rsidR="00E7265F" w:rsidRDefault="00E7265F" w:rsidP="00EE2A10">
            <w:pPr>
              <w:spacing w:after="0" w:line="240" w:lineRule="auto"/>
              <w:ind w:left="-108" w:right="-118"/>
              <w:jc w:val="center"/>
              <w:rPr>
                <w:rFonts w:ascii="Times New Roman" w:hAnsi="Times New Roman"/>
                <w:sz w:val="14"/>
                <w:szCs w:val="14"/>
                <w:lang w:val="uk-UA"/>
              </w:rPr>
            </w:pPr>
          </w:p>
          <w:p w14:paraId="202343EE" w14:textId="77777777" w:rsidR="00E7265F" w:rsidRDefault="00E7265F" w:rsidP="00EE2A10">
            <w:pPr>
              <w:spacing w:after="0" w:line="240" w:lineRule="auto"/>
              <w:ind w:left="-108" w:right="-118"/>
              <w:jc w:val="center"/>
              <w:rPr>
                <w:rFonts w:ascii="Times New Roman" w:hAnsi="Times New Roman"/>
                <w:sz w:val="14"/>
                <w:szCs w:val="14"/>
                <w:lang w:val="uk-UA"/>
              </w:rPr>
            </w:pPr>
          </w:p>
          <w:p w14:paraId="6DF3079C" w14:textId="77777777" w:rsidR="00E7265F" w:rsidRDefault="00E7265F" w:rsidP="00EE2A10">
            <w:pPr>
              <w:spacing w:after="0" w:line="240" w:lineRule="auto"/>
              <w:ind w:left="-108" w:right="-118"/>
              <w:jc w:val="center"/>
              <w:rPr>
                <w:rFonts w:ascii="Times New Roman" w:hAnsi="Times New Roman"/>
                <w:sz w:val="14"/>
                <w:szCs w:val="14"/>
                <w:lang w:val="uk-UA"/>
              </w:rPr>
            </w:pPr>
          </w:p>
          <w:p w14:paraId="56EB7EC2" w14:textId="77777777" w:rsidR="00E7265F" w:rsidRDefault="00E7265F" w:rsidP="00EE2A10">
            <w:pPr>
              <w:spacing w:after="0" w:line="240" w:lineRule="auto"/>
              <w:ind w:left="-108" w:right="-118"/>
              <w:jc w:val="center"/>
              <w:rPr>
                <w:rFonts w:ascii="Times New Roman" w:hAnsi="Times New Roman"/>
                <w:sz w:val="14"/>
                <w:szCs w:val="14"/>
                <w:lang w:val="uk-UA"/>
              </w:rPr>
            </w:pPr>
          </w:p>
          <w:p w14:paraId="51726623" w14:textId="77777777" w:rsidR="00E7265F" w:rsidRDefault="00E7265F" w:rsidP="00EE2A10">
            <w:pPr>
              <w:spacing w:after="0" w:line="240" w:lineRule="auto"/>
              <w:ind w:left="-108" w:right="-118"/>
              <w:jc w:val="center"/>
              <w:rPr>
                <w:rFonts w:ascii="Times New Roman" w:hAnsi="Times New Roman"/>
                <w:sz w:val="14"/>
                <w:szCs w:val="14"/>
                <w:lang w:val="uk-UA"/>
              </w:rPr>
            </w:pPr>
          </w:p>
          <w:p w14:paraId="23DD7651" w14:textId="77777777" w:rsidR="00E7265F" w:rsidRDefault="00E7265F" w:rsidP="00EE2A10">
            <w:pPr>
              <w:spacing w:after="0" w:line="240" w:lineRule="auto"/>
              <w:ind w:left="-108" w:right="-118"/>
              <w:jc w:val="center"/>
              <w:rPr>
                <w:rFonts w:ascii="Times New Roman" w:hAnsi="Times New Roman"/>
                <w:sz w:val="14"/>
                <w:szCs w:val="14"/>
                <w:lang w:val="uk-UA"/>
              </w:rPr>
            </w:pPr>
          </w:p>
          <w:p w14:paraId="5B3CF6EF" w14:textId="77777777" w:rsidR="00E7265F" w:rsidRDefault="00E7265F" w:rsidP="00EE2A10">
            <w:pPr>
              <w:spacing w:after="0" w:line="240" w:lineRule="auto"/>
              <w:ind w:left="-108" w:right="-118"/>
              <w:jc w:val="center"/>
              <w:rPr>
                <w:rFonts w:ascii="Times New Roman" w:hAnsi="Times New Roman"/>
                <w:sz w:val="14"/>
                <w:szCs w:val="14"/>
                <w:lang w:val="uk-UA"/>
              </w:rPr>
            </w:pPr>
          </w:p>
          <w:p w14:paraId="67094236" w14:textId="77777777" w:rsidR="00E7265F" w:rsidRDefault="00E7265F" w:rsidP="00EE2A10">
            <w:pPr>
              <w:spacing w:after="0" w:line="240" w:lineRule="auto"/>
              <w:ind w:left="-108" w:right="-118"/>
              <w:jc w:val="center"/>
              <w:rPr>
                <w:rFonts w:ascii="Times New Roman" w:hAnsi="Times New Roman"/>
                <w:sz w:val="14"/>
                <w:szCs w:val="14"/>
                <w:lang w:val="uk-UA"/>
              </w:rPr>
            </w:pPr>
          </w:p>
          <w:p w14:paraId="0978A26B" w14:textId="77777777" w:rsidR="00E7265F" w:rsidRDefault="00E7265F" w:rsidP="00EE2A10">
            <w:pPr>
              <w:spacing w:after="0" w:line="240" w:lineRule="auto"/>
              <w:ind w:left="-108" w:right="-118"/>
              <w:jc w:val="center"/>
              <w:rPr>
                <w:rFonts w:ascii="Times New Roman" w:hAnsi="Times New Roman"/>
                <w:sz w:val="14"/>
                <w:szCs w:val="14"/>
                <w:lang w:val="uk-UA"/>
              </w:rPr>
            </w:pPr>
          </w:p>
          <w:p w14:paraId="163C6093" w14:textId="77777777" w:rsidR="00E7265F" w:rsidRDefault="00E7265F" w:rsidP="00EE2A10">
            <w:pPr>
              <w:spacing w:after="0" w:line="240" w:lineRule="auto"/>
              <w:ind w:left="-108" w:right="-118"/>
              <w:jc w:val="center"/>
              <w:rPr>
                <w:rFonts w:ascii="Times New Roman" w:hAnsi="Times New Roman"/>
                <w:sz w:val="14"/>
                <w:szCs w:val="14"/>
                <w:lang w:val="uk-UA"/>
              </w:rPr>
            </w:pPr>
          </w:p>
          <w:p w14:paraId="496CDBDB" w14:textId="77777777" w:rsidR="00E7265F" w:rsidRDefault="00E7265F" w:rsidP="00EE2A10">
            <w:pPr>
              <w:spacing w:after="0" w:line="240" w:lineRule="auto"/>
              <w:ind w:left="-108" w:right="-118"/>
              <w:jc w:val="center"/>
              <w:rPr>
                <w:rFonts w:ascii="Times New Roman" w:hAnsi="Times New Roman"/>
                <w:sz w:val="14"/>
                <w:szCs w:val="14"/>
                <w:lang w:val="uk-UA"/>
              </w:rPr>
            </w:pPr>
          </w:p>
          <w:p w14:paraId="32B75A5C" w14:textId="6C3FC987" w:rsidR="00E7265F" w:rsidRDefault="00E7265F" w:rsidP="00B7049A">
            <w:pPr>
              <w:spacing w:after="0" w:line="240" w:lineRule="auto"/>
              <w:ind w:right="-118"/>
              <w:rPr>
                <w:rFonts w:ascii="Times New Roman" w:hAnsi="Times New Roman"/>
                <w:sz w:val="14"/>
                <w:szCs w:val="14"/>
                <w:lang w:val="uk-UA"/>
              </w:rPr>
            </w:pPr>
          </w:p>
          <w:p w14:paraId="1DA778A0" w14:textId="4AA8399F"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CCB5629"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5FB53A09"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E9045EF"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7FD7DB5B" w14:textId="77777777" w:rsidR="00632D7E" w:rsidRPr="00F0346B" w:rsidRDefault="00632D7E" w:rsidP="00EE2A10">
            <w:pPr>
              <w:spacing w:after="0" w:line="240" w:lineRule="auto"/>
              <w:ind w:left="-108" w:right="-118"/>
              <w:jc w:val="center"/>
              <w:rPr>
                <w:rFonts w:ascii="Times New Roman" w:hAnsi="Times New Roman"/>
                <w:sz w:val="14"/>
                <w:szCs w:val="14"/>
                <w:lang w:val="uk-UA"/>
              </w:rPr>
            </w:pPr>
          </w:p>
          <w:p w14:paraId="1F6FED43" w14:textId="70564324" w:rsidR="00CA076A" w:rsidRDefault="00CA076A" w:rsidP="00321A77">
            <w:pPr>
              <w:spacing w:after="0" w:line="240" w:lineRule="auto"/>
              <w:ind w:right="-118"/>
              <w:rPr>
                <w:rFonts w:ascii="Times New Roman" w:hAnsi="Times New Roman"/>
                <w:sz w:val="14"/>
                <w:szCs w:val="14"/>
                <w:lang w:val="uk-UA"/>
              </w:rPr>
            </w:pPr>
          </w:p>
          <w:p w14:paraId="385ABB62" w14:textId="6C562F67" w:rsidR="00ED7DED" w:rsidRDefault="00ED7DED" w:rsidP="00321A77">
            <w:pPr>
              <w:spacing w:after="0" w:line="240" w:lineRule="auto"/>
              <w:ind w:right="-118"/>
              <w:rPr>
                <w:rFonts w:ascii="Times New Roman" w:hAnsi="Times New Roman"/>
                <w:sz w:val="14"/>
                <w:szCs w:val="14"/>
                <w:lang w:val="uk-UA"/>
              </w:rPr>
            </w:pPr>
          </w:p>
          <w:p w14:paraId="41656CF7" w14:textId="77777777" w:rsidR="00D020E4" w:rsidRPr="00F0346B" w:rsidRDefault="00D020E4" w:rsidP="00321A77">
            <w:pPr>
              <w:spacing w:after="0" w:line="240" w:lineRule="auto"/>
              <w:ind w:right="-118"/>
              <w:rPr>
                <w:rFonts w:ascii="Times New Roman" w:hAnsi="Times New Roman"/>
                <w:sz w:val="14"/>
                <w:szCs w:val="14"/>
                <w:lang w:val="uk-UA"/>
              </w:rPr>
            </w:pPr>
          </w:p>
          <w:p w14:paraId="2FC93F73" w14:textId="16B34E41" w:rsidR="00A639E5" w:rsidRPr="00F0346B" w:rsidRDefault="00A639E5"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5693DF11" w14:textId="77777777" w:rsidR="00A639E5" w:rsidRPr="00F0346B" w:rsidRDefault="00A639E5" w:rsidP="00EE2A10">
            <w:pPr>
              <w:spacing w:after="0" w:line="240" w:lineRule="auto"/>
              <w:ind w:left="-108" w:right="-118"/>
              <w:jc w:val="center"/>
              <w:rPr>
                <w:rFonts w:ascii="Times New Roman" w:hAnsi="Times New Roman"/>
                <w:sz w:val="14"/>
                <w:szCs w:val="14"/>
                <w:lang w:val="uk-UA"/>
              </w:rPr>
            </w:pPr>
          </w:p>
          <w:p w14:paraId="01E17190" w14:textId="77777777" w:rsidR="00A639E5" w:rsidRPr="00F0346B" w:rsidRDefault="00A639E5" w:rsidP="00EE2A10">
            <w:pPr>
              <w:spacing w:after="0" w:line="240" w:lineRule="auto"/>
              <w:ind w:left="-108" w:right="-118"/>
              <w:jc w:val="center"/>
              <w:rPr>
                <w:rFonts w:ascii="Times New Roman" w:hAnsi="Times New Roman"/>
                <w:sz w:val="14"/>
                <w:szCs w:val="14"/>
                <w:lang w:val="uk-UA"/>
              </w:rPr>
            </w:pPr>
          </w:p>
          <w:p w14:paraId="2891C43C" w14:textId="77777777" w:rsidR="001D6999" w:rsidRPr="00F0346B" w:rsidRDefault="001D6999" w:rsidP="00EE2A10">
            <w:pPr>
              <w:spacing w:after="0" w:line="240" w:lineRule="auto"/>
              <w:ind w:left="-108" w:right="-118"/>
              <w:jc w:val="center"/>
              <w:rPr>
                <w:rFonts w:ascii="Times New Roman" w:hAnsi="Times New Roman"/>
                <w:sz w:val="14"/>
                <w:szCs w:val="14"/>
                <w:lang w:val="uk-UA"/>
              </w:rPr>
            </w:pPr>
          </w:p>
          <w:p w14:paraId="7B21F29B" w14:textId="77777777" w:rsidR="001D6999" w:rsidRPr="00F0346B" w:rsidRDefault="001D6999" w:rsidP="00EE2A10">
            <w:pPr>
              <w:spacing w:after="0" w:line="240" w:lineRule="auto"/>
              <w:ind w:left="-108" w:right="-118"/>
              <w:jc w:val="center"/>
              <w:rPr>
                <w:rFonts w:ascii="Times New Roman" w:hAnsi="Times New Roman"/>
                <w:sz w:val="14"/>
                <w:szCs w:val="14"/>
                <w:lang w:val="uk-UA"/>
              </w:rPr>
            </w:pPr>
          </w:p>
          <w:p w14:paraId="60652914" w14:textId="77777777" w:rsidR="001D6999" w:rsidRPr="00F0346B" w:rsidRDefault="001D6999" w:rsidP="00EE2A10">
            <w:pPr>
              <w:spacing w:after="0" w:line="240" w:lineRule="auto"/>
              <w:ind w:left="-108" w:right="-118"/>
              <w:jc w:val="center"/>
              <w:rPr>
                <w:rFonts w:ascii="Times New Roman" w:hAnsi="Times New Roman"/>
                <w:sz w:val="14"/>
                <w:szCs w:val="14"/>
                <w:lang w:val="uk-UA"/>
              </w:rPr>
            </w:pPr>
          </w:p>
          <w:p w14:paraId="23E5DF60" w14:textId="77777777" w:rsidR="001D6999" w:rsidRPr="00F0346B" w:rsidRDefault="001D6999" w:rsidP="00EE2A10">
            <w:pPr>
              <w:spacing w:after="0" w:line="240" w:lineRule="auto"/>
              <w:ind w:left="-108" w:right="-118"/>
              <w:jc w:val="center"/>
              <w:rPr>
                <w:rFonts w:ascii="Times New Roman" w:hAnsi="Times New Roman"/>
                <w:sz w:val="14"/>
                <w:szCs w:val="14"/>
                <w:lang w:val="uk-UA"/>
              </w:rPr>
            </w:pPr>
          </w:p>
          <w:p w14:paraId="41D56687" w14:textId="77777777" w:rsidR="001D6999" w:rsidRPr="00F0346B" w:rsidRDefault="001D6999" w:rsidP="00EE2A10">
            <w:pPr>
              <w:spacing w:after="0" w:line="240" w:lineRule="auto"/>
              <w:ind w:left="-108" w:right="-118"/>
              <w:jc w:val="center"/>
              <w:rPr>
                <w:rFonts w:ascii="Times New Roman" w:hAnsi="Times New Roman"/>
                <w:sz w:val="14"/>
                <w:szCs w:val="14"/>
                <w:lang w:val="uk-UA"/>
              </w:rPr>
            </w:pPr>
          </w:p>
          <w:p w14:paraId="47ECC91A"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61EBD152"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2ECA1FB1"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1B2E882B"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632A9C4E"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74BB4F7F"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50E5C24F"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195C1E41"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7E015703"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1473FF29"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41107F1E"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30E976B8"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077C3C00"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44168698" w14:textId="77777777" w:rsidR="00525DED" w:rsidRPr="00F0346B" w:rsidRDefault="00525DED" w:rsidP="00EE2A10">
            <w:pPr>
              <w:spacing w:after="0" w:line="240" w:lineRule="auto"/>
              <w:ind w:left="-108" w:right="-118"/>
              <w:jc w:val="center"/>
              <w:rPr>
                <w:rFonts w:ascii="Times New Roman" w:hAnsi="Times New Roman"/>
                <w:sz w:val="14"/>
                <w:szCs w:val="14"/>
                <w:lang w:val="uk-UA"/>
              </w:rPr>
            </w:pPr>
          </w:p>
          <w:p w14:paraId="110DE71D" w14:textId="77777777" w:rsidR="00CD53B9" w:rsidRPr="00F0346B" w:rsidRDefault="00CD53B9" w:rsidP="00EE2A10">
            <w:pPr>
              <w:spacing w:after="0" w:line="240" w:lineRule="auto"/>
              <w:ind w:left="-108" w:right="-118"/>
              <w:jc w:val="center"/>
              <w:rPr>
                <w:rFonts w:ascii="Times New Roman" w:hAnsi="Times New Roman"/>
                <w:sz w:val="14"/>
                <w:szCs w:val="14"/>
                <w:lang w:val="uk-UA"/>
              </w:rPr>
            </w:pPr>
          </w:p>
          <w:p w14:paraId="39C08970" w14:textId="77777777" w:rsidR="0011215B" w:rsidRPr="00F0346B" w:rsidRDefault="0011215B" w:rsidP="00EE2A10">
            <w:pPr>
              <w:spacing w:after="0" w:line="240" w:lineRule="auto"/>
              <w:ind w:left="-108" w:right="-118"/>
              <w:jc w:val="center"/>
              <w:rPr>
                <w:rFonts w:ascii="Times New Roman" w:hAnsi="Times New Roman"/>
                <w:sz w:val="14"/>
                <w:szCs w:val="14"/>
                <w:lang w:val="uk-UA"/>
              </w:rPr>
            </w:pPr>
          </w:p>
          <w:p w14:paraId="17A83C4E" w14:textId="64214372" w:rsidR="00632D7E" w:rsidRDefault="00632D7E" w:rsidP="00EE2A10">
            <w:pPr>
              <w:spacing w:after="0" w:line="240" w:lineRule="auto"/>
              <w:ind w:left="-108" w:right="-118"/>
              <w:jc w:val="center"/>
              <w:rPr>
                <w:rFonts w:ascii="Times New Roman" w:hAnsi="Times New Roman"/>
                <w:sz w:val="14"/>
                <w:szCs w:val="14"/>
                <w:lang w:val="uk-UA"/>
              </w:rPr>
            </w:pPr>
          </w:p>
          <w:p w14:paraId="6B256439" w14:textId="29D127EE" w:rsidR="00165DAC" w:rsidRDefault="00165DAC" w:rsidP="00EE2A10">
            <w:pPr>
              <w:spacing w:after="0" w:line="240" w:lineRule="auto"/>
              <w:ind w:left="-108" w:right="-118"/>
              <w:jc w:val="center"/>
              <w:rPr>
                <w:rFonts w:ascii="Times New Roman" w:hAnsi="Times New Roman"/>
                <w:sz w:val="14"/>
                <w:szCs w:val="14"/>
                <w:lang w:val="uk-UA"/>
              </w:rPr>
            </w:pPr>
          </w:p>
          <w:p w14:paraId="57F59752" w14:textId="03BB1808" w:rsidR="00C87BC8" w:rsidRDefault="00C87BC8" w:rsidP="00EE2A10">
            <w:pPr>
              <w:spacing w:after="0" w:line="240" w:lineRule="auto"/>
              <w:ind w:left="-108" w:right="-118"/>
              <w:jc w:val="center"/>
              <w:rPr>
                <w:rFonts w:ascii="Times New Roman" w:hAnsi="Times New Roman"/>
                <w:sz w:val="14"/>
                <w:szCs w:val="14"/>
                <w:lang w:val="uk-UA"/>
              </w:rPr>
            </w:pPr>
          </w:p>
          <w:p w14:paraId="3B95AC52" w14:textId="78008F37" w:rsidR="00C87BC8" w:rsidRDefault="00C87BC8" w:rsidP="00EE2A10">
            <w:pPr>
              <w:spacing w:after="0" w:line="240" w:lineRule="auto"/>
              <w:ind w:left="-108" w:right="-118"/>
              <w:jc w:val="center"/>
              <w:rPr>
                <w:rFonts w:ascii="Times New Roman" w:hAnsi="Times New Roman"/>
                <w:sz w:val="14"/>
                <w:szCs w:val="14"/>
                <w:lang w:val="uk-UA"/>
              </w:rPr>
            </w:pPr>
          </w:p>
          <w:p w14:paraId="4883317B" w14:textId="41A804E6" w:rsidR="00C87BC8" w:rsidRDefault="00C87BC8" w:rsidP="00EE2A10">
            <w:pPr>
              <w:spacing w:after="0" w:line="240" w:lineRule="auto"/>
              <w:ind w:left="-108" w:right="-118"/>
              <w:jc w:val="center"/>
              <w:rPr>
                <w:rFonts w:ascii="Times New Roman" w:hAnsi="Times New Roman"/>
                <w:sz w:val="14"/>
                <w:szCs w:val="14"/>
                <w:lang w:val="uk-UA"/>
              </w:rPr>
            </w:pPr>
          </w:p>
          <w:p w14:paraId="65D0B090" w14:textId="77777777" w:rsidR="00D020E4" w:rsidRPr="00F0346B" w:rsidRDefault="00D020E4" w:rsidP="00EE2A10">
            <w:pPr>
              <w:spacing w:after="0" w:line="240" w:lineRule="auto"/>
              <w:ind w:left="-108" w:right="-118"/>
              <w:jc w:val="center"/>
              <w:rPr>
                <w:rFonts w:ascii="Times New Roman" w:hAnsi="Times New Roman"/>
                <w:sz w:val="14"/>
                <w:szCs w:val="14"/>
                <w:lang w:val="uk-UA"/>
              </w:rPr>
            </w:pPr>
          </w:p>
          <w:p w14:paraId="751E2BA7" w14:textId="346303F9" w:rsidR="00632D7E" w:rsidRPr="00F0346B" w:rsidRDefault="00632D7E" w:rsidP="00EE2A10">
            <w:pPr>
              <w:spacing w:after="0" w:line="240" w:lineRule="auto"/>
              <w:ind w:left="-108"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3C4129D1" w14:textId="502198DA" w:rsidR="00E7265F" w:rsidRPr="00D56BA0" w:rsidRDefault="00A27235" w:rsidP="00EE2A10">
            <w:pPr>
              <w:spacing w:after="0" w:line="240" w:lineRule="auto"/>
              <w:ind w:left="-123" w:right="-102"/>
              <w:jc w:val="center"/>
              <w:rPr>
                <w:rFonts w:ascii="Times New Roman" w:hAnsi="Times New Roman"/>
                <w:sz w:val="14"/>
                <w:szCs w:val="14"/>
                <w:lang w:val="uk-UA"/>
              </w:rPr>
            </w:pPr>
            <w:r w:rsidRPr="00D56BA0">
              <w:rPr>
                <w:rFonts w:ascii="Times New Roman" w:hAnsi="Times New Roman"/>
                <w:sz w:val="14"/>
                <w:szCs w:val="14"/>
                <w:lang w:val="uk-UA"/>
              </w:rPr>
              <w:lastRenderedPageBreak/>
              <w:t>Електронна база даних створена</w:t>
            </w:r>
          </w:p>
          <w:p w14:paraId="07DB39D7" w14:textId="77777777" w:rsidR="00E7265F" w:rsidRPr="00D56BA0" w:rsidRDefault="00E7265F" w:rsidP="00EE2A10">
            <w:pPr>
              <w:spacing w:after="0" w:line="240" w:lineRule="auto"/>
              <w:ind w:left="-123" w:right="-102"/>
              <w:jc w:val="center"/>
              <w:rPr>
                <w:rFonts w:ascii="Times New Roman" w:hAnsi="Times New Roman"/>
                <w:sz w:val="14"/>
                <w:szCs w:val="14"/>
                <w:lang w:val="uk-UA"/>
              </w:rPr>
            </w:pPr>
          </w:p>
          <w:p w14:paraId="2EF0384C" w14:textId="77777777" w:rsidR="00E7265F" w:rsidRDefault="00E7265F" w:rsidP="00EE2A10">
            <w:pPr>
              <w:spacing w:after="0" w:line="240" w:lineRule="auto"/>
              <w:ind w:left="-123" w:right="-102"/>
              <w:jc w:val="center"/>
              <w:rPr>
                <w:rFonts w:ascii="Times New Roman" w:hAnsi="Times New Roman"/>
                <w:sz w:val="14"/>
                <w:szCs w:val="14"/>
                <w:lang w:val="uk-UA"/>
              </w:rPr>
            </w:pPr>
          </w:p>
          <w:p w14:paraId="043107E8" w14:textId="77777777" w:rsidR="00E7265F" w:rsidRDefault="00E7265F" w:rsidP="00EE2A10">
            <w:pPr>
              <w:spacing w:after="0" w:line="240" w:lineRule="auto"/>
              <w:ind w:left="-123" w:right="-102"/>
              <w:jc w:val="center"/>
              <w:rPr>
                <w:rFonts w:ascii="Times New Roman" w:hAnsi="Times New Roman"/>
                <w:sz w:val="14"/>
                <w:szCs w:val="14"/>
                <w:lang w:val="uk-UA"/>
              </w:rPr>
            </w:pPr>
          </w:p>
          <w:p w14:paraId="3AA21655" w14:textId="77777777" w:rsidR="00E7265F" w:rsidRDefault="00E7265F" w:rsidP="00EE2A10">
            <w:pPr>
              <w:spacing w:after="0" w:line="240" w:lineRule="auto"/>
              <w:ind w:left="-123" w:right="-102"/>
              <w:jc w:val="center"/>
              <w:rPr>
                <w:rFonts w:ascii="Times New Roman" w:hAnsi="Times New Roman"/>
                <w:sz w:val="14"/>
                <w:szCs w:val="14"/>
                <w:lang w:val="uk-UA"/>
              </w:rPr>
            </w:pPr>
          </w:p>
          <w:p w14:paraId="5DA94378" w14:textId="77777777" w:rsidR="00E7265F" w:rsidRDefault="00E7265F" w:rsidP="00EE2A10">
            <w:pPr>
              <w:spacing w:after="0" w:line="240" w:lineRule="auto"/>
              <w:ind w:left="-123" w:right="-102"/>
              <w:jc w:val="center"/>
              <w:rPr>
                <w:rFonts w:ascii="Times New Roman" w:hAnsi="Times New Roman"/>
                <w:sz w:val="14"/>
                <w:szCs w:val="14"/>
                <w:lang w:val="uk-UA"/>
              </w:rPr>
            </w:pPr>
          </w:p>
          <w:p w14:paraId="0AE5FAFA" w14:textId="77777777" w:rsidR="00E7265F" w:rsidRDefault="00E7265F" w:rsidP="00EE2A10">
            <w:pPr>
              <w:spacing w:after="0" w:line="240" w:lineRule="auto"/>
              <w:ind w:left="-123" w:right="-102"/>
              <w:jc w:val="center"/>
              <w:rPr>
                <w:rFonts w:ascii="Times New Roman" w:hAnsi="Times New Roman"/>
                <w:sz w:val="14"/>
                <w:szCs w:val="14"/>
                <w:lang w:val="uk-UA"/>
              </w:rPr>
            </w:pPr>
          </w:p>
          <w:p w14:paraId="4C6044E7" w14:textId="77777777" w:rsidR="00E7265F" w:rsidRDefault="00E7265F" w:rsidP="00EE2A10">
            <w:pPr>
              <w:spacing w:after="0" w:line="240" w:lineRule="auto"/>
              <w:ind w:left="-123" w:right="-102"/>
              <w:jc w:val="center"/>
              <w:rPr>
                <w:rFonts w:ascii="Times New Roman" w:hAnsi="Times New Roman"/>
                <w:sz w:val="14"/>
                <w:szCs w:val="14"/>
                <w:lang w:val="uk-UA"/>
              </w:rPr>
            </w:pPr>
          </w:p>
          <w:p w14:paraId="4CD5C368" w14:textId="77777777" w:rsidR="00E7265F" w:rsidRDefault="00E7265F" w:rsidP="00EE2A10">
            <w:pPr>
              <w:spacing w:after="0" w:line="240" w:lineRule="auto"/>
              <w:ind w:left="-123" w:right="-102"/>
              <w:jc w:val="center"/>
              <w:rPr>
                <w:rFonts w:ascii="Times New Roman" w:hAnsi="Times New Roman"/>
                <w:sz w:val="14"/>
                <w:szCs w:val="14"/>
                <w:lang w:val="uk-UA"/>
              </w:rPr>
            </w:pPr>
          </w:p>
          <w:p w14:paraId="4FEB05FC" w14:textId="77777777" w:rsidR="00E7265F" w:rsidRDefault="00E7265F" w:rsidP="00EE2A10">
            <w:pPr>
              <w:spacing w:after="0" w:line="240" w:lineRule="auto"/>
              <w:ind w:left="-123" w:right="-102"/>
              <w:jc w:val="center"/>
              <w:rPr>
                <w:rFonts w:ascii="Times New Roman" w:hAnsi="Times New Roman"/>
                <w:sz w:val="14"/>
                <w:szCs w:val="14"/>
                <w:lang w:val="uk-UA"/>
              </w:rPr>
            </w:pPr>
          </w:p>
          <w:p w14:paraId="7BF669CA" w14:textId="77777777" w:rsidR="00E7265F" w:rsidRDefault="00E7265F" w:rsidP="00EE2A10">
            <w:pPr>
              <w:spacing w:after="0" w:line="240" w:lineRule="auto"/>
              <w:ind w:left="-123" w:right="-102"/>
              <w:jc w:val="center"/>
              <w:rPr>
                <w:rFonts w:ascii="Times New Roman" w:hAnsi="Times New Roman"/>
                <w:sz w:val="14"/>
                <w:szCs w:val="14"/>
                <w:lang w:val="uk-UA"/>
              </w:rPr>
            </w:pPr>
          </w:p>
          <w:p w14:paraId="7D95488C" w14:textId="77777777" w:rsidR="00E7265F" w:rsidRDefault="00E7265F" w:rsidP="00EE2A10">
            <w:pPr>
              <w:spacing w:after="0" w:line="240" w:lineRule="auto"/>
              <w:ind w:left="-123" w:right="-102"/>
              <w:jc w:val="center"/>
              <w:rPr>
                <w:rFonts w:ascii="Times New Roman" w:hAnsi="Times New Roman"/>
                <w:sz w:val="14"/>
                <w:szCs w:val="14"/>
                <w:lang w:val="uk-UA"/>
              </w:rPr>
            </w:pPr>
          </w:p>
          <w:p w14:paraId="06D3B37F" w14:textId="77777777" w:rsidR="00E7265F" w:rsidRDefault="00E7265F" w:rsidP="00EE2A10">
            <w:pPr>
              <w:spacing w:after="0" w:line="240" w:lineRule="auto"/>
              <w:ind w:left="-123" w:right="-102"/>
              <w:jc w:val="center"/>
              <w:rPr>
                <w:rFonts w:ascii="Times New Roman" w:hAnsi="Times New Roman"/>
                <w:sz w:val="14"/>
                <w:szCs w:val="14"/>
                <w:lang w:val="uk-UA"/>
              </w:rPr>
            </w:pPr>
          </w:p>
          <w:p w14:paraId="5F9AF4E7" w14:textId="77777777" w:rsidR="00E7265F" w:rsidRDefault="00E7265F" w:rsidP="00EE2A10">
            <w:pPr>
              <w:spacing w:after="0" w:line="240" w:lineRule="auto"/>
              <w:ind w:left="-123" w:right="-102"/>
              <w:jc w:val="center"/>
              <w:rPr>
                <w:rFonts w:ascii="Times New Roman" w:hAnsi="Times New Roman"/>
                <w:sz w:val="14"/>
                <w:szCs w:val="14"/>
                <w:lang w:val="uk-UA"/>
              </w:rPr>
            </w:pPr>
          </w:p>
          <w:p w14:paraId="0E8E743A" w14:textId="77777777" w:rsidR="00E7265F" w:rsidRDefault="00E7265F" w:rsidP="00EE2A10">
            <w:pPr>
              <w:spacing w:after="0" w:line="240" w:lineRule="auto"/>
              <w:ind w:left="-123" w:right="-102"/>
              <w:jc w:val="center"/>
              <w:rPr>
                <w:rFonts w:ascii="Times New Roman" w:hAnsi="Times New Roman"/>
                <w:sz w:val="14"/>
                <w:szCs w:val="14"/>
                <w:lang w:val="uk-UA"/>
              </w:rPr>
            </w:pPr>
          </w:p>
          <w:p w14:paraId="43FCF760" w14:textId="77777777" w:rsidR="00E7265F" w:rsidRDefault="00E7265F" w:rsidP="00EE2A10">
            <w:pPr>
              <w:spacing w:after="0" w:line="240" w:lineRule="auto"/>
              <w:ind w:left="-123" w:right="-102"/>
              <w:jc w:val="center"/>
              <w:rPr>
                <w:rFonts w:ascii="Times New Roman" w:hAnsi="Times New Roman"/>
                <w:sz w:val="14"/>
                <w:szCs w:val="14"/>
                <w:lang w:val="uk-UA"/>
              </w:rPr>
            </w:pPr>
          </w:p>
          <w:p w14:paraId="6DF361DF" w14:textId="77777777" w:rsidR="00E7265F" w:rsidRDefault="00E7265F" w:rsidP="00EE2A10">
            <w:pPr>
              <w:spacing w:after="0" w:line="240" w:lineRule="auto"/>
              <w:ind w:left="-123" w:right="-102"/>
              <w:jc w:val="center"/>
              <w:rPr>
                <w:rFonts w:ascii="Times New Roman" w:hAnsi="Times New Roman"/>
                <w:sz w:val="14"/>
                <w:szCs w:val="14"/>
                <w:lang w:val="uk-UA"/>
              </w:rPr>
            </w:pPr>
          </w:p>
          <w:p w14:paraId="071D227A" w14:textId="2EC68829" w:rsidR="00E7265F" w:rsidRDefault="00E7265F" w:rsidP="007C3941">
            <w:pPr>
              <w:spacing w:after="0" w:line="240" w:lineRule="auto"/>
              <w:ind w:right="-102"/>
              <w:rPr>
                <w:rFonts w:ascii="Times New Roman" w:hAnsi="Times New Roman"/>
                <w:sz w:val="14"/>
                <w:szCs w:val="14"/>
                <w:lang w:val="uk-UA"/>
              </w:rPr>
            </w:pPr>
          </w:p>
          <w:p w14:paraId="2EAD4CFD" w14:textId="130D7A65" w:rsidR="00632D7E" w:rsidRPr="00F0346B" w:rsidRDefault="00632D7E" w:rsidP="00EE2A10">
            <w:pPr>
              <w:spacing w:after="0" w:line="240" w:lineRule="auto"/>
              <w:ind w:left="-123" w:right="-102"/>
              <w:jc w:val="center"/>
              <w:rPr>
                <w:rFonts w:ascii="Times New Roman" w:hAnsi="Times New Roman"/>
                <w:sz w:val="14"/>
                <w:szCs w:val="14"/>
                <w:lang w:val="uk-UA"/>
              </w:rPr>
            </w:pPr>
            <w:r w:rsidRPr="00F0346B">
              <w:rPr>
                <w:rFonts w:ascii="Times New Roman" w:hAnsi="Times New Roman"/>
                <w:sz w:val="14"/>
                <w:szCs w:val="14"/>
                <w:lang w:val="uk-UA"/>
              </w:rPr>
              <w:t>Щомісячні звірки проведено</w:t>
            </w:r>
          </w:p>
          <w:p w14:paraId="5E7D9692" w14:textId="77777777" w:rsidR="00632D7E" w:rsidRPr="00F0346B" w:rsidRDefault="00632D7E" w:rsidP="00EE2A10">
            <w:pPr>
              <w:spacing w:after="0" w:line="240" w:lineRule="auto"/>
              <w:ind w:left="-123" w:right="-102"/>
              <w:jc w:val="center"/>
              <w:rPr>
                <w:rFonts w:ascii="Times New Roman" w:hAnsi="Times New Roman"/>
                <w:sz w:val="14"/>
                <w:szCs w:val="14"/>
                <w:lang w:val="uk-UA"/>
              </w:rPr>
            </w:pPr>
          </w:p>
          <w:p w14:paraId="130643E5" w14:textId="77777777" w:rsidR="00632D7E" w:rsidRPr="00F0346B" w:rsidRDefault="00632D7E" w:rsidP="00EE2A10">
            <w:pPr>
              <w:spacing w:after="0" w:line="240" w:lineRule="auto"/>
              <w:ind w:left="-123" w:right="-102"/>
              <w:jc w:val="center"/>
              <w:rPr>
                <w:rFonts w:ascii="Times New Roman" w:hAnsi="Times New Roman"/>
                <w:sz w:val="14"/>
                <w:szCs w:val="14"/>
                <w:lang w:val="uk-UA"/>
              </w:rPr>
            </w:pPr>
          </w:p>
          <w:p w14:paraId="05032077" w14:textId="77777777" w:rsidR="00632D7E" w:rsidRPr="00F0346B" w:rsidRDefault="00632D7E" w:rsidP="00EE2A10">
            <w:pPr>
              <w:spacing w:after="0" w:line="240" w:lineRule="auto"/>
              <w:ind w:left="-123" w:right="-102"/>
              <w:jc w:val="center"/>
              <w:rPr>
                <w:rFonts w:ascii="Times New Roman" w:hAnsi="Times New Roman"/>
                <w:sz w:val="14"/>
                <w:szCs w:val="14"/>
                <w:lang w:val="uk-UA"/>
              </w:rPr>
            </w:pPr>
          </w:p>
          <w:p w14:paraId="64012DCD" w14:textId="77777777" w:rsidR="00632D7E" w:rsidRPr="00F0346B" w:rsidRDefault="00632D7E" w:rsidP="00EE2A10">
            <w:pPr>
              <w:spacing w:after="0" w:line="240" w:lineRule="auto"/>
              <w:ind w:left="-123" w:right="-102"/>
              <w:jc w:val="center"/>
              <w:rPr>
                <w:rFonts w:ascii="Times New Roman" w:hAnsi="Times New Roman"/>
                <w:sz w:val="14"/>
                <w:szCs w:val="14"/>
                <w:lang w:val="uk-UA"/>
              </w:rPr>
            </w:pPr>
          </w:p>
          <w:p w14:paraId="36D96F3C" w14:textId="77777777" w:rsidR="00632D7E" w:rsidRPr="00F0346B" w:rsidRDefault="00632D7E" w:rsidP="00EE2A10">
            <w:pPr>
              <w:spacing w:after="0" w:line="240" w:lineRule="auto"/>
              <w:ind w:left="-123" w:right="-102"/>
              <w:jc w:val="center"/>
              <w:rPr>
                <w:rFonts w:ascii="Times New Roman" w:hAnsi="Times New Roman"/>
                <w:sz w:val="14"/>
                <w:szCs w:val="14"/>
                <w:lang w:val="uk-UA"/>
              </w:rPr>
            </w:pPr>
          </w:p>
          <w:p w14:paraId="3EE888EC" w14:textId="77777777" w:rsidR="00845352" w:rsidRPr="00F0346B" w:rsidRDefault="00845352" w:rsidP="00EE2A10">
            <w:pPr>
              <w:spacing w:after="0" w:line="240" w:lineRule="auto"/>
              <w:ind w:left="-123" w:right="-102"/>
              <w:jc w:val="center"/>
              <w:rPr>
                <w:rFonts w:ascii="Times New Roman" w:hAnsi="Times New Roman"/>
                <w:sz w:val="14"/>
                <w:szCs w:val="14"/>
                <w:lang w:val="uk-UA"/>
              </w:rPr>
            </w:pPr>
          </w:p>
          <w:p w14:paraId="23EDF4F0" w14:textId="0BD36975" w:rsidR="00CA076A" w:rsidRDefault="00CA076A" w:rsidP="0000787D">
            <w:pPr>
              <w:spacing w:after="0" w:line="240" w:lineRule="auto"/>
              <w:ind w:right="-102"/>
              <w:rPr>
                <w:rFonts w:ascii="Times New Roman" w:hAnsi="Times New Roman"/>
                <w:sz w:val="14"/>
                <w:szCs w:val="14"/>
                <w:lang w:val="uk-UA"/>
              </w:rPr>
            </w:pPr>
          </w:p>
          <w:p w14:paraId="48817296" w14:textId="11625DD2" w:rsidR="00ED7DED" w:rsidRDefault="00ED7DED" w:rsidP="0000787D">
            <w:pPr>
              <w:spacing w:after="0" w:line="240" w:lineRule="auto"/>
              <w:ind w:right="-102"/>
              <w:rPr>
                <w:rFonts w:ascii="Times New Roman" w:hAnsi="Times New Roman"/>
                <w:sz w:val="14"/>
                <w:szCs w:val="14"/>
                <w:lang w:val="uk-UA"/>
              </w:rPr>
            </w:pPr>
          </w:p>
          <w:p w14:paraId="05B5FB5D" w14:textId="77777777" w:rsidR="007C3941" w:rsidRPr="00F0346B" w:rsidRDefault="007C3941" w:rsidP="0000787D">
            <w:pPr>
              <w:spacing w:after="0" w:line="240" w:lineRule="auto"/>
              <w:ind w:right="-102"/>
              <w:rPr>
                <w:rFonts w:ascii="Times New Roman" w:hAnsi="Times New Roman"/>
                <w:sz w:val="14"/>
                <w:szCs w:val="14"/>
                <w:lang w:val="uk-UA"/>
              </w:rPr>
            </w:pPr>
          </w:p>
          <w:p w14:paraId="2B789040" w14:textId="2C755F76" w:rsidR="00A639E5" w:rsidRPr="00F0346B" w:rsidRDefault="001D6999" w:rsidP="00EE2A10">
            <w:pPr>
              <w:spacing w:after="0" w:line="240" w:lineRule="auto"/>
              <w:ind w:left="-123" w:right="-102"/>
              <w:jc w:val="center"/>
              <w:rPr>
                <w:rFonts w:ascii="Times New Roman" w:hAnsi="Times New Roman"/>
                <w:sz w:val="14"/>
                <w:szCs w:val="14"/>
                <w:lang w:val="uk-UA"/>
              </w:rPr>
            </w:pPr>
            <w:r w:rsidRPr="00F0346B">
              <w:rPr>
                <w:rFonts w:ascii="Times New Roman" w:hAnsi="Times New Roman"/>
                <w:sz w:val="14"/>
                <w:szCs w:val="14"/>
                <w:lang w:val="uk-UA"/>
              </w:rPr>
              <w:t>Розроблено методичні матеріали</w:t>
            </w:r>
          </w:p>
          <w:p w14:paraId="4B42A404" w14:textId="77777777" w:rsidR="00A639E5" w:rsidRPr="00F0346B" w:rsidRDefault="00A639E5" w:rsidP="00EE2A10">
            <w:pPr>
              <w:spacing w:after="0" w:line="240" w:lineRule="auto"/>
              <w:ind w:left="-123" w:right="-102"/>
              <w:jc w:val="center"/>
              <w:rPr>
                <w:rFonts w:ascii="Times New Roman" w:hAnsi="Times New Roman"/>
                <w:sz w:val="14"/>
                <w:szCs w:val="14"/>
                <w:lang w:val="uk-UA"/>
              </w:rPr>
            </w:pPr>
          </w:p>
          <w:p w14:paraId="569B1334" w14:textId="77777777" w:rsidR="00A639E5" w:rsidRPr="00F0346B" w:rsidRDefault="00A639E5" w:rsidP="00EE2A10">
            <w:pPr>
              <w:spacing w:after="0" w:line="240" w:lineRule="auto"/>
              <w:ind w:left="-123" w:right="-102"/>
              <w:jc w:val="center"/>
              <w:rPr>
                <w:rFonts w:ascii="Times New Roman" w:hAnsi="Times New Roman"/>
                <w:sz w:val="14"/>
                <w:szCs w:val="14"/>
                <w:lang w:val="uk-UA"/>
              </w:rPr>
            </w:pPr>
          </w:p>
          <w:p w14:paraId="163CA55C" w14:textId="77777777" w:rsidR="00A639E5" w:rsidRPr="00F0346B" w:rsidRDefault="00A639E5" w:rsidP="00EE2A10">
            <w:pPr>
              <w:spacing w:after="0" w:line="240" w:lineRule="auto"/>
              <w:ind w:left="-123" w:right="-102"/>
              <w:jc w:val="center"/>
              <w:rPr>
                <w:rFonts w:ascii="Times New Roman" w:hAnsi="Times New Roman"/>
                <w:sz w:val="14"/>
                <w:szCs w:val="14"/>
                <w:lang w:val="uk-UA"/>
              </w:rPr>
            </w:pPr>
          </w:p>
          <w:p w14:paraId="2CF99A02" w14:textId="77777777" w:rsidR="00845352" w:rsidRPr="00F0346B" w:rsidRDefault="00845352" w:rsidP="00EE2A10">
            <w:pPr>
              <w:spacing w:after="0" w:line="240" w:lineRule="auto"/>
              <w:ind w:left="-123" w:right="-102"/>
              <w:jc w:val="center"/>
              <w:rPr>
                <w:rFonts w:ascii="Times New Roman" w:hAnsi="Times New Roman"/>
                <w:sz w:val="14"/>
                <w:szCs w:val="14"/>
                <w:lang w:val="uk-UA"/>
              </w:rPr>
            </w:pPr>
          </w:p>
          <w:p w14:paraId="2DEE5186" w14:textId="77777777" w:rsidR="001D6999" w:rsidRPr="00F0346B" w:rsidRDefault="001D6999" w:rsidP="00EE2A10">
            <w:pPr>
              <w:spacing w:after="0" w:line="240" w:lineRule="auto"/>
              <w:ind w:left="-123" w:right="-102"/>
              <w:jc w:val="center"/>
              <w:rPr>
                <w:rFonts w:ascii="Times New Roman" w:hAnsi="Times New Roman"/>
                <w:sz w:val="14"/>
                <w:szCs w:val="14"/>
                <w:lang w:val="uk-UA"/>
              </w:rPr>
            </w:pPr>
          </w:p>
          <w:p w14:paraId="2ABA5108" w14:textId="77777777" w:rsidR="001D6999" w:rsidRPr="00F0346B" w:rsidRDefault="001D6999" w:rsidP="00EE2A10">
            <w:pPr>
              <w:spacing w:after="0" w:line="240" w:lineRule="auto"/>
              <w:ind w:left="-123" w:right="-102"/>
              <w:jc w:val="center"/>
              <w:rPr>
                <w:rFonts w:ascii="Times New Roman" w:hAnsi="Times New Roman"/>
                <w:sz w:val="14"/>
                <w:szCs w:val="14"/>
                <w:lang w:val="uk-UA"/>
              </w:rPr>
            </w:pPr>
          </w:p>
          <w:p w14:paraId="48C36118" w14:textId="77777777" w:rsidR="001D6999" w:rsidRPr="00F0346B" w:rsidRDefault="001D6999" w:rsidP="00EE2A10">
            <w:pPr>
              <w:spacing w:after="0" w:line="240" w:lineRule="auto"/>
              <w:ind w:left="-123" w:right="-102"/>
              <w:jc w:val="center"/>
              <w:rPr>
                <w:rFonts w:ascii="Times New Roman" w:hAnsi="Times New Roman"/>
                <w:sz w:val="14"/>
                <w:szCs w:val="14"/>
                <w:lang w:val="uk-UA"/>
              </w:rPr>
            </w:pPr>
          </w:p>
          <w:p w14:paraId="2F3650B5"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51C30146"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4114CC3F"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55EC635A"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68AC650F"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38ADE9D5"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02F0741D"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5DA326F1"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5719E469"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175C8077"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52B9136C"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212AE6EF"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05EA2A5B"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03679C23" w14:textId="77777777" w:rsidR="00525DED" w:rsidRPr="00F0346B" w:rsidRDefault="00525DED" w:rsidP="00EE2A10">
            <w:pPr>
              <w:spacing w:after="0" w:line="240" w:lineRule="auto"/>
              <w:ind w:left="-123" w:right="-102"/>
              <w:jc w:val="center"/>
              <w:rPr>
                <w:rFonts w:ascii="Times New Roman" w:hAnsi="Times New Roman"/>
                <w:sz w:val="14"/>
                <w:szCs w:val="14"/>
                <w:lang w:val="uk-UA"/>
              </w:rPr>
            </w:pPr>
          </w:p>
          <w:p w14:paraId="203410D0" w14:textId="77777777" w:rsidR="001D6999" w:rsidRPr="00F0346B" w:rsidRDefault="001D6999" w:rsidP="00EE2A10">
            <w:pPr>
              <w:spacing w:after="0" w:line="240" w:lineRule="auto"/>
              <w:ind w:left="-123" w:right="-102"/>
              <w:jc w:val="center"/>
              <w:rPr>
                <w:rFonts w:ascii="Times New Roman" w:hAnsi="Times New Roman"/>
                <w:sz w:val="14"/>
                <w:szCs w:val="14"/>
                <w:lang w:val="uk-UA"/>
              </w:rPr>
            </w:pPr>
          </w:p>
          <w:p w14:paraId="2A6553AC" w14:textId="77777777" w:rsidR="0011215B" w:rsidRPr="00F0346B" w:rsidRDefault="0011215B" w:rsidP="00EE2A10">
            <w:pPr>
              <w:spacing w:after="0" w:line="240" w:lineRule="auto"/>
              <w:ind w:left="-123" w:right="-102"/>
              <w:jc w:val="center"/>
              <w:rPr>
                <w:rFonts w:ascii="Times New Roman" w:hAnsi="Times New Roman"/>
                <w:sz w:val="14"/>
                <w:szCs w:val="14"/>
                <w:lang w:val="uk-UA"/>
              </w:rPr>
            </w:pPr>
          </w:p>
          <w:p w14:paraId="5CD92283" w14:textId="77777777" w:rsidR="00CD53B9" w:rsidRPr="00F0346B" w:rsidRDefault="00CD53B9" w:rsidP="00EE2A10">
            <w:pPr>
              <w:spacing w:after="0" w:line="240" w:lineRule="auto"/>
              <w:ind w:left="-123" w:right="-102"/>
              <w:jc w:val="center"/>
              <w:rPr>
                <w:rFonts w:ascii="Times New Roman" w:hAnsi="Times New Roman"/>
                <w:sz w:val="14"/>
                <w:szCs w:val="14"/>
                <w:lang w:val="uk-UA"/>
              </w:rPr>
            </w:pPr>
          </w:p>
          <w:p w14:paraId="0875C1A0" w14:textId="095DF900" w:rsidR="001D6999" w:rsidRDefault="001D6999" w:rsidP="00EE2A10">
            <w:pPr>
              <w:spacing w:after="0" w:line="240" w:lineRule="auto"/>
              <w:ind w:left="-123" w:right="-102"/>
              <w:jc w:val="center"/>
              <w:rPr>
                <w:rFonts w:ascii="Times New Roman" w:hAnsi="Times New Roman"/>
                <w:sz w:val="14"/>
                <w:szCs w:val="14"/>
                <w:lang w:val="uk-UA"/>
              </w:rPr>
            </w:pPr>
          </w:p>
          <w:p w14:paraId="75263B81" w14:textId="56C5C124" w:rsidR="00C87BC8" w:rsidRDefault="00C87BC8" w:rsidP="00EE2A10">
            <w:pPr>
              <w:spacing w:after="0" w:line="240" w:lineRule="auto"/>
              <w:ind w:left="-123" w:right="-102"/>
              <w:jc w:val="center"/>
              <w:rPr>
                <w:rFonts w:ascii="Times New Roman" w:hAnsi="Times New Roman"/>
                <w:sz w:val="14"/>
                <w:szCs w:val="14"/>
                <w:lang w:val="uk-UA"/>
              </w:rPr>
            </w:pPr>
          </w:p>
          <w:p w14:paraId="7B8F76E3" w14:textId="49D0E97C" w:rsidR="00C87BC8" w:rsidRDefault="00C87BC8" w:rsidP="00EE2A10">
            <w:pPr>
              <w:spacing w:after="0" w:line="240" w:lineRule="auto"/>
              <w:ind w:left="-123" w:right="-102"/>
              <w:jc w:val="center"/>
              <w:rPr>
                <w:rFonts w:ascii="Times New Roman" w:hAnsi="Times New Roman"/>
                <w:sz w:val="14"/>
                <w:szCs w:val="14"/>
                <w:lang w:val="uk-UA"/>
              </w:rPr>
            </w:pPr>
          </w:p>
          <w:p w14:paraId="6E9A202C" w14:textId="77777777" w:rsidR="00C87BC8" w:rsidRDefault="00C87BC8" w:rsidP="00EE2A10">
            <w:pPr>
              <w:spacing w:after="0" w:line="240" w:lineRule="auto"/>
              <w:ind w:left="-123" w:right="-102"/>
              <w:jc w:val="center"/>
              <w:rPr>
                <w:rFonts w:ascii="Times New Roman" w:hAnsi="Times New Roman"/>
                <w:sz w:val="14"/>
                <w:szCs w:val="14"/>
                <w:lang w:val="uk-UA"/>
              </w:rPr>
            </w:pPr>
          </w:p>
          <w:p w14:paraId="0C52EB80" w14:textId="0C604B08" w:rsidR="00165DAC" w:rsidRDefault="00165DAC" w:rsidP="00EE2A10">
            <w:pPr>
              <w:spacing w:after="0" w:line="240" w:lineRule="auto"/>
              <w:ind w:left="-123" w:right="-102"/>
              <w:jc w:val="center"/>
              <w:rPr>
                <w:rFonts w:ascii="Times New Roman" w:hAnsi="Times New Roman"/>
                <w:sz w:val="14"/>
                <w:szCs w:val="14"/>
                <w:lang w:val="uk-UA"/>
              </w:rPr>
            </w:pPr>
          </w:p>
          <w:p w14:paraId="652B1A97" w14:textId="77777777" w:rsidR="00D020E4" w:rsidRPr="00F0346B" w:rsidRDefault="00D020E4" w:rsidP="00EE2A10">
            <w:pPr>
              <w:spacing w:after="0" w:line="240" w:lineRule="auto"/>
              <w:ind w:left="-123" w:right="-102"/>
              <w:jc w:val="center"/>
              <w:rPr>
                <w:rFonts w:ascii="Times New Roman" w:hAnsi="Times New Roman"/>
                <w:sz w:val="14"/>
                <w:szCs w:val="14"/>
                <w:lang w:val="uk-UA"/>
              </w:rPr>
            </w:pPr>
          </w:p>
          <w:p w14:paraId="217DAF17" w14:textId="0DF1E289" w:rsidR="00CA076A" w:rsidRPr="00F0346B" w:rsidRDefault="00632D7E" w:rsidP="00EE2A10">
            <w:pPr>
              <w:spacing w:after="0" w:line="240" w:lineRule="auto"/>
              <w:ind w:left="-123" w:right="-102"/>
              <w:jc w:val="center"/>
              <w:rPr>
                <w:rFonts w:ascii="Times New Roman" w:hAnsi="Times New Roman"/>
                <w:sz w:val="14"/>
                <w:szCs w:val="14"/>
                <w:lang w:val="uk-UA"/>
              </w:rPr>
            </w:pPr>
            <w:r w:rsidRPr="00F0346B">
              <w:rPr>
                <w:rFonts w:ascii="Times New Roman" w:hAnsi="Times New Roman"/>
                <w:sz w:val="14"/>
                <w:szCs w:val="14"/>
                <w:lang w:val="uk-UA"/>
              </w:rPr>
              <w:t>Працівників поліції додатково ознайомлено  про відповідальність за неповідомлення про</w:t>
            </w:r>
          </w:p>
        </w:tc>
        <w:tc>
          <w:tcPr>
            <w:tcW w:w="175" w:type="pct"/>
            <w:tcBorders>
              <w:top w:val="outset" w:sz="8" w:space="0" w:color="000000"/>
              <w:left w:val="outset" w:sz="8" w:space="0" w:color="000000"/>
              <w:bottom w:val="outset" w:sz="8" w:space="0" w:color="000000"/>
              <w:right w:val="outset" w:sz="8" w:space="0" w:color="000000"/>
            </w:tcBorders>
          </w:tcPr>
          <w:p w14:paraId="048E65F3" w14:textId="4FBBB168" w:rsidR="00E7265F" w:rsidRPr="00D56BA0" w:rsidRDefault="004670CA" w:rsidP="002C0914">
            <w:pPr>
              <w:spacing w:after="0" w:line="240" w:lineRule="auto"/>
              <w:ind w:left="-114" w:right="-126"/>
              <w:jc w:val="center"/>
              <w:rPr>
                <w:rFonts w:ascii="Times New Roman" w:hAnsi="Times New Roman"/>
                <w:sz w:val="14"/>
                <w:szCs w:val="14"/>
                <w:lang w:val="uk-UA"/>
              </w:rPr>
            </w:pPr>
            <w:r w:rsidRPr="00D56BA0">
              <w:rPr>
                <w:rFonts w:ascii="Times New Roman" w:hAnsi="Times New Roman"/>
                <w:sz w:val="14"/>
                <w:szCs w:val="14"/>
                <w:lang w:val="uk-UA"/>
              </w:rPr>
              <w:lastRenderedPageBreak/>
              <w:t>30.06.23</w:t>
            </w:r>
          </w:p>
          <w:p w14:paraId="556B76C2"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267CD8B5"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71A416D4"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68032927"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53E355C3"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553D98AF"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1749E9ED"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5902755A"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5CC7FD4A"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46A78D92"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7F39C2F5"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22D35C29"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456C9077"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1D4BB53D"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2066B302"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30FDF4DE"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532ACF19"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42F14378" w14:textId="77777777" w:rsidR="00E7265F" w:rsidRPr="00D56BA0" w:rsidRDefault="00E7265F" w:rsidP="002C0914">
            <w:pPr>
              <w:spacing w:after="0" w:line="240" w:lineRule="auto"/>
              <w:ind w:left="-114" w:right="-126"/>
              <w:jc w:val="center"/>
              <w:rPr>
                <w:rFonts w:ascii="Times New Roman" w:hAnsi="Times New Roman"/>
                <w:sz w:val="14"/>
                <w:szCs w:val="14"/>
                <w:lang w:val="uk-UA"/>
              </w:rPr>
            </w:pPr>
          </w:p>
          <w:p w14:paraId="7024FC13" w14:textId="2C57E4CC" w:rsidR="009A4E85" w:rsidRPr="00D56BA0" w:rsidRDefault="00F9015C" w:rsidP="002C0914">
            <w:pPr>
              <w:spacing w:after="0" w:line="240" w:lineRule="auto"/>
              <w:ind w:left="-114" w:right="-126"/>
              <w:jc w:val="center"/>
              <w:rPr>
                <w:rFonts w:ascii="Times New Roman" w:hAnsi="Times New Roman"/>
                <w:sz w:val="14"/>
                <w:szCs w:val="14"/>
                <w:lang w:val="uk-UA"/>
              </w:rPr>
            </w:pPr>
            <w:r w:rsidRPr="00D56BA0">
              <w:rPr>
                <w:rFonts w:ascii="Times New Roman" w:hAnsi="Times New Roman"/>
                <w:sz w:val="14"/>
                <w:szCs w:val="14"/>
                <w:lang w:val="uk-UA"/>
              </w:rPr>
              <w:t>30.06</w:t>
            </w:r>
            <w:r w:rsidR="0001119A" w:rsidRPr="00D56BA0">
              <w:rPr>
                <w:rFonts w:ascii="Times New Roman" w:hAnsi="Times New Roman"/>
                <w:sz w:val="14"/>
                <w:szCs w:val="14"/>
                <w:lang w:val="uk-UA"/>
              </w:rPr>
              <w:t>.23</w:t>
            </w:r>
          </w:p>
          <w:p w14:paraId="55E746FC" w14:textId="77777777" w:rsidR="009A4E85" w:rsidRPr="00D56BA0" w:rsidRDefault="009A4E85" w:rsidP="002C0914">
            <w:pPr>
              <w:spacing w:after="0" w:line="240" w:lineRule="auto"/>
              <w:ind w:left="-114" w:right="-126"/>
              <w:jc w:val="center"/>
              <w:rPr>
                <w:rFonts w:ascii="Times New Roman" w:hAnsi="Times New Roman"/>
                <w:sz w:val="14"/>
                <w:szCs w:val="14"/>
                <w:lang w:val="uk-UA"/>
              </w:rPr>
            </w:pPr>
          </w:p>
          <w:p w14:paraId="249B028C" w14:textId="77777777" w:rsidR="009A4E85" w:rsidRPr="00F0346B" w:rsidRDefault="009A4E85" w:rsidP="002C0914">
            <w:pPr>
              <w:spacing w:after="0" w:line="240" w:lineRule="auto"/>
              <w:ind w:left="-114" w:right="-126"/>
              <w:jc w:val="center"/>
              <w:rPr>
                <w:rFonts w:ascii="Times New Roman" w:hAnsi="Times New Roman"/>
                <w:sz w:val="14"/>
                <w:szCs w:val="14"/>
                <w:lang w:val="uk-UA"/>
              </w:rPr>
            </w:pPr>
          </w:p>
          <w:p w14:paraId="69BD75E5" w14:textId="77777777" w:rsidR="009A4E85" w:rsidRPr="00F0346B" w:rsidRDefault="009A4E85" w:rsidP="002C0914">
            <w:pPr>
              <w:spacing w:after="0" w:line="240" w:lineRule="auto"/>
              <w:ind w:left="-114" w:right="-126"/>
              <w:jc w:val="center"/>
              <w:rPr>
                <w:rFonts w:ascii="Times New Roman" w:hAnsi="Times New Roman"/>
                <w:sz w:val="14"/>
                <w:szCs w:val="14"/>
                <w:lang w:val="uk-UA"/>
              </w:rPr>
            </w:pPr>
          </w:p>
          <w:p w14:paraId="2460C582" w14:textId="77777777" w:rsidR="009A4E85" w:rsidRPr="00F0346B" w:rsidRDefault="009A4E85" w:rsidP="002C0914">
            <w:pPr>
              <w:spacing w:after="0" w:line="240" w:lineRule="auto"/>
              <w:ind w:left="-114" w:right="-126"/>
              <w:jc w:val="center"/>
              <w:rPr>
                <w:rFonts w:ascii="Times New Roman" w:hAnsi="Times New Roman"/>
                <w:sz w:val="14"/>
                <w:szCs w:val="14"/>
                <w:lang w:val="uk-UA"/>
              </w:rPr>
            </w:pPr>
          </w:p>
          <w:p w14:paraId="2F85D49C" w14:textId="77777777" w:rsidR="009A4E85" w:rsidRPr="00F0346B" w:rsidRDefault="009A4E85" w:rsidP="002C0914">
            <w:pPr>
              <w:spacing w:after="0" w:line="240" w:lineRule="auto"/>
              <w:ind w:left="-114" w:right="-126"/>
              <w:jc w:val="center"/>
              <w:rPr>
                <w:rFonts w:ascii="Times New Roman" w:hAnsi="Times New Roman"/>
                <w:sz w:val="14"/>
                <w:szCs w:val="14"/>
                <w:lang w:val="uk-UA"/>
              </w:rPr>
            </w:pPr>
          </w:p>
          <w:p w14:paraId="7E95FCB0" w14:textId="77777777" w:rsidR="00845352" w:rsidRPr="00F0346B" w:rsidRDefault="00845352" w:rsidP="002C0914">
            <w:pPr>
              <w:spacing w:after="0" w:line="240" w:lineRule="auto"/>
              <w:ind w:left="-114" w:right="-126"/>
              <w:jc w:val="center"/>
              <w:rPr>
                <w:rFonts w:ascii="Times New Roman" w:hAnsi="Times New Roman"/>
                <w:sz w:val="14"/>
                <w:szCs w:val="14"/>
                <w:lang w:val="uk-UA"/>
              </w:rPr>
            </w:pPr>
          </w:p>
          <w:p w14:paraId="5B0BF475" w14:textId="77777777" w:rsidR="00845352" w:rsidRPr="00F0346B" w:rsidRDefault="00845352" w:rsidP="002C0914">
            <w:pPr>
              <w:spacing w:after="0" w:line="240" w:lineRule="auto"/>
              <w:ind w:left="-114" w:right="-126"/>
              <w:jc w:val="center"/>
              <w:rPr>
                <w:rFonts w:ascii="Times New Roman" w:hAnsi="Times New Roman"/>
                <w:sz w:val="14"/>
                <w:szCs w:val="14"/>
                <w:lang w:val="uk-UA"/>
              </w:rPr>
            </w:pPr>
          </w:p>
          <w:p w14:paraId="7ADA6D9B" w14:textId="2915D077" w:rsidR="00CA076A" w:rsidRDefault="00CA076A" w:rsidP="0000787D">
            <w:pPr>
              <w:spacing w:after="0" w:line="240" w:lineRule="auto"/>
              <w:ind w:right="-126"/>
              <w:rPr>
                <w:rFonts w:ascii="Times New Roman" w:hAnsi="Times New Roman"/>
                <w:sz w:val="14"/>
                <w:szCs w:val="14"/>
                <w:lang w:val="uk-UA"/>
              </w:rPr>
            </w:pPr>
          </w:p>
          <w:p w14:paraId="44EB3541" w14:textId="77A53574" w:rsidR="00ED7DED" w:rsidRDefault="00ED7DED" w:rsidP="0000787D">
            <w:pPr>
              <w:spacing w:after="0" w:line="240" w:lineRule="auto"/>
              <w:ind w:right="-126"/>
              <w:rPr>
                <w:rFonts w:ascii="Times New Roman" w:hAnsi="Times New Roman"/>
                <w:sz w:val="14"/>
                <w:szCs w:val="14"/>
                <w:lang w:val="uk-UA"/>
              </w:rPr>
            </w:pPr>
          </w:p>
          <w:p w14:paraId="1800A8BE" w14:textId="77777777" w:rsidR="00D020E4" w:rsidRPr="00F0346B" w:rsidRDefault="00D020E4" w:rsidP="0000787D">
            <w:pPr>
              <w:spacing w:after="0" w:line="240" w:lineRule="auto"/>
              <w:ind w:right="-126"/>
              <w:rPr>
                <w:rFonts w:ascii="Times New Roman" w:hAnsi="Times New Roman"/>
                <w:sz w:val="14"/>
                <w:szCs w:val="14"/>
                <w:lang w:val="uk-UA"/>
              </w:rPr>
            </w:pPr>
          </w:p>
          <w:p w14:paraId="7DC9E6C3" w14:textId="138C4B22" w:rsidR="001D6999" w:rsidRPr="00F0346B" w:rsidRDefault="00820D8D" w:rsidP="002C0914">
            <w:pPr>
              <w:spacing w:after="0" w:line="240" w:lineRule="auto"/>
              <w:ind w:left="-114" w:right="-126"/>
              <w:jc w:val="center"/>
              <w:rPr>
                <w:rFonts w:ascii="Times New Roman" w:hAnsi="Times New Roman"/>
                <w:sz w:val="14"/>
                <w:szCs w:val="14"/>
                <w:lang w:val="uk-UA"/>
              </w:rPr>
            </w:pPr>
            <w:r w:rsidRPr="00F0346B">
              <w:rPr>
                <w:rFonts w:ascii="Times New Roman" w:hAnsi="Times New Roman"/>
                <w:sz w:val="14"/>
                <w:szCs w:val="14"/>
                <w:lang w:val="uk-UA"/>
              </w:rPr>
              <w:t>19.10.22</w:t>
            </w:r>
          </w:p>
          <w:p w14:paraId="45A6BDAD" w14:textId="77777777" w:rsidR="001D6999" w:rsidRPr="00F0346B" w:rsidRDefault="001D6999" w:rsidP="002C0914">
            <w:pPr>
              <w:spacing w:after="0" w:line="240" w:lineRule="auto"/>
              <w:ind w:left="-114" w:right="-126"/>
              <w:jc w:val="center"/>
              <w:rPr>
                <w:rFonts w:ascii="Times New Roman" w:hAnsi="Times New Roman"/>
                <w:sz w:val="14"/>
                <w:szCs w:val="14"/>
                <w:lang w:val="uk-UA"/>
              </w:rPr>
            </w:pPr>
          </w:p>
          <w:p w14:paraId="28C772FC" w14:textId="77777777" w:rsidR="001D6999" w:rsidRPr="00F0346B" w:rsidRDefault="001D6999" w:rsidP="002C0914">
            <w:pPr>
              <w:spacing w:after="0" w:line="240" w:lineRule="auto"/>
              <w:ind w:left="-114" w:right="-126"/>
              <w:jc w:val="center"/>
              <w:rPr>
                <w:rFonts w:ascii="Times New Roman" w:hAnsi="Times New Roman"/>
                <w:sz w:val="14"/>
                <w:szCs w:val="14"/>
                <w:lang w:val="uk-UA"/>
              </w:rPr>
            </w:pPr>
          </w:p>
          <w:p w14:paraId="0692FEEC" w14:textId="77777777" w:rsidR="001D6999" w:rsidRPr="00F0346B" w:rsidRDefault="001D6999" w:rsidP="002C0914">
            <w:pPr>
              <w:spacing w:after="0" w:line="240" w:lineRule="auto"/>
              <w:ind w:left="-114" w:right="-126"/>
              <w:jc w:val="center"/>
              <w:rPr>
                <w:rFonts w:ascii="Times New Roman" w:hAnsi="Times New Roman"/>
                <w:sz w:val="14"/>
                <w:szCs w:val="14"/>
                <w:lang w:val="uk-UA"/>
              </w:rPr>
            </w:pPr>
          </w:p>
          <w:p w14:paraId="6C278287" w14:textId="77777777" w:rsidR="001D6999" w:rsidRPr="00F0346B" w:rsidRDefault="001D6999" w:rsidP="002C0914">
            <w:pPr>
              <w:spacing w:after="0" w:line="240" w:lineRule="auto"/>
              <w:ind w:left="-114" w:right="-126"/>
              <w:jc w:val="center"/>
              <w:rPr>
                <w:rFonts w:ascii="Times New Roman" w:hAnsi="Times New Roman"/>
                <w:sz w:val="14"/>
                <w:szCs w:val="14"/>
                <w:lang w:val="uk-UA"/>
              </w:rPr>
            </w:pPr>
          </w:p>
          <w:p w14:paraId="42C7764B" w14:textId="77777777" w:rsidR="001D6999" w:rsidRPr="00F0346B" w:rsidRDefault="001D6999" w:rsidP="002C0914">
            <w:pPr>
              <w:spacing w:after="0" w:line="240" w:lineRule="auto"/>
              <w:ind w:left="-114" w:right="-126"/>
              <w:jc w:val="center"/>
              <w:rPr>
                <w:rFonts w:ascii="Times New Roman" w:hAnsi="Times New Roman"/>
                <w:sz w:val="14"/>
                <w:szCs w:val="14"/>
                <w:lang w:val="uk-UA"/>
              </w:rPr>
            </w:pPr>
          </w:p>
          <w:p w14:paraId="791201D2" w14:textId="77777777" w:rsidR="001D6999" w:rsidRPr="00F0346B" w:rsidRDefault="001D6999" w:rsidP="002C0914">
            <w:pPr>
              <w:spacing w:after="0" w:line="240" w:lineRule="auto"/>
              <w:ind w:left="-114" w:right="-126"/>
              <w:jc w:val="center"/>
              <w:rPr>
                <w:rFonts w:ascii="Times New Roman" w:hAnsi="Times New Roman"/>
                <w:sz w:val="14"/>
                <w:szCs w:val="14"/>
                <w:lang w:val="uk-UA"/>
              </w:rPr>
            </w:pPr>
          </w:p>
          <w:p w14:paraId="42DCC8AE" w14:textId="77777777" w:rsidR="001D6999" w:rsidRPr="00F0346B" w:rsidRDefault="001D6999" w:rsidP="002C0914">
            <w:pPr>
              <w:spacing w:after="0" w:line="240" w:lineRule="auto"/>
              <w:ind w:left="-114" w:right="-126"/>
              <w:jc w:val="center"/>
              <w:rPr>
                <w:rFonts w:ascii="Times New Roman" w:hAnsi="Times New Roman"/>
                <w:sz w:val="14"/>
                <w:szCs w:val="14"/>
                <w:lang w:val="uk-UA"/>
              </w:rPr>
            </w:pPr>
          </w:p>
          <w:p w14:paraId="7C36CAC5" w14:textId="77777777" w:rsidR="00CA076A" w:rsidRPr="00F0346B" w:rsidRDefault="00CA076A" w:rsidP="002C0914">
            <w:pPr>
              <w:spacing w:after="0" w:line="240" w:lineRule="auto"/>
              <w:ind w:left="-114" w:right="-126"/>
              <w:jc w:val="center"/>
              <w:rPr>
                <w:rFonts w:ascii="Times New Roman" w:hAnsi="Times New Roman"/>
                <w:sz w:val="14"/>
                <w:szCs w:val="14"/>
                <w:lang w:val="uk-UA"/>
              </w:rPr>
            </w:pPr>
          </w:p>
          <w:p w14:paraId="38DD8B3C"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26335032"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19984803"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020F5743"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21935359"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2BF1450B"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61F27AF4"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2E63D92E"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478F7AD3"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6667C492"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35ECFFAA"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6018E271"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35B3E00B"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50A6DB6A" w14:textId="77777777" w:rsidR="00525DED" w:rsidRPr="00F0346B" w:rsidRDefault="00525DED" w:rsidP="002C0914">
            <w:pPr>
              <w:spacing w:after="0" w:line="240" w:lineRule="auto"/>
              <w:ind w:left="-114" w:right="-126"/>
              <w:jc w:val="center"/>
              <w:rPr>
                <w:rFonts w:ascii="Times New Roman" w:hAnsi="Times New Roman"/>
                <w:sz w:val="14"/>
                <w:szCs w:val="14"/>
                <w:lang w:val="uk-UA"/>
              </w:rPr>
            </w:pPr>
          </w:p>
          <w:p w14:paraId="0C47B9FD" w14:textId="77777777" w:rsidR="0011215B" w:rsidRPr="00F0346B" w:rsidRDefault="0011215B" w:rsidP="002C0914">
            <w:pPr>
              <w:spacing w:after="0" w:line="240" w:lineRule="auto"/>
              <w:ind w:left="-114" w:right="-126"/>
              <w:jc w:val="center"/>
              <w:rPr>
                <w:rFonts w:ascii="Times New Roman" w:hAnsi="Times New Roman"/>
                <w:sz w:val="14"/>
                <w:szCs w:val="14"/>
                <w:lang w:val="uk-UA"/>
              </w:rPr>
            </w:pPr>
          </w:p>
          <w:p w14:paraId="214FB382" w14:textId="77777777" w:rsidR="0011215B" w:rsidRPr="00F0346B" w:rsidRDefault="0011215B" w:rsidP="002C0914">
            <w:pPr>
              <w:spacing w:after="0" w:line="240" w:lineRule="auto"/>
              <w:ind w:left="-114" w:right="-126"/>
              <w:jc w:val="center"/>
              <w:rPr>
                <w:rFonts w:ascii="Times New Roman" w:hAnsi="Times New Roman"/>
                <w:sz w:val="14"/>
                <w:szCs w:val="14"/>
                <w:lang w:val="uk-UA"/>
              </w:rPr>
            </w:pPr>
          </w:p>
          <w:p w14:paraId="6162A091" w14:textId="77777777" w:rsidR="00554CCC" w:rsidRPr="00F0346B" w:rsidRDefault="00554CCC" w:rsidP="002C0914">
            <w:pPr>
              <w:spacing w:after="0" w:line="240" w:lineRule="auto"/>
              <w:ind w:left="-114" w:right="-126"/>
              <w:jc w:val="center"/>
              <w:rPr>
                <w:rFonts w:ascii="Times New Roman" w:hAnsi="Times New Roman"/>
                <w:sz w:val="14"/>
                <w:szCs w:val="14"/>
                <w:lang w:val="uk-UA"/>
              </w:rPr>
            </w:pPr>
          </w:p>
          <w:p w14:paraId="6BC74889" w14:textId="77777777" w:rsidR="00CD53B9" w:rsidRPr="00F0346B" w:rsidRDefault="00CD53B9" w:rsidP="002C0914">
            <w:pPr>
              <w:spacing w:after="0" w:line="240" w:lineRule="auto"/>
              <w:ind w:left="-114" w:right="-126"/>
              <w:jc w:val="center"/>
              <w:rPr>
                <w:rFonts w:ascii="Times New Roman" w:hAnsi="Times New Roman"/>
                <w:sz w:val="14"/>
                <w:szCs w:val="14"/>
                <w:lang w:val="uk-UA"/>
              </w:rPr>
            </w:pPr>
          </w:p>
          <w:p w14:paraId="61D4708A" w14:textId="629091D3" w:rsidR="001D6999" w:rsidRDefault="001D6999" w:rsidP="002C0914">
            <w:pPr>
              <w:spacing w:after="0" w:line="240" w:lineRule="auto"/>
              <w:ind w:left="-114" w:right="-126"/>
              <w:jc w:val="center"/>
              <w:rPr>
                <w:rFonts w:ascii="Times New Roman" w:hAnsi="Times New Roman"/>
                <w:sz w:val="14"/>
                <w:szCs w:val="14"/>
                <w:lang w:val="uk-UA"/>
              </w:rPr>
            </w:pPr>
          </w:p>
          <w:p w14:paraId="5F372FFB" w14:textId="5F1ACF62" w:rsidR="00165DAC" w:rsidRDefault="00165DAC" w:rsidP="002C0914">
            <w:pPr>
              <w:spacing w:after="0" w:line="240" w:lineRule="auto"/>
              <w:ind w:left="-114" w:right="-126"/>
              <w:jc w:val="center"/>
              <w:rPr>
                <w:rFonts w:ascii="Times New Roman" w:hAnsi="Times New Roman"/>
                <w:sz w:val="14"/>
                <w:szCs w:val="14"/>
                <w:lang w:val="uk-UA"/>
              </w:rPr>
            </w:pPr>
          </w:p>
          <w:p w14:paraId="2292D458" w14:textId="75E90377" w:rsidR="00C87BC8" w:rsidRDefault="00C87BC8" w:rsidP="002C0914">
            <w:pPr>
              <w:spacing w:after="0" w:line="240" w:lineRule="auto"/>
              <w:ind w:left="-114" w:right="-126"/>
              <w:jc w:val="center"/>
              <w:rPr>
                <w:rFonts w:ascii="Times New Roman" w:hAnsi="Times New Roman"/>
                <w:sz w:val="14"/>
                <w:szCs w:val="14"/>
                <w:lang w:val="uk-UA"/>
              </w:rPr>
            </w:pPr>
          </w:p>
          <w:p w14:paraId="0736E1B9" w14:textId="5F7E227D" w:rsidR="00C87BC8" w:rsidRDefault="00C87BC8" w:rsidP="002C0914">
            <w:pPr>
              <w:spacing w:after="0" w:line="240" w:lineRule="auto"/>
              <w:ind w:left="-114" w:right="-126"/>
              <w:jc w:val="center"/>
              <w:rPr>
                <w:rFonts w:ascii="Times New Roman" w:hAnsi="Times New Roman"/>
                <w:sz w:val="14"/>
                <w:szCs w:val="14"/>
                <w:lang w:val="uk-UA"/>
              </w:rPr>
            </w:pPr>
          </w:p>
          <w:p w14:paraId="16D3B08E" w14:textId="17CECD98" w:rsidR="00C87BC8" w:rsidRDefault="00C87BC8" w:rsidP="00C87BC8">
            <w:pPr>
              <w:spacing w:after="0" w:line="240" w:lineRule="auto"/>
              <w:ind w:right="-126"/>
              <w:rPr>
                <w:rFonts w:ascii="Times New Roman" w:hAnsi="Times New Roman"/>
                <w:sz w:val="14"/>
                <w:szCs w:val="14"/>
                <w:lang w:val="uk-UA"/>
              </w:rPr>
            </w:pPr>
          </w:p>
          <w:p w14:paraId="73B1F065" w14:textId="77777777" w:rsidR="00D020E4" w:rsidRPr="00F0346B" w:rsidRDefault="00D020E4" w:rsidP="00C87BC8">
            <w:pPr>
              <w:spacing w:after="0" w:line="240" w:lineRule="auto"/>
              <w:ind w:right="-126"/>
              <w:rPr>
                <w:rFonts w:ascii="Times New Roman" w:hAnsi="Times New Roman"/>
                <w:sz w:val="14"/>
                <w:szCs w:val="14"/>
                <w:lang w:val="uk-UA"/>
              </w:rPr>
            </w:pPr>
          </w:p>
          <w:p w14:paraId="1F371AD4" w14:textId="3ED0916F" w:rsidR="001D6999" w:rsidRPr="00D56BA0" w:rsidRDefault="00562261" w:rsidP="002C0914">
            <w:pPr>
              <w:spacing w:after="0" w:line="240" w:lineRule="auto"/>
              <w:ind w:left="-114" w:right="-126"/>
              <w:jc w:val="center"/>
              <w:rPr>
                <w:rFonts w:ascii="Times New Roman" w:hAnsi="Times New Roman"/>
                <w:sz w:val="14"/>
                <w:szCs w:val="14"/>
                <w:lang w:val="uk-UA"/>
              </w:rPr>
            </w:pPr>
            <w:r w:rsidRPr="00D56BA0">
              <w:rPr>
                <w:rFonts w:ascii="Times New Roman" w:hAnsi="Times New Roman"/>
                <w:sz w:val="14"/>
                <w:szCs w:val="14"/>
                <w:lang w:val="uk-UA"/>
              </w:rPr>
              <w:t>30.06</w:t>
            </w:r>
            <w:r w:rsidR="0001119A" w:rsidRPr="00D56BA0">
              <w:rPr>
                <w:rFonts w:ascii="Times New Roman" w:hAnsi="Times New Roman"/>
                <w:sz w:val="14"/>
                <w:szCs w:val="14"/>
                <w:lang w:val="uk-UA"/>
              </w:rPr>
              <w:t>.23</w:t>
            </w:r>
          </w:p>
          <w:p w14:paraId="200CF73B" w14:textId="77777777" w:rsidR="001D6999" w:rsidRPr="00D56BA0" w:rsidRDefault="001D6999" w:rsidP="002C0914">
            <w:pPr>
              <w:spacing w:after="0" w:line="240" w:lineRule="auto"/>
              <w:ind w:left="-114" w:right="-126"/>
              <w:jc w:val="center"/>
              <w:rPr>
                <w:rFonts w:ascii="Times New Roman" w:hAnsi="Times New Roman"/>
                <w:sz w:val="14"/>
                <w:szCs w:val="14"/>
                <w:lang w:val="uk-UA"/>
              </w:rPr>
            </w:pPr>
          </w:p>
          <w:p w14:paraId="6DB2BDED" w14:textId="1ABB51A0" w:rsidR="009A4E85" w:rsidRPr="00F0346B" w:rsidRDefault="009A4E85" w:rsidP="002C0914">
            <w:pPr>
              <w:spacing w:after="0" w:line="240" w:lineRule="auto"/>
              <w:ind w:left="-114" w:right="-126"/>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33E9693C" w14:textId="35E4B0A3" w:rsidR="00E7265F" w:rsidRPr="00D56BA0" w:rsidRDefault="002965CC" w:rsidP="00724979">
            <w:pPr>
              <w:spacing w:after="0" w:line="240" w:lineRule="auto"/>
              <w:ind w:left="-136" w:right="-118"/>
              <w:jc w:val="center"/>
              <w:rPr>
                <w:rFonts w:ascii="Times New Roman" w:hAnsi="Times New Roman"/>
                <w:sz w:val="14"/>
                <w:szCs w:val="14"/>
                <w:lang w:val="uk-UA"/>
              </w:rPr>
            </w:pPr>
            <w:r w:rsidRPr="00D56BA0">
              <w:rPr>
                <w:rFonts w:ascii="Times New Roman" w:hAnsi="Times New Roman"/>
                <w:sz w:val="14"/>
                <w:szCs w:val="14"/>
                <w:lang w:val="uk-UA"/>
              </w:rPr>
              <w:lastRenderedPageBreak/>
              <w:t>виконано</w:t>
            </w:r>
          </w:p>
          <w:p w14:paraId="17D8B827" w14:textId="77777777" w:rsidR="00E7265F" w:rsidRPr="00D56BA0" w:rsidRDefault="00E7265F" w:rsidP="00724979">
            <w:pPr>
              <w:spacing w:after="0" w:line="240" w:lineRule="auto"/>
              <w:ind w:left="-136" w:right="-118"/>
              <w:jc w:val="center"/>
              <w:rPr>
                <w:rFonts w:ascii="Times New Roman" w:hAnsi="Times New Roman"/>
                <w:sz w:val="14"/>
                <w:szCs w:val="14"/>
                <w:lang w:val="uk-UA"/>
              </w:rPr>
            </w:pPr>
          </w:p>
          <w:p w14:paraId="35E2DBD1" w14:textId="77777777" w:rsidR="00E7265F" w:rsidRDefault="00E7265F" w:rsidP="00724979">
            <w:pPr>
              <w:spacing w:after="0" w:line="240" w:lineRule="auto"/>
              <w:ind w:left="-136" w:right="-118"/>
              <w:jc w:val="center"/>
              <w:rPr>
                <w:rFonts w:ascii="Times New Roman" w:hAnsi="Times New Roman"/>
                <w:sz w:val="14"/>
                <w:szCs w:val="14"/>
                <w:lang w:val="uk-UA"/>
              </w:rPr>
            </w:pPr>
          </w:p>
          <w:p w14:paraId="370BD265" w14:textId="77777777" w:rsidR="00E7265F" w:rsidRDefault="00E7265F" w:rsidP="00724979">
            <w:pPr>
              <w:spacing w:after="0" w:line="240" w:lineRule="auto"/>
              <w:ind w:left="-136" w:right="-118"/>
              <w:jc w:val="center"/>
              <w:rPr>
                <w:rFonts w:ascii="Times New Roman" w:hAnsi="Times New Roman"/>
                <w:sz w:val="14"/>
                <w:szCs w:val="14"/>
                <w:lang w:val="uk-UA"/>
              </w:rPr>
            </w:pPr>
          </w:p>
          <w:p w14:paraId="3B536919" w14:textId="77777777" w:rsidR="00E7265F" w:rsidRDefault="00E7265F" w:rsidP="00724979">
            <w:pPr>
              <w:spacing w:after="0" w:line="240" w:lineRule="auto"/>
              <w:ind w:left="-136" w:right="-118"/>
              <w:jc w:val="center"/>
              <w:rPr>
                <w:rFonts w:ascii="Times New Roman" w:hAnsi="Times New Roman"/>
                <w:sz w:val="14"/>
                <w:szCs w:val="14"/>
                <w:lang w:val="uk-UA"/>
              </w:rPr>
            </w:pPr>
          </w:p>
          <w:p w14:paraId="64C46FAF" w14:textId="77777777" w:rsidR="00E7265F" w:rsidRDefault="00E7265F" w:rsidP="00724979">
            <w:pPr>
              <w:spacing w:after="0" w:line="240" w:lineRule="auto"/>
              <w:ind w:left="-136" w:right="-118"/>
              <w:jc w:val="center"/>
              <w:rPr>
                <w:rFonts w:ascii="Times New Roman" w:hAnsi="Times New Roman"/>
                <w:sz w:val="14"/>
                <w:szCs w:val="14"/>
                <w:lang w:val="uk-UA"/>
              </w:rPr>
            </w:pPr>
          </w:p>
          <w:p w14:paraId="3C2BECB6" w14:textId="77777777" w:rsidR="00E7265F" w:rsidRDefault="00E7265F" w:rsidP="00724979">
            <w:pPr>
              <w:spacing w:after="0" w:line="240" w:lineRule="auto"/>
              <w:ind w:left="-136" w:right="-118"/>
              <w:jc w:val="center"/>
              <w:rPr>
                <w:rFonts w:ascii="Times New Roman" w:hAnsi="Times New Roman"/>
                <w:sz w:val="14"/>
                <w:szCs w:val="14"/>
                <w:lang w:val="uk-UA"/>
              </w:rPr>
            </w:pPr>
          </w:p>
          <w:p w14:paraId="2DFD0D55" w14:textId="77777777" w:rsidR="00E7265F" w:rsidRDefault="00E7265F" w:rsidP="00724979">
            <w:pPr>
              <w:spacing w:after="0" w:line="240" w:lineRule="auto"/>
              <w:ind w:left="-136" w:right="-118"/>
              <w:jc w:val="center"/>
              <w:rPr>
                <w:rFonts w:ascii="Times New Roman" w:hAnsi="Times New Roman"/>
                <w:sz w:val="14"/>
                <w:szCs w:val="14"/>
                <w:lang w:val="uk-UA"/>
              </w:rPr>
            </w:pPr>
          </w:p>
          <w:p w14:paraId="5D8ABF59" w14:textId="77777777" w:rsidR="00E7265F" w:rsidRDefault="00E7265F" w:rsidP="00724979">
            <w:pPr>
              <w:spacing w:after="0" w:line="240" w:lineRule="auto"/>
              <w:ind w:left="-136" w:right="-118"/>
              <w:jc w:val="center"/>
              <w:rPr>
                <w:rFonts w:ascii="Times New Roman" w:hAnsi="Times New Roman"/>
                <w:sz w:val="14"/>
                <w:szCs w:val="14"/>
                <w:lang w:val="uk-UA"/>
              </w:rPr>
            </w:pPr>
          </w:p>
          <w:p w14:paraId="39170BBE" w14:textId="77777777" w:rsidR="00E7265F" w:rsidRDefault="00E7265F" w:rsidP="00724979">
            <w:pPr>
              <w:spacing w:after="0" w:line="240" w:lineRule="auto"/>
              <w:ind w:left="-136" w:right="-118"/>
              <w:jc w:val="center"/>
              <w:rPr>
                <w:rFonts w:ascii="Times New Roman" w:hAnsi="Times New Roman"/>
                <w:sz w:val="14"/>
                <w:szCs w:val="14"/>
                <w:lang w:val="uk-UA"/>
              </w:rPr>
            </w:pPr>
          </w:p>
          <w:p w14:paraId="2609632B" w14:textId="77777777" w:rsidR="00E7265F" w:rsidRDefault="00E7265F" w:rsidP="00724979">
            <w:pPr>
              <w:spacing w:after="0" w:line="240" w:lineRule="auto"/>
              <w:ind w:left="-136" w:right="-118"/>
              <w:jc w:val="center"/>
              <w:rPr>
                <w:rFonts w:ascii="Times New Roman" w:hAnsi="Times New Roman"/>
                <w:sz w:val="14"/>
                <w:szCs w:val="14"/>
                <w:lang w:val="uk-UA"/>
              </w:rPr>
            </w:pPr>
          </w:p>
          <w:p w14:paraId="71CD732E" w14:textId="77777777" w:rsidR="00E7265F" w:rsidRDefault="00E7265F" w:rsidP="00724979">
            <w:pPr>
              <w:spacing w:after="0" w:line="240" w:lineRule="auto"/>
              <w:ind w:left="-136" w:right="-118"/>
              <w:jc w:val="center"/>
              <w:rPr>
                <w:rFonts w:ascii="Times New Roman" w:hAnsi="Times New Roman"/>
                <w:sz w:val="14"/>
                <w:szCs w:val="14"/>
                <w:lang w:val="uk-UA"/>
              </w:rPr>
            </w:pPr>
          </w:p>
          <w:p w14:paraId="3AB17F2B" w14:textId="77777777" w:rsidR="00E7265F" w:rsidRDefault="00E7265F" w:rsidP="00724979">
            <w:pPr>
              <w:spacing w:after="0" w:line="240" w:lineRule="auto"/>
              <w:ind w:left="-136" w:right="-118"/>
              <w:jc w:val="center"/>
              <w:rPr>
                <w:rFonts w:ascii="Times New Roman" w:hAnsi="Times New Roman"/>
                <w:sz w:val="14"/>
                <w:szCs w:val="14"/>
                <w:lang w:val="uk-UA"/>
              </w:rPr>
            </w:pPr>
          </w:p>
          <w:p w14:paraId="2F84F4FD" w14:textId="77777777" w:rsidR="00E7265F" w:rsidRDefault="00E7265F" w:rsidP="00724979">
            <w:pPr>
              <w:spacing w:after="0" w:line="240" w:lineRule="auto"/>
              <w:ind w:left="-136" w:right="-118"/>
              <w:jc w:val="center"/>
              <w:rPr>
                <w:rFonts w:ascii="Times New Roman" w:hAnsi="Times New Roman"/>
                <w:sz w:val="14"/>
                <w:szCs w:val="14"/>
                <w:lang w:val="uk-UA"/>
              </w:rPr>
            </w:pPr>
          </w:p>
          <w:p w14:paraId="07595658" w14:textId="77777777" w:rsidR="00E7265F" w:rsidRDefault="00E7265F" w:rsidP="00724979">
            <w:pPr>
              <w:spacing w:after="0" w:line="240" w:lineRule="auto"/>
              <w:ind w:left="-136" w:right="-118"/>
              <w:jc w:val="center"/>
              <w:rPr>
                <w:rFonts w:ascii="Times New Roman" w:hAnsi="Times New Roman"/>
                <w:sz w:val="14"/>
                <w:szCs w:val="14"/>
                <w:lang w:val="uk-UA"/>
              </w:rPr>
            </w:pPr>
          </w:p>
          <w:p w14:paraId="2C280320" w14:textId="77777777" w:rsidR="00E7265F" w:rsidRDefault="00E7265F" w:rsidP="00724979">
            <w:pPr>
              <w:spacing w:after="0" w:line="240" w:lineRule="auto"/>
              <w:ind w:left="-136" w:right="-118"/>
              <w:jc w:val="center"/>
              <w:rPr>
                <w:rFonts w:ascii="Times New Roman" w:hAnsi="Times New Roman"/>
                <w:sz w:val="14"/>
                <w:szCs w:val="14"/>
                <w:lang w:val="uk-UA"/>
              </w:rPr>
            </w:pPr>
          </w:p>
          <w:p w14:paraId="0053C22B" w14:textId="77777777" w:rsidR="00E7265F" w:rsidRDefault="00E7265F" w:rsidP="00724979">
            <w:pPr>
              <w:spacing w:after="0" w:line="240" w:lineRule="auto"/>
              <w:ind w:left="-136" w:right="-118"/>
              <w:jc w:val="center"/>
              <w:rPr>
                <w:rFonts w:ascii="Times New Roman" w:hAnsi="Times New Roman"/>
                <w:sz w:val="14"/>
                <w:szCs w:val="14"/>
                <w:lang w:val="uk-UA"/>
              </w:rPr>
            </w:pPr>
          </w:p>
          <w:p w14:paraId="1C91EA00" w14:textId="77777777" w:rsidR="00E7265F" w:rsidRDefault="00E7265F" w:rsidP="00724979">
            <w:pPr>
              <w:spacing w:after="0" w:line="240" w:lineRule="auto"/>
              <w:ind w:left="-136" w:right="-118"/>
              <w:jc w:val="center"/>
              <w:rPr>
                <w:rFonts w:ascii="Times New Roman" w:hAnsi="Times New Roman"/>
                <w:sz w:val="14"/>
                <w:szCs w:val="14"/>
                <w:lang w:val="uk-UA"/>
              </w:rPr>
            </w:pPr>
          </w:p>
          <w:p w14:paraId="1474E363" w14:textId="77777777" w:rsidR="00E7265F" w:rsidRDefault="00E7265F" w:rsidP="00724979">
            <w:pPr>
              <w:spacing w:after="0" w:line="240" w:lineRule="auto"/>
              <w:ind w:left="-136" w:right="-118"/>
              <w:jc w:val="center"/>
              <w:rPr>
                <w:rFonts w:ascii="Times New Roman" w:hAnsi="Times New Roman"/>
                <w:sz w:val="14"/>
                <w:szCs w:val="14"/>
                <w:lang w:val="uk-UA"/>
              </w:rPr>
            </w:pPr>
          </w:p>
          <w:p w14:paraId="7B0C2918" w14:textId="24CAD5B2"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53F96AFE" w14:textId="77777777" w:rsidR="00672EA8" w:rsidRPr="00F0346B" w:rsidRDefault="00672EA8" w:rsidP="002C0914">
            <w:pPr>
              <w:spacing w:after="0" w:line="240" w:lineRule="auto"/>
              <w:ind w:left="-106" w:right="-105"/>
              <w:jc w:val="center"/>
              <w:rPr>
                <w:rFonts w:ascii="Times New Roman" w:hAnsi="Times New Roman"/>
                <w:sz w:val="14"/>
                <w:szCs w:val="14"/>
                <w:lang w:val="uk-UA"/>
              </w:rPr>
            </w:pPr>
          </w:p>
          <w:p w14:paraId="228A6286" w14:textId="77777777" w:rsidR="00672EA8" w:rsidRPr="00F0346B" w:rsidRDefault="00672EA8" w:rsidP="002C0914">
            <w:pPr>
              <w:spacing w:after="0" w:line="240" w:lineRule="auto"/>
              <w:ind w:left="-106" w:right="-105"/>
              <w:jc w:val="center"/>
              <w:rPr>
                <w:rFonts w:ascii="Times New Roman" w:hAnsi="Times New Roman"/>
                <w:sz w:val="14"/>
                <w:szCs w:val="14"/>
                <w:lang w:val="uk-UA"/>
              </w:rPr>
            </w:pPr>
          </w:p>
          <w:p w14:paraId="31F276C3" w14:textId="77777777" w:rsidR="00672EA8" w:rsidRPr="00F0346B" w:rsidRDefault="00672EA8" w:rsidP="002C0914">
            <w:pPr>
              <w:spacing w:after="0" w:line="240" w:lineRule="auto"/>
              <w:ind w:left="-106" w:right="-105"/>
              <w:jc w:val="center"/>
              <w:rPr>
                <w:rFonts w:ascii="Times New Roman" w:hAnsi="Times New Roman"/>
                <w:sz w:val="14"/>
                <w:szCs w:val="14"/>
                <w:lang w:val="uk-UA"/>
              </w:rPr>
            </w:pPr>
          </w:p>
          <w:p w14:paraId="3DC2E6A4" w14:textId="77777777" w:rsidR="00672EA8" w:rsidRPr="00F0346B" w:rsidRDefault="00672EA8" w:rsidP="002C0914">
            <w:pPr>
              <w:spacing w:after="0" w:line="240" w:lineRule="auto"/>
              <w:ind w:left="-106" w:right="-105"/>
              <w:jc w:val="center"/>
              <w:rPr>
                <w:rFonts w:ascii="Times New Roman" w:hAnsi="Times New Roman"/>
                <w:sz w:val="14"/>
                <w:szCs w:val="14"/>
                <w:lang w:val="uk-UA"/>
              </w:rPr>
            </w:pPr>
          </w:p>
          <w:p w14:paraId="7916E636" w14:textId="77777777" w:rsidR="00672EA8" w:rsidRPr="00F0346B" w:rsidRDefault="00672EA8" w:rsidP="002C0914">
            <w:pPr>
              <w:spacing w:after="0" w:line="240" w:lineRule="auto"/>
              <w:ind w:left="-106" w:right="-105"/>
              <w:jc w:val="center"/>
              <w:rPr>
                <w:rFonts w:ascii="Times New Roman" w:hAnsi="Times New Roman"/>
                <w:sz w:val="14"/>
                <w:szCs w:val="14"/>
                <w:lang w:val="uk-UA"/>
              </w:rPr>
            </w:pPr>
          </w:p>
          <w:p w14:paraId="7E8A8E23" w14:textId="77777777" w:rsidR="00672EA8" w:rsidRPr="00F0346B" w:rsidRDefault="00672EA8" w:rsidP="002C0914">
            <w:pPr>
              <w:spacing w:after="0" w:line="240" w:lineRule="auto"/>
              <w:ind w:left="-106" w:right="-105"/>
              <w:jc w:val="center"/>
              <w:rPr>
                <w:rFonts w:ascii="Times New Roman" w:hAnsi="Times New Roman"/>
                <w:sz w:val="14"/>
                <w:szCs w:val="14"/>
                <w:lang w:val="uk-UA"/>
              </w:rPr>
            </w:pPr>
          </w:p>
          <w:p w14:paraId="247BE3E8" w14:textId="77777777" w:rsidR="00672EA8" w:rsidRPr="00F0346B" w:rsidRDefault="00672EA8" w:rsidP="002C0914">
            <w:pPr>
              <w:spacing w:after="0" w:line="240" w:lineRule="auto"/>
              <w:ind w:left="-106" w:right="-105"/>
              <w:jc w:val="center"/>
              <w:rPr>
                <w:rFonts w:ascii="Times New Roman" w:hAnsi="Times New Roman"/>
                <w:sz w:val="14"/>
                <w:szCs w:val="14"/>
                <w:lang w:val="uk-UA"/>
              </w:rPr>
            </w:pPr>
          </w:p>
          <w:p w14:paraId="28ABCC05" w14:textId="0E66D828" w:rsidR="00CA076A" w:rsidRDefault="00CA076A" w:rsidP="0000787D">
            <w:pPr>
              <w:spacing w:after="0" w:line="240" w:lineRule="auto"/>
              <w:ind w:right="-105"/>
              <w:rPr>
                <w:rFonts w:ascii="Times New Roman" w:hAnsi="Times New Roman"/>
                <w:sz w:val="14"/>
                <w:szCs w:val="14"/>
                <w:lang w:val="uk-UA"/>
              </w:rPr>
            </w:pPr>
          </w:p>
          <w:p w14:paraId="1A7F2C55" w14:textId="38AA5F58" w:rsidR="00ED7DED" w:rsidRDefault="00ED7DED" w:rsidP="0000787D">
            <w:pPr>
              <w:spacing w:after="0" w:line="240" w:lineRule="auto"/>
              <w:ind w:right="-105"/>
              <w:rPr>
                <w:rFonts w:ascii="Times New Roman" w:hAnsi="Times New Roman"/>
                <w:sz w:val="14"/>
                <w:szCs w:val="14"/>
                <w:lang w:val="uk-UA"/>
              </w:rPr>
            </w:pPr>
          </w:p>
          <w:p w14:paraId="7B188B4E" w14:textId="77777777" w:rsidR="00D020E4" w:rsidRPr="00F0346B" w:rsidRDefault="00D020E4" w:rsidP="0000787D">
            <w:pPr>
              <w:spacing w:after="0" w:line="240" w:lineRule="auto"/>
              <w:ind w:right="-105"/>
              <w:rPr>
                <w:rFonts w:ascii="Times New Roman" w:hAnsi="Times New Roman"/>
                <w:sz w:val="14"/>
                <w:szCs w:val="14"/>
                <w:lang w:val="uk-UA"/>
              </w:rPr>
            </w:pPr>
          </w:p>
          <w:p w14:paraId="1C918052" w14:textId="1FB21A9D"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1F07EA15" w14:textId="77777777" w:rsidR="00CA076A" w:rsidRPr="00F0346B" w:rsidRDefault="00CA076A" w:rsidP="002C0914">
            <w:pPr>
              <w:spacing w:after="0" w:line="240" w:lineRule="auto"/>
              <w:ind w:left="-106" w:right="-105"/>
              <w:jc w:val="center"/>
              <w:rPr>
                <w:rFonts w:ascii="Times New Roman" w:hAnsi="Times New Roman"/>
                <w:sz w:val="14"/>
                <w:szCs w:val="14"/>
                <w:lang w:val="uk-UA"/>
              </w:rPr>
            </w:pPr>
          </w:p>
          <w:p w14:paraId="0DABF136" w14:textId="77777777" w:rsidR="00CA076A" w:rsidRPr="00F0346B" w:rsidRDefault="00CA076A" w:rsidP="002C0914">
            <w:pPr>
              <w:spacing w:after="0" w:line="240" w:lineRule="auto"/>
              <w:ind w:left="-106" w:right="-105"/>
              <w:jc w:val="center"/>
              <w:rPr>
                <w:rFonts w:ascii="Times New Roman" w:hAnsi="Times New Roman"/>
                <w:sz w:val="14"/>
                <w:szCs w:val="14"/>
                <w:lang w:val="uk-UA"/>
              </w:rPr>
            </w:pPr>
          </w:p>
          <w:p w14:paraId="18516655" w14:textId="77777777" w:rsidR="00CA076A" w:rsidRPr="00F0346B" w:rsidRDefault="00CA076A" w:rsidP="002C0914">
            <w:pPr>
              <w:spacing w:after="0" w:line="240" w:lineRule="auto"/>
              <w:ind w:left="-106" w:right="-105"/>
              <w:jc w:val="center"/>
              <w:rPr>
                <w:rFonts w:ascii="Times New Roman" w:hAnsi="Times New Roman"/>
                <w:sz w:val="14"/>
                <w:szCs w:val="14"/>
                <w:lang w:val="uk-UA"/>
              </w:rPr>
            </w:pPr>
          </w:p>
          <w:p w14:paraId="05CF89D3" w14:textId="77777777" w:rsidR="00CA076A" w:rsidRPr="00F0346B" w:rsidRDefault="00CA076A" w:rsidP="002C0914">
            <w:pPr>
              <w:spacing w:after="0" w:line="240" w:lineRule="auto"/>
              <w:ind w:left="-106" w:right="-105"/>
              <w:jc w:val="center"/>
              <w:rPr>
                <w:rFonts w:ascii="Times New Roman" w:hAnsi="Times New Roman"/>
                <w:sz w:val="14"/>
                <w:szCs w:val="14"/>
                <w:lang w:val="uk-UA"/>
              </w:rPr>
            </w:pPr>
          </w:p>
          <w:p w14:paraId="05E706F3" w14:textId="77777777" w:rsidR="00CA076A" w:rsidRPr="00F0346B" w:rsidRDefault="00CA076A" w:rsidP="002C0914">
            <w:pPr>
              <w:spacing w:after="0" w:line="240" w:lineRule="auto"/>
              <w:ind w:left="-106" w:right="-105"/>
              <w:jc w:val="center"/>
              <w:rPr>
                <w:rFonts w:ascii="Times New Roman" w:hAnsi="Times New Roman"/>
                <w:sz w:val="14"/>
                <w:szCs w:val="14"/>
                <w:lang w:val="uk-UA"/>
              </w:rPr>
            </w:pPr>
          </w:p>
          <w:p w14:paraId="0B023A99" w14:textId="77777777" w:rsidR="00CA076A" w:rsidRPr="00F0346B" w:rsidRDefault="00CA076A" w:rsidP="002C0914">
            <w:pPr>
              <w:spacing w:after="0" w:line="240" w:lineRule="auto"/>
              <w:ind w:left="-106" w:right="-105"/>
              <w:jc w:val="center"/>
              <w:rPr>
                <w:rFonts w:ascii="Times New Roman" w:hAnsi="Times New Roman"/>
                <w:sz w:val="14"/>
                <w:szCs w:val="14"/>
                <w:lang w:val="uk-UA"/>
              </w:rPr>
            </w:pPr>
          </w:p>
          <w:p w14:paraId="6F8EBA66" w14:textId="77777777" w:rsidR="00CA076A" w:rsidRPr="00F0346B" w:rsidRDefault="00CA076A" w:rsidP="002C0914">
            <w:pPr>
              <w:spacing w:after="0" w:line="240" w:lineRule="auto"/>
              <w:ind w:left="-106" w:right="-105"/>
              <w:jc w:val="center"/>
              <w:rPr>
                <w:rFonts w:ascii="Times New Roman" w:hAnsi="Times New Roman"/>
                <w:sz w:val="14"/>
                <w:szCs w:val="14"/>
                <w:lang w:val="uk-UA"/>
              </w:rPr>
            </w:pPr>
          </w:p>
          <w:p w14:paraId="2C3C4E0C"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208AE25A"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0B1A4ED2"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0B4E83A4"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5E1CEAA4"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16627B09"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5B16B97F"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11D723F1"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058A901F"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2FC7B840"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1BF43190"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021E31A4"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5B630943"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01674163" w14:textId="77777777" w:rsidR="00525DED" w:rsidRPr="00F0346B" w:rsidRDefault="00525DED" w:rsidP="002C0914">
            <w:pPr>
              <w:spacing w:after="0" w:line="240" w:lineRule="auto"/>
              <w:ind w:left="-106" w:right="-105"/>
              <w:jc w:val="center"/>
              <w:rPr>
                <w:rFonts w:ascii="Times New Roman" w:hAnsi="Times New Roman"/>
                <w:sz w:val="14"/>
                <w:szCs w:val="14"/>
                <w:lang w:val="uk-UA"/>
              </w:rPr>
            </w:pPr>
          </w:p>
          <w:p w14:paraId="5191CB72" w14:textId="77777777" w:rsidR="00CA076A" w:rsidRPr="00F0346B" w:rsidRDefault="00CA076A" w:rsidP="002C0914">
            <w:pPr>
              <w:spacing w:after="0" w:line="240" w:lineRule="auto"/>
              <w:ind w:left="-106" w:right="-105"/>
              <w:jc w:val="center"/>
              <w:rPr>
                <w:rFonts w:ascii="Times New Roman" w:hAnsi="Times New Roman"/>
                <w:sz w:val="14"/>
                <w:szCs w:val="14"/>
                <w:lang w:val="uk-UA"/>
              </w:rPr>
            </w:pPr>
          </w:p>
          <w:p w14:paraId="36B6E3D8" w14:textId="77777777" w:rsidR="0011215B" w:rsidRPr="00F0346B" w:rsidRDefault="0011215B" w:rsidP="002C0914">
            <w:pPr>
              <w:spacing w:after="0" w:line="240" w:lineRule="auto"/>
              <w:ind w:left="-106" w:right="-105"/>
              <w:jc w:val="center"/>
              <w:rPr>
                <w:rFonts w:ascii="Times New Roman" w:hAnsi="Times New Roman"/>
                <w:sz w:val="14"/>
                <w:szCs w:val="14"/>
                <w:lang w:val="uk-UA"/>
              </w:rPr>
            </w:pPr>
          </w:p>
          <w:p w14:paraId="78D1F91A" w14:textId="77777777" w:rsidR="00CA076A" w:rsidRPr="00F0346B" w:rsidRDefault="00CA076A" w:rsidP="002C0914">
            <w:pPr>
              <w:spacing w:after="0" w:line="240" w:lineRule="auto"/>
              <w:ind w:left="-106" w:right="-105"/>
              <w:jc w:val="center"/>
              <w:rPr>
                <w:rFonts w:ascii="Times New Roman" w:hAnsi="Times New Roman"/>
                <w:sz w:val="14"/>
                <w:szCs w:val="14"/>
                <w:lang w:val="uk-UA"/>
              </w:rPr>
            </w:pPr>
          </w:p>
          <w:p w14:paraId="1AFB43DA" w14:textId="77777777" w:rsidR="00CA076A" w:rsidRPr="00F0346B" w:rsidRDefault="00CA076A" w:rsidP="002C0914">
            <w:pPr>
              <w:spacing w:after="0" w:line="240" w:lineRule="auto"/>
              <w:ind w:right="-105"/>
              <w:jc w:val="center"/>
              <w:rPr>
                <w:rFonts w:ascii="Times New Roman" w:hAnsi="Times New Roman"/>
                <w:sz w:val="14"/>
                <w:szCs w:val="14"/>
                <w:lang w:val="uk-UA"/>
              </w:rPr>
            </w:pPr>
          </w:p>
          <w:p w14:paraId="292424F6" w14:textId="77777777" w:rsidR="00CD53B9" w:rsidRPr="00F0346B" w:rsidRDefault="00CD53B9" w:rsidP="002C0914">
            <w:pPr>
              <w:spacing w:after="0" w:line="240" w:lineRule="auto"/>
              <w:ind w:right="-105"/>
              <w:jc w:val="center"/>
              <w:rPr>
                <w:rFonts w:ascii="Times New Roman" w:hAnsi="Times New Roman"/>
                <w:sz w:val="14"/>
                <w:szCs w:val="14"/>
                <w:lang w:val="uk-UA"/>
              </w:rPr>
            </w:pPr>
          </w:p>
          <w:p w14:paraId="47692C6F" w14:textId="290D432E" w:rsidR="00820D8D" w:rsidRDefault="00820D8D" w:rsidP="002C0914">
            <w:pPr>
              <w:spacing w:after="0" w:line="240" w:lineRule="auto"/>
              <w:ind w:right="-105"/>
              <w:jc w:val="center"/>
              <w:rPr>
                <w:rFonts w:ascii="Times New Roman" w:hAnsi="Times New Roman"/>
                <w:sz w:val="14"/>
                <w:szCs w:val="14"/>
                <w:lang w:val="uk-UA"/>
              </w:rPr>
            </w:pPr>
          </w:p>
          <w:p w14:paraId="7CD716BF" w14:textId="0618CB12" w:rsidR="00165DAC" w:rsidRDefault="00165DAC" w:rsidP="002C0914">
            <w:pPr>
              <w:spacing w:after="0" w:line="240" w:lineRule="auto"/>
              <w:ind w:right="-105"/>
              <w:jc w:val="center"/>
              <w:rPr>
                <w:rFonts w:ascii="Times New Roman" w:hAnsi="Times New Roman"/>
                <w:sz w:val="14"/>
                <w:szCs w:val="14"/>
                <w:lang w:val="uk-UA"/>
              </w:rPr>
            </w:pPr>
          </w:p>
          <w:p w14:paraId="00331955" w14:textId="435F704D" w:rsidR="00C87BC8" w:rsidRDefault="00C87BC8" w:rsidP="002C0914">
            <w:pPr>
              <w:spacing w:after="0" w:line="240" w:lineRule="auto"/>
              <w:ind w:right="-105"/>
              <w:jc w:val="center"/>
              <w:rPr>
                <w:rFonts w:ascii="Times New Roman" w:hAnsi="Times New Roman"/>
                <w:sz w:val="14"/>
                <w:szCs w:val="14"/>
                <w:lang w:val="uk-UA"/>
              </w:rPr>
            </w:pPr>
          </w:p>
          <w:p w14:paraId="3F640A13" w14:textId="7BE3436E" w:rsidR="00C87BC8" w:rsidRDefault="00C87BC8" w:rsidP="002C0914">
            <w:pPr>
              <w:spacing w:after="0" w:line="240" w:lineRule="auto"/>
              <w:ind w:right="-105"/>
              <w:jc w:val="center"/>
              <w:rPr>
                <w:rFonts w:ascii="Times New Roman" w:hAnsi="Times New Roman"/>
                <w:sz w:val="14"/>
                <w:szCs w:val="14"/>
                <w:lang w:val="uk-UA"/>
              </w:rPr>
            </w:pPr>
          </w:p>
          <w:p w14:paraId="589ECC92" w14:textId="49B1A0C3" w:rsidR="00C87BC8" w:rsidRDefault="00C87BC8" w:rsidP="002C0914">
            <w:pPr>
              <w:spacing w:after="0" w:line="240" w:lineRule="auto"/>
              <w:ind w:right="-105"/>
              <w:jc w:val="center"/>
              <w:rPr>
                <w:rFonts w:ascii="Times New Roman" w:hAnsi="Times New Roman"/>
                <w:sz w:val="14"/>
                <w:szCs w:val="14"/>
                <w:lang w:val="uk-UA"/>
              </w:rPr>
            </w:pPr>
          </w:p>
          <w:p w14:paraId="3E71336E" w14:textId="77777777" w:rsidR="00D020E4" w:rsidRPr="00F0346B" w:rsidRDefault="00D020E4" w:rsidP="002C0914">
            <w:pPr>
              <w:spacing w:after="0" w:line="240" w:lineRule="auto"/>
              <w:ind w:right="-105"/>
              <w:jc w:val="center"/>
              <w:rPr>
                <w:rFonts w:ascii="Times New Roman" w:hAnsi="Times New Roman"/>
                <w:sz w:val="14"/>
                <w:szCs w:val="14"/>
                <w:lang w:val="uk-UA"/>
              </w:rPr>
            </w:pPr>
          </w:p>
          <w:p w14:paraId="05EBC38C" w14:textId="1F8A96A4"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7D2D0C41" w14:textId="14F49458" w:rsidR="009A4E85" w:rsidRPr="00F0346B" w:rsidRDefault="009A4E85" w:rsidP="002C0914">
            <w:pPr>
              <w:spacing w:after="0" w:line="240" w:lineRule="auto"/>
              <w:ind w:left="-106"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4D2D1884" w14:textId="41E3DCFD" w:rsidR="00992CDD" w:rsidRPr="00D56BA0" w:rsidRDefault="00992CDD" w:rsidP="00CC365B">
            <w:pPr>
              <w:spacing w:after="0" w:line="240" w:lineRule="auto"/>
              <w:jc w:val="both"/>
              <w:rPr>
                <w:rFonts w:ascii="Times New Roman" w:hAnsi="Times New Roman"/>
                <w:sz w:val="14"/>
                <w:szCs w:val="14"/>
                <w:lang w:val="uk-UA"/>
              </w:rPr>
            </w:pPr>
            <w:r w:rsidRPr="00D56BA0">
              <w:rPr>
                <w:rStyle w:val="a4"/>
                <w:rFonts w:ascii="Times New Roman" w:hAnsi="Times New Roman"/>
                <w:color w:val="auto"/>
                <w:sz w:val="14"/>
                <w:szCs w:val="14"/>
                <w:u w:val="none"/>
                <w:lang w:val="uk-UA"/>
              </w:rPr>
              <w:lastRenderedPageBreak/>
              <w:t>Із</w:t>
            </w:r>
            <w:r w:rsidRPr="00D56BA0">
              <w:rPr>
                <w:rFonts w:ascii="Times New Roman" w:hAnsi="Times New Roman"/>
                <w:sz w:val="14"/>
                <w:szCs w:val="14"/>
                <w:lang w:val="uk-UA"/>
              </w:rPr>
              <w:t xml:space="preserve"> початком введення функціональної підсистема  </w:t>
            </w:r>
            <w:r w:rsidRPr="00D56BA0">
              <w:rPr>
                <w:rFonts w:ascii="Times New Roman" w:hAnsi="Times New Roman"/>
                <w:spacing w:val="-8"/>
                <w:sz w:val="14"/>
                <w:szCs w:val="14"/>
                <w:shd w:val="clear" w:color="auto" w:fill="FFFFFF"/>
                <w:lang w:val="uk-UA" w:eastAsia="ru-RU"/>
              </w:rPr>
              <w:t>«Єдиний реєстр зброї»</w:t>
            </w:r>
            <w:r w:rsidRPr="00D56BA0">
              <w:rPr>
                <w:rFonts w:ascii="Times New Roman" w:hAnsi="Times New Roman"/>
                <w:sz w:val="14"/>
                <w:szCs w:val="14"/>
                <w:lang w:val="uk-UA" w:eastAsia="ru-RU"/>
              </w:rPr>
              <w:t xml:space="preserve">  - </w:t>
            </w:r>
            <w:r w:rsidRPr="00D56BA0">
              <w:rPr>
                <w:rFonts w:ascii="Times New Roman" w:hAnsi="Times New Roman"/>
                <w:sz w:val="14"/>
                <w:szCs w:val="14"/>
                <w:lang w:val="uk-UA"/>
              </w:rPr>
              <w:t>електрона база даних у дозвільній системі поліції створена.</w:t>
            </w:r>
          </w:p>
          <w:p w14:paraId="56126CF9" w14:textId="77777777" w:rsidR="00992CDD" w:rsidRPr="00992CDD" w:rsidRDefault="00992CDD" w:rsidP="00992CDD">
            <w:pPr>
              <w:spacing w:after="0" w:line="240" w:lineRule="auto"/>
              <w:jc w:val="both"/>
              <w:rPr>
                <w:rFonts w:ascii="Times New Roman" w:hAnsi="Times New Roman"/>
                <w:color w:val="7030A0"/>
                <w:sz w:val="14"/>
                <w:szCs w:val="14"/>
                <w:lang w:val="uk-UA"/>
              </w:rPr>
            </w:pPr>
            <w:r w:rsidRPr="00992CDD">
              <w:rPr>
                <w:rFonts w:ascii="Times New Roman" w:hAnsi="Times New Roman"/>
                <w:color w:val="7030A0"/>
                <w:sz w:val="14"/>
                <w:szCs w:val="14"/>
              </w:rPr>
              <w:t>https</w:t>
            </w:r>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mvs</w:t>
            </w:r>
            <w:proofErr w:type="spellEnd"/>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gov</w:t>
            </w:r>
            <w:proofErr w:type="spellEnd"/>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ua</w:t>
            </w:r>
            <w:proofErr w:type="spellEnd"/>
            <w:r w:rsidRPr="00992CDD">
              <w:rPr>
                <w:rFonts w:ascii="Times New Roman" w:hAnsi="Times New Roman"/>
                <w:color w:val="7030A0"/>
                <w:sz w:val="14"/>
                <w:szCs w:val="14"/>
                <w:lang w:val="uk-UA"/>
              </w:rPr>
              <w:t>/</w:t>
            </w:r>
            <w:r w:rsidRPr="00992CDD">
              <w:rPr>
                <w:rFonts w:ascii="Times New Roman" w:hAnsi="Times New Roman"/>
                <w:color w:val="7030A0"/>
                <w:sz w:val="14"/>
                <w:szCs w:val="14"/>
              </w:rPr>
              <w:t>news</w:t>
            </w:r>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leonid</w:t>
            </w:r>
            <w:proofErr w:type="spellEnd"/>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timcenko</w:t>
            </w:r>
            <w:proofErr w:type="spellEnd"/>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jedinii</w:t>
            </w:r>
            <w:proofErr w:type="spellEnd"/>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rejestr</w:t>
            </w:r>
            <w:proofErr w:type="spellEnd"/>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zbroyi</w:t>
            </w:r>
            <w:proofErr w:type="spellEnd"/>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sliax</w:t>
            </w:r>
            <w:proofErr w:type="spellEnd"/>
            <w:r w:rsidRPr="00992CDD">
              <w:rPr>
                <w:rFonts w:ascii="Times New Roman" w:hAnsi="Times New Roman"/>
                <w:color w:val="7030A0"/>
                <w:sz w:val="14"/>
                <w:szCs w:val="14"/>
                <w:lang w:val="uk-UA"/>
              </w:rPr>
              <w:t>-</w:t>
            </w:r>
            <w:r w:rsidRPr="00992CDD">
              <w:rPr>
                <w:rFonts w:ascii="Times New Roman" w:hAnsi="Times New Roman"/>
                <w:color w:val="7030A0"/>
                <w:sz w:val="14"/>
                <w:szCs w:val="14"/>
              </w:rPr>
              <w:t>do</w:t>
            </w:r>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povnogo</w:t>
            </w:r>
            <w:proofErr w:type="spellEnd"/>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perexodu</w:t>
            </w:r>
            <w:proofErr w:type="spellEnd"/>
            <w:r w:rsidRPr="00992CDD">
              <w:rPr>
                <w:rFonts w:ascii="Times New Roman" w:hAnsi="Times New Roman"/>
                <w:color w:val="7030A0"/>
                <w:sz w:val="14"/>
                <w:szCs w:val="14"/>
                <w:lang w:val="uk-UA"/>
              </w:rPr>
              <w:t>-</w:t>
            </w:r>
            <w:r w:rsidRPr="00992CDD">
              <w:rPr>
                <w:rFonts w:ascii="Times New Roman" w:hAnsi="Times New Roman"/>
                <w:color w:val="7030A0"/>
                <w:sz w:val="14"/>
                <w:szCs w:val="14"/>
              </w:rPr>
              <w:t>vid</w:t>
            </w:r>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paperovoyi</w:t>
            </w:r>
            <w:proofErr w:type="spellEnd"/>
            <w:r w:rsidRPr="00992CDD">
              <w:rPr>
                <w:rFonts w:ascii="Times New Roman" w:hAnsi="Times New Roman"/>
                <w:color w:val="7030A0"/>
                <w:sz w:val="14"/>
                <w:szCs w:val="14"/>
                <w:lang w:val="uk-UA"/>
              </w:rPr>
              <w:t>-</w:t>
            </w:r>
            <w:r w:rsidRPr="00992CDD">
              <w:rPr>
                <w:rFonts w:ascii="Times New Roman" w:hAnsi="Times New Roman"/>
                <w:color w:val="7030A0"/>
                <w:sz w:val="14"/>
                <w:szCs w:val="14"/>
              </w:rPr>
              <w:t>do</w:t>
            </w:r>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elektronnoyi</w:t>
            </w:r>
            <w:proofErr w:type="spellEnd"/>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dokumentaciyi</w:t>
            </w:r>
            <w:proofErr w:type="spellEnd"/>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shhodo</w:t>
            </w:r>
            <w:proofErr w:type="spellEnd"/>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obigu</w:t>
            </w:r>
            <w:proofErr w:type="spellEnd"/>
            <w:r w:rsidRPr="00992CDD">
              <w:rPr>
                <w:rFonts w:ascii="Times New Roman" w:hAnsi="Times New Roman"/>
                <w:color w:val="7030A0"/>
                <w:sz w:val="14"/>
                <w:szCs w:val="14"/>
                <w:lang w:val="uk-UA"/>
              </w:rPr>
              <w:t>-</w:t>
            </w:r>
            <w:proofErr w:type="spellStart"/>
            <w:r w:rsidRPr="00992CDD">
              <w:rPr>
                <w:rFonts w:ascii="Times New Roman" w:hAnsi="Times New Roman"/>
                <w:color w:val="7030A0"/>
                <w:sz w:val="14"/>
                <w:szCs w:val="14"/>
              </w:rPr>
              <w:t>zbroyi</w:t>
            </w:r>
            <w:proofErr w:type="spellEnd"/>
          </w:p>
          <w:p w14:paraId="1BEB7150" w14:textId="77777777" w:rsidR="00992CDD" w:rsidRPr="00992CDD" w:rsidRDefault="00992CDD" w:rsidP="00992CDD">
            <w:pPr>
              <w:jc w:val="both"/>
              <w:rPr>
                <w:color w:val="7030A0"/>
                <w:lang w:val="uk-UA"/>
              </w:rPr>
            </w:pPr>
          </w:p>
          <w:p w14:paraId="38FBF0B8" w14:textId="77777777" w:rsidR="00E7265F" w:rsidRDefault="00E7265F" w:rsidP="004B1014">
            <w:pPr>
              <w:spacing w:after="0" w:line="240" w:lineRule="auto"/>
              <w:jc w:val="both"/>
              <w:rPr>
                <w:rFonts w:ascii="Times New Roman" w:hAnsi="Times New Roman"/>
                <w:sz w:val="14"/>
                <w:szCs w:val="14"/>
                <w:lang w:val="uk-UA"/>
              </w:rPr>
            </w:pPr>
          </w:p>
          <w:p w14:paraId="47E62B59" w14:textId="77777777" w:rsidR="00E7265F" w:rsidRDefault="00E7265F" w:rsidP="004B1014">
            <w:pPr>
              <w:spacing w:after="0" w:line="240" w:lineRule="auto"/>
              <w:jc w:val="both"/>
              <w:rPr>
                <w:rFonts w:ascii="Times New Roman" w:hAnsi="Times New Roman"/>
                <w:sz w:val="14"/>
                <w:szCs w:val="14"/>
                <w:lang w:val="uk-UA"/>
              </w:rPr>
            </w:pPr>
          </w:p>
          <w:p w14:paraId="4DC8D5AC" w14:textId="77777777" w:rsidR="00E7265F" w:rsidRDefault="00E7265F" w:rsidP="004B1014">
            <w:pPr>
              <w:spacing w:after="0" w:line="240" w:lineRule="auto"/>
              <w:jc w:val="both"/>
              <w:rPr>
                <w:rFonts w:ascii="Times New Roman" w:hAnsi="Times New Roman"/>
                <w:sz w:val="14"/>
                <w:szCs w:val="14"/>
                <w:lang w:val="uk-UA"/>
              </w:rPr>
            </w:pPr>
          </w:p>
          <w:p w14:paraId="77E59268" w14:textId="77777777" w:rsidR="00E7265F" w:rsidRDefault="00E7265F" w:rsidP="004B1014">
            <w:pPr>
              <w:spacing w:after="0" w:line="240" w:lineRule="auto"/>
              <w:jc w:val="both"/>
              <w:rPr>
                <w:rFonts w:ascii="Times New Roman" w:hAnsi="Times New Roman"/>
                <w:sz w:val="14"/>
                <w:szCs w:val="14"/>
                <w:lang w:val="uk-UA"/>
              </w:rPr>
            </w:pPr>
          </w:p>
          <w:p w14:paraId="3EDF2DC3" w14:textId="77777777" w:rsidR="00E7265F" w:rsidRDefault="00E7265F" w:rsidP="004B1014">
            <w:pPr>
              <w:spacing w:after="0" w:line="240" w:lineRule="auto"/>
              <w:jc w:val="both"/>
              <w:rPr>
                <w:rFonts w:ascii="Times New Roman" w:hAnsi="Times New Roman"/>
                <w:sz w:val="14"/>
                <w:szCs w:val="14"/>
                <w:lang w:val="uk-UA"/>
              </w:rPr>
            </w:pPr>
          </w:p>
          <w:p w14:paraId="6C91A3C0" w14:textId="77777777" w:rsidR="00E7265F" w:rsidRDefault="00E7265F" w:rsidP="004B1014">
            <w:pPr>
              <w:spacing w:after="0" w:line="240" w:lineRule="auto"/>
              <w:jc w:val="both"/>
              <w:rPr>
                <w:rFonts w:ascii="Times New Roman" w:hAnsi="Times New Roman"/>
                <w:sz w:val="14"/>
                <w:szCs w:val="14"/>
                <w:lang w:val="uk-UA"/>
              </w:rPr>
            </w:pPr>
          </w:p>
          <w:p w14:paraId="0C9C965B" w14:textId="77777777" w:rsidR="00E7265F" w:rsidRDefault="00E7265F" w:rsidP="004B1014">
            <w:pPr>
              <w:spacing w:after="0" w:line="240" w:lineRule="auto"/>
              <w:jc w:val="both"/>
              <w:rPr>
                <w:rFonts w:ascii="Times New Roman" w:hAnsi="Times New Roman"/>
                <w:sz w:val="14"/>
                <w:szCs w:val="14"/>
                <w:lang w:val="uk-UA"/>
              </w:rPr>
            </w:pPr>
          </w:p>
          <w:p w14:paraId="0D320BC1" w14:textId="0FF8CE33" w:rsidR="00E7265F" w:rsidRDefault="00E7265F" w:rsidP="004B1014">
            <w:pPr>
              <w:spacing w:after="0" w:line="240" w:lineRule="auto"/>
              <w:jc w:val="both"/>
              <w:rPr>
                <w:rFonts w:ascii="Times New Roman" w:hAnsi="Times New Roman"/>
                <w:sz w:val="14"/>
                <w:szCs w:val="14"/>
                <w:lang w:val="uk-UA"/>
              </w:rPr>
            </w:pPr>
          </w:p>
          <w:p w14:paraId="62492732" w14:textId="55370B1E" w:rsidR="001F040B" w:rsidRPr="00F0346B" w:rsidRDefault="001F040B"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Звірки проводяться щомісячно</w:t>
            </w:r>
          </w:p>
          <w:p w14:paraId="2B7189C0" w14:textId="77777777" w:rsidR="001F040B" w:rsidRPr="00F0346B" w:rsidRDefault="001F040B" w:rsidP="004B1014">
            <w:pPr>
              <w:spacing w:after="0" w:line="240" w:lineRule="auto"/>
              <w:jc w:val="both"/>
              <w:rPr>
                <w:rFonts w:ascii="Times New Roman" w:hAnsi="Times New Roman"/>
                <w:sz w:val="14"/>
                <w:szCs w:val="14"/>
                <w:lang w:val="uk-UA"/>
              </w:rPr>
            </w:pPr>
          </w:p>
          <w:p w14:paraId="3DBE4365" w14:textId="77777777" w:rsidR="001F040B" w:rsidRPr="00F0346B" w:rsidRDefault="001F040B" w:rsidP="004B1014">
            <w:pPr>
              <w:spacing w:after="0" w:line="240" w:lineRule="auto"/>
              <w:jc w:val="both"/>
              <w:rPr>
                <w:rFonts w:ascii="Times New Roman" w:hAnsi="Times New Roman"/>
                <w:sz w:val="14"/>
                <w:szCs w:val="14"/>
                <w:lang w:val="uk-UA"/>
              </w:rPr>
            </w:pPr>
          </w:p>
          <w:p w14:paraId="472C5FD2" w14:textId="77777777" w:rsidR="001F040B" w:rsidRPr="00F0346B" w:rsidRDefault="001F040B" w:rsidP="004B1014">
            <w:pPr>
              <w:spacing w:after="0" w:line="240" w:lineRule="auto"/>
              <w:jc w:val="both"/>
              <w:rPr>
                <w:rFonts w:ascii="Times New Roman" w:hAnsi="Times New Roman"/>
                <w:sz w:val="14"/>
                <w:szCs w:val="14"/>
                <w:lang w:val="uk-UA"/>
              </w:rPr>
            </w:pPr>
          </w:p>
          <w:p w14:paraId="0C64C4DF" w14:textId="77777777" w:rsidR="001F040B" w:rsidRPr="00F0346B" w:rsidRDefault="001F040B" w:rsidP="004B1014">
            <w:pPr>
              <w:spacing w:after="0" w:line="240" w:lineRule="auto"/>
              <w:jc w:val="both"/>
              <w:rPr>
                <w:rFonts w:ascii="Times New Roman" w:hAnsi="Times New Roman"/>
                <w:sz w:val="14"/>
                <w:szCs w:val="14"/>
                <w:lang w:val="uk-UA"/>
              </w:rPr>
            </w:pPr>
          </w:p>
          <w:p w14:paraId="10E160BA" w14:textId="77777777" w:rsidR="001F040B" w:rsidRPr="00F0346B" w:rsidRDefault="001F040B" w:rsidP="004B1014">
            <w:pPr>
              <w:spacing w:after="0" w:line="240" w:lineRule="auto"/>
              <w:jc w:val="both"/>
              <w:rPr>
                <w:rFonts w:ascii="Times New Roman" w:hAnsi="Times New Roman"/>
                <w:sz w:val="14"/>
                <w:szCs w:val="14"/>
                <w:lang w:val="uk-UA"/>
              </w:rPr>
            </w:pPr>
          </w:p>
          <w:p w14:paraId="452A313F" w14:textId="77777777" w:rsidR="001F040B" w:rsidRPr="00F0346B" w:rsidRDefault="001F040B" w:rsidP="004B1014">
            <w:pPr>
              <w:spacing w:after="0" w:line="240" w:lineRule="auto"/>
              <w:jc w:val="both"/>
              <w:rPr>
                <w:rFonts w:ascii="Times New Roman" w:hAnsi="Times New Roman"/>
                <w:sz w:val="14"/>
                <w:szCs w:val="14"/>
                <w:lang w:val="uk-UA"/>
              </w:rPr>
            </w:pPr>
          </w:p>
          <w:p w14:paraId="2DDC0138" w14:textId="77777777" w:rsidR="001D6999" w:rsidRPr="00F0346B" w:rsidRDefault="001D6999" w:rsidP="004B1014">
            <w:pPr>
              <w:spacing w:after="0" w:line="240" w:lineRule="auto"/>
              <w:jc w:val="both"/>
              <w:rPr>
                <w:rFonts w:ascii="Times New Roman" w:hAnsi="Times New Roman"/>
                <w:sz w:val="14"/>
                <w:szCs w:val="14"/>
                <w:lang w:val="uk-UA"/>
              </w:rPr>
            </w:pPr>
          </w:p>
          <w:p w14:paraId="61BEA744" w14:textId="1BD47C64" w:rsidR="00CA076A" w:rsidRDefault="00CA076A" w:rsidP="004B1014">
            <w:pPr>
              <w:spacing w:after="0" w:line="240" w:lineRule="auto"/>
              <w:jc w:val="both"/>
              <w:rPr>
                <w:rFonts w:ascii="Times New Roman" w:hAnsi="Times New Roman"/>
                <w:sz w:val="14"/>
                <w:szCs w:val="14"/>
                <w:lang w:val="uk-UA"/>
              </w:rPr>
            </w:pPr>
          </w:p>
          <w:p w14:paraId="41B4D50E" w14:textId="28FF9926" w:rsidR="00ED7DED" w:rsidRDefault="00ED7DED" w:rsidP="004B1014">
            <w:pPr>
              <w:spacing w:after="0" w:line="240" w:lineRule="auto"/>
              <w:jc w:val="both"/>
              <w:rPr>
                <w:rFonts w:ascii="Times New Roman" w:hAnsi="Times New Roman"/>
                <w:sz w:val="14"/>
                <w:szCs w:val="14"/>
                <w:lang w:val="uk-UA"/>
              </w:rPr>
            </w:pPr>
          </w:p>
          <w:p w14:paraId="70A302AB" w14:textId="77777777" w:rsidR="00D020E4" w:rsidRPr="00F0346B" w:rsidRDefault="00D020E4" w:rsidP="004B1014">
            <w:pPr>
              <w:spacing w:after="0" w:line="240" w:lineRule="auto"/>
              <w:jc w:val="both"/>
              <w:rPr>
                <w:rFonts w:ascii="Times New Roman" w:hAnsi="Times New Roman"/>
                <w:sz w:val="14"/>
                <w:szCs w:val="14"/>
                <w:lang w:val="uk-UA"/>
              </w:rPr>
            </w:pPr>
          </w:p>
          <w:p w14:paraId="1DAFF7C9" w14:textId="05E5E78E" w:rsidR="001F040B" w:rsidRPr="00F0346B" w:rsidRDefault="001D6999"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 метою продовження  та поглиблення співпраці із Консультативною місією Європейського Союзу в Україні (КМЄС в Україні) у сфері боротьби з корупцією, обговорення поточних і майбутніх напрямків співробітництва, розробки методичних матеріалів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з питань запобігання та врегулювання конфлікту інтересів (пам’яток, плакатів, </w:t>
            </w:r>
            <w:proofErr w:type="spellStart"/>
            <w:r w:rsidRPr="00F0346B">
              <w:rPr>
                <w:rFonts w:ascii="Times New Roman" w:hAnsi="Times New Roman"/>
                <w:sz w:val="14"/>
                <w:szCs w:val="14"/>
                <w:lang w:val="uk-UA"/>
              </w:rPr>
              <w:t>інфографіків</w:t>
            </w:r>
            <w:proofErr w:type="spellEnd"/>
            <w:r w:rsidRPr="00F0346B">
              <w:rPr>
                <w:rFonts w:ascii="Times New Roman" w:hAnsi="Times New Roman"/>
                <w:sz w:val="14"/>
                <w:szCs w:val="14"/>
                <w:lang w:val="uk-UA"/>
              </w:rPr>
              <w:t>, алгоритмів тощо), 06.09.2022 між працівниками УЗК НПУ та представниками КМЄС в Україні відбулася зустріч з вищевказаних питань.</w:t>
            </w:r>
          </w:p>
          <w:p w14:paraId="25B888AB" w14:textId="244E1D33" w:rsidR="001B1B51" w:rsidRPr="00F0346B" w:rsidRDefault="001B1B51"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Розроблена  пам’ятка щодо недопущення прийняття рішення </w:t>
            </w:r>
            <w:r w:rsidRPr="00F0346B">
              <w:rPr>
                <w:rFonts w:ascii="Times New Roman" w:hAnsi="Times New Roman"/>
                <w:sz w:val="14"/>
                <w:szCs w:val="14"/>
                <w:lang w:val="uk-UA"/>
              </w:rPr>
              <w:lastRenderedPageBreak/>
              <w:t>працівником поліції в умовах конфлікту інтересів при   проведенні службових розслідувань чи при розгляді заяв, скарг громадян тощо (доп</w:t>
            </w:r>
            <w:r w:rsidR="00820D8D" w:rsidRPr="00F0346B">
              <w:rPr>
                <w:rFonts w:ascii="Times New Roman" w:hAnsi="Times New Roman"/>
                <w:sz w:val="14"/>
                <w:szCs w:val="14"/>
                <w:lang w:val="uk-UA"/>
              </w:rPr>
              <w:t xml:space="preserve">овідна УЗК НПУ від 14.10.2022  </w:t>
            </w:r>
            <w:r w:rsidRPr="00F0346B">
              <w:rPr>
                <w:rFonts w:ascii="Times New Roman" w:hAnsi="Times New Roman"/>
                <w:sz w:val="14"/>
                <w:szCs w:val="14"/>
                <w:lang w:val="uk-UA"/>
              </w:rPr>
              <w:t xml:space="preserve"> </w:t>
            </w:r>
            <w:r w:rsidR="00524A21">
              <w:rPr>
                <w:rFonts w:ascii="Times New Roman" w:hAnsi="Times New Roman"/>
                <w:sz w:val="14"/>
                <w:szCs w:val="14"/>
                <w:lang w:val="uk-UA"/>
              </w:rPr>
              <w:t xml:space="preserve">              </w:t>
            </w:r>
            <w:r w:rsidRPr="00F0346B">
              <w:rPr>
                <w:rFonts w:ascii="Times New Roman" w:hAnsi="Times New Roman"/>
                <w:sz w:val="14"/>
                <w:szCs w:val="14"/>
                <w:lang w:val="uk-UA"/>
              </w:rPr>
              <w:t xml:space="preserve">№ 26269).Розроблена пам’ятка щодо запобігання та врегулювання конфліктів інтересів у діяльності уповноважених осіб та членів робочої групи, відповідальних за організацію та проведення процедур закупівлі в органах поліції, при проведені процедур розгляду тендерних пропозицій (доповідна </w:t>
            </w:r>
            <w:r w:rsidR="00CD53B9" w:rsidRPr="00F0346B">
              <w:rPr>
                <w:rFonts w:ascii="Times New Roman" w:hAnsi="Times New Roman"/>
                <w:sz w:val="14"/>
                <w:szCs w:val="14"/>
                <w:lang w:val="uk-UA"/>
              </w:rPr>
              <w:t xml:space="preserve">УЗК </w:t>
            </w:r>
            <w:r w:rsidRPr="00F0346B">
              <w:rPr>
                <w:rFonts w:ascii="Times New Roman" w:hAnsi="Times New Roman"/>
                <w:sz w:val="14"/>
                <w:szCs w:val="14"/>
                <w:lang w:val="uk-UA"/>
              </w:rPr>
              <w:t>від 19.10.2022 № 26682).</w:t>
            </w:r>
          </w:p>
          <w:p w14:paraId="6A23D888" w14:textId="5D8275EB" w:rsidR="00CA076A" w:rsidRDefault="00CA076A" w:rsidP="004B1014">
            <w:pPr>
              <w:spacing w:after="0" w:line="240" w:lineRule="auto"/>
              <w:jc w:val="both"/>
              <w:rPr>
                <w:rFonts w:ascii="Times New Roman" w:hAnsi="Times New Roman"/>
                <w:sz w:val="14"/>
                <w:szCs w:val="14"/>
                <w:lang w:val="uk-UA"/>
              </w:rPr>
            </w:pPr>
          </w:p>
          <w:p w14:paraId="70F2AE15" w14:textId="77777777" w:rsidR="00165DAC" w:rsidRPr="00F0346B" w:rsidRDefault="00165DAC" w:rsidP="004B1014">
            <w:pPr>
              <w:spacing w:after="0" w:line="240" w:lineRule="auto"/>
              <w:jc w:val="both"/>
              <w:rPr>
                <w:rFonts w:ascii="Times New Roman" w:hAnsi="Times New Roman"/>
                <w:sz w:val="14"/>
                <w:szCs w:val="14"/>
                <w:lang w:val="uk-UA"/>
              </w:rPr>
            </w:pPr>
          </w:p>
          <w:p w14:paraId="443C0DD4" w14:textId="3DE2409C" w:rsidR="00632D7E" w:rsidRPr="00F0346B" w:rsidRDefault="00C335AA"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На виконання доручення Голови НПУ від 09.09.2020 № 27991 щодо </w:t>
            </w:r>
            <w:r w:rsidR="00001DAA">
              <w:rPr>
                <w:rFonts w:ascii="Times New Roman" w:hAnsi="Times New Roman"/>
                <w:sz w:val="14"/>
                <w:szCs w:val="14"/>
                <w:lang w:val="uk-UA"/>
              </w:rPr>
              <w:t>виконання вимог статті 27 ЗУ «Про</w:t>
            </w:r>
            <w:r w:rsidR="00562261">
              <w:rPr>
                <w:rFonts w:ascii="Times New Roman" w:hAnsi="Times New Roman"/>
                <w:sz w:val="14"/>
                <w:szCs w:val="14"/>
                <w:lang w:val="uk-UA"/>
              </w:rPr>
              <w:t xml:space="preserve"> запобігання корупції»,</w:t>
            </w:r>
            <w:r w:rsidR="00001DAA">
              <w:rPr>
                <w:rFonts w:ascii="Times New Roman" w:hAnsi="Times New Roman"/>
                <w:sz w:val="14"/>
                <w:szCs w:val="14"/>
                <w:lang w:val="uk-UA"/>
              </w:rPr>
              <w:t xml:space="preserve"> </w:t>
            </w:r>
            <w:r w:rsidR="00562261">
              <w:rPr>
                <w:rFonts w:ascii="Times New Roman" w:hAnsi="Times New Roman"/>
                <w:sz w:val="14"/>
                <w:szCs w:val="14"/>
                <w:lang w:val="uk-UA"/>
              </w:rPr>
              <w:t xml:space="preserve"> УЗК</w:t>
            </w:r>
            <w:r w:rsidRPr="00F0346B">
              <w:rPr>
                <w:rFonts w:ascii="Times New Roman" w:hAnsi="Times New Roman"/>
                <w:sz w:val="14"/>
                <w:szCs w:val="14"/>
                <w:lang w:val="uk-UA"/>
              </w:rPr>
              <w:t xml:space="preserve"> опрацьовуються списки близьких осіб структурних підрозділів центрального органу управління поліції та державних установ з метою недопущення та, за наявності, врегулювання конфлікту інтересів</w:t>
            </w:r>
          </w:p>
        </w:tc>
      </w:tr>
      <w:tr w:rsidR="004E51A7" w:rsidRPr="00CA3CC0" w14:paraId="18A48BB5"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3F21E8D3" w14:textId="1BD3A057"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23</w:t>
            </w:r>
          </w:p>
        </w:tc>
        <w:tc>
          <w:tcPr>
            <w:tcW w:w="358" w:type="pct"/>
            <w:tcBorders>
              <w:top w:val="outset" w:sz="8" w:space="0" w:color="000000"/>
              <w:left w:val="outset" w:sz="8" w:space="0" w:color="000000"/>
              <w:bottom w:val="outset" w:sz="8" w:space="0" w:color="000000"/>
              <w:right w:val="outset" w:sz="8" w:space="0" w:color="000000"/>
            </w:tcBorders>
          </w:tcPr>
          <w:p w14:paraId="12EDAD50" w14:textId="72F75FD3" w:rsidR="00AA7CBA" w:rsidRPr="00F0346B" w:rsidRDefault="00AA7CBA"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VII. Надання адміністративних послуг Національною поліцією України</w:t>
            </w:r>
          </w:p>
        </w:tc>
        <w:tc>
          <w:tcPr>
            <w:tcW w:w="411" w:type="pct"/>
            <w:tcBorders>
              <w:top w:val="outset" w:sz="8" w:space="0" w:color="000000"/>
              <w:left w:val="outset" w:sz="8" w:space="0" w:color="000000"/>
              <w:bottom w:val="outset" w:sz="8" w:space="0" w:color="000000"/>
              <w:right w:val="outset" w:sz="8" w:space="0" w:color="000000"/>
            </w:tcBorders>
          </w:tcPr>
          <w:p w14:paraId="431E948E" w14:textId="3B41194F"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задоволення працівниками поліції приватного інтересу свого або на користь третіх осіб під час опрацювання відповідних документів для надання дозволів суб’єктам господарювання на використання об’єктів і приміщень, призначених для провадження діяльності, пов’язаної з обігом наркотичних засобів, психотропних речовин і прекурсорів</w:t>
            </w:r>
          </w:p>
        </w:tc>
        <w:tc>
          <w:tcPr>
            <w:tcW w:w="358" w:type="pct"/>
            <w:tcBorders>
              <w:top w:val="outset" w:sz="8" w:space="0" w:color="000000"/>
              <w:left w:val="outset" w:sz="8" w:space="0" w:color="000000"/>
              <w:bottom w:val="outset" w:sz="8" w:space="0" w:color="000000"/>
              <w:right w:val="outset" w:sz="8" w:space="0" w:color="000000"/>
            </w:tcBorders>
          </w:tcPr>
          <w:p w14:paraId="325571F8" w14:textId="77777777" w:rsidR="00CA076A" w:rsidRPr="00F0346B" w:rsidRDefault="00AA7CBA" w:rsidP="002F5934">
            <w:pPr>
              <w:spacing w:after="0" w:line="240" w:lineRule="auto"/>
              <w:ind w:left="27" w:right="-214"/>
              <w:rPr>
                <w:rFonts w:ascii="Times New Roman" w:hAnsi="Times New Roman"/>
                <w:sz w:val="14"/>
                <w:szCs w:val="14"/>
                <w:lang w:val="uk-UA"/>
              </w:rPr>
            </w:pPr>
            <w:r w:rsidRPr="00F0346B">
              <w:rPr>
                <w:rFonts w:ascii="Times New Roman" w:hAnsi="Times New Roman"/>
                <w:sz w:val="14"/>
                <w:szCs w:val="14"/>
                <w:lang w:val="uk-UA"/>
              </w:rPr>
              <w:t xml:space="preserve">Посадові особи поліції використовуючи владні повноваження можуть  вимагати, прийняти пропозицію, обіцянку або одержати неправомірну вигоду від зацікавлених осіб (суб’єктів господарювання) за видачу дозволів на використання об’єктів і приміщень, призначених для провадження діяльності, пов’язаної з обігом наркотичних засобів, психотропних речовин і прекурсорів, без необхідних документів або невідповідністю об’єктів і приміщень вимогам установленим МВС або наявності конфлікту інтересів (приватного інтересу,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близьких осіб, </w:t>
            </w:r>
            <w:r w:rsidRPr="00F0346B">
              <w:rPr>
                <w:rFonts w:ascii="Times New Roman" w:hAnsi="Times New Roman"/>
                <w:sz w:val="14"/>
                <w:szCs w:val="14"/>
                <w:lang w:val="uk-UA"/>
              </w:rPr>
              <w:lastRenderedPageBreak/>
              <w:t xml:space="preserve">родинних </w:t>
            </w:r>
            <w:proofErr w:type="spellStart"/>
            <w:r w:rsidRPr="00F0346B">
              <w:rPr>
                <w:rFonts w:ascii="Times New Roman" w:hAnsi="Times New Roman"/>
                <w:sz w:val="14"/>
                <w:szCs w:val="14"/>
                <w:lang w:val="uk-UA"/>
              </w:rPr>
              <w:t>зв’язків</w:t>
            </w:r>
            <w:proofErr w:type="spellEnd"/>
            <w:r w:rsidRPr="00F0346B">
              <w:rPr>
                <w:rFonts w:ascii="Times New Roman" w:hAnsi="Times New Roman"/>
                <w:sz w:val="14"/>
                <w:szCs w:val="14"/>
                <w:lang w:val="uk-UA"/>
              </w:rPr>
              <w:t xml:space="preserve"> тощо)</w:t>
            </w:r>
          </w:p>
          <w:p w14:paraId="1301FA28" w14:textId="77777777" w:rsidR="00A0667F" w:rsidRPr="00F0346B" w:rsidRDefault="00A0667F" w:rsidP="002F5934">
            <w:pPr>
              <w:spacing w:after="0" w:line="240" w:lineRule="auto"/>
              <w:ind w:left="27" w:right="-214"/>
              <w:rPr>
                <w:rFonts w:ascii="Times New Roman" w:hAnsi="Times New Roman"/>
                <w:sz w:val="14"/>
                <w:szCs w:val="14"/>
                <w:lang w:val="uk-UA"/>
              </w:rPr>
            </w:pPr>
          </w:p>
          <w:p w14:paraId="4DE699D0" w14:textId="77777777" w:rsidR="00A0667F" w:rsidRPr="00F0346B" w:rsidRDefault="00A0667F" w:rsidP="002F5934">
            <w:pPr>
              <w:spacing w:after="0" w:line="240" w:lineRule="auto"/>
              <w:ind w:left="27" w:right="-214"/>
              <w:rPr>
                <w:rFonts w:ascii="Times New Roman" w:hAnsi="Times New Roman"/>
                <w:sz w:val="14"/>
                <w:szCs w:val="14"/>
                <w:lang w:val="uk-UA"/>
              </w:rPr>
            </w:pPr>
          </w:p>
          <w:p w14:paraId="0735D1CC" w14:textId="4254BE5A" w:rsidR="00A0667F" w:rsidRPr="00F0346B" w:rsidRDefault="00A0667F" w:rsidP="002F5934">
            <w:pPr>
              <w:spacing w:after="0" w:line="240" w:lineRule="auto"/>
              <w:ind w:left="27" w:right="-214"/>
              <w:rPr>
                <w:rFonts w:ascii="Times New Roman" w:hAnsi="Times New Roman"/>
                <w:sz w:val="14"/>
                <w:szCs w:val="14"/>
                <w:lang w:val="uk-UA"/>
              </w:rPr>
            </w:pPr>
          </w:p>
        </w:tc>
        <w:tc>
          <w:tcPr>
            <w:tcW w:w="360" w:type="pct"/>
            <w:tcBorders>
              <w:top w:val="outset" w:sz="8" w:space="0" w:color="000000"/>
              <w:left w:val="outset" w:sz="8" w:space="0" w:color="000000"/>
              <w:bottom w:val="outset" w:sz="8" w:space="0" w:color="000000"/>
              <w:right w:val="outset" w:sz="8" w:space="0" w:color="000000"/>
            </w:tcBorders>
          </w:tcPr>
          <w:p w14:paraId="012A7E3C" w14:textId="77777777" w:rsidR="00CA076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1.Недостатні існуючі методи контролю за порядком видачі дозволів суб’єктам господарювання на використання об’єктів і приміщень, призначених для провадження діяльності, пов’язаної з обігом наркотичних засобів, психотропних речовин і прекурсорів</w:t>
            </w:r>
          </w:p>
          <w:p w14:paraId="4CC6EC14" w14:textId="77777777" w:rsidR="00CA076A" w:rsidRPr="00F0346B" w:rsidRDefault="00CA076A" w:rsidP="00E05642">
            <w:pPr>
              <w:spacing w:after="0" w:line="240" w:lineRule="auto"/>
              <w:ind w:left="-3" w:right="-78" w:firstLine="3"/>
              <w:rPr>
                <w:rFonts w:ascii="Times New Roman" w:hAnsi="Times New Roman"/>
                <w:sz w:val="14"/>
                <w:szCs w:val="14"/>
                <w:lang w:val="uk-UA"/>
              </w:rPr>
            </w:pPr>
          </w:p>
          <w:p w14:paraId="36BE3A27" w14:textId="563974A6"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посадових осіб поліції під час надання таких послуг</w:t>
            </w:r>
          </w:p>
        </w:tc>
        <w:tc>
          <w:tcPr>
            <w:tcW w:w="386" w:type="pct"/>
            <w:tcBorders>
              <w:top w:val="outset" w:sz="8" w:space="0" w:color="000000"/>
              <w:left w:val="outset" w:sz="8" w:space="0" w:color="000000"/>
              <w:bottom w:val="outset" w:sz="8" w:space="0" w:color="000000"/>
              <w:right w:val="outset" w:sz="8" w:space="0" w:color="000000"/>
            </w:tcBorders>
          </w:tcPr>
          <w:p w14:paraId="053235B8"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 Здійснення постійного контролю за законністю надання суб’єктам господарювання дозволів на використання об'єктів і приміщень, призначених для провадження діяльності, пов’язаної з обігом наркотичних засобів, психотропних речовин і прекурсорів</w:t>
            </w:r>
          </w:p>
          <w:p w14:paraId="065B93D6" w14:textId="77777777" w:rsidR="00CA076A" w:rsidRPr="00F0346B" w:rsidRDefault="00CA076A" w:rsidP="002F5934">
            <w:pPr>
              <w:spacing w:after="0" w:line="240" w:lineRule="auto"/>
              <w:ind w:left="-13" w:right="-96"/>
              <w:rPr>
                <w:rFonts w:ascii="Times New Roman" w:hAnsi="Times New Roman"/>
                <w:sz w:val="14"/>
                <w:szCs w:val="14"/>
                <w:lang w:val="uk-UA"/>
              </w:rPr>
            </w:pPr>
          </w:p>
          <w:p w14:paraId="7243891D"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2.Керівництвом ДБН вивчаються стан сімейно-побутових умов мешкання підлеглих працівників ДБН </w:t>
            </w:r>
          </w:p>
          <w:p w14:paraId="3AC9C91A" w14:textId="23F0235C"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3.Попереджаються працівники поліції ДБН про відповідальність, яка настає за порушення антикорупційного законодавства</w:t>
            </w:r>
          </w:p>
        </w:tc>
        <w:tc>
          <w:tcPr>
            <w:tcW w:w="88" w:type="pct"/>
            <w:tcBorders>
              <w:top w:val="outset" w:sz="8" w:space="0" w:color="000000"/>
              <w:left w:val="outset" w:sz="8" w:space="0" w:color="000000"/>
              <w:bottom w:val="outset" w:sz="8" w:space="0" w:color="000000"/>
              <w:right w:val="outset" w:sz="8" w:space="0" w:color="000000"/>
            </w:tcBorders>
          </w:tcPr>
          <w:p w14:paraId="6A34C99A" w14:textId="697C9702" w:rsidR="00AA7CBA" w:rsidRPr="00F0346B" w:rsidRDefault="00AA7CBA" w:rsidP="00EF4450">
            <w:pPr>
              <w:spacing w:after="0" w:line="240" w:lineRule="auto"/>
              <w:ind w:left="-120" w:right="-114"/>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06270D03" w14:textId="6BBA1C3D" w:rsidR="00AA7CBA" w:rsidRPr="00F0346B" w:rsidRDefault="00AA7CBA" w:rsidP="00EF4450">
            <w:pPr>
              <w:spacing w:after="0" w:line="240" w:lineRule="auto"/>
              <w:ind w:left="-120" w:right="-114"/>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232AED6E" w14:textId="24E2F281" w:rsidR="00AA7CBA" w:rsidRPr="00F0346B" w:rsidRDefault="00AA7CBA" w:rsidP="00EF4450">
            <w:pPr>
              <w:spacing w:after="0" w:line="240" w:lineRule="auto"/>
              <w:ind w:left="-120" w:right="-114"/>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66E1C7E8" w14:textId="77777777" w:rsidR="00E94A46" w:rsidRPr="00F0346B" w:rsidRDefault="00E94A46" w:rsidP="00E94A46">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1.Розробка комплексу контрольних заходів з боку керівництва ДБН за виконанням працівниками поліції завдань, пов’язаних  з опрацюванням документів для надання відповідних дозволів (вивчення матеріалів, здійснення контрольних вибіркових виїздів на об’єкти тощо)</w:t>
            </w:r>
          </w:p>
          <w:p w14:paraId="7EBEF482" w14:textId="77777777" w:rsidR="00E94A46" w:rsidRPr="00F0346B" w:rsidRDefault="00E94A46" w:rsidP="00E94A46">
            <w:pPr>
              <w:spacing w:after="0" w:line="240" w:lineRule="auto"/>
              <w:ind w:left="-64"/>
              <w:rPr>
                <w:rFonts w:ascii="Times New Roman" w:hAnsi="Times New Roman"/>
                <w:sz w:val="14"/>
                <w:szCs w:val="14"/>
                <w:lang w:val="uk-UA"/>
              </w:rPr>
            </w:pPr>
          </w:p>
          <w:p w14:paraId="7EB70846" w14:textId="77777777" w:rsidR="00E94A46" w:rsidRPr="00F0346B" w:rsidRDefault="00E94A46" w:rsidP="00E94A46">
            <w:pPr>
              <w:spacing w:after="0" w:line="240" w:lineRule="auto"/>
              <w:ind w:left="-64"/>
              <w:rPr>
                <w:rFonts w:ascii="Times New Roman" w:hAnsi="Times New Roman"/>
                <w:sz w:val="14"/>
                <w:szCs w:val="14"/>
                <w:lang w:val="uk-UA"/>
              </w:rPr>
            </w:pPr>
          </w:p>
          <w:p w14:paraId="4EC558BE" w14:textId="77777777" w:rsidR="00E94A46" w:rsidRPr="00F0346B" w:rsidRDefault="00E94A46" w:rsidP="00E94A46">
            <w:pPr>
              <w:spacing w:after="0" w:line="240" w:lineRule="auto"/>
              <w:ind w:left="-64"/>
              <w:rPr>
                <w:rFonts w:ascii="Times New Roman" w:hAnsi="Times New Roman"/>
                <w:sz w:val="14"/>
                <w:szCs w:val="14"/>
                <w:lang w:val="uk-UA"/>
              </w:rPr>
            </w:pPr>
          </w:p>
          <w:p w14:paraId="03EA5FD9" w14:textId="77777777" w:rsidR="00E94A46" w:rsidRPr="00F0346B" w:rsidRDefault="00E94A46" w:rsidP="00E94A46">
            <w:pPr>
              <w:spacing w:after="0" w:line="240" w:lineRule="auto"/>
              <w:ind w:left="-64"/>
              <w:rPr>
                <w:rFonts w:ascii="Times New Roman" w:hAnsi="Times New Roman"/>
                <w:sz w:val="14"/>
                <w:szCs w:val="14"/>
                <w:lang w:val="uk-UA"/>
              </w:rPr>
            </w:pPr>
          </w:p>
          <w:p w14:paraId="516BADBF" w14:textId="77777777" w:rsidR="00E94A46" w:rsidRPr="00F0346B" w:rsidRDefault="00E94A46" w:rsidP="00E94A46">
            <w:pPr>
              <w:spacing w:after="0" w:line="240" w:lineRule="auto"/>
              <w:ind w:left="-64"/>
              <w:rPr>
                <w:rFonts w:ascii="Times New Roman" w:hAnsi="Times New Roman"/>
                <w:sz w:val="14"/>
                <w:szCs w:val="14"/>
                <w:lang w:val="uk-UA"/>
              </w:rPr>
            </w:pPr>
          </w:p>
          <w:p w14:paraId="2AF54EC8" w14:textId="77777777" w:rsidR="00E94A46" w:rsidRPr="00F0346B" w:rsidRDefault="00E94A46" w:rsidP="00E94A46">
            <w:pPr>
              <w:spacing w:after="0" w:line="240" w:lineRule="auto"/>
              <w:ind w:left="-64"/>
              <w:rPr>
                <w:rFonts w:ascii="Times New Roman" w:hAnsi="Times New Roman"/>
                <w:sz w:val="14"/>
                <w:szCs w:val="14"/>
                <w:lang w:val="uk-UA"/>
              </w:rPr>
            </w:pPr>
          </w:p>
          <w:p w14:paraId="1FDC12B2" w14:textId="77777777" w:rsidR="00E94A46" w:rsidRPr="00F0346B" w:rsidRDefault="00E94A46" w:rsidP="00E94A46">
            <w:pPr>
              <w:spacing w:after="0" w:line="240" w:lineRule="auto"/>
              <w:ind w:left="-64"/>
              <w:rPr>
                <w:rFonts w:ascii="Times New Roman" w:hAnsi="Times New Roman"/>
                <w:sz w:val="14"/>
                <w:szCs w:val="14"/>
                <w:lang w:val="uk-UA"/>
              </w:rPr>
            </w:pPr>
          </w:p>
          <w:p w14:paraId="58C5E771" w14:textId="77777777" w:rsidR="00E94A46" w:rsidRPr="00F0346B" w:rsidRDefault="00E94A46" w:rsidP="00E94A46">
            <w:pPr>
              <w:spacing w:after="0" w:line="240" w:lineRule="auto"/>
              <w:ind w:left="-64"/>
              <w:rPr>
                <w:rFonts w:ascii="Times New Roman" w:hAnsi="Times New Roman"/>
                <w:sz w:val="14"/>
                <w:szCs w:val="14"/>
                <w:lang w:val="uk-UA"/>
              </w:rPr>
            </w:pPr>
          </w:p>
          <w:p w14:paraId="75CE093D" w14:textId="77777777" w:rsidR="00CD53B9" w:rsidRPr="00F0346B" w:rsidRDefault="00CD53B9" w:rsidP="00E94A46">
            <w:pPr>
              <w:spacing w:after="0" w:line="240" w:lineRule="auto"/>
              <w:ind w:left="-64"/>
              <w:rPr>
                <w:rFonts w:ascii="Times New Roman" w:hAnsi="Times New Roman"/>
                <w:sz w:val="14"/>
                <w:szCs w:val="14"/>
                <w:lang w:val="uk-UA"/>
              </w:rPr>
            </w:pPr>
          </w:p>
          <w:p w14:paraId="7A5221E2" w14:textId="77777777" w:rsidR="009D0C0A" w:rsidRPr="00F0346B" w:rsidRDefault="009D0C0A" w:rsidP="00E94A46">
            <w:pPr>
              <w:spacing w:after="0" w:line="240" w:lineRule="auto"/>
              <w:ind w:left="-64"/>
              <w:rPr>
                <w:rFonts w:ascii="Times New Roman" w:hAnsi="Times New Roman"/>
                <w:sz w:val="14"/>
                <w:szCs w:val="14"/>
                <w:lang w:val="uk-UA"/>
              </w:rPr>
            </w:pPr>
          </w:p>
          <w:p w14:paraId="3BEAC99F" w14:textId="2798FDD5" w:rsidR="009D0C0A" w:rsidRDefault="009D0C0A" w:rsidP="00E94A46">
            <w:pPr>
              <w:spacing w:after="0" w:line="240" w:lineRule="auto"/>
              <w:ind w:left="-64"/>
              <w:rPr>
                <w:rFonts w:ascii="Times New Roman" w:hAnsi="Times New Roman"/>
                <w:sz w:val="14"/>
                <w:szCs w:val="14"/>
                <w:lang w:val="uk-UA"/>
              </w:rPr>
            </w:pPr>
          </w:p>
          <w:p w14:paraId="334E90B3" w14:textId="77777777" w:rsidR="0052287B" w:rsidRPr="00F0346B" w:rsidRDefault="0052287B" w:rsidP="00E94A46">
            <w:pPr>
              <w:spacing w:after="0" w:line="240" w:lineRule="auto"/>
              <w:ind w:left="-64"/>
              <w:rPr>
                <w:rFonts w:ascii="Times New Roman" w:hAnsi="Times New Roman"/>
                <w:sz w:val="14"/>
                <w:szCs w:val="14"/>
                <w:lang w:val="uk-UA"/>
              </w:rPr>
            </w:pPr>
          </w:p>
          <w:p w14:paraId="74F60EAB" w14:textId="77777777" w:rsidR="00E94A46" w:rsidRPr="00F0346B" w:rsidRDefault="00E94A46" w:rsidP="00E94A46">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2.Розробка алгоритму дій працівників поліції щодо недопущення конфлікту інтересів (відсутність приватного інтересу,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близьких осіб, родинних </w:t>
            </w:r>
            <w:proofErr w:type="spellStart"/>
            <w:r w:rsidRPr="00F0346B">
              <w:rPr>
                <w:rFonts w:ascii="Times New Roman" w:hAnsi="Times New Roman"/>
                <w:sz w:val="14"/>
                <w:szCs w:val="14"/>
                <w:lang w:val="uk-UA"/>
              </w:rPr>
              <w:t>зв’язків</w:t>
            </w:r>
            <w:proofErr w:type="spellEnd"/>
            <w:r w:rsidRPr="00F0346B">
              <w:rPr>
                <w:rFonts w:ascii="Times New Roman" w:hAnsi="Times New Roman"/>
                <w:sz w:val="14"/>
                <w:szCs w:val="14"/>
                <w:lang w:val="uk-UA"/>
              </w:rPr>
              <w:t xml:space="preserve"> тощо) під час опрацювання відповідних документів</w:t>
            </w:r>
          </w:p>
          <w:p w14:paraId="7E98134A" w14:textId="6811DEF8" w:rsidR="00C335AA" w:rsidRDefault="00C335AA" w:rsidP="00AD66EC">
            <w:pPr>
              <w:spacing w:after="0" w:line="240" w:lineRule="auto"/>
              <w:rPr>
                <w:rFonts w:ascii="Times New Roman" w:hAnsi="Times New Roman"/>
                <w:sz w:val="14"/>
                <w:szCs w:val="14"/>
                <w:lang w:val="uk-UA"/>
              </w:rPr>
            </w:pPr>
          </w:p>
          <w:p w14:paraId="10A3B5ED" w14:textId="77777777" w:rsidR="0052287B" w:rsidRPr="00F0346B" w:rsidRDefault="0052287B" w:rsidP="00AD66EC">
            <w:pPr>
              <w:spacing w:after="0" w:line="240" w:lineRule="auto"/>
              <w:rPr>
                <w:rFonts w:ascii="Times New Roman" w:hAnsi="Times New Roman"/>
                <w:sz w:val="14"/>
                <w:szCs w:val="14"/>
                <w:lang w:val="uk-UA"/>
              </w:rPr>
            </w:pPr>
          </w:p>
          <w:p w14:paraId="40E3576C" w14:textId="26D4C867" w:rsidR="00AA7CBA" w:rsidRPr="00F0346B" w:rsidRDefault="00AA7CBA" w:rsidP="00C00101">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3.Проведення керівництвом ДБН моніторингу та аналізу повідомлень,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отриманих із відкритих джерел, ЗМІ тощо, про порушення працівниками поліції ДБН вимог антикорупційного законодавства при видачі дозволів суб’єктам господарювання на </w:t>
            </w:r>
            <w:r w:rsidRPr="00F0346B">
              <w:rPr>
                <w:rFonts w:ascii="Times New Roman" w:hAnsi="Times New Roman"/>
                <w:sz w:val="14"/>
                <w:szCs w:val="14"/>
                <w:lang w:val="uk-UA"/>
              </w:rPr>
              <w:lastRenderedPageBreak/>
              <w:t>використання об’єктів і приміщень, призначених для провадження діяльності, пов’язаної з обігом наркотичних засобів, психотропних речовин і прекурсорів</w:t>
            </w:r>
          </w:p>
        </w:tc>
        <w:tc>
          <w:tcPr>
            <w:tcW w:w="180" w:type="pct"/>
            <w:tcBorders>
              <w:top w:val="outset" w:sz="8" w:space="0" w:color="000000"/>
              <w:left w:val="outset" w:sz="8" w:space="0" w:color="000000"/>
              <w:bottom w:val="outset" w:sz="8" w:space="0" w:color="000000"/>
              <w:right w:val="outset" w:sz="8" w:space="0" w:color="000000"/>
            </w:tcBorders>
          </w:tcPr>
          <w:p w14:paraId="4D3C8A2D" w14:textId="77777777" w:rsidR="00E94A46" w:rsidRPr="00F0346B" w:rsidRDefault="00E94A46" w:rsidP="00EF4450">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lastRenderedPageBreak/>
              <w:t>30.10.22</w:t>
            </w:r>
          </w:p>
          <w:p w14:paraId="268DB851" w14:textId="77777777" w:rsidR="00E94A46" w:rsidRPr="00F0346B" w:rsidRDefault="00E94A46" w:rsidP="00EF4450">
            <w:pPr>
              <w:spacing w:after="0" w:line="240" w:lineRule="auto"/>
              <w:ind w:left="-75" w:right="-98"/>
              <w:jc w:val="center"/>
              <w:rPr>
                <w:rFonts w:ascii="Times New Roman" w:hAnsi="Times New Roman"/>
                <w:sz w:val="14"/>
                <w:szCs w:val="14"/>
                <w:lang w:val="uk-UA"/>
              </w:rPr>
            </w:pPr>
          </w:p>
          <w:p w14:paraId="103CDC0C"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09D26B3D"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6868C372"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161EE6C6"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3A880529"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0F3AB776"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5A9CDADE"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4E856EE8"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6FFCA893"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4ADBF7A1"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73B7A870"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67C5BF6E"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284DCAC9"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4B69431B"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20404498"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5C943044"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3C0C919F"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24659233" w14:textId="77777777" w:rsidR="00CD53B9" w:rsidRPr="00F0346B" w:rsidRDefault="00CD53B9" w:rsidP="00EF4450">
            <w:pPr>
              <w:spacing w:after="0" w:line="240" w:lineRule="auto"/>
              <w:ind w:left="-75" w:right="-98"/>
              <w:jc w:val="center"/>
              <w:rPr>
                <w:rFonts w:ascii="Times New Roman" w:hAnsi="Times New Roman"/>
                <w:sz w:val="14"/>
                <w:szCs w:val="14"/>
                <w:lang w:val="uk-UA"/>
              </w:rPr>
            </w:pPr>
          </w:p>
          <w:p w14:paraId="3351F6C7" w14:textId="64EC2E6A" w:rsidR="00CD53B9" w:rsidRDefault="00CD53B9" w:rsidP="00EF4450">
            <w:pPr>
              <w:spacing w:after="0" w:line="240" w:lineRule="auto"/>
              <w:ind w:left="-75" w:right="-98"/>
              <w:jc w:val="center"/>
              <w:rPr>
                <w:rFonts w:ascii="Times New Roman" w:hAnsi="Times New Roman"/>
                <w:sz w:val="14"/>
                <w:szCs w:val="14"/>
                <w:lang w:val="uk-UA"/>
              </w:rPr>
            </w:pPr>
          </w:p>
          <w:p w14:paraId="53BD7E09" w14:textId="77777777" w:rsidR="0052287B" w:rsidRPr="00F0346B" w:rsidRDefault="0052287B" w:rsidP="00EF4450">
            <w:pPr>
              <w:spacing w:after="0" w:line="240" w:lineRule="auto"/>
              <w:ind w:left="-75" w:right="-98"/>
              <w:jc w:val="center"/>
              <w:rPr>
                <w:rFonts w:ascii="Times New Roman" w:hAnsi="Times New Roman"/>
                <w:sz w:val="14"/>
                <w:szCs w:val="14"/>
                <w:lang w:val="uk-UA"/>
              </w:rPr>
            </w:pPr>
          </w:p>
          <w:p w14:paraId="413DC8EE"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5FF40159" w14:textId="77777777" w:rsidR="00E94A46" w:rsidRPr="00F0346B" w:rsidRDefault="00E94A46" w:rsidP="00E94A46">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t>30.10.22</w:t>
            </w:r>
          </w:p>
          <w:p w14:paraId="4687B9E9" w14:textId="77777777" w:rsidR="00E94A46" w:rsidRPr="00F0346B" w:rsidRDefault="00E94A46" w:rsidP="00EF4450">
            <w:pPr>
              <w:spacing w:after="0" w:line="240" w:lineRule="auto"/>
              <w:ind w:left="-75" w:right="-98"/>
              <w:jc w:val="center"/>
              <w:rPr>
                <w:rFonts w:ascii="Times New Roman" w:hAnsi="Times New Roman"/>
                <w:sz w:val="14"/>
                <w:szCs w:val="14"/>
                <w:lang w:val="uk-UA"/>
              </w:rPr>
            </w:pPr>
          </w:p>
          <w:p w14:paraId="25E4B858" w14:textId="77777777" w:rsidR="00E94A46" w:rsidRPr="00F0346B" w:rsidRDefault="00E94A46" w:rsidP="00EF4450">
            <w:pPr>
              <w:spacing w:after="0" w:line="240" w:lineRule="auto"/>
              <w:ind w:left="-75" w:right="-98"/>
              <w:jc w:val="center"/>
              <w:rPr>
                <w:rFonts w:ascii="Times New Roman" w:hAnsi="Times New Roman"/>
                <w:sz w:val="14"/>
                <w:szCs w:val="14"/>
                <w:lang w:val="uk-UA"/>
              </w:rPr>
            </w:pPr>
          </w:p>
          <w:p w14:paraId="5280D54B" w14:textId="77777777" w:rsidR="00E94A46" w:rsidRPr="00F0346B" w:rsidRDefault="00E94A46" w:rsidP="00EF4450">
            <w:pPr>
              <w:spacing w:after="0" w:line="240" w:lineRule="auto"/>
              <w:ind w:left="-75" w:right="-98"/>
              <w:jc w:val="center"/>
              <w:rPr>
                <w:rFonts w:ascii="Times New Roman" w:hAnsi="Times New Roman"/>
                <w:sz w:val="14"/>
                <w:szCs w:val="14"/>
                <w:lang w:val="uk-UA"/>
              </w:rPr>
            </w:pPr>
          </w:p>
          <w:p w14:paraId="4B5814DB"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0D24F326"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5D90A742"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116D807F"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30E742BB" w14:textId="77777777" w:rsidR="009D0C0A" w:rsidRPr="00F0346B" w:rsidRDefault="009D0C0A" w:rsidP="00EF4450">
            <w:pPr>
              <w:spacing w:after="0" w:line="240" w:lineRule="auto"/>
              <w:ind w:left="-75" w:right="-98"/>
              <w:jc w:val="center"/>
              <w:rPr>
                <w:rFonts w:ascii="Times New Roman" w:hAnsi="Times New Roman"/>
                <w:sz w:val="14"/>
                <w:szCs w:val="14"/>
                <w:lang w:val="uk-UA"/>
              </w:rPr>
            </w:pPr>
          </w:p>
          <w:p w14:paraId="2B28FC37" w14:textId="7386F2CD" w:rsidR="00C335AA" w:rsidRDefault="00C335AA" w:rsidP="00AD66EC">
            <w:pPr>
              <w:spacing w:after="0" w:line="240" w:lineRule="auto"/>
              <w:ind w:right="-98"/>
              <w:rPr>
                <w:rFonts w:ascii="Times New Roman" w:hAnsi="Times New Roman"/>
                <w:sz w:val="14"/>
                <w:szCs w:val="14"/>
                <w:lang w:val="uk-UA"/>
              </w:rPr>
            </w:pPr>
          </w:p>
          <w:p w14:paraId="1B1D9B09" w14:textId="77777777" w:rsidR="0052287B" w:rsidRPr="00F0346B" w:rsidRDefault="0052287B" w:rsidP="00AD66EC">
            <w:pPr>
              <w:spacing w:after="0" w:line="240" w:lineRule="auto"/>
              <w:ind w:right="-98"/>
              <w:rPr>
                <w:rFonts w:ascii="Times New Roman" w:hAnsi="Times New Roman"/>
                <w:sz w:val="14"/>
                <w:szCs w:val="14"/>
                <w:lang w:val="uk-UA"/>
              </w:rPr>
            </w:pPr>
          </w:p>
          <w:p w14:paraId="4FB6B94B" w14:textId="3D5C6F9B" w:rsidR="00AA7CBA" w:rsidRPr="00F0346B" w:rsidRDefault="00AA7CBA" w:rsidP="00EF4450">
            <w:pPr>
              <w:spacing w:after="0" w:line="240" w:lineRule="auto"/>
              <w:ind w:left="-75" w:right="-98"/>
              <w:jc w:val="center"/>
              <w:rPr>
                <w:rFonts w:ascii="Times New Roman" w:hAnsi="Times New Roman"/>
                <w:sz w:val="14"/>
                <w:szCs w:val="14"/>
                <w:lang w:val="uk-UA"/>
              </w:rPr>
            </w:pPr>
            <w:r w:rsidRPr="00F0346B">
              <w:rPr>
                <w:rFonts w:ascii="Times New Roman" w:hAnsi="Times New Roman"/>
                <w:sz w:val="14"/>
                <w:szCs w:val="14"/>
                <w:lang w:val="uk-UA"/>
              </w:rPr>
              <w:t>Місяць</w:t>
            </w:r>
          </w:p>
          <w:p w14:paraId="1AF492FA" w14:textId="77777777" w:rsidR="00AA7CBA" w:rsidRPr="00F0346B" w:rsidRDefault="00AA7CBA" w:rsidP="00EF4450">
            <w:pPr>
              <w:spacing w:after="0" w:line="240" w:lineRule="auto"/>
              <w:jc w:val="center"/>
              <w:rPr>
                <w:rFonts w:ascii="Times New Roman" w:hAnsi="Times New Roman"/>
                <w:sz w:val="14"/>
                <w:szCs w:val="14"/>
                <w:lang w:val="uk-UA"/>
              </w:rPr>
            </w:pPr>
          </w:p>
          <w:p w14:paraId="15F69DF1" w14:textId="77777777" w:rsidR="00B267E3" w:rsidRPr="00F0346B" w:rsidRDefault="00B267E3" w:rsidP="00EF4450">
            <w:pPr>
              <w:spacing w:after="0" w:line="240" w:lineRule="auto"/>
              <w:jc w:val="center"/>
              <w:rPr>
                <w:rFonts w:ascii="Times New Roman" w:hAnsi="Times New Roman"/>
                <w:sz w:val="14"/>
                <w:szCs w:val="14"/>
                <w:lang w:val="uk-UA"/>
              </w:rPr>
            </w:pPr>
          </w:p>
          <w:p w14:paraId="2D8559C9" w14:textId="77777777" w:rsidR="00B267E3" w:rsidRPr="00F0346B" w:rsidRDefault="00B267E3" w:rsidP="00EF4450">
            <w:pPr>
              <w:spacing w:after="0" w:line="240" w:lineRule="auto"/>
              <w:jc w:val="center"/>
              <w:rPr>
                <w:rFonts w:ascii="Times New Roman" w:hAnsi="Times New Roman"/>
                <w:sz w:val="14"/>
                <w:szCs w:val="14"/>
                <w:lang w:val="uk-UA"/>
              </w:rPr>
            </w:pPr>
          </w:p>
          <w:p w14:paraId="71A5C6BB" w14:textId="77777777" w:rsidR="00B267E3" w:rsidRPr="00F0346B" w:rsidRDefault="00B267E3" w:rsidP="00EF4450">
            <w:pPr>
              <w:spacing w:after="0" w:line="240" w:lineRule="auto"/>
              <w:jc w:val="center"/>
              <w:rPr>
                <w:rFonts w:ascii="Times New Roman" w:hAnsi="Times New Roman"/>
                <w:sz w:val="14"/>
                <w:szCs w:val="14"/>
                <w:lang w:val="uk-UA"/>
              </w:rPr>
            </w:pPr>
          </w:p>
          <w:p w14:paraId="64EC5A39" w14:textId="77777777" w:rsidR="00B267E3" w:rsidRPr="00F0346B" w:rsidRDefault="00B267E3" w:rsidP="00EF4450">
            <w:pPr>
              <w:spacing w:after="0" w:line="240" w:lineRule="auto"/>
              <w:jc w:val="center"/>
              <w:rPr>
                <w:rFonts w:ascii="Times New Roman" w:hAnsi="Times New Roman"/>
                <w:sz w:val="14"/>
                <w:szCs w:val="14"/>
                <w:lang w:val="uk-UA"/>
              </w:rPr>
            </w:pPr>
          </w:p>
          <w:p w14:paraId="03DD26D7" w14:textId="77777777" w:rsidR="00B267E3" w:rsidRPr="00F0346B" w:rsidRDefault="00B267E3" w:rsidP="00EF4450">
            <w:pPr>
              <w:spacing w:after="0" w:line="240" w:lineRule="auto"/>
              <w:jc w:val="center"/>
              <w:rPr>
                <w:rFonts w:ascii="Times New Roman" w:hAnsi="Times New Roman"/>
                <w:sz w:val="14"/>
                <w:szCs w:val="14"/>
                <w:lang w:val="uk-UA"/>
              </w:rPr>
            </w:pPr>
          </w:p>
          <w:p w14:paraId="4EFB844C" w14:textId="77777777" w:rsidR="00B267E3" w:rsidRPr="00F0346B" w:rsidRDefault="00B267E3" w:rsidP="00EF4450">
            <w:pPr>
              <w:spacing w:after="0" w:line="240" w:lineRule="auto"/>
              <w:jc w:val="center"/>
              <w:rPr>
                <w:rFonts w:ascii="Times New Roman" w:hAnsi="Times New Roman"/>
                <w:sz w:val="14"/>
                <w:szCs w:val="14"/>
                <w:lang w:val="uk-UA"/>
              </w:rPr>
            </w:pPr>
          </w:p>
          <w:p w14:paraId="3D9DC6CB" w14:textId="77777777" w:rsidR="00B267E3" w:rsidRPr="00F0346B" w:rsidRDefault="00B267E3" w:rsidP="00EF4450">
            <w:pPr>
              <w:spacing w:after="0" w:line="240" w:lineRule="auto"/>
              <w:jc w:val="center"/>
              <w:rPr>
                <w:rFonts w:ascii="Times New Roman" w:hAnsi="Times New Roman"/>
                <w:sz w:val="14"/>
                <w:szCs w:val="14"/>
                <w:lang w:val="uk-UA"/>
              </w:rPr>
            </w:pPr>
          </w:p>
          <w:p w14:paraId="7A33A9AA" w14:textId="77777777" w:rsidR="00B267E3" w:rsidRPr="00F0346B" w:rsidRDefault="00B267E3" w:rsidP="00EF4450">
            <w:pPr>
              <w:spacing w:after="0" w:line="240" w:lineRule="auto"/>
              <w:jc w:val="center"/>
              <w:rPr>
                <w:rFonts w:ascii="Times New Roman" w:hAnsi="Times New Roman"/>
                <w:sz w:val="14"/>
                <w:szCs w:val="14"/>
                <w:lang w:val="uk-UA"/>
              </w:rPr>
            </w:pPr>
          </w:p>
          <w:p w14:paraId="599EEA52" w14:textId="77777777" w:rsidR="00B267E3" w:rsidRPr="00F0346B" w:rsidRDefault="00B267E3" w:rsidP="00EF4450">
            <w:pPr>
              <w:spacing w:after="0" w:line="240" w:lineRule="auto"/>
              <w:jc w:val="center"/>
              <w:rPr>
                <w:rFonts w:ascii="Times New Roman" w:hAnsi="Times New Roman"/>
                <w:sz w:val="14"/>
                <w:szCs w:val="14"/>
                <w:lang w:val="uk-UA"/>
              </w:rPr>
            </w:pPr>
          </w:p>
          <w:p w14:paraId="7986CF0A" w14:textId="77777777" w:rsidR="00B267E3" w:rsidRPr="00F0346B" w:rsidRDefault="00B267E3" w:rsidP="00EF4450">
            <w:pPr>
              <w:spacing w:after="0" w:line="240" w:lineRule="auto"/>
              <w:jc w:val="center"/>
              <w:rPr>
                <w:rFonts w:ascii="Times New Roman" w:hAnsi="Times New Roman"/>
                <w:sz w:val="14"/>
                <w:szCs w:val="14"/>
                <w:lang w:val="uk-UA"/>
              </w:rPr>
            </w:pPr>
          </w:p>
          <w:p w14:paraId="77390175" w14:textId="77777777" w:rsidR="00B267E3" w:rsidRPr="00F0346B" w:rsidRDefault="00B267E3" w:rsidP="00EF4450">
            <w:pPr>
              <w:spacing w:after="0" w:line="240" w:lineRule="auto"/>
              <w:jc w:val="center"/>
              <w:rPr>
                <w:rFonts w:ascii="Times New Roman" w:hAnsi="Times New Roman"/>
                <w:sz w:val="14"/>
                <w:szCs w:val="14"/>
                <w:lang w:val="uk-UA"/>
              </w:rPr>
            </w:pPr>
          </w:p>
          <w:p w14:paraId="6BDA5A80" w14:textId="77777777" w:rsidR="00B267E3" w:rsidRPr="00F0346B" w:rsidRDefault="00B267E3" w:rsidP="00EF4450">
            <w:pPr>
              <w:spacing w:after="0" w:line="240" w:lineRule="auto"/>
              <w:jc w:val="center"/>
              <w:rPr>
                <w:rFonts w:ascii="Times New Roman" w:hAnsi="Times New Roman"/>
                <w:sz w:val="14"/>
                <w:szCs w:val="14"/>
                <w:lang w:val="uk-UA"/>
              </w:rPr>
            </w:pPr>
          </w:p>
          <w:p w14:paraId="4119FE8E" w14:textId="77777777" w:rsidR="00B267E3" w:rsidRPr="00F0346B" w:rsidRDefault="00B267E3" w:rsidP="00EF4450">
            <w:pPr>
              <w:spacing w:after="0" w:line="240" w:lineRule="auto"/>
              <w:jc w:val="center"/>
              <w:rPr>
                <w:rFonts w:ascii="Times New Roman" w:hAnsi="Times New Roman"/>
                <w:sz w:val="14"/>
                <w:szCs w:val="14"/>
                <w:lang w:val="uk-UA"/>
              </w:rPr>
            </w:pPr>
          </w:p>
          <w:p w14:paraId="5754B266" w14:textId="77777777" w:rsidR="00B267E3" w:rsidRPr="00F0346B" w:rsidRDefault="00B267E3" w:rsidP="00EF4450">
            <w:pPr>
              <w:spacing w:after="0" w:line="240" w:lineRule="auto"/>
              <w:jc w:val="center"/>
              <w:rPr>
                <w:rFonts w:ascii="Times New Roman" w:hAnsi="Times New Roman"/>
                <w:sz w:val="14"/>
                <w:szCs w:val="14"/>
                <w:lang w:val="uk-UA"/>
              </w:rPr>
            </w:pPr>
          </w:p>
          <w:p w14:paraId="6C9DA87E" w14:textId="74ED666F" w:rsidR="00B267E3" w:rsidRPr="00F0346B" w:rsidRDefault="00B267E3" w:rsidP="00EF4450">
            <w:pPr>
              <w:spacing w:after="0" w:line="240" w:lineRule="auto"/>
              <w:rPr>
                <w:rFonts w:ascii="Times New Roman" w:hAnsi="Times New Roman"/>
                <w:sz w:val="14"/>
                <w:szCs w:val="14"/>
                <w:lang w:val="uk-UA"/>
              </w:rPr>
            </w:pPr>
          </w:p>
        </w:tc>
        <w:tc>
          <w:tcPr>
            <w:tcW w:w="141" w:type="pct"/>
            <w:tcBorders>
              <w:top w:val="outset" w:sz="8" w:space="0" w:color="000000"/>
              <w:left w:val="outset" w:sz="8" w:space="0" w:color="000000"/>
              <w:bottom w:val="outset" w:sz="8" w:space="0" w:color="000000"/>
              <w:right w:val="outset" w:sz="8" w:space="0" w:color="000000"/>
            </w:tcBorders>
          </w:tcPr>
          <w:p w14:paraId="439FE3B5" w14:textId="77777777" w:rsidR="00E94A46" w:rsidRPr="00F0346B" w:rsidRDefault="00E94A46" w:rsidP="00E94A46">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ДБН</w:t>
            </w:r>
          </w:p>
          <w:p w14:paraId="67EF68E0" w14:textId="660193DE" w:rsidR="00E94A46" w:rsidRPr="00F0346B" w:rsidRDefault="00E94A46" w:rsidP="00E94A46">
            <w:pPr>
              <w:spacing w:after="0" w:line="240" w:lineRule="auto"/>
              <w:ind w:left="-99" w:right="-107"/>
              <w:jc w:val="center"/>
              <w:rPr>
                <w:rFonts w:ascii="Times New Roman" w:hAnsi="Times New Roman"/>
                <w:sz w:val="14"/>
                <w:szCs w:val="14"/>
                <w:lang w:val="uk-UA"/>
              </w:rPr>
            </w:pPr>
          </w:p>
          <w:p w14:paraId="66973636"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5207917A"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0764E9B0"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4565BBC9"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6AE1E65C"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774F372D"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3504BEF2"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121E1EA9"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288AFD95"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772EFBD7"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60806894"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3938F12C"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5889050B"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1B934B98"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7CC7BC77"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15960E8E"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38B911A9" w14:textId="77777777" w:rsidR="00E94A46" w:rsidRPr="00F0346B" w:rsidRDefault="00E94A46" w:rsidP="00E94A46">
            <w:pPr>
              <w:spacing w:after="0" w:line="240" w:lineRule="auto"/>
              <w:ind w:left="-99" w:right="-107"/>
              <w:jc w:val="center"/>
              <w:rPr>
                <w:rFonts w:ascii="Times New Roman" w:hAnsi="Times New Roman"/>
                <w:sz w:val="14"/>
                <w:szCs w:val="14"/>
                <w:lang w:val="uk-UA"/>
              </w:rPr>
            </w:pPr>
          </w:p>
          <w:p w14:paraId="62099352" w14:textId="77777777" w:rsidR="00CD53B9" w:rsidRPr="00F0346B" w:rsidRDefault="00CD53B9" w:rsidP="00E94A46">
            <w:pPr>
              <w:spacing w:after="0" w:line="240" w:lineRule="auto"/>
              <w:ind w:left="-99" w:right="-107"/>
              <w:jc w:val="center"/>
              <w:rPr>
                <w:rFonts w:ascii="Times New Roman" w:hAnsi="Times New Roman"/>
                <w:sz w:val="14"/>
                <w:szCs w:val="14"/>
                <w:lang w:val="uk-UA"/>
              </w:rPr>
            </w:pPr>
          </w:p>
          <w:p w14:paraId="6A74F646" w14:textId="77777777" w:rsidR="00CD53B9" w:rsidRPr="00F0346B" w:rsidRDefault="00CD53B9" w:rsidP="00E94A46">
            <w:pPr>
              <w:spacing w:after="0" w:line="240" w:lineRule="auto"/>
              <w:ind w:left="-99" w:right="-107"/>
              <w:jc w:val="center"/>
              <w:rPr>
                <w:rFonts w:ascii="Times New Roman" w:hAnsi="Times New Roman"/>
                <w:sz w:val="14"/>
                <w:szCs w:val="14"/>
                <w:lang w:val="uk-UA"/>
              </w:rPr>
            </w:pPr>
          </w:p>
          <w:p w14:paraId="5341E35D" w14:textId="3A0B6CDD" w:rsidR="00E94A46" w:rsidRDefault="00E94A46" w:rsidP="009D0C0A">
            <w:pPr>
              <w:spacing w:after="0" w:line="240" w:lineRule="auto"/>
              <w:ind w:right="-107"/>
              <w:rPr>
                <w:rFonts w:ascii="Times New Roman" w:hAnsi="Times New Roman"/>
                <w:sz w:val="14"/>
                <w:szCs w:val="14"/>
                <w:lang w:val="uk-UA"/>
              </w:rPr>
            </w:pPr>
          </w:p>
          <w:p w14:paraId="635C3F10" w14:textId="77777777" w:rsidR="0052287B" w:rsidRPr="00F0346B" w:rsidRDefault="0052287B" w:rsidP="009D0C0A">
            <w:pPr>
              <w:spacing w:after="0" w:line="240" w:lineRule="auto"/>
              <w:ind w:right="-107"/>
              <w:rPr>
                <w:rFonts w:ascii="Times New Roman" w:hAnsi="Times New Roman"/>
                <w:sz w:val="14"/>
                <w:szCs w:val="14"/>
                <w:lang w:val="uk-UA"/>
              </w:rPr>
            </w:pPr>
          </w:p>
          <w:p w14:paraId="21BC524F" w14:textId="77777777" w:rsidR="00E94A46" w:rsidRPr="00F0346B" w:rsidRDefault="00E94A46" w:rsidP="00E94A46">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ДБН</w:t>
            </w:r>
          </w:p>
          <w:p w14:paraId="4EA308B2" w14:textId="77777777" w:rsidR="00E94A46" w:rsidRPr="00F0346B" w:rsidRDefault="00E94A46" w:rsidP="00E94A46">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583D97A9" w14:textId="77777777" w:rsidR="00E94A46" w:rsidRPr="00F0346B" w:rsidRDefault="00E94A46" w:rsidP="00EF4450">
            <w:pPr>
              <w:spacing w:after="0" w:line="240" w:lineRule="auto"/>
              <w:ind w:left="-99" w:right="-107"/>
              <w:jc w:val="center"/>
              <w:rPr>
                <w:rFonts w:ascii="Times New Roman" w:hAnsi="Times New Roman"/>
                <w:sz w:val="14"/>
                <w:szCs w:val="14"/>
                <w:lang w:val="uk-UA"/>
              </w:rPr>
            </w:pPr>
          </w:p>
          <w:p w14:paraId="4DF00AC8" w14:textId="77777777" w:rsidR="00E94A46" w:rsidRPr="00F0346B" w:rsidRDefault="00E94A46" w:rsidP="00EF4450">
            <w:pPr>
              <w:spacing w:after="0" w:line="240" w:lineRule="auto"/>
              <w:ind w:left="-99" w:right="-107"/>
              <w:jc w:val="center"/>
              <w:rPr>
                <w:rFonts w:ascii="Times New Roman" w:hAnsi="Times New Roman"/>
                <w:sz w:val="14"/>
                <w:szCs w:val="14"/>
                <w:lang w:val="uk-UA"/>
              </w:rPr>
            </w:pPr>
          </w:p>
          <w:p w14:paraId="412E2C71" w14:textId="77777777" w:rsidR="00E94A46" w:rsidRPr="00F0346B" w:rsidRDefault="00E94A46" w:rsidP="00EF4450">
            <w:pPr>
              <w:spacing w:after="0" w:line="240" w:lineRule="auto"/>
              <w:ind w:left="-99" w:right="-107"/>
              <w:jc w:val="center"/>
              <w:rPr>
                <w:rFonts w:ascii="Times New Roman" w:hAnsi="Times New Roman"/>
                <w:sz w:val="14"/>
                <w:szCs w:val="14"/>
                <w:lang w:val="uk-UA"/>
              </w:rPr>
            </w:pPr>
          </w:p>
          <w:p w14:paraId="236BCDF5" w14:textId="77777777" w:rsidR="00E94A46" w:rsidRPr="00F0346B" w:rsidRDefault="00E94A46" w:rsidP="00EF4450">
            <w:pPr>
              <w:spacing w:after="0" w:line="240" w:lineRule="auto"/>
              <w:ind w:left="-99" w:right="-107"/>
              <w:jc w:val="center"/>
              <w:rPr>
                <w:rFonts w:ascii="Times New Roman" w:hAnsi="Times New Roman"/>
                <w:sz w:val="14"/>
                <w:szCs w:val="14"/>
                <w:lang w:val="uk-UA"/>
              </w:rPr>
            </w:pPr>
          </w:p>
          <w:p w14:paraId="79C900D9" w14:textId="77777777" w:rsidR="00E94A46" w:rsidRPr="00F0346B" w:rsidRDefault="00E94A46" w:rsidP="00EF4450">
            <w:pPr>
              <w:spacing w:after="0" w:line="240" w:lineRule="auto"/>
              <w:ind w:left="-99" w:right="-107"/>
              <w:jc w:val="center"/>
              <w:rPr>
                <w:rFonts w:ascii="Times New Roman" w:hAnsi="Times New Roman"/>
                <w:sz w:val="14"/>
                <w:szCs w:val="14"/>
                <w:lang w:val="uk-UA"/>
              </w:rPr>
            </w:pPr>
          </w:p>
          <w:p w14:paraId="2F3284A9" w14:textId="77777777" w:rsidR="00E94A46" w:rsidRPr="00F0346B" w:rsidRDefault="00E94A46" w:rsidP="00EF4450">
            <w:pPr>
              <w:spacing w:after="0" w:line="240" w:lineRule="auto"/>
              <w:ind w:left="-99" w:right="-107"/>
              <w:jc w:val="center"/>
              <w:rPr>
                <w:rFonts w:ascii="Times New Roman" w:hAnsi="Times New Roman"/>
                <w:sz w:val="14"/>
                <w:szCs w:val="14"/>
                <w:lang w:val="uk-UA"/>
              </w:rPr>
            </w:pPr>
          </w:p>
          <w:p w14:paraId="40181CBD" w14:textId="77777777" w:rsidR="00E94A46" w:rsidRPr="00F0346B" w:rsidRDefault="00E94A46" w:rsidP="00EF4450">
            <w:pPr>
              <w:spacing w:after="0" w:line="240" w:lineRule="auto"/>
              <w:ind w:left="-99" w:right="-107"/>
              <w:jc w:val="center"/>
              <w:rPr>
                <w:rFonts w:ascii="Times New Roman" w:hAnsi="Times New Roman"/>
                <w:sz w:val="14"/>
                <w:szCs w:val="14"/>
                <w:lang w:val="uk-UA"/>
              </w:rPr>
            </w:pPr>
          </w:p>
          <w:p w14:paraId="5E60870C" w14:textId="59D165C9" w:rsidR="00C335AA" w:rsidRDefault="00C335AA" w:rsidP="00AD66EC">
            <w:pPr>
              <w:spacing w:after="0" w:line="240" w:lineRule="auto"/>
              <w:ind w:right="-107"/>
              <w:rPr>
                <w:rFonts w:ascii="Times New Roman" w:hAnsi="Times New Roman"/>
                <w:sz w:val="14"/>
                <w:szCs w:val="14"/>
                <w:lang w:val="uk-UA"/>
              </w:rPr>
            </w:pPr>
          </w:p>
          <w:p w14:paraId="513AAEBA" w14:textId="77777777" w:rsidR="0052287B" w:rsidRPr="00F0346B" w:rsidRDefault="0052287B" w:rsidP="00AD66EC">
            <w:pPr>
              <w:spacing w:after="0" w:line="240" w:lineRule="auto"/>
              <w:ind w:right="-107"/>
              <w:rPr>
                <w:rFonts w:ascii="Times New Roman" w:hAnsi="Times New Roman"/>
                <w:sz w:val="14"/>
                <w:szCs w:val="14"/>
                <w:lang w:val="uk-UA"/>
              </w:rPr>
            </w:pPr>
          </w:p>
          <w:p w14:paraId="7755D6F1" w14:textId="46CF3FD4"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ДБН</w:t>
            </w:r>
          </w:p>
        </w:tc>
        <w:tc>
          <w:tcPr>
            <w:tcW w:w="264" w:type="pct"/>
            <w:tcBorders>
              <w:top w:val="outset" w:sz="8" w:space="0" w:color="000000"/>
              <w:left w:val="outset" w:sz="8" w:space="0" w:color="000000"/>
              <w:bottom w:val="outset" w:sz="8" w:space="0" w:color="000000"/>
              <w:right w:val="outset" w:sz="8" w:space="0" w:color="000000"/>
            </w:tcBorders>
          </w:tcPr>
          <w:p w14:paraId="337D6044" w14:textId="47CA4E0B" w:rsidR="00E94A46" w:rsidRPr="00F0346B" w:rsidRDefault="00E94A4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6BE2EBAA" w14:textId="77777777" w:rsidR="00E94A46" w:rsidRPr="00F0346B" w:rsidRDefault="00E94A46" w:rsidP="00EE2A10">
            <w:pPr>
              <w:spacing w:after="0" w:line="240" w:lineRule="auto"/>
              <w:ind w:left="-126" w:right="-118"/>
              <w:jc w:val="center"/>
              <w:rPr>
                <w:rFonts w:ascii="Times New Roman" w:hAnsi="Times New Roman"/>
                <w:sz w:val="14"/>
                <w:szCs w:val="14"/>
                <w:lang w:val="uk-UA"/>
              </w:rPr>
            </w:pPr>
          </w:p>
          <w:p w14:paraId="6592A900" w14:textId="77777777" w:rsidR="00E94A46" w:rsidRPr="00F0346B" w:rsidRDefault="00E94A46" w:rsidP="00EE2A10">
            <w:pPr>
              <w:spacing w:after="0" w:line="240" w:lineRule="auto"/>
              <w:ind w:left="-126" w:right="-118"/>
              <w:jc w:val="center"/>
              <w:rPr>
                <w:rFonts w:ascii="Times New Roman" w:hAnsi="Times New Roman"/>
                <w:sz w:val="14"/>
                <w:szCs w:val="14"/>
                <w:lang w:val="uk-UA"/>
              </w:rPr>
            </w:pPr>
          </w:p>
          <w:p w14:paraId="2CA3B50D"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1F6574B0"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123A49EC"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6132AF3C"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70797C17"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7F9A82C0"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6596FE74"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6CAC87F9"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31E94183"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5C830159"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28D7AD78"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75268AEA"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02C39924"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24D6AB88"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66AEFE8B" w14:textId="0C2C6E9B" w:rsidR="00CD53B9" w:rsidRDefault="00CD53B9" w:rsidP="00EE2A10">
            <w:pPr>
              <w:spacing w:after="0" w:line="240" w:lineRule="auto"/>
              <w:ind w:left="-126" w:right="-118"/>
              <w:jc w:val="center"/>
              <w:rPr>
                <w:rFonts w:ascii="Times New Roman" w:hAnsi="Times New Roman"/>
                <w:sz w:val="14"/>
                <w:szCs w:val="14"/>
                <w:lang w:val="uk-UA"/>
              </w:rPr>
            </w:pPr>
          </w:p>
          <w:p w14:paraId="1F9BE0CA" w14:textId="77777777" w:rsidR="0052287B" w:rsidRPr="00F0346B" w:rsidRDefault="0052287B" w:rsidP="00EE2A10">
            <w:pPr>
              <w:spacing w:after="0" w:line="240" w:lineRule="auto"/>
              <w:ind w:left="-126" w:right="-118"/>
              <w:jc w:val="center"/>
              <w:rPr>
                <w:rFonts w:ascii="Times New Roman" w:hAnsi="Times New Roman"/>
                <w:sz w:val="14"/>
                <w:szCs w:val="14"/>
                <w:lang w:val="uk-UA"/>
              </w:rPr>
            </w:pPr>
          </w:p>
          <w:p w14:paraId="49BF2202"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466A60C8" w14:textId="3720C6D0" w:rsidR="00E94A46" w:rsidRPr="00F0346B" w:rsidRDefault="00E94A4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7B77C63A" w14:textId="77777777" w:rsidR="00E94A46" w:rsidRPr="00F0346B" w:rsidRDefault="00E94A46" w:rsidP="00EE2A10">
            <w:pPr>
              <w:spacing w:after="0" w:line="240" w:lineRule="auto"/>
              <w:ind w:left="-126" w:right="-118"/>
              <w:jc w:val="center"/>
              <w:rPr>
                <w:rFonts w:ascii="Times New Roman" w:hAnsi="Times New Roman"/>
                <w:sz w:val="14"/>
                <w:szCs w:val="14"/>
                <w:lang w:val="uk-UA"/>
              </w:rPr>
            </w:pPr>
          </w:p>
          <w:p w14:paraId="3CFC8772" w14:textId="77777777" w:rsidR="00E94A46" w:rsidRPr="00F0346B" w:rsidRDefault="00E94A46" w:rsidP="00EE2A10">
            <w:pPr>
              <w:spacing w:after="0" w:line="240" w:lineRule="auto"/>
              <w:ind w:left="-126" w:right="-118"/>
              <w:jc w:val="center"/>
              <w:rPr>
                <w:rFonts w:ascii="Times New Roman" w:hAnsi="Times New Roman"/>
                <w:sz w:val="14"/>
                <w:szCs w:val="14"/>
                <w:lang w:val="uk-UA"/>
              </w:rPr>
            </w:pPr>
          </w:p>
          <w:p w14:paraId="69A98FC1"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28FCD0EE"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05E810EF" w14:textId="77777777" w:rsidR="009D0C0A" w:rsidRPr="00F0346B" w:rsidRDefault="009D0C0A" w:rsidP="00EE2A10">
            <w:pPr>
              <w:spacing w:after="0" w:line="240" w:lineRule="auto"/>
              <w:ind w:left="-126" w:right="-118"/>
              <w:jc w:val="center"/>
              <w:rPr>
                <w:rFonts w:ascii="Times New Roman" w:hAnsi="Times New Roman"/>
                <w:sz w:val="14"/>
                <w:szCs w:val="14"/>
                <w:lang w:val="uk-UA"/>
              </w:rPr>
            </w:pPr>
          </w:p>
          <w:p w14:paraId="32DE4577" w14:textId="534E0630" w:rsidR="009D0C0A" w:rsidRDefault="009D0C0A" w:rsidP="00AD66EC">
            <w:pPr>
              <w:spacing w:after="0" w:line="240" w:lineRule="auto"/>
              <w:ind w:right="-118"/>
              <w:rPr>
                <w:rFonts w:ascii="Times New Roman" w:hAnsi="Times New Roman"/>
                <w:sz w:val="14"/>
                <w:szCs w:val="14"/>
                <w:lang w:val="uk-UA"/>
              </w:rPr>
            </w:pPr>
          </w:p>
          <w:p w14:paraId="73503980" w14:textId="77777777" w:rsidR="0052287B" w:rsidRPr="00F0346B" w:rsidRDefault="0052287B" w:rsidP="00AD66EC">
            <w:pPr>
              <w:spacing w:after="0" w:line="240" w:lineRule="auto"/>
              <w:ind w:right="-118"/>
              <w:rPr>
                <w:rFonts w:ascii="Times New Roman" w:hAnsi="Times New Roman"/>
                <w:sz w:val="14"/>
                <w:szCs w:val="14"/>
                <w:lang w:val="uk-UA"/>
              </w:rPr>
            </w:pPr>
          </w:p>
          <w:p w14:paraId="3323CE6B" w14:textId="322A866F"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3EE4FB4D" w14:textId="77777777" w:rsidR="00E94A46" w:rsidRPr="00F0346B" w:rsidRDefault="00E94A46"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Розроблено комплекс заходів</w:t>
            </w:r>
          </w:p>
          <w:p w14:paraId="7F77EE61" w14:textId="77777777" w:rsidR="00E94A46" w:rsidRPr="00F0346B" w:rsidRDefault="00E94A46" w:rsidP="00EE2A10">
            <w:pPr>
              <w:spacing w:after="0" w:line="240" w:lineRule="auto"/>
              <w:jc w:val="center"/>
              <w:rPr>
                <w:rFonts w:ascii="Times New Roman" w:hAnsi="Times New Roman"/>
                <w:sz w:val="14"/>
                <w:szCs w:val="14"/>
                <w:lang w:val="uk-UA"/>
              </w:rPr>
            </w:pPr>
          </w:p>
          <w:p w14:paraId="3A20FD25" w14:textId="77777777" w:rsidR="00E94A46" w:rsidRPr="00F0346B" w:rsidRDefault="00E94A46" w:rsidP="00EE2A10">
            <w:pPr>
              <w:spacing w:after="0" w:line="240" w:lineRule="auto"/>
              <w:jc w:val="center"/>
              <w:rPr>
                <w:rFonts w:ascii="Times New Roman" w:hAnsi="Times New Roman"/>
                <w:sz w:val="14"/>
                <w:szCs w:val="14"/>
                <w:lang w:val="uk-UA"/>
              </w:rPr>
            </w:pPr>
          </w:p>
          <w:p w14:paraId="1E9C56E6" w14:textId="77777777" w:rsidR="00E94A46" w:rsidRPr="00F0346B" w:rsidRDefault="00E94A46" w:rsidP="00EE2A10">
            <w:pPr>
              <w:spacing w:after="0" w:line="240" w:lineRule="auto"/>
              <w:jc w:val="center"/>
              <w:rPr>
                <w:rFonts w:ascii="Times New Roman" w:hAnsi="Times New Roman"/>
                <w:sz w:val="14"/>
                <w:szCs w:val="14"/>
                <w:lang w:val="uk-UA"/>
              </w:rPr>
            </w:pPr>
          </w:p>
          <w:p w14:paraId="6EBE82F4" w14:textId="77777777" w:rsidR="00E94A46" w:rsidRPr="00F0346B" w:rsidRDefault="00E94A46" w:rsidP="00EE2A10">
            <w:pPr>
              <w:spacing w:after="0" w:line="240" w:lineRule="auto"/>
              <w:jc w:val="center"/>
              <w:rPr>
                <w:rFonts w:ascii="Times New Roman" w:hAnsi="Times New Roman"/>
                <w:sz w:val="14"/>
                <w:szCs w:val="14"/>
                <w:lang w:val="uk-UA"/>
              </w:rPr>
            </w:pPr>
          </w:p>
          <w:p w14:paraId="1DB2BCD5" w14:textId="77777777" w:rsidR="00E94A46" w:rsidRPr="00F0346B" w:rsidRDefault="00E94A46" w:rsidP="00EE2A10">
            <w:pPr>
              <w:spacing w:after="0" w:line="240" w:lineRule="auto"/>
              <w:jc w:val="center"/>
              <w:rPr>
                <w:rFonts w:ascii="Times New Roman" w:hAnsi="Times New Roman"/>
                <w:sz w:val="14"/>
                <w:szCs w:val="14"/>
                <w:lang w:val="uk-UA"/>
              </w:rPr>
            </w:pPr>
          </w:p>
          <w:p w14:paraId="6D030A52" w14:textId="77777777" w:rsidR="00E94A46" w:rsidRPr="00F0346B" w:rsidRDefault="00E94A46" w:rsidP="00EE2A10">
            <w:pPr>
              <w:spacing w:after="0" w:line="240" w:lineRule="auto"/>
              <w:jc w:val="center"/>
              <w:rPr>
                <w:rFonts w:ascii="Times New Roman" w:hAnsi="Times New Roman"/>
                <w:sz w:val="14"/>
                <w:szCs w:val="14"/>
                <w:lang w:val="uk-UA"/>
              </w:rPr>
            </w:pPr>
          </w:p>
          <w:p w14:paraId="28AFEEEA" w14:textId="77777777" w:rsidR="00E94A46" w:rsidRPr="00F0346B" w:rsidRDefault="00E94A46" w:rsidP="00EE2A10">
            <w:pPr>
              <w:spacing w:after="0" w:line="240" w:lineRule="auto"/>
              <w:jc w:val="center"/>
              <w:rPr>
                <w:rFonts w:ascii="Times New Roman" w:hAnsi="Times New Roman"/>
                <w:sz w:val="14"/>
                <w:szCs w:val="14"/>
                <w:lang w:val="uk-UA"/>
              </w:rPr>
            </w:pPr>
          </w:p>
          <w:p w14:paraId="006D5C0E" w14:textId="77777777" w:rsidR="00E94A46" w:rsidRPr="00F0346B" w:rsidRDefault="00E94A46" w:rsidP="00EE2A10">
            <w:pPr>
              <w:spacing w:after="0" w:line="240" w:lineRule="auto"/>
              <w:jc w:val="center"/>
              <w:rPr>
                <w:rFonts w:ascii="Times New Roman" w:hAnsi="Times New Roman"/>
                <w:sz w:val="14"/>
                <w:szCs w:val="14"/>
                <w:lang w:val="uk-UA"/>
              </w:rPr>
            </w:pPr>
          </w:p>
          <w:p w14:paraId="7E713EC7" w14:textId="77777777" w:rsidR="00E94A46" w:rsidRPr="00F0346B" w:rsidRDefault="00E94A46" w:rsidP="00EE2A10">
            <w:pPr>
              <w:spacing w:after="0" w:line="240" w:lineRule="auto"/>
              <w:jc w:val="center"/>
              <w:rPr>
                <w:rFonts w:ascii="Times New Roman" w:hAnsi="Times New Roman"/>
                <w:sz w:val="14"/>
                <w:szCs w:val="14"/>
                <w:lang w:val="uk-UA"/>
              </w:rPr>
            </w:pPr>
          </w:p>
          <w:p w14:paraId="59825340" w14:textId="77777777" w:rsidR="00E94A46" w:rsidRPr="00F0346B" w:rsidRDefault="00E94A46" w:rsidP="00EE2A10">
            <w:pPr>
              <w:spacing w:after="0" w:line="240" w:lineRule="auto"/>
              <w:jc w:val="center"/>
              <w:rPr>
                <w:rFonts w:ascii="Times New Roman" w:hAnsi="Times New Roman"/>
                <w:sz w:val="14"/>
                <w:szCs w:val="14"/>
                <w:lang w:val="uk-UA"/>
              </w:rPr>
            </w:pPr>
          </w:p>
          <w:p w14:paraId="77C0A679" w14:textId="77777777" w:rsidR="00E94A46" w:rsidRPr="00F0346B" w:rsidRDefault="00E94A46" w:rsidP="00EE2A10">
            <w:pPr>
              <w:spacing w:after="0" w:line="240" w:lineRule="auto"/>
              <w:jc w:val="center"/>
              <w:rPr>
                <w:rFonts w:ascii="Times New Roman" w:hAnsi="Times New Roman"/>
                <w:sz w:val="14"/>
                <w:szCs w:val="14"/>
                <w:lang w:val="uk-UA"/>
              </w:rPr>
            </w:pPr>
          </w:p>
          <w:p w14:paraId="34BF6333" w14:textId="77777777" w:rsidR="00E94A46" w:rsidRPr="00F0346B" w:rsidRDefault="00E94A46" w:rsidP="00EE2A10">
            <w:pPr>
              <w:spacing w:after="0" w:line="240" w:lineRule="auto"/>
              <w:jc w:val="center"/>
              <w:rPr>
                <w:rFonts w:ascii="Times New Roman" w:hAnsi="Times New Roman"/>
                <w:sz w:val="14"/>
                <w:szCs w:val="14"/>
                <w:lang w:val="uk-UA"/>
              </w:rPr>
            </w:pPr>
          </w:p>
          <w:p w14:paraId="2D4D5D17" w14:textId="77777777" w:rsidR="00E94A46" w:rsidRPr="00F0346B" w:rsidRDefault="00E94A46" w:rsidP="00EE2A10">
            <w:pPr>
              <w:spacing w:after="0" w:line="240" w:lineRule="auto"/>
              <w:jc w:val="center"/>
              <w:rPr>
                <w:rFonts w:ascii="Times New Roman" w:hAnsi="Times New Roman"/>
                <w:sz w:val="14"/>
                <w:szCs w:val="14"/>
                <w:lang w:val="uk-UA"/>
              </w:rPr>
            </w:pPr>
          </w:p>
          <w:p w14:paraId="0BF912BA" w14:textId="77777777" w:rsidR="00E94A46" w:rsidRPr="00F0346B" w:rsidRDefault="00E94A46" w:rsidP="00EE2A10">
            <w:pPr>
              <w:spacing w:after="0" w:line="240" w:lineRule="auto"/>
              <w:jc w:val="center"/>
              <w:rPr>
                <w:rFonts w:ascii="Times New Roman" w:hAnsi="Times New Roman"/>
                <w:sz w:val="14"/>
                <w:szCs w:val="14"/>
                <w:lang w:val="uk-UA"/>
              </w:rPr>
            </w:pPr>
          </w:p>
          <w:p w14:paraId="6D50151A" w14:textId="77777777" w:rsidR="00E94A46" w:rsidRPr="00F0346B" w:rsidRDefault="00E94A46" w:rsidP="00EE2A10">
            <w:pPr>
              <w:spacing w:after="0" w:line="240" w:lineRule="auto"/>
              <w:jc w:val="center"/>
              <w:rPr>
                <w:rFonts w:ascii="Times New Roman" w:hAnsi="Times New Roman"/>
                <w:sz w:val="14"/>
                <w:szCs w:val="14"/>
                <w:lang w:val="uk-UA"/>
              </w:rPr>
            </w:pPr>
          </w:p>
          <w:p w14:paraId="7EB559D9" w14:textId="77777777" w:rsidR="00CD53B9" w:rsidRPr="00F0346B" w:rsidRDefault="00CD53B9" w:rsidP="00EE2A10">
            <w:pPr>
              <w:spacing w:after="0" w:line="240" w:lineRule="auto"/>
              <w:jc w:val="center"/>
              <w:rPr>
                <w:rFonts w:ascii="Times New Roman" w:hAnsi="Times New Roman"/>
                <w:sz w:val="14"/>
                <w:szCs w:val="14"/>
                <w:lang w:val="uk-UA"/>
              </w:rPr>
            </w:pPr>
          </w:p>
          <w:p w14:paraId="0E44DC49" w14:textId="77777777" w:rsidR="00CD53B9" w:rsidRPr="00F0346B" w:rsidRDefault="00CD53B9" w:rsidP="00EE2A10">
            <w:pPr>
              <w:spacing w:after="0" w:line="240" w:lineRule="auto"/>
              <w:jc w:val="center"/>
              <w:rPr>
                <w:rFonts w:ascii="Times New Roman" w:hAnsi="Times New Roman"/>
                <w:sz w:val="14"/>
                <w:szCs w:val="14"/>
                <w:lang w:val="uk-UA"/>
              </w:rPr>
            </w:pPr>
          </w:p>
          <w:p w14:paraId="313D4FC9" w14:textId="77777777" w:rsidR="00E94A46" w:rsidRPr="00F0346B" w:rsidRDefault="00E94A46" w:rsidP="00EE2A10">
            <w:pPr>
              <w:spacing w:after="0" w:line="240" w:lineRule="auto"/>
              <w:jc w:val="center"/>
              <w:rPr>
                <w:rFonts w:ascii="Times New Roman" w:hAnsi="Times New Roman"/>
                <w:sz w:val="14"/>
                <w:szCs w:val="14"/>
                <w:lang w:val="uk-UA"/>
              </w:rPr>
            </w:pPr>
          </w:p>
          <w:p w14:paraId="182A9588" w14:textId="2B3DB507" w:rsidR="00E94A46" w:rsidRDefault="00E94A46" w:rsidP="00EE2A10">
            <w:pPr>
              <w:spacing w:after="0" w:line="240" w:lineRule="auto"/>
              <w:jc w:val="center"/>
              <w:rPr>
                <w:rFonts w:ascii="Times New Roman" w:hAnsi="Times New Roman"/>
                <w:sz w:val="14"/>
                <w:szCs w:val="14"/>
                <w:lang w:val="uk-UA"/>
              </w:rPr>
            </w:pPr>
          </w:p>
          <w:p w14:paraId="7956A608" w14:textId="77777777" w:rsidR="0052287B" w:rsidRPr="00F0346B" w:rsidRDefault="0052287B" w:rsidP="00EE2A10">
            <w:pPr>
              <w:spacing w:after="0" w:line="240" w:lineRule="auto"/>
              <w:jc w:val="center"/>
              <w:rPr>
                <w:rFonts w:ascii="Times New Roman" w:hAnsi="Times New Roman"/>
                <w:sz w:val="14"/>
                <w:szCs w:val="14"/>
                <w:lang w:val="uk-UA"/>
              </w:rPr>
            </w:pPr>
          </w:p>
          <w:p w14:paraId="77967D4C" w14:textId="6351B67B" w:rsidR="00E94A46" w:rsidRPr="00F0346B" w:rsidRDefault="00E94A46"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Алгоритм дій розроблено</w:t>
            </w:r>
          </w:p>
          <w:p w14:paraId="34B74F22" w14:textId="77777777" w:rsidR="00E94A46" w:rsidRPr="00F0346B" w:rsidRDefault="00E94A46" w:rsidP="00EE2A10">
            <w:pPr>
              <w:spacing w:after="0" w:line="240" w:lineRule="auto"/>
              <w:jc w:val="center"/>
              <w:rPr>
                <w:rFonts w:ascii="Times New Roman" w:hAnsi="Times New Roman"/>
                <w:sz w:val="14"/>
                <w:szCs w:val="14"/>
                <w:lang w:val="uk-UA"/>
              </w:rPr>
            </w:pPr>
          </w:p>
          <w:p w14:paraId="7763A530" w14:textId="77777777" w:rsidR="00E94A46" w:rsidRPr="00F0346B" w:rsidRDefault="00E94A46" w:rsidP="00EE2A10">
            <w:pPr>
              <w:spacing w:after="0" w:line="240" w:lineRule="auto"/>
              <w:jc w:val="center"/>
              <w:rPr>
                <w:rFonts w:ascii="Times New Roman" w:hAnsi="Times New Roman"/>
                <w:sz w:val="14"/>
                <w:szCs w:val="14"/>
                <w:lang w:val="uk-UA"/>
              </w:rPr>
            </w:pPr>
          </w:p>
          <w:p w14:paraId="44C51A79" w14:textId="77777777" w:rsidR="00E94A46" w:rsidRPr="00F0346B" w:rsidRDefault="00E94A46" w:rsidP="00EE2A10">
            <w:pPr>
              <w:spacing w:after="0" w:line="240" w:lineRule="auto"/>
              <w:jc w:val="center"/>
              <w:rPr>
                <w:rFonts w:ascii="Times New Roman" w:hAnsi="Times New Roman"/>
                <w:sz w:val="14"/>
                <w:szCs w:val="14"/>
                <w:lang w:val="uk-UA"/>
              </w:rPr>
            </w:pPr>
          </w:p>
          <w:p w14:paraId="58956D7F" w14:textId="77777777" w:rsidR="00E94A46" w:rsidRPr="00F0346B" w:rsidRDefault="00E94A46" w:rsidP="00EE2A10">
            <w:pPr>
              <w:spacing w:after="0" w:line="240" w:lineRule="auto"/>
              <w:jc w:val="center"/>
              <w:rPr>
                <w:rFonts w:ascii="Times New Roman" w:hAnsi="Times New Roman"/>
                <w:sz w:val="14"/>
                <w:szCs w:val="14"/>
                <w:lang w:val="uk-UA"/>
              </w:rPr>
            </w:pPr>
          </w:p>
          <w:p w14:paraId="47B7D161" w14:textId="77777777" w:rsidR="00E94A46" w:rsidRPr="00F0346B" w:rsidRDefault="00E94A46" w:rsidP="00EE2A10">
            <w:pPr>
              <w:spacing w:after="0" w:line="240" w:lineRule="auto"/>
              <w:jc w:val="center"/>
              <w:rPr>
                <w:rFonts w:ascii="Times New Roman" w:hAnsi="Times New Roman"/>
                <w:sz w:val="14"/>
                <w:szCs w:val="14"/>
                <w:lang w:val="uk-UA"/>
              </w:rPr>
            </w:pPr>
          </w:p>
          <w:p w14:paraId="47A6FF27" w14:textId="77777777" w:rsidR="00E94A46" w:rsidRPr="00F0346B" w:rsidRDefault="00E94A46" w:rsidP="00EE2A10">
            <w:pPr>
              <w:spacing w:after="0" w:line="240" w:lineRule="auto"/>
              <w:jc w:val="center"/>
              <w:rPr>
                <w:rFonts w:ascii="Times New Roman" w:hAnsi="Times New Roman"/>
                <w:sz w:val="14"/>
                <w:szCs w:val="14"/>
                <w:lang w:val="uk-UA"/>
              </w:rPr>
            </w:pPr>
          </w:p>
          <w:p w14:paraId="71E849C8" w14:textId="77777777" w:rsidR="00E94A46" w:rsidRPr="00F0346B" w:rsidRDefault="00E94A46" w:rsidP="00EE2A10">
            <w:pPr>
              <w:spacing w:after="0" w:line="240" w:lineRule="auto"/>
              <w:jc w:val="center"/>
              <w:rPr>
                <w:rFonts w:ascii="Times New Roman" w:hAnsi="Times New Roman"/>
                <w:sz w:val="14"/>
                <w:szCs w:val="14"/>
                <w:lang w:val="uk-UA"/>
              </w:rPr>
            </w:pPr>
          </w:p>
          <w:p w14:paraId="19AA30D8" w14:textId="67BACA13" w:rsidR="00C335AA" w:rsidRDefault="00C335AA" w:rsidP="00AD66EC">
            <w:pPr>
              <w:spacing w:after="0" w:line="240" w:lineRule="auto"/>
              <w:rPr>
                <w:rFonts w:ascii="Times New Roman" w:hAnsi="Times New Roman"/>
                <w:sz w:val="14"/>
                <w:szCs w:val="14"/>
                <w:lang w:val="uk-UA"/>
              </w:rPr>
            </w:pPr>
          </w:p>
          <w:p w14:paraId="03E72E5F" w14:textId="77777777" w:rsidR="0052287B" w:rsidRPr="00F0346B" w:rsidRDefault="0052287B" w:rsidP="00AD66EC">
            <w:pPr>
              <w:spacing w:after="0" w:line="240" w:lineRule="auto"/>
              <w:rPr>
                <w:rFonts w:ascii="Times New Roman" w:hAnsi="Times New Roman"/>
                <w:sz w:val="14"/>
                <w:szCs w:val="14"/>
                <w:lang w:val="uk-UA"/>
              </w:rPr>
            </w:pPr>
          </w:p>
          <w:p w14:paraId="1D6D1825" w14:textId="77777777" w:rsidR="00AA7CBA" w:rsidRPr="00F0346B" w:rsidRDefault="00AA7CBA"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Відповідний моніторинг та аналіз повідомлень проведено</w:t>
            </w:r>
          </w:p>
          <w:p w14:paraId="7FB2A3E0" w14:textId="77777777" w:rsidR="00AA7CBA" w:rsidRPr="00F0346B" w:rsidRDefault="00AA7CBA" w:rsidP="00EE2A10">
            <w:pPr>
              <w:spacing w:after="0" w:line="240" w:lineRule="auto"/>
              <w:jc w:val="center"/>
              <w:rPr>
                <w:rFonts w:ascii="Times New Roman" w:hAnsi="Times New Roman"/>
                <w:sz w:val="14"/>
                <w:szCs w:val="14"/>
                <w:lang w:val="uk-UA"/>
              </w:rPr>
            </w:pPr>
          </w:p>
        </w:tc>
        <w:tc>
          <w:tcPr>
            <w:tcW w:w="175" w:type="pct"/>
            <w:tcBorders>
              <w:top w:val="outset" w:sz="8" w:space="0" w:color="000000"/>
              <w:left w:val="outset" w:sz="8" w:space="0" w:color="000000"/>
              <w:bottom w:val="outset" w:sz="8" w:space="0" w:color="000000"/>
              <w:right w:val="outset" w:sz="8" w:space="0" w:color="000000"/>
            </w:tcBorders>
          </w:tcPr>
          <w:p w14:paraId="77636BCC" w14:textId="0D545FB6" w:rsidR="00E94A46" w:rsidRPr="00F0346B" w:rsidRDefault="0001119A" w:rsidP="002C0914">
            <w:pPr>
              <w:spacing w:after="0" w:line="240" w:lineRule="auto"/>
              <w:ind w:left="-121" w:right="-126"/>
              <w:jc w:val="center"/>
              <w:rPr>
                <w:rFonts w:ascii="Times New Roman" w:hAnsi="Times New Roman"/>
                <w:sz w:val="14"/>
                <w:szCs w:val="14"/>
                <w:lang w:val="uk-UA"/>
              </w:rPr>
            </w:pPr>
            <w:r w:rsidRPr="00F0346B">
              <w:rPr>
                <w:rFonts w:ascii="Times New Roman" w:hAnsi="Times New Roman"/>
                <w:sz w:val="14"/>
                <w:szCs w:val="14"/>
                <w:lang w:val="uk-UA"/>
              </w:rPr>
              <w:t>26.01</w:t>
            </w:r>
            <w:r w:rsidR="009D0C0A" w:rsidRPr="00F0346B">
              <w:rPr>
                <w:rFonts w:ascii="Times New Roman" w:hAnsi="Times New Roman"/>
                <w:sz w:val="14"/>
                <w:szCs w:val="14"/>
                <w:lang w:val="uk-UA"/>
              </w:rPr>
              <w:t>.22</w:t>
            </w:r>
          </w:p>
          <w:p w14:paraId="3C2B71E9" w14:textId="77777777" w:rsidR="00E94A46" w:rsidRPr="00F0346B" w:rsidRDefault="00E94A46" w:rsidP="002C0914">
            <w:pPr>
              <w:spacing w:after="0" w:line="240" w:lineRule="auto"/>
              <w:ind w:left="-121" w:right="-126"/>
              <w:jc w:val="center"/>
              <w:rPr>
                <w:rFonts w:ascii="Times New Roman" w:hAnsi="Times New Roman"/>
                <w:sz w:val="14"/>
                <w:szCs w:val="14"/>
                <w:lang w:val="uk-UA"/>
              </w:rPr>
            </w:pPr>
          </w:p>
          <w:p w14:paraId="69BDDAC6" w14:textId="77777777" w:rsidR="00E94A46" w:rsidRPr="00F0346B" w:rsidRDefault="00E94A46" w:rsidP="002C0914">
            <w:pPr>
              <w:spacing w:after="0" w:line="240" w:lineRule="auto"/>
              <w:ind w:left="-121" w:right="-126"/>
              <w:jc w:val="center"/>
              <w:rPr>
                <w:rFonts w:ascii="Times New Roman" w:hAnsi="Times New Roman"/>
                <w:sz w:val="14"/>
                <w:szCs w:val="14"/>
                <w:lang w:val="uk-UA"/>
              </w:rPr>
            </w:pPr>
          </w:p>
          <w:p w14:paraId="337EC3AF" w14:textId="77777777" w:rsidR="00E94A46" w:rsidRPr="00F0346B" w:rsidRDefault="00E94A46" w:rsidP="002C0914">
            <w:pPr>
              <w:spacing w:after="0" w:line="240" w:lineRule="auto"/>
              <w:ind w:left="-121" w:right="-126"/>
              <w:jc w:val="center"/>
              <w:rPr>
                <w:rFonts w:ascii="Times New Roman" w:hAnsi="Times New Roman"/>
                <w:sz w:val="14"/>
                <w:szCs w:val="14"/>
                <w:lang w:val="uk-UA"/>
              </w:rPr>
            </w:pPr>
          </w:p>
          <w:p w14:paraId="5A813E98" w14:textId="77777777" w:rsidR="00E94A46" w:rsidRPr="00F0346B" w:rsidRDefault="00E94A46" w:rsidP="002C0914">
            <w:pPr>
              <w:spacing w:after="0" w:line="240" w:lineRule="auto"/>
              <w:ind w:left="-121" w:right="-126"/>
              <w:jc w:val="center"/>
              <w:rPr>
                <w:rFonts w:ascii="Times New Roman" w:hAnsi="Times New Roman"/>
                <w:sz w:val="14"/>
                <w:szCs w:val="14"/>
                <w:lang w:val="uk-UA"/>
              </w:rPr>
            </w:pPr>
          </w:p>
          <w:p w14:paraId="1014F238"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0E9CFF46"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37F9EB5C"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09C6F47A"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309DADCF"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2C21AE99"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2333F99A"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61A18DC2"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0DC83FFE"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564BB80E"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31E0E78C"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1C1FC65F"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0A09DC31"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375107B0"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568C949B" w14:textId="77777777" w:rsidR="00CD53B9" w:rsidRPr="00F0346B" w:rsidRDefault="00CD53B9" w:rsidP="002C0914">
            <w:pPr>
              <w:spacing w:after="0" w:line="240" w:lineRule="auto"/>
              <w:ind w:left="-121" w:right="-126"/>
              <w:jc w:val="center"/>
              <w:rPr>
                <w:rFonts w:ascii="Times New Roman" w:hAnsi="Times New Roman"/>
                <w:sz w:val="14"/>
                <w:szCs w:val="14"/>
                <w:lang w:val="uk-UA"/>
              </w:rPr>
            </w:pPr>
          </w:p>
          <w:p w14:paraId="6A2DEBA0" w14:textId="41F4A2B5" w:rsidR="00CD53B9" w:rsidRDefault="00CD53B9" w:rsidP="002C0914">
            <w:pPr>
              <w:spacing w:after="0" w:line="240" w:lineRule="auto"/>
              <w:ind w:left="-121" w:right="-126"/>
              <w:jc w:val="center"/>
              <w:rPr>
                <w:rFonts w:ascii="Times New Roman" w:hAnsi="Times New Roman"/>
                <w:sz w:val="14"/>
                <w:szCs w:val="14"/>
                <w:lang w:val="uk-UA"/>
              </w:rPr>
            </w:pPr>
          </w:p>
          <w:p w14:paraId="6112D9E3" w14:textId="77777777" w:rsidR="0052287B" w:rsidRPr="00F0346B" w:rsidRDefault="0052287B" w:rsidP="002C0914">
            <w:pPr>
              <w:spacing w:after="0" w:line="240" w:lineRule="auto"/>
              <w:ind w:left="-121" w:right="-126"/>
              <w:jc w:val="center"/>
              <w:rPr>
                <w:rFonts w:ascii="Times New Roman" w:hAnsi="Times New Roman"/>
                <w:sz w:val="14"/>
                <w:szCs w:val="14"/>
                <w:lang w:val="uk-UA"/>
              </w:rPr>
            </w:pPr>
          </w:p>
          <w:p w14:paraId="2B4B415C" w14:textId="77777777" w:rsidR="00E94A46" w:rsidRPr="00F0346B" w:rsidRDefault="00E94A46" w:rsidP="002C0914">
            <w:pPr>
              <w:spacing w:after="0" w:line="240" w:lineRule="auto"/>
              <w:ind w:left="-121" w:right="-126"/>
              <w:jc w:val="center"/>
              <w:rPr>
                <w:rFonts w:ascii="Times New Roman" w:hAnsi="Times New Roman"/>
                <w:sz w:val="14"/>
                <w:szCs w:val="14"/>
                <w:lang w:val="uk-UA"/>
              </w:rPr>
            </w:pPr>
          </w:p>
          <w:p w14:paraId="5B6988C6" w14:textId="21474F2F" w:rsidR="00243A36" w:rsidRPr="00F0346B" w:rsidRDefault="009D0C0A" w:rsidP="002C0914">
            <w:pPr>
              <w:spacing w:after="0" w:line="240" w:lineRule="auto"/>
              <w:ind w:left="-121" w:right="-126"/>
              <w:jc w:val="center"/>
              <w:rPr>
                <w:rFonts w:ascii="Times New Roman" w:hAnsi="Times New Roman"/>
                <w:sz w:val="14"/>
                <w:szCs w:val="14"/>
                <w:lang w:val="uk-UA"/>
              </w:rPr>
            </w:pPr>
            <w:r w:rsidRPr="00F0346B">
              <w:rPr>
                <w:rFonts w:ascii="Times New Roman" w:hAnsi="Times New Roman"/>
                <w:sz w:val="14"/>
                <w:szCs w:val="14"/>
                <w:lang w:val="uk-UA"/>
              </w:rPr>
              <w:t>27</w:t>
            </w:r>
            <w:r w:rsidR="00CF1C33" w:rsidRPr="00F0346B">
              <w:rPr>
                <w:rFonts w:ascii="Times New Roman" w:hAnsi="Times New Roman"/>
                <w:sz w:val="14"/>
                <w:szCs w:val="14"/>
                <w:lang w:val="uk-UA"/>
              </w:rPr>
              <w:t>.09.22</w:t>
            </w:r>
          </w:p>
          <w:p w14:paraId="7AB0F33C"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717046CB"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7B58DFA4"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1B888733"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5FB7634D"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19696E85"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7CC1AD38"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2D1F336F" w14:textId="77777777" w:rsidR="009D0C0A" w:rsidRPr="00F0346B" w:rsidRDefault="009D0C0A" w:rsidP="002C0914">
            <w:pPr>
              <w:spacing w:after="0" w:line="240" w:lineRule="auto"/>
              <w:ind w:left="-121" w:right="-126"/>
              <w:jc w:val="center"/>
              <w:rPr>
                <w:rFonts w:ascii="Times New Roman" w:hAnsi="Times New Roman"/>
                <w:sz w:val="14"/>
                <w:szCs w:val="14"/>
                <w:lang w:val="uk-UA"/>
              </w:rPr>
            </w:pPr>
          </w:p>
          <w:p w14:paraId="47B5773F" w14:textId="56EAA277" w:rsidR="009D0C0A" w:rsidRDefault="009D0C0A" w:rsidP="00AD66EC">
            <w:pPr>
              <w:spacing w:after="0" w:line="240" w:lineRule="auto"/>
              <w:ind w:right="-126"/>
              <w:rPr>
                <w:rFonts w:ascii="Times New Roman" w:hAnsi="Times New Roman"/>
                <w:sz w:val="14"/>
                <w:szCs w:val="14"/>
                <w:lang w:val="uk-UA"/>
              </w:rPr>
            </w:pPr>
          </w:p>
          <w:p w14:paraId="026792AA" w14:textId="77777777" w:rsidR="0052287B" w:rsidRPr="00F0346B" w:rsidRDefault="0052287B" w:rsidP="00AD66EC">
            <w:pPr>
              <w:spacing w:after="0" w:line="240" w:lineRule="auto"/>
              <w:ind w:right="-126"/>
              <w:rPr>
                <w:rFonts w:ascii="Times New Roman" w:hAnsi="Times New Roman"/>
                <w:sz w:val="14"/>
                <w:szCs w:val="14"/>
                <w:lang w:val="uk-UA"/>
              </w:rPr>
            </w:pPr>
          </w:p>
          <w:p w14:paraId="0345D3BF" w14:textId="5E6FA763" w:rsidR="009D0C0A" w:rsidRPr="00F0346B" w:rsidRDefault="00524A21" w:rsidP="002C0914">
            <w:pPr>
              <w:spacing w:after="0" w:line="240" w:lineRule="auto"/>
              <w:ind w:left="-121" w:right="-126"/>
              <w:jc w:val="center"/>
              <w:rPr>
                <w:rFonts w:ascii="Times New Roman" w:hAnsi="Times New Roman"/>
                <w:sz w:val="14"/>
                <w:szCs w:val="14"/>
                <w:lang w:val="uk-UA"/>
              </w:rPr>
            </w:pPr>
            <w:r w:rsidRPr="00D56BA0">
              <w:rPr>
                <w:rFonts w:ascii="Times New Roman" w:hAnsi="Times New Roman"/>
                <w:sz w:val="14"/>
                <w:szCs w:val="14"/>
                <w:lang w:val="uk-UA"/>
              </w:rPr>
              <w:t>30.06</w:t>
            </w:r>
            <w:r w:rsidR="004E299E" w:rsidRPr="00D56BA0">
              <w:rPr>
                <w:rFonts w:ascii="Times New Roman" w:hAnsi="Times New Roman"/>
                <w:sz w:val="14"/>
                <w:szCs w:val="14"/>
                <w:lang w:val="uk-UA"/>
              </w:rPr>
              <w:t>.23</w:t>
            </w:r>
          </w:p>
        </w:tc>
        <w:tc>
          <w:tcPr>
            <w:tcW w:w="180" w:type="pct"/>
            <w:tcBorders>
              <w:top w:val="outset" w:sz="8" w:space="0" w:color="000000"/>
              <w:left w:val="outset" w:sz="8" w:space="0" w:color="000000"/>
              <w:bottom w:val="outset" w:sz="8" w:space="0" w:color="000000"/>
              <w:right w:val="outset" w:sz="8" w:space="0" w:color="000000"/>
            </w:tcBorders>
          </w:tcPr>
          <w:p w14:paraId="40B98197" w14:textId="5A98FA63"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79E93781"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03034488"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2F68C1D7"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60E123EE"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382C559A"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17DCBD41"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0A5524F5"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7F778346"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26F3FE15"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79672399"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04CD98BA"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5E68B9A9"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72A77B08"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1E27DEAA"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7A95E3DD"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635399C2"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193E86B7"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72680C46" w14:textId="77777777" w:rsidR="00CD53B9" w:rsidRPr="00F0346B" w:rsidRDefault="00CD53B9" w:rsidP="002C0914">
            <w:pPr>
              <w:spacing w:after="0" w:line="240" w:lineRule="auto"/>
              <w:ind w:left="-106" w:right="-105"/>
              <w:jc w:val="center"/>
              <w:rPr>
                <w:rFonts w:ascii="Times New Roman" w:hAnsi="Times New Roman"/>
                <w:sz w:val="14"/>
                <w:szCs w:val="14"/>
                <w:lang w:val="uk-UA"/>
              </w:rPr>
            </w:pPr>
          </w:p>
          <w:p w14:paraId="7379C91D"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198E88EF" w14:textId="3EDDBF0F" w:rsidR="00CD53B9" w:rsidRDefault="00CD53B9" w:rsidP="002C0914">
            <w:pPr>
              <w:spacing w:after="0" w:line="240" w:lineRule="auto"/>
              <w:ind w:left="-106" w:right="-105"/>
              <w:jc w:val="center"/>
              <w:rPr>
                <w:rFonts w:ascii="Times New Roman" w:hAnsi="Times New Roman"/>
                <w:sz w:val="14"/>
                <w:szCs w:val="14"/>
                <w:lang w:val="uk-UA"/>
              </w:rPr>
            </w:pPr>
          </w:p>
          <w:p w14:paraId="5BF786A1" w14:textId="77777777" w:rsidR="0052287B" w:rsidRPr="00F0346B" w:rsidRDefault="0052287B" w:rsidP="002C0914">
            <w:pPr>
              <w:spacing w:after="0" w:line="240" w:lineRule="auto"/>
              <w:ind w:left="-106" w:right="-105"/>
              <w:jc w:val="center"/>
              <w:rPr>
                <w:rFonts w:ascii="Times New Roman" w:hAnsi="Times New Roman"/>
                <w:sz w:val="14"/>
                <w:szCs w:val="14"/>
                <w:lang w:val="uk-UA"/>
              </w:rPr>
            </w:pPr>
          </w:p>
          <w:p w14:paraId="71EEDFA9" w14:textId="77777777" w:rsidR="00CD53B9" w:rsidRPr="00F0346B" w:rsidRDefault="00CD53B9" w:rsidP="002C0914">
            <w:pPr>
              <w:spacing w:after="0" w:line="240" w:lineRule="auto"/>
              <w:ind w:left="-106" w:right="-105"/>
              <w:jc w:val="center"/>
              <w:rPr>
                <w:rFonts w:ascii="Times New Roman" w:hAnsi="Times New Roman"/>
                <w:sz w:val="14"/>
                <w:szCs w:val="14"/>
                <w:lang w:val="uk-UA"/>
              </w:rPr>
            </w:pPr>
          </w:p>
          <w:p w14:paraId="27AD4C62" w14:textId="06178283"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0B902FC2"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3584D1FC"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43788657"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637B8980"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1556CCD1"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3DFC352F"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0F911BF3"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01C690A0" w14:textId="77777777" w:rsidR="009D0C0A" w:rsidRPr="00F0346B" w:rsidRDefault="009D0C0A" w:rsidP="002C0914">
            <w:pPr>
              <w:spacing w:after="0" w:line="240" w:lineRule="auto"/>
              <w:ind w:left="-106" w:right="-105"/>
              <w:jc w:val="center"/>
              <w:rPr>
                <w:rFonts w:ascii="Times New Roman" w:hAnsi="Times New Roman"/>
                <w:sz w:val="14"/>
                <w:szCs w:val="14"/>
                <w:lang w:val="uk-UA"/>
              </w:rPr>
            </w:pPr>
          </w:p>
          <w:p w14:paraId="17AC7612" w14:textId="5A7238A8" w:rsidR="009D0C0A" w:rsidRDefault="009D0C0A" w:rsidP="00AD66EC">
            <w:pPr>
              <w:spacing w:after="0" w:line="240" w:lineRule="auto"/>
              <w:ind w:right="-105"/>
              <w:rPr>
                <w:rFonts w:ascii="Times New Roman" w:hAnsi="Times New Roman"/>
                <w:sz w:val="14"/>
                <w:szCs w:val="14"/>
                <w:lang w:val="uk-UA"/>
              </w:rPr>
            </w:pPr>
          </w:p>
          <w:p w14:paraId="6AF46803" w14:textId="77777777" w:rsidR="0052287B" w:rsidRPr="00F0346B" w:rsidRDefault="0052287B" w:rsidP="00AD66EC">
            <w:pPr>
              <w:spacing w:after="0" w:line="240" w:lineRule="auto"/>
              <w:ind w:right="-105"/>
              <w:rPr>
                <w:rFonts w:ascii="Times New Roman" w:hAnsi="Times New Roman"/>
                <w:sz w:val="14"/>
                <w:szCs w:val="14"/>
                <w:lang w:val="uk-UA"/>
              </w:rPr>
            </w:pPr>
          </w:p>
          <w:p w14:paraId="52F25C24" w14:textId="03014BB1"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28D8F42B" w14:textId="3E580CDD" w:rsidR="00A67490" w:rsidRPr="00F0346B" w:rsidRDefault="00A67490" w:rsidP="002C0914">
            <w:pPr>
              <w:spacing w:after="0" w:line="240" w:lineRule="auto"/>
              <w:ind w:left="-106"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6F000216" w14:textId="3DCF4F67" w:rsidR="00C335AA" w:rsidRPr="00F0346B" w:rsidRDefault="00C335AA" w:rsidP="00C335A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Відповідний комплекс заходів затверджений дорученням ДБН НП України від 26.01.2022 № 397/40/8/01-2022 «Про попередження корупційних правопорушень під час ви</w:t>
            </w:r>
            <w:r w:rsidR="0001119A" w:rsidRPr="00F0346B">
              <w:rPr>
                <w:rFonts w:ascii="Times New Roman" w:hAnsi="Times New Roman"/>
                <w:sz w:val="14"/>
                <w:szCs w:val="14"/>
                <w:lang w:val="uk-UA"/>
              </w:rPr>
              <w:t>дачі дозволів територіальними (</w:t>
            </w:r>
            <w:r w:rsidRPr="00F0346B">
              <w:rPr>
                <w:rFonts w:ascii="Times New Roman" w:hAnsi="Times New Roman"/>
                <w:sz w:val="14"/>
                <w:szCs w:val="14"/>
                <w:lang w:val="uk-UA"/>
              </w:rPr>
              <w:t xml:space="preserve">відокремленими) підрозділами Департаменту боротьби з </w:t>
            </w:r>
            <w:proofErr w:type="spellStart"/>
            <w:r w:rsidRPr="00F0346B">
              <w:rPr>
                <w:rFonts w:ascii="Times New Roman" w:hAnsi="Times New Roman"/>
                <w:sz w:val="14"/>
                <w:szCs w:val="14"/>
                <w:lang w:val="uk-UA"/>
              </w:rPr>
              <w:t>наркозлочинністю</w:t>
            </w:r>
            <w:proofErr w:type="spellEnd"/>
            <w:r w:rsidRPr="00F0346B">
              <w:rPr>
                <w:rFonts w:ascii="Times New Roman" w:hAnsi="Times New Roman"/>
                <w:sz w:val="14"/>
                <w:szCs w:val="14"/>
                <w:lang w:val="uk-UA"/>
              </w:rPr>
              <w:t>»</w:t>
            </w:r>
          </w:p>
          <w:p w14:paraId="6E5D04C5" w14:textId="77777777" w:rsidR="00C335AA" w:rsidRPr="00F0346B" w:rsidRDefault="00C335AA" w:rsidP="00C335A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Порядок опрацювання матеріалів щодо видачі або відмови у видачі дозволу НП України визначено відповідним порядком затвердженим постановою Кабінет Міністрів України від 13.04.2011 року № 469 відповідного до якого територіальні підрозділи УБН здійснюють таку діяльність. Контролюється керівництвом ДБН відповідно до протоколів нарад.</w:t>
            </w:r>
          </w:p>
          <w:p w14:paraId="1B57DD23" w14:textId="018CE04C" w:rsidR="00E94A46" w:rsidRPr="00F0346B" w:rsidRDefault="00C335AA" w:rsidP="00C335A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 № 1189/40/10/03-2022 від 11.05.2022; №2111/40/8/03-2022 від 23.07.2022; №3001/40/8/01-2022 від 22.09.2022</w:t>
            </w:r>
          </w:p>
          <w:p w14:paraId="14CB4FF3" w14:textId="77777777" w:rsidR="00E94A46" w:rsidRPr="00F0346B" w:rsidRDefault="00E94A46" w:rsidP="004B1014">
            <w:pPr>
              <w:spacing w:after="0" w:line="240" w:lineRule="auto"/>
              <w:jc w:val="both"/>
              <w:rPr>
                <w:rFonts w:ascii="Times New Roman" w:hAnsi="Times New Roman"/>
                <w:sz w:val="14"/>
                <w:szCs w:val="14"/>
                <w:lang w:val="uk-UA"/>
              </w:rPr>
            </w:pPr>
          </w:p>
          <w:p w14:paraId="4E3A3D45" w14:textId="77777777" w:rsidR="009D0C0A" w:rsidRPr="00F0346B" w:rsidRDefault="009D0C0A" w:rsidP="004B1014">
            <w:pPr>
              <w:spacing w:after="0" w:line="240" w:lineRule="auto"/>
              <w:jc w:val="both"/>
              <w:rPr>
                <w:rFonts w:ascii="Times New Roman" w:hAnsi="Times New Roman"/>
                <w:sz w:val="14"/>
                <w:szCs w:val="14"/>
                <w:lang w:val="uk-UA"/>
              </w:rPr>
            </w:pPr>
          </w:p>
          <w:p w14:paraId="41617FA5" w14:textId="77777777" w:rsidR="00C335AA" w:rsidRPr="00F0346B" w:rsidRDefault="00C335AA" w:rsidP="00C335A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Алгоритм дій розроблений та скерований до територіальних підрозділів УБН ДБН НПУ № 3054/40/18/03-2022 від 27.09.2022</w:t>
            </w:r>
          </w:p>
          <w:p w14:paraId="546AC6BE" w14:textId="77777777" w:rsidR="00C335AA" w:rsidRPr="00F0346B" w:rsidRDefault="00C335AA" w:rsidP="00C335AA">
            <w:pPr>
              <w:spacing w:after="0" w:line="240" w:lineRule="auto"/>
              <w:jc w:val="both"/>
              <w:rPr>
                <w:rFonts w:ascii="Times New Roman" w:hAnsi="Times New Roman"/>
                <w:sz w:val="14"/>
                <w:szCs w:val="14"/>
                <w:lang w:val="uk-UA"/>
              </w:rPr>
            </w:pPr>
          </w:p>
          <w:p w14:paraId="1F57383F" w14:textId="77777777" w:rsidR="00C335AA" w:rsidRPr="00F0346B" w:rsidRDefault="00C335AA" w:rsidP="00C335AA">
            <w:pPr>
              <w:spacing w:after="0" w:line="240" w:lineRule="auto"/>
              <w:jc w:val="both"/>
              <w:rPr>
                <w:rFonts w:ascii="Times New Roman" w:hAnsi="Times New Roman"/>
                <w:sz w:val="14"/>
                <w:szCs w:val="14"/>
                <w:lang w:val="uk-UA"/>
              </w:rPr>
            </w:pPr>
          </w:p>
          <w:p w14:paraId="70159ED4" w14:textId="77777777" w:rsidR="00C335AA" w:rsidRPr="00F0346B" w:rsidRDefault="00C335AA" w:rsidP="00C335AA">
            <w:pPr>
              <w:spacing w:after="0" w:line="240" w:lineRule="auto"/>
              <w:jc w:val="both"/>
              <w:rPr>
                <w:rFonts w:ascii="Times New Roman" w:hAnsi="Times New Roman"/>
                <w:sz w:val="14"/>
                <w:szCs w:val="14"/>
                <w:lang w:val="uk-UA"/>
              </w:rPr>
            </w:pPr>
          </w:p>
          <w:p w14:paraId="087B11F9" w14:textId="77777777" w:rsidR="00C335AA" w:rsidRPr="00F0346B" w:rsidRDefault="00C335AA" w:rsidP="00C335AA">
            <w:pPr>
              <w:spacing w:after="0" w:line="240" w:lineRule="auto"/>
              <w:jc w:val="both"/>
              <w:rPr>
                <w:rFonts w:ascii="Times New Roman" w:hAnsi="Times New Roman"/>
                <w:sz w:val="14"/>
                <w:szCs w:val="14"/>
                <w:lang w:val="uk-UA"/>
              </w:rPr>
            </w:pPr>
          </w:p>
          <w:p w14:paraId="3D576C71" w14:textId="77777777" w:rsidR="00C335AA" w:rsidRPr="00F0346B" w:rsidRDefault="00C335AA" w:rsidP="00C335AA">
            <w:pPr>
              <w:spacing w:after="0" w:line="240" w:lineRule="auto"/>
              <w:jc w:val="both"/>
              <w:rPr>
                <w:rFonts w:ascii="Times New Roman" w:hAnsi="Times New Roman"/>
                <w:sz w:val="14"/>
                <w:szCs w:val="14"/>
                <w:lang w:val="uk-UA"/>
              </w:rPr>
            </w:pPr>
          </w:p>
          <w:p w14:paraId="5DE80929" w14:textId="77777777" w:rsidR="00C335AA" w:rsidRPr="00F0346B" w:rsidRDefault="00C335AA" w:rsidP="00C335AA">
            <w:pPr>
              <w:spacing w:after="0" w:line="240" w:lineRule="auto"/>
              <w:jc w:val="both"/>
              <w:rPr>
                <w:rFonts w:ascii="Times New Roman" w:hAnsi="Times New Roman"/>
                <w:sz w:val="14"/>
                <w:szCs w:val="14"/>
                <w:lang w:val="uk-UA"/>
              </w:rPr>
            </w:pPr>
          </w:p>
          <w:p w14:paraId="746D20BF" w14:textId="78EC297A" w:rsidR="00C335AA" w:rsidRPr="00F0346B" w:rsidRDefault="00C335AA" w:rsidP="00C335AA">
            <w:pPr>
              <w:spacing w:after="0" w:line="240" w:lineRule="auto"/>
              <w:jc w:val="both"/>
              <w:rPr>
                <w:rFonts w:ascii="Times New Roman" w:hAnsi="Times New Roman"/>
                <w:sz w:val="14"/>
                <w:szCs w:val="14"/>
                <w:lang w:val="uk-UA"/>
              </w:rPr>
            </w:pPr>
          </w:p>
          <w:p w14:paraId="261BEECA" w14:textId="4E7E0D89" w:rsidR="00AA7CBA" w:rsidRPr="00F0346B" w:rsidRDefault="00C335AA" w:rsidP="00DB6811">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Моніторинг та аналіз повідомлень, </w:t>
            </w:r>
            <w:r w:rsidRPr="00D56BA0">
              <w:rPr>
                <w:rFonts w:ascii="Times New Roman" w:hAnsi="Times New Roman"/>
                <w:sz w:val="14"/>
                <w:szCs w:val="14"/>
                <w:lang w:val="uk-UA"/>
              </w:rPr>
              <w:t xml:space="preserve">проводиться </w:t>
            </w:r>
            <w:r w:rsidR="00DB6811" w:rsidRPr="00D56BA0">
              <w:rPr>
                <w:rFonts w:ascii="Times New Roman" w:hAnsi="Times New Roman"/>
                <w:sz w:val="14"/>
                <w:szCs w:val="14"/>
                <w:lang w:val="uk-UA"/>
              </w:rPr>
              <w:t xml:space="preserve">щомісяця </w:t>
            </w:r>
            <w:r w:rsidRPr="00F0346B">
              <w:rPr>
                <w:rFonts w:ascii="Times New Roman" w:hAnsi="Times New Roman"/>
                <w:sz w:val="14"/>
                <w:szCs w:val="14"/>
                <w:lang w:val="uk-UA"/>
              </w:rPr>
              <w:t>на постійній основі</w:t>
            </w:r>
            <w:r w:rsidR="00DB6811">
              <w:rPr>
                <w:rFonts w:ascii="Times New Roman" w:hAnsi="Times New Roman"/>
                <w:sz w:val="14"/>
                <w:szCs w:val="14"/>
                <w:lang w:val="uk-UA"/>
              </w:rPr>
              <w:t>.</w:t>
            </w:r>
            <w:r w:rsidRPr="00F0346B">
              <w:rPr>
                <w:rFonts w:ascii="Times New Roman" w:hAnsi="Times New Roman"/>
                <w:sz w:val="14"/>
                <w:szCs w:val="14"/>
                <w:lang w:val="uk-UA"/>
              </w:rPr>
              <w:t xml:space="preserve"> </w:t>
            </w:r>
          </w:p>
        </w:tc>
      </w:tr>
      <w:tr w:rsidR="004E51A7" w:rsidRPr="00CA3CC0" w14:paraId="59EA2E19"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6E402588" w14:textId="3700F0C1"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24</w:t>
            </w:r>
          </w:p>
        </w:tc>
        <w:tc>
          <w:tcPr>
            <w:tcW w:w="358" w:type="pct"/>
            <w:tcBorders>
              <w:top w:val="outset" w:sz="8" w:space="0" w:color="000000"/>
              <w:left w:val="outset" w:sz="8" w:space="0" w:color="000000"/>
              <w:bottom w:val="outset" w:sz="8" w:space="0" w:color="000000"/>
              <w:right w:val="outset" w:sz="8" w:space="0" w:color="000000"/>
            </w:tcBorders>
          </w:tcPr>
          <w:p w14:paraId="2DECBE3B" w14:textId="2C024284" w:rsidR="00AA7CBA" w:rsidRPr="00F0346B" w:rsidRDefault="00AA7CBA"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VIII.   Управління матеріальними ресурсами та фінансового забезпечення</w:t>
            </w:r>
          </w:p>
        </w:tc>
        <w:tc>
          <w:tcPr>
            <w:tcW w:w="411" w:type="pct"/>
            <w:tcBorders>
              <w:top w:val="outset" w:sz="8" w:space="0" w:color="000000"/>
              <w:left w:val="outset" w:sz="8" w:space="0" w:color="000000"/>
              <w:bottom w:val="outset" w:sz="8" w:space="0" w:color="000000"/>
              <w:right w:val="outset" w:sz="8" w:space="0" w:color="000000"/>
            </w:tcBorders>
          </w:tcPr>
          <w:p w14:paraId="6E4A9F98" w14:textId="2228D594"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Можливий вплив зацікавлених осіб на посадових осіб поліції у зв’язку з «наданням у борг» або неналежним чином оформленого, ПММ для використання у службовій діяльності</w:t>
            </w:r>
          </w:p>
        </w:tc>
        <w:tc>
          <w:tcPr>
            <w:tcW w:w="358" w:type="pct"/>
            <w:tcBorders>
              <w:top w:val="outset" w:sz="8" w:space="0" w:color="000000"/>
              <w:left w:val="outset" w:sz="8" w:space="0" w:color="000000"/>
              <w:bottom w:val="outset" w:sz="8" w:space="0" w:color="000000"/>
              <w:right w:val="outset" w:sz="8" w:space="0" w:color="000000"/>
            </w:tcBorders>
          </w:tcPr>
          <w:p w14:paraId="3FD972F8" w14:textId="2257FC02" w:rsidR="00AA7CBA" w:rsidRPr="00F0346B" w:rsidRDefault="00AA7CBA"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 xml:space="preserve">Посадові особи поліції використовуючи службові повноваження можуть  вимагати, прийняти пропозицію, обіцянку або одержати неправомірну вигоду від зацікавлених осіб (потенційних орендарів) за надання в оренду приміщень, земельних ділянок, іншого майна, за необґрунтовано заниженою вартістю або з порушенням цільового використання  </w:t>
            </w:r>
          </w:p>
        </w:tc>
        <w:tc>
          <w:tcPr>
            <w:tcW w:w="360" w:type="pct"/>
            <w:tcBorders>
              <w:top w:val="outset" w:sz="8" w:space="0" w:color="000000"/>
              <w:left w:val="outset" w:sz="8" w:space="0" w:color="000000"/>
              <w:bottom w:val="outset" w:sz="8" w:space="0" w:color="000000"/>
              <w:right w:val="outset" w:sz="8" w:space="0" w:color="000000"/>
            </w:tcBorders>
          </w:tcPr>
          <w:p w14:paraId="0AE297F8"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1.Недостатньо ефективна</w:t>
            </w:r>
          </w:p>
          <w:p w14:paraId="31ECBF9D"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система проведення відповідних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w:t>
            </w:r>
          </w:p>
          <w:p w14:paraId="644985EE" w14:textId="77777777" w:rsidR="00CA076A" w:rsidRPr="00F0346B" w:rsidRDefault="00CA076A" w:rsidP="00E05642">
            <w:pPr>
              <w:spacing w:after="0" w:line="240" w:lineRule="auto"/>
              <w:ind w:left="-3" w:right="-78" w:firstLine="3"/>
              <w:rPr>
                <w:rFonts w:ascii="Times New Roman" w:hAnsi="Times New Roman"/>
                <w:sz w:val="14"/>
                <w:szCs w:val="14"/>
                <w:lang w:val="uk-UA"/>
              </w:rPr>
            </w:pPr>
          </w:p>
          <w:p w14:paraId="627FBE8D"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2.Недостатня ефективність системи відомчого контролю</w:t>
            </w:r>
          </w:p>
          <w:p w14:paraId="73A3E9AE" w14:textId="77777777" w:rsidR="00CA076A" w:rsidRPr="00F0346B" w:rsidRDefault="00CA076A" w:rsidP="00E05642">
            <w:pPr>
              <w:spacing w:after="0" w:line="240" w:lineRule="auto"/>
              <w:ind w:left="-3" w:right="-78" w:firstLine="3"/>
              <w:rPr>
                <w:rFonts w:ascii="Times New Roman" w:hAnsi="Times New Roman"/>
                <w:sz w:val="14"/>
                <w:szCs w:val="14"/>
                <w:lang w:val="uk-UA"/>
              </w:rPr>
            </w:pPr>
          </w:p>
          <w:p w14:paraId="141C6B8A" w14:textId="59BE233A"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tc>
        <w:tc>
          <w:tcPr>
            <w:tcW w:w="386" w:type="pct"/>
            <w:tcBorders>
              <w:top w:val="outset" w:sz="8" w:space="0" w:color="000000"/>
              <w:left w:val="outset" w:sz="8" w:space="0" w:color="000000"/>
              <w:bottom w:val="outset" w:sz="8" w:space="0" w:color="000000"/>
              <w:right w:val="outset" w:sz="8" w:space="0" w:color="000000"/>
            </w:tcBorders>
          </w:tcPr>
          <w:p w14:paraId="18ED62E8" w14:textId="36196E0C"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1. Регламентована процедура надання в оренду фізичним та юридичним особам службових приміщень, земельних ділянок, іншого майна, що перебуває на балансі </w:t>
            </w:r>
            <w:r w:rsidR="007621A2" w:rsidRPr="00F0346B">
              <w:rPr>
                <w:rFonts w:ascii="Times New Roman" w:hAnsi="Times New Roman"/>
                <w:sz w:val="14"/>
                <w:szCs w:val="14"/>
                <w:lang w:val="uk-UA"/>
              </w:rPr>
              <w:t>п</w:t>
            </w:r>
            <w:r w:rsidRPr="00F0346B">
              <w:rPr>
                <w:rFonts w:ascii="Times New Roman" w:hAnsi="Times New Roman"/>
                <w:sz w:val="14"/>
                <w:szCs w:val="14"/>
                <w:lang w:val="uk-UA"/>
              </w:rPr>
              <w:t xml:space="preserve">ідрозділів  поліції </w:t>
            </w:r>
          </w:p>
          <w:p w14:paraId="4C4FB0A1" w14:textId="77777777" w:rsidR="003432B7" w:rsidRPr="00F0346B" w:rsidRDefault="003432B7" w:rsidP="002F5934">
            <w:pPr>
              <w:spacing w:after="0" w:line="240" w:lineRule="auto"/>
              <w:ind w:left="-13" w:right="-96"/>
              <w:rPr>
                <w:rFonts w:ascii="Times New Roman" w:hAnsi="Times New Roman"/>
                <w:sz w:val="14"/>
                <w:szCs w:val="14"/>
                <w:lang w:val="uk-UA"/>
              </w:rPr>
            </w:pPr>
          </w:p>
          <w:p w14:paraId="21563FA3" w14:textId="65F82888"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04D41407" w14:textId="6E386BCA" w:rsidR="00AA7CBA" w:rsidRPr="00F0346B" w:rsidRDefault="00AA7CBA"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571112C7" w14:textId="058C148E" w:rsidR="00AA7CBA" w:rsidRPr="00F0346B" w:rsidRDefault="00AA7CBA"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450A4C03" w14:textId="4908B6CB" w:rsidR="00AA7CBA" w:rsidRPr="00F0346B" w:rsidRDefault="00AA7CBA"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72837E25" w14:textId="47B4A143" w:rsidR="00CF1C33" w:rsidRPr="00F0346B" w:rsidRDefault="00CF1C33"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1.Розробка організаційно-розпорядчого документу, з організації та здійснення моніторингу інформації щодо процедур закупівлі ПММ за державні кошти, які проводяться ЦОП, з метою виявлення порушень законодавства з питань публічних </w:t>
            </w:r>
            <w:proofErr w:type="spellStart"/>
            <w:r w:rsidRPr="00F0346B">
              <w:rPr>
                <w:rFonts w:ascii="Times New Roman" w:hAnsi="Times New Roman"/>
                <w:sz w:val="14"/>
                <w:szCs w:val="14"/>
                <w:lang w:val="uk-UA"/>
              </w:rPr>
              <w:t>закупівель</w:t>
            </w:r>
            <w:proofErr w:type="spellEnd"/>
          </w:p>
          <w:p w14:paraId="398B36BF" w14:textId="77777777" w:rsidR="00CF1C33" w:rsidRPr="00F0346B" w:rsidRDefault="00CF1C33" w:rsidP="00EF4450">
            <w:pPr>
              <w:spacing w:after="0" w:line="240" w:lineRule="auto"/>
              <w:ind w:left="-64"/>
              <w:rPr>
                <w:rFonts w:ascii="Times New Roman" w:hAnsi="Times New Roman"/>
                <w:sz w:val="14"/>
                <w:szCs w:val="14"/>
                <w:lang w:val="uk-UA"/>
              </w:rPr>
            </w:pPr>
          </w:p>
          <w:p w14:paraId="2C8C1B13"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2.Розробка та затвердження порядку планування щорічних (щоквартальних) потреб закупівлі ПММ</w:t>
            </w:r>
          </w:p>
          <w:p w14:paraId="01987F9E" w14:textId="77777777" w:rsidR="00AA7CBA" w:rsidRPr="00F0346B" w:rsidRDefault="00AA7CBA" w:rsidP="00EF4450">
            <w:pPr>
              <w:spacing w:after="0" w:line="240" w:lineRule="auto"/>
              <w:rPr>
                <w:rFonts w:ascii="Times New Roman" w:hAnsi="Times New Roman"/>
                <w:sz w:val="14"/>
                <w:szCs w:val="14"/>
                <w:lang w:val="uk-UA"/>
              </w:rPr>
            </w:pPr>
          </w:p>
          <w:p w14:paraId="6F9C4E65" w14:textId="77777777" w:rsidR="00A0667F" w:rsidRPr="00F0346B" w:rsidRDefault="00A0667F" w:rsidP="00EF4450">
            <w:pPr>
              <w:spacing w:after="0" w:line="240" w:lineRule="auto"/>
              <w:rPr>
                <w:rFonts w:ascii="Times New Roman" w:hAnsi="Times New Roman"/>
                <w:sz w:val="14"/>
                <w:szCs w:val="14"/>
                <w:lang w:val="uk-UA"/>
              </w:rPr>
            </w:pPr>
          </w:p>
          <w:p w14:paraId="5A7864F7" w14:textId="77777777" w:rsidR="00A0667F" w:rsidRPr="00F0346B" w:rsidRDefault="00A0667F" w:rsidP="00EF4450">
            <w:pPr>
              <w:spacing w:after="0" w:line="240" w:lineRule="auto"/>
              <w:rPr>
                <w:rFonts w:ascii="Times New Roman" w:hAnsi="Times New Roman"/>
                <w:sz w:val="14"/>
                <w:szCs w:val="14"/>
                <w:lang w:val="uk-UA"/>
              </w:rPr>
            </w:pPr>
          </w:p>
          <w:p w14:paraId="69FBC9C8" w14:textId="6B66CC3C"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3.Проведення своєчасного аналізу запасів ПММ та інтенсивності їх використання перед формуванням потреби, з метою недопущення дефіциту ПММ у підрозділах поліції</w:t>
            </w:r>
          </w:p>
          <w:p w14:paraId="1D31D971" w14:textId="77777777" w:rsidR="00CD53B9" w:rsidRPr="00F0346B" w:rsidRDefault="00CD53B9" w:rsidP="00EF4450">
            <w:pPr>
              <w:spacing w:after="0" w:line="240" w:lineRule="auto"/>
              <w:ind w:left="-64"/>
              <w:rPr>
                <w:rFonts w:ascii="Times New Roman" w:hAnsi="Times New Roman"/>
                <w:sz w:val="14"/>
                <w:szCs w:val="14"/>
                <w:lang w:val="uk-UA"/>
              </w:rPr>
            </w:pPr>
          </w:p>
          <w:p w14:paraId="7B78E102" w14:textId="77777777" w:rsidR="00AA7CBA" w:rsidRPr="00F0346B" w:rsidRDefault="00AA7CBA" w:rsidP="00EF4450">
            <w:pPr>
              <w:spacing w:after="0" w:line="240" w:lineRule="auto"/>
              <w:ind w:left="-64"/>
              <w:rPr>
                <w:rFonts w:ascii="Times New Roman" w:hAnsi="Times New Roman"/>
                <w:sz w:val="14"/>
                <w:szCs w:val="14"/>
                <w:lang w:val="uk-UA"/>
              </w:rPr>
            </w:pPr>
          </w:p>
          <w:p w14:paraId="439E4142" w14:textId="77777777" w:rsidR="00C347EA" w:rsidRPr="00F0346B" w:rsidRDefault="00C347EA" w:rsidP="00EF4450">
            <w:pPr>
              <w:spacing w:after="0" w:line="240" w:lineRule="auto"/>
              <w:ind w:left="-64"/>
              <w:rPr>
                <w:rFonts w:ascii="Times New Roman" w:hAnsi="Times New Roman"/>
                <w:sz w:val="14"/>
                <w:szCs w:val="14"/>
                <w:lang w:val="uk-UA"/>
              </w:rPr>
            </w:pPr>
          </w:p>
          <w:p w14:paraId="293A4D2E" w14:textId="77777777" w:rsidR="00C347EA" w:rsidRPr="00F0346B" w:rsidRDefault="00C347EA" w:rsidP="00EF4450">
            <w:pPr>
              <w:spacing w:after="0" w:line="240" w:lineRule="auto"/>
              <w:ind w:left="-64"/>
              <w:rPr>
                <w:rFonts w:ascii="Times New Roman" w:hAnsi="Times New Roman"/>
                <w:sz w:val="14"/>
                <w:szCs w:val="14"/>
                <w:lang w:val="uk-UA"/>
              </w:rPr>
            </w:pPr>
          </w:p>
          <w:p w14:paraId="3CAFAD23" w14:textId="77777777" w:rsidR="00C347EA" w:rsidRPr="00F0346B" w:rsidRDefault="00C347EA" w:rsidP="00EF4450">
            <w:pPr>
              <w:spacing w:after="0" w:line="240" w:lineRule="auto"/>
              <w:ind w:left="-64"/>
              <w:rPr>
                <w:rFonts w:ascii="Times New Roman" w:hAnsi="Times New Roman"/>
                <w:sz w:val="14"/>
                <w:szCs w:val="14"/>
                <w:lang w:val="uk-UA"/>
              </w:rPr>
            </w:pPr>
          </w:p>
          <w:p w14:paraId="3A91DFDF" w14:textId="77777777" w:rsidR="00C347EA" w:rsidRPr="00F0346B" w:rsidRDefault="00C347EA" w:rsidP="00EF4450">
            <w:pPr>
              <w:spacing w:after="0" w:line="240" w:lineRule="auto"/>
              <w:ind w:left="-64"/>
              <w:rPr>
                <w:rFonts w:ascii="Times New Roman" w:hAnsi="Times New Roman"/>
                <w:sz w:val="14"/>
                <w:szCs w:val="14"/>
                <w:lang w:val="uk-UA"/>
              </w:rPr>
            </w:pPr>
          </w:p>
          <w:p w14:paraId="2CBFFA60" w14:textId="77777777" w:rsidR="00C347EA" w:rsidRPr="00F0346B" w:rsidRDefault="00C347EA" w:rsidP="00EF4450">
            <w:pPr>
              <w:spacing w:after="0" w:line="240" w:lineRule="auto"/>
              <w:ind w:left="-64"/>
              <w:rPr>
                <w:rFonts w:ascii="Times New Roman" w:hAnsi="Times New Roman"/>
                <w:sz w:val="14"/>
                <w:szCs w:val="14"/>
                <w:lang w:val="uk-UA"/>
              </w:rPr>
            </w:pPr>
          </w:p>
          <w:p w14:paraId="5BF5099E" w14:textId="77777777" w:rsidR="00C347EA" w:rsidRPr="00F0346B" w:rsidRDefault="00C347EA" w:rsidP="00EF4450">
            <w:pPr>
              <w:spacing w:after="0" w:line="240" w:lineRule="auto"/>
              <w:ind w:left="-64"/>
              <w:rPr>
                <w:rFonts w:ascii="Times New Roman" w:hAnsi="Times New Roman"/>
                <w:sz w:val="14"/>
                <w:szCs w:val="14"/>
                <w:lang w:val="uk-UA"/>
              </w:rPr>
            </w:pPr>
          </w:p>
          <w:p w14:paraId="094644C8" w14:textId="38CA15CF" w:rsidR="00C347EA" w:rsidRDefault="00C347EA" w:rsidP="00EF4450">
            <w:pPr>
              <w:spacing w:after="0" w:line="240" w:lineRule="auto"/>
              <w:ind w:left="-64"/>
              <w:rPr>
                <w:rFonts w:ascii="Times New Roman" w:hAnsi="Times New Roman"/>
                <w:sz w:val="14"/>
                <w:szCs w:val="14"/>
                <w:lang w:val="uk-UA"/>
              </w:rPr>
            </w:pPr>
          </w:p>
          <w:p w14:paraId="67C96D2B" w14:textId="3DDFB547" w:rsidR="00C347EA" w:rsidRPr="00F0346B" w:rsidRDefault="00C347EA" w:rsidP="00254AED">
            <w:pPr>
              <w:spacing w:after="0" w:line="240" w:lineRule="auto"/>
              <w:rPr>
                <w:rFonts w:ascii="Times New Roman" w:hAnsi="Times New Roman"/>
                <w:sz w:val="14"/>
                <w:szCs w:val="14"/>
                <w:lang w:val="uk-UA"/>
              </w:rPr>
            </w:pPr>
          </w:p>
          <w:p w14:paraId="718EDDD5"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4.Додатково попереджати працівників поліції про відповідальність, яка настає за порушення антикорупційного законодавства.</w:t>
            </w:r>
          </w:p>
          <w:p w14:paraId="10E13196" w14:textId="77777777" w:rsidR="00AA7CBA" w:rsidRPr="00F0346B" w:rsidRDefault="00AA7CBA" w:rsidP="00EF4450">
            <w:pPr>
              <w:spacing w:after="0" w:line="240" w:lineRule="auto"/>
              <w:ind w:left="-64"/>
              <w:rPr>
                <w:rFonts w:ascii="Times New Roman" w:hAnsi="Times New Roman"/>
                <w:sz w:val="14"/>
                <w:szCs w:val="14"/>
                <w:lang w:val="uk-UA"/>
              </w:rPr>
            </w:pPr>
          </w:p>
          <w:p w14:paraId="2A380F0D" w14:textId="77777777" w:rsidR="00AA7CBA" w:rsidRPr="00F0346B" w:rsidRDefault="00AA7CBA" w:rsidP="00EF4450">
            <w:pPr>
              <w:spacing w:after="0" w:line="240" w:lineRule="auto"/>
              <w:ind w:left="-64"/>
              <w:rPr>
                <w:rFonts w:ascii="Times New Roman" w:hAnsi="Times New Roman"/>
                <w:sz w:val="14"/>
                <w:szCs w:val="14"/>
                <w:lang w:val="uk-UA"/>
              </w:rPr>
            </w:pPr>
          </w:p>
          <w:p w14:paraId="671B7786" w14:textId="77777777" w:rsidR="00AA7CBA" w:rsidRPr="00F0346B" w:rsidRDefault="00AA7CBA" w:rsidP="00EF4450">
            <w:pPr>
              <w:spacing w:after="0" w:line="240" w:lineRule="auto"/>
              <w:rPr>
                <w:rFonts w:ascii="Times New Roman" w:hAnsi="Times New Roman"/>
                <w:sz w:val="14"/>
                <w:szCs w:val="14"/>
                <w:lang w:val="uk-UA"/>
              </w:rPr>
            </w:pPr>
          </w:p>
          <w:p w14:paraId="32F00315" w14:textId="77777777" w:rsidR="00AA7CBA" w:rsidRPr="00F0346B" w:rsidRDefault="00AA7CBA" w:rsidP="00EF4450">
            <w:pPr>
              <w:spacing w:after="0" w:line="240" w:lineRule="auto"/>
              <w:rPr>
                <w:rFonts w:ascii="Times New Roman" w:hAnsi="Times New Roman"/>
                <w:sz w:val="14"/>
                <w:szCs w:val="14"/>
                <w:lang w:val="uk-UA"/>
              </w:rPr>
            </w:pPr>
          </w:p>
          <w:p w14:paraId="3712E243" w14:textId="675D0462" w:rsidR="00AA7CBA" w:rsidRPr="00F0346B" w:rsidRDefault="00AA7CBA" w:rsidP="00EF4450">
            <w:pPr>
              <w:spacing w:after="0" w:line="240" w:lineRule="auto"/>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29D0B0DB" w14:textId="0B65398D" w:rsidR="00D57CB6" w:rsidRPr="00F0346B" w:rsidRDefault="00171AA0"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30.08.22</w:t>
            </w:r>
          </w:p>
          <w:p w14:paraId="461D97F3" w14:textId="77777777" w:rsidR="00D57CB6" w:rsidRPr="00F0346B" w:rsidRDefault="00D57CB6" w:rsidP="00EF4450">
            <w:pPr>
              <w:spacing w:after="0" w:line="240" w:lineRule="auto"/>
              <w:ind w:left="-99" w:right="-108"/>
              <w:jc w:val="center"/>
              <w:rPr>
                <w:rFonts w:ascii="Times New Roman" w:hAnsi="Times New Roman"/>
                <w:sz w:val="14"/>
                <w:szCs w:val="14"/>
                <w:lang w:val="uk-UA"/>
              </w:rPr>
            </w:pPr>
          </w:p>
          <w:p w14:paraId="785B2FAC" w14:textId="77777777" w:rsidR="00D57CB6" w:rsidRPr="00F0346B" w:rsidRDefault="00D57CB6" w:rsidP="00EF4450">
            <w:pPr>
              <w:spacing w:after="0" w:line="240" w:lineRule="auto"/>
              <w:ind w:left="-99" w:right="-108"/>
              <w:jc w:val="center"/>
              <w:rPr>
                <w:rFonts w:ascii="Times New Roman" w:hAnsi="Times New Roman"/>
                <w:sz w:val="14"/>
                <w:szCs w:val="14"/>
                <w:lang w:val="uk-UA"/>
              </w:rPr>
            </w:pPr>
          </w:p>
          <w:p w14:paraId="5D40D6FD" w14:textId="77777777" w:rsidR="00D57CB6" w:rsidRPr="00F0346B" w:rsidRDefault="00D57CB6" w:rsidP="00EF4450">
            <w:pPr>
              <w:spacing w:after="0" w:line="240" w:lineRule="auto"/>
              <w:ind w:left="-99" w:right="-108"/>
              <w:jc w:val="center"/>
              <w:rPr>
                <w:rFonts w:ascii="Times New Roman" w:hAnsi="Times New Roman"/>
                <w:sz w:val="14"/>
                <w:szCs w:val="14"/>
                <w:lang w:val="uk-UA"/>
              </w:rPr>
            </w:pPr>
          </w:p>
          <w:p w14:paraId="1B848B58" w14:textId="77777777" w:rsidR="00D57CB6" w:rsidRPr="00F0346B" w:rsidRDefault="00D57CB6" w:rsidP="00EF4450">
            <w:pPr>
              <w:spacing w:after="0" w:line="240" w:lineRule="auto"/>
              <w:ind w:left="-99" w:right="-108"/>
              <w:jc w:val="center"/>
              <w:rPr>
                <w:rFonts w:ascii="Times New Roman" w:hAnsi="Times New Roman"/>
                <w:sz w:val="14"/>
                <w:szCs w:val="14"/>
                <w:lang w:val="uk-UA"/>
              </w:rPr>
            </w:pPr>
          </w:p>
          <w:p w14:paraId="46E263DE" w14:textId="77777777" w:rsidR="00D57CB6" w:rsidRPr="00F0346B" w:rsidRDefault="00D57CB6" w:rsidP="00EF4450">
            <w:pPr>
              <w:spacing w:after="0" w:line="240" w:lineRule="auto"/>
              <w:ind w:left="-99" w:right="-108"/>
              <w:jc w:val="center"/>
              <w:rPr>
                <w:rFonts w:ascii="Times New Roman" w:hAnsi="Times New Roman"/>
                <w:sz w:val="14"/>
                <w:szCs w:val="14"/>
                <w:lang w:val="uk-UA"/>
              </w:rPr>
            </w:pPr>
          </w:p>
          <w:p w14:paraId="761E1EA0" w14:textId="77777777" w:rsidR="00D57CB6" w:rsidRPr="00F0346B" w:rsidRDefault="00D57CB6" w:rsidP="00EF4450">
            <w:pPr>
              <w:spacing w:after="0" w:line="240" w:lineRule="auto"/>
              <w:ind w:left="-99" w:right="-108"/>
              <w:jc w:val="center"/>
              <w:rPr>
                <w:rFonts w:ascii="Times New Roman" w:hAnsi="Times New Roman"/>
                <w:sz w:val="14"/>
                <w:szCs w:val="14"/>
                <w:lang w:val="uk-UA"/>
              </w:rPr>
            </w:pPr>
          </w:p>
          <w:p w14:paraId="7C89DE4D" w14:textId="77777777" w:rsidR="00D57CB6" w:rsidRPr="00F0346B" w:rsidRDefault="00D57CB6" w:rsidP="00EF4450">
            <w:pPr>
              <w:spacing w:after="0" w:line="240" w:lineRule="auto"/>
              <w:ind w:left="-99" w:right="-108"/>
              <w:jc w:val="center"/>
              <w:rPr>
                <w:rFonts w:ascii="Times New Roman" w:hAnsi="Times New Roman"/>
                <w:sz w:val="14"/>
                <w:szCs w:val="14"/>
                <w:lang w:val="uk-UA"/>
              </w:rPr>
            </w:pPr>
          </w:p>
          <w:p w14:paraId="50222BAE" w14:textId="77777777" w:rsidR="00D57CB6" w:rsidRPr="00F0346B" w:rsidRDefault="00D57CB6" w:rsidP="00EF4450">
            <w:pPr>
              <w:spacing w:after="0" w:line="240" w:lineRule="auto"/>
              <w:ind w:left="-99" w:right="-108"/>
              <w:jc w:val="center"/>
              <w:rPr>
                <w:rFonts w:ascii="Times New Roman" w:hAnsi="Times New Roman"/>
                <w:sz w:val="14"/>
                <w:szCs w:val="14"/>
                <w:lang w:val="uk-UA"/>
              </w:rPr>
            </w:pPr>
          </w:p>
          <w:p w14:paraId="49F287DB" w14:textId="77777777" w:rsidR="00D57CB6" w:rsidRPr="00F0346B" w:rsidRDefault="00D57CB6" w:rsidP="00EF4450">
            <w:pPr>
              <w:spacing w:after="0" w:line="240" w:lineRule="auto"/>
              <w:ind w:left="-99" w:right="-108"/>
              <w:jc w:val="center"/>
              <w:rPr>
                <w:rFonts w:ascii="Times New Roman" w:hAnsi="Times New Roman"/>
                <w:sz w:val="14"/>
                <w:szCs w:val="14"/>
                <w:lang w:val="uk-UA"/>
              </w:rPr>
            </w:pPr>
          </w:p>
          <w:p w14:paraId="15F5F235" w14:textId="77777777" w:rsidR="00D57CB6" w:rsidRPr="00F0346B" w:rsidRDefault="00D57CB6" w:rsidP="00EF4450">
            <w:pPr>
              <w:spacing w:after="0" w:line="240" w:lineRule="auto"/>
              <w:ind w:left="-99" w:right="-108"/>
              <w:jc w:val="center"/>
              <w:rPr>
                <w:rFonts w:ascii="Times New Roman" w:hAnsi="Times New Roman"/>
                <w:sz w:val="14"/>
                <w:szCs w:val="14"/>
                <w:lang w:val="uk-UA"/>
              </w:rPr>
            </w:pPr>
          </w:p>
          <w:p w14:paraId="4CD31101" w14:textId="138403B0"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584039B7"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2F2FFF7"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F528272"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B630F7B"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72FD29B" w14:textId="77777777" w:rsidR="00AA7CBA" w:rsidRPr="00F0346B" w:rsidRDefault="00AA7CBA" w:rsidP="00EF4450">
            <w:pPr>
              <w:spacing w:after="0" w:line="240" w:lineRule="auto"/>
              <w:ind w:right="-108"/>
              <w:rPr>
                <w:rFonts w:ascii="Times New Roman" w:hAnsi="Times New Roman"/>
                <w:sz w:val="14"/>
                <w:szCs w:val="14"/>
                <w:lang w:val="uk-UA"/>
              </w:rPr>
            </w:pPr>
          </w:p>
          <w:p w14:paraId="50AF3E61"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5DE1890" w14:textId="4D2B9D17"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046106C3"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94D0E08"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C1FFC4F"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21F2D67"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9736950"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7B9BF169"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54F212F"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7DA0CEFE"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356DF386" w14:textId="77777777" w:rsidR="00C347EA" w:rsidRPr="00F0346B" w:rsidRDefault="00C347EA" w:rsidP="00EF4450">
            <w:pPr>
              <w:spacing w:after="0" w:line="240" w:lineRule="auto"/>
              <w:ind w:left="-99" w:right="-108"/>
              <w:jc w:val="center"/>
              <w:rPr>
                <w:rFonts w:ascii="Times New Roman" w:hAnsi="Times New Roman"/>
                <w:sz w:val="14"/>
                <w:szCs w:val="14"/>
                <w:lang w:val="uk-UA"/>
              </w:rPr>
            </w:pPr>
          </w:p>
          <w:p w14:paraId="56241A8B" w14:textId="77777777" w:rsidR="00C347EA" w:rsidRPr="00F0346B" w:rsidRDefault="00C347EA" w:rsidP="00EF4450">
            <w:pPr>
              <w:spacing w:after="0" w:line="240" w:lineRule="auto"/>
              <w:ind w:left="-99" w:right="-108"/>
              <w:jc w:val="center"/>
              <w:rPr>
                <w:rFonts w:ascii="Times New Roman" w:hAnsi="Times New Roman"/>
                <w:sz w:val="14"/>
                <w:szCs w:val="14"/>
                <w:lang w:val="uk-UA"/>
              </w:rPr>
            </w:pPr>
          </w:p>
          <w:p w14:paraId="421B2F8C" w14:textId="77777777" w:rsidR="00C347EA" w:rsidRPr="00F0346B" w:rsidRDefault="00C347EA" w:rsidP="00EF4450">
            <w:pPr>
              <w:spacing w:after="0" w:line="240" w:lineRule="auto"/>
              <w:ind w:left="-99" w:right="-108"/>
              <w:jc w:val="center"/>
              <w:rPr>
                <w:rFonts w:ascii="Times New Roman" w:hAnsi="Times New Roman"/>
                <w:sz w:val="14"/>
                <w:szCs w:val="14"/>
                <w:lang w:val="uk-UA"/>
              </w:rPr>
            </w:pPr>
          </w:p>
          <w:p w14:paraId="27FBDAAA" w14:textId="77777777" w:rsidR="00C347EA" w:rsidRPr="00F0346B" w:rsidRDefault="00C347EA" w:rsidP="00EF4450">
            <w:pPr>
              <w:spacing w:after="0" w:line="240" w:lineRule="auto"/>
              <w:ind w:left="-99" w:right="-108"/>
              <w:jc w:val="center"/>
              <w:rPr>
                <w:rFonts w:ascii="Times New Roman" w:hAnsi="Times New Roman"/>
                <w:sz w:val="14"/>
                <w:szCs w:val="14"/>
                <w:lang w:val="uk-UA"/>
              </w:rPr>
            </w:pPr>
          </w:p>
          <w:p w14:paraId="070DD4AF" w14:textId="77777777" w:rsidR="00C347EA" w:rsidRPr="00F0346B" w:rsidRDefault="00C347EA" w:rsidP="00EF4450">
            <w:pPr>
              <w:spacing w:after="0" w:line="240" w:lineRule="auto"/>
              <w:ind w:left="-99" w:right="-108"/>
              <w:jc w:val="center"/>
              <w:rPr>
                <w:rFonts w:ascii="Times New Roman" w:hAnsi="Times New Roman"/>
                <w:sz w:val="14"/>
                <w:szCs w:val="14"/>
                <w:lang w:val="uk-UA"/>
              </w:rPr>
            </w:pPr>
          </w:p>
          <w:p w14:paraId="38A4FE63" w14:textId="77777777" w:rsidR="00C347EA" w:rsidRPr="00F0346B" w:rsidRDefault="00C347EA" w:rsidP="00EF4450">
            <w:pPr>
              <w:spacing w:after="0" w:line="240" w:lineRule="auto"/>
              <w:ind w:left="-99" w:right="-108"/>
              <w:jc w:val="center"/>
              <w:rPr>
                <w:rFonts w:ascii="Times New Roman" w:hAnsi="Times New Roman"/>
                <w:sz w:val="14"/>
                <w:szCs w:val="14"/>
                <w:lang w:val="uk-UA"/>
              </w:rPr>
            </w:pPr>
          </w:p>
          <w:p w14:paraId="04006635" w14:textId="77777777" w:rsidR="00C347EA" w:rsidRPr="00F0346B" w:rsidRDefault="00C347EA" w:rsidP="00EF4450">
            <w:pPr>
              <w:spacing w:after="0" w:line="240" w:lineRule="auto"/>
              <w:ind w:left="-99" w:right="-108"/>
              <w:jc w:val="center"/>
              <w:rPr>
                <w:rFonts w:ascii="Times New Roman" w:hAnsi="Times New Roman"/>
                <w:sz w:val="14"/>
                <w:szCs w:val="14"/>
                <w:lang w:val="uk-UA"/>
              </w:rPr>
            </w:pPr>
          </w:p>
          <w:p w14:paraId="1E5DA672" w14:textId="2D8FD638" w:rsidR="00C347EA" w:rsidRDefault="00C347EA" w:rsidP="00EF4450">
            <w:pPr>
              <w:spacing w:after="0" w:line="240" w:lineRule="auto"/>
              <w:ind w:left="-99" w:right="-108"/>
              <w:jc w:val="center"/>
              <w:rPr>
                <w:rFonts w:ascii="Times New Roman" w:hAnsi="Times New Roman"/>
                <w:sz w:val="14"/>
                <w:szCs w:val="14"/>
                <w:lang w:val="uk-UA"/>
              </w:rPr>
            </w:pPr>
          </w:p>
          <w:p w14:paraId="0219F49E" w14:textId="77777777" w:rsidR="00AF02D2" w:rsidRPr="00F0346B" w:rsidRDefault="00AF02D2" w:rsidP="00EF4450">
            <w:pPr>
              <w:spacing w:after="0" w:line="240" w:lineRule="auto"/>
              <w:ind w:left="-99" w:right="-108"/>
              <w:jc w:val="center"/>
              <w:rPr>
                <w:rFonts w:ascii="Times New Roman" w:hAnsi="Times New Roman"/>
                <w:sz w:val="14"/>
                <w:szCs w:val="14"/>
                <w:lang w:val="uk-UA"/>
              </w:rPr>
            </w:pPr>
          </w:p>
          <w:p w14:paraId="6A7EEFA4" w14:textId="4949A702"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169B47C0" w14:textId="77777777" w:rsidR="00D57CB6" w:rsidRPr="00F0346B" w:rsidRDefault="00171AA0"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343E2B0C" w14:textId="77777777" w:rsidR="00171AA0" w:rsidRPr="00F0346B" w:rsidRDefault="00171AA0"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ПД</w:t>
            </w:r>
          </w:p>
          <w:p w14:paraId="1B62E9A9" w14:textId="79354356" w:rsidR="00171AA0" w:rsidRPr="00F0346B" w:rsidRDefault="00171AA0"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ДФЗБ УЗК ТОП</w:t>
            </w:r>
          </w:p>
          <w:p w14:paraId="5E1C5442" w14:textId="77777777" w:rsidR="00D57CB6" w:rsidRPr="00F0346B" w:rsidRDefault="00D57CB6" w:rsidP="00EF4450">
            <w:pPr>
              <w:spacing w:after="0" w:line="240" w:lineRule="auto"/>
              <w:ind w:left="-99" w:right="-107"/>
              <w:jc w:val="center"/>
              <w:rPr>
                <w:rFonts w:ascii="Times New Roman" w:hAnsi="Times New Roman"/>
                <w:sz w:val="14"/>
                <w:szCs w:val="14"/>
                <w:lang w:val="uk-UA"/>
              </w:rPr>
            </w:pPr>
          </w:p>
          <w:p w14:paraId="7FD95B10" w14:textId="77777777" w:rsidR="00D57CB6" w:rsidRPr="00F0346B" w:rsidRDefault="00D57CB6" w:rsidP="00EF4450">
            <w:pPr>
              <w:spacing w:after="0" w:line="240" w:lineRule="auto"/>
              <w:ind w:left="-99" w:right="-107"/>
              <w:jc w:val="center"/>
              <w:rPr>
                <w:rFonts w:ascii="Times New Roman" w:hAnsi="Times New Roman"/>
                <w:sz w:val="14"/>
                <w:szCs w:val="14"/>
                <w:lang w:val="uk-UA"/>
              </w:rPr>
            </w:pPr>
          </w:p>
          <w:p w14:paraId="50877504" w14:textId="77777777" w:rsidR="00D57CB6" w:rsidRPr="00F0346B" w:rsidRDefault="00D57CB6" w:rsidP="00EF4450">
            <w:pPr>
              <w:spacing w:after="0" w:line="240" w:lineRule="auto"/>
              <w:ind w:left="-99" w:right="-107"/>
              <w:jc w:val="center"/>
              <w:rPr>
                <w:rFonts w:ascii="Times New Roman" w:hAnsi="Times New Roman"/>
                <w:sz w:val="14"/>
                <w:szCs w:val="14"/>
                <w:lang w:val="uk-UA"/>
              </w:rPr>
            </w:pPr>
          </w:p>
          <w:p w14:paraId="77A0EC32" w14:textId="77777777" w:rsidR="00D57CB6" w:rsidRPr="00F0346B" w:rsidRDefault="00D57CB6" w:rsidP="00EF4450">
            <w:pPr>
              <w:spacing w:after="0" w:line="240" w:lineRule="auto"/>
              <w:ind w:left="-99" w:right="-107"/>
              <w:jc w:val="center"/>
              <w:rPr>
                <w:rFonts w:ascii="Times New Roman" w:hAnsi="Times New Roman"/>
                <w:sz w:val="14"/>
                <w:szCs w:val="14"/>
                <w:lang w:val="uk-UA"/>
              </w:rPr>
            </w:pPr>
          </w:p>
          <w:p w14:paraId="739240E2" w14:textId="77777777" w:rsidR="00D57CB6" w:rsidRPr="00F0346B" w:rsidRDefault="00D57CB6" w:rsidP="00EF4450">
            <w:pPr>
              <w:spacing w:after="0" w:line="240" w:lineRule="auto"/>
              <w:ind w:left="-99" w:right="-107"/>
              <w:jc w:val="center"/>
              <w:rPr>
                <w:rFonts w:ascii="Times New Roman" w:hAnsi="Times New Roman"/>
                <w:sz w:val="14"/>
                <w:szCs w:val="14"/>
                <w:lang w:val="uk-UA"/>
              </w:rPr>
            </w:pPr>
          </w:p>
          <w:p w14:paraId="6AD7C60B" w14:textId="77777777" w:rsidR="00D57CB6" w:rsidRPr="00F0346B" w:rsidRDefault="00D57CB6" w:rsidP="00EF4450">
            <w:pPr>
              <w:spacing w:after="0" w:line="240" w:lineRule="auto"/>
              <w:ind w:left="-99" w:right="-107"/>
              <w:jc w:val="center"/>
              <w:rPr>
                <w:rFonts w:ascii="Times New Roman" w:hAnsi="Times New Roman"/>
                <w:sz w:val="14"/>
                <w:szCs w:val="14"/>
                <w:lang w:val="uk-UA"/>
              </w:rPr>
            </w:pPr>
          </w:p>
          <w:p w14:paraId="6BD02606" w14:textId="1615D560"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2B4F9DD5" w14:textId="202F05A2"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440D844"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37B201F7" w14:textId="77777777" w:rsidR="00AA7CBA" w:rsidRPr="00F0346B" w:rsidRDefault="00AA7CBA" w:rsidP="00EF4450">
            <w:pPr>
              <w:spacing w:after="0" w:line="240" w:lineRule="auto"/>
              <w:ind w:right="-107"/>
              <w:rPr>
                <w:rFonts w:ascii="Times New Roman" w:hAnsi="Times New Roman"/>
                <w:sz w:val="14"/>
                <w:szCs w:val="14"/>
                <w:lang w:val="uk-UA"/>
              </w:rPr>
            </w:pPr>
          </w:p>
          <w:p w14:paraId="430233D3"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66B9CD4"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5FFF1958"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21153F36" w14:textId="382209B4"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34C31FEE" w14:textId="0CDB1E61"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75D43568"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4DD825F4"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7834E2AB"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1FE8C2F1"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EECD0E0"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14BEFA9B"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09C716D2" w14:textId="77777777" w:rsidR="00C347EA" w:rsidRPr="00F0346B" w:rsidRDefault="00C347EA" w:rsidP="00EF4450">
            <w:pPr>
              <w:spacing w:after="0" w:line="240" w:lineRule="auto"/>
              <w:ind w:left="-99" w:right="-107"/>
              <w:jc w:val="center"/>
              <w:rPr>
                <w:rFonts w:ascii="Times New Roman" w:hAnsi="Times New Roman"/>
                <w:sz w:val="14"/>
                <w:szCs w:val="14"/>
                <w:lang w:val="uk-UA"/>
              </w:rPr>
            </w:pPr>
          </w:p>
          <w:p w14:paraId="35C31AA1" w14:textId="77777777" w:rsidR="00C347EA" w:rsidRPr="00F0346B" w:rsidRDefault="00C347EA" w:rsidP="00EF4450">
            <w:pPr>
              <w:spacing w:after="0" w:line="240" w:lineRule="auto"/>
              <w:ind w:left="-99" w:right="-107"/>
              <w:jc w:val="center"/>
              <w:rPr>
                <w:rFonts w:ascii="Times New Roman" w:hAnsi="Times New Roman"/>
                <w:sz w:val="14"/>
                <w:szCs w:val="14"/>
                <w:lang w:val="uk-UA"/>
              </w:rPr>
            </w:pPr>
          </w:p>
          <w:p w14:paraId="18E17000" w14:textId="77777777" w:rsidR="00C347EA" w:rsidRPr="00F0346B" w:rsidRDefault="00C347EA" w:rsidP="00EF4450">
            <w:pPr>
              <w:spacing w:after="0" w:line="240" w:lineRule="auto"/>
              <w:ind w:left="-99" w:right="-107"/>
              <w:jc w:val="center"/>
              <w:rPr>
                <w:rFonts w:ascii="Times New Roman" w:hAnsi="Times New Roman"/>
                <w:sz w:val="14"/>
                <w:szCs w:val="14"/>
                <w:lang w:val="uk-UA"/>
              </w:rPr>
            </w:pPr>
          </w:p>
          <w:p w14:paraId="1B927DDA" w14:textId="77777777" w:rsidR="00C347EA" w:rsidRPr="00F0346B" w:rsidRDefault="00C347EA" w:rsidP="00EF4450">
            <w:pPr>
              <w:spacing w:after="0" w:line="240" w:lineRule="auto"/>
              <w:ind w:left="-99" w:right="-107"/>
              <w:jc w:val="center"/>
              <w:rPr>
                <w:rFonts w:ascii="Times New Roman" w:hAnsi="Times New Roman"/>
                <w:sz w:val="14"/>
                <w:szCs w:val="14"/>
                <w:lang w:val="uk-UA"/>
              </w:rPr>
            </w:pPr>
          </w:p>
          <w:p w14:paraId="5DF2E378" w14:textId="77777777" w:rsidR="00C347EA" w:rsidRPr="00F0346B" w:rsidRDefault="00C347EA" w:rsidP="00EF4450">
            <w:pPr>
              <w:spacing w:after="0" w:line="240" w:lineRule="auto"/>
              <w:ind w:left="-99" w:right="-107"/>
              <w:jc w:val="center"/>
              <w:rPr>
                <w:rFonts w:ascii="Times New Roman" w:hAnsi="Times New Roman"/>
                <w:sz w:val="14"/>
                <w:szCs w:val="14"/>
                <w:lang w:val="uk-UA"/>
              </w:rPr>
            </w:pPr>
          </w:p>
          <w:p w14:paraId="38AFDB2B" w14:textId="77777777" w:rsidR="00C347EA" w:rsidRPr="00F0346B" w:rsidRDefault="00C347EA" w:rsidP="00EF4450">
            <w:pPr>
              <w:spacing w:after="0" w:line="240" w:lineRule="auto"/>
              <w:ind w:left="-99" w:right="-107"/>
              <w:jc w:val="center"/>
              <w:rPr>
                <w:rFonts w:ascii="Times New Roman" w:hAnsi="Times New Roman"/>
                <w:sz w:val="14"/>
                <w:szCs w:val="14"/>
                <w:lang w:val="uk-UA"/>
              </w:rPr>
            </w:pPr>
          </w:p>
          <w:p w14:paraId="4D77C6AE" w14:textId="77777777" w:rsidR="00C347EA" w:rsidRPr="00F0346B" w:rsidRDefault="00C347EA" w:rsidP="00EF4450">
            <w:pPr>
              <w:spacing w:after="0" w:line="240" w:lineRule="auto"/>
              <w:ind w:left="-99" w:right="-107"/>
              <w:jc w:val="center"/>
              <w:rPr>
                <w:rFonts w:ascii="Times New Roman" w:hAnsi="Times New Roman"/>
                <w:sz w:val="14"/>
                <w:szCs w:val="14"/>
                <w:lang w:val="uk-UA"/>
              </w:rPr>
            </w:pPr>
          </w:p>
          <w:p w14:paraId="4A0D532D" w14:textId="77777777" w:rsidR="00C347EA" w:rsidRPr="00F0346B" w:rsidRDefault="00C347EA" w:rsidP="00EF4450">
            <w:pPr>
              <w:spacing w:after="0" w:line="240" w:lineRule="auto"/>
              <w:ind w:left="-99" w:right="-107"/>
              <w:jc w:val="center"/>
              <w:rPr>
                <w:rFonts w:ascii="Times New Roman" w:hAnsi="Times New Roman"/>
                <w:sz w:val="14"/>
                <w:szCs w:val="14"/>
                <w:lang w:val="uk-UA"/>
              </w:rPr>
            </w:pPr>
          </w:p>
          <w:p w14:paraId="37B8D061" w14:textId="1F12A189" w:rsidR="00AA7CBA" w:rsidRDefault="00AA7CBA" w:rsidP="00EF4450">
            <w:pPr>
              <w:spacing w:after="0" w:line="240" w:lineRule="auto"/>
              <w:ind w:right="-107"/>
              <w:rPr>
                <w:rFonts w:ascii="Times New Roman" w:hAnsi="Times New Roman"/>
                <w:sz w:val="14"/>
                <w:szCs w:val="14"/>
                <w:lang w:val="uk-UA"/>
              </w:rPr>
            </w:pPr>
          </w:p>
          <w:p w14:paraId="28CBCD4D" w14:textId="77777777" w:rsidR="00AF02D2" w:rsidRPr="00F0346B" w:rsidRDefault="00AF02D2" w:rsidP="00EF4450">
            <w:pPr>
              <w:spacing w:after="0" w:line="240" w:lineRule="auto"/>
              <w:ind w:right="-107"/>
              <w:rPr>
                <w:rFonts w:ascii="Times New Roman" w:hAnsi="Times New Roman"/>
                <w:sz w:val="14"/>
                <w:szCs w:val="14"/>
                <w:lang w:val="uk-UA"/>
              </w:rPr>
            </w:pPr>
          </w:p>
          <w:p w14:paraId="1C346913" w14:textId="3F8B651A"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70E911B8" w14:textId="61B27035"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3859BF39" w14:textId="160437E9"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2BC5579" w14:textId="15879253" w:rsidR="00AA7CBA" w:rsidRPr="00F0346B" w:rsidRDefault="00AA7CBA"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2E398391" w14:textId="77777777" w:rsidR="00171AA0" w:rsidRPr="00F0346B" w:rsidRDefault="00171AA0"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72D580B7" w14:textId="77777777" w:rsidR="00D57CB6" w:rsidRPr="00F0346B" w:rsidRDefault="00D57CB6" w:rsidP="00EE2A10">
            <w:pPr>
              <w:spacing w:after="0" w:line="240" w:lineRule="auto"/>
              <w:ind w:left="-126" w:right="-118"/>
              <w:jc w:val="center"/>
              <w:rPr>
                <w:rFonts w:ascii="Times New Roman" w:hAnsi="Times New Roman"/>
                <w:sz w:val="14"/>
                <w:szCs w:val="14"/>
                <w:lang w:val="uk-UA"/>
              </w:rPr>
            </w:pPr>
          </w:p>
          <w:p w14:paraId="03B7DBE7" w14:textId="77777777" w:rsidR="00D57CB6" w:rsidRPr="00F0346B" w:rsidRDefault="00D57CB6" w:rsidP="00EE2A10">
            <w:pPr>
              <w:spacing w:after="0" w:line="240" w:lineRule="auto"/>
              <w:ind w:left="-126" w:right="-118"/>
              <w:jc w:val="center"/>
              <w:rPr>
                <w:rFonts w:ascii="Times New Roman" w:hAnsi="Times New Roman"/>
                <w:sz w:val="14"/>
                <w:szCs w:val="14"/>
                <w:lang w:val="uk-UA"/>
              </w:rPr>
            </w:pPr>
          </w:p>
          <w:p w14:paraId="3F7BE44A" w14:textId="77777777" w:rsidR="00D57CB6" w:rsidRPr="00F0346B" w:rsidRDefault="00D57CB6" w:rsidP="00EE2A10">
            <w:pPr>
              <w:spacing w:after="0" w:line="240" w:lineRule="auto"/>
              <w:ind w:left="-126" w:right="-118"/>
              <w:jc w:val="center"/>
              <w:rPr>
                <w:rFonts w:ascii="Times New Roman" w:hAnsi="Times New Roman"/>
                <w:sz w:val="14"/>
                <w:szCs w:val="14"/>
                <w:lang w:val="uk-UA"/>
              </w:rPr>
            </w:pPr>
          </w:p>
          <w:p w14:paraId="0EF1CDA4" w14:textId="77777777" w:rsidR="00D57CB6" w:rsidRPr="00F0346B" w:rsidRDefault="00D57CB6" w:rsidP="00EE2A10">
            <w:pPr>
              <w:spacing w:after="0" w:line="240" w:lineRule="auto"/>
              <w:ind w:left="-126" w:right="-118"/>
              <w:jc w:val="center"/>
              <w:rPr>
                <w:rFonts w:ascii="Times New Roman" w:hAnsi="Times New Roman"/>
                <w:sz w:val="14"/>
                <w:szCs w:val="14"/>
                <w:lang w:val="uk-UA"/>
              </w:rPr>
            </w:pPr>
          </w:p>
          <w:p w14:paraId="6D6ACF7D" w14:textId="77777777" w:rsidR="00D57CB6" w:rsidRPr="00F0346B" w:rsidRDefault="00D57CB6" w:rsidP="00EE2A10">
            <w:pPr>
              <w:spacing w:after="0" w:line="240" w:lineRule="auto"/>
              <w:ind w:left="-126" w:right="-118"/>
              <w:jc w:val="center"/>
              <w:rPr>
                <w:rFonts w:ascii="Times New Roman" w:hAnsi="Times New Roman"/>
                <w:sz w:val="14"/>
                <w:szCs w:val="14"/>
                <w:lang w:val="uk-UA"/>
              </w:rPr>
            </w:pPr>
          </w:p>
          <w:p w14:paraId="35A6D01E" w14:textId="77777777" w:rsidR="00D57CB6" w:rsidRPr="00F0346B" w:rsidRDefault="00D57CB6" w:rsidP="00EE2A10">
            <w:pPr>
              <w:spacing w:after="0" w:line="240" w:lineRule="auto"/>
              <w:ind w:left="-126" w:right="-118"/>
              <w:jc w:val="center"/>
              <w:rPr>
                <w:rFonts w:ascii="Times New Roman" w:hAnsi="Times New Roman"/>
                <w:sz w:val="14"/>
                <w:szCs w:val="14"/>
                <w:lang w:val="uk-UA"/>
              </w:rPr>
            </w:pPr>
          </w:p>
          <w:p w14:paraId="5ED9D09A" w14:textId="77777777" w:rsidR="00D57CB6" w:rsidRPr="00F0346B" w:rsidRDefault="00D57CB6" w:rsidP="00EE2A10">
            <w:pPr>
              <w:spacing w:after="0" w:line="240" w:lineRule="auto"/>
              <w:ind w:left="-126" w:right="-118"/>
              <w:jc w:val="center"/>
              <w:rPr>
                <w:rFonts w:ascii="Times New Roman" w:hAnsi="Times New Roman"/>
                <w:sz w:val="14"/>
                <w:szCs w:val="14"/>
                <w:lang w:val="uk-UA"/>
              </w:rPr>
            </w:pPr>
          </w:p>
          <w:p w14:paraId="4023F194" w14:textId="7EB58424"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DF7A324"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603A76E4"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3DEFE85D"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12D4E677" w14:textId="149B6379" w:rsidR="00AA7CBA" w:rsidRPr="00F0346B" w:rsidRDefault="00B73C1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w:t>
            </w:r>
            <w:r w:rsidR="00AA7CBA" w:rsidRPr="00F0346B">
              <w:rPr>
                <w:rFonts w:ascii="Times New Roman" w:hAnsi="Times New Roman"/>
                <w:sz w:val="14"/>
                <w:szCs w:val="14"/>
                <w:lang w:val="uk-UA"/>
              </w:rPr>
              <w:t>е потребує додаткових фінансових витрат</w:t>
            </w:r>
          </w:p>
          <w:p w14:paraId="0C9A2C37"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A0B0D40"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E665AF4"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1D4254E1"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7C3CC45A" w14:textId="77777777" w:rsidR="00C347EA" w:rsidRPr="00F0346B" w:rsidRDefault="00C347EA" w:rsidP="00EE2A10">
            <w:pPr>
              <w:spacing w:after="0" w:line="240" w:lineRule="auto"/>
              <w:ind w:left="-126" w:right="-118"/>
              <w:jc w:val="center"/>
              <w:rPr>
                <w:rFonts w:ascii="Times New Roman" w:hAnsi="Times New Roman"/>
                <w:sz w:val="14"/>
                <w:szCs w:val="14"/>
                <w:lang w:val="uk-UA"/>
              </w:rPr>
            </w:pPr>
          </w:p>
          <w:p w14:paraId="4245BD30" w14:textId="77777777" w:rsidR="00C347EA" w:rsidRPr="00F0346B" w:rsidRDefault="00C347EA" w:rsidP="00EE2A10">
            <w:pPr>
              <w:spacing w:after="0" w:line="240" w:lineRule="auto"/>
              <w:ind w:left="-126" w:right="-118"/>
              <w:jc w:val="center"/>
              <w:rPr>
                <w:rFonts w:ascii="Times New Roman" w:hAnsi="Times New Roman"/>
                <w:sz w:val="14"/>
                <w:szCs w:val="14"/>
                <w:lang w:val="uk-UA"/>
              </w:rPr>
            </w:pPr>
          </w:p>
          <w:p w14:paraId="0877A419" w14:textId="77777777" w:rsidR="00C347EA" w:rsidRPr="00F0346B" w:rsidRDefault="00C347EA" w:rsidP="00EE2A10">
            <w:pPr>
              <w:spacing w:after="0" w:line="240" w:lineRule="auto"/>
              <w:ind w:left="-126" w:right="-118"/>
              <w:jc w:val="center"/>
              <w:rPr>
                <w:rFonts w:ascii="Times New Roman" w:hAnsi="Times New Roman"/>
                <w:sz w:val="14"/>
                <w:szCs w:val="14"/>
                <w:lang w:val="uk-UA"/>
              </w:rPr>
            </w:pPr>
          </w:p>
          <w:p w14:paraId="70DEF566" w14:textId="77777777" w:rsidR="00C347EA" w:rsidRPr="00F0346B" w:rsidRDefault="00C347EA" w:rsidP="00EE2A10">
            <w:pPr>
              <w:spacing w:after="0" w:line="240" w:lineRule="auto"/>
              <w:ind w:left="-126" w:right="-118"/>
              <w:jc w:val="center"/>
              <w:rPr>
                <w:rFonts w:ascii="Times New Roman" w:hAnsi="Times New Roman"/>
                <w:sz w:val="14"/>
                <w:szCs w:val="14"/>
                <w:lang w:val="uk-UA"/>
              </w:rPr>
            </w:pPr>
          </w:p>
          <w:p w14:paraId="34792B3D" w14:textId="77777777" w:rsidR="00C347EA" w:rsidRPr="00F0346B" w:rsidRDefault="00C347EA" w:rsidP="00EE2A10">
            <w:pPr>
              <w:spacing w:after="0" w:line="240" w:lineRule="auto"/>
              <w:ind w:left="-126" w:right="-118"/>
              <w:jc w:val="center"/>
              <w:rPr>
                <w:rFonts w:ascii="Times New Roman" w:hAnsi="Times New Roman"/>
                <w:sz w:val="14"/>
                <w:szCs w:val="14"/>
                <w:lang w:val="uk-UA"/>
              </w:rPr>
            </w:pPr>
          </w:p>
          <w:p w14:paraId="1348CF2F" w14:textId="77777777" w:rsidR="00C347EA" w:rsidRPr="00F0346B" w:rsidRDefault="00C347EA" w:rsidP="00EE2A10">
            <w:pPr>
              <w:spacing w:after="0" w:line="240" w:lineRule="auto"/>
              <w:ind w:left="-126" w:right="-118"/>
              <w:jc w:val="center"/>
              <w:rPr>
                <w:rFonts w:ascii="Times New Roman" w:hAnsi="Times New Roman"/>
                <w:sz w:val="14"/>
                <w:szCs w:val="14"/>
                <w:lang w:val="uk-UA"/>
              </w:rPr>
            </w:pPr>
          </w:p>
          <w:p w14:paraId="6B4106D4" w14:textId="77777777" w:rsidR="00C347EA" w:rsidRPr="00F0346B" w:rsidRDefault="00C347EA" w:rsidP="00EE2A10">
            <w:pPr>
              <w:spacing w:after="0" w:line="240" w:lineRule="auto"/>
              <w:ind w:left="-126" w:right="-118"/>
              <w:jc w:val="center"/>
              <w:rPr>
                <w:rFonts w:ascii="Times New Roman" w:hAnsi="Times New Roman"/>
                <w:sz w:val="14"/>
                <w:szCs w:val="14"/>
                <w:lang w:val="uk-UA"/>
              </w:rPr>
            </w:pPr>
          </w:p>
          <w:p w14:paraId="277C8D44" w14:textId="77777777" w:rsidR="00C347EA" w:rsidRPr="00F0346B" w:rsidRDefault="00C347EA" w:rsidP="00EE2A10">
            <w:pPr>
              <w:spacing w:after="0" w:line="240" w:lineRule="auto"/>
              <w:ind w:left="-126" w:right="-118"/>
              <w:jc w:val="center"/>
              <w:rPr>
                <w:rFonts w:ascii="Times New Roman" w:hAnsi="Times New Roman"/>
                <w:sz w:val="14"/>
                <w:szCs w:val="14"/>
                <w:lang w:val="uk-UA"/>
              </w:rPr>
            </w:pPr>
          </w:p>
          <w:p w14:paraId="481EFDF1" w14:textId="13FF90C8" w:rsidR="00AA7CBA" w:rsidRDefault="00AA7CBA" w:rsidP="00EE2A10">
            <w:pPr>
              <w:spacing w:after="0" w:line="240" w:lineRule="auto"/>
              <w:ind w:left="-126" w:right="-118"/>
              <w:jc w:val="center"/>
              <w:rPr>
                <w:rFonts w:ascii="Times New Roman" w:hAnsi="Times New Roman"/>
                <w:sz w:val="14"/>
                <w:szCs w:val="14"/>
                <w:lang w:val="uk-UA"/>
              </w:rPr>
            </w:pPr>
          </w:p>
          <w:p w14:paraId="4E61F576" w14:textId="77777777" w:rsidR="00AF02D2" w:rsidRPr="00F0346B" w:rsidRDefault="00AF02D2" w:rsidP="00EE2A10">
            <w:pPr>
              <w:spacing w:after="0" w:line="240" w:lineRule="auto"/>
              <w:ind w:left="-126" w:right="-118"/>
              <w:jc w:val="center"/>
              <w:rPr>
                <w:rFonts w:ascii="Times New Roman" w:hAnsi="Times New Roman"/>
                <w:sz w:val="14"/>
                <w:szCs w:val="14"/>
                <w:lang w:val="uk-UA"/>
              </w:rPr>
            </w:pPr>
          </w:p>
          <w:p w14:paraId="2E27D634" w14:textId="119EEA50"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652497C8" w14:textId="78239FD2" w:rsidR="00D57CB6" w:rsidRPr="00F0346B" w:rsidRDefault="00171AA0" w:rsidP="00EE2A10">
            <w:pPr>
              <w:spacing w:after="0" w:line="240" w:lineRule="auto"/>
              <w:ind w:left="-123" w:right="-106"/>
              <w:jc w:val="center"/>
              <w:rPr>
                <w:rFonts w:ascii="Times New Roman" w:hAnsi="Times New Roman"/>
                <w:sz w:val="14"/>
                <w:szCs w:val="14"/>
                <w:lang w:val="uk-UA"/>
              </w:rPr>
            </w:pPr>
            <w:r w:rsidRPr="00F0346B">
              <w:rPr>
                <w:rFonts w:ascii="Times New Roman" w:hAnsi="Times New Roman"/>
                <w:sz w:val="14"/>
                <w:szCs w:val="14"/>
                <w:lang w:val="uk-UA"/>
              </w:rPr>
              <w:t>Розроблено організаційно-розпорядчий документ</w:t>
            </w:r>
          </w:p>
          <w:p w14:paraId="47DFCCD1" w14:textId="77777777" w:rsidR="00D57CB6" w:rsidRPr="00F0346B" w:rsidRDefault="00D57CB6" w:rsidP="00EE2A10">
            <w:pPr>
              <w:spacing w:after="0" w:line="240" w:lineRule="auto"/>
              <w:ind w:left="-123" w:right="-106"/>
              <w:jc w:val="center"/>
              <w:rPr>
                <w:rFonts w:ascii="Times New Roman" w:hAnsi="Times New Roman"/>
                <w:sz w:val="14"/>
                <w:szCs w:val="14"/>
                <w:lang w:val="uk-UA"/>
              </w:rPr>
            </w:pPr>
          </w:p>
          <w:p w14:paraId="6FC13CBF" w14:textId="77777777" w:rsidR="00D57CB6" w:rsidRPr="00F0346B" w:rsidRDefault="00D57CB6" w:rsidP="00EE2A10">
            <w:pPr>
              <w:spacing w:after="0" w:line="240" w:lineRule="auto"/>
              <w:ind w:left="-123" w:right="-106"/>
              <w:jc w:val="center"/>
              <w:rPr>
                <w:rFonts w:ascii="Times New Roman" w:hAnsi="Times New Roman"/>
                <w:sz w:val="14"/>
                <w:szCs w:val="14"/>
                <w:lang w:val="uk-UA"/>
              </w:rPr>
            </w:pPr>
          </w:p>
          <w:p w14:paraId="63446EE2" w14:textId="77777777" w:rsidR="00D57CB6" w:rsidRPr="00F0346B" w:rsidRDefault="00D57CB6" w:rsidP="00EE2A10">
            <w:pPr>
              <w:spacing w:after="0" w:line="240" w:lineRule="auto"/>
              <w:ind w:left="-123" w:right="-106"/>
              <w:jc w:val="center"/>
              <w:rPr>
                <w:rFonts w:ascii="Times New Roman" w:hAnsi="Times New Roman"/>
                <w:sz w:val="14"/>
                <w:szCs w:val="14"/>
                <w:lang w:val="uk-UA"/>
              </w:rPr>
            </w:pPr>
          </w:p>
          <w:p w14:paraId="535ECBE9" w14:textId="77777777" w:rsidR="00D57CB6" w:rsidRPr="00F0346B" w:rsidRDefault="00D57CB6" w:rsidP="00EE2A10">
            <w:pPr>
              <w:spacing w:after="0" w:line="240" w:lineRule="auto"/>
              <w:ind w:left="-123" w:right="-106"/>
              <w:jc w:val="center"/>
              <w:rPr>
                <w:rFonts w:ascii="Times New Roman" w:hAnsi="Times New Roman"/>
                <w:sz w:val="14"/>
                <w:szCs w:val="14"/>
                <w:lang w:val="uk-UA"/>
              </w:rPr>
            </w:pPr>
          </w:p>
          <w:p w14:paraId="76C1947D" w14:textId="77777777" w:rsidR="00D57CB6" w:rsidRPr="00F0346B" w:rsidRDefault="00D57CB6" w:rsidP="00EE2A10">
            <w:pPr>
              <w:spacing w:after="0" w:line="240" w:lineRule="auto"/>
              <w:ind w:left="-123" w:right="-106"/>
              <w:jc w:val="center"/>
              <w:rPr>
                <w:rFonts w:ascii="Times New Roman" w:hAnsi="Times New Roman"/>
                <w:sz w:val="14"/>
                <w:szCs w:val="14"/>
                <w:lang w:val="uk-UA"/>
              </w:rPr>
            </w:pPr>
          </w:p>
          <w:p w14:paraId="7B6A805C" w14:textId="77777777" w:rsidR="00D57CB6" w:rsidRPr="00F0346B" w:rsidRDefault="00D57CB6" w:rsidP="00EE2A10">
            <w:pPr>
              <w:spacing w:after="0" w:line="240" w:lineRule="auto"/>
              <w:ind w:left="-123" w:right="-106"/>
              <w:jc w:val="center"/>
              <w:rPr>
                <w:rFonts w:ascii="Times New Roman" w:hAnsi="Times New Roman"/>
                <w:sz w:val="14"/>
                <w:szCs w:val="14"/>
                <w:lang w:val="uk-UA"/>
              </w:rPr>
            </w:pPr>
          </w:p>
          <w:p w14:paraId="728FAAFE" w14:textId="77777777" w:rsidR="00D57CB6" w:rsidRPr="00F0346B" w:rsidRDefault="00D57CB6" w:rsidP="00EE2A10">
            <w:pPr>
              <w:spacing w:after="0" w:line="240" w:lineRule="auto"/>
              <w:ind w:left="-123" w:right="-106"/>
              <w:jc w:val="center"/>
              <w:rPr>
                <w:rFonts w:ascii="Times New Roman" w:hAnsi="Times New Roman"/>
                <w:sz w:val="14"/>
                <w:szCs w:val="14"/>
                <w:lang w:val="uk-UA"/>
              </w:rPr>
            </w:pPr>
          </w:p>
          <w:p w14:paraId="152B3358" w14:textId="4726578D" w:rsidR="00AA7CBA" w:rsidRPr="00F0346B" w:rsidRDefault="00AA7CBA" w:rsidP="00EE2A10">
            <w:pPr>
              <w:spacing w:after="0" w:line="240" w:lineRule="auto"/>
              <w:ind w:left="-123" w:right="-106"/>
              <w:jc w:val="center"/>
              <w:rPr>
                <w:rFonts w:ascii="Times New Roman" w:hAnsi="Times New Roman"/>
                <w:sz w:val="14"/>
                <w:szCs w:val="14"/>
                <w:lang w:val="uk-UA"/>
              </w:rPr>
            </w:pPr>
            <w:r w:rsidRPr="00F0346B">
              <w:rPr>
                <w:rFonts w:ascii="Times New Roman" w:hAnsi="Times New Roman"/>
                <w:sz w:val="14"/>
                <w:szCs w:val="14"/>
                <w:lang w:val="uk-UA"/>
              </w:rPr>
              <w:t xml:space="preserve">Порядок планування щорічних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w:t>
            </w:r>
            <w:r w:rsidR="0029496D" w:rsidRPr="00F0346B">
              <w:rPr>
                <w:rFonts w:ascii="Times New Roman" w:hAnsi="Times New Roman"/>
                <w:sz w:val="14"/>
                <w:szCs w:val="14"/>
                <w:lang w:val="uk-UA"/>
              </w:rPr>
              <w:t>р</w:t>
            </w:r>
            <w:r w:rsidRPr="00F0346B">
              <w:rPr>
                <w:rFonts w:ascii="Times New Roman" w:hAnsi="Times New Roman"/>
                <w:sz w:val="14"/>
                <w:szCs w:val="14"/>
                <w:lang w:val="uk-UA"/>
              </w:rPr>
              <w:t>озроблено</w:t>
            </w:r>
          </w:p>
          <w:p w14:paraId="23FC33E9" w14:textId="77777777" w:rsidR="00AA7CBA" w:rsidRPr="00F0346B" w:rsidRDefault="00AA7CBA" w:rsidP="00EE2A10">
            <w:pPr>
              <w:spacing w:after="0" w:line="240" w:lineRule="auto"/>
              <w:ind w:left="-123" w:right="-106"/>
              <w:jc w:val="center"/>
              <w:rPr>
                <w:rFonts w:ascii="Times New Roman" w:hAnsi="Times New Roman"/>
                <w:sz w:val="14"/>
                <w:szCs w:val="14"/>
                <w:lang w:val="uk-UA"/>
              </w:rPr>
            </w:pPr>
          </w:p>
          <w:p w14:paraId="352A52AB" w14:textId="77777777" w:rsidR="00AA7CBA" w:rsidRPr="00F0346B" w:rsidRDefault="00AA7CBA" w:rsidP="00EE2A10">
            <w:pPr>
              <w:spacing w:after="0" w:line="240" w:lineRule="auto"/>
              <w:ind w:left="-123" w:right="-106"/>
              <w:jc w:val="center"/>
              <w:rPr>
                <w:rFonts w:ascii="Times New Roman" w:hAnsi="Times New Roman"/>
                <w:sz w:val="14"/>
                <w:szCs w:val="14"/>
                <w:lang w:val="uk-UA"/>
              </w:rPr>
            </w:pPr>
          </w:p>
          <w:p w14:paraId="5E55EBBA" w14:textId="77777777" w:rsidR="00AA7CBA" w:rsidRPr="00F0346B" w:rsidRDefault="00AA7CBA" w:rsidP="00EE2A10">
            <w:pPr>
              <w:spacing w:after="0" w:line="240" w:lineRule="auto"/>
              <w:ind w:left="-123" w:right="-106"/>
              <w:jc w:val="center"/>
              <w:rPr>
                <w:rFonts w:ascii="Times New Roman" w:hAnsi="Times New Roman"/>
                <w:sz w:val="14"/>
                <w:szCs w:val="14"/>
                <w:lang w:val="uk-UA"/>
              </w:rPr>
            </w:pPr>
            <w:r w:rsidRPr="00F0346B">
              <w:rPr>
                <w:rFonts w:ascii="Times New Roman" w:hAnsi="Times New Roman"/>
                <w:sz w:val="14"/>
                <w:szCs w:val="14"/>
                <w:lang w:val="uk-UA"/>
              </w:rPr>
              <w:t>Своєчасний аналіз запасів ПММ проведено</w:t>
            </w:r>
          </w:p>
          <w:p w14:paraId="21412F90" w14:textId="77777777" w:rsidR="00AA7CBA" w:rsidRPr="00F0346B" w:rsidRDefault="00AA7CBA" w:rsidP="00EE2A10">
            <w:pPr>
              <w:spacing w:after="0" w:line="240" w:lineRule="auto"/>
              <w:ind w:left="-123" w:right="-106"/>
              <w:jc w:val="center"/>
              <w:rPr>
                <w:rFonts w:ascii="Times New Roman" w:hAnsi="Times New Roman"/>
                <w:sz w:val="14"/>
                <w:szCs w:val="14"/>
                <w:lang w:val="uk-UA"/>
              </w:rPr>
            </w:pPr>
          </w:p>
          <w:p w14:paraId="5CCA7DDA" w14:textId="77777777" w:rsidR="00AA7CBA" w:rsidRPr="00F0346B" w:rsidRDefault="00AA7CBA" w:rsidP="00EE2A10">
            <w:pPr>
              <w:spacing w:after="0" w:line="240" w:lineRule="auto"/>
              <w:ind w:left="-123" w:right="-106"/>
              <w:jc w:val="center"/>
              <w:rPr>
                <w:rFonts w:ascii="Times New Roman" w:hAnsi="Times New Roman"/>
                <w:sz w:val="14"/>
                <w:szCs w:val="14"/>
                <w:lang w:val="uk-UA"/>
              </w:rPr>
            </w:pPr>
          </w:p>
          <w:p w14:paraId="5D2C8C4E" w14:textId="77777777" w:rsidR="00AA7CBA" w:rsidRPr="00F0346B" w:rsidRDefault="00AA7CBA" w:rsidP="00EE2A10">
            <w:pPr>
              <w:spacing w:after="0" w:line="240" w:lineRule="auto"/>
              <w:ind w:left="-123" w:right="-106"/>
              <w:jc w:val="center"/>
              <w:rPr>
                <w:rFonts w:ascii="Times New Roman" w:hAnsi="Times New Roman"/>
                <w:sz w:val="14"/>
                <w:szCs w:val="14"/>
                <w:lang w:val="uk-UA"/>
              </w:rPr>
            </w:pPr>
          </w:p>
          <w:p w14:paraId="6800E52F" w14:textId="77777777" w:rsidR="00AA7CBA" w:rsidRPr="00F0346B" w:rsidRDefault="00AA7CBA" w:rsidP="00EE2A10">
            <w:pPr>
              <w:spacing w:after="0" w:line="240" w:lineRule="auto"/>
              <w:ind w:left="-123" w:right="-106"/>
              <w:jc w:val="center"/>
              <w:rPr>
                <w:rFonts w:ascii="Times New Roman" w:hAnsi="Times New Roman"/>
                <w:sz w:val="14"/>
                <w:szCs w:val="14"/>
                <w:lang w:val="uk-UA"/>
              </w:rPr>
            </w:pPr>
          </w:p>
          <w:p w14:paraId="30112843" w14:textId="77777777" w:rsidR="00CD53B9" w:rsidRPr="00F0346B" w:rsidRDefault="00CD53B9" w:rsidP="00EE2A10">
            <w:pPr>
              <w:spacing w:after="0" w:line="240" w:lineRule="auto"/>
              <w:ind w:left="-123" w:right="-106"/>
              <w:jc w:val="center"/>
              <w:rPr>
                <w:rFonts w:ascii="Times New Roman" w:hAnsi="Times New Roman"/>
                <w:sz w:val="14"/>
                <w:szCs w:val="14"/>
                <w:lang w:val="uk-UA"/>
              </w:rPr>
            </w:pPr>
          </w:p>
          <w:p w14:paraId="704435D4" w14:textId="77777777" w:rsidR="00C347EA" w:rsidRPr="00F0346B" w:rsidRDefault="00C347EA" w:rsidP="00EE2A10">
            <w:pPr>
              <w:spacing w:after="0" w:line="240" w:lineRule="auto"/>
              <w:ind w:left="-123" w:right="-106"/>
              <w:jc w:val="center"/>
              <w:rPr>
                <w:rFonts w:ascii="Times New Roman" w:hAnsi="Times New Roman"/>
                <w:sz w:val="14"/>
                <w:szCs w:val="14"/>
                <w:lang w:val="uk-UA"/>
              </w:rPr>
            </w:pPr>
          </w:p>
          <w:p w14:paraId="03D1F4D7" w14:textId="77777777" w:rsidR="00C347EA" w:rsidRPr="00F0346B" w:rsidRDefault="00C347EA" w:rsidP="00EE2A10">
            <w:pPr>
              <w:spacing w:after="0" w:line="240" w:lineRule="auto"/>
              <w:ind w:left="-123" w:right="-106"/>
              <w:jc w:val="center"/>
              <w:rPr>
                <w:rFonts w:ascii="Times New Roman" w:hAnsi="Times New Roman"/>
                <w:sz w:val="14"/>
                <w:szCs w:val="14"/>
                <w:lang w:val="uk-UA"/>
              </w:rPr>
            </w:pPr>
          </w:p>
          <w:p w14:paraId="28AA8219" w14:textId="77777777" w:rsidR="00C347EA" w:rsidRPr="00F0346B" w:rsidRDefault="00C347EA" w:rsidP="00EE2A10">
            <w:pPr>
              <w:spacing w:after="0" w:line="240" w:lineRule="auto"/>
              <w:ind w:left="-123" w:right="-106"/>
              <w:jc w:val="center"/>
              <w:rPr>
                <w:rFonts w:ascii="Times New Roman" w:hAnsi="Times New Roman"/>
                <w:sz w:val="14"/>
                <w:szCs w:val="14"/>
                <w:lang w:val="uk-UA"/>
              </w:rPr>
            </w:pPr>
          </w:p>
          <w:p w14:paraId="304DB015" w14:textId="77777777" w:rsidR="00C347EA" w:rsidRPr="00F0346B" w:rsidRDefault="00C347EA" w:rsidP="00EE2A10">
            <w:pPr>
              <w:spacing w:after="0" w:line="240" w:lineRule="auto"/>
              <w:ind w:left="-123" w:right="-106"/>
              <w:jc w:val="center"/>
              <w:rPr>
                <w:rFonts w:ascii="Times New Roman" w:hAnsi="Times New Roman"/>
                <w:sz w:val="14"/>
                <w:szCs w:val="14"/>
                <w:lang w:val="uk-UA"/>
              </w:rPr>
            </w:pPr>
          </w:p>
          <w:p w14:paraId="69B6D49F" w14:textId="77777777" w:rsidR="00C347EA" w:rsidRPr="00F0346B" w:rsidRDefault="00C347EA" w:rsidP="00EE2A10">
            <w:pPr>
              <w:spacing w:after="0" w:line="240" w:lineRule="auto"/>
              <w:ind w:left="-123" w:right="-106"/>
              <w:jc w:val="center"/>
              <w:rPr>
                <w:rFonts w:ascii="Times New Roman" w:hAnsi="Times New Roman"/>
                <w:sz w:val="14"/>
                <w:szCs w:val="14"/>
                <w:lang w:val="uk-UA"/>
              </w:rPr>
            </w:pPr>
          </w:p>
          <w:p w14:paraId="2607C622" w14:textId="77777777" w:rsidR="00C347EA" w:rsidRPr="00F0346B" w:rsidRDefault="00C347EA" w:rsidP="00EE2A10">
            <w:pPr>
              <w:spacing w:after="0" w:line="240" w:lineRule="auto"/>
              <w:ind w:left="-123" w:right="-106"/>
              <w:jc w:val="center"/>
              <w:rPr>
                <w:rFonts w:ascii="Times New Roman" w:hAnsi="Times New Roman"/>
                <w:sz w:val="14"/>
                <w:szCs w:val="14"/>
                <w:lang w:val="uk-UA"/>
              </w:rPr>
            </w:pPr>
          </w:p>
          <w:p w14:paraId="2F68D58B" w14:textId="77777777" w:rsidR="00C347EA" w:rsidRPr="00F0346B" w:rsidRDefault="00C347EA" w:rsidP="00EE2A10">
            <w:pPr>
              <w:spacing w:after="0" w:line="240" w:lineRule="auto"/>
              <w:ind w:left="-123" w:right="-106"/>
              <w:jc w:val="center"/>
              <w:rPr>
                <w:rFonts w:ascii="Times New Roman" w:hAnsi="Times New Roman"/>
                <w:sz w:val="14"/>
                <w:szCs w:val="14"/>
                <w:lang w:val="uk-UA"/>
              </w:rPr>
            </w:pPr>
          </w:p>
          <w:p w14:paraId="63D50D03" w14:textId="77777777" w:rsidR="00C347EA" w:rsidRPr="00F0346B" w:rsidRDefault="00C347EA" w:rsidP="00EE2A10">
            <w:pPr>
              <w:spacing w:after="0" w:line="240" w:lineRule="auto"/>
              <w:ind w:left="-123" w:right="-106"/>
              <w:jc w:val="center"/>
              <w:rPr>
                <w:rFonts w:ascii="Times New Roman" w:hAnsi="Times New Roman"/>
                <w:sz w:val="14"/>
                <w:szCs w:val="14"/>
                <w:lang w:val="uk-UA"/>
              </w:rPr>
            </w:pPr>
          </w:p>
          <w:p w14:paraId="20F2CE2E" w14:textId="4A0E44AA" w:rsidR="00A0667F" w:rsidRDefault="00A0667F" w:rsidP="00EE2A10">
            <w:pPr>
              <w:spacing w:after="0" w:line="240" w:lineRule="auto"/>
              <w:ind w:left="-123" w:right="-106"/>
              <w:jc w:val="center"/>
              <w:rPr>
                <w:rFonts w:ascii="Times New Roman" w:hAnsi="Times New Roman"/>
                <w:sz w:val="14"/>
                <w:szCs w:val="14"/>
                <w:lang w:val="uk-UA"/>
              </w:rPr>
            </w:pPr>
          </w:p>
          <w:p w14:paraId="206D165C" w14:textId="77777777" w:rsidR="00AF02D2" w:rsidRPr="00F0346B" w:rsidRDefault="00AF02D2" w:rsidP="00EE2A10">
            <w:pPr>
              <w:spacing w:after="0" w:line="240" w:lineRule="auto"/>
              <w:ind w:left="-123" w:right="-106"/>
              <w:jc w:val="center"/>
              <w:rPr>
                <w:rFonts w:ascii="Times New Roman" w:hAnsi="Times New Roman"/>
                <w:sz w:val="14"/>
                <w:szCs w:val="14"/>
                <w:lang w:val="uk-UA"/>
              </w:rPr>
            </w:pPr>
          </w:p>
          <w:p w14:paraId="49515B29" w14:textId="11A16CB5" w:rsidR="00AA7CBA" w:rsidRPr="00F0346B" w:rsidRDefault="00AA7CBA" w:rsidP="00EE2A10">
            <w:pPr>
              <w:spacing w:after="0" w:line="240" w:lineRule="auto"/>
              <w:ind w:left="-123" w:right="-106"/>
              <w:jc w:val="center"/>
              <w:rPr>
                <w:rFonts w:ascii="Times New Roman" w:hAnsi="Times New Roman"/>
                <w:sz w:val="14"/>
                <w:szCs w:val="14"/>
                <w:lang w:val="uk-UA"/>
              </w:rPr>
            </w:pPr>
            <w:r w:rsidRPr="00F0346B">
              <w:rPr>
                <w:rFonts w:ascii="Times New Roman" w:hAnsi="Times New Roman"/>
                <w:sz w:val="14"/>
                <w:szCs w:val="14"/>
                <w:lang w:val="uk-UA"/>
              </w:rPr>
              <w:t>Відповідні додаткові попередження працівників поліції проведено</w:t>
            </w:r>
          </w:p>
        </w:tc>
        <w:tc>
          <w:tcPr>
            <w:tcW w:w="175" w:type="pct"/>
            <w:tcBorders>
              <w:top w:val="outset" w:sz="8" w:space="0" w:color="000000"/>
              <w:left w:val="outset" w:sz="8" w:space="0" w:color="000000"/>
              <w:bottom w:val="outset" w:sz="8" w:space="0" w:color="000000"/>
              <w:right w:val="outset" w:sz="8" w:space="0" w:color="000000"/>
            </w:tcBorders>
          </w:tcPr>
          <w:p w14:paraId="2B8297FC" w14:textId="6AEC9F22" w:rsidR="00F7147D" w:rsidRPr="00F0346B" w:rsidRDefault="0001119A" w:rsidP="002C0914">
            <w:pPr>
              <w:spacing w:after="0" w:line="240" w:lineRule="auto"/>
              <w:ind w:left="-106" w:right="-105"/>
              <w:jc w:val="center"/>
              <w:rPr>
                <w:rFonts w:ascii="Times New Roman" w:hAnsi="Times New Roman"/>
                <w:sz w:val="14"/>
                <w:szCs w:val="14"/>
                <w:lang w:val="uk-UA"/>
              </w:rPr>
            </w:pPr>
            <w:r w:rsidRPr="00F0346B">
              <w:rPr>
                <w:rFonts w:ascii="Times New Roman" w:hAnsi="Times New Roman"/>
                <w:sz w:val="14"/>
                <w:szCs w:val="14"/>
                <w:lang w:val="uk-UA"/>
              </w:rPr>
              <w:t>17</w:t>
            </w:r>
            <w:r w:rsidR="004E299E" w:rsidRPr="00F0346B">
              <w:rPr>
                <w:rFonts w:ascii="Times New Roman" w:hAnsi="Times New Roman"/>
                <w:sz w:val="14"/>
                <w:szCs w:val="14"/>
                <w:lang w:val="uk-UA"/>
              </w:rPr>
              <w:t>.03.23</w:t>
            </w:r>
          </w:p>
          <w:p w14:paraId="4750AA66" w14:textId="77777777" w:rsidR="00D57CB6" w:rsidRPr="00F0346B" w:rsidRDefault="00D57CB6" w:rsidP="002C0914">
            <w:pPr>
              <w:spacing w:after="0" w:line="240" w:lineRule="auto"/>
              <w:ind w:left="-120" w:right="-125"/>
              <w:jc w:val="center"/>
              <w:rPr>
                <w:rFonts w:ascii="Times New Roman" w:hAnsi="Times New Roman"/>
                <w:sz w:val="14"/>
                <w:szCs w:val="14"/>
                <w:lang w:val="uk-UA"/>
              </w:rPr>
            </w:pPr>
          </w:p>
          <w:p w14:paraId="7CA5DC93" w14:textId="77777777" w:rsidR="00D57CB6" w:rsidRPr="00F0346B" w:rsidRDefault="00D57CB6" w:rsidP="002C0914">
            <w:pPr>
              <w:spacing w:after="0" w:line="240" w:lineRule="auto"/>
              <w:ind w:left="-120" w:right="-125"/>
              <w:jc w:val="center"/>
              <w:rPr>
                <w:rFonts w:ascii="Times New Roman" w:hAnsi="Times New Roman"/>
                <w:sz w:val="14"/>
                <w:szCs w:val="14"/>
                <w:lang w:val="uk-UA"/>
              </w:rPr>
            </w:pPr>
          </w:p>
          <w:p w14:paraId="020BE539" w14:textId="77777777" w:rsidR="00D57CB6" w:rsidRPr="00F0346B" w:rsidRDefault="00D57CB6" w:rsidP="002C0914">
            <w:pPr>
              <w:spacing w:after="0" w:line="240" w:lineRule="auto"/>
              <w:ind w:left="-120" w:right="-125"/>
              <w:jc w:val="center"/>
              <w:rPr>
                <w:rFonts w:ascii="Times New Roman" w:hAnsi="Times New Roman"/>
                <w:sz w:val="14"/>
                <w:szCs w:val="14"/>
                <w:lang w:val="uk-UA"/>
              </w:rPr>
            </w:pPr>
          </w:p>
          <w:p w14:paraId="1D656BE3" w14:textId="77777777" w:rsidR="00D57CB6" w:rsidRPr="00F0346B" w:rsidRDefault="00D57CB6" w:rsidP="002C0914">
            <w:pPr>
              <w:spacing w:after="0" w:line="240" w:lineRule="auto"/>
              <w:ind w:left="-120" w:right="-125"/>
              <w:jc w:val="center"/>
              <w:rPr>
                <w:rFonts w:ascii="Times New Roman" w:hAnsi="Times New Roman"/>
                <w:sz w:val="14"/>
                <w:szCs w:val="14"/>
                <w:lang w:val="uk-UA"/>
              </w:rPr>
            </w:pPr>
          </w:p>
          <w:p w14:paraId="56E8B570" w14:textId="77777777" w:rsidR="00D57CB6" w:rsidRPr="00F0346B" w:rsidRDefault="00D57CB6" w:rsidP="002C0914">
            <w:pPr>
              <w:spacing w:after="0" w:line="240" w:lineRule="auto"/>
              <w:ind w:left="-120" w:right="-125"/>
              <w:jc w:val="center"/>
              <w:rPr>
                <w:rFonts w:ascii="Times New Roman" w:hAnsi="Times New Roman"/>
                <w:sz w:val="14"/>
                <w:szCs w:val="14"/>
                <w:lang w:val="uk-UA"/>
              </w:rPr>
            </w:pPr>
          </w:p>
          <w:p w14:paraId="38856F97" w14:textId="77777777" w:rsidR="00D57CB6" w:rsidRPr="00F0346B" w:rsidRDefault="00D57CB6" w:rsidP="002C0914">
            <w:pPr>
              <w:spacing w:after="0" w:line="240" w:lineRule="auto"/>
              <w:ind w:left="-120" w:right="-125"/>
              <w:jc w:val="center"/>
              <w:rPr>
                <w:rFonts w:ascii="Times New Roman" w:hAnsi="Times New Roman"/>
                <w:sz w:val="14"/>
                <w:szCs w:val="14"/>
                <w:lang w:val="uk-UA"/>
              </w:rPr>
            </w:pPr>
          </w:p>
          <w:p w14:paraId="7216CEE4" w14:textId="77777777" w:rsidR="00D57CB6" w:rsidRPr="00F0346B" w:rsidRDefault="00D57CB6" w:rsidP="002C0914">
            <w:pPr>
              <w:spacing w:after="0" w:line="240" w:lineRule="auto"/>
              <w:ind w:left="-120" w:right="-125"/>
              <w:jc w:val="center"/>
              <w:rPr>
                <w:rFonts w:ascii="Times New Roman" w:hAnsi="Times New Roman"/>
                <w:sz w:val="14"/>
                <w:szCs w:val="14"/>
                <w:lang w:val="uk-UA"/>
              </w:rPr>
            </w:pPr>
          </w:p>
          <w:p w14:paraId="700BF544" w14:textId="77777777" w:rsidR="00D57CB6" w:rsidRPr="00F0346B" w:rsidRDefault="00D57CB6" w:rsidP="002C0914">
            <w:pPr>
              <w:spacing w:after="0" w:line="240" w:lineRule="auto"/>
              <w:ind w:left="-120" w:right="-125"/>
              <w:jc w:val="center"/>
              <w:rPr>
                <w:rFonts w:ascii="Times New Roman" w:hAnsi="Times New Roman"/>
                <w:sz w:val="14"/>
                <w:szCs w:val="14"/>
                <w:lang w:val="uk-UA"/>
              </w:rPr>
            </w:pPr>
          </w:p>
          <w:p w14:paraId="15CD1609" w14:textId="77777777" w:rsidR="00D57CB6" w:rsidRPr="00F0346B" w:rsidRDefault="00D57CB6" w:rsidP="002C0914">
            <w:pPr>
              <w:spacing w:after="0" w:line="240" w:lineRule="auto"/>
              <w:ind w:left="-120" w:right="-125"/>
              <w:jc w:val="center"/>
              <w:rPr>
                <w:rFonts w:ascii="Times New Roman" w:hAnsi="Times New Roman"/>
                <w:sz w:val="14"/>
                <w:szCs w:val="14"/>
                <w:lang w:val="uk-UA"/>
              </w:rPr>
            </w:pPr>
          </w:p>
          <w:p w14:paraId="37C653BE" w14:textId="77777777" w:rsidR="00D57CB6" w:rsidRPr="00F0346B" w:rsidRDefault="00D57CB6" w:rsidP="002C0914">
            <w:pPr>
              <w:spacing w:after="0" w:line="240" w:lineRule="auto"/>
              <w:ind w:left="-120" w:right="-125"/>
              <w:jc w:val="center"/>
              <w:rPr>
                <w:rFonts w:ascii="Times New Roman" w:hAnsi="Times New Roman"/>
                <w:sz w:val="14"/>
                <w:szCs w:val="14"/>
                <w:lang w:val="uk-UA"/>
              </w:rPr>
            </w:pPr>
          </w:p>
          <w:p w14:paraId="1910E2CF" w14:textId="12DAE244" w:rsidR="00B73C16" w:rsidRPr="00D56BA0" w:rsidRDefault="00524A21" w:rsidP="002C0914">
            <w:pPr>
              <w:spacing w:after="0" w:line="240" w:lineRule="auto"/>
              <w:ind w:left="-120" w:right="-125"/>
              <w:jc w:val="center"/>
              <w:rPr>
                <w:rFonts w:ascii="Times New Roman" w:hAnsi="Times New Roman"/>
                <w:sz w:val="14"/>
                <w:szCs w:val="14"/>
                <w:lang w:val="uk-UA"/>
              </w:rPr>
            </w:pPr>
            <w:r w:rsidRPr="00D56BA0">
              <w:rPr>
                <w:rFonts w:ascii="Times New Roman" w:hAnsi="Times New Roman"/>
                <w:sz w:val="14"/>
                <w:szCs w:val="14"/>
                <w:lang w:val="uk-UA"/>
              </w:rPr>
              <w:t>30.06</w:t>
            </w:r>
            <w:r w:rsidR="004E299E" w:rsidRPr="00D56BA0">
              <w:rPr>
                <w:rFonts w:ascii="Times New Roman" w:hAnsi="Times New Roman"/>
                <w:sz w:val="14"/>
                <w:szCs w:val="14"/>
                <w:lang w:val="uk-UA"/>
              </w:rPr>
              <w:t>.23</w:t>
            </w:r>
          </w:p>
          <w:p w14:paraId="37D9D021" w14:textId="77777777" w:rsidR="001241C3" w:rsidRPr="00D56BA0" w:rsidRDefault="001241C3" w:rsidP="002C0914">
            <w:pPr>
              <w:spacing w:after="0" w:line="240" w:lineRule="auto"/>
              <w:ind w:left="-120" w:right="-125"/>
              <w:jc w:val="center"/>
              <w:rPr>
                <w:rFonts w:ascii="Times New Roman" w:hAnsi="Times New Roman"/>
                <w:sz w:val="14"/>
                <w:szCs w:val="14"/>
                <w:lang w:val="uk-UA"/>
              </w:rPr>
            </w:pPr>
          </w:p>
          <w:p w14:paraId="3A124CEB" w14:textId="77777777" w:rsidR="001241C3" w:rsidRPr="00D56BA0" w:rsidRDefault="001241C3" w:rsidP="002C0914">
            <w:pPr>
              <w:spacing w:after="0" w:line="240" w:lineRule="auto"/>
              <w:ind w:left="-120" w:right="-125"/>
              <w:jc w:val="center"/>
              <w:rPr>
                <w:rFonts w:ascii="Times New Roman" w:hAnsi="Times New Roman"/>
                <w:sz w:val="14"/>
                <w:szCs w:val="14"/>
                <w:lang w:val="uk-UA"/>
              </w:rPr>
            </w:pPr>
          </w:p>
          <w:p w14:paraId="0B0498E6" w14:textId="77777777" w:rsidR="001241C3" w:rsidRPr="00D56BA0" w:rsidRDefault="001241C3" w:rsidP="002C0914">
            <w:pPr>
              <w:spacing w:after="0" w:line="240" w:lineRule="auto"/>
              <w:ind w:left="-120" w:right="-125"/>
              <w:jc w:val="center"/>
              <w:rPr>
                <w:rFonts w:ascii="Times New Roman" w:hAnsi="Times New Roman"/>
                <w:sz w:val="14"/>
                <w:szCs w:val="14"/>
                <w:lang w:val="uk-UA"/>
              </w:rPr>
            </w:pPr>
          </w:p>
          <w:p w14:paraId="4A6A5A6A" w14:textId="77777777" w:rsidR="001241C3" w:rsidRPr="00D56BA0" w:rsidRDefault="001241C3" w:rsidP="002C0914">
            <w:pPr>
              <w:spacing w:after="0" w:line="240" w:lineRule="auto"/>
              <w:ind w:left="-120" w:right="-125"/>
              <w:jc w:val="center"/>
              <w:rPr>
                <w:rFonts w:ascii="Times New Roman" w:hAnsi="Times New Roman"/>
                <w:sz w:val="14"/>
                <w:szCs w:val="14"/>
                <w:lang w:val="uk-UA"/>
              </w:rPr>
            </w:pPr>
          </w:p>
          <w:p w14:paraId="6D1B6A73" w14:textId="77777777" w:rsidR="001241C3" w:rsidRPr="00D56BA0" w:rsidRDefault="001241C3" w:rsidP="002C0914">
            <w:pPr>
              <w:spacing w:after="0" w:line="240" w:lineRule="auto"/>
              <w:ind w:left="-120" w:right="-125"/>
              <w:jc w:val="center"/>
              <w:rPr>
                <w:rFonts w:ascii="Times New Roman" w:hAnsi="Times New Roman"/>
                <w:sz w:val="14"/>
                <w:szCs w:val="14"/>
                <w:lang w:val="uk-UA"/>
              </w:rPr>
            </w:pPr>
          </w:p>
          <w:p w14:paraId="6B1D9F6C" w14:textId="77777777" w:rsidR="001241C3" w:rsidRPr="00D56BA0" w:rsidRDefault="001241C3" w:rsidP="002C0914">
            <w:pPr>
              <w:spacing w:after="0" w:line="240" w:lineRule="auto"/>
              <w:ind w:left="-120" w:right="-125"/>
              <w:jc w:val="center"/>
              <w:rPr>
                <w:rFonts w:ascii="Times New Roman" w:hAnsi="Times New Roman"/>
                <w:sz w:val="14"/>
                <w:szCs w:val="14"/>
                <w:lang w:val="uk-UA"/>
              </w:rPr>
            </w:pPr>
          </w:p>
          <w:p w14:paraId="6C521CC4" w14:textId="5AC14521" w:rsidR="002B0C83" w:rsidRPr="00D56BA0" w:rsidRDefault="00524A21" w:rsidP="002C0914">
            <w:pPr>
              <w:spacing w:after="0" w:line="240" w:lineRule="auto"/>
              <w:ind w:left="-120" w:right="-125"/>
              <w:jc w:val="center"/>
              <w:rPr>
                <w:rFonts w:ascii="Times New Roman" w:hAnsi="Times New Roman"/>
                <w:sz w:val="14"/>
                <w:szCs w:val="14"/>
                <w:lang w:val="uk-UA"/>
              </w:rPr>
            </w:pPr>
            <w:r w:rsidRPr="00D56BA0">
              <w:rPr>
                <w:rFonts w:ascii="Times New Roman" w:hAnsi="Times New Roman"/>
                <w:sz w:val="14"/>
                <w:szCs w:val="14"/>
                <w:lang w:val="uk-UA"/>
              </w:rPr>
              <w:t>30.06</w:t>
            </w:r>
            <w:r w:rsidR="004E299E" w:rsidRPr="00D56BA0">
              <w:rPr>
                <w:rFonts w:ascii="Times New Roman" w:hAnsi="Times New Roman"/>
                <w:sz w:val="14"/>
                <w:szCs w:val="14"/>
                <w:lang w:val="uk-UA"/>
              </w:rPr>
              <w:t>.23</w:t>
            </w:r>
          </w:p>
          <w:p w14:paraId="09C1E817" w14:textId="77777777" w:rsidR="001241C3" w:rsidRPr="00D56BA0" w:rsidRDefault="001241C3" w:rsidP="002C0914">
            <w:pPr>
              <w:spacing w:after="0" w:line="240" w:lineRule="auto"/>
              <w:ind w:left="-120" w:right="-125"/>
              <w:jc w:val="center"/>
              <w:rPr>
                <w:rFonts w:ascii="Times New Roman" w:hAnsi="Times New Roman"/>
                <w:sz w:val="14"/>
                <w:szCs w:val="14"/>
                <w:lang w:val="uk-UA"/>
              </w:rPr>
            </w:pPr>
          </w:p>
          <w:p w14:paraId="6EF179AB" w14:textId="77777777" w:rsidR="001241C3" w:rsidRPr="00D56BA0" w:rsidRDefault="001241C3" w:rsidP="002C0914">
            <w:pPr>
              <w:spacing w:after="0" w:line="240" w:lineRule="auto"/>
              <w:ind w:left="-120" w:right="-125"/>
              <w:jc w:val="center"/>
              <w:rPr>
                <w:rFonts w:ascii="Times New Roman" w:hAnsi="Times New Roman"/>
                <w:sz w:val="14"/>
                <w:szCs w:val="14"/>
                <w:lang w:val="uk-UA"/>
              </w:rPr>
            </w:pPr>
          </w:p>
          <w:p w14:paraId="40D5819E" w14:textId="77777777" w:rsidR="001241C3" w:rsidRPr="00D56BA0" w:rsidRDefault="001241C3" w:rsidP="002C0914">
            <w:pPr>
              <w:spacing w:after="0" w:line="240" w:lineRule="auto"/>
              <w:ind w:left="-120" w:right="-125"/>
              <w:jc w:val="center"/>
              <w:rPr>
                <w:rFonts w:ascii="Times New Roman" w:hAnsi="Times New Roman"/>
                <w:sz w:val="14"/>
                <w:szCs w:val="14"/>
                <w:lang w:val="uk-UA"/>
              </w:rPr>
            </w:pPr>
          </w:p>
          <w:p w14:paraId="4FCFA4BA" w14:textId="77777777" w:rsidR="001241C3" w:rsidRPr="00D56BA0" w:rsidRDefault="001241C3" w:rsidP="002C0914">
            <w:pPr>
              <w:spacing w:after="0" w:line="240" w:lineRule="auto"/>
              <w:ind w:left="-120" w:right="-125"/>
              <w:jc w:val="center"/>
              <w:rPr>
                <w:rFonts w:ascii="Times New Roman" w:hAnsi="Times New Roman"/>
                <w:sz w:val="14"/>
                <w:szCs w:val="14"/>
                <w:lang w:val="uk-UA"/>
              </w:rPr>
            </w:pPr>
          </w:p>
          <w:p w14:paraId="6BEF6396" w14:textId="77777777" w:rsidR="001241C3" w:rsidRPr="00D56BA0" w:rsidRDefault="001241C3" w:rsidP="002C0914">
            <w:pPr>
              <w:spacing w:after="0" w:line="240" w:lineRule="auto"/>
              <w:ind w:left="-120" w:right="-125"/>
              <w:jc w:val="center"/>
              <w:rPr>
                <w:rFonts w:ascii="Times New Roman" w:hAnsi="Times New Roman"/>
                <w:sz w:val="14"/>
                <w:szCs w:val="14"/>
                <w:lang w:val="uk-UA"/>
              </w:rPr>
            </w:pPr>
          </w:p>
          <w:p w14:paraId="1DDC79CE" w14:textId="77777777" w:rsidR="00A0667F" w:rsidRPr="00D56BA0" w:rsidRDefault="00A0667F" w:rsidP="002C0914">
            <w:pPr>
              <w:spacing w:after="0" w:line="240" w:lineRule="auto"/>
              <w:ind w:left="-120" w:right="-125"/>
              <w:jc w:val="center"/>
              <w:rPr>
                <w:rFonts w:ascii="Times New Roman" w:hAnsi="Times New Roman"/>
                <w:sz w:val="14"/>
                <w:szCs w:val="14"/>
                <w:lang w:val="uk-UA"/>
              </w:rPr>
            </w:pPr>
          </w:p>
          <w:p w14:paraId="3AC5C915" w14:textId="77777777" w:rsidR="002B0C83" w:rsidRPr="00D56BA0" w:rsidRDefault="002B0C83" w:rsidP="002C0914">
            <w:pPr>
              <w:spacing w:after="0" w:line="240" w:lineRule="auto"/>
              <w:ind w:left="-120" w:right="-125"/>
              <w:jc w:val="center"/>
              <w:rPr>
                <w:rFonts w:ascii="Times New Roman" w:hAnsi="Times New Roman"/>
                <w:sz w:val="14"/>
                <w:szCs w:val="14"/>
                <w:lang w:val="uk-UA"/>
              </w:rPr>
            </w:pPr>
          </w:p>
          <w:p w14:paraId="7F610BEB" w14:textId="77777777" w:rsidR="00C347EA" w:rsidRPr="00D56BA0" w:rsidRDefault="00C347EA" w:rsidP="002C0914">
            <w:pPr>
              <w:spacing w:after="0" w:line="240" w:lineRule="auto"/>
              <w:ind w:left="-120" w:right="-125"/>
              <w:jc w:val="center"/>
              <w:rPr>
                <w:rFonts w:ascii="Times New Roman" w:hAnsi="Times New Roman"/>
                <w:sz w:val="14"/>
                <w:szCs w:val="14"/>
                <w:lang w:val="uk-UA"/>
              </w:rPr>
            </w:pPr>
          </w:p>
          <w:p w14:paraId="491342C9" w14:textId="77777777" w:rsidR="00C347EA" w:rsidRPr="00D56BA0" w:rsidRDefault="00C347EA" w:rsidP="002C0914">
            <w:pPr>
              <w:spacing w:after="0" w:line="240" w:lineRule="auto"/>
              <w:ind w:left="-120" w:right="-125"/>
              <w:jc w:val="center"/>
              <w:rPr>
                <w:rFonts w:ascii="Times New Roman" w:hAnsi="Times New Roman"/>
                <w:sz w:val="14"/>
                <w:szCs w:val="14"/>
                <w:lang w:val="uk-UA"/>
              </w:rPr>
            </w:pPr>
          </w:p>
          <w:p w14:paraId="21520C6B" w14:textId="77777777" w:rsidR="00C347EA" w:rsidRPr="00D56BA0" w:rsidRDefault="00C347EA" w:rsidP="002C0914">
            <w:pPr>
              <w:spacing w:after="0" w:line="240" w:lineRule="auto"/>
              <w:ind w:left="-120" w:right="-125"/>
              <w:jc w:val="center"/>
              <w:rPr>
                <w:rFonts w:ascii="Times New Roman" w:hAnsi="Times New Roman"/>
                <w:sz w:val="14"/>
                <w:szCs w:val="14"/>
                <w:lang w:val="uk-UA"/>
              </w:rPr>
            </w:pPr>
          </w:p>
          <w:p w14:paraId="63B31EF0" w14:textId="77777777" w:rsidR="00C347EA" w:rsidRPr="00D56BA0" w:rsidRDefault="00C347EA" w:rsidP="002C0914">
            <w:pPr>
              <w:spacing w:after="0" w:line="240" w:lineRule="auto"/>
              <w:ind w:left="-120" w:right="-125"/>
              <w:jc w:val="center"/>
              <w:rPr>
                <w:rFonts w:ascii="Times New Roman" w:hAnsi="Times New Roman"/>
                <w:sz w:val="14"/>
                <w:szCs w:val="14"/>
                <w:lang w:val="uk-UA"/>
              </w:rPr>
            </w:pPr>
          </w:p>
          <w:p w14:paraId="02F60226" w14:textId="77777777" w:rsidR="00C347EA" w:rsidRPr="00D56BA0" w:rsidRDefault="00C347EA" w:rsidP="002C0914">
            <w:pPr>
              <w:spacing w:after="0" w:line="240" w:lineRule="auto"/>
              <w:ind w:left="-120" w:right="-125"/>
              <w:jc w:val="center"/>
              <w:rPr>
                <w:rFonts w:ascii="Times New Roman" w:hAnsi="Times New Roman"/>
                <w:sz w:val="14"/>
                <w:szCs w:val="14"/>
                <w:lang w:val="uk-UA"/>
              </w:rPr>
            </w:pPr>
          </w:p>
          <w:p w14:paraId="32BD1936" w14:textId="77777777" w:rsidR="00C347EA" w:rsidRPr="00D56BA0" w:rsidRDefault="00C347EA" w:rsidP="002C0914">
            <w:pPr>
              <w:spacing w:after="0" w:line="240" w:lineRule="auto"/>
              <w:ind w:left="-120" w:right="-125"/>
              <w:jc w:val="center"/>
              <w:rPr>
                <w:rFonts w:ascii="Times New Roman" w:hAnsi="Times New Roman"/>
                <w:sz w:val="14"/>
                <w:szCs w:val="14"/>
                <w:lang w:val="uk-UA"/>
              </w:rPr>
            </w:pPr>
          </w:p>
          <w:p w14:paraId="1B7D094F" w14:textId="77777777" w:rsidR="00C347EA" w:rsidRPr="00D56BA0" w:rsidRDefault="00C347EA" w:rsidP="002C0914">
            <w:pPr>
              <w:spacing w:after="0" w:line="240" w:lineRule="auto"/>
              <w:ind w:left="-120" w:right="-125"/>
              <w:jc w:val="center"/>
              <w:rPr>
                <w:rFonts w:ascii="Times New Roman" w:hAnsi="Times New Roman"/>
                <w:sz w:val="14"/>
                <w:szCs w:val="14"/>
                <w:lang w:val="uk-UA"/>
              </w:rPr>
            </w:pPr>
          </w:p>
          <w:p w14:paraId="26DADA44" w14:textId="77777777" w:rsidR="00C347EA" w:rsidRPr="00D56BA0" w:rsidRDefault="00C347EA" w:rsidP="002C0914">
            <w:pPr>
              <w:spacing w:after="0" w:line="240" w:lineRule="auto"/>
              <w:ind w:left="-120" w:right="-125"/>
              <w:jc w:val="center"/>
              <w:rPr>
                <w:rFonts w:ascii="Times New Roman" w:hAnsi="Times New Roman"/>
                <w:sz w:val="14"/>
                <w:szCs w:val="14"/>
                <w:lang w:val="uk-UA"/>
              </w:rPr>
            </w:pPr>
          </w:p>
          <w:p w14:paraId="06A62CCB" w14:textId="5E1C990D" w:rsidR="00CD53B9" w:rsidRPr="00D56BA0" w:rsidRDefault="00CD53B9" w:rsidP="002C0914">
            <w:pPr>
              <w:spacing w:after="0" w:line="240" w:lineRule="auto"/>
              <w:ind w:left="-120" w:right="-125"/>
              <w:jc w:val="center"/>
              <w:rPr>
                <w:rFonts w:ascii="Times New Roman" w:hAnsi="Times New Roman"/>
                <w:sz w:val="14"/>
                <w:szCs w:val="14"/>
                <w:lang w:val="uk-UA"/>
              </w:rPr>
            </w:pPr>
          </w:p>
          <w:p w14:paraId="0A286097" w14:textId="77777777" w:rsidR="00AF02D2" w:rsidRPr="00D56BA0" w:rsidRDefault="00AF02D2" w:rsidP="002C0914">
            <w:pPr>
              <w:spacing w:after="0" w:line="240" w:lineRule="auto"/>
              <w:ind w:left="-120" w:right="-125"/>
              <w:jc w:val="center"/>
              <w:rPr>
                <w:rFonts w:ascii="Times New Roman" w:hAnsi="Times New Roman"/>
                <w:sz w:val="14"/>
                <w:szCs w:val="14"/>
                <w:lang w:val="uk-UA"/>
              </w:rPr>
            </w:pPr>
          </w:p>
          <w:p w14:paraId="461550B3" w14:textId="006EF445" w:rsidR="002B0C83" w:rsidRPr="00D56BA0" w:rsidRDefault="00524A21" w:rsidP="002C0914">
            <w:pPr>
              <w:spacing w:after="0" w:line="240" w:lineRule="auto"/>
              <w:ind w:left="-120" w:right="-125"/>
              <w:jc w:val="center"/>
              <w:rPr>
                <w:rFonts w:ascii="Times New Roman" w:hAnsi="Times New Roman"/>
                <w:sz w:val="14"/>
                <w:szCs w:val="14"/>
                <w:lang w:val="uk-UA"/>
              </w:rPr>
            </w:pPr>
            <w:r w:rsidRPr="00D56BA0">
              <w:rPr>
                <w:rFonts w:ascii="Times New Roman" w:hAnsi="Times New Roman"/>
                <w:sz w:val="14"/>
                <w:szCs w:val="14"/>
                <w:lang w:val="uk-UA"/>
              </w:rPr>
              <w:t>30.06</w:t>
            </w:r>
            <w:r w:rsidR="004E299E" w:rsidRPr="00D56BA0">
              <w:rPr>
                <w:rFonts w:ascii="Times New Roman" w:hAnsi="Times New Roman"/>
                <w:sz w:val="14"/>
                <w:szCs w:val="14"/>
                <w:lang w:val="uk-UA"/>
              </w:rPr>
              <w:t>.23</w:t>
            </w:r>
          </w:p>
          <w:p w14:paraId="51231EAB" w14:textId="25A1AA77" w:rsidR="001241C3" w:rsidRPr="00F0346B" w:rsidRDefault="001241C3" w:rsidP="002C0914">
            <w:pPr>
              <w:spacing w:after="0" w:line="240" w:lineRule="auto"/>
              <w:ind w:left="-120" w:right="-125"/>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36C5B376" w14:textId="7E47D253"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3F40DA9C" w14:textId="77777777" w:rsidR="00D57CB6" w:rsidRPr="00F0346B" w:rsidRDefault="00D57CB6" w:rsidP="002C0914">
            <w:pPr>
              <w:spacing w:after="0" w:line="240" w:lineRule="auto"/>
              <w:ind w:left="-106" w:right="-105"/>
              <w:jc w:val="center"/>
              <w:rPr>
                <w:rFonts w:ascii="Times New Roman" w:hAnsi="Times New Roman"/>
                <w:sz w:val="14"/>
                <w:szCs w:val="14"/>
                <w:lang w:val="uk-UA"/>
              </w:rPr>
            </w:pPr>
          </w:p>
          <w:p w14:paraId="360F7BA6" w14:textId="77777777" w:rsidR="00D57CB6" w:rsidRPr="00F0346B" w:rsidRDefault="00D57CB6" w:rsidP="002C0914">
            <w:pPr>
              <w:spacing w:after="0" w:line="240" w:lineRule="auto"/>
              <w:ind w:left="-106" w:right="-105"/>
              <w:jc w:val="center"/>
              <w:rPr>
                <w:rFonts w:ascii="Times New Roman" w:hAnsi="Times New Roman"/>
                <w:sz w:val="14"/>
                <w:szCs w:val="14"/>
                <w:lang w:val="uk-UA"/>
              </w:rPr>
            </w:pPr>
          </w:p>
          <w:p w14:paraId="0B075524" w14:textId="77777777" w:rsidR="00D57CB6" w:rsidRPr="00F0346B" w:rsidRDefault="00D57CB6" w:rsidP="002C0914">
            <w:pPr>
              <w:spacing w:after="0" w:line="240" w:lineRule="auto"/>
              <w:ind w:left="-106" w:right="-105"/>
              <w:jc w:val="center"/>
              <w:rPr>
                <w:rFonts w:ascii="Times New Roman" w:hAnsi="Times New Roman"/>
                <w:sz w:val="14"/>
                <w:szCs w:val="14"/>
                <w:lang w:val="uk-UA"/>
              </w:rPr>
            </w:pPr>
          </w:p>
          <w:p w14:paraId="335A04A5" w14:textId="77777777" w:rsidR="00D57CB6" w:rsidRPr="00F0346B" w:rsidRDefault="00D57CB6" w:rsidP="002C0914">
            <w:pPr>
              <w:spacing w:after="0" w:line="240" w:lineRule="auto"/>
              <w:ind w:left="-106" w:right="-105"/>
              <w:jc w:val="center"/>
              <w:rPr>
                <w:rFonts w:ascii="Times New Roman" w:hAnsi="Times New Roman"/>
                <w:sz w:val="14"/>
                <w:szCs w:val="14"/>
                <w:lang w:val="uk-UA"/>
              </w:rPr>
            </w:pPr>
          </w:p>
          <w:p w14:paraId="1F70FB1F" w14:textId="77777777" w:rsidR="00D57CB6" w:rsidRPr="00F0346B" w:rsidRDefault="00D57CB6" w:rsidP="002C0914">
            <w:pPr>
              <w:spacing w:after="0" w:line="240" w:lineRule="auto"/>
              <w:ind w:left="-106" w:right="-105"/>
              <w:jc w:val="center"/>
              <w:rPr>
                <w:rFonts w:ascii="Times New Roman" w:hAnsi="Times New Roman"/>
                <w:sz w:val="14"/>
                <w:szCs w:val="14"/>
                <w:lang w:val="uk-UA"/>
              </w:rPr>
            </w:pPr>
          </w:p>
          <w:p w14:paraId="4C5E8B2F" w14:textId="77777777" w:rsidR="00D57CB6" w:rsidRPr="00F0346B" w:rsidRDefault="00D57CB6" w:rsidP="002C0914">
            <w:pPr>
              <w:spacing w:after="0" w:line="240" w:lineRule="auto"/>
              <w:ind w:left="-106" w:right="-105"/>
              <w:jc w:val="center"/>
              <w:rPr>
                <w:rFonts w:ascii="Times New Roman" w:hAnsi="Times New Roman"/>
                <w:sz w:val="14"/>
                <w:szCs w:val="14"/>
                <w:lang w:val="uk-UA"/>
              </w:rPr>
            </w:pPr>
          </w:p>
          <w:p w14:paraId="5DEDB03D" w14:textId="77777777" w:rsidR="00D57CB6" w:rsidRPr="00F0346B" w:rsidRDefault="00D57CB6" w:rsidP="002C0914">
            <w:pPr>
              <w:spacing w:after="0" w:line="240" w:lineRule="auto"/>
              <w:ind w:left="-106" w:right="-105"/>
              <w:jc w:val="center"/>
              <w:rPr>
                <w:rFonts w:ascii="Times New Roman" w:hAnsi="Times New Roman"/>
                <w:sz w:val="14"/>
                <w:szCs w:val="14"/>
                <w:lang w:val="uk-UA"/>
              </w:rPr>
            </w:pPr>
          </w:p>
          <w:p w14:paraId="028EF39F" w14:textId="77777777" w:rsidR="00D57CB6" w:rsidRPr="00F0346B" w:rsidRDefault="00D57CB6" w:rsidP="002C0914">
            <w:pPr>
              <w:spacing w:after="0" w:line="240" w:lineRule="auto"/>
              <w:ind w:left="-106" w:right="-105"/>
              <w:jc w:val="center"/>
              <w:rPr>
                <w:rFonts w:ascii="Times New Roman" w:hAnsi="Times New Roman"/>
                <w:sz w:val="14"/>
                <w:szCs w:val="14"/>
                <w:lang w:val="uk-UA"/>
              </w:rPr>
            </w:pPr>
          </w:p>
          <w:p w14:paraId="3B578512" w14:textId="77777777" w:rsidR="00F7147D" w:rsidRPr="00F0346B" w:rsidRDefault="00F7147D" w:rsidP="002C0914">
            <w:pPr>
              <w:spacing w:after="0" w:line="240" w:lineRule="auto"/>
              <w:ind w:left="-106" w:right="-105"/>
              <w:jc w:val="center"/>
              <w:rPr>
                <w:rFonts w:ascii="Times New Roman" w:hAnsi="Times New Roman"/>
                <w:sz w:val="14"/>
                <w:szCs w:val="14"/>
                <w:lang w:val="uk-UA"/>
              </w:rPr>
            </w:pPr>
          </w:p>
          <w:p w14:paraId="5043A32F" w14:textId="77777777" w:rsidR="002B0C83" w:rsidRPr="00F0346B" w:rsidRDefault="002B0C83" w:rsidP="002C0914">
            <w:pPr>
              <w:spacing w:after="0" w:line="240" w:lineRule="auto"/>
              <w:ind w:left="-106" w:right="-105"/>
              <w:jc w:val="center"/>
              <w:rPr>
                <w:rFonts w:ascii="Times New Roman" w:hAnsi="Times New Roman"/>
                <w:sz w:val="14"/>
                <w:szCs w:val="14"/>
                <w:lang w:val="uk-UA"/>
              </w:rPr>
            </w:pPr>
          </w:p>
          <w:p w14:paraId="59827C4C" w14:textId="6DF2AECA"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0219F2AB" w14:textId="77777777" w:rsidR="004E703D" w:rsidRPr="00F0346B" w:rsidRDefault="004E703D" w:rsidP="002C0914">
            <w:pPr>
              <w:spacing w:after="0" w:line="240" w:lineRule="auto"/>
              <w:ind w:left="-106" w:right="-105"/>
              <w:jc w:val="center"/>
              <w:rPr>
                <w:rFonts w:ascii="Times New Roman" w:hAnsi="Times New Roman"/>
                <w:sz w:val="14"/>
                <w:szCs w:val="14"/>
                <w:lang w:val="uk-UA"/>
              </w:rPr>
            </w:pPr>
          </w:p>
          <w:p w14:paraId="387F2A31" w14:textId="77777777" w:rsidR="004E703D" w:rsidRPr="00F0346B" w:rsidRDefault="004E703D" w:rsidP="002C0914">
            <w:pPr>
              <w:spacing w:after="0" w:line="240" w:lineRule="auto"/>
              <w:ind w:left="-106" w:right="-105"/>
              <w:jc w:val="center"/>
              <w:rPr>
                <w:rFonts w:ascii="Times New Roman" w:hAnsi="Times New Roman"/>
                <w:sz w:val="14"/>
                <w:szCs w:val="14"/>
                <w:lang w:val="uk-UA"/>
              </w:rPr>
            </w:pPr>
          </w:p>
          <w:p w14:paraId="018269C1" w14:textId="77777777" w:rsidR="004E703D" w:rsidRPr="00F0346B" w:rsidRDefault="004E703D" w:rsidP="002C0914">
            <w:pPr>
              <w:spacing w:after="0" w:line="240" w:lineRule="auto"/>
              <w:ind w:left="-106" w:right="-105"/>
              <w:jc w:val="center"/>
              <w:rPr>
                <w:rFonts w:ascii="Times New Roman" w:hAnsi="Times New Roman"/>
                <w:sz w:val="14"/>
                <w:szCs w:val="14"/>
                <w:lang w:val="uk-UA"/>
              </w:rPr>
            </w:pPr>
          </w:p>
          <w:p w14:paraId="031FD454" w14:textId="77777777" w:rsidR="004E703D" w:rsidRPr="00F0346B" w:rsidRDefault="004E703D" w:rsidP="002C0914">
            <w:pPr>
              <w:spacing w:after="0" w:line="240" w:lineRule="auto"/>
              <w:ind w:left="-106" w:right="-105"/>
              <w:jc w:val="center"/>
              <w:rPr>
                <w:rFonts w:ascii="Times New Roman" w:hAnsi="Times New Roman"/>
                <w:sz w:val="14"/>
                <w:szCs w:val="14"/>
                <w:lang w:val="uk-UA"/>
              </w:rPr>
            </w:pPr>
          </w:p>
          <w:p w14:paraId="77214B5E" w14:textId="77777777" w:rsidR="004E703D" w:rsidRPr="00F0346B" w:rsidRDefault="004E703D" w:rsidP="002C0914">
            <w:pPr>
              <w:spacing w:after="0" w:line="240" w:lineRule="auto"/>
              <w:ind w:left="-106" w:right="-105"/>
              <w:jc w:val="center"/>
              <w:rPr>
                <w:rFonts w:ascii="Times New Roman" w:hAnsi="Times New Roman"/>
                <w:sz w:val="14"/>
                <w:szCs w:val="14"/>
                <w:lang w:val="uk-UA"/>
              </w:rPr>
            </w:pPr>
          </w:p>
          <w:p w14:paraId="53554AF8" w14:textId="77777777" w:rsidR="004E703D" w:rsidRPr="00F0346B" w:rsidRDefault="004E703D" w:rsidP="002C0914">
            <w:pPr>
              <w:spacing w:after="0" w:line="240" w:lineRule="auto"/>
              <w:ind w:left="-106" w:right="-105"/>
              <w:jc w:val="center"/>
              <w:rPr>
                <w:rFonts w:ascii="Times New Roman" w:hAnsi="Times New Roman"/>
                <w:sz w:val="14"/>
                <w:szCs w:val="14"/>
                <w:lang w:val="uk-UA"/>
              </w:rPr>
            </w:pPr>
          </w:p>
          <w:p w14:paraId="7DE765EB" w14:textId="46FAD7DF"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555D9830" w14:textId="77777777" w:rsidR="00B73C16" w:rsidRPr="00F0346B" w:rsidRDefault="00B73C16" w:rsidP="002C0914">
            <w:pPr>
              <w:spacing w:after="0" w:line="240" w:lineRule="auto"/>
              <w:ind w:left="-106" w:right="-105"/>
              <w:jc w:val="center"/>
              <w:rPr>
                <w:rFonts w:ascii="Times New Roman" w:hAnsi="Times New Roman"/>
                <w:sz w:val="14"/>
                <w:szCs w:val="14"/>
                <w:lang w:val="uk-UA"/>
              </w:rPr>
            </w:pPr>
          </w:p>
          <w:p w14:paraId="02A4562A" w14:textId="77777777" w:rsidR="00B73C16" w:rsidRPr="00F0346B" w:rsidRDefault="00B73C16" w:rsidP="002C0914">
            <w:pPr>
              <w:spacing w:after="0" w:line="240" w:lineRule="auto"/>
              <w:ind w:left="-106" w:right="-105"/>
              <w:jc w:val="center"/>
              <w:rPr>
                <w:rFonts w:ascii="Times New Roman" w:hAnsi="Times New Roman"/>
                <w:sz w:val="14"/>
                <w:szCs w:val="14"/>
                <w:lang w:val="uk-UA"/>
              </w:rPr>
            </w:pPr>
          </w:p>
          <w:p w14:paraId="758A2BDF" w14:textId="77777777" w:rsidR="00B73C16" w:rsidRPr="00F0346B" w:rsidRDefault="00B73C16" w:rsidP="002C0914">
            <w:pPr>
              <w:spacing w:after="0" w:line="240" w:lineRule="auto"/>
              <w:ind w:left="-106" w:right="-105"/>
              <w:jc w:val="center"/>
              <w:rPr>
                <w:rFonts w:ascii="Times New Roman" w:hAnsi="Times New Roman"/>
                <w:sz w:val="14"/>
                <w:szCs w:val="14"/>
                <w:lang w:val="uk-UA"/>
              </w:rPr>
            </w:pPr>
          </w:p>
          <w:p w14:paraId="50C20712" w14:textId="77777777" w:rsidR="00B73C16" w:rsidRPr="00F0346B" w:rsidRDefault="00B73C16" w:rsidP="002C0914">
            <w:pPr>
              <w:spacing w:after="0" w:line="240" w:lineRule="auto"/>
              <w:ind w:left="-106" w:right="-105"/>
              <w:jc w:val="center"/>
              <w:rPr>
                <w:rFonts w:ascii="Times New Roman" w:hAnsi="Times New Roman"/>
                <w:sz w:val="14"/>
                <w:szCs w:val="14"/>
                <w:lang w:val="uk-UA"/>
              </w:rPr>
            </w:pPr>
          </w:p>
          <w:p w14:paraId="3E960E16" w14:textId="77777777" w:rsidR="00B73C16" w:rsidRPr="00F0346B" w:rsidRDefault="00B73C16" w:rsidP="002C0914">
            <w:pPr>
              <w:spacing w:after="0" w:line="240" w:lineRule="auto"/>
              <w:ind w:left="-106" w:right="-105"/>
              <w:jc w:val="center"/>
              <w:rPr>
                <w:rFonts w:ascii="Times New Roman" w:hAnsi="Times New Roman"/>
                <w:sz w:val="14"/>
                <w:szCs w:val="14"/>
                <w:lang w:val="uk-UA"/>
              </w:rPr>
            </w:pPr>
          </w:p>
          <w:p w14:paraId="2E398511" w14:textId="77777777" w:rsidR="00A0667F" w:rsidRPr="00F0346B" w:rsidRDefault="00A0667F" w:rsidP="002C0914">
            <w:pPr>
              <w:spacing w:after="0" w:line="240" w:lineRule="auto"/>
              <w:ind w:left="-106" w:right="-105"/>
              <w:jc w:val="center"/>
              <w:rPr>
                <w:rFonts w:ascii="Times New Roman" w:hAnsi="Times New Roman"/>
                <w:sz w:val="14"/>
                <w:szCs w:val="14"/>
                <w:lang w:val="uk-UA"/>
              </w:rPr>
            </w:pPr>
          </w:p>
          <w:p w14:paraId="34F42FE1" w14:textId="77777777" w:rsidR="00C347EA" w:rsidRPr="00F0346B" w:rsidRDefault="00C347EA" w:rsidP="002C0914">
            <w:pPr>
              <w:spacing w:after="0" w:line="240" w:lineRule="auto"/>
              <w:ind w:left="-106" w:right="-105"/>
              <w:jc w:val="center"/>
              <w:rPr>
                <w:rFonts w:ascii="Times New Roman" w:hAnsi="Times New Roman"/>
                <w:sz w:val="14"/>
                <w:szCs w:val="14"/>
                <w:lang w:val="uk-UA"/>
              </w:rPr>
            </w:pPr>
          </w:p>
          <w:p w14:paraId="16DDA807" w14:textId="77777777" w:rsidR="00C347EA" w:rsidRPr="00F0346B" w:rsidRDefault="00C347EA" w:rsidP="002C0914">
            <w:pPr>
              <w:spacing w:after="0" w:line="240" w:lineRule="auto"/>
              <w:ind w:left="-106" w:right="-105"/>
              <w:jc w:val="center"/>
              <w:rPr>
                <w:rFonts w:ascii="Times New Roman" w:hAnsi="Times New Roman"/>
                <w:sz w:val="14"/>
                <w:szCs w:val="14"/>
                <w:lang w:val="uk-UA"/>
              </w:rPr>
            </w:pPr>
          </w:p>
          <w:p w14:paraId="5083CD7D" w14:textId="77777777" w:rsidR="00C347EA" w:rsidRPr="00F0346B" w:rsidRDefault="00C347EA" w:rsidP="002C0914">
            <w:pPr>
              <w:spacing w:after="0" w:line="240" w:lineRule="auto"/>
              <w:ind w:left="-106" w:right="-105"/>
              <w:jc w:val="center"/>
              <w:rPr>
                <w:rFonts w:ascii="Times New Roman" w:hAnsi="Times New Roman"/>
                <w:sz w:val="14"/>
                <w:szCs w:val="14"/>
                <w:lang w:val="uk-UA"/>
              </w:rPr>
            </w:pPr>
          </w:p>
          <w:p w14:paraId="6B6F100C" w14:textId="77777777" w:rsidR="00C347EA" w:rsidRPr="00F0346B" w:rsidRDefault="00C347EA" w:rsidP="002C0914">
            <w:pPr>
              <w:spacing w:after="0" w:line="240" w:lineRule="auto"/>
              <w:ind w:left="-106" w:right="-105"/>
              <w:jc w:val="center"/>
              <w:rPr>
                <w:rFonts w:ascii="Times New Roman" w:hAnsi="Times New Roman"/>
                <w:sz w:val="14"/>
                <w:szCs w:val="14"/>
                <w:lang w:val="uk-UA"/>
              </w:rPr>
            </w:pPr>
          </w:p>
          <w:p w14:paraId="1EC77BD2" w14:textId="77777777" w:rsidR="00C347EA" w:rsidRPr="00F0346B" w:rsidRDefault="00C347EA" w:rsidP="002C0914">
            <w:pPr>
              <w:spacing w:after="0" w:line="240" w:lineRule="auto"/>
              <w:ind w:left="-106" w:right="-105"/>
              <w:jc w:val="center"/>
              <w:rPr>
                <w:rFonts w:ascii="Times New Roman" w:hAnsi="Times New Roman"/>
                <w:sz w:val="14"/>
                <w:szCs w:val="14"/>
                <w:lang w:val="uk-UA"/>
              </w:rPr>
            </w:pPr>
          </w:p>
          <w:p w14:paraId="65E5EAA6" w14:textId="77777777" w:rsidR="00C347EA" w:rsidRPr="00F0346B" w:rsidRDefault="00C347EA" w:rsidP="002C0914">
            <w:pPr>
              <w:spacing w:after="0" w:line="240" w:lineRule="auto"/>
              <w:ind w:left="-106" w:right="-105"/>
              <w:jc w:val="center"/>
              <w:rPr>
                <w:rFonts w:ascii="Times New Roman" w:hAnsi="Times New Roman"/>
                <w:sz w:val="14"/>
                <w:szCs w:val="14"/>
                <w:lang w:val="uk-UA"/>
              </w:rPr>
            </w:pPr>
          </w:p>
          <w:p w14:paraId="4067C775" w14:textId="77777777" w:rsidR="00C347EA" w:rsidRPr="00F0346B" w:rsidRDefault="00C347EA" w:rsidP="002C0914">
            <w:pPr>
              <w:spacing w:after="0" w:line="240" w:lineRule="auto"/>
              <w:ind w:left="-106" w:right="-105"/>
              <w:jc w:val="center"/>
              <w:rPr>
                <w:rFonts w:ascii="Times New Roman" w:hAnsi="Times New Roman"/>
                <w:sz w:val="14"/>
                <w:szCs w:val="14"/>
                <w:lang w:val="uk-UA"/>
              </w:rPr>
            </w:pPr>
          </w:p>
          <w:p w14:paraId="685BB595" w14:textId="77777777" w:rsidR="00C347EA" w:rsidRPr="00F0346B" w:rsidRDefault="00C347EA" w:rsidP="002C0914">
            <w:pPr>
              <w:spacing w:after="0" w:line="240" w:lineRule="auto"/>
              <w:ind w:left="-106" w:right="-105"/>
              <w:jc w:val="center"/>
              <w:rPr>
                <w:rFonts w:ascii="Times New Roman" w:hAnsi="Times New Roman"/>
                <w:sz w:val="14"/>
                <w:szCs w:val="14"/>
                <w:lang w:val="uk-UA"/>
              </w:rPr>
            </w:pPr>
          </w:p>
          <w:p w14:paraId="1DA745F3" w14:textId="77777777" w:rsidR="00B73C16" w:rsidRPr="00F0346B" w:rsidRDefault="00B73C16" w:rsidP="002C0914">
            <w:pPr>
              <w:spacing w:after="0" w:line="240" w:lineRule="auto"/>
              <w:ind w:left="-106" w:right="-105"/>
              <w:jc w:val="center"/>
              <w:rPr>
                <w:rFonts w:ascii="Times New Roman" w:hAnsi="Times New Roman"/>
                <w:sz w:val="14"/>
                <w:szCs w:val="14"/>
                <w:lang w:val="uk-UA"/>
              </w:rPr>
            </w:pPr>
          </w:p>
          <w:p w14:paraId="664881BD" w14:textId="68C5C643" w:rsidR="00CD53B9" w:rsidRDefault="00CD53B9" w:rsidP="002C0914">
            <w:pPr>
              <w:spacing w:after="0" w:line="240" w:lineRule="auto"/>
              <w:ind w:left="-106" w:right="-105"/>
              <w:jc w:val="center"/>
              <w:rPr>
                <w:rFonts w:ascii="Times New Roman" w:hAnsi="Times New Roman"/>
                <w:sz w:val="14"/>
                <w:szCs w:val="14"/>
                <w:lang w:val="uk-UA"/>
              </w:rPr>
            </w:pPr>
          </w:p>
          <w:p w14:paraId="0653F64D" w14:textId="77777777" w:rsidR="00AF02D2" w:rsidRPr="00F0346B" w:rsidRDefault="00AF02D2" w:rsidP="002C0914">
            <w:pPr>
              <w:spacing w:after="0" w:line="240" w:lineRule="auto"/>
              <w:ind w:left="-106" w:right="-105"/>
              <w:jc w:val="center"/>
              <w:rPr>
                <w:rFonts w:ascii="Times New Roman" w:hAnsi="Times New Roman"/>
                <w:sz w:val="14"/>
                <w:szCs w:val="14"/>
                <w:lang w:val="uk-UA"/>
              </w:rPr>
            </w:pPr>
          </w:p>
          <w:p w14:paraId="2DF94DC5" w14:textId="59F1E529"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4B5C59BE" w14:textId="313DE14E" w:rsidR="00B73C16" w:rsidRPr="00F0346B" w:rsidRDefault="00B73C16" w:rsidP="002C0914">
            <w:pPr>
              <w:spacing w:after="0" w:line="240" w:lineRule="auto"/>
              <w:ind w:left="-106" w:right="-105"/>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252DDEE4" w14:textId="6C0F7EF8" w:rsidR="00A0667F" w:rsidRPr="00F0346B" w:rsidRDefault="00C335AA"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Підготовлено відповідний наказ  «ЦОП Національної поліції України» від 17.03.2023 № 47 «Про організацію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ПММ за державні кошти».</w:t>
            </w:r>
          </w:p>
          <w:p w14:paraId="6BCCA0C6" w14:textId="77777777" w:rsidR="00A0667F" w:rsidRPr="00F0346B" w:rsidRDefault="00A0667F" w:rsidP="004B1014">
            <w:pPr>
              <w:spacing w:after="0" w:line="240" w:lineRule="auto"/>
              <w:jc w:val="both"/>
              <w:rPr>
                <w:rFonts w:ascii="Times New Roman" w:hAnsi="Times New Roman"/>
                <w:sz w:val="14"/>
                <w:szCs w:val="14"/>
                <w:lang w:val="uk-UA"/>
              </w:rPr>
            </w:pPr>
          </w:p>
          <w:p w14:paraId="2440C4DE" w14:textId="77777777" w:rsidR="00A0667F" w:rsidRPr="00F0346B" w:rsidRDefault="00A0667F" w:rsidP="004B1014">
            <w:pPr>
              <w:spacing w:after="0" w:line="240" w:lineRule="auto"/>
              <w:jc w:val="both"/>
              <w:rPr>
                <w:rFonts w:ascii="Times New Roman" w:hAnsi="Times New Roman"/>
                <w:sz w:val="14"/>
                <w:szCs w:val="14"/>
                <w:lang w:val="uk-UA"/>
              </w:rPr>
            </w:pPr>
          </w:p>
          <w:p w14:paraId="4DD81F6F" w14:textId="77777777" w:rsidR="002B0C83" w:rsidRPr="00F0346B" w:rsidRDefault="002B0C83" w:rsidP="004B1014">
            <w:pPr>
              <w:spacing w:after="0" w:line="240" w:lineRule="auto"/>
              <w:jc w:val="both"/>
              <w:rPr>
                <w:rFonts w:ascii="Times New Roman" w:hAnsi="Times New Roman"/>
                <w:sz w:val="14"/>
                <w:szCs w:val="14"/>
                <w:lang w:val="uk-UA"/>
              </w:rPr>
            </w:pPr>
          </w:p>
          <w:p w14:paraId="2986F398" w14:textId="77777777" w:rsidR="00C335AA" w:rsidRPr="00F0346B" w:rsidRDefault="00C335AA" w:rsidP="004B1014">
            <w:pPr>
              <w:spacing w:after="0" w:line="240" w:lineRule="auto"/>
              <w:jc w:val="both"/>
              <w:rPr>
                <w:rFonts w:ascii="Times New Roman" w:hAnsi="Times New Roman"/>
                <w:sz w:val="14"/>
                <w:szCs w:val="14"/>
                <w:lang w:val="uk-UA"/>
              </w:rPr>
            </w:pPr>
          </w:p>
          <w:p w14:paraId="393BDFAB" w14:textId="77777777" w:rsidR="00C335AA" w:rsidRPr="00F0346B" w:rsidRDefault="00C335AA" w:rsidP="004B1014">
            <w:pPr>
              <w:spacing w:after="0" w:line="240" w:lineRule="auto"/>
              <w:jc w:val="both"/>
              <w:rPr>
                <w:rFonts w:ascii="Times New Roman" w:hAnsi="Times New Roman"/>
                <w:sz w:val="14"/>
                <w:szCs w:val="14"/>
                <w:lang w:val="uk-UA"/>
              </w:rPr>
            </w:pPr>
          </w:p>
          <w:p w14:paraId="2798CA33" w14:textId="77777777" w:rsidR="00F7147D" w:rsidRPr="00F0346B" w:rsidRDefault="00F7147D" w:rsidP="004B1014">
            <w:pPr>
              <w:spacing w:after="0" w:line="240" w:lineRule="auto"/>
              <w:jc w:val="both"/>
              <w:rPr>
                <w:rFonts w:ascii="Times New Roman" w:hAnsi="Times New Roman"/>
                <w:sz w:val="14"/>
                <w:szCs w:val="14"/>
                <w:lang w:val="uk-UA"/>
              </w:rPr>
            </w:pPr>
          </w:p>
          <w:p w14:paraId="02E03D4C" w14:textId="77777777" w:rsidR="00A0667F" w:rsidRPr="00F0346B" w:rsidRDefault="00A0667F" w:rsidP="004B1014">
            <w:pPr>
              <w:spacing w:after="0" w:line="240" w:lineRule="auto"/>
              <w:jc w:val="both"/>
              <w:rPr>
                <w:rFonts w:ascii="Times New Roman" w:hAnsi="Times New Roman"/>
                <w:sz w:val="14"/>
                <w:szCs w:val="14"/>
                <w:lang w:val="uk-UA"/>
              </w:rPr>
            </w:pPr>
          </w:p>
          <w:p w14:paraId="53A93A5E" w14:textId="2AA3A849" w:rsidR="00E84EAB" w:rsidRPr="00F0346B" w:rsidRDefault="00C335AA"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Здійснюється в умовах воєнного стану згідно постанови КМУ від 11 листопада 2022 р. № 1275 «Про затвердження особливостей здійснення оборонних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на період дії правового режиму воєнного стану». </w:t>
            </w:r>
          </w:p>
          <w:p w14:paraId="637BB728" w14:textId="77777777" w:rsidR="00C335AA" w:rsidRPr="00F0346B" w:rsidRDefault="00C335AA" w:rsidP="004B1014">
            <w:pPr>
              <w:spacing w:after="0" w:line="240" w:lineRule="auto"/>
              <w:jc w:val="both"/>
              <w:rPr>
                <w:rFonts w:ascii="Times New Roman" w:hAnsi="Times New Roman"/>
                <w:sz w:val="14"/>
                <w:szCs w:val="14"/>
                <w:lang w:val="uk-UA"/>
              </w:rPr>
            </w:pPr>
          </w:p>
          <w:p w14:paraId="4414AED9" w14:textId="69849B1D" w:rsidR="00C347EA" w:rsidRPr="00F0346B" w:rsidRDefault="00C347EA" w:rsidP="00C347E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Проводиться щоквартальна звірка облікових даних ПММ в умовах воєнного стану згідно постанови КМУ від 28 лютого 2022 р. № 169 «Деякі питання здійснення оборонних та публічних </w:t>
            </w:r>
            <w:proofErr w:type="spellStart"/>
            <w:r w:rsidRPr="00F0346B">
              <w:rPr>
                <w:rFonts w:ascii="Times New Roman" w:hAnsi="Times New Roman"/>
                <w:sz w:val="14"/>
                <w:szCs w:val="14"/>
                <w:lang w:val="uk-UA"/>
              </w:rPr>
              <w:t>закупівель</w:t>
            </w:r>
            <w:proofErr w:type="spellEnd"/>
            <w:r w:rsidRPr="00F0346B">
              <w:rPr>
                <w:rFonts w:ascii="Times New Roman" w:hAnsi="Times New Roman"/>
                <w:sz w:val="14"/>
                <w:szCs w:val="14"/>
                <w:lang w:val="uk-UA"/>
              </w:rPr>
              <w:t xml:space="preserve"> товарів, робіт чи послуг в умовах воєнного стану» та наказу НПУ від 27.04.2022 </w:t>
            </w:r>
            <w:r w:rsidR="00524A21">
              <w:rPr>
                <w:rFonts w:ascii="Times New Roman" w:hAnsi="Times New Roman"/>
                <w:sz w:val="14"/>
                <w:szCs w:val="14"/>
                <w:lang w:val="uk-UA"/>
              </w:rPr>
              <w:t xml:space="preserve">              </w:t>
            </w:r>
            <w:r w:rsidRPr="00F0346B">
              <w:rPr>
                <w:rFonts w:ascii="Times New Roman" w:hAnsi="Times New Roman"/>
                <w:sz w:val="14"/>
                <w:szCs w:val="14"/>
                <w:lang w:val="uk-UA"/>
              </w:rPr>
              <w:t>№ 285 «Про окремі питання оформлення передачі майна в органах та установах поліції у період дії воєнного стану»</w:t>
            </w:r>
          </w:p>
          <w:p w14:paraId="765D944B" w14:textId="6884A441" w:rsidR="002B0C83" w:rsidRPr="00F0346B" w:rsidRDefault="00C347EA" w:rsidP="00C347E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Перед формуванням потреби щодо закупівлі, з метою недопущення дефіциту ПММ, відділом експлуатації автотранспорту Центру проведено аналіз запасів ПММ та інтенсивності їх використання.</w:t>
            </w:r>
          </w:p>
          <w:p w14:paraId="6A1609FC" w14:textId="77777777" w:rsidR="002B0C83" w:rsidRPr="00F0346B" w:rsidRDefault="002B0C83" w:rsidP="004B1014">
            <w:pPr>
              <w:spacing w:after="0" w:line="240" w:lineRule="auto"/>
              <w:jc w:val="both"/>
              <w:rPr>
                <w:rFonts w:ascii="Times New Roman" w:hAnsi="Times New Roman"/>
                <w:sz w:val="14"/>
                <w:szCs w:val="14"/>
                <w:lang w:val="uk-UA"/>
              </w:rPr>
            </w:pPr>
          </w:p>
          <w:p w14:paraId="381DD8BB" w14:textId="77777777" w:rsidR="00C347EA" w:rsidRPr="00F0346B" w:rsidRDefault="00C347EA" w:rsidP="00C347E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p>
          <w:p w14:paraId="4632C493" w14:textId="45301965" w:rsidR="00CD53B9" w:rsidRPr="00F0346B" w:rsidRDefault="00C347EA" w:rsidP="00C347EA">
            <w:pPr>
              <w:spacing w:after="0" w:line="240" w:lineRule="auto"/>
              <w:jc w:val="both"/>
              <w:rPr>
                <w:rFonts w:ascii="Times New Roman" w:hAnsi="Times New Roman"/>
                <w:sz w:val="14"/>
                <w:szCs w:val="14"/>
                <w:lang w:val="uk-UA"/>
              </w:rPr>
            </w:pPr>
            <w:r w:rsidRPr="00D56BA0">
              <w:rPr>
                <w:rFonts w:ascii="Times New Roman" w:hAnsi="Times New Roman"/>
                <w:sz w:val="14"/>
                <w:szCs w:val="14"/>
                <w:lang w:val="uk-UA"/>
              </w:rPr>
              <w:t xml:space="preserve">Протягом </w:t>
            </w:r>
            <w:r w:rsidR="00524A21" w:rsidRPr="00D56BA0">
              <w:rPr>
                <w:rFonts w:ascii="Times New Roman" w:hAnsi="Times New Roman"/>
                <w:sz w:val="14"/>
                <w:szCs w:val="14"/>
                <w:lang w:val="uk-UA"/>
              </w:rPr>
              <w:t>2 кварталу проведено близько 45</w:t>
            </w:r>
            <w:r w:rsidRPr="00D56BA0">
              <w:rPr>
                <w:rFonts w:ascii="Times New Roman" w:hAnsi="Times New Roman"/>
                <w:sz w:val="14"/>
                <w:szCs w:val="14"/>
                <w:lang w:val="uk-UA"/>
              </w:rPr>
              <w:t xml:space="preserve"> додаткових навчань (тренінгів) із працівниками поліції зі знання антикорупційного </w:t>
            </w:r>
            <w:r w:rsidRPr="00F0346B">
              <w:rPr>
                <w:rFonts w:ascii="Times New Roman" w:hAnsi="Times New Roman"/>
                <w:sz w:val="14"/>
                <w:szCs w:val="14"/>
                <w:lang w:val="uk-UA"/>
              </w:rPr>
              <w:t xml:space="preserve">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враховуючи наявні судові рішення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Європейського суду з прав людини.</w:t>
            </w:r>
          </w:p>
          <w:p w14:paraId="30EB9CC6" w14:textId="6C103E4B" w:rsidR="00C347EA" w:rsidRPr="00F0346B" w:rsidRDefault="00C347EA" w:rsidP="00C347EA">
            <w:pPr>
              <w:spacing w:after="0" w:line="240" w:lineRule="auto"/>
              <w:jc w:val="both"/>
              <w:rPr>
                <w:rFonts w:ascii="Times New Roman" w:hAnsi="Times New Roman"/>
                <w:sz w:val="14"/>
                <w:szCs w:val="14"/>
                <w:lang w:val="uk-UA"/>
              </w:rPr>
            </w:pPr>
          </w:p>
        </w:tc>
      </w:tr>
      <w:tr w:rsidR="004E51A7" w:rsidRPr="008A3664" w14:paraId="789A22C5"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22D9DBA1" w14:textId="3CAAACFF"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t>25</w:t>
            </w:r>
          </w:p>
        </w:tc>
        <w:tc>
          <w:tcPr>
            <w:tcW w:w="358" w:type="pct"/>
            <w:tcBorders>
              <w:top w:val="outset" w:sz="8" w:space="0" w:color="000000"/>
              <w:left w:val="outset" w:sz="8" w:space="0" w:color="000000"/>
              <w:bottom w:val="outset" w:sz="8" w:space="0" w:color="000000"/>
              <w:right w:val="outset" w:sz="8" w:space="0" w:color="000000"/>
            </w:tcBorders>
          </w:tcPr>
          <w:p w14:paraId="1ACB62E4" w14:textId="65861039" w:rsidR="00AA7CBA" w:rsidRPr="00F0346B" w:rsidRDefault="00AA7CBA"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VIII.   Управління матеріальними ресурсами та фінансового забезпечення</w:t>
            </w:r>
          </w:p>
        </w:tc>
        <w:tc>
          <w:tcPr>
            <w:tcW w:w="411" w:type="pct"/>
            <w:tcBorders>
              <w:top w:val="outset" w:sz="8" w:space="0" w:color="000000"/>
              <w:left w:val="outset" w:sz="8" w:space="0" w:color="000000"/>
              <w:bottom w:val="outset" w:sz="8" w:space="0" w:color="000000"/>
              <w:right w:val="outset" w:sz="8" w:space="0" w:color="000000"/>
            </w:tcBorders>
          </w:tcPr>
          <w:p w14:paraId="079D8F89" w14:textId="77DE64F0"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Можливі зловживання своїм службовим становищем посадовими особами поліції при наданні в оренду фізичним та юридичним </w:t>
            </w:r>
            <w:r w:rsidRPr="00F0346B">
              <w:rPr>
                <w:rFonts w:ascii="Times New Roman" w:hAnsi="Times New Roman"/>
                <w:sz w:val="14"/>
                <w:szCs w:val="14"/>
                <w:lang w:val="uk-UA"/>
              </w:rPr>
              <w:lastRenderedPageBreak/>
              <w:t>особам службових приміщень, земельних ділянок, іншого майна, що перебуває на балансі підрозділів  поліції</w:t>
            </w:r>
          </w:p>
        </w:tc>
        <w:tc>
          <w:tcPr>
            <w:tcW w:w="358" w:type="pct"/>
            <w:tcBorders>
              <w:top w:val="outset" w:sz="8" w:space="0" w:color="000000"/>
              <w:left w:val="outset" w:sz="8" w:space="0" w:color="000000"/>
              <w:bottom w:val="outset" w:sz="8" w:space="0" w:color="000000"/>
              <w:right w:val="outset" w:sz="8" w:space="0" w:color="000000"/>
            </w:tcBorders>
          </w:tcPr>
          <w:p w14:paraId="429831EB" w14:textId="54E498F7" w:rsidR="00AA7CBA" w:rsidRPr="00F0346B" w:rsidRDefault="00AA7CBA"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lastRenderedPageBreak/>
              <w:t xml:space="preserve">Посадові особи поліції використовуючи службові повноваження можуть  вимагати, прийняти пропозицію, </w:t>
            </w:r>
            <w:r w:rsidRPr="00F0346B">
              <w:rPr>
                <w:rFonts w:ascii="Times New Roman" w:hAnsi="Times New Roman"/>
                <w:sz w:val="14"/>
                <w:szCs w:val="14"/>
                <w:lang w:val="uk-UA"/>
              </w:rPr>
              <w:lastRenderedPageBreak/>
              <w:t xml:space="preserve">обіцянку або одержати неправомірну вигоду від зацікавлених осіб (потенційних орендарів) за надання в оренду приміщень, земельних ділянок, іншого майна, за необґрунтовано заниженою вартістю або з порушенням цільового використання  </w:t>
            </w:r>
          </w:p>
        </w:tc>
        <w:tc>
          <w:tcPr>
            <w:tcW w:w="360" w:type="pct"/>
            <w:tcBorders>
              <w:top w:val="outset" w:sz="8" w:space="0" w:color="000000"/>
              <w:left w:val="outset" w:sz="8" w:space="0" w:color="000000"/>
              <w:bottom w:val="outset" w:sz="8" w:space="0" w:color="000000"/>
              <w:right w:val="outset" w:sz="8" w:space="0" w:color="000000"/>
            </w:tcBorders>
          </w:tcPr>
          <w:p w14:paraId="10D85840"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1.Недостатня</w:t>
            </w:r>
          </w:p>
          <w:p w14:paraId="56BE3B28"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ефективність системи</w:t>
            </w:r>
          </w:p>
          <w:p w14:paraId="5AF0584E"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відомчого контролю.</w:t>
            </w:r>
          </w:p>
          <w:p w14:paraId="3EC8E9AF" w14:textId="77777777" w:rsidR="003173A9" w:rsidRPr="00F0346B" w:rsidRDefault="003173A9" w:rsidP="00E05642">
            <w:pPr>
              <w:spacing w:after="0" w:line="240" w:lineRule="auto"/>
              <w:ind w:left="-3" w:right="-78" w:firstLine="3"/>
              <w:rPr>
                <w:rFonts w:ascii="Times New Roman" w:hAnsi="Times New Roman"/>
                <w:sz w:val="14"/>
                <w:szCs w:val="14"/>
                <w:lang w:val="uk-UA"/>
              </w:rPr>
            </w:pPr>
          </w:p>
          <w:p w14:paraId="63BFD238" w14:textId="51787BF5"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w:t>
            </w:r>
            <w:r w:rsidRPr="00F0346B">
              <w:rPr>
                <w:rFonts w:ascii="Times New Roman" w:hAnsi="Times New Roman"/>
                <w:sz w:val="14"/>
                <w:szCs w:val="14"/>
                <w:lang w:val="uk-UA"/>
              </w:rPr>
              <w:lastRenderedPageBreak/>
              <w:t>посадових осіб поліції</w:t>
            </w:r>
          </w:p>
        </w:tc>
        <w:tc>
          <w:tcPr>
            <w:tcW w:w="386" w:type="pct"/>
            <w:tcBorders>
              <w:top w:val="outset" w:sz="8" w:space="0" w:color="000000"/>
              <w:left w:val="outset" w:sz="8" w:space="0" w:color="000000"/>
              <w:bottom w:val="outset" w:sz="8" w:space="0" w:color="000000"/>
              <w:right w:val="outset" w:sz="8" w:space="0" w:color="000000"/>
            </w:tcBorders>
          </w:tcPr>
          <w:p w14:paraId="2273929E" w14:textId="1A822E82"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lastRenderedPageBreak/>
              <w:t xml:space="preserve">1. Регламентована процедура надання в оренду фізичним та юридичним особам службових приміщень, земельних </w:t>
            </w:r>
            <w:r w:rsidRPr="00F0346B">
              <w:rPr>
                <w:rFonts w:ascii="Times New Roman" w:hAnsi="Times New Roman"/>
                <w:sz w:val="14"/>
                <w:szCs w:val="14"/>
                <w:lang w:val="uk-UA"/>
              </w:rPr>
              <w:lastRenderedPageBreak/>
              <w:t xml:space="preserve">ділянок, іншого майна, що перебуває на балансі  </w:t>
            </w:r>
            <w:r w:rsidR="007621A2" w:rsidRPr="00F0346B">
              <w:rPr>
                <w:rFonts w:ascii="Times New Roman" w:hAnsi="Times New Roman"/>
                <w:sz w:val="14"/>
                <w:szCs w:val="14"/>
                <w:lang w:val="uk-UA"/>
              </w:rPr>
              <w:t>НПУ</w:t>
            </w:r>
            <w:r w:rsidRPr="00F0346B">
              <w:rPr>
                <w:rFonts w:ascii="Times New Roman" w:hAnsi="Times New Roman"/>
                <w:sz w:val="14"/>
                <w:szCs w:val="14"/>
                <w:lang w:val="uk-UA"/>
              </w:rPr>
              <w:t xml:space="preserve"> </w:t>
            </w:r>
          </w:p>
          <w:p w14:paraId="69BACFF5" w14:textId="77777777" w:rsidR="003173A9" w:rsidRPr="00F0346B" w:rsidRDefault="003173A9" w:rsidP="002F5934">
            <w:pPr>
              <w:spacing w:after="0" w:line="240" w:lineRule="auto"/>
              <w:ind w:left="-13" w:right="-96"/>
              <w:rPr>
                <w:rFonts w:ascii="Times New Roman" w:hAnsi="Times New Roman"/>
                <w:sz w:val="14"/>
                <w:szCs w:val="14"/>
                <w:lang w:val="uk-UA"/>
              </w:rPr>
            </w:pPr>
          </w:p>
          <w:p w14:paraId="50F0A3FB" w14:textId="46CC6F12"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3ACFB4C4" w14:textId="0C5699FB" w:rsidR="00AA7CBA" w:rsidRPr="00F0346B" w:rsidRDefault="00AA7CBA" w:rsidP="00EF4450">
            <w:pPr>
              <w:spacing w:after="0" w:line="240" w:lineRule="auto"/>
              <w:ind w:left="-120" w:right="-114"/>
              <w:jc w:val="center"/>
              <w:rPr>
                <w:rFonts w:ascii="Times New Roman" w:hAnsi="Times New Roman"/>
                <w:sz w:val="14"/>
                <w:szCs w:val="14"/>
                <w:lang w:val="uk-UA"/>
              </w:rPr>
            </w:pPr>
            <w:r w:rsidRPr="00F0346B">
              <w:rPr>
                <w:rFonts w:ascii="Times New Roman" w:hAnsi="Times New Roman"/>
                <w:sz w:val="14"/>
                <w:szCs w:val="14"/>
                <w:lang w:val="uk-UA"/>
              </w:rPr>
              <w:lastRenderedPageBreak/>
              <w:t>2</w:t>
            </w:r>
          </w:p>
        </w:tc>
        <w:tc>
          <w:tcPr>
            <w:tcW w:w="92" w:type="pct"/>
            <w:tcBorders>
              <w:top w:val="outset" w:sz="8" w:space="0" w:color="000000"/>
              <w:left w:val="outset" w:sz="8" w:space="0" w:color="000000"/>
              <w:bottom w:val="outset" w:sz="8" w:space="0" w:color="000000"/>
              <w:right w:val="outset" w:sz="8" w:space="0" w:color="000000"/>
            </w:tcBorders>
          </w:tcPr>
          <w:p w14:paraId="4D56A236" w14:textId="715DFC36" w:rsidR="00AA7CBA" w:rsidRPr="00F0346B" w:rsidRDefault="00AA7CBA" w:rsidP="00EF4450">
            <w:pPr>
              <w:spacing w:after="0" w:line="240" w:lineRule="auto"/>
              <w:ind w:left="-120" w:right="-114"/>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0F99D7BF" w14:textId="2FB978DC" w:rsidR="00AA7CBA" w:rsidRPr="00F0346B" w:rsidRDefault="00AA7CBA" w:rsidP="00EF4450">
            <w:pPr>
              <w:spacing w:after="0" w:line="240" w:lineRule="auto"/>
              <w:ind w:left="-120" w:right="-114"/>
              <w:jc w:val="center"/>
              <w:rPr>
                <w:rFonts w:ascii="Times New Roman" w:hAnsi="Times New Roman"/>
                <w:sz w:val="14"/>
                <w:szCs w:val="14"/>
                <w:lang w:val="uk-UA"/>
              </w:rPr>
            </w:pPr>
            <w:r w:rsidRPr="00F0346B">
              <w:rPr>
                <w:rFonts w:ascii="Times New Roman" w:hAnsi="Times New Roman"/>
                <w:sz w:val="14"/>
                <w:szCs w:val="14"/>
                <w:lang w:val="uk-UA"/>
              </w:rPr>
              <w:t>сер</w:t>
            </w:r>
          </w:p>
        </w:tc>
        <w:tc>
          <w:tcPr>
            <w:tcW w:w="625" w:type="pct"/>
            <w:tcBorders>
              <w:top w:val="outset" w:sz="8" w:space="0" w:color="000000"/>
              <w:left w:val="outset" w:sz="8" w:space="0" w:color="000000"/>
              <w:bottom w:val="outset" w:sz="8" w:space="0" w:color="000000"/>
              <w:right w:val="outset" w:sz="8" w:space="0" w:color="000000"/>
            </w:tcBorders>
          </w:tcPr>
          <w:p w14:paraId="14ED018E"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1.Проведення вибіркових перевірок підрозділів поліції щодо виконання порядку надання в оренду службових приміщень, земельних ділянок, іншого майна (вартість оренди, стан збереження та ефективності використання)</w:t>
            </w:r>
          </w:p>
          <w:p w14:paraId="2A983682" w14:textId="2CD9AC77" w:rsidR="0001405A" w:rsidRPr="00F0346B" w:rsidRDefault="0001405A" w:rsidP="0001405A">
            <w:pPr>
              <w:spacing w:after="0" w:line="240" w:lineRule="auto"/>
              <w:rPr>
                <w:rFonts w:ascii="Times New Roman" w:hAnsi="Times New Roman"/>
                <w:sz w:val="14"/>
                <w:szCs w:val="14"/>
                <w:lang w:val="uk-UA"/>
              </w:rPr>
            </w:pPr>
          </w:p>
          <w:p w14:paraId="424AB71A" w14:textId="77777777" w:rsidR="00F75E5A" w:rsidRPr="00F0346B" w:rsidRDefault="00F75E5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2.Створення інвентаризаційних комісій із включенням до них працівника ДВБ та працівника уповноваженого підрозділу (уповноважену особу) з питань запобігання та виявлення корупції</w:t>
            </w:r>
          </w:p>
          <w:p w14:paraId="7B9415E8" w14:textId="77777777" w:rsidR="00501058" w:rsidRPr="00F0346B" w:rsidRDefault="00501058" w:rsidP="00EF4450">
            <w:pPr>
              <w:spacing w:after="0" w:line="240" w:lineRule="auto"/>
              <w:ind w:left="-64"/>
              <w:rPr>
                <w:rFonts w:ascii="Times New Roman" w:hAnsi="Times New Roman"/>
                <w:sz w:val="14"/>
                <w:szCs w:val="14"/>
                <w:lang w:val="uk-UA"/>
              </w:rPr>
            </w:pPr>
          </w:p>
          <w:p w14:paraId="7B194DF4" w14:textId="77777777" w:rsidR="00501058" w:rsidRPr="00F0346B" w:rsidRDefault="00501058" w:rsidP="00EF4450">
            <w:pPr>
              <w:spacing w:after="0" w:line="240" w:lineRule="auto"/>
              <w:ind w:left="-64"/>
              <w:rPr>
                <w:rFonts w:ascii="Times New Roman" w:hAnsi="Times New Roman"/>
                <w:sz w:val="14"/>
                <w:szCs w:val="14"/>
                <w:lang w:val="uk-UA"/>
              </w:rPr>
            </w:pPr>
          </w:p>
          <w:p w14:paraId="55134B0A" w14:textId="77777777" w:rsidR="00F31EF1" w:rsidRPr="00F0346B" w:rsidRDefault="00F31EF1" w:rsidP="00EF4450">
            <w:pPr>
              <w:spacing w:after="0" w:line="240" w:lineRule="auto"/>
              <w:ind w:left="-64"/>
              <w:rPr>
                <w:rFonts w:ascii="Times New Roman" w:hAnsi="Times New Roman"/>
                <w:sz w:val="14"/>
                <w:szCs w:val="14"/>
                <w:lang w:val="uk-UA"/>
              </w:rPr>
            </w:pPr>
          </w:p>
          <w:p w14:paraId="6CD603AF" w14:textId="77777777" w:rsidR="003D0A0C" w:rsidRPr="00F0346B" w:rsidRDefault="003D0A0C" w:rsidP="00EF4450">
            <w:pPr>
              <w:spacing w:after="0" w:line="240" w:lineRule="auto"/>
              <w:ind w:left="-64"/>
              <w:rPr>
                <w:rFonts w:ascii="Times New Roman" w:hAnsi="Times New Roman"/>
                <w:sz w:val="14"/>
                <w:szCs w:val="14"/>
                <w:lang w:val="uk-UA"/>
              </w:rPr>
            </w:pPr>
          </w:p>
          <w:p w14:paraId="69584BE7" w14:textId="77777777" w:rsidR="003D0A0C" w:rsidRPr="00F0346B" w:rsidRDefault="003D0A0C" w:rsidP="00EF4450">
            <w:pPr>
              <w:spacing w:after="0" w:line="240" w:lineRule="auto"/>
              <w:ind w:left="-64"/>
              <w:rPr>
                <w:rFonts w:ascii="Times New Roman" w:hAnsi="Times New Roman"/>
                <w:sz w:val="14"/>
                <w:szCs w:val="14"/>
                <w:lang w:val="uk-UA"/>
              </w:rPr>
            </w:pPr>
          </w:p>
          <w:p w14:paraId="7B64DC84" w14:textId="77777777" w:rsidR="003D0A0C" w:rsidRPr="00F0346B" w:rsidRDefault="003D0A0C" w:rsidP="00EF4450">
            <w:pPr>
              <w:spacing w:after="0" w:line="240" w:lineRule="auto"/>
              <w:ind w:left="-64"/>
              <w:rPr>
                <w:rFonts w:ascii="Times New Roman" w:hAnsi="Times New Roman"/>
                <w:sz w:val="14"/>
                <w:szCs w:val="14"/>
                <w:lang w:val="uk-UA"/>
              </w:rPr>
            </w:pPr>
          </w:p>
          <w:p w14:paraId="676CC0F7" w14:textId="77777777" w:rsidR="003D0A0C" w:rsidRPr="00F0346B" w:rsidRDefault="003D0A0C" w:rsidP="00EF4450">
            <w:pPr>
              <w:spacing w:after="0" w:line="240" w:lineRule="auto"/>
              <w:ind w:left="-64"/>
              <w:rPr>
                <w:rFonts w:ascii="Times New Roman" w:hAnsi="Times New Roman"/>
                <w:sz w:val="14"/>
                <w:szCs w:val="14"/>
                <w:lang w:val="uk-UA"/>
              </w:rPr>
            </w:pPr>
          </w:p>
          <w:p w14:paraId="5233BE3D" w14:textId="77777777" w:rsidR="003D0A0C" w:rsidRPr="00F0346B" w:rsidRDefault="003D0A0C" w:rsidP="00EF4450">
            <w:pPr>
              <w:spacing w:after="0" w:line="240" w:lineRule="auto"/>
              <w:ind w:left="-64"/>
              <w:rPr>
                <w:rFonts w:ascii="Times New Roman" w:hAnsi="Times New Roman"/>
                <w:sz w:val="14"/>
                <w:szCs w:val="14"/>
                <w:lang w:val="uk-UA"/>
              </w:rPr>
            </w:pPr>
          </w:p>
          <w:p w14:paraId="6032A3A2" w14:textId="64C89A5B" w:rsidR="00F31EF1" w:rsidRDefault="00F31EF1" w:rsidP="00EF4450">
            <w:pPr>
              <w:spacing w:after="0" w:line="240" w:lineRule="auto"/>
              <w:ind w:left="-64"/>
              <w:rPr>
                <w:rFonts w:ascii="Times New Roman" w:hAnsi="Times New Roman"/>
                <w:sz w:val="14"/>
                <w:szCs w:val="14"/>
                <w:lang w:val="uk-UA"/>
              </w:rPr>
            </w:pPr>
          </w:p>
          <w:p w14:paraId="7ED67FE7" w14:textId="05F5C1E0" w:rsidR="00656D52" w:rsidRDefault="00656D52" w:rsidP="00EF4450">
            <w:pPr>
              <w:spacing w:after="0" w:line="240" w:lineRule="auto"/>
              <w:ind w:left="-64"/>
              <w:rPr>
                <w:rFonts w:ascii="Times New Roman" w:hAnsi="Times New Roman"/>
                <w:sz w:val="14"/>
                <w:szCs w:val="14"/>
                <w:lang w:val="uk-UA"/>
              </w:rPr>
            </w:pPr>
          </w:p>
          <w:p w14:paraId="401B52B7" w14:textId="734113FD" w:rsidR="00656D52" w:rsidRDefault="00656D52" w:rsidP="00EF4450">
            <w:pPr>
              <w:spacing w:after="0" w:line="240" w:lineRule="auto"/>
              <w:ind w:left="-64"/>
              <w:rPr>
                <w:rFonts w:ascii="Times New Roman" w:hAnsi="Times New Roman"/>
                <w:sz w:val="14"/>
                <w:szCs w:val="14"/>
                <w:lang w:val="uk-UA"/>
              </w:rPr>
            </w:pPr>
          </w:p>
          <w:p w14:paraId="22A8C520" w14:textId="3F9F2BF9" w:rsidR="00656D52" w:rsidRDefault="00656D52" w:rsidP="00EF4450">
            <w:pPr>
              <w:spacing w:after="0" w:line="240" w:lineRule="auto"/>
              <w:ind w:left="-64"/>
              <w:rPr>
                <w:rFonts w:ascii="Times New Roman" w:hAnsi="Times New Roman"/>
                <w:sz w:val="14"/>
                <w:szCs w:val="14"/>
                <w:lang w:val="uk-UA"/>
              </w:rPr>
            </w:pPr>
          </w:p>
          <w:p w14:paraId="5866D702" w14:textId="7C53429C" w:rsidR="00656D52" w:rsidRDefault="00656D52" w:rsidP="00EF4450">
            <w:pPr>
              <w:spacing w:after="0" w:line="240" w:lineRule="auto"/>
              <w:ind w:left="-64"/>
              <w:rPr>
                <w:rFonts w:ascii="Times New Roman" w:hAnsi="Times New Roman"/>
                <w:sz w:val="14"/>
                <w:szCs w:val="14"/>
                <w:lang w:val="uk-UA"/>
              </w:rPr>
            </w:pPr>
          </w:p>
          <w:p w14:paraId="212F678A" w14:textId="32A3DF31" w:rsidR="00656D52" w:rsidRDefault="00656D52" w:rsidP="00EF4450">
            <w:pPr>
              <w:spacing w:after="0" w:line="240" w:lineRule="auto"/>
              <w:ind w:left="-64"/>
              <w:rPr>
                <w:rFonts w:ascii="Times New Roman" w:hAnsi="Times New Roman"/>
                <w:sz w:val="14"/>
                <w:szCs w:val="14"/>
                <w:lang w:val="uk-UA"/>
              </w:rPr>
            </w:pPr>
          </w:p>
          <w:p w14:paraId="53B62E45" w14:textId="0F19F43F" w:rsidR="00656D52" w:rsidRDefault="00656D52" w:rsidP="00EF4450">
            <w:pPr>
              <w:spacing w:after="0" w:line="240" w:lineRule="auto"/>
              <w:ind w:left="-64"/>
              <w:rPr>
                <w:rFonts w:ascii="Times New Roman" w:hAnsi="Times New Roman"/>
                <w:sz w:val="14"/>
                <w:szCs w:val="14"/>
                <w:lang w:val="uk-UA"/>
              </w:rPr>
            </w:pPr>
          </w:p>
          <w:p w14:paraId="71BBCCEE" w14:textId="4CB1C191" w:rsidR="00656D52" w:rsidRDefault="00656D52" w:rsidP="00EF4450">
            <w:pPr>
              <w:spacing w:after="0" w:line="240" w:lineRule="auto"/>
              <w:ind w:left="-64"/>
              <w:rPr>
                <w:rFonts w:ascii="Times New Roman" w:hAnsi="Times New Roman"/>
                <w:sz w:val="14"/>
                <w:szCs w:val="14"/>
                <w:lang w:val="uk-UA"/>
              </w:rPr>
            </w:pPr>
          </w:p>
          <w:p w14:paraId="5A5BC24C" w14:textId="0D39C9A9" w:rsidR="00656D52" w:rsidRDefault="00656D52" w:rsidP="00EF4450">
            <w:pPr>
              <w:spacing w:after="0" w:line="240" w:lineRule="auto"/>
              <w:ind w:left="-64"/>
              <w:rPr>
                <w:rFonts w:ascii="Times New Roman" w:hAnsi="Times New Roman"/>
                <w:sz w:val="14"/>
                <w:szCs w:val="14"/>
                <w:lang w:val="uk-UA"/>
              </w:rPr>
            </w:pPr>
          </w:p>
          <w:p w14:paraId="7CFA0905" w14:textId="1F39009A" w:rsidR="00656D52" w:rsidRDefault="00656D52" w:rsidP="00EF4450">
            <w:pPr>
              <w:spacing w:after="0" w:line="240" w:lineRule="auto"/>
              <w:ind w:left="-64"/>
              <w:rPr>
                <w:rFonts w:ascii="Times New Roman" w:hAnsi="Times New Roman"/>
                <w:sz w:val="14"/>
                <w:szCs w:val="14"/>
                <w:lang w:val="uk-UA"/>
              </w:rPr>
            </w:pPr>
          </w:p>
          <w:p w14:paraId="68D8CA1E" w14:textId="77777777" w:rsidR="00656D52" w:rsidRDefault="00656D52" w:rsidP="00EF4450">
            <w:pPr>
              <w:spacing w:after="0" w:line="240" w:lineRule="auto"/>
              <w:ind w:left="-64"/>
              <w:rPr>
                <w:rFonts w:ascii="Times New Roman" w:hAnsi="Times New Roman"/>
                <w:sz w:val="14"/>
                <w:szCs w:val="14"/>
                <w:lang w:val="uk-UA"/>
              </w:rPr>
            </w:pPr>
          </w:p>
          <w:p w14:paraId="3A86D0A9" w14:textId="379C3A97" w:rsidR="00456C12" w:rsidRDefault="00456C12" w:rsidP="00EF4450">
            <w:pPr>
              <w:spacing w:after="0" w:line="240" w:lineRule="auto"/>
              <w:ind w:left="-64"/>
              <w:rPr>
                <w:rFonts w:ascii="Times New Roman" w:hAnsi="Times New Roman"/>
                <w:sz w:val="14"/>
                <w:szCs w:val="14"/>
                <w:lang w:val="uk-UA"/>
              </w:rPr>
            </w:pPr>
          </w:p>
          <w:p w14:paraId="7F808D4A" w14:textId="01B9594E" w:rsidR="00656D52" w:rsidRDefault="00656D52" w:rsidP="00EF4450">
            <w:pPr>
              <w:spacing w:after="0" w:line="240" w:lineRule="auto"/>
              <w:ind w:left="-64"/>
              <w:rPr>
                <w:rFonts w:ascii="Times New Roman" w:hAnsi="Times New Roman"/>
                <w:sz w:val="14"/>
                <w:szCs w:val="14"/>
                <w:lang w:val="uk-UA"/>
              </w:rPr>
            </w:pPr>
          </w:p>
          <w:p w14:paraId="3EA3BDE8" w14:textId="3F2DE8A6" w:rsidR="00656D52" w:rsidRDefault="00656D52" w:rsidP="00EF4450">
            <w:pPr>
              <w:spacing w:after="0" w:line="240" w:lineRule="auto"/>
              <w:ind w:left="-64"/>
              <w:rPr>
                <w:rFonts w:ascii="Times New Roman" w:hAnsi="Times New Roman"/>
                <w:sz w:val="14"/>
                <w:szCs w:val="14"/>
                <w:lang w:val="uk-UA"/>
              </w:rPr>
            </w:pPr>
          </w:p>
          <w:p w14:paraId="5F430823" w14:textId="77777777" w:rsidR="00D35D67" w:rsidRPr="00F0346B" w:rsidRDefault="00D35D67" w:rsidP="00EF4450">
            <w:pPr>
              <w:spacing w:after="0" w:line="240" w:lineRule="auto"/>
              <w:ind w:left="-64"/>
              <w:rPr>
                <w:rFonts w:ascii="Times New Roman" w:hAnsi="Times New Roman"/>
                <w:sz w:val="14"/>
                <w:szCs w:val="14"/>
                <w:lang w:val="uk-UA"/>
              </w:rPr>
            </w:pPr>
          </w:p>
          <w:p w14:paraId="63616625" w14:textId="094042C8" w:rsidR="00AA7CBA" w:rsidRPr="00F0346B" w:rsidRDefault="00F75E5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3.Проведення  інвентаризацій наданих в оренду службових приміщень, земельних ділянок, іншого майна, що перебуває на балансі підрозділів  поліції. (вартість оренди, стан збереження та ефективності використання)</w:t>
            </w:r>
          </w:p>
          <w:p w14:paraId="4A53EBB0" w14:textId="60FFB07E" w:rsidR="00701D44" w:rsidRDefault="00701D44" w:rsidP="00EF4450">
            <w:pPr>
              <w:spacing w:after="0" w:line="240" w:lineRule="auto"/>
              <w:ind w:left="-64"/>
              <w:rPr>
                <w:rFonts w:ascii="Times New Roman" w:hAnsi="Times New Roman"/>
                <w:sz w:val="14"/>
                <w:szCs w:val="14"/>
                <w:lang w:val="uk-UA"/>
              </w:rPr>
            </w:pPr>
          </w:p>
          <w:p w14:paraId="4C22CE74" w14:textId="77777777" w:rsidR="00456C12" w:rsidRPr="00F0346B" w:rsidRDefault="00456C12" w:rsidP="00EF4450">
            <w:pPr>
              <w:spacing w:after="0" w:line="240" w:lineRule="auto"/>
              <w:ind w:left="-64"/>
              <w:rPr>
                <w:rFonts w:ascii="Times New Roman" w:hAnsi="Times New Roman"/>
                <w:sz w:val="14"/>
                <w:szCs w:val="14"/>
                <w:lang w:val="uk-UA"/>
              </w:rPr>
            </w:pPr>
          </w:p>
          <w:p w14:paraId="1BF683F8" w14:textId="6BFA0496"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 Додаткове попередження працівників поліції про  відповідальність,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0B6A7A37" w14:textId="4DEDF352"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Згідно графіка</w:t>
            </w:r>
          </w:p>
          <w:p w14:paraId="0EDF4B67"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75C6378"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E60BD26"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0452A62"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7877A154"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0750868"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44D04D6E"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47F4CBE4" w14:textId="35BA1245" w:rsidR="00FF5637" w:rsidRPr="00F0346B" w:rsidRDefault="00FF5637" w:rsidP="0001405A">
            <w:pPr>
              <w:spacing w:after="0" w:line="240" w:lineRule="auto"/>
              <w:ind w:right="-108"/>
              <w:rPr>
                <w:rFonts w:ascii="Times New Roman" w:hAnsi="Times New Roman"/>
                <w:sz w:val="14"/>
                <w:szCs w:val="14"/>
                <w:lang w:val="ru-RU"/>
              </w:rPr>
            </w:pPr>
          </w:p>
          <w:p w14:paraId="496ECC78" w14:textId="776534D6" w:rsidR="00F75E5A" w:rsidRPr="00F0346B" w:rsidRDefault="00F75E5A" w:rsidP="00EF4450">
            <w:pPr>
              <w:spacing w:after="0" w:line="240" w:lineRule="auto"/>
              <w:ind w:left="-99" w:right="-108"/>
              <w:jc w:val="center"/>
              <w:rPr>
                <w:rFonts w:ascii="Times New Roman" w:hAnsi="Times New Roman"/>
                <w:sz w:val="14"/>
                <w:szCs w:val="14"/>
                <w:lang w:val="ru-RU"/>
              </w:rPr>
            </w:pPr>
            <w:proofErr w:type="spellStart"/>
            <w:r w:rsidRPr="00F0346B">
              <w:rPr>
                <w:rFonts w:ascii="Times New Roman" w:hAnsi="Times New Roman"/>
                <w:sz w:val="14"/>
                <w:szCs w:val="14"/>
                <w:lang w:val="ru-RU"/>
              </w:rPr>
              <w:t>Щорічно</w:t>
            </w:r>
            <w:proofErr w:type="spellEnd"/>
          </w:p>
          <w:p w14:paraId="00A8F413"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6CA839F7"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6575BBD6"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70B3ED29"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419E37BA"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6DCCC1E5"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63375A89"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179D5FB9" w14:textId="77777777" w:rsidR="00501058" w:rsidRPr="00F0346B" w:rsidRDefault="00501058" w:rsidP="00EF4450">
            <w:pPr>
              <w:spacing w:after="0" w:line="240" w:lineRule="auto"/>
              <w:ind w:left="-99" w:right="-108"/>
              <w:jc w:val="center"/>
              <w:rPr>
                <w:rFonts w:ascii="Times New Roman" w:hAnsi="Times New Roman"/>
                <w:sz w:val="14"/>
                <w:szCs w:val="14"/>
                <w:lang w:val="ru-RU"/>
              </w:rPr>
            </w:pPr>
          </w:p>
          <w:p w14:paraId="64CF8CCC" w14:textId="77777777" w:rsidR="003432B7" w:rsidRPr="00F0346B" w:rsidRDefault="003432B7" w:rsidP="00EF4450">
            <w:pPr>
              <w:spacing w:after="0" w:line="240" w:lineRule="auto"/>
              <w:ind w:left="-99" w:right="-108"/>
              <w:jc w:val="center"/>
              <w:rPr>
                <w:rFonts w:ascii="Times New Roman" w:hAnsi="Times New Roman"/>
                <w:sz w:val="14"/>
                <w:szCs w:val="14"/>
                <w:lang w:val="ru-RU"/>
              </w:rPr>
            </w:pPr>
          </w:p>
          <w:p w14:paraId="2679BCC4" w14:textId="77777777" w:rsidR="003D0A0C" w:rsidRPr="00F0346B" w:rsidRDefault="003D0A0C" w:rsidP="00EF4450">
            <w:pPr>
              <w:spacing w:after="0" w:line="240" w:lineRule="auto"/>
              <w:ind w:left="-99" w:right="-108"/>
              <w:jc w:val="center"/>
              <w:rPr>
                <w:rFonts w:ascii="Times New Roman" w:hAnsi="Times New Roman"/>
                <w:sz w:val="14"/>
                <w:szCs w:val="14"/>
                <w:lang w:val="ru-RU"/>
              </w:rPr>
            </w:pPr>
          </w:p>
          <w:p w14:paraId="274B7875" w14:textId="77777777" w:rsidR="003D0A0C" w:rsidRPr="00F0346B" w:rsidRDefault="003D0A0C" w:rsidP="00EF4450">
            <w:pPr>
              <w:spacing w:after="0" w:line="240" w:lineRule="auto"/>
              <w:ind w:left="-99" w:right="-108"/>
              <w:jc w:val="center"/>
              <w:rPr>
                <w:rFonts w:ascii="Times New Roman" w:hAnsi="Times New Roman"/>
                <w:sz w:val="14"/>
                <w:szCs w:val="14"/>
                <w:lang w:val="ru-RU"/>
              </w:rPr>
            </w:pPr>
          </w:p>
          <w:p w14:paraId="1558DE66" w14:textId="77777777" w:rsidR="003D0A0C" w:rsidRPr="00F0346B" w:rsidRDefault="003D0A0C" w:rsidP="00EF4450">
            <w:pPr>
              <w:spacing w:after="0" w:line="240" w:lineRule="auto"/>
              <w:ind w:left="-99" w:right="-108"/>
              <w:jc w:val="center"/>
              <w:rPr>
                <w:rFonts w:ascii="Times New Roman" w:hAnsi="Times New Roman"/>
                <w:sz w:val="14"/>
                <w:szCs w:val="14"/>
                <w:lang w:val="ru-RU"/>
              </w:rPr>
            </w:pPr>
          </w:p>
          <w:p w14:paraId="0D58A3E2" w14:textId="77777777" w:rsidR="003D0A0C" w:rsidRPr="00F0346B" w:rsidRDefault="003D0A0C" w:rsidP="00EF4450">
            <w:pPr>
              <w:spacing w:after="0" w:line="240" w:lineRule="auto"/>
              <w:ind w:left="-99" w:right="-108"/>
              <w:jc w:val="center"/>
              <w:rPr>
                <w:rFonts w:ascii="Times New Roman" w:hAnsi="Times New Roman"/>
                <w:sz w:val="14"/>
                <w:szCs w:val="14"/>
                <w:lang w:val="ru-RU"/>
              </w:rPr>
            </w:pPr>
          </w:p>
          <w:p w14:paraId="1C93CAC1" w14:textId="77777777" w:rsidR="003D0A0C" w:rsidRPr="00F0346B" w:rsidRDefault="003D0A0C" w:rsidP="00EF4450">
            <w:pPr>
              <w:spacing w:after="0" w:line="240" w:lineRule="auto"/>
              <w:ind w:left="-99" w:right="-108"/>
              <w:jc w:val="center"/>
              <w:rPr>
                <w:rFonts w:ascii="Times New Roman" w:hAnsi="Times New Roman"/>
                <w:sz w:val="14"/>
                <w:szCs w:val="14"/>
                <w:lang w:val="ru-RU"/>
              </w:rPr>
            </w:pPr>
          </w:p>
          <w:p w14:paraId="21AC17A6" w14:textId="77777777" w:rsidR="00F31EF1" w:rsidRPr="00F0346B" w:rsidRDefault="00F31EF1" w:rsidP="00EF4450">
            <w:pPr>
              <w:spacing w:after="0" w:line="240" w:lineRule="auto"/>
              <w:ind w:left="-99" w:right="-108"/>
              <w:jc w:val="center"/>
              <w:rPr>
                <w:rFonts w:ascii="Times New Roman" w:hAnsi="Times New Roman"/>
                <w:sz w:val="14"/>
                <w:szCs w:val="14"/>
                <w:lang w:val="ru-RU"/>
              </w:rPr>
            </w:pPr>
          </w:p>
          <w:p w14:paraId="3AA6F4A8" w14:textId="096928EF" w:rsidR="00F75E5A" w:rsidRDefault="00F75E5A" w:rsidP="00EF4450">
            <w:pPr>
              <w:spacing w:after="0" w:line="240" w:lineRule="auto"/>
              <w:ind w:left="-99" w:right="-108"/>
              <w:jc w:val="center"/>
              <w:rPr>
                <w:rFonts w:ascii="Times New Roman" w:hAnsi="Times New Roman"/>
                <w:sz w:val="14"/>
                <w:szCs w:val="14"/>
                <w:lang w:val="ru-RU"/>
              </w:rPr>
            </w:pPr>
          </w:p>
          <w:p w14:paraId="22540C14" w14:textId="5FCEC740" w:rsidR="00456C12" w:rsidRDefault="00456C12" w:rsidP="00EF4450">
            <w:pPr>
              <w:spacing w:after="0" w:line="240" w:lineRule="auto"/>
              <w:ind w:left="-99" w:right="-108"/>
              <w:jc w:val="center"/>
              <w:rPr>
                <w:rFonts w:ascii="Times New Roman" w:hAnsi="Times New Roman"/>
                <w:sz w:val="14"/>
                <w:szCs w:val="14"/>
                <w:lang w:val="ru-RU"/>
              </w:rPr>
            </w:pPr>
          </w:p>
          <w:p w14:paraId="1ABEC0BD" w14:textId="22F4C803" w:rsidR="00656D52" w:rsidRDefault="00656D52" w:rsidP="00EF4450">
            <w:pPr>
              <w:spacing w:after="0" w:line="240" w:lineRule="auto"/>
              <w:ind w:left="-99" w:right="-108"/>
              <w:jc w:val="center"/>
              <w:rPr>
                <w:rFonts w:ascii="Times New Roman" w:hAnsi="Times New Roman"/>
                <w:sz w:val="14"/>
                <w:szCs w:val="14"/>
                <w:lang w:val="ru-RU"/>
              </w:rPr>
            </w:pPr>
          </w:p>
          <w:p w14:paraId="23A9DB28" w14:textId="46494C9F" w:rsidR="00656D52" w:rsidRDefault="00656D52" w:rsidP="00EF4450">
            <w:pPr>
              <w:spacing w:after="0" w:line="240" w:lineRule="auto"/>
              <w:ind w:left="-99" w:right="-108"/>
              <w:jc w:val="center"/>
              <w:rPr>
                <w:rFonts w:ascii="Times New Roman" w:hAnsi="Times New Roman"/>
                <w:sz w:val="14"/>
                <w:szCs w:val="14"/>
                <w:lang w:val="ru-RU"/>
              </w:rPr>
            </w:pPr>
          </w:p>
          <w:p w14:paraId="050D475B" w14:textId="69772E7F" w:rsidR="00656D52" w:rsidRDefault="00656D52" w:rsidP="00EF4450">
            <w:pPr>
              <w:spacing w:after="0" w:line="240" w:lineRule="auto"/>
              <w:ind w:left="-99" w:right="-108"/>
              <w:jc w:val="center"/>
              <w:rPr>
                <w:rFonts w:ascii="Times New Roman" w:hAnsi="Times New Roman"/>
                <w:sz w:val="14"/>
                <w:szCs w:val="14"/>
                <w:lang w:val="ru-RU"/>
              </w:rPr>
            </w:pPr>
          </w:p>
          <w:p w14:paraId="1C3FA012" w14:textId="4FEC9586" w:rsidR="00656D52" w:rsidRDefault="00656D52" w:rsidP="00EF4450">
            <w:pPr>
              <w:spacing w:after="0" w:line="240" w:lineRule="auto"/>
              <w:ind w:left="-99" w:right="-108"/>
              <w:jc w:val="center"/>
              <w:rPr>
                <w:rFonts w:ascii="Times New Roman" w:hAnsi="Times New Roman"/>
                <w:sz w:val="14"/>
                <w:szCs w:val="14"/>
                <w:lang w:val="ru-RU"/>
              </w:rPr>
            </w:pPr>
          </w:p>
          <w:p w14:paraId="42311E5B" w14:textId="71665961" w:rsidR="00656D52" w:rsidRDefault="00656D52" w:rsidP="00EF4450">
            <w:pPr>
              <w:spacing w:after="0" w:line="240" w:lineRule="auto"/>
              <w:ind w:left="-99" w:right="-108"/>
              <w:jc w:val="center"/>
              <w:rPr>
                <w:rFonts w:ascii="Times New Roman" w:hAnsi="Times New Roman"/>
                <w:sz w:val="14"/>
                <w:szCs w:val="14"/>
                <w:lang w:val="ru-RU"/>
              </w:rPr>
            </w:pPr>
          </w:p>
          <w:p w14:paraId="7E7FD3A6" w14:textId="08E7796D" w:rsidR="00656D52" w:rsidRDefault="00656D52" w:rsidP="00EF4450">
            <w:pPr>
              <w:spacing w:after="0" w:line="240" w:lineRule="auto"/>
              <w:ind w:left="-99" w:right="-108"/>
              <w:jc w:val="center"/>
              <w:rPr>
                <w:rFonts w:ascii="Times New Roman" w:hAnsi="Times New Roman"/>
                <w:sz w:val="14"/>
                <w:szCs w:val="14"/>
                <w:lang w:val="ru-RU"/>
              </w:rPr>
            </w:pPr>
          </w:p>
          <w:p w14:paraId="3329F04A" w14:textId="6AF4085E" w:rsidR="00656D52" w:rsidRDefault="00656D52" w:rsidP="00EF4450">
            <w:pPr>
              <w:spacing w:after="0" w:line="240" w:lineRule="auto"/>
              <w:ind w:left="-99" w:right="-108"/>
              <w:jc w:val="center"/>
              <w:rPr>
                <w:rFonts w:ascii="Times New Roman" w:hAnsi="Times New Roman"/>
                <w:sz w:val="14"/>
                <w:szCs w:val="14"/>
                <w:lang w:val="ru-RU"/>
              </w:rPr>
            </w:pPr>
          </w:p>
          <w:p w14:paraId="2EF1F4E9" w14:textId="134D64BD" w:rsidR="00656D52" w:rsidRDefault="00656D52" w:rsidP="00EF4450">
            <w:pPr>
              <w:spacing w:after="0" w:line="240" w:lineRule="auto"/>
              <w:ind w:left="-99" w:right="-108"/>
              <w:jc w:val="center"/>
              <w:rPr>
                <w:rFonts w:ascii="Times New Roman" w:hAnsi="Times New Roman"/>
                <w:sz w:val="14"/>
                <w:szCs w:val="14"/>
                <w:lang w:val="ru-RU"/>
              </w:rPr>
            </w:pPr>
          </w:p>
          <w:p w14:paraId="1B1E7530" w14:textId="7A8273B2" w:rsidR="00656D52" w:rsidRDefault="00656D52" w:rsidP="00EF4450">
            <w:pPr>
              <w:spacing w:after="0" w:line="240" w:lineRule="auto"/>
              <w:ind w:left="-99" w:right="-108"/>
              <w:jc w:val="center"/>
              <w:rPr>
                <w:rFonts w:ascii="Times New Roman" w:hAnsi="Times New Roman"/>
                <w:sz w:val="14"/>
                <w:szCs w:val="14"/>
                <w:lang w:val="ru-RU"/>
              </w:rPr>
            </w:pPr>
          </w:p>
          <w:p w14:paraId="799D7BE1" w14:textId="6F678C59" w:rsidR="00656D52" w:rsidRDefault="00656D52" w:rsidP="00EF4450">
            <w:pPr>
              <w:spacing w:after="0" w:line="240" w:lineRule="auto"/>
              <w:ind w:left="-99" w:right="-108"/>
              <w:jc w:val="center"/>
              <w:rPr>
                <w:rFonts w:ascii="Times New Roman" w:hAnsi="Times New Roman"/>
                <w:sz w:val="14"/>
                <w:szCs w:val="14"/>
                <w:lang w:val="ru-RU"/>
              </w:rPr>
            </w:pPr>
          </w:p>
          <w:p w14:paraId="72802100" w14:textId="387EE1C8" w:rsidR="00656D52" w:rsidRDefault="00656D52" w:rsidP="00EF4450">
            <w:pPr>
              <w:spacing w:after="0" w:line="240" w:lineRule="auto"/>
              <w:ind w:left="-99" w:right="-108"/>
              <w:jc w:val="center"/>
              <w:rPr>
                <w:rFonts w:ascii="Times New Roman" w:hAnsi="Times New Roman"/>
                <w:sz w:val="14"/>
                <w:szCs w:val="14"/>
                <w:lang w:val="ru-RU"/>
              </w:rPr>
            </w:pPr>
          </w:p>
          <w:p w14:paraId="76A874F8" w14:textId="1A8EA934" w:rsidR="00656D52" w:rsidRDefault="00656D52" w:rsidP="00EF4450">
            <w:pPr>
              <w:spacing w:after="0" w:line="240" w:lineRule="auto"/>
              <w:ind w:left="-99" w:right="-108"/>
              <w:jc w:val="center"/>
              <w:rPr>
                <w:rFonts w:ascii="Times New Roman" w:hAnsi="Times New Roman"/>
                <w:sz w:val="14"/>
                <w:szCs w:val="14"/>
                <w:lang w:val="ru-RU"/>
              </w:rPr>
            </w:pPr>
          </w:p>
          <w:p w14:paraId="6DFDDDAB" w14:textId="77777777" w:rsidR="00D35D67" w:rsidRPr="00F0346B" w:rsidRDefault="00D35D67" w:rsidP="00EF4450">
            <w:pPr>
              <w:spacing w:after="0" w:line="240" w:lineRule="auto"/>
              <w:ind w:left="-99" w:right="-108"/>
              <w:jc w:val="center"/>
              <w:rPr>
                <w:rFonts w:ascii="Times New Roman" w:hAnsi="Times New Roman"/>
                <w:sz w:val="14"/>
                <w:szCs w:val="14"/>
                <w:lang w:val="ru-RU"/>
              </w:rPr>
            </w:pPr>
          </w:p>
          <w:p w14:paraId="5808A1A2" w14:textId="77777777" w:rsidR="00F75E5A" w:rsidRPr="00F0346B" w:rsidRDefault="00F75E5A" w:rsidP="00EF4450">
            <w:pPr>
              <w:spacing w:after="0" w:line="240" w:lineRule="auto"/>
              <w:ind w:left="-99" w:right="-108"/>
              <w:jc w:val="center"/>
              <w:rPr>
                <w:rFonts w:ascii="Times New Roman" w:hAnsi="Times New Roman"/>
                <w:sz w:val="14"/>
                <w:szCs w:val="14"/>
                <w:lang w:val="ru-RU"/>
              </w:rPr>
            </w:pPr>
            <w:proofErr w:type="spellStart"/>
            <w:r w:rsidRPr="00F0346B">
              <w:rPr>
                <w:rFonts w:ascii="Times New Roman" w:hAnsi="Times New Roman"/>
                <w:sz w:val="14"/>
                <w:szCs w:val="14"/>
                <w:lang w:val="ru-RU"/>
              </w:rPr>
              <w:t>Щорічно</w:t>
            </w:r>
            <w:proofErr w:type="spellEnd"/>
          </w:p>
          <w:p w14:paraId="32049B70"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75CBD952"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285D237D"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18274043"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34D9199D"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07B87C9F"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4B919868" w14:textId="77777777" w:rsidR="00F75E5A" w:rsidRPr="00F0346B" w:rsidRDefault="00F75E5A" w:rsidP="00EF4450">
            <w:pPr>
              <w:spacing w:after="0" w:line="240" w:lineRule="auto"/>
              <w:ind w:left="-99" w:right="-108"/>
              <w:jc w:val="center"/>
              <w:rPr>
                <w:rFonts w:ascii="Times New Roman" w:hAnsi="Times New Roman"/>
                <w:sz w:val="14"/>
                <w:szCs w:val="14"/>
                <w:lang w:val="ru-RU"/>
              </w:rPr>
            </w:pPr>
          </w:p>
          <w:p w14:paraId="06E8316B" w14:textId="6E571B91" w:rsidR="00501058" w:rsidRDefault="00501058" w:rsidP="00EF4450">
            <w:pPr>
              <w:spacing w:after="0" w:line="240" w:lineRule="auto"/>
              <w:ind w:left="-99" w:right="-108"/>
              <w:jc w:val="center"/>
              <w:rPr>
                <w:rFonts w:ascii="Times New Roman" w:hAnsi="Times New Roman"/>
                <w:sz w:val="14"/>
                <w:szCs w:val="14"/>
                <w:lang w:val="ru-RU"/>
              </w:rPr>
            </w:pPr>
          </w:p>
          <w:p w14:paraId="1EC98B4E" w14:textId="77777777" w:rsidR="00456C12" w:rsidRPr="00F0346B" w:rsidRDefault="00456C12" w:rsidP="00EF4450">
            <w:pPr>
              <w:spacing w:after="0" w:line="240" w:lineRule="auto"/>
              <w:ind w:left="-99" w:right="-108"/>
              <w:jc w:val="center"/>
              <w:rPr>
                <w:rFonts w:ascii="Times New Roman" w:hAnsi="Times New Roman"/>
                <w:sz w:val="14"/>
                <w:szCs w:val="14"/>
                <w:lang w:val="ru-RU"/>
              </w:rPr>
            </w:pPr>
          </w:p>
          <w:p w14:paraId="5B3182CE" w14:textId="1215F793"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w:t>
            </w:r>
          </w:p>
        </w:tc>
        <w:tc>
          <w:tcPr>
            <w:tcW w:w="141" w:type="pct"/>
            <w:tcBorders>
              <w:top w:val="outset" w:sz="8" w:space="0" w:color="000000"/>
              <w:left w:val="outset" w:sz="8" w:space="0" w:color="000000"/>
              <w:bottom w:val="outset" w:sz="8" w:space="0" w:color="000000"/>
              <w:right w:val="outset" w:sz="8" w:space="0" w:color="000000"/>
            </w:tcBorders>
          </w:tcPr>
          <w:p w14:paraId="22924777" w14:textId="0D05314E"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ДУМ</w:t>
            </w:r>
          </w:p>
          <w:p w14:paraId="1AAB4D4E" w14:textId="1B4124D3"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38C17996"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345ED99A" w14:textId="2D2E81EE"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35CEB214" w14:textId="7FEC3BB1"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03953450"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E049896"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615E7CD2"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6A7217DC" w14:textId="77777777" w:rsidR="00CD53B9" w:rsidRPr="00F0346B" w:rsidRDefault="00CD53B9" w:rsidP="00EF4450">
            <w:pPr>
              <w:spacing w:after="0" w:line="240" w:lineRule="auto"/>
              <w:ind w:left="-99" w:right="-107"/>
              <w:jc w:val="center"/>
              <w:rPr>
                <w:rFonts w:ascii="Times New Roman" w:hAnsi="Times New Roman"/>
                <w:sz w:val="14"/>
                <w:szCs w:val="14"/>
                <w:lang w:val="ru-RU"/>
              </w:rPr>
            </w:pPr>
          </w:p>
          <w:p w14:paraId="28CB6AA7" w14:textId="153EBC67" w:rsidR="00F75E5A" w:rsidRDefault="00F75E5A" w:rsidP="00EF4450">
            <w:pPr>
              <w:spacing w:after="0" w:line="240" w:lineRule="auto"/>
              <w:ind w:left="-99" w:right="-107"/>
              <w:jc w:val="center"/>
              <w:rPr>
                <w:rFonts w:ascii="Times New Roman" w:hAnsi="Times New Roman"/>
                <w:sz w:val="14"/>
                <w:szCs w:val="14"/>
                <w:lang w:val="ru-RU"/>
              </w:rPr>
            </w:pPr>
          </w:p>
          <w:p w14:paraId="64B97CFD" w14:textId="3E5BAE05" w:rsidR="00F75E5A" w:rsidRPr="00F0346B" w:rsidRDefault="00F75E5A" w:rsidP="0001405A">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ДУМ</w:t>
            </w:r>
          </w:p>
          <w:p w14:paraId="3AFCE661" w14:textId="77777777" w:rsidR="00F75E5A" w:rsidRPr="00F0346B" w:rsidRDefault="00F75E5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131EE35E" w14:textId="77777777" w:rsidR="00F75E5A" w:rsidRPr="00F0346B" w:rsidRDefault="00F75E5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2305559B" w14:textId="77777777" w:rsidR="00F75E5A" w:rsidRPr="00F0346B" w:rsidRDefault="00F75E5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1EB1E797" w14:textId="77777777" w:rsidR="00F75E5A" w:rsidRPr="00F0346B" w:rsidRDefault="00F75E5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1EC73FF8" w14:textId="77777777" w:rsidR="00F75E5A" w:rsidRPr="00F0346B" w:rsidRDefault="00F75E5A" w:rsidP="00EF4450">
            <w:pPr>
              <w:spacing w:after="0" w:line="240" w:lineRule="auto"/>
              <w:ind w:left="-99" w:right="-107"/>
              <w:jc w:val="center"/>
              <w:rPr>
                <w:rFonts w:ascii="Times New Roman" w:hAnsi="Times New Roman"/>
                <w:sz w:val="14"/>
                <w:szCs w:val="14"/>
                <w:lang w:val="ru-RU"/>
              </w:rPr>
            </w:pPr>
          </w:p>
          <w:p w14:paraId="5CEDC284" w14:textId="77777777" w:rsidR="00F75E5A" w:rsidRPr="00F0346B" w:rsidRDefault="00F75E5A" w:rsidP="00EF4450">
            <w:pPr>
              <w:spacing w:after="0" w:line="240" w:lineRule="auto"/>
              <w:ind w:left="-99" w:right="-107"/>
              <w:jc w:val="center"/>
              <w:rPr>
                <w:rFonts w:ascii="Times New Roman" w:hAnsi="Times New Roman"/>
                <w:sz w:val="14"/>
                <w:szCs w:val="14"/>
                <w:lang w:val="ru-RU"/>
              </w:rPr>
            </w:pPr>
          </w:p>
          <w:p w14:paraId="284C2F5A" w14:textId="77777777" w:rsidR="00F75E5A" w:rsidRPr="00F0346B" w:rsidRDefault="00F75E5A" w:rsidP="00EF4450">
            <w:pPr>
              <w:spacing w:after="0" w:line="240" w:lineRule="auto"/>
              <w:ind w:left="-99" w:right="-107"/>
              <w:jc w:val="center"/>
              <w:rPr>
                <w:rFonts w:ascii="Times New Roman" w:hAnsi="Times New Roman"/>
                <w:sz w:val="14"/>
                <w:szCs w:val="14"/>
                <w:lang w:val="ru-RU"/>
              </w:rPr>
            </w:pPr>
          </w:p>
          <w:p w14:paraId="75FB3E6D" w14:textId="77777777" w:rsidR="00501058" w:rsidRPr="00F0346B" w:rsidRDefault="00501058" w:rsidP="00EF4450">
            <w:pPr>
              <w:spacing w:after="0" w:line="240" w:lineRule="auto"/>
              <w:ind w:left="-99" w:right="-107"/>
              <w:jc w:val="center"/>
              <w:rPr>
                <w:rFonts w:ascii="Times New Roman" w:hAnsi="Times New Roman"/>
                <w:sz w:val="14"/>
                <w:szCs w:val="14"/>
                <w:lang w:val="ru-RU"/>
              </w:rPr>
            </w:pPr>
          </w:p>
          <w:p w14:paraId="4296C6D2" w14:textId="77777777" w:rsidR="00501058" w:rsidRPr="00F0346B" w:rsidRDefault="00501058" w:rsidP="00EF4450">
            <w:pPr>
              <w:spacing w:after="0" w:line="240" w:lineRule="auto"/>
              <w:ind w:left="-99" w:right="-107"/>
              <w:jc w:val="center"/>
              <w:rPr>
                <w:rFonts w:ascii="Times New Roman" w:hAnsi="Times New Roman"/>
                <w:sz w:val="14"/>
                <w:szCs w:val="14"/>
                <w:lang w:val="ru-RU"/>
              </w:rPr>
            </w:pPr>
          </w:p>
          <w:p w14:paraId="020E62B0" w14:textId="77777777" w:rsidR="003D0A0C" w:rsidRPr="00F0346B" w:rsidRDefault="003D0A0C" w:rsidP="00EF4450">
            <w:pPr>
              <w:spacing w:after="0" w:line="240" w:lineRule="auto"/>
              <w:ind w:left="-99" w:right="-107"/>
              <w:jc w:val="center"/>
              <w:rPr>
                <w:rFonts w:ascii="Times New Roman" w:hAnsi="Times New Roman"/>
                <w:sz w:val="14"/>
                <w:szCs w:val="14"/>
                <w:lang w:val="ru-RU"/>
              </w:rPr>
            </w:pPr>
          </w:p>
          <w:p w14:paraId="7CEC9E33" w14:textId="77777777" w:rsidR="003D0A0C" w:rsidRPr="00F0346B" w:rsidRDefault="003D0A0C" w:rsidP="00EF4450">
            <w:pPr>
              <w:spacing w:after="0" w:line="240" w:lineRule="auto"/>
              <w:ind w:left="-99" w:right="-107"/>
              <w:jc w:val="center"/>
              <w:rPr>
                <w:rFonts w:ascii="Times New Roman" w:hAnsi="Times New Roman"/>
                <w:sz w:val="14"/>
                <w:szCs w:val="14"/>
                <w:lang w:val="ru-RU"/>
              </w:rPr>
            </w:pPr>
          </w:p>
          <w:p w14:paraId="1C7E0770" w14:textId="77777777" w:rsidR="003D0A0C" w:rsidRPr="00F0346B" w:rsidRDefault="003D0A0C" w:rsidP="00EF4450">
            <w:pPr>
              <w:spacing w:after="0" w:line="240" w:lineRule="auto"/>
              <w:ind w:left="-99" w:right="-107"/>
              <w:jc w:val="center"/>
              <w:rPr>
                <w:rFonts w:ascii="Times New Roman" w:hAnsi="Times New Roman"/>
                <w:sz w:val="14"/>
                <w:szCs w:val="14"/>
                <w:lang w:val="ru-RU"/>
              </w:rPr>
            </w:pPr>
          </w:p>
          <w:p w14:paraId="29F0164D" w14:textId="77777777" w:rsidR="003D0A0C" w:rsidRPr="00F0346B" w:rsidRDefault="003D0A0C" w:rsidP="00EF4450">
            <w:pPr>
              <w:spacing w:after="0" w:line="240" w:lineRule="auto"/>
              <w:ind w:left="-99" w:right="-107"/>
              <w:jc w:val="center"/>
              <w:rPr>
                <w:rFonts w:ascii="Times New Roman" w:hAnsi="Times New Roman"/>
                <w:sz w:val="14"/>
                <w:szCs w:val="14"/>
                <w:lang w:val="ru-RU"/>
              </w:rPr>
            </w:pPr>
          </w:p>
          <w:p w14:paraId="7A944DCD" w14:textId="77777777" w:rsidR="003D0A0C" w:rsidRPr="00F0346B" w:rsidRDefault="003D0A0C" w:rsidP="00EF4450">
            <w:pPr>
              <w:spacing w:after="0" w:line="240" w:lineRule="auto"/>
              <w:ind w:left="-99" w:right="-107"/>
              <w:jc w:val="center"/>
              <w:rPr>
                <w:rFonts w:ascii="Times New Roman" w:hAnsi="Times New Roman"/>
                <w:sz w:val="14"/>
                <w:szCs w:val="14"/>
                <w:lang w:val="ru-RU"/>
              </w:rPr>
            </w:pPr>
          </w:p>
          <w:p w14:paraId="72F0F9CD" w14:textId="77777777" w:rsidR="00F31EF1" w:rsidRPr="00F0346B" w:rsidRDefault="00F31EF1" w:rsidP="00EF4450">
            <w:pPr>
              <w:spacing w:after="0" w:line="240" w:lineRule="auto"/>
              <w:ind w:left="-99" w:right="-107"/>
              <w:jc w:val="center"/>
              <w:rPr>
                <w:rFonts w:ascii="Times New Roman" w:hAnsi="Times New Roman"/>
                <w:sz w:val="14"/>
                <w:szCs w:val="14"/>
                <w:lang w:val="ru-RU"/>
              </w:rPr>
            </w:pPr>
          </w:p>
          <w:p w14:paraId="0DC14AAB" w14:textId="17A2A8D2" w:rsidR="00F75E5A" w:rsidRDefault="00F75E5A" w:rsidP="00EF4450">
            <w:pPr>
              <w:spacing w:after="0" w:line="240" w:lineRule="auto"/>
              <w:ind w:left="-99" w:right="-107"/>
              <w:jc w:val="center"/>
              <w:rPr>
                <w:rFonts w:ascii="Times New Roman" w:hAnsi="Times New Roman"/>
                <w:sz w:val="14"/>
                <w:szCs w:val="14"/>
                <w:lang w:val="ru-RU"/>
              </w:rPr>
            </w:pPr>
          </w:p>
          <w:p w14:paraId="56334EF6" w14:textId="29A66FA2" w:rsidR="00456C12" w:rsidRDefault="00456C12" w:rsidP="00EF4450">
            <w:pPr>
              <w:spacing w:after="0" w:line="240" w:lineRule="auto"/>
              <w:ind w:left="-99" w:right="-107"/>
              <w:jc w:val="center"/>
              <w:rPr>
                <w:rFonts w:ascii="Times New Roman" w:hAnsi="Times New Roman"/>
                <w:sz w:val="14"/>
                <w:szCs w:val="14"/>
                <w:lang w:val="ru-RU"/>
              </w:rPr>
            </w:pPr>
          </w:p>
          <w:p w14:paraId="71156E4B" w14:textId="5E352848" w:rsidR="00656D52" w:rsidRDefault="00656D52" w:rsidP="00EF4450">
            <w:pPr>
              <w:spacing w:after="0" w:line="240" w:lineRule="auto"/>
              <w:ind w:left="-99" w:right="-107"/>
              <w:jc w:val="center"/>
              <w:rPr>
                <w:rFonts w:ascii="Times New Roman" w:hAnsi="Times New Roman"/>
                <w:sz w:val="14"/>
                <w:szCs w:val="14"/>
                <w:lang w:val="ru-RU"/>
              </w:rPr>
            </w:pPr>
          </w:p>
          <w:p w14:paraId="385747DF" w14:textId="076CF734" w:rsidR="00656D52" w:rsidRDefault="00656D52" w:rsidP="00EF4450">
            <w:pPr>
              <w:spacing w:after="0" w:line="240" w:lineRule="auto"/>
              <w:ind w:left="-99" w:right="-107"/>
              <w:jc w:val="center"/>
              <w:rPr>
                <w:rFonts w:ascii="Times New Roman" w:hAnsi="Times New Roman"/>
                <w:sz w:val="14"/>
                <w:szCs w:val="14"/>
                <w:lang w:val="ru-RU"/>
              </w:rPr>
            </w:pPr>
          </w:p>
          <w:p w14:paraId="7A543A6A" w14:textId="0C51DB03" w:rsidR="00656D52" w:rsidRDefault="00656D52" w:rsidP="00EF4450">
            <w:pPr>
              <w:spacing w:after="0" w:line="240" w:lineRule="auto"/>
              <w:ind w:left="-99" w:right="-107"/>
              <w:jc w:val="center"/>
              <w:rPr>
                <w:rFonts w:ascii="Times New Roman" w:hAnsi="Times New Roman"/>
                <w:sz w:val="14"/>
                <w:szCs w:val="14"/>
                <w:lang w:val="ru-RU"/>
              </w:rPr>
            </w:pPr>
          </w:p>
          <w:p w14:paraId="3B4BC826" w14:textId="654A2D46" w:rsidR="00656D52" w:rsidRDefault="00656D52" w:rsidP="00EF4450">
            <w:pPr>
              <w:spacing w:after="0" w:line="240" w:lineRule="auto"/>
              <w:ind w:left="-99" w:right="-107"/>
              <w:jc w:val="center"/>
              <w:rPr>
                <w:rFonts w:ascii="Times New Roman" w:hAnsi="Times New Roman"/>
                <w:sz w:val="14"/>
                <w:szCs w:val="14"/>
                <w:lang w:val="ru-RU"/>
              </w:rPr>
            </w:pPr>
          </w:p>
          <w:p w14:paraId="69B7BD9B" w14:textId="48F1C1B8" w:rsidR="00656D52" w:rsidRDefault="00656D52" w:rsidP="00EF4450">
            <w:pPr>
              <w:spacing w:after="0" w:line="240" w:lineRule="auto"/>
              <w:ind w:left="-99" w:right="-107"/>
              <w:jc w:val="center"/>
              <w:rPr>
                <w:rFonts w:ascii="Times New Roman" w:hAnsi="Times New Roman"/>
                <w:sz w:val="14"/>
                <w:szCs w:val="14"/>
                <w:lang w:val="ru-RU"/>
              </w:rPr>
            </w:pPr>
          </w:p>
          <w:p w14:paraId="7DA18496" w14:textId="3868590B" w:rsidR="00656D52" w:rsidRDefault="00656D52" w:rsidP="00EF4450">
            <w:pPr>
              <w:spacing w:after="0" w:line="240" w:lineRule="auto"/>
              <w:ind w:left="-99" w:right="-107"/>
              <w:jc w:val="center"/>
              <w:rPr>
                <w:rFonts w:ascii="Times New Roman" w:hAnsi="Times New Roman"/>
                <w:sz w:val="14"/>
                <w:szCs w:val="14"/>
                <w:lang w:val="ru-RU"/>
              </w:rPr>
            </w:pPr>
          </w:p>
          <w:p w14:paraId="162CB9DD" w14:textId="4CE315F9" w:rsidR="00656D52" w:rsidRDefault="00656D52" w:rsidP="00EF4450">
            <w:pPr>
              <w:spacing w:after="0" w:line="240" w:lineRule="auto"/>
              <w:ind w:left="-99" w:right="-107"/>
              <w:jc w:val="center"/>
              <w:rPr>
                <w:rFonts w:ascii="Times New Roman" w:hAnsi="Times New Roman"/>
                <w:sz w:val="14"/>
                <w:szCs w:val="14"/>
                <w:lang w:val="ru-RU"/>
              </w:rPr>
            </w:pPr>
          </w:p>
          <w:p w14:paraId="3ECEBE42" w14:textId="1C65CAC9" w:rsidR="00656D52" w:rsidRDefault="00656D52" w:rsidP="00EF4450">
            <w:pPr>
              <w:spacing w:after="0" w:line="240" w:lineRule="auto"/>
              <w:ind w:left="-99" w:right="-107"/>
              <w:jc w:val="center"/>
              <w:rPr>
                <w:rFonts w:ascii="Times New Roman" w:hAnsi="Times New Roman"/>
                <w:sz w:val="14"/>
                <w:szCs w:val="14"/>
                <w:lang w:val="ru-RU"/>
              </w:rPr>
            </w:pPr>
          </w:p>
          <w:p w14:paraId="08214E93" w14:textId="00D010CF" w:rsidR="00656D52" w:rsidRDefault="00656D52" w:rsidP="00EF4450">
            <w:pPr>
              <w:spacing w:after="0" w:line="240" w:lineRule="auto"/>
              <w:ind w:left="-99" w:right="-107"/>
              <w:jc w:val="center"/>
              <w:rPr>
                <w:rFonts w:ascii="Times New Roman" w:hAnsi="Times New Roman"/>
                <w:sz w:val="14"/>
                <w:szCs w:val="14"/>
                <w:lang w:val="ru-RU"/>
              </w:rPr>
            </w:pPr>
          </w:p>
          <w:p w14:paraId="4921798A" w14:textId="548CD2B1" w:rsidR="00656D52" w:rsidRDefault="00656D52" w:rsidP="00EF4450">
            <w:pPr>
              <w:spacing w:after="0" w:line="240" w:lineRule="auto"/>
              <w:ind w:left="-99" w:right="-107"/>
              <w:jc w:val="center"/>
              <w:rPr>
                <w:rFonts w:ascii="Times New Roman" w:hAnsi="Times New Roman"/>
                <w:sz w:val="14"/>
                <w:szCs w:val="14"/>
                <w:lang w:val="ru-RU"/>
              </w:rPr>
            </w:pPr>
          </w:p>
          <w:p w14:paraId="397BC112" w14:textId="5BAA912D" w:rsidR="00656D52" w:rsidRDefault="00656D52" w:rsidP="00EF4450">
            <w:pPr>
              <w:spacing w:after="0" w:line="240" w:lineRule="auto"/>
              <w:ind w:left="-99" w:right="-107"/>
              <w:jc w:val="center"/>
              <w:rPr>
                <w:rFonts w:ascii="Times New Roman" w:hAnsi="Times New Roman"/>
                <w:sz w:val="14"/>
                <w:szCs w:val="14"/>
                <w:lang w:val="ru-RU"/>
              </w:rPr>
            </w:pPr>
          </w:p>
          <w:p w14:paraId="399049AF" w14:textId="497373CB" w:rsidR="00656D52" w:rsidRDefault="00656D52" w:rsidP="00EF4450">
            <w:pPr>
              <w:spacing w:after="0" w:line="240" w:lineRule="auto"/>
              <w:ind w:left="-99" w:right="-107"/>
              <w:jc w:val="center"/>
              <w:rPr>
                <w:rFonts w:ascii="Times New Roman" w:hAnsi="Times New Roman"/>
                <w:sz w:val="14"/>
                <w:szCs w:val="14"/>
                <w:lang w:val="ru-RU"/>
              </w:rPr>
            </w:pPr>
          </w:p>
          <w:p w14:paraId="6D2E0BFC" w14:textId="77777777" w:rsidR="00D35D67" w:rsidRPr="00F0346B" w:rsidRDefault="00D35D67" w:rsidP="00EF4450">
            <w:pPr>
              <w:spacing w:after="0" w:line="240" w:lineRule="auto"/>
              <w:ind w:left="-99" w:right="-107"/>
              <w:jc w:val="center"/>
              <w:rPr>
                <w:rFonts w:ascii="Times New Roman" w:hAnsi="Times New Roman"/>
                <w:sz w:val="14"/>
                <w:szCs w:val="14"/>
                <w:lang w:val="ru-RU"/>
              </w:rPr>
            </w:pPr>
          </w:p>
          <w:p w14:paraId="2A0E3BE3" w14:textId="77777777" w:rsidR="00F75E5A" w:rsidRPr="00F0346B" w:rsidRDefault="00F75E5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7F1C377F" w14:textId="77777777" w:rsidR="00F75E5A" w:rsidRPr="00F0346B" w:rsidRDefault="00F75E5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0DAD6311" w14:textId="77777777" w:rsidR="00F75E5A" w:rsidRPr="00F0346B" w:rsidRDefault="00F75E5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4B5A33B9" w14:textId="77777777" w:rsidR="00F75E5A" w:rsidRPr="00F0346B" w:rsidRDefault="00F75E5A" w:rsidP="00EF4450">
            <w:pPr>
              <w:spacing w:after="0" w:line="240" w:lineRule="auto"/>
              <w:ind w:left="-99" w:right="-107"/>
              <w:jc w:val="center"/>
              <w:rPr>
                <w:rFonts w:ascii="Times New Roman" w:hAnsi="Times New Roman"/>
                <w:sz w:val="14"/>
                <w:szCs w:val="14"/>
                <w:lang w:val="ru-RU"/>
              </w:rPr>
            </w:pPr>
          </w:p>
          <w:p w14:paraId="5E7F237C" w14:textId="77777777" w:rsidR="00F75E5A" w:rsidRPr="00F0346B" w:rsidRDefault="00F75E5A" w:rsidP="00EF4450">
            <w:pPr>
              <w:spacing w:after="0" w:line="240" w:lineRule="auto"/>
              <w:ind w:left="-99" w:right="-107"/>
              <w:jc w:val="center"/>
              <w:rPr>
                <w:rFonts w:ascii="Times New Roman" w:hAnsi="Times New Roman"/>
                <w:sz w:val="14"/>
                <w:szCs w:val="14"/>
                <w:lang w:val="ru-RU"/>
              </w:rPr>
            </w:pPr>
          </w:p>
          <w:p w14:paraId="4E813FBC" w14:textId="77777777" w:rsidR="00F75E5A" w:rsidRPr="00F0346B" w:rsidRDefault="00F75E5A" w:rsidP="00EF4450">
            <w:pPr>
              <w:spacing w:after="0" w:line="240" w:lineRule="auto"/>
              <w:ind w:left="-99" w:right="-107"/>
              <w:jc w:val="center"/>
              <w:rPr>
                <w:rFonts w:ascii="Times New Roman" w:hAnsi="Times New Roman"/>
                <w:sz w:val="14"/>
                <w:szCs w:val="14"/>
                <w:lang w:val="ru-RU"/>
              </w:rPr>
            </w:pPr>
          </w:p>
          <w:p w14:paraId="4F76FA85" w14:textId="77777777" w:rsidR="00F75E5A" w:rsidRPr="00F0346B" w:rsidRDefault="00F75E5A" w:rsidP="00EF4450">
            <w:pPr>
              <w:spacing w:after="0" w:line="240" w:lineRule="auto"/>
              <w:ind w:left="-99" w:right="-107"/>
              <w:jc w:val="center"/>
              <w:rPr>
                <w:rFonts w:ascii="Times New Roman" w:hAnsi="Times New Roman"/>
                <w:sz w:val="14"/>
                <w:szCs w:val="14"/>
                <w:lang w:val="ru-RU"/>
              </w:rPr>
            </w:pPr>
          </w:p>
          <w:p w14:paraId="22759763" w14:textId="77777777" w:rsidR="00F75E5A" w:rsidRPr="00F0346B" w:rsidRDefault="00F75E5A" w:rsidP="00EF4450">
            <w:pPr>
              <w:spacing w:after="0" w:line="240" w:lineRule="auto"/>
              <w:ind w:left="-99" w:right="-107"/>
              <w:jc w:val="center"/>
              <w:rPr>
                <w:rFonts w:ascii="Times New Roman" w:hAnsi="Times New Roman"/>
                <w:sz w:val="14"/>
                <w:szCs w:val="14"/>
                <w:lang w:val="ru-RU"/>
              </w:rPr>
            </w:pPr>
          </w:p>
          <w:p w14:paraId="603BA2BD" w14:textId="34F1EC1B" w:rsidR="00477E93" w:rsidRDefault="00477E93" w:rsidP="00EF4450">
            <w:pPr>
              <w:spacing w:after="0" w:line="240" w:lineRule="auto"/>
              <w:ind w:left="-99" w:right="-107"/>
              <w:jc w:val="center"/>
              <w:rPr>
                <w:rFonts w:ascii="Times New Roman" w:hAnsi="Times New Roman"/>
                <w:sz w:val="14"/>
                <w:szCs w:val="14"/>
                <w:lang w:val="ru-RU"/>
              </w:rPr>
            </w:pPr>
          </w:p>
          <w:p w14:paraId="3FFB8733" w14:textId="77777777" w:rsidR="00456C12" w:rsidRPr="00F0346B" w:rsidRDefault="00456C12" w:rsidP="00EF4450">
            <w:pPr>
              <w:spacing w:after="0" w:line="240" w:lineRule="auto"/>
              <w:ind w:left="-99" w:right="-107"/>
              <w:jc w:val="center"/>
              <w:rPr>
                <w:rFonts w:ascii="Times New Roman" w:hAnsi="Times New Roman"/>
                <w:sz w:val="14"/>
                <w:szCs w:val="14"/>
                <w:lang w:val="ru-RU"/>
              </w:rPr>
            </w:pPr>
          </w:p>
          <w:p w14:paraId="36C7D8DF" w14:textId="17D0865A"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2BD7C0AC" w14:textId="35BEF879"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0F076246" w14:textId="7A4F0242"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1573FE24" w14:textId="141C9DDE"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tc>
        <w:tc>
          <w:tcPr>
            <w:tcW w:w="264" w:type="pct"/>
            <w:tcBorders>
              <w:top w:val="outset" w:sz="8" w:space="0" w:color="000000"/>
              <w:left w:val="outset" w:sz="8" w:space="0" w:color="000000"/>
              <w:bottom w:val="outset" w:sz="8" w:space="0" w:color="000000"/>
              <w:right w:val="outset" w:sz="8" w:space="0" w:color="000000"/>
            </w:tcBorders>
          </w:tcPr>
          <w:p w14:paraId="0D0D7300"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5801765B"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B26531B"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184F08AE"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B0CB4D5"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7527F7B5" w14:textId="77777777" w:rsidR="003432B7" w:rsidRPr="00F0346B" w:rsidRDefault="003432B7" w:rsidP="00EE2A10">
            <w:pPr>
              <w:spacing w:after="0" w:line="240" w:lineRule="auto"/>
              <w:ind w:left="-126" w:right="-118"/>
              <w:jc w:val="center"/>
              <w:rPr>
                <w:rFonts w:ascii="Times New Roman" w:hAnsi="Times New Roman"/>
                <w:sz w:val="14"/>
                <w:szCs w:val="14"/>
                <w:lang w:val="ru-RU"/>
              </w:rPr>
            </w:pPr>
          </w:p>
          <w:p w14:paraId="0F129265" w14:textId="65784DBD" w:rsidR="00F75E5A" w:rsidRDefault="00F75E5A" w:rsidP="00EE2A10">
            <w:pPr>
              <w:spacing w:after="0" w:line="240" w:lineRule="auto"/>
              <w:ind w:left="-126" w:right="-118"/>
              <w:jc w:val="center"/>
              <w:rPr>
                <w:rFonts w:ascii="Times New Roman" w:hAnsi="Times New Roman"/>
                <w:sz w:val="14"/>
                <w:szCs w:val="14"/>
                <w:lang w:val="ru-RU"/>
              </w:rPr>
            </w:pPr>
          </w:p>
          <w:p w14:paraId="51AD7A89" w14:textId="5E2FBE32" w:rsidR="00F75E5A" w:rsidRPr="00F0346B" w:rsidRDefault="00F75E5A" w:rsidP="0001405A">
            <w:pPr>
              <w:spacing w:after="0" w:line="240" w:lineRule="auto"/>
              <w:ind w:right="-118"/>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5686F778" w14:textId="77777777" w:rsidR="00F75E5A" w:rsidRPr="00F0346B" w:rsidRDefault="00F75E5A" w:rsidP="00EE2A10">
            <w:pPr>
              <w:spacing w:after="0" w:line="240" w:lineRule="auto"/>
              <w:ind w:left="-126" w:right="-118"/>
              <w:jc w:val="center"/>
              <w:rPr>
                <w:rFonts w:ascii="Times New Roman" w:hAnsi="Times New Roman"/>
                <w:sz w:val="14"/>
                <w:szCs w:val="14"/>
                <w:lang w:val="ru-RU"/>
              </w:rPr>
            </w:pPr>
          </w:p>
          <w:p w14:paraId="12D09B13" w14:textId="77777777" w:rsidR="00F75E5A" w:rsidRPr="00F0346B" w:rsidRDefault="00F75E5A" w:rsidP="00EE2A10">
            <w:pPr>
              <w:spacing w:after="0" w:line="240" w:lineRule="auto"/>
              <w:ind w:left="-126" w:right="-118"/>
              <w:jc w:val="center"/>
              <w:rPr>
                <w:rFonts w:ascii="Times New Roman" w:hAnsi="Times New Roman"/>
                <w:sz w:val="14"/>
                <w:szCs w:val="14"/>
                <w:lang w:val="ru-RU"/>
              </w:rPr>
            </w:pPr>
          </w:p>
          <w:p w14:paraId="67D9F1A1" w14:textId="77777777" w:rsidR="00F75E5A" w:rsidRPr="00F0346B" w:rsidRDefault="00F75E5A" w:rsidP="00EE2A10">
            <w:pPr>
              <w:spacing w:after="0" w:line="240" w:lineRule="auto"/>
              <w:ind w:left="-126" w:right="-118"/>
              <w:jc w:val="center"/>
              <w:rPr>
                <w:rFonts w:ascii="Times New Roman" w:hAnsi="Times New Roman"/>
                <w:sz w:val="14"/>
                <w:szCs w:val="14"/>
                <w:lang w:val="ru-RU"/>
              </w:rPr>
            </w:pPr>
          </w:p>
          <w:p w14:paraId="244DECEA" w14:textId="77777777" w:rsidR="00501058" w:rsidRPr="00F0346B" w:rsidRDefault="00501058" w:rsidP="00EE2A10">
            <w:pPr>
              <w:spacing w:after="0" w:line="240" w:lineRule="auto"/>
              <w:ind w:left="-126" w:right="-118"/>
              <w:jc w:val="center"/>
              <w:rPr>
                <w:rFonts w:ascii="Times New Roman" w:hAnsi="Times New Roman"/>
                <w:sz w:val="14"/>
                <w:szCs w:val="14"/>
                <w:lang w:val="ru-RU"/>
              </w:rPr>
            </w:pPr>
          </w:p>
          <w:p w14:paraId="5C8680A2" w14:textId="77777777" w:rsidR="00501058" w:rsidRPr="00F0346B" w:rsidRDefault="00501058" w:rsidP="00EE2A10">
            <w:pPr>
              <w:spacing w:after="0" w:line="240" w:lineRule="auto"/>
              <w:ind w:left="-126" w:right="-118"/>
              <w:jc w:val="center"/>
              <w:rPr>
                <w:rFonts w:ascii="Times New Roman" w:hAnsi="Times New Roman"/>
                <w:sz w:val="14"/>
                <w:szCs w:val="14"/>
                <w:lang w:val="ru-RU"/>
              </w:rPr>
            </w:pPr>
          </w:p>
          <w:p w14:paraId="2F01A676" w14:textId="77777777" w:rsidR="00501058" w:rsidRPr="00F0346B" w:rsidRDefault="00501058" w:rsidP="00EE2A10">
            <w:pPr>
              <w:spacing w:after="0" w:line="240" w:lineRule="auto"/>
              <w:ind w:left="-126" w:right="-118"/>
              <w:jc w:val="center"/>
              <w:rPr>
                <w:rFonts w:ascii="Times New Roman" w:hAnsi="Times New Roman"/>
                <w:sz w:val="14"/>
                <w:szCs w:val="14"/>
                <w:lang w:val="ru-RU"/>
              </w:rPr>
            </w:pPr>
          </w:p>
          <w:p w14:paraId="4C81D529" w14:textId="77777777" w:rsidR="003D0A0C" w:rsidRPr="00F0346B" w:rsidRDefault="003D0A0C" w:rsidP="00EE2A10">
            <w:pPr>
              <w:spacing w:after="0" w:line="240" w:lineRule="auto"/>
              <w:ind w:left="-126" w:right="-118"/>
              <w:jc w:val="center"/>
              <w:rPr>
                <w:rFonts w:ascii="Times New Roman" w:hAnsi="Times New Roman"/>
                <w:sz w:val="14"/>
                <w:szCs w:val="14"/>
                <w:lang w:val="ru-RU"/>
              </w:rPr>
            </w:pPr>
          </w:p>
          <w:p w14:paraId="2BDB7161" w14:textId="77777777" w:rsidR="003D0A0C" w:rsidRPr="00F0346B" w:rsidRDefault="003D0A0C" w:rsidP="00EE2A10">
            <w:pPr>
              <w:spacing w:after="0" w:line="240" w:lineRule="auto"/>
              <w:ind w:left="-126" w:right="-118"/>
              <w:jc w:val="center"/>
              <w:rPr>
                <w:rFonts w:ascii="Times New Roman" w:hAnsi="Times New Roman"/>
                <w:sz w:val="14"/>
                <w:szCs w:val="14"/>
                <w:lang w:val="ru-RU"/>
              </w:rPr>
            </w:pPr>
          </w:p>
          <w:p w14:paraId="1C99728D" w14:textId="77777777" w:rsidR="003D0A0C" w:rsidRPr="00F0346B" w:rsidRDefault="003D0A0C" w:rsidP="00EE2A10">
            <w:pPr>
              <w:spacing w:after="0" w:line="240" w:lineRule="auto"/>
              <w:ind w:left="-126" w:right="-118"/>
              <w:jc w:val="center"/>
              <w:rPr>
                <w:rFonts w:ascii="Times New Roman" w:hAnsi="Times New Roman"/>
                <w:sz w:val="14"/>
                <w:szCs w:val="14"/>
                <w:lang w:val="ru-RU"/>
              </w:rPr>
            </w:pPr>
          </w:p>
          <w:p w14:paraId="45CC5CAB" w14:textId="77777777" w:rsidR="003D0A0C" w:rsidRPr="00F0346B" w:rsidRDefault="003D0A0C" w:rsidP="00EE2A10">
            <w:pPr>
              <w:spacing w:after="0" w:line="240" w:lineRule="auto"/>
              <w:ind w:left="-126" w:right="-118"/>
              <w:jc w:val="center"/>
              <w:rPr>
                <w:rFonts w:ascii="Times New Roman" w:hAnsi="Times New Roman"/>
                <w:sz w:val="14"/>
                <w:szCs w:val="14"/>
                <w:lang w:val="ru-RU"/>
              </w:rPr>
            </w:pPr>
          </w:p>
          <w:p w14:paraId="4C0BF6F8" w14:textId="77777777" w:rsidR="003D0A0C" w:rsidRPr="00F0346B" w:rsidRDefault="003D0A0C" w:rsidP="00EE2A10">
            <w:pPr>
              <w:spacing w:after="0" w:line="240" w:lineRule="auto"/>
              <w:ind w:left="-126" w:right="-118"/>
              <w:jc w:val="center"/>
              <w:rPr>
                <w:rFonts w:ascii="Times New Roman" w:hAnsi="Times New Roman"/>
                <w:sz w:val="14"/>
                <w:szCs w:val="14"/>
                <w:lang w:val="ru-RU"/>
              </w:rPr>
            </w:pPr>
          </w:p>
          <w:p w14:paraId="4BBA1662" w14:textId="77777777" w:rsidR="00F31EF1" w:rsidRPr="00F0346B" w:rsidRDefault="00F31EF1" w:rsidP="00EE2A10">
            <w:pPr>
              <w:spacing w:after="0" w:line="240" w:lineRule="auto"/>
              <w:ind w:left="-126" w:right="-118"/>
              <w:jc w:val="center"/>
              <w:rPr>
                <w:rFonts w:ascii="Times New Roman" w:hAnsi="Times New Roman"/>
                <w:sz w:val="14"/>
                <w:szCs w:val="14"/>
                <w:lang w:val="ru-RU"/>
              </w:rPr>
            </w:pPr>
          </w:p>
          <w:p w14:paraId="24532075" w14:textId="23179E28" w:rsidR="00F75E5A" w:rsidRDefault="00F75E5A" w:rsidP="00EE2A10">
            <w:pPr>
              <w:spacing w:after="0" w:line="240" w:lineRule="auto"/>
              <w:ind w:left="-126" w:right="-118"/>
              <w:jc w:val="center"/>
              <w:rPr>
                <w:rFonts w:ascii="Times New Roman" w:hAnsi="Times New Roman"/>
                <w:sz w:val="14"/>
                <w:szCs w:val="14"/>
                <w:lang w:val="ru-RU"/>
              </w:rPr>
            </w:pPr>
          </w:p>
          <w:p w14:paraId="5C1B1FE0" w14:textId="244080A6" w:rsidR="00456C12" w:rsidRDefault="00456C12" w:rsidP="00EE2A10">
            <w:pPr>
              <w:spacing w:after="0" w:line="240" w:lineRule="auto"/>
              <w:ind w:left="-126" w:right="-118"/>
              <w:jc w:val="center"/>
              <w:rPr>
                <w:rFonts w:ascii="Times New Roman" w:hAnsi="Times New Roman"/>
                <w:sz w:val="14"/>
                <w:szCs w:val="14"/>
                <w:lang w:val="ru-RU"/>
              </w:rPr>
            </w:pPr>
          </w:p>
          <w:p w14:paraId="59941341" w14:textId="20B3923C" w:rsidR="00656D52" w:rsidRDefault="00656D52" w:rsidP="00EE2A10">
            <w:pPr>
              <w:spacing w:after="0" w:line="240" w:lineRule="auto"/>
              <w:ind w:left="-126" w:right="-118"/>
              <w:jc w:val="center"/>
              <w:rPr>
                <w:rFonts w:ascii="Times New Roman" w:hAnsi="Times New Roman"/>
                <w:sz w:val="14"/>
                <w:szCs w:val="14"/>
                <w:lang w:val="ru-RU"/>
              </w:rPr>
            </w:pPr>
          </w:p>
          <w:p w14:paraId="23FDD7AC" w14:textId="5C47AD16" w:rsidR="00656D52" w:rsidRDefault="00656D52" w:rsidP="00EE2A10">
            <w:pPr>
              <w:spacing w:after="0" w:line="240" w:lineRule="auto"/>
              <w:ind w:left="-126" w:right="-118"/>
              <w:jc w:val="center"/>
              <w:rPr>
                <w:rFonts w:ascii="Times New Roman" w:hAnsi="Times New Roman"/>
                <w:sz w:val="14"/>
                <w:szCs w:val="14"/>
                <w:lang w:val="ru-RU"/>
              </w:rPr>
            </w:pPr>
          </w:p>
          <w:p w14:paraId="44C80965" w14:textId="491D50D1" w:rsidR="00656D52" w:rsidRDefault="00656D52" w:rsidP="00EE2A10">
            <w:pPr>
              <w:spacing w:after="0" w:line="240" w:lineRule="auto"/>
              <w:ind w:left="-126" w:right="-118"/>
              <w:jc w:val="center"/>
              <w:rPr>
                <w:rFonts w:ascii="Times New Roman" w:hAnsi="Times New Roman"/>
                <w:sz w:val="14"/>
                <w:szCs w:val="14"/>
                <w:lang w:val="ru-RU"/>
              </w:rPr>
            </w:pPr>
          </w:p>
          <w:p w14:paraId="04B235B3" w14:textId="43C2CA5A" w:rsidR="00656D52" w:rsidRDefault="00656D52" w:rsidP="00EE2A10">
            <w:pPr>
              <w:spacing w:after="0" w:line="240" w:lineRule="auto"/>
              <w:ind w:left="-126" w:right="-118"/>
              <w:jc w:val="center"/>
              <w:rPr>
                <w:rFonts w:ascii="Times New Roman" w:hAnsi="Times New Roman"/>
                <w:sz w:val="14"/>
                <w:szCs w:val="14"/>
                <w:lang w:val="ru-RU"/>
              </w:rPr>
            </w:pPr>
          </w:p>
          <w:p w14:paraId="22D9AC9F" w14:textId="13C02602" w:rsidR="00656D52" w:rsidRDefault="00656D52" w:rsidP="00EE2A10">
            <w:pPr>
              <w:spacing w:after="0" w:line="240" w:lineRule="auto"/>
              <w:ind w:left="-126" w:right="-118"/>
              <w:jc w:val="center"/>
              <w:rPr>
                <w:rFonts w:ascii="Times New Roman" w:hAnsi="Times New Roman"/>
                <w:sz w:val="14"/>
                <w:szCs w:val="14"/>
                <w:lang w:val="ru-RU"/>
              </w:rPr>
            </w:pPr>
          </w:p>
          <w:p w14:paraId="4D7ED0D3" w14:textId="151E0E0A" w:rsidR="00656D52" w:rsidRDefault="00656D52" w:rsidP="00EE2A10">
            <w:pPr>
              <w:spacing w:after="0" w:line="240" w:lineRule="auto"/>
              <w:ind w:left="-126" w:right="-118"/>
              <w:jc w:val="center"/>
              <w:rPr>
                <w:rFonts w:ascii="Times New Roman" w:hAnsi="Times New Roman"/>
                <w:sz w:val="14"/>
                <w:szCs w:val="14"/>
                <w:lang w:val="ru-RU"/>
              </w:rPr>
            </w:pPr>
          </w:p>
          <w:p w14:paraId="3D0D51E0" w14:textId="430AD9B6" w:rsidR="00656D52" w:rsidRDefault="00656D52" w:rsidP="00EE2A10">
            <w:pPr>
              <w:spacing w:after="0" w:line="240" w:lineRule="auto"/>
              <w:ind w:left="-126" w:right="-118"/>
              <w:jc w:val="center"/>
              <w:rPr>
                <w:rFonts w:ascii="Times New Roman" w:hAnsi="Times New Roman"/>
                <w:sz w:val="14"/>
                <w:szCs w:val="14"/>
                <w:lang w:val="ru-RU"/>
              </w:rPr>
            </w:pPr>
          </w:p>
          <w:p w14:paraId="124F0512" w14:textId="7C8230DE" w:rsidR="00656D52" w:rsidRDefault="00656D52" w:rsidP="00EE2A10">
            <w:pPr>
              <w:spacing w:after="0" w:line="240" w:lineRule="auto"/>
              <w:ind w:left="-126" w:right="-118"/>
              <w:jc w:val="center"/>
              <w:rPr>
                <w:rFonts w:ascii="Times New Roman" w:hAnsi="Times New Roman"/>
                <w:sz w:val="14"/>
                <w:szCs w:val="14"/>
                <w:lang w:val="ru-RU"/>
              </w:rPr>
            </w:pPr>
          </w:p>
          <w:p w14:paraId="2999B0BB" w14:textId="25135DB8" w:rsidR="00656D52" w:rsidRDefault="00656D52" w:rsidP="00EE2A10">
            <w:pPr>
              <w:spacing w:after="0" w:line="240" w:lineRule="auto"/>
              <w:ind w:left="-126" w:right="-118"/>
              <w:jc w:val="center"/>
              <w:rPr>
                <w:rFonts w:ascii="Times New Roman" w:hAnsi="Times New Roman"/>
                <w:sz w:val="14"/>
                <w:szCs w:val="14"/>
                <w:lang w:val="ru-RU"/>
              </w:rPr>
            </w:pPr>
          </w:p>
          <w:p w14:paraId="72FF15D4" w14:textId="3EF569B4" w:rsidR="00656D52" w:rsidRDefault="00656D52" w:rsidP="00EE2A10">
            <w:pPr>
              <w:spacing w:after="0" w:line="240" w:lineRule="auto"/>
              <w:ind w:left="-126" w:right="-118"/>
              <w:jc w:val="center"/>
              <w:rPr>
                <w:rFonts w:ascii="Times New Roman" w:hAnsi="Times New Roman"/>
                <w:sz w:val="14"/>
                <w:szCs w:val="14"/>
                <w:lang w:val="ru-RU"/>
              </w:rPr>
            </w:pPr>
          </w:p>
          <w:p w14:paraId="67E4EE0A" w14:textId="77777777" w:rsidR="00656D52" w:rsidRDefault="00656D52" w:rsidP="00EE2A10">
            <w:pPr>
              <w:spacing w:after="0" w:line="240" w:lineRule="auto"/>
              <w:ind w:left="-126" w:right="-118"/>
              <w:jc w:val="center"/>
              <w:rPr>
                <w:rFonts w:ascii="Times New Roman" w:hAnsi="Times New Roman"/>
                <w:sz w:val="14"/>
                <w:szCs w:val="14"/>
                <w:lang w:val="ru-RU"/>
              </w:rPr>
            </w:pPr>
          </w:p>
          <w:p w14:paraId="798DBE0C" w14:textId="00BD5D62" w:rsidR="00656D52" w:rsidRDefault="00656D52" w:rsidP="00EE2A10">
            <w:pPr>
              <w:spacing w:after="0" w:line="240" w:lineRule="auto"/>
              <w:ind w:left="-126" w:right="-118"/>
              <w:jc w:val="center"/>
              <w:rPr>
                <w:rFonts w:ascii="Times New Roman" w:hAnsi="Times New Roman"/>
                <w:sz w:val="14"/>
                <w:szCs w:val="14"/>
                <w:lang w:val="ru-RU"/>
              </w:rPr>
            </w:pPr>
          </w:p>
          <w:p w14:paraId="7BB4281A" w14:textId="77777777" w:rsidR="00D35D67" w:rsidRPr="00F0346B" w:rsidRDefault="00D35D67" w:rsidP="00EE2A10">
            <w:pPr>
              <w:spacing w:after="0" w:line="240" w:lineRule="auto"/>
              <w:ind w:left="-126" w:right="-118"/>
              <w:jc w:val="center"/>
              <w:rPr>
                <w:rFonts w:ascii="Times New Roman" w:hAnsi="Times New Roman"/>
                <w:sz w:val="14"/>
                <w:szCs w:val="14"/>
                <w:lang w:val="ru-RU"/>
              </w:rPr>
            </w:pPr>
          </w:p>
          <w:p w14:paraId="0742AF7E" w14:textId="77777777" w:rsidR="00F75E5A" w:rsidRPr="00F0346B" w:rsidRDefault="00F75E5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8E84290" w14:textId="77777777" w:rsidR="00F75E5A" w:rsidRPr="00F0346B" w:rsidRDefault="00F75E5A" w:rsidP="00EE2A10">
            <w:pPr>
              <w:spacing w:after="0" w:line="240" w:lineRule="auto"/>
              <w:ind w:left="-126" w:right="-118"/>
              <w:jc w:val="center"/>
              <w:rPr>
                <w:rFonts w:ascii="Times New Roman" w:hAnsi="Times New Roman"/>
                <w:sz w:val="14"/>
                <w:szCs w:val="14"/>
                <w:lang w:val="uk-UA"/>
              </w:rPr>
            </w:pPr>
          </w:p>
          <w:p w14:paraId="414E58B7" w14:textId="77777777" w:rsidR="00F75E5A" w:rsidRPr="00F0346B" w:rsidRDefault="00F75E5A" w:rsidP="00EE2A10">
            <w:pPr>
              <w:spacing w:after="0" w:line="240" w:lineRule="auto"/>
              <w:ind w:left="-126" w:right="-118"/>
              <w:jc w:val="center"/>
              <w:rPr>
                <w:rFonts w:ascii="Times New Roman" w:hAnsi="Times New Roman"/>
                <w:sz w:val="14"/>
                <w:szCs w:val="14"/>
                <w:lang w:val="ru-RU"/>
              </w:rPr>
            </w:pPr>
          </w:p>
          <w:p w14:paraId="75AE4C7A" w14:textId="77777777" w:rsidR="00F75E5A" w:rsidRPr="00F0346B" w:rsidRDefault="00F75E5A" w:rsidP="00EE2A10">
            <w:pPr>
              <w:spacing w:after="0" w:line="240" w:lineRule="auto"/>
              <w:ind w:left="-126" w:right="-118"/>
              <w:jc w:val="center"/>
              <w:rPr>
                <w:rFonts w:ascii="Times New Roman" w:hAnsi="Times New Roman"/>
                <w:sz w:val="14"/>
                <w:szCs w:val="14"/>
                <w:lang w:val="ru-RU"/>
              </w:rPr>
            </w:pPr>
          </w:p>
          <w:p w14:paraId="3AB8E905" w14:textId="77777777" w:rsidR="00F75E5A" w:rsidRPr="00F0346B" w:rsidRDefault="00F75E5A" w:rsidP="00EE2A10">
            <w:pPr>
              <w:spacing w:after="0" w:line="240" w:lineRule="auto"/>
              <w:ind w:left="-126" w:right="-118"/>
              <w:jc w:val="center"/>
              <w:rPr>
                <w:rFonts w:ascii="Times New Roman" w:hAnsi="Times New Roman"/>
                <w:sz w:val="14"/>
                <w:szCs w:val="14"/>
                <w:lang w:val="ru-RU"/>
              </w:rPr>
            </w:pPr>
          </w:p>
          <w:p w14:paraId="618F1F08" w14:textId="2F7E7CA1" w:rsidR="00501058" w:rsidRDefault="00501058" w:rsidP="00EE2A10">
            <w:pPr>
              <w:spacing w:after="0" w:line="240" w:lineRule="auto"/>
              <w:ind w:left="-126" w:right="-118"/>
              <w:jc w:val="center"/>
              <w:rPr>
                <w:rFonts w:ascii="Times New Roman" w:hAnsi="Times New Roman"/>
                <w:sz w:val="14"/>
                <w:szCs w:val="14"/>
                <w:lang w:val="ru-RU"/>
              </w:rPr>
            </w:pPr>
          </w:p>
          <w:p w14:paraId="228002CF" w14:textId="77777777" w:rsidR="00456C12" w:rsidRPr="00F0346B" w:rsidRDefault="00456C12" w:rsidP="00EE2A10">
            <w:pPr>
              <w:spacing w:after="0" w:line="240" w:lineRule="auto"/>
              <w:ind w:left="-126" w:right="-118"/>
              <w:jc w:val="center"/>
              <w:rPr>
                <w:rFonts w:ascii="Times New Roman" w:hAnsi="Times New Roman"/>
                <w:sz w:val="14"/>
                <w:szCs w:val="14"/>
                <w:lang w:val="ru-RU"/>
              </w:rPr>
            </w:pPr>
          </w:p>
          <w:p w14:paraId="1DE974BC" w14:textId="19D1984D"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7203D084" w14:textId="1A566933" w:rsidR="00AA7CBA" w:rsidRPr="00F0346B" w:rsidRDefault="00AA7CBA"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lastRenderedPageBreak/>
              <w:t>відповідні перевірки підрозділів поліції  проведено</w:t>
            </w:r>
          </w:p>
          <w:p w14:paraId="000E912A"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3C3AB440"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3321C8CD"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32213A3D"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7A323D3E" w14:textId="77777777" w:rsidR="00701D44" w:rsidRPr="00F0346B" w:rsidRDefault="00701D44" w:rsidP="00EE2A10">
            <w:pPr>
              <w:spacing w:after="0" w:line="240" w:lineRule="auto"/>
              <w:ind w:left="-126" w:right="-106"/>
              <w:jc w:val="center"/>
              <w:rPr>
                <w:rFonts w:ascii="Times New Roman" w:hAnsi="Times New Roman"/>
                <w:sz w:val="14"/>
                <w:szCs w:val="14"/>
                <w:lang w:val="uk-UA"/>
              </w:rPr>
            </w:pPr>
          </w:p>
          <w:p w14:paraId="2E384C6E" w14:textId="093A3F84" w:rsidR="00F75E5A" w:rsidRDefault="00F75E5A" w:rsidP="00EE2A10">
            <w:pPr>
              <w:spacing w:after="0" w:line="240" w:lineRule="auto"/>
              <w:ind w:left="-126" w:right="-106"/>
              <w:jc w:val="center"/>
              <w:rPr>
                <w:rFonts w:ascii="Times New Roman" w:hAnsi="Times New Roman"/>
                <w:sz w:val="14"/>
                <w:szCs w:val="14"/>
                <w:lang w:val="uk-UA"/>
              </w:rPr>
            </w:pPr>
          </w:p>
          <w:p w14:paraId="40D8E0A4" w14:textId="68A06FD5" w:rsidR="00F75E5A" w:rsidRPr="00F0346B" w:rsidRDefault="00501058" w:rsidP="0001405A">
            <w:pPr>
              <w:spacing w:after="0" w:line="240" w:lineRule="auto"/>
              <w:ind w:right="-106"/>
              <w:rPr>
                <w:rFonts w:ascii="Times New Roman" w:hAnsi="Times New Roman"/>
                <w:sz w:val="14"/>
                <w:szCs w:val="14"/>
                <w:lang w:val="uk-UA"/>
              </w:rPr>
            </w:pPr>
            <w:r w:rsidRPr="00F0346B">
              <w:rPr>
                <w:rFonts w:ascii="Times New Roman" w:hAnsi="Times New Roman"/>
                <w:sz w:val="14"/>
                <w:szCs w:val="14"/>
                <w:lang w:val="uk-UA"/>
              </w:rPr>
              <w:t>Створено інвентаризаційні комісії</w:t>
            </w:r>
          </w:p>
          <w:p w14:paraId="5B2ED4C2" w14:textId="77777777" w:rsidR="00F75E5A" w:rsidRPr="00F0346B" w:rsidRDefault="00F75E5A" w:rsidP="00EE2A10">
            <w:pPr>
              <w:spacing w:after="0" w:line="240" w:lineRule="auto"/>
              <w:ind w:left="-126" w:right="-106"/>
              <w:jc w:val="center"/>
              <w:rPr>
                <w:rFonts w:ascii="Times New Roman" w:hAnsi="Times New Roman"/>
                <w:sz w:val="14"/>
                <w:szCs w:val="14"/>
                <w:lang w:val="uk-UA"/>
              </w:rPr>
            </w:pPr>
          </w:p>
          <w:p w14:paraId="2EA506DF" w14:textId="77777777" w:rsidR="00F75E5A" w:rsidRPr="00F0346B" w:rsidRDefault="00F75E5A" w:rsidP="00EE2A10">
            <w:pPr>
              <w:spacing w:after="0" w:line="240" w:lineRule="auto"/>
              <w:ind w:left="-126" w:right="-106"/>
              <w:jc w:val="center"/>
              <w:rPr>
                <w:rFonts w:ascii="Times New Roman" w:hAnsi="Times New Roman"/>
                <w:sz w:val="14"/>
                <w:szCs w:val="14"/>
                <w:lang w:val="uk-UA"/>
              </w:rPr>
            </w:pPr>
          </w:p>
          <w:p w14:paraId="0C055E2D" w14:textId="77777777" w:rsidR="00F75E5A" w:rsidRPr="00F0346B" w:rsidRDefault="00F75E5A" w:rsidP="00EE2A10">
            <w:pPr>
              <w:spacing w:after="0" w:line="240" w:lineRule="auto"/>
              <w:ind w:left="-126" w:right="-106"/>
              <w:jc w:val="center"/>
              <w:rPr>
                <w:rFonts w:ascii="Times New Roman" w:hAnsi="Times New Roman"/>
                <w:sz w:val="14"/>
                <w:szCs w:val="14"/>
                <w:lang w:val="uk-UA"/>
              </w:rPr>
            </w:pPr>
          </w:p>
          <w:p w14:paraId="44FA8A90" w14:textId="77777777" w:rsidR="00F75E5A" w:rsidRPr="00F0346B" w:rsidRDefault="00F75E5A" w:rsidP="00EE2A10">
            <w:pPr>
              <w:spacing w:after="0" w:line="240" w:lineRule="auto"/>
              <w:ind w:left="-126" w:right="-106"/>
              <w:jc w:val="center"/>
              <w:rPr>
                <w:rFonts w:ascii="Times New Roman" w:hAnsi="Times New Roman"/>
                <w:sz w:val="14"/>
                <w:szCs w:val="14"/>
                <w:lang w:val="uk-UA"/>
              </w:rPr>
            </w:pPr>
          </w:p>
          <w:p w14:paraId="1057147E" w14:textId="77777777" w:rsidR="00501058" w:rsidRPr="00F0346B" w:rsidRDefault="00501058" w:rsidP="00EE2A10">
            <w:pPr>
              <w:spacing w:after="0" w:line="240" w:lineRule="auto"/>
              <w:ind w:left="-126" w:right="-106"/>
              <w:jc w:val="center"/>
              <w:rPr>
                <w:rFonts w:ascii="Times New Roman" w:hAnsi="Times New Roman"/>
                <w:sz w:val="14"/>
                <w:szCs w:val="14"/>
                <w:lang w:val="uk-UA"/>
              </w:rPr>
            </w:pPr>
          </w:p>
          <w:p w14:paraId="77B9E04A" w14:textId="77777777" w:rsidR="00501058" w:rsidRPr="00F0346B" w:rsidRDefault="00501058" w:rsidP="00EE2A10">
            <w:pPr>
              <w:spacing w:after="0" w:line="240" w:lineRule="auto"/>
              <w:ind w:left="-126" w:right="-106"/>
              <w:jc w:val="center"/>
              <w:rPr>
                <w:rFonts w:ascii="Times New Roman" w:hAnsi="Times New Roman"/>
                <w:sz w:val="14"/>
                <w:szCs w:val="14"/>
                <w:lang w:val="uk-UA"/>
              </w:rPr>
            </w:pPr>
          </w:p>
          <w:p w14:paraId="30DE71C4" w14:textId="77777777" w:rsidR="00501058" w:rsidRPr="00F0346B" w:rsidRDefault="00501058" w:rsidP="00EE2A10">
            <w:pPr>
              <w:spacing w:after="0" w:line="240" w:lineRule="auto"/>
              <w:ind w:left="-126" w:right="-106"/>
              <w:jc w:val="center"/>
              <w:rPr>
                <w:rFonts w:ascii="Times New Roman" w:hAnsi="Times New Roman"/>
                <w:sz w:val="14"/>
                <w:szCs w:val="14"/>
                <w:lang w:val="uk-UA"/>
              </w:rPr>
            </w:pPr>
          </w:p>
          <w:p w14:paraId="146ECF9A" w14:textId="77777777" w:rsidR="00F31EF1" w:rsidRPr="00F0346B" w:rsidRDefault="00F31EF1" w:rsidP="00EE2A10">
            <w:pPr>
              <w:spacing w:after="0" w:line="240" w:lineRule="auto"/>
              <w:ind w:left="-126" w:right="-106"/>
              <w:jc w:val="center"/>
              <w:rPr>
                <w:rFonts w:ascii="Times New Roman" w:hAnsi="Times New Roman"/>
                <w:sz w:val="14"/>
                <w:szCs w:val="14"/>
                <w:lang w:val="uk-UA"/>
              </w:rPr>
            </w:pPr>
          </w:p>
          <w:p w14:paraId="57D343FD" w14:textId="77777777" w:rsidR="003D0A0C" w:rsidRPr="00F0346B" w:rsidRDefault="003D0A0C" w:rsidP="00EE2A10">
            <w:pPr>
              <w:spacing w:after="0" w:line="240" w:lineRule="auto"/>
              <w:ind w:left="-126" w:right="-106"/>
              <w:jc w:val="center"/>
              <w:rPr>
                <w:rFonts w:ascii="Times New Roman" w:hAnsi="Times New Roman"/>
                <w:sz w:val="14"/>
                <w:szCs w:val="14"/>
                <w:lang w:val="uk-UA"/>
              </w:rPr>
            </w:pPr>
          </w:p>
          <w:p w14:paraId="5EE43280" w14:textId="77777777" w:rsidR="003D0A0C" w:rsidRPr="00F0346B" w:rsidRDefault="003D0A0C" w:rsidP="00EE2A10">
            <w:pPr>
              <w:spacing w:after="0" w:line="240" w:lineRule="auto"/>
              <w:ind w:left="-126" w:right="-106"/>
              <w:jc w:val="center"/>
              <w:rPr>
                <w:rFonts w:ascii="Times New Roman" w:hAnsi="Times New Roman"/>
                <w:sz w:val="14"/>
                <w:szCs w:val="14"/>
                <w:lang w:val="uk-UA"/>
              </w:rPr>
            </w:pPr>
          </w:p>
          <w:p w14:paraId="7372406C" w14:textId="77777777" w:rsidR="003D0A0C" w:rsidRPr="00F0346B" w:rsidRDefault="003D0A0C" w:rsidP="00EE2A10">
            <w:pPr>
              <w:spacing w:after="0" w:line="240" w:lineRule="auto"/>
              <w:ind w:left="-126" w:right="-106"/>
              <w:jc w:val="center"/>
              <w:rPr>
                <w:rFonts w:ascii="Times New Roman" w:hAnsi="Times New Roman"/>
                <w:sz w:val="14"/>
                <w:szCs w:val="14"/>
                <w:lang w:val="uk-UA"/>
              </w:rPr>
            </w:pPr>
          </w:p>
          <w:p w14:paraId="011E6CF8" w14:textId="77777777" w:rsidR="003D0A0C" w:rsidRPr="00F0346B" w:rsidRDefault="003D0A0C" w:rsidP="00EE2A10">
            <w:pPr>
              <w:spacing w:after="0" w:line="240" w:lineRule="auto"/>
              <w:ind w:left="-126" w:right="-106"/>
              <w:jc w:val="center"/>
              <w:rPr>
                <w:rFonts w:ascii="Times New Roman" w:hAnsi="Times New Roman"/>
                <w:sz w:val="14"/>
                <w:szCs w:val="14"/>
                <w:lang w:val="uk-UA"/>
              </w:rPr>
            </w:pPr>
          </w:p>
          <w:p w14:paraId="074711C8" w14:textId="0FF24AA5" w:rsidR="003D0A0C" w:rsidRDefault="003D0A0C" w:rsidP="00EE2A10">
            <w:pPr>
              <w:spacing w:after="0" w:line="240" w:lineRule="auto"/>
              <w:ind w:left="-126" w:right="-106"/>
              <w:jc w:val="center"/>
              <w:rPr>
                <w:rFonts w:ascii="Times New Roman" w:hAnsi="Times New Roman"/>
                <w:sz w:val="14"/>
                <w:szCs w:val="14"/>
                <w:lang w:val="uk-UA"/>
              </w:rPr>
            </w:pPr>
          </w:p>
          <w:p w14:paraId="5D265855" w14:textId="77777777" w:rsidR="00456C12" w:rsidRPr="00F0346B" w:rsidRDefault="00456C12" w:rsidP="00EE2A10">
            <w:pPr>
              <w:spacing w:after="0" w:line="240" w:lineRule="auto"/>
              <w:ind w:left="-126" w:right="-106"/>
              <w:jc w:val="center"/>
              <w:rPr>
                <w:rFonts w:ascii="Times New Roman" w:hAnsi="Times New Roman"/>
                <w:sz w:val="14"/>
                <w:szCs w:val="14"/>
                <w:lang w:val="uk-UA"/>
              </w:rPr>
            </w:pPr>
          </w:p>
          <w:p w14:paraId="276A51E5" w14:textId="4DC0D8B5" w:rsidR="00F75E5A" w:rsidRDefault="00F75E5A" w:rsidP="00EE2A10">
            <w:pPr>
              <w:spacing w:after="0" w:line="240" w:lineRule="auto"/>
              <w:ind w:left="-126" w:right="-106"/>
              <w:jc w:val="center"/>
              <w:rPr>
                <w:rFonts w:ascii="Times New Roman" w:hAnsi="Times New Roman"/>
                <w:sz w:val="14"/>
                <w:szCs w:val="14"/>
                <w:lang w:val="uk-UA"/>
              </w:rPr>
            </w:pPr>
          </w:p>
          <w:p w14:paraId="7A466574" w14:textId="79AEFAD7" w:rsidR="00656D52" w:rsidRDefault="00656D52" w:rsidP="00EE2A10">
            <w:pPr>
              <w:spacing w:after="0" w:line="240" w:lineRule="auto"/>
              <w:ind w:left="-126" w:right="-106"/>
              <w:jc w:val="center"/>
              <w:rPr>
                <w:rFonts w:ascii="Times New Roman" w:hAnsi="Times New Roman"/>
                <w:sz w:val="14"/>
                <w:szCs w:val="14"/>
                <w:lang w:val="uk-UA"/>
              </w:rPr>
            </w:pPr>
          </w:p>
          <w:p w14:paraId="48D9F2EE" w14:textId="6C4972CB" w:rsidR="00656D52" w:rsidRDefault="00656D52" w:rsidP="00EE2A10">
            <w:pPr>
              <w:spacing w:after="0" w:line="240" w:lineRule="auto"/>
              <w:ind w:left="-126" w:right="-106"/>
              <w:jc w:val="center"/>
              <w:rPr>
                <w:rFonts w:ascii="Times New Roman" w:hAnsi="Times New Roman"/>
                <w:sz w:val="14"/>
                <w:szCs w:val="14"/>
                <w:lang w:val="uk-UA"/>
              </w:rPr>
            </w:pPr>
          </w:p>
          <w:p w14:paraId="58C5C9E2" w14:textId="36DED1EC" w:rsidR="00656D52" w:rsidRDefault="00656D52" w:rsidP="00EE2A10">
            <w:pPr>
              <w:spacing w:after="0" w:line="240" w:lineRule="auto"/>
              <w:ind w:left="-126" w:right="-106"/>
              <w:jc w:val="center"/>
              <w:rPr>
                <w:rFonts w:ascii="Times New Roman" w:hAnsi="Times New Roman"/>
                <w:sz w:val="14"/>
                <w:szCs w:val="14"/>
                <w:lang w:val="uk-UA"/>
              </w:rPr>
            </w:pPr>
          </w:p>
          <w:p w14:paraId="1D281704" w14:textId="2607A47C" w:rsidR="00656D52" w:rsidRDefault="00656D52" w:rsidP="00EE2A10">
            <w:pPr>
              <w:spacing w:after="0" w:line="240" w:lineRule="auto"/>
              <w:ind w:left="-126" w:right="-106"/>
              <w:jc w:val="center"/>
              <w:rPr>
                <w:rFonts w:ascii="Times New Roman" w:hAnsi="Times New Roman"/>
                <w:sz w:val="14"/>
                <w:szCs w:val="14"/>
                <w:lang w:val="uk-UA"/>
              </w:rPr>
            </w:pPr>
          </w:p>
          <w:p w14:paraId="0E3DED16" w14:textId="78BD15C4" w:rsidR="00656D52" w:rsidRDefault="00656D52" w:rsidP="00EE2A10">
            <w:pPr>
              <w:spacing w:after="0" w:line="240" w:lineRule="auto"/>
              <w:ind w:left="-126" w:right="-106"/>
              <w:jc w:val="center"/>
              <w:rPr>
                <w:rFonts w:ascii="Times New Roman" w:hAnsi="Times New Roman"/>
                <w:sz w:val="14"/>
                <w:szCs w:val="14"/>
                <w:lang w:val="uk-UA"/>
              </w:rPr>
            </w:pPr>
          </w:p>
          <w:p w14:paraId="08F909ED" w14:textId="54FE772D" w:rsidR="00656D52" w:rsidRDefault="00656D52" w:rsidP="00EE2A10">
            <w:pPr>
              <w:spacing w:after="0" w:line="240" w:lineRule="auto"/>
              <w:ind w:left="-126" w:right="-106"/>
              <w:jc w:val="center"/>
              <w:rPr>
                <w:rFonts w:ascii="Times New Roman" w:hAnsi="Times New Roman"/>
                <w:sz w:val="14"/>
                <w:szCs w:val="14"/>
                <w:lang w:val="uk-UA"/>
              </w:rPr>
            </w:pPr>
          </w:p>
          <w:p w14:paraId="412EEE63" w14:textId="407C1B2A" w:rsidR="00656D52" w:rsidRDefault="00656D52" w:rsidP="00EE2A10">
            <w:pPr>
              <w:spacing w:after="0" w:line="240" w:lineRule="auto"/>
              <w:ind w:left="-126" w:right="-106"/>
              <w:jc w:val="center"/>
              <w:rPr>
                <w:rFonts w:ascii="Times New Roman" w:hAnsi="Times New Roman"/>
                <w:sz w:val="14"/>
                <w:szCs w:val="14"/>
                <w:lang w:val="uk-UA"/>
              </w:rPr>
            </w:pPr>
          </w:p>
          <w:p w14:paraId="742AF3DF" w14:textId="2EDA9525" w:rsidR="00656D52" w:rsidRDefault="00656D52" w:rsidP="00EE2A10">
            <w:pPr>
              <w:spacing w:after="0" w:line="240" w:lineRule="auto"/>
              <w:ind w:left="-126" w:right="-106"/>
              <w:jc w:val="center"/>
              <w:rPr>
                <w:rFonts w:ascii="Times New Roman" w:hAnsi="Times New Roman"/>
                <w:sz w:val="14"/>
                <w:szCs w:val="14"/>
                <w:lang w:val="uk-UA"/>
              </w:rPr>
            </w:pPr>
          </w:p>
          <w:p w14:paraId="12986BE9" w14:textId="7C707759" w:rsidR="00656D52" w:rsidRDefault="00656D52" w:rsidP="00EE2A10">
            <w:pPr>
              <w:spacing w:after="0" w:line="240" w:lineRule="auto"/>
              <w:ind w:left="-126" w:right="-106"/>
              <w:jc w:val="center"/>
              <w:rPr>
                <w:rFonts w:ascii="Times New Roman" w:hAnsi="Times New Roman"/>
                <w:sz w:val="14"/>
                <w:szCs w:val="14"/>
                <w:lang w:val="uk-UA"/>
              </w:rPr>
            </w:pPr>
          </w:p>
          <w:p w14:paraId="019F89E5" w14:textId="37CC69B7" w:rsidR="00656D52" w:rsidRDefault="00656D52" w:rsidP="00EE2A10">
            <w:pPr>
              <w:spacing w:after="0" w:line="240" w:lineRule="auto"/>
              <w:ind w:left="-126" w:right="-106"/>
              <w:jc w:val="center"/>
              <w:rPr>
                <w:rFonts w:ascii="Times New Roman" w:hAnsi="Times New Roman"/>
                <w:sz w:val="14"/>
                <w:szCs w:val="14"/>
                <w:lang w:val="uk-UA"/>
              </w:rPr>
            </w:pPr>
          </w:p>
          <w:p w14:paraId="380068EC" w14:textId="02C5FE9A" w:rsidR="00656D52" w:rsidRDefault="00656D52" w:rsidP="00EE2A10">
            <w:pPr>
              <w:spacing w:after="0" w:line="240" w:lineRule="auto"/>
              <w:ind w:left="-126" w:right="-106"/>
              <w:jc w:val="center"/>
              <w:rPr>
                <w:rFonts w:ascii="Times New Roman" w:hAnsi="Times New Roman"/>
                <w:sz w:val="14"/>
                <w:szCs w:val="14"/>
                <w:lang w:val="uk-UA"/>
              </w:rPr>
            </w:pPr>
          </w:p>
          <w:p w14:paraId="38742516" w14:textId="00864A6C" w:rsidR="00E92683" w:rsidRDefault="00E92683" w:rsidP="00E92683">
            <w:pPr>
              <w:spacing w:after="0" w:line="240" w:lineRule="auto"/>
              <w:ind w:right="-106"/>
              <w:rPr>
                <w:rFonts w:ascii="Times New Roman" w:hAnsi="Times New Roman"/>
                <w:sz w:val="14"/>
                <w:szCs w:val="14"/>
                <w:lang w:val="uk-UA"/>
              </w:rPr>
            </w:pPr>
          </w:p>
          <w:p w14:paraId="3AE1BA85" w14:textId="77777777" w:rsidR="00D35D67" w:rsidRPr="00F0346B" w:rsidRDefault="00D35D67" w:rsidP="00E92683">
            <w:pPr>
              <w:spacing w:after="0" w:line="240" w:lineRule="auto"/>
              <w:ind w:right="-106"/>
              <w:rPr>
                <w:rFonts w:ascii="Times New Roman" w:hAnsi="Times New Roman"/>
                <w:sz w:val="14"/>
                <w:szCs w:val="14"/>
                <w:lang w:val="uk-UA"/>
              </w:rPr>
            </w:pPr>
          </w:p>
          <w:p w14:paraId="34D496D5" w14:textId="35B27CF6" w:rsidR="00F75E5A" w:rsidRPr="00F0346B" w:rsidRDefault="00501058"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Проведено  інвентаризацію майна</w:t>
            </w:r>
          </w:p>
          <w:p w14:paraId="5AAB3EA5" w14:textId="77777777" w:rsidR="00F75E5A" w:rsidRPr="00F0346B" w:rsidRDefault="00F75E5A" w:rsidP="00EE2A10">
            <w:pPr>
              <w:spacing w:after="0" w:line="240" w:lineRule="auto"/>
              <w:ind w:left="-126" w:right="-106"/>
              <w:jc w:val="center"/>
              <w:rPr>
                <w:rFonts w:ascii="Times New Roman" w:hAnsi="Times New Roman"/>
                <w:sz w:val="14"/>
                <w:szCs w:val="14"/>
                <w:lang w:val="uk-UA"/>
              </w:rPr>
            </w:pPr>
          </w:p>
          <w:p w14:paraId="768F34E7" w14:textId="77777777" w:rsidR="00F75E5A" w:rsidRPr="00F0346B" w:rsidRDefault="00F75E5A" w:rsidP="00EE2A10">
            <w:pPr>
              <w:spacing w:after="0" w:line="240" w:lineRule="auto"/>
              <w:ind w:left="-126" w:right="-106"/>
              <w:jc w:val="center"/>
              <w:rPr>
                <w:rFonts w:ascii="Times New Roman" w:hAnsi="Times New Roman"/>
                <w:sz w:val="14"/>
                <w:szCs w:val="14"/>
                <w:lang w:val="uk-UA"/>
              </w:rPr>
            </w:pPr>
          </w:p>
          <w:p w14:paraId="6EED7082" w14:textId="77777777" w:rsidR="00F75E5A" w:rsidRPr="00F0346B" w:rsidRDefault="00F75E5A" w:rsidP="00EE2A10">
            <w:pPr>
              <w:spacing w:after="0" w:line="240" w:lineRule="auto"/>
              <w:ind w:left="-126" w:right="-106"/>
              <w:jc w:val="center"/>
              <w:rPr>
                <w:rFonts w:ascii="Times New Roman" w:hAnsi="Times New Roman"/>
                <w:sz w:val="14"/>
                <w:szCs w:val="14"/>
                <w:lang w:val="uk-UA"/>
              </w:rPr>
            </w:pPr>
          </w:p>
          <w:p w14:paraId="2F2CA9C4" w14:textId="77777777" w:rsidR="00701D44" w:rsidRPr="00F0346B" w:rsidRDefault="00701D44" w:rsidP="00EE2A10">
            <w:pPr>
              <w:spacing w:after="0" w:line="240" w:lineRule="auto"/>
              <w:ind w:left="-126" w:right="-106"/>
              <w:jc w:val="center"/>
              <w:rPr>
                <w:rFonts w:ascii="Times New Roman" w:hAnsi="Times New Roman"/>
                <w:sz w:val="14"/>
                <w:szCs w:val="14"/>
                <w:lang w:val="uk-UA"/>
              </w:rPr>
            </w:pPr>
          </w:p>
          <w:p w14:paraId="5F798983" w14:textId="77777777" w:rsidR="00701D44" w:rsidRPr="00F0346B" w:rsidRDefault="00701D44" w:rsidP="00EE2A10">
            <w:pPr>
              <w:spacing w:after="0" w:line="240" w:lineRule="auto"/>
              <w:ind w:left="-126" w:right="-106"/>
              <w:jc w:val="center"/>
              <w:rPr>
                <w:rFonts w:ascii="Times New Roman" w:hAnsi="Times New Roman"/>
                <w:sz w:val="14"/>
                <w:szCs w:val="14"/>
                <w:lang w:val="uk-UA"/>
              </w:rPr>
            </w:pPr>
          </w:p>
          <w:p w14:paraId="6A4C45F7" w14:textId="23F87C45" w:rsidR="00477E93" w:rsidRDefault="00477E93" w:rsidP="00EE2A10">
            <w:pPr>
              <w:spacing w:after="0" w:line="240" w:lineRule="auto"/>
              <w:ind w:left="-126" w:right="-106"/>
              <w:jc w:val="center"/>
              <w:rPr>
                <w:rFonts w:ascii="Times New Roman" w:hAnsi="Times New Roman"/>
                <w:sz w:val="14"/>
                <w:szCs w:val="14"/>
                <w:lang w:val="uk-UA"/>
              </w:rPr>
            </w:pPr>
          </w:p>
          <w:p w14:paraId="0EC417F8" w14:textId="77777777" w:rsidR="00456C12" w:rsidRPr="00F0346B" w:rsidRDefault="00456C12" w:rsidP="00EE2A10">
            <w:pPr>
              <w:spacing w:after="0" w:line="240" w:lineRule="auto"/>
              <w:ind w:left="-126" w:right="-106"/>
              <w:jc w:val="center"/>
              <w:rPr>
                <w:rFonts w:ascii="Times New Roman" w:hAnsi="Times New Roman"/>
                <w:sz w:val="14"/>
                <w:szCs w:val="14"/>
                <w:lang w:val="uk-UA"/>
              </w:rPr>
            </w:pPr>
          </w:p>
          <w:p w14:paraId="203018FB" w14:textId="049D9465" w:rsidR="00AA7CBA" w:rsidRPr="00F0346B" w:rsidRDefault="00AA7CBA" w:rsidP="00847DF9">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Відповідні додаткові попередження працівників поліції здійснюються на постійній основі</w:t>
            </w:r>
          </w:p>
        </w:tc>
        <w:tc>
          <w:tcPr>
            <w:tcW w:w="175" w:type="pct"/>
            <w:tcBorders>
              <w:top w:val="outset" w:sz="8" w:space="0" w:color="000000"/>
              <w:left w:val="outset" w:sz="8" w:space="0" w:color="000000"/>
              <w:bottom w:val="outset" w:sz="8" w:space="0" w:color="000000"/>
              <w:right w:val="outset" w:sz="8" w:space="0" w:color="000000"/>
            </w:tcBorders>
          </w:tcPr>
          <w:p w14:paraId="1DDD3043" w14:textId="40462F34" w:rsidR="00C817CA" w:rsidRPr="00D56BA0" w:rsidRDefault="00C26827" w:rsidP="002C0914">
            <w:pPr>
              <w:spacing w:after="0" w:line="240" w:lineRule="auto"/>
              <w:ind w:left="-143" w:right="-121"/>
              <w:jc w:val="center"/>
              <w:rPr>
                <w:rFonts w:ascii="Times New Roman" w:hAnsi="Times New Roman"/>
                <w:b/>
                <w:sz w:val="14"/>
                <w:szCs w:val="14"/>
                <w:lang w:val="uk-UA"/>
              </w:rPr>
            </w:pPr>
            <w:r w:rsidRPr="00D56BA0">
              <w:rPr>
                <w:rFonts w:ascii="Times New Roman" w:hAnsi="Times New Roman"/>
                <w:sz w:val="14"/>
                <w:szCs w:val="14"/>
                <w:lang w:val="uk-UA"/>
              </w:rPr>
              <w:lastRenderedPageBreak/>
              <w:t>30.06</w:t>
            </w:r>
            <w:r w:rsidR="004E299E" w:rsidRPr="00D56BA0">
              <w:rPr>
                <w:rFonts w:ascii="Times New Roman" w:hAnsi="Times New Roman"/>
                <w:sz w:val="14"/>
                <w:szCs w:val="14"/>
                <w:lang w:val="uk-UA"/>
              </w:rPr>
              <w:t>.23</w:t>
            </w:r>
          </w:p>
          <w:p w14:paraId="49913FCC" w14:textId="77777777" w:rsidR="00C817CA" w:rsidRPr="00D56BA0" w:rsidRDefault="00C817CA" w:rsidP="002C0914">
            <w:pPr>
              <w:spacing w:after="0" w:line="240" w:lineRule="auto"/>
              <w:ind w:left="-116" w:right="-121"/>
              <w:jc w:val="center"/>
              <w:rPr>
                <w:rFonts w:ascii="Times New Roman" w:hAnsi="Times New Roman"/>
                <w:sz w:val="14"/>
                <w:szCs w:val="14"/>
                <w:lang w:val="uk-UA"/>
              </w:rPr>
            </w:pPr>
          </w:p>
          <w:p w14:paraId="64495D8F" w14:textId="77777777" w:rsidR="00C817CA" w:rsidRPr="00D56BA0" w:rsidRDefault="00C817CA" w:rsidP="002C0914">
            <w:pPr>
              <w:spacing w:after="0" w:line="240" w:lineRule="auto"/>
              <w:ind w:left="-116" w:right="-121"/>
              <w:jc w:val="center"/>
              <w:rPr>
                <w:rFonts w:ascii="Times New Roman" w:hAnsi="Times New Roman"/>
                <w:sz w:val="14"/>
                <w:szCs w:val="14"/>
                <w:lang w:val="uk-UA"/>
              </w:rPr>
            </w:pPr>
          </w:p>
          <w:p w14:paraId="6D9718BA" w14:textId="77777777" w:rsidR="00C817CA" w:rsidRPr="00D56BA0" w:rsidRDefault="00C817CA" w:rsidP="002C0914">
            <w:pPr>
              <w:spacing w:after="0" w:line="240" w:lineRule="auto"/>
              <w:ind w:left="-116" w:right="-121"/>
              <w:jc w:val="center"/>
              <w:rPr>
                <w:rFonts w:ascii="Times New Roman" w:hAnsi="Times New Roman"/>
                <w:sz w:val="14"/>
                <w:szCs w:val="14"/>
                <w:lang w:val="uk-UA"/>
              </w:rPr>
            </w:pPr>
          </w:p>
          <w:p w14:paraId="589C9958" w14:textId="77777777" w:rsidR="00C817CA" w:rsidRPr="00D56BA0" w:rsidRDefault="00C817CA" w:rsidP="002C0914">
            <w:pPr>
              <w:spacing w:after="0" w:line="240" w:lineRule="auto"/>
              <w:ind w:left="-116" w:right="-121"/>
              <w:jc w:val="center"/>
              <w:rPr>
                <w:rFonts w:ascii="Times New Roman" w:hAnsi="Times New Roman"/>
                <w:sz w:val="14"/>
                <w:szCs w:val="14"/>
                <w:lang w:val="uk-UA"/>
              </w:rPr>
            </w:pPr>
          </w:p>
          <w:p w14:paraId="0AB3B5E4" w14:textId="77777777" w:rsidR="00C817CA" w:rsidRPr="00D56BA0" w:rsidRDefault="00C817CA" w:rsidP="002C0914">
            <w:pPr>
              <w:spacing w:after="0" w:line="240" w:lineRule="auto"/>
              <w:ind w:left="-116" w:right="-121"/>
              <w:jc w:val="center"/>
              <w:rPr>
                <w:rFonts w:ascii="Times New Roman" w:hAnsi="Times New Roman"/>
                <w:sz w:val="14"/>
                <w:szCs w:val="14"/>
                <w:lang w:val="uk-UA"/>
              </w:rPr>
            </w:pPr>
          </w:p>
          <w:p w14:paraId="2B55950A" w14:textId="77777777" w:rsidR="00C817CA" w:rsidRPr="00D56BA0" w:rsidRDefault="00C817CA" w:rsidP="002C0914">
            <w:pPr>
              <w:spacing w:after="0" w:line="240" w:lineRule="auto"/>
              <w:ind w:left="-116" w:right="-121"/>
              <w:jc w:val="center"/>
              <w:rPr>
                <w:rFonts w:ascii="Times New Roman" w:hAnsi="Times New Roman"/>
                <w:sz w:val="14"/>
                <w:szCs w:val="14"/>
                <w:lang w:val="uk-UA"/>
              </w:rPr>
            </w:pPr>
          </w:p>
          <w:p w14:paraId="0D4376BB" w14:textId="77777777" w:rsidR="00C817CA" w:rsidRPr="00D56BA0" w:rsidRDefault="00C817CA" w:rsidP="002C0914">
            <w:pPr>
              <w:spacing w:after="0" w:line="240" w:lineRule="auto"/>
              <w:ind w:left="-116" w:right="-121"/>
              <w:jc w:val="center"/>
              <w:rPr>
                <w:rFonts w:ascii="Times New Roman" w:hAnsi="Times New Roman"/>
                <w:sz w:val="14"/>
                <w:szCs w:val="14"/>
                <w:lang w:val="uk-UA"/>
              </w:rPr>
            </w:pPr>
          </w:p>
          <w:p w14:paraId="14E9BC16" w14:textId="77777777" w:rsidR="00CD53B9" w:rsidRPr="00D56BA0" w:rsidRDefault="00CD53B9" w:rsidP="002C0914">
            <w:pPr>
              <w:spacing w:after="0" w:line="240" w:lineRule="auto"/>
              <w:ind w:left="-116" w:right="-121"/>
              <w:jc w:val="center"/>
              <w:rPr>
                <w:rFonts w:ascii="Times New Roman" w:hAnsi="Times New Roman"/>
                <w:sz w:val="14"/>
                <w:szCs w:val="14"/>
                <w:lang w:val="uk-UA"/>
              </w:rPr>
            </w:pPr>
          </w:p>
          <w:p w14:paraId="5396B92F" w14:textId="06E944F7" w:rsidR="00F75E5A" w:rsidRPr="00D56BA0" w:rsidRDefault="00F75E5A" w:rsidP="002C0914">
            <w:pPr>
              <w:spacing w:after="0" w:line="240" w:lineRule="auto"/>
              <w:ind w:left="-116" w:right="-121"/>
              <w:jc w:val="center"/>
              <w:rPr>
                <w:rFonts w:ascii="Times New Roman" w:hAnsi="Times New Roman"/>
                <w:sz w:val="14"/>
                <w:szCs w:val="14"/>
                <w:lang w:val="uk-UA"/>
              </w:rPr>
            </w:pPr>
          </w:p>
          <w:p w14:paraId="3E0779E5" w14:textId="77777777" w:rsidR="00FF5637" w:rsidRPr="00D56BA0" w:rsidRDefault="00FF5637" w:rsidP="002C0914">
            <w:pPr>
              <w:spacing w:after="0" w:line="240" w:lineRule="auto"/>
              <w:ind w:left="-116" w:right="-121"/>
              <w:jc w:val="center"/>
              <w:rPr>
                <w:rFonts w:ascii="Times New Roman" w:hAnsi="Times New Roman"/>
                <w:sz w:val="14"/>
                <w:szCs w:val="14"/>
                <w:lang w:val="uk-UA"/>
              </w:rPr>
            </w:pPr>
          </w:p>
          <w:p w14:paraId="584B14E4" w14:textId="1119ED41" w:rsidR="00F75E5A" w:rsidRPr="00D56BA0" w:rsidRDefault="00FF7FFE" w:rsidP="0001405A">
            <w:pPr>
              <w:spacing w:after="0" w:line="240" w:lineRule="auto"/>
              <w:ind w:left="-116" w:right="-121"/>
              <w:rPr>
                <w:rFonts w:ascii="Times New Roman" w:hAnsi="Times New Roman"/>
                <w:sz w:val="14"/>
                <w:szCs w:val="14"/>
                <w:lang w:val="uk-UA"/>
              </w:rPr>
            </w:pPr>
            <w:r w:rsidRPr="00D56BA0">
              <w:rPr>
                <w:rFonts w:ascii="Times New Roman" w:hAnsi="Times New Roman"/>
                <w:sz w:val="14"/>
                <w:szCs w:val="14"/>
                <w:lang w:val="uk-UA"/>
              </w:rPr>
              <w:t>30</w:t>
            </w:r>
            <w:r w:rsidR="00501058" w:rsidRPr="00D56BA0">
              <w:rPr>
                <w:rFonts w:ascii="Times New Roman" w:hAnsi="Times New Roman"/>
                <w:sz w:val="14"/>
                <w:szCs w:val="14"/>
                <w:lang w:val="uk-UA"/>
              </w:rPr>
              <w:t>.</w:t>
            </w:r>
            <w:r w:rsidR="0001405A" w:rsidRPr="00D56BA0">
              <w:rPr>
                <w:rFonts w:ascii="Times New Roman" w:hAnsi="Times New Roman"/>
                <w:sz w:val="14"/>
                <w:szCs w:val="14"/>
                <w:lang w:val="uk-UA"/>
              </w:rPr>
              <w:t>06</w:t>
            </w:r>
            <w:r w:rsidR="003D0A0C" w:rsidRPr="00D56BA0">
              <w:rPr>
                <w:rFonts w:ascii="Times New Roman" w:hAnsi="Times New Roman"/>
                <w:sz w:val="14"/>
                <w:szCs w:val="14"/>
                <w:lang w:val="uk-UA"/>
              </w:rPr>
              <w:t>.23</w:t>
            </w:r>
          </w:p>
          <w:p w14:paraId="536D6058" w14:textId="77777777" w:rsidR="00F75E5A" w:rsidRPr="00D56BA0" w:rsidRDefault="00F75E5A" w:rsidP="002C0914">
            <w:pPr>
              <w:spacing w:after="0" w:line="240" w:lineRule="auto"/>
              <w:ind w:left="-116" w:right="-121"/>
              <w:jc w:val="center"/>
              <w:rPr>
                <w:rFonts w:ascii="Times New Roman" w:hAnsi="Times New Roman"/>
                <w:sz w:val="14"/>
                <w:szCs w:val="14"/>
                <w:lang w:val="uk-UA"/>
              </w:rPr>
            </w:pPr>
          </w:p>
          <w:p w14:paraId="2615F0EE" w14:textId="77777777" w:rsidR="00F75E5A" w:rsidRPr="00D56BA0" w:rsidRDefault="00F75E5A" w:rsidP="002C0914">
            <w:pPr>
              <w:spacing w:after="0" w:line="240" w:lineRule="auto"/>
              <w:ind w:left="-116" w:right="-121"/>
              <w:jc w:val="center"/>
              <w:rPr>
                <w:rFonts w:ascii="Times New Roman" w:hAnsi="Times New Roman"/>
                <w:sz w:val="14"/>
                <w:szCs w:val="14"/>
                <w:lang w:val="uk-UA"/>
              </w:rPr>
            </w:pPr>
          </w:p>
          <w:p w14:paraId="32C88F96" w14:textId="77777777" w:rsidR="00F75E5A" w:rsidRPr="00F0346B" w:rsidRDefault="00F75E5A" w:rsidP="002C0914">
            <w:pPr>
              <w:spacing w:after="0" w:line="240" w:lineRule="auto"/>
              <w:ind w:left="-116" w:right="-121"/>
              <w:jc w:val="center"/>
              <w:rPr>
                <w:rFonts w:ascii="Times New Roman" w:hAnsi="Times New Roman"/>
                <w:sz w:val="14"/>
                <w:szCs w:val="14"/>
                <w:lang w:val="uk-UA"/>
              </w:rPr>
            </w:pPr>
          </w:p>
          <w:p w14:paraId="53393F03" w14:textId="77777777" w:rsidR="00F75E5A" w:rsidRPr="00F0346B" w:rsidRDefault="00F75E5A" w:rsidP="002C0914">
            <w:pPr>
              <w:spacing w:after="0" w:line="240" w:lineRule="auto"/>
              <w:ind w:left="-116" w:right="-121"/>
              <w:jc w:val="center"/>
              <w:rPr>
                <w:rFonts w:ascii="Times New Roman" w:hAnsi="Times New Roman"/>
                <w:sz w:val="14"/>
                <w:szCs w:val="14"/>
                <w:lang w:val="uk-UA"/>
              </w:rPr>
            </w:pPr>
          </w:p>
          <w:p w14:paraId="563347E8" w14:textId="77777777" w:rsidR="00F75E5A" w:rsidRPr="00F0346B" w:rsidRDefault="00F75E5A" w:rsidP="002C0914">
            <w:pPr>
              <w:spacing w:after="0" w:line="240" w:lineRule="auto"/>
              <w:ind w:left="-116" w:right="-121"/>
              <w:jc w:val="center"/>
              <w:rPr>
                <w:rFonts w:ascii="Times New Roman" w:hAnsi="Times New Roman"/>
                <w:sz w:val="14"/>
                <w:szCs w:val="14"/>
                <w:lang w:val="uk-UA"/>
              </w:rPr>
            </w:pPr>
          </w:p>
          <w:p w14:paraId="085A65C1" w14:textId="77777777" w:rsidR="00F75E5A" w:rsidRPr="00F0346B" w:rsidRDefault="00F75E5A" w:rsidP="002C0914">
            <w:pPr>
              <w:spacing w:after="0" w:line="240" w:lineRule="auto"/>
              <w:ind w:left="-116" w:right="-121"/>
              <w:jc w:val="center"/>
              <w:rPr>
                <w:rFonts w:ascii="Times New Roman" w:hAnsi="Times New Roman"/>
                <w:sz w:val="14"/>
                <w:szCs w:val="14"/>
                <w:lang w:val="uk-UA"/>
              </w:rPr>
            </w:pPr>
          </w:p>
          <w:p w14:paraId="2C881468" w14:textId="77777777" w:rsidR="00501058" w:rsidRPr="00F0346B" w:rsidRDefault="00501058" w:rsidP="002C0914">
            <w:pPr>
              <w:spacing w:after="0" w:line="240" w:lineRule="auto"/>
              <w:ind w:left="-116" w:right="-121"/>
              <w:jc w:val="center"/>
              <w:rPr>
                <w:rFonts w:ascii="Times New Roman" w:hAnsi="Times New Roman"/>
                <w:sz w:val="14"/>
                <w:szCs w:val="14"/>
                <w:lang w:val="uk-UA"/>
              </w:rPr>
            </w:pPr>
          </w:p>
          <w:p w14:paraId="7B83B32B" w14:textId="77777777" w:rsidR="00501058" w:rsidRPr="00F0346B" w:rsidRDefault="00501058" w:rsidP="002C0914">
            <w:pPr>
              <w:spacing w:after="0" w:line="240" w:lineRule="auto"/>
              <w:ind w:left="-116" w:right="-121"/>
              <w:jc w:val="center"/>
              <w:rPr>
                <w:rFonts w:ascii="Times New Roman" w:hAnsi="Times New Roman"/>
                <w:sz w:val="14"/>
                <w:szCs w:val="14"/>
                <w:lang w:val="uk-UA"/>
              </w:rPr>
            </w:pPr>
          </w:p>
          <w:p w14:paraId="067D6D37" w14:textId="77777777" w:rsidR="00501058" w:rsidRPr="00F0346B" w:rsidRDefault="00501058" w:rsidP="002C0914">
            <w:pPr>
              <w:spacing w:after="0" w:line="240" w:lineRule="auto"/>
              <w:ind w:left="-116" w:right="-121"/>
              <w:jc w:val="center"/>
              <w:rPr>
                <w:rFonts w:ascii="Times New Roman" w:hAnsi="Times New Roman"/>
                <w:sz w:val="14"/>
                <w:szCs w:val="14"/>
                <w:lang w:val="uk-UA"/>
              </w:rPr>
            </w:pPr>
          </w:p>
          <w:p w14:paraId="14D37C5F" w14:textId="77777777" w:rsidR="00501058" w:rsidRPr="00F0346B" w:rsidRDefault="00501058" w:rsidP="002C0914">
            <w:pPr>
              <w:spacing w:after="0" w:line="240" w:lineRule="auto"/>
              <w:ind w:left="-116" w:right="-121"/>
              <w:jc w:val="center"/>
              <w:rPr>
                <w:rFonts w:ascii="Times New Roman" w:hAnsi="Times New Roman"/>
                <w:sz w:val="14"/>
                <w:szCs w:val="14"/>
                <w:lang w:val="uk-UA"/>
              </w:rPr>
            </w:pPr>
          </w:p>
          <w:p w14:paraId="4B2D5C22" w14:textId="77777777" w:rsidR="00F75E5A" w:rsidRPr="00F0346B" w:rsidRDefault="00F75E5A" w:rsidP="002C0914">
            <w:pPr>
              <w:spacing w:after="0" w:line="240" w:lineRule="auto"/>
              <w:ind w:left="-116" w:right="-121"/>
              <w:jc w:val="center"/>
              <w:rPr>
                <w:rFonts w:ascii="Times New Roman" w:hAnsi="Times New Roman"/>
                <w:sz w:val="14"/>
                <w:szCs w:val="14"/>
                <w:lang w:val="uk-UA"/>
              </w:rPr>
            </w:pPr>
          </w:p>
          <w:p w14:paraId="72078801" w14:textId="77777777" w:rsidR="003D0A0C" w:rsidRPr="00F0346B" w:rsidRDefault="003D0A0C" w:rsidP="002C0914">
            <w:pPr>
              <w:spacing w:after="0" w:line="240" w:lineRule="auto"/>
              <w:ind w:left="-116" w:right="-121"/>
              <w:jc w:val="center"/>
              <w:rPr>
                <w:rFonts w:ascii="Times New Roman" w:hAnsi="Times New Roman"/>
                <w:sz w:val="14"/>
                <w:szCs w:val="14"/>
                <w:lang w:val="uk-UA"/>
              </w:rPr>
            </w:pPr>
          </w:p>
          <w:p w14:paraId="25F99264" w14:textId="77777777" w:rsidR="003D0A0C" w:rsidRPr="00F0346B" w:rsidRDefault="003D0A0C" w:rsidP="002C0914">
            <w:pPr>
              <w:spacing w:after="0" w:line="240" w:lineRule="auto"/>
              <w:ind w:left="-116" w:right="-121"/>
              <w:jc w:val="center"/>
              <w:rPr>
                <w:rFonts w:ascii="Times New Roman" w:hAnsi="Times New Roman"/>
                <w:sz w:val="14"/>
                <w:szCs w:val="14"/>
                <w:lang w:val="uk-UA"/>
              </w:rPr>
            </w:pPr>
          </w:p>
          <w:p w14:paraId="7271BBE6" w14:textId="77777777" w:rsidR="003D0A0C" w:rsidRPr="00F0346B" w:rsidRDefault="003D0A0C" w:rsidP="002C0914">
            <w:pPr>
              <w:spacing w:after="0" w:line="240" w:lineRule="auto"/>
              <w:ind w:left="-116" w:right="-121"/>
              <w:jc w:val="center"/>
              <w:rPr>
                <w:rFonts w:ascii="Times New Roman" w:hAnsi="Times New Roman"/>
                <w:sz w:val="14"/>
                <w:szCs w:val="14"/>
                <w:lang w:val="uk-UA"/>
              </w:rPr>
            </w:pPr>
          </w:p>
          <w:p w14:paraId="5DB21AB4" w14:textId="77777777" w:rsidR="003D0A0C" w:rsidRPr="00F0346B" w:rsidRDefault="003D0A0C" w:rsidP="002C0914">
            <w:pPr>
              <w:spacing w:after="0" w:line="240" w:lineRule="auto"/>
              <w:ind w:left="-116" w:right="-121"/>
              <w:jc w:val="center"/>
              <w:rPr>
                <w:rFonts w:ascii="Times New Roman" w:hAnsi="Times New Roman"/>
                <w:sz w:val="14"/>
                <w:szCs w:val="14"/>
                <w:lang w:val="uk-UA"/>
              </w:rPr>
            </w:pPr>
          </w:p>
          <w:p w14:paraId="14B7520C" w14:textId="38B433E4" w:rsidR="003D0A0C" w:rsidRDefault="003D0A0C" w:rsidP="003D0A0C">
            <w:pPr>
              <w:spacing w:after="0" w:line="240" w:lineRule="auto"/>
              <w:ind w:left="-116" w:right="-121"/>
              <w:rPr>
                <w:rFonts w:ascii="Times New Roman" w:hAnsi="Times New Roman"/>
                <w:sz w:val="14"/>
                <w:szCs w:val="14"/>
                <w:lang w:val="uk-UA"/>
              </w:rPr>
            </w:pPr>
          </w:p>
          <w:p w14:paraId="1F74CA31" w14:textId="6079D3B5" w:rsidR="00456C12" w:rsidRDefault="00456C12" w:rsidP="00456C12">
            <w:pPr>
              <w:spacing w:after="0" w:line="240" w:lineRule="auto"/>
              <w:ind w:right="-121"/>
              <w:rPr>
                <w:rFonts w:ascii="Times New Roman" w:hAnsi="Times New Roman"/>
                <w:sz w:val="14"/>
                <w:szCs w:val="14"/>
                <w:lang w:val="uk-UA"/>
              </w:rPr>
            </w:pPr>
          </w:p>
          <w:p w14:paraId="3CBBA577" w14:textId="05C79BF4" w:rsidR="00656D52" w:rsidRDefault="00656D52" w:rsidP="00456C12">
            <w:pPr>
              <w:spacing w:after="0" w:line="240" w:lineRule="auto"/>
              <w:ind w:right="-121"/>
              <w:rPr>
                <w:rFonts w:ascii="Times New Roman" w:hAnsi="Times New Roman"/>
                <w:sz w:val="14"/>
                <w:szCs w:val="14"/>
                <w:lang w:val="uk-UA"/>
              </w:rPr>
            </w:pPr>
          </w:p>
          <w:p w14:paraId="55B68B53" w14:textId="570BC505" w:rsidR="00656D52" w:rsidRDefault="00656D52" w:rsidP="00456C12">
            <w:pPr>
              <w:spacing w:after="0" w:line="240" w:lineRule="auto"/>
              <w:ind w:right="-121"/>
              <w:rPr>
                <w:rFonts w:ascii="Times New Roman" w:hAnsi="Times New Roman"/>
                <w:sz w:val="14"/>
                <w:szCs w:val="14"/>
                <w:lang w:val="uk-UA"/>
              </w:rPr>
            </w:pPr>
          </w:p>
          <w:p w14:paraId="799230CC" w14:textId="7866F618" w:rsidR="00656D52" w:rsidRDefault="00656D52" w:rsidP="00456C12">
            <w:pPr>
              <w:spacing w:after="0" w:line="240" w:lineRule="auto"/>
              <w:ind w:right="-121"/>
              <w:rPr>
                <w:rFonts w:ascii="Times New Roman" w:hAnsi="Times New Roman"/>
                <w:sz w:val="14"/>
                <w:szCs w:val="14"/>
                <w:lang w:val="uk-UA"/>
              </w:rPr>
            </w:pPr>
          </w:p>
          <w:p w14:paraId="20FBFDD1" w14:textId="7E450194" w:rsidR="00656D52" w:rsidRDefault="00656D52" w:rsidP="00456C12">
            <w:pPr>
              <w:spacing w:after="0" w:line="240" w:lineRule="auto"/>
              <w:ind w:right="-121"/>
              <w:rPr>
                <w:rFonts w:ascii="Times New Roman" w:hAnsi="Times New Roman"/>
                <w:sz w:val="14"/>
                <w:szCs w:val="14"/>
                <w:lang w:val="uk-UA"/>
              </w:rPr>
            </w:pPr>
          </w:p>
          <w:p w14:paraId="385A95FC" w14:textId="0638AAE9" w:rsidR="00656D52" w:rsidRDefault="00656D52" w:rsidP="00456C12">
            <w:pPr>
              <w:spacing w:after="0" w:line="240" w:lineRule="auto"/>
              <w:ind w:right="-121"/>
              <w:rPr>
                <w:rFonts w:ascii="Times New Roman" w:hAnsi="Times New Roman"/>
                <w:sz w:val="14"/>
                <w:szCs w:val="14"/>
                <w:lang w:val="uk-UA"/>
              </w:rPr>
            </w:pPr>
          </w:p>
          <w:p w14:paraId="47014F43" w14:textId="184A9409" w:rsidR="00656D52" w:rsidRDefault="00656D52" w:rsidP="00456C12">
            <w:pPr>
              <w:spacing w:after="0" w:line="240" w:lineRule="auto"/>
              <w:ind w:right="-121"/>
              <w:rPr>
                <w:rFonts w:ascii="Times New Roman" w:hAnsi="Times New Roman"/>
                <w:sz w:val="14"/>
                <w:szCs w:val="14"/>
                <w:lang w:val="uk-UA"/>
              </w:rPr>
            </w:pPr>
          </w:p>
          <w:p w14:paraId="001DD6D2" w14:textId="13C6D696" w:rsidR="00656D52" w:rsidRDefault="00656D52" w:rsidP="00456C12">
            <w:pPr>
              <w:spacing w:after="0" w:line="240" w:lineRule="auto"/>
              <w:ind w:right="-121"/>
              <w:rPr>
                <w:rFonts w:ascii="Times New Roman" w:hAnsi="Times New Roman"/>
                <w:sz w:val="14"/>
                <w:szCs w:val="14"/>
                <w:lang w:val="uk-UA"/>
              </w:rPr>
            </w:pPr>
          </w:p>
          <w:p w14:paraId="4E22F6FC" w14:textId="2E69F620" w:rsidR="00656D52" w:rsidRDefault="00656D52" w:rsidP="00456C12">
            <w:pPr>
              <w:spacing w:after="0" w:line="240" w:lineRule="auto"/>
              <w:ind w:right="-121"/>
              <w:rPr>
                <w:rFonts w:ascii="Times New Roman" w:hAnsi="Times New Roman"/>
                <w:sz w:val="14"/>
                <w:szCs w:val="14"/>
                <w:lang w:val="uk-UA"/>
              </w:rPr>
            </w:pPr>
          </w:p>
          <w:p w14:paraId="3213E7BE" w14:textId="40AE2DC1" w:rsidR="00656D52" w:rsidRDefault="00656D52" w:rsidP="00456C12">
            <w:pPr>
              <w:spacing w:after="0" w:line="240" w:lineRule="auto"/>
              <w:ind w:right="-121"/>
              <w:rPr>
                <w:rFonts w:ascii="Times New Roman" w:hAnsi="Times New Roman"/>
                <w:sz w:val="14"/>
                <w:szCs w:val="14"/>
                <w:lang w:val="uk-UA"/>
              </w:rPr>
            </w:pPr>
          </w:p>
          <w:p w14:paraId="751E14C2" w14:textId="4CEE3A4B" w:rsidR="00656D52" w:rsidRDefault="00656D52" w:rsidP="00456C12">
            <w:pPr>
              <w:spacing w:after="0" w:line="240" w:lineRule="auto"/>
              <w:ind w:right="-121"/>
              <w:rPr>
                <w:rFonts w:ascii="Times New Roman" w:hAnsi="Times New Roman"/>
                <w:sz w:val="14"/>
                <w:szCs w:val="14"/>
                <w:lang w:val="uk-UA"/>
              </w:rPr>
            </w:pPr>
          </w:p>
          <w:p w14:paraId="6A3F2B2F" w14:textId="14688D6F" w:rsidR="00656D52" w:rsidRDefault="00656D52" w:rsidP="00456C12">
            <w:pPr>
              <w:spacing w:after="0" w:line="240" w:lineRule="auto"/>
              <w:ind w:right="-121"/>
              <w:rPr>
                <w:rFonts w:ascii="Times New Roman" w:hAnsi="Times New Roman"/>
                <w:sz w:val="14"/>
                <w:szCs w:val="14"/>
                <w:lang w:val="uk-UA"/>
              </w:rPr>
            </w:pPr>
          </w:p>
          <w:p w14:paraId="00699951" w14:textId="01F3C343" w:rsidR="00E92683" w:rsidRPr="00F0346B" w:rsidRDefault="00E92683" w:rsidP="00456C12">
            <w:pPr>
              <w:spacing w:after="0" w:line="240" w:lineRule="auto"/>
              <w:ind w:right="-121"/>
              <w:rPr>
                <w:rFonts w:ascii="Times New Roman" w:hAnsi="Times New Roman"/>
                <w:sz w:val="14"/>
                <w:szCs w:val="14"/>
                <w:lang w:val="uk-UA"/>
              </w:rPr>
            </w:pPr>
          </w:p>
          <w:p w14:paraId="26346815" w14:textId="09AE3295" w:rsidR="00F75E5A" w:rsidRPr="00F0346B" w:rsidRDefault="0001119A" w:rsidP="002C0914">
            <w:pPr>
              <w:spacing w:after="0" w:line="240" w:lineRule="auto"/>
              <w:ind w:left="-116" w:right="-121"/>
              <w:jc w:val="center"/>
              <w:rPr>
                <w:rFonts w:ascii="Times New Roman" w:hAnsi="Times New Roman"/>
                <w:sz w:val="14"/>
                <w:szCs w:val="14"/>
                <w:lang w:val="uk-UA"/>
              </w:rPr>
            </w:pPr>
            <w:r w:rsidRPr="00F0346B">
              <w:rPr>
                <w:rFonts w:ascii="Times New Roman" w:hAnsi="Times New Roman"/>
                <w:sz w:val="14"/>
                <w:szCs w:val="14"/>
                <w:lang w:val="uk-UA"/>
              </w:rPr>
              <w:t>31.03.23</w:t>
            </w:r>
          </w:p>
          <w:p w14:paraId="4389BE67" w14:textId="77777777" w:rsidR="00F75E5A" w:rsidRPr="00F0346B" w:rsidRDefault="00F75E5A" w:rsidP="002C0914">
            <w:pPr>
              <w:spacing w:after="0" w:line="240" w:lineRule="auto"/>
              <w:ind w:left="-116" w:right="-121"/>
              <w:jc w:val="center"/>
              <w:rPr>
                <w:rFonts w:ascii="Times New Roman" w:hAnsi="Times New Roman"/>
                <w:sz w:val="14"/>
                <w:szCs w:val="14"/>
                <w:lang w:val="uk-UA"/>
              </w:rPr>
            </w:pPr>
          </w:p>
          <w:p w14:paraId="165A47EB" w14:textId="77777777" w:rsidR="00F75E5A" w:rsidRPr="00F0346B" w:rsidRDefault="00F75E5A" w:rsidP="002C0914">
            <w:pPr>
              <w:spacing w:after="0" w:line="240" w:lineRule="auto"/>
              <w:ind w:left="-116" w:right="-121"/>
              <w:jc w:val="center"/>
              <w:rPr>
                <w:rFonts w:ascii="Times New Roman" w:hAnsi="Times New Roman"/>
                <w:sz w:val="14"/>
                <w:szCs w:val="14"/>
                <w:lang w:val="uk-UA"/>
              </w:rPr>
            </w:pPr>
          </w:p>
          <w:p w14:paraId="2085B553" w14:textId="77777777" w:rsidR="00F75E5A" w:rsidRPr="00F0346B" w:rsidRDefault="00F75E5A" w:rsidP="002C0914">
            <w:pPr>
              <w:spacing w:after="0" w:line="240" w:lineRule="auto"/>
              <w:ind w:left="-116" w:right="-121"/>
              <w:jc w:val="center"/>
              <w:rPr>
                <w:rFonts w:ascii="Times New Roman" w:hAnsi="Times New Roman"/>
                <w:sz w:val="14"/>
                <w:szCs w:val="14"/>
                <w:lang w:val="uk-UA"/>
              </w:rPr>
            </w:pPr>
          </w:p>
          <w:p w14:paraId="4489F869" w14:textId="77777777" w:rsidR="00F75E5A" w:rsidRPr="00F0346B" w:rsidRDefault="00F75E5A" w:rsidP="002C0914">
            <w:pPr>
              <w:spacing w:after="0" w:line="240" w:lineRule="auto"/>
              <w:ind w:left="-116" w:right="-121"/>
              <w:jc w:val="center"/>
              <w:rPr>
                <w:rFonts w:ascii="Times New Roman" w:hAnsi="Times New Roman"/>
                <w:sz w:val="14"/>
                <w:szCs w:val="14"/>
                <w:lang w:val="uk-UA"/>
              </w:rPr>
            </w:pPr>
          </w:p>
          <w:p w14:paraId="7C0BA404" w14:textId="77777777" w:rsidR="00F75E5A" w:rsidRPr="00F0346B" w:rsidRDefault="00F75E5A" w:rsidP="002C0914">
            <w:pPr>
              <w:spacing w:after="0" w:line="240" w:lineRule="auto"/>
              <w:ind w:left="-116" w:right="-121"/>
              <w:jc w:val="center"/>
              <w:rPr>
                <w:rFonts w:ascii="Times New Roman" w:hAnsi="Times New Roman"/>
                <w:sz w:val="14"/>
                <w:szCs w:val="14"/>
                <w:lang w:val="uk-UA"/>
              </w:rPr>
            </w:pPr>
          </w:p>
          <w:p w14:paraId="6CD8011D" w14:textId="77777777" w:rsidR="00501058" w:rsidRPr="00F0346B" w:rsidRDefault="00501058" w:rsidP="002C0914">
            <w:pPr>
              <w:spacing w:after="0" w:line="240" w:lineRule="auto"/>
              <w:ind w:left="-116" w:right="-121"/>
              <w:jc w:val="center"/>
              <w:rPr>
                <w:rFonts w:ascii="Times New Roman" w:hAnsi="Times New Roman"/>
                <w:sz w:val="14"/>
                <w:szCs w:val="14"/>
                <w:lang w:val="uk-UA"/>
              </w:rPr>
            </w:pPr>
          </w:p>
          <w:p w14:paraId="74AE048B" w14:textId="77777777" w:rsidR="00845352" w:rsidRPr="00F0346B" w:rsidRDefault="00845352" w:rsidP="002C0914">
            <w:pPr>
              <w:spacing w:after="0" w:line="240" w:lineRule="auto"/>
              <w:ind w:left="-116" w:right="-121"/>
              <w:jc w:val="center"/>
              <w:rPr>
                <w:rFonts w:ascii="Times New Roman" w:hAnsi="Times New Roman"/>
                <w:sz w:val="14"/>
                <w:szCs w:val="14"/>
                <w:lang w:val="uk-UA"/>
              </w:rPr>
            </w:pPr>
          </w:p>
          <w:p w14:paraId="49A84A39" w14:textId="13D841B7" w:rsidR="00477E93" w:rsidRDefault="00477E93" w:rsidP="002C0914">
            <w:pPr>
              <w:spacing w:after="0" w:line="240" w:lineRule="auto"/>
              <w:ind w:left="-116" w:right="-121"/>
              <w:jc w:val="center"/>
              <w:rPr>
                <w:rFonts w:ascii="Times New Roman" w:hAnsi="Times New Roman"/>
                <w:sz w:val="14"/>
                <w:szCs w:val="14"/>
                <w:lang w:val="uk-UA"/>
              </w:rPr>
            </w:pPr>
          </w:p>
          <w:p w14:paraId="6A5DBAEE" w14:textId="77777777" w:rsidR="00456C12" w:rsidRPr="00F0346B" w:rsidRDefault="00456C12" w:rsidP="002C0914">
            <w:pPr>
              <w:spacing w:after="0" w:line="240" w:lineRule="auto"/>
              <w:ind w:left="-116" w:right="-121"/>
              <w:jc w:val="center"/>
              <w:rPr>
                <w:rFonts w:ascii="Times New Roman" w:hAnsi="Times New Roman"/>
                <w:sz w:val="14"/>
                <w:szCs w:val="14"/>
                <w:lang w:val="uk-UA"/>
              </w:rPr>
            </w:pPr>
          </w:p>
          <w:p w14:paraId="703B1000" w14:textId="591E2198" w:rsidR="00AA7CBA" w:rsidRPr="00F0346B" w:rsidRDefault="003D0A0C" w:rsidP="00742560">
            <w:pPr>
              <w:spacing w:after="0" w:line="240" w:lineRule="auto"/>
              <w:ind w:left="-116" w:right="-134"/>
              <w:jc w:val="center"/>
              <w:rPr>
                <w:rFonts w:ascii="Times New Roman" w:hAnsi="Times New Roman"/>
                <w:sz w:val="14"/>
                <w:szCs w:val="14"/>
                <w:lang w:val="uk-UA"/>
              </w:rPr>
            </w:pPr>
            <w:r w:rsidRPr="00D56BA0">
              <w:rPr>
                <w:rFonts w:ascii="Times New Roman" w:hAnsi="Times New Roman"/>
                <w:sz w:val="14"/>
                <w:szCs w:val="14"/>
                <w:lang w:val="uk-UA"/>
              </w:rPr>
              <w:t>3</w:t>
            </w:r>
            <w:r w:rsidR="00742560" w:rsidRPr="00D56BA0">
              <w:rPr>
                <w:rFonts w:ascii="Times New Roman" w:hAnsi="Times New Roman"/>
                <w:sz w:val="14"/>
                <w:szCs w:val="14"/>
                <w:lang w:val="uk-UA"/>
              </w:rPr>
              <w:t>0.06</w:t>
            </w:r>
            <w:r w:rsidRPr="00D56BA0">
              <w:rPr>
                <w:rFonts w:ascii="Times New Roman" w:hAnsi="Times New Roman"/>
                <w:sz w:val="14"/>
                <w:szCs w:val="14"/>
                <w:lang w:val="uk-UA"/>
              </w:rPr>
              <w:t>.23</w:t>
            </w:r>
          </w:p>
        </w:tc>
        <w:tc>
          <w:tcPr>
            <w:tcW w:w="180" w:type="pct"/>
            <w:tcBorders>
              <w:top w:val="outset" w:sz="8" w:space="0" w:color="000000"/>
              <w:left w:val="outset" w:sz="8" w:space="0" w:color="000000"/>
              <w:bottom w:val="outset" w:sz="8" w:space="0" w:color="000000"/>
              <w:right w:val="outset" w:sz="8" w:space="0" w:color="000000"/>
            </w:tcBorders>
          </w:tcPr>
          <w:p w14:paraId="50294FA3" w14:textId="5EE359B8"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32BD9692" w14:textId="77777777" w:rsidR="00C817CA" w:rsidRPr="00F0346B" w:rsidRDefault="00C817CA" w:rsidP="002C0914">
            <w:pPr>
              <w:spacing w:after="0" w:line="240" w:lineRule="auto"/>
              <w:ind w:left="-106" w:right="-105"/>
              <w:jc w:val="center"/>
              <w:rPr>
                <w:rFonts w:ascii="Times New Roman" w:hAnsi="Times New Roman"/>
                <w:sz w:val="14"/>
                <w:szCs w:val="14"/>
                <w:lang w:val="uk-UA"/>
              </w:rPr>
            </w:pPr>
          </w:p>
          <w:p w14:paraId="2E461A9C" w14:textId="77777777" w:rsidR="00C817CA" w:rsidRPr="00F0346B" w:rsidRDefault="00C817CA" w:rsidP="002C0914">
            <w:pPr>
              <w:spacing w:after="0" w:line="240" w:lineRule="auto"/>
              <w:ind w:left="-106" w:right="-105"/>
              <w:jc w:val="center"/>
              <w:rPr>
                <w:rFonts w:ascii="Times New Roman" w:hAnsi="Times New Roman"/>
                <w:sz w:val="14"/>
                <w:szCs w:val="14"/>
                <w:lang w:val="uk-UA"/>
              </w:rPr>
            </w:pPr>
          </w:p>
          <w:p w14:paraId="527795A8" w14:textId="77777777" w:rsidR="00C817CA" w:rsidRPr="00F0346B" w:rsidRDefault="00C817CA" w:rsidP="002C0914">
            <w:pPr>
              <w:spacing w:after="0" w:line="240" w:lineRule="auto"/>
              <w:ind w:left="-106" w:right="-105"/>
              <w:jc w:val="center"/>
              <w:rPr>
                <w:rFonts w:ascii="Times New Roman" w:hAnsi="Times New Roman"/>
                <w:sz w:val="14"/>
                <w:szCs w:val="14"/>
                <w:lang w:val="uk-UA"/>
              </w:rPr>
            </w:pPr>
          </w:p>
          <w:p w14:paraId="50B536B5" w14:textId="77777777" w:rsidR="00C817CA" w:rsidRPr="00F0346B" w:rsidRDefault="00C817CA" w:rsidP="002C0914">
            <w:pPr>
              <w:spacing w:after="0" w:line="240" w:lineRule="auto"/>
              <w:ind w:left="-106" w:right="-105"/>
              <w:jc w:val="center"/>
              <w:rPr>
                <w:rFonts w:ascii="Times New Roman" w:hAnsi="Times New Roman"/>
                <w:sz w:val="14"/>
                <w:szCs w:val="14"/>
                <w:lang w:val="uk-UA"/>
              </w:rPr>
            </w:pPr>
          </w:p>
          <w:p w14:paraId="53008E14" w14:textId="77777777" w:rsidR="00C817CA" w:rsidRPr="00F0346B" w:rsidRDefault="00C817CA" w:rsidP="002C0914">
            <w:pPr>
              <w:spacing w:after="0" w:line="240" w:lineRule="auto"/>
              <w:ind w:left="-106" w:right="-105"/>
              <w:jc w:val="center"/>
              <w:rPr>
                <w:rFonts w:ascii="Times New Roman" w:hAnsi="Times New Roman"/>
                <w:sz w:val="14"/>
                <w:szCs w:val="14"/>
                <w:lang w:val="uk-UA"/>
              </w:rPr>
            </w:pPr>
          </w:p>
          <w:p w14:paraId="57576450" w14:textId="77777777" w:rsidR="00C817CA" w:rsidRPr="00F0346B" w:rsidRDefault="00C817CA" w:rsidP="002C0914">
            <w:pPr>
              <w:spacing w:after="0" w:line="240" w:lineRule="auto"/>
              <w:ind w:left="-106" w:right="-105"/>
              <w:jc w:val="center"/>
              <w:rPr>
                <w:rFonts w:ascii="Times New Roman" w:hAnsi="Times New Roman"/>
                <w:sz w:val="14"/>
                <w:szCs w:val="14"/>
                <w:lang w:val="uk-UA"/>
              </w:rPr>
            </w:pPr>
          </w:p>
          <w:p w14:paraId="0A83B0E6" w14:textId="77777777" w:rsidR="00C817CA" w:rsidRPr="00F0346B" w:rsidRDefault="00C817CA" w:rsidP="002C0914">
            <w:pPr>
              <w:spacing w:after="0" w:line="240" w:lineRule="auto"/>
              <w:ind w:left="-106" w:right="-105"/>
              <w:jc w:val="center"/>
              <w:rPr>
                <w:rFonts w:ascii="Times New Roman" w:hAnsi="Times New Roman"/>
                <w:sz w:val="14"/>
                <w:szCs w:val="14"/>
                <w:lang w:val="uk-UA"/>
              </w:rPr>
            </w:pPr>
          </w:p>
          <w:p w14:paraId="432BF298" w14:textId="77777777" w:rsidR="00CD53B9" w:rsidRPr="00F0346B" w:rsidRDefault="00CD53B9" w:rsidP="002C0914">
            <w:pPr>
              <w:spacing w:after="0" w:line="240" w:lineRule="auto"/>
              <w:ind w:left="-106" w:right="-105"/>
              <w:jc w:val="center"/>
              <w:rPr>
                <w:rFonts w:ascii="Times New Roman" w:hAnsi="Times New Roman"/>
                <w:sz w:val="14"/>
                <w:szCs w:val="14"/>
                <w:lang w:val="uk-UA"/>
              </w:rPr>
            </w:pPr>
          </w:p>
          <w:p w14:paraId="6DFB8673" w14:textId="77777777" w:rsidR="0001405A" w:rsidRDefault="0001405A" w:rsidP="0001405A">
            <w:pPr>
              <w:spacing w:after="0" w:line="240" w:lineRule="auto"/>
              <w:ind w:right="-119"/>
              <w:rPr>
                <w:rFonts w:ascii="Times New Roman" w:hAnsi="Times New Roman"/>
                <w:sz w:val="14"/>
                <w:szCs w:val="14"/>
                <w:lang w:val="uk-UA"/>
              </w:rPr>
            </w:pPr>
          </w:p>
          <w:p w14:paraId="5BE10E95" w14:textId="4FD25828" w:rsidR="00724979" w:rsidRPr="00F0346B" w:rsidRDefault="002076D2" w:rsidP="0001405A">
            <w:pPr>
              <w:spacing w:after="0" w:line="240" w:lineRule="auto"/>
              <w:ind w:left="-123" w:right="-119"/>
              <w:rPr>
                <w:rFonts w:ascii="Times New Roman" w:hAnsi="Times New Roman"/>
                <w:sz w:val="14"/>
                <w:szCs w:val="14"/>
                <w:lang w:val="uk-UA"/>
              </w:rPr>
            </w:pPr>
            <w:r w:rsidRPr="00F0346B">
              <w:rPr>
                <w:rFonts w:ascii="Times New Roman" w:hAnsi="Times New Roman"/>
                <w:sz w:val="14"/>
                <w:szCs w:val="14"/>
                <w:lang w:val="uk-UA"/>
              </w:rPr>
              <w:t>виконано</w:t>
            </w:r>
          </w:p>
          <w:p w14:paraId="6B176472" w14:textId="77777777" w:rsidR="00F75E5A" w:rsidRPr="00F0346B" w:rsidRDefault="00F75E5A" w:rsidP="003D0A0C">
            <w:pPr>
              <w:spacing w:after="0" w:line="240" w:lineRule="auto"/>
              <w:ind w:left="-106" w:right="-119"/>
              <w:jc w:val="center"/>
              <w:rPr>
                <w:rFonts w:ascii="Times New Roman" w:hAnsi="Times New Roman"/>
                <w:sz w:val="14"/>
                <w:szCs w:val="14"/>
                <w:lang w:val="uk-UA"/>
              </w:rPr>
            </w:pPr>
          </w:p>
          <w:p w14:paraId="7B755B9A" w14:textId="77777777" w:rsidR="00F75E5A" w:rsidRPr="00F0346B" w:rsidRDefault="00F75E5A" w:rsidP="003D0A0C">
            <w:pPr>
              <w:spacing w:after="0" w:line="240" w:lineRule="auto"/>
              <w:ind w:left="-106" w:right="-119"/>
              <w:jc w:val="center"/>
              <w:rPr>
                <w:rFonts w:ascii="Times New Roman" w:hAnsi="Times New Roman"/>
                <w:sz w:val="14"/>
                <w:szCs w:val="14"/>
                <w:lang w:val="uk-UA"/>
              </w:rPr>
            </w:pPr>
          </w:p>
          <w:p w14:paraId="60481C41" w14:textId="77777777" w:rsidR="00F75E5A" w:rsidRPr="00F0346B" w:rsidRDefault="00F75E5A" w:rsidP="003D0A0C">
            <w:pPr>
              <w:spacing w:after="0" w:line="240" w:lineRule="auto"/>
              <w:ind w:left="-106" w:right="-119"/>
              <w:jc w:val="center"/>
              <w:rPr>
                <w:rFonts w:ascii="Times New Roman" w:hAnsi="Times New Roman"/>
                <w:sz w:val="14"/>
                <w:szCs w:val="14"/>
                <w:lang w:val="uk-UA"/>
              </w:rPr>
            </w:pPr>
          </w:p>
          <w:p w14:paraId="4970C673" w14:textId="77777777" w:rsidR="00F75E5A" w:rsidRPr="00F0346B" w:rsidRDefault="00F75E5A" w:rsidP="003D0A0C">
            <w:pPr>
              <w:spacing w:after="0" w:line="240" w:lineRule="auto"/>
              <w:ind w:left="-106" w:right="-119"/>
              <w:jc w:val="center"/>
              <w:rPr>
                <w:rFonts w:ascii="Times New Roman" w:hAnsi="Times New Roman"/>
                <w:sz w:val="14"/>
                <w:szCs w:val="14"/>
                <w:lang w:val="uk-UA"/>
              </w:rPr>
            </w:pPr>
          </w:p>
          <w:p w14:paraId="067A05A5" w14:textId="77777777" w:rsidR="00F75E5A" w:rsidRPr="00F0346B" w:rsidRDefault="00F75E5A" w:rsidP="003D0A0C">
            <w:pPr>
              <w:spacing w:after="0" w:line="240" w:lineRule="auto"/>
              <w:ind w:left="-106" w:right="-119"/>
              <w:jc w:val="center"/>
              <w:rPr>
                <w:rFonts w:ascii="Times New Roman" w:hAnsi="Times New Roman"/>
                <w:sz w:val="14"/>
                <w:szCs w:val="14"/>
                <w:lang w:val="uk-UA"/>
              </w:rPr>
            </w:pPr>
          </w:p>
          <w:p w14:paraId="12373295" w14:textId="77777777" w:rsidR="00F75E5A" w:rsidRPr="00F0346B" w:rsidRDefault="00F75E5A" w:rsidP="003D0A0C">
            <w:pPr>
              <w:spacing w:after="0" w:line="240" w:lineRule="auto"/>
              <w:ind w:left="-106" w:right="-119"/>
              <w:jc w:val="center"/>
              <w:rPr>
                <w:rFonts w:ascii="Times New Roman" w:hAnsi="Times New Roman"/>
                <w:sz w:val="14"/>
                <w:szCs w:val="14"/>
                <w:lang w:val="uk-UA"/>
              </w:rPr>
            </w:pPr>
          </w:p>
          <w:p w14:paraId="6A9C34F9" w14:textId="77777777" w:rsidR="00F75E5A" w:rsidRPr="00F0346B" w:rsidRDefault="00F75E5A" w:rsidP="003D0A0C">
            <w:pPr>
              <w:spacing w:after="0" w:line="240" w:lineRule="auto"/>
              <w:ind w:left="-106" w:right="-119"/>
              <w:jc w:val="center"/>
              <w:rPr>
                <w:rFonts w:ascii="Times New Roman" w:hAnsi="Times New Roman"/>
                <w:sz w:val="14"/>
                <w:szCs w:val="14"/>
                <w:lang w:val="uk-UA"/>
              </w:rPr>
            </w:pPr>
          </w:p>
          <w:p w14:paraId="1B70C588" w14:textId="77777777" w:rsidR="00501058" w:rsidRPr="00F0346B" w:rsidRDefault="00501058" w:rsidP="003D0A0C">
            <w:pPr>
              <w:spacing w:after="0" w:line="240" w:lineRule="auto"/>
              <w:ind w:left="-106" w:right="-119"/>
              <w:jc w:val="center"/>
              <w:rPr>
                <w:rFonts w:ascii="Times New Roman" w:hAnsi="Times New Roman"/>
                <w:sz w:val="14"/>
                <w:szCs w:val="14"/>
                <w:lang w:val="uk-UA"/>
              </w:rPr>
            </w:pPr>
          </w:p>
          <w:p w14:paraId="5056B5EA" w14:textId="77777777" w:rsidR="00501058" w:rsidRPr="00F0346B" w:rsidRDefault="00501058" w:rsidP="003D0A0C">
            <w:pPr>
              <w:spacing w:after="0" w:line="240" w:lineRule="auto"/>
              <w:ind w:left="-106" w:right="-119"/>
              <w:jc w:val="center"/>
              <w:rPr>
                <w:rFonts w:ascii="Times New Roman" w:hAnsi="Times New Roman"/>
                <w:sz w:val="14"/>
                <w:szCs w:val="14"/>
                <w:lang w:val="uk-UA"/>
              </w:rPr>
            </w:pPr>
          </w:p>
          <w:p w14:paraId="298DC519" w14:textId="77777777" w:rsidR="00501058" w:rsidRPr="00F0346B" w:rsidRDefault="00501058" w:rsidP="003D0A0C">
            <w:pPr>
              <w:spacing w:after="0" w:line="240" w:lineRule="auto"/>
              <w:ind w:left="-106" w:right="-119"/>
              <w:jc w:val="center"/>
              <w:rPr>
                <w:rFonts w:ascii="Times New Roman" w:hAnsi="Times New Roman"/>
                <w:sz w:val="14"/>
                <w:szCs w:val="14"/>
                <w:lang w:val="uk-UA"/>
              </w:rPr>
            </w:pPr>
          </w:p>
          <w:p w14:paraId="258EE88E" w14:textId="77777777" w:rsidR="00F31EF1" w:rsidRPr="00F0346B" w:rsidRDefault="00F31EF1" w:rsidP="003D0A0C">
            <w:pPr>
              <w:spacing w:after="0" w:line="240" w:lineRule="auto"/>
              <w:ind w:left="-106" w:right="-119"/>
              <w:jc w:val="center"/>
              <w:rPr>
                <w:rFonts w:ascii="Times New Roman" w:hAnsi="Times New Roman"/>
                <w:sz w:val="14"/>
                <w:szCs w:val="14"/>
                <w:lang w:val="uk-UA"/>
              </w:rPr>
            </w:pPr>
          </w:p>
          <w:p w14:paraId="68D150FB" w14:textId="77777777" w:rsidR="003D0A0C" w:rsidRPr="00F0346B" w:rsidRDefault="003D0A0C" w:rsidP="003D0A0C">
            <w:pPr>
              <w:spacing w:after="0" w:line="240" w:lineRule="auto"/>
              <w:ind w:left="-106" w:right="-119"/>
              <w:jc w:val="center"/>
              <w:rPr>
                <w:rFonts w:ascii="Times New Roman" w:hAnsi="Times New Roman"/>
                <w:sz w:val="14"/>
                <w:szCs w:val="14"/>
                <w:lang w:val="uk-UA"/>
              </w:rPr>
            </w:pPr>
          </w:p>
          <w:p w14:paraId="411CA020" w14:textId="77777777" w:rsidR="003D0A0C" w:rsidRPr="00F0346B" w:rsidRDefault="003D0A0C" w:rsidP="003D0A0C">
            <w:pPr>
              <w:spacing w:after="0" w:line="240" w:lineRule="auto"/>
              <w:ind w:left="-106" w:right="-119"/>
              <w:jc w:val="center"/>
              <w:rPr>
                <w:rFonts w:ascii="Times New Roman" w:hAnsi="Times New Roman"/>
                <w:sz w:val="14"/>
                <w:szCs w:val="14"/>
                <w:lang w:val="uk-UA"/>
              </w:rPr>
            </w:pPr>
          </w:p>
          <w:p w14:paraId="0237B788" w14:textId="77777777" w:rsidR="003D0A0C" w:rsidRPr="00F0346B" w:rsidRDefault="003D0A0C" w:rsidP="003D0A0C">
            <w:pPr>
              <w:spacing w:after="0" w:line="240" w:lineRule="auto"/>
              <w:ind w:left="-106" w:right="-119"/>
              <w:jc w:val="center"/>
              <w:rPr>
                <w:rFonts w:ascii="Times New Roman" w:hAnsi="Times New Roman"/>
                <w:sz w:val="14"/>
                <w:szCs w:val="14"/>
                <w:lang w:val="uk-UA"/>
              </w:rPr>
            </w:pPr>
          </w:p>
          <w:p w14:paraId="2E888FF5" w14:textId="77777777" w:rsidR="003D0A0C" w:rsidRPr="00F0346B" w:rsidRDefault="003D0A0C" w:rsidP="003D0A0C">
            <w:pPr>
              <w:spacing w:after="0" w:line="240" w:lineRule="auto"/>
              <w:ind w:left="-106" w:right="-119"/>
              <w:jc w:val="center"/>
              <w:rPr>
                <w:rFonts w:ascii="Times New Roman" w:hAnsi="Times New Roman"/>
                <w:sz w:val="14"/>
                <w:szCs w:val="14"/>
                <w:lang w:val="uk-UA"/>
              </w:rPr>
            </w:pPr>
          </w:p>
          <w:p w14:paraId="480782A5" w14:textId="55A1E3D6" w:rsidR="003D0A0C" w:rsidRDefault="003D0A0C" w:rsidP="003D0A0C">
            <w:pPr>
              <w:spacing w:after="0" w:line="240" w:lineRule="auto"/>
              <w:ind w:left="-106" w:right="-119"/>
              <w:jc w:val="center"/>
              <w:rPr>
                <w:rFonts w:ascii="Times New Roman" w:hAnsi="Times New Roman"/>
                <w:sz w:val="14"/>
                <w:szCs w:val="14"/>
                <w:lang w:val="uk-UA"/>
              </w:rPr>
            </w:pPr>
          </w:p>
          <w:p w14:paraId="6CC1B155" w14:textId="1E0F59E7" w:rsidR="00456C12" w:rsidRDefault="00456C12" w:rsidP="00456C12">
            <w:pPr>
              <w:spacing w:after="0" w:line="240" w:lineRule="auto"/>
              <w:ind w:right="-119"/>
              <w:rPr>
                <w:rFonts w:ascii="Times New Roman" w:hAnsi="Times New Roman"/>
                <w:sz w:val="14"/>
                <w:szCs w:val="14"/>
                <w:lang w:val="uk-UA"/>
              </w:rPr>
            </w:pPr>
          </w:p>
          <w:p w14:paraId="4DF8BD79" w14:textId="5A899A88" w:rsidR="00656D52" w:rsidRDefault="00656D52" w:rsidP="00456C12">
            <w:pPr>
              <w:spacing w:after="0" w:line="240" w:lineRule="auto"/>
              <w:ind w:right="-119"/>
              <w:rPr>
                <w:rFonts w:ascii="Times New Roman" w:hAnsi="Times New Roman"/>
                <w:sz w:val="14"/>
                <w:szCs w:val="14"/>
                <w:lang w:val="uk-UA"/>
              </w:rPr>
            </w:pPr>
          </w:p>
          <w:p w14:paraId="6BFA297F" w14:textId="7716E206" w:rsidR="00656D52" w:rsidRDefault="00656D52" w:rsidP="00456C12">
            <w:pPr>
              <w:spacing w:after="0" w:line="240" w:lineRule="auto"/>
              <w:ind w:right="-119"/>
              <w:rPr>
                <w:rFonts w:ascii="Times New Roman" w:hAnsi="Times New Roman"/>
                <w:sz w:val="14"/>
                <w:szCs w:val="14"/>
                <w:lang w:val="uk-UA"/>
              </w:rPr>
            </w:pPr>
          </w:p>
          <w:p w14:paraId="43E9E7CE" w14:textId="7F6EABC3" w:rsidR="00656D52" w:rsidRDefault="00656D52" w:rsidP="00456C12">
            <w:pPr>
              <w:spacing w:after="0" w:line="240" w:lineRule="auto"/>
              <w:ind w:right="-119"/>
              <w:rPr>
                <w:rFonts w:ascii="Times New Roman" w:hAnsi="Times New Roman"/>
                <w:sz w:val="14"/>
                <w:szCs w:val="14"/>
                <w:lang w:val="uk-UA"/>
              </w:rPr>
            </w:pPr>
          </w:p>
          <w:p w14:paraId="53C0678D" w14:textId="1751750D" w:rsidR="00656D52" w:rsidRDefault="00656D52" w:rsidP="00456C12">
            <w:pPr>
              <w:spacing w:after="0" w:line="240" w:lineRule="auto"/>
              <w:ind w:right="-119"/>
              <w:rPr>
                <w:rFonts w:ascii="Times New Roman" w:hAnsi="Times New Roman"/>
                <w:sz w:val="14"/>
                <w:szCs w:val="14"/>
                <w:lang w:val="uk-UA"/>
              </w:rPr>
            </w:pPr>
          </w:p>
          <w:p w14:paraId="2B042B9F" w14:textId="5A0A3991" w:rsidR="00656D52" w:rsidRDefault="00656D52" w:rsidP="00456C12">
            <w:pPr>
              <w:spacing w:after="0" w:line="240" w:lineRule="auto"/>
              <w:ind w:right="-119"/>
              <w:rPr>
                <w:rFonts w:ascii="Times New Roman" w:hAnsi="Times New Roman"/>
                <w:sz w:val="14"/>
                <w:szCs w:val="14"/>
                <w:lang w:val="uk-UA"/>
              </w:rPr>
            </w:pPr>
          </w:p>
          <w:p w14:paraId="554F6277" w14:textId="6181538F" w:rsidR="00656D52" w:rsidRDefault="00656D52" w:rsidP="00456C12">
            <w:pPr>
              <w:spacing w:after="0" w:line="240" w:lineRule="auto"/>
              <w:ind w:right="-119"/>
              <w:rPr>
                <w:rFonts w:ascii="Times New Roman" w:hAnsi="Times New Roman"/>
                <w:sz w:val="14"/>
                <w:szCs w:val="14"/>
                <w:lang w:val="uk-UA"/>
              </w:rPr>
            </w:pPr>
          </w:p>
          <w:p w14:paraId="396F771B" w14:textId="04391EB4" w:rsidR="00656D52" w:rsidRDefault="00656D52" w:rsidP="00456C12">
            <w:pPr>
              <w:spacing w:after="0" w:line="240" w:lineRule="auto"/>
              <w:ind w:right="-119"/>
              <w:rPr>
                <w:rFonts w:ascii="Times New Roman" w:hAnsi="Times New Roman"/>
                <w:sz w:val="14"/>
                <w:szCs w:val="14"/>
                <w:lang w:val="uk-UA"/>
              </w:rPr>
            </w:pPr>
          </w:p>
          <w:p w14:paraId="1E5B9557" w14:textId="3A7CFC0E" w:rsidR="00656D52" w:rsidRDefault="00656D52" w:rsidP="00456C12">
            <w:pPr>
              <w:spacing w:after="0" w:line="240" w:lineRule="auto"/>
              <w:ind w:right="-119"/>
              <w:rPr>
                <w:rFonts w:ascii="Times New Roman" w:hAnsi="Times New Roman"/>
                <w:sz w:val="14"/>
                <w:szCs w:val="14"/>
                <w:lang w:val="uk-UA"/>
              </w:rPr>
            </w:pPr>
          </w:p>
          <w:p w14:paraId="67DE6991" w14:textId="5A84E0A0" w:rsidR="00656D52" w:rsidRDefault="00656D52" w:rsidP="00456C12">
            <w:pPr>
              <w:spacing w:after="0" w:line="240" w:lineRule="auto"/>
              <w:ind w:right="-119"/>
              <w:rPr>
                <w:rFonts w:ascii="Times New Roman" w:hAnsi="Times New Roman"/>
                <w:sz w:val="14"/>
                <w:szCs w:val="14"/>
                <w:lang w:val="uk-UA"/>
              </w:rPr>
            </w:pPr>
          </w:p>
          <w:p w14:paraId="36AA4B1E" w14:textId="3E109471" w:rsidR="00656D52" w:rsidRDefault="00656D52" w:rsidP="00456C12">
            <w:pPr>
              <w:spacing w:after="0" w:line="240" w:lineRule="auto"/>
              <w:ind w:right="-119"/>
              <w:rPr>
                <w:rFonts w:ascii="Times New Roman" w:hAnsi="Times New Roman"/>
                <w:sz w:val="14"/>
                <w:szCs w:val="14"/>
                <w:lang w:val="uk-UA"/>
              </w:rPr>
            </w:pPr>
          </w:p>
          <w:p w14:paraId="1D1B8506" w14:textId="14931EC0" w:rsidR="00656D52" w:rsidRDefault="00656D52" w:rsidP="00456C12">
            <w:pPr>
              <w:spacing w:after="0" w:line="240" w:lineRule="auto"/>
              <w:ind w:right="-119"/>
              <w:rPr>
                <w:rFonts w:ascii="Times New Roman" w:hAnsi="Times New Roman"/>
                <w:sz w:val="14"/>
                <w:szCs w:val="14"/>
                <w:lang w:val="uk-UA"/>
              </w:rPr>
            </w:pPr>
          </w:p>
          <w:p w14:paraId="6B0F78A0" w14:textId="4B9379E6" w:rsidR="00D35D67" w:rsidRDefault="00D35D67" w:rsidP="00456C12">
            <w:pPr>
              <w:spacing w:after="0" w:line="240" w:lineRule="auto"/>
              <w:ind w:right="-119"/>
              <w:rPr>
                <w:rFonts w:ascii="Times New Roman" w:hAnsi="Times New Roman"/>
                <w:sz w:val="14"/>
                <w:szCs w:val="14"/>
                <w:lang w:val="uk-UA"/>
              </w:rPr>
            </w:pPr>
          </w:p>
          <w:p w14:paraId="138F4651" w14:textId="2C101870" w:rsidR="00E92683" w:rsidRPr="00F0346B" w:rsidRDefault="00E92683" w:rsidP="00456C12">
            <w:pPr>
              <w:spacing w:after="0" w:line="240" w:lineRule="auto"/>
              <w:ind w:right="-119"/>
              <w:rPr>
                <w:rFonts w:ascii="Times New Roman" w:hAnsi="Times New Roman"/>
                <w:sz w:val="14"/>
                <w:szCs w:val="14"/>
                <w:lang w:val="uk-UA"/>
              </w:rPr>
            </w:pPr>
          </w:p>
          <w:p w14:paraId="4C8E6DFC" w14:textId="42BD622B" w:rsidR="00F75E5A" w:rsidRPr="00F0346B" w:rsidRDefault="002076D2" w:rsidP="003D0A0C">
            <w:pPr>
              <w:spacing w:after="0" w:line="240" w:lineRule="auto"/>
              <w:ind w:left="-125" w:right="-119"/>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0F18C8D6" w14:textId="77777777" w:rsidR="00F75E5A" w:rsidRPr="00F0346B" w:rsidRDefault="00F75E5A" w:rsidP="003D0A0C">
            <w:pPr>
              <w:spacing w:after="0" w:line="240" w:lineRule="auto"/>
              <w:ind w:left="-106" w:right="-119"/>
              <w:jc w:val="center"/>
              <w:rPr>
                <w:rFonts w:ascii="Times New Roman" w:hAnsi="Times New Roman"/>
                <w:sz w:val="14"/>
                <w:szCs w:val="14"/>
                <w:lang w:val="uk-UA"/>
              </w:rPr>
            </w:pPr>
          </w:p>
          <w:p w14:paraId="44DD6307" w14:textId="77777777" w:rsidR="00F75E5A" w:rsidRPr="00F0346B" w:rsidRDefault="00F75E5A" w:rsidP="002C0914">
            <w:pPr>
              <w:spacing w:after="0" w:line="240" w:lineRule="auto"/>
              <w:ind w:left="-106" w:right="-105"/>
              <w:jc w:val="center"/>
              <w:rPr>
                <w:rFonts w:ascii="Times New Roman" w:hAnsi="Times New Roman"/>
                <w:sz w:val="14"/>
                <w:szCs w:val="14"/>
                <w:lang w:val="uk-UA"/>
              </w:rPr>
            </w:pPr>
          </w:p>
          <w:p w14:paraId="7C2CE09A" w14:textId="77777777" w:rsidR="00F75E5A" w:rsidRPr="00F0346B" w:rsidRDefault="00F75E5A" w:rsidP="002C0914">
            <w:pPr>
              <w:spacing w:after="0" w:line="240" w:lineRule="auto"/>
              <w:ind w:left="-106" w:right="-105"/>
              <w:jc w:val="center"/>
              <w:rPr>
                <w:rFonts w:ascii="Times New Roman" w:hAnsi="Times New Roman"/>
                <w:sz w:val="14"/>
                <w:szCs w:val="14"/>
                <w:lang w:val="uk-UA"/>
              </w:rPr>
            </w:pPr>
          </w:p>
          <w:p w14:paraId="471C8BA7" w14:textId="77777777" w:rsidR="00F75E5A" w:rsidRPr="00F0346B" w:rsidRDefault="00F75E5A" w:rsidP="003D0A0C">
            <w:pPr>
              <w:spacing w:after="0" w:line="240" w:lineRule="auto"/>
              <w:ind w:right="-105"/>
              <w:rPr>
                <w:rFonts w:ascii="Times New Roman" w:hAnsi="Times New Roman"/>
                <w:sz w:val="14"/>
                <w:szCs w:val="14"/>
                <w:lang w:val="uk-UA"/>
              </w:rPr>
            </w:pPr>
          </w:p>
          <w:p w14:paraId="4888B9DF" w14:textId="77777777" w:rsidR="003D0A0C" w:rsidRPr="00F0346B" w:rsidRDefault="003D0A0C" w:rsidP="003D0A0C">
            <w:pPr>
              <w:spacing w:after="0" w:line="240" w:lineRule="auto"/>
              <w:ind w:right="-105"/>
              <w:rPr>
                <w:rFonts w:ascii="Times New Roman" w:hAnsi="Times New Roman"/>
                <w:sz w:val="14"/>
                <w:szCs w:val="14"/>
                <w:lang w:val="uk-UA"/>
              </w:rPr>
            </w:pPr>
          </w:p>
          <w:p w14:paraId="404F78CD" w14:textId="77777777" w:rsidR="003D0A0C" w:rsidRPr="00F0346B" w:rsidRDefault="003D0A0C" w:rsidP="003D0A0C">
            <w:pPr>
              <w:spacing w:after="0" w:line="240" w:lineRule="auto"/>
              <w:ind w:right="-105"/>
              <w:rPr>
                <w:rFonts w:ascii="Times New Roman" w:hAnsi="Times New Roman"/>
                <w:sz w:val="14"/>
                <w:szCs w:val="14"/>
                <w:lang w:val="uk-UA"/>
              </w:rPr>
            </w:pPr>
          </w:p>
          <w:p w14:paraId="43DA33AE" w14:textId="77777777" w:rsidR="003D0A0C" w:rsidRPr="00F0346B" w:rsidRDefault="003D0A0C" w:rsidP="003D0A0C">
            <w:pPr>
              <w:spacing w:after="0" w:line="240" w:lineRule="auto"/>
              <w:ind w:right="-105"/>
              <w:rPr>
                <w:rFonts w:ascii="Times New Roman" w:hAnsi="Times New Roman"/>
                <w:sz w:val="14"/>
                <w:szCs w:val="14"/>
                <w:lang w:val="uk-UA"/>
              </w:rPr>
            </w:pPr>
          </w:p>
          <w:p w14:paraId="5DF4FDF4" w14:textId="2DA4C159" w:rsidR="00C5017A" w:rsidRDefault="00C5017A" w:rsidP="002C0914">
            <w:pPr>
              <w:spacing w:after="0" w:line="240" w:lineRule="auto"/>
              <w:ind w:right="-105"/>
              <w:jc w:val="center"/>
              <w:rPr>
                <w:rFonts w:ascii="Times New Roman" w:hAnsi="Times New Roman"/>
                <w:sz w:val="14"/>
                <w:szCs w:val="14"/>
                <w:lang w:val="uk-UA"/>
              </w:rPr>
            </w:pPr>
          </w:p>
          <w:p w14:paraId="249A4801" w14:textId="77777777" w:rsidR="00456C12" w:rsidRPr="00F0346B" w:rsidRDefault="00456C12" w:rsidP="002C0914">
            <w:pPr>
              <w:spacing w:after="0" w:line="240" w:lineRule="auto"/>
              <w:ind w:right="-105"/>
              <w:jc w:val="center"/>
              <w:rPr>
                <w:rFonts w:ascii="Times New Roman" w:hAnsi="Times New Roman"/>
                <w:sz w:val="14"/>
                <w:szCs w:val="14"/>
                <w:lang w:val="uk-UA"/>
              </w:rPr>
            </w:pPr>
          </w:p>
          <w:p w14:paraId="63F95952" w14:textId="2D39AE32" w:rsidR="00724979" w:rsidRPr="00F0346B" w:rsidRDefault="00456C12" w:rsidP="00456C12">
            <w:pPr>
              <w:spacing w:after="0" w:line="240" w:lineRule="auto"/>
              <w:ind w:left="-136" w:right="-118"/>
              <w:rPr>
                <w:rFonts w:ascii="Times New Roman" w:hAnsi="Times New Roman"/>
                <w:sz w:val="14"/>
                <w:szCs w:val="14"/>
                <w:lang w:val="uk-UA"/>
              </w:rPr>
            </w:pPr>
            <w:r>
              <w:rPr>
                <w:rFonts w:ascii="Times New Roman" w:hAnsi="Times New Roman"/>
                <w:sz w:val="14"/>
                <w:szCs w:val="14"/>
                <w:lang w:val="uk-UA"/>
              </w:rPr>
              <w:t>в</w:t>
            </w:r>
            <w:r w:rsidR="002076D2" w:rsidRPr="00F0346B">
              <w:rPr>
                <w:rFonts w:ascii="Times New Roman" w:hAnsi="Times New Roman"/>
                <w:sz w:val="14"/>
                <w:szCs w:val="14"/>
                <w:lang w:val="uk-UA"/>
              </w:rPr>
              <w:t>иконано</w:t>
            </w:r>
          </w:p>
          <w:p w14:paraId="41CEC9BA" w14:textId="77777777" w:rsidR="007E7D8F" w:rsidRPr="00F0346B" w:rsidRDefault="007E7D8F" w:rsidP="002C0914">
            <w:pPr>
              <w:spacing w:after="0" w:line="240" w:lineRule="auto"/>
              <w:ind w:left="-106" w:right="-105"/>
              <w:jc w:val="center"/>
              <w:rPr>
                <w:rFonts w:ascii="Times New Roman" w:hAnsi="Times New Roman"/>
                <w:sz w:val="14"/>
                <w:szCs w:val="14"/>
                <w:lang w:val="uk-UA"/>
              </w:rPr>
            </w:pPr>
          </w:p>
          <w:p w14:paraId="24E1C065" w14:textId="77777777" w:rsidR="00AA7CBA" w:rsidRPr="00F0346B" w:rsidRDefault="00AA7CBA" w:rsidP="002C0914">
            <w:pPr>
              <w:spacing w:after="0" w:line="240" w:lineRule="auto"/>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6B76A4CF" w14:textId="3E2811C1" w:rsidR="00F31EF1" w:rsidRPr="00F0346B" w:rsidRDefault="004E299E" w:rsidP="00000666">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 xml:space="preserve">Проведення вибіркових перевірок стану утримання, збереження та використання майна, переданого в оренду проводиться Фондом державного майна України відповідно до зведеного плану діяльності на кожен рік, який публікується на офіційному веб-сайті Фонду державного майна України  </w:t>
            </w:r>
          </w:p>
          <w:p w14:paraId="223E00AB" w14:textId="77777777" w:rsidR="004E299E" w:rsidRPr="00F0346B" w:rsidRDefault="004E299E" w:rsidP="004B1014">
            <w:pPr>
              <w:spacing w:after="0" w:line="240" w:lineRule="auto"/>
              <w:ind w:right="-147"/>
              <w:jc w:val="both"/>
              <w:rPr>
                <w:rFonts w:ascii="Times New Roman" w:hAnsi="Times New Roman"/>
                <w:sz w:val="14"/>
                <w:szCs w:val="14"/>
                <w:lang w:val="uk-UA"/>
              </w:rPr>
            </w:pPr>
          </w:p>
          <w:p w14:paraId="3FAC54A5" w14:textId="77777777" w:rsidR="004E299E" w:rsidRPr="00F0346B" w:rsidRDefault="004E299E" w:rsidP="004B1014">
            <w:pPr>
              <w:spacing w:after="0" w:line="240" w:lineRule="auto"/>
              <w:ind w:right="-147"/>
              <w:jc w:val="both"/>
              <w:rPr>
                <w:rFonts w:ascii="Times New Roman" w:hAnsi="Times New Roman"/>
                <w:sz w:val="14"/>
                <w:szCs w:val="14"/>
                <w:lang w:val="uk-UA"/>
              </w:rPr>
            </w:pPr>
          </w:p>
          <w:p w14:paraId="2A8F62BD" w14:textId="24955601" w:rsidR="003D0A0C" w:rsidRPr="00F0346B" w:rsidRDefault="003D0A0C" w:rsidP="00000666">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 метою забезпечення ефективності використання державного майна, а також </w:t>
            </w:r>
            <w:proofErr w:type="spellStart"/>
            <w:r w:rsidRPr="00F0346B">
              <w:rPr>
                <w:rFonts w:ascii="Times New Roman" w:hAnsi="Times New Roman"/>
                <w:sz w:val="14"/>
                <w:szCs w:val="14"/>
                <w:lang w:val="uk-UA"/>
              </w:rPr>
              <w:t>н</w:t>
            </w:r>
            <w:r w:rsidR="00742560">
              <w:rPr>
                <w:rFonts w:ascii="Times New Roman" w:hAnsi="Times New Roman"/>
                <w:sz w:val="14"/>
                <w:szCs w:val="14"/>
                <w:lang w:val="uk-UA"/>
              </w:rPr>
              <w:t>а</w:t>
            </w:r>
            <w:r w:rsidRPr="00F0346B">
              <w:rPr>
                <w:rFonts w:ascii="Times New Roman" w:hAnsi="Times New Roman"/>
                <w:sz w:val="14"/>
                <w:szCs w:val="14"/>
                <w:lang w:val="uk-UA"/>
              </w:rPr>
              <w:t>а</w:t>
            </w:r>
            <w:proofErr w:type="spellEnd"/>
            <w:r w:rsidRPr="00F0346B">
              <w:rPr>
                <w:rFonts w:ascii="Times New Roman" w:hAnsi="Times New Roman"/>
                <w:sz w:val="14"/>
                <w:szCs w:val="14"/>
                <w:lang w:val="uk-UA"/>
              </w:rPr>
              <w:t xml:space="preserve"> виконання наказ</w:t>
            </w:r>
            <w:r w:rsidR="00456C12">
              <w:rPr>
                <w:rFonts w:ascii="Times New Roman" w:hAnsi="Times New Roman"/>
                <w:sz w:val="14"/>
                <w:szCs w:val="14"/>
                <w:lang w:val="uk-UA"/>
              </w:rPr>
              <w:t xml:space="preserve">у НПУ від 28.10.2021 </w:t>
            </w:r>
            <w:r w:rsidRPr="00F0346B">
              <w:rPr>
                <w:rFonts w:ascii="Times New Roman" w:hAnsi="Times New Roman"/>
                <w:sz w:val="14"/>
                <w:szCs w:val="14"/>
                <w:lang w:val="uk-UA"/>
              </w:rPr>
              <w:t xml:space="preserve">№ 893 «Про організацію суцільної інвентаризації активів і зобов’язань у територіальних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міжрегіональних) органах НПУ, закладах та установах, які належать до сфери управління НПУ» у підрозділах НПУ в 2022 році створені інвентаризаційні комісії із включенням до них працівника ДВБ.</w:t>
            </w:r>
          </w:p>
          <w:p w14:paraId="06003278" w14:textId="1C57A631" w:rsidR="0001405A" w:rsidRPr="0001405A" w:rsidRDefault="003D0A0C" w:rsidP="00FF7FFE">
            <w:pPr>
              <w:spacing w:after="0" w:line="240" w:lineRule="auto"/>
              <w:jc w:val="both"/>
              <w:rPr>
                <w:rFonts w:ascii="Times New Roman" w:hAnsi="Times New Roman"/>
                <w:color w:val="FF0000"/>
                <w:sz w:val="16"/>
                <w:szCs w:val="16"/>
                <w:lang w:val="uk-UA" w:eastAsia="ru-RU" w:bidi="uk-UA"/>
              </w:rPr>
            </w:pPr>
            <w:r w:rsidRPr="00F0346B">
              <w:rPr>
                <w:rFonts w:ascii="Times New Roman" w:hAnsi="Times New Roman"/>
                <w:sz w:val="14"/>
                <w:szCs w:val="14"/>
                <w:lang w:val="uk-UA"/>
              </w:rPr>
              <w:t xml:space="preserve">Згідно наказу від 31.10.2022 № 155  «Про затвердження комісії та проведення щорічної інвентаризації в ДУ «ЦОП НПУ» затверджено комісію для проведення щорічної інвентаризації. </w:t>
            </w:r>
          </w:p>
          <w:p w14:paraId="010CCD69" w14:textId="6A388117" w:rsidR="003D0A0C" w:rsidRPr="00D56BA0" w:rsidRDefault="00FF7FFE" w:rsidP="007F44C3">
            <w:pPr>
              <w:spacing w:after="0" w:line="240" w:lineRule="auto"/>
              <w:ind w:left="5"/>
              <w:jc w:val="both"/>
              <w:rPr>
                <w:rFonts w:ascii="Times New Roman" w:hAnsi="Times New Roman"/>
                <w:spacing w:val="-8"/>
                <w:sz w:val="14"/>
                <w:szCs w:val="14"/>
                <w:shd w:val="clear" w:color="auto" w:fill="FFFFFF"/>
                <w:lang w:val="uk-UA" w:eastAsia="ru-RU"/>
              </w:rPr>
            </w:pPr>
            <w:r w:rsidRPr="00D56BA0">
              <w:rPr>
                <w:rFonts w:ascii="Times New Roman" w:hAnsi="Times New Roman"/>
                <w:sz w:val="14"/>
                <w:szCs w:val="14"/>
                <w:lang w:val="uk-UA"/>
              </w:rPr>
              <w:t xml:space="preserve">Додатково підготовлено та розіслано до </w:t>
            </w:r>
            <w:r w:rsidRPr="00D56BA0">
              <w:rPr>
                <w:rFonts w:ascii="Times New Roman" w:hAnsi="Times New Roman"/>
                <w:spacing w:val="-8"/>
                <w:sz w:val="14"/>
                <w:szCs w:val="14"/>
                <w:shd w:val="clear" w:color="auto" w:fill="FFFFFF"/>
                <w:lang w:val="uk-UA" w:eastAsia="ru-RU"/>
              </w:rPr>
              <w:t xml:space="preserve"> територіальних у </w:t>
            </w:r>
            <w:proofErr w:type="spellStart"/>
            <w:r w:rsidRPr="00D56BA0">
              <w:rPr>
                <w:rFonts w:ascii="Times New Roman" w:hAnsi="Times New Roman"/>
                <w:spacing w:val="-8"/>
                <w:sz w:val="14"/>
                <w:szCs w:val="14"/>
                <w:shd w:val="clear" w:color="auto" w:fill="FFFFFF"/>
                <w:lang w:val="uk-UA" w:eastAsia="ru-RU"/>
              </w:rPr>
              <w:t>т.ч</w:t>
            </w:r>
            <w:proofErr w:type="spellEnd"/>
            <w:r w:rsidRPr="00D56BA0">
              <w:rPr>
                <w:rFonts w:ascii="Times New Roman" w:hAnsi="Times New Roman"/>
                <w:spacing w:val="-8"/>
                <w:sz w:val="14"/>
                <w:szCs w:val="14"/>
                <w:shd w:val="clear" w:color="auto" w:fill="FFFFFF"/>
                <w:lang w:val="uk-UA" w:eastAsia="ru-RU"/>
              </w:rPr>
              <w:t xml:space="preserve">. міжрегіональних органів поліції доручення керівництва ДУМ, щодо  обов’язкового включення до комісій при проведенні щорічної інвентаризації, а також списання товарно-матеріальних цінностей, </w:t>
            </w:r>
            <w:r w:rsidRPr="00D56BA0">
              <w:rPr>
                <w:rFonts w:ascii="Times New Roman" w:hAnsi="Times New Roman"/>
                <w:sz w:val="14"/>
                <w:szCs w:val="14"/>
                <w:lang w:val="uk-UA" w:eastAsia="ru-RU" w:bidi="uk-UA"/>
              </w:rPr>
              <w:t>працівника</w:t>
            </w:r>
            <w:r w:rsidRPr="00D56BA0">
              <w:rPr>
                <w:rFonts w:ascii="Times New Roman" w:hAnsi="Times New Roman"/>
                <w:spacing w:val="-8"/>
                <w:sz w:val="14"/>
                <w:szCs w:val="14"/>
                <w:shd w:val="clear" w:color="auto" w:fill="FFFFFF"/>
                <w:lang w:val="uk-UA" w:eastAsia="ru-RU"/>
              </w:rPr>
              <w:t xml:space="preserve"> підрозділу внутрішньої безпеки</w:t>
            </w:r>
            <w:r w:rsidRPr="00D56BA0">
              <w:rPr>
                <w:rFonts w:ascii="Times New Roman" w:hAnsi="Times New Roman"/>
                <w:sz w:val="14"/>
                <w:szCs w:val="14"/>
                <w:lang w:val="uk-UA" w:eastAsia="ru-RU" w:bidi="uk-UA"/>
              </w:rPr>
              <w:t xml:space="preserve"> та</w:t>
            </w:r>
            <w:r w:rsidRPr="00D56BA0">
              <w:rPr>
                <w:rFonts w:ascii="Times New Roman" w:hAnsi="Times New Roman"/>
                <w:spacing w:val="-8"/>
                <w:sz w:val="14"/>
                <w:szCs w:val="14"/>
                <w:shd w:val="clear" w:color="auto" w:fill="FFFFFF"/>
                <w:lang w:val="uk-UA" w:eastAsia="ru-RU"/>
              </w:rPr>
              <w:t xml:space="preserve"> працівника уповноваженого підрозділу (уповноважену особу) з питань запобігання та виявлення корупції (</w:t>
            </w:r>
            <w:proofErr w:type="spellStart"/>
            <w:r w:rsidRPr="00D56BA0">
              <w:rPr>
                <w:rFonts w:ascii="Times New Roman" w:hAnsi="Times New Roman"/>
                <w:spacing w:val="-8"/>
                <w:sz w:val="14"/>
                <w:szCs w:val="14"/>
                <w:shd w:val="clear" w:color="auto" w:fill="FFFFFF"/>
                <w:lang w:val="uk-UA" w:eastAsia="ru-RU"/>
              </w:rPr>
              <w:t>вих</w:t>
            </w:r>
            <w:proofErr w:type="spellEnd"/>
            <w:r w:rsidRPr="00D56BA0">
              <w:rPr>
                <w:rFonts w:ascii="Times New Roman" w:hAnsi="Times New Roman"/>
                <w:spacing w:val="-8"/>
                <w:sz w:val="14"/>
                <w:szCs w:val="14"/>
                <w:shd w:val="clear" w:color="auto" w:fill="FFFFFF"/>
                <w:lang w:val="uk-UA" w:eastAsia="ru-RU"/>
              </w:rPr>
              <w:t>. від 23.05.2023                                   № 4629/31/07-2023)</w:t>
            </w:r>
          </w:p>
          <w:p w14:paraId="14BD503C" w14:textId="3DBBD175" w:rsidR="007F44C3" w:rsidRPr="00D56BA0" w:rsidRDefault="007F44C3" w:rsidP="007F44C3">
            <w:pPr>
              <w:spacing w:after="0" w:line="240" w:lineRule="auto"/>
              <w:ind w:left="5"/>
              <w:jc w:val="both"/>
              <w:rPr>
                <w:rFonts w:ascii="Times New Roman" w:hAnsi="Times New Roman"/>
                <w:spacing w:val="-8"/>
                <w:sz w:val="14"/>
                <w:szCs w:val="14"/>
                <w:shd w:val="clear" w:color="auto" w:fill="FFFFFF"/>
                <w:lang w:val="uk-UA" w:eastAsia="ru-RU"/>
              </w:rPr>
            </w:pPr>
          </w:p>
          <w:p w14:paraId="695F502A" w14:textId="08935339" w:rsidR="007F44C3" w:rsidRDefault="007F44C3" w:rsidP="007F44C3">
            <w:pPr>
              <w:spacing w:after="0" w:line="240" w:lineRule="auto"/>
              <w:ind w:left="5"/>
              <w:jc w:val="both"/>
              <w:rPr>
                <w:rFonts w:ascii="Times New Roman" w:hAnsi="Times New Roman"/>
                <w:color w:val="FF0000"/>
                <w:spacing w:val="-8"/>
                <w:sz w:val="14"/>
                <w:szCs w:val="14"/>
                <w:shd w:val="clear" w:color="auto" w:fill="FFFFFF"/>
                <w:lang w:val="uk-UA" w:eastAsia="ru-RU"/>
              </w:rPr>
            </w:pPr>
          </w:p>
          <w:p w14:paraId="16EC5DC5" w14:textId="77777777" w:rsidR="007F44C3" w:rsidRPr="007F44C3" w:rsidRDefault="007F44C3" w:rsidP="007F44C3">
            <w:pPr>
              <w:spacing w:after="0" w:line="240" w:lineRule="auto"/>
              <w:ind w:left="5"/>
              <w:jc w:val="both"/>
              <w:rPr>
                <w:rFonts w:ascii="Times New Roman" w:hAnsi="Times New Roman"/>
                <w:color w:val="FF0000"/>
                <w:spacing w:val="-8"/>
                <w:sz w:val="14"/>
                <w:szCs w:val="14"/>
                <w:shd w:val="clear" w:color="auto" w:fill="FFFFFF"/>
                <w:lang w:val="uk-UA" w:eastAsia="ru-RU"/>
              </w:rPr>
            </w:pPr>
          </w:p>
          <w:p w14:paraId="63191422" w14:textId="16665179" w:rsidR="001E7843" w:rsidRPr="00F0346B" w:rsidRDefault="003D0A0C" w:rsidP="00E36B8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Регіональні відділення Фонду державного майна проводять періодичні вибіркові перевірки об’єктів НПУ на предмет не використання нерухомого майна та за результатами пропонують об’єкт, що не використовується за призначенням – до приватизації.</w:t>
            </w:r>
          </w:p>
          <w:p w14:paraId="6CFBCAFE" w14:textId="4CBF1C9D" w:rsidR="00501058" w:rsidRPr="00F0346B" w:rsidRDefault="00501058" w:rsidP="004B1014">
            <w:pPr>
              <w:spacing w:after="0" w:line="240" w:lineRule="auto"/>
              <w:ind w:right="-147"/>
              <w:jc w:val="both"/>
              <w:rPr>
                <w:rFonts w:ascii="Times New Roman" w:hAnsi="Times New Roman"/>
                <w:sz w:val="14"/>
                <w:szCs w:val="14"/>
                <w:lang w:val="uk-UA"/>
              </w:rPr>
            </w:pPr>
          </w:p>
          <w:p w14:paraId="010A8EFD" w14:textId="0C76B877" w:rsidR="005140A9" w:rsidRDefault="003D0A0C" w:rsidP="004B1014">
            <w:pPr>
              <w:spacing w:after="0" w:line="240" w:lineRule="auto"/>
              <w:ind w:right="-147"/>
              <w:jc w:val="both"/>
              <w:rPr>
                <w:rFonts w:ascii="Times New Roman" w:hAnsi="Times New Roman"/>
                <w:sz w:val="14"/>
                <w:szCs w:val="14"/>
                <w:lang w:val="uk-UA"/>
              </w:rPr>
            </w:pPr>
            <w:r w:rsidRPr="00F0346B">
              <w:rPr>
                <w:rFonts w:ascii="Times New Roman" w:hAnsi="Times New Roman"/>
                <w:sz w:val="14"/>
                <w:szCs w:val="14"/>
                <w:lang w:val="uk-UA"/>
              </w:rPr>
              <w:t xml:space="preserve"> </w:t>
            </w:r>
          </w:p>
          <w:p w14:paraId="418F53D2" w14:textId="77777777" w:rsidR="00747EED" w:rsidRPr="00F0346B" w:rsidRDefault="00747EED" w:rsidP="004B1014">
            <w:pPr>
              <w:spacing w:after="0" w:line="240" w:lineRule="auto"/>
              <w:ind w:right="-147"/>
              <w:jc w:val="both"/>
              <w:rPr>
                <w:rFonts w:ascii="Times New Roman" w:hAnsi="Times New Roman"/>
                <w:sz w:val="14"/>
                <w:szCs w:val="14"/>
                <w:lang w:val="uk-UA"/>
              </w:rPr>
            </w:pPr>
          </w:p>
          <w:p w14:paraId="341D015A" w14:textId="77777777" w:rsidR="000D02D7" w:rsidRDefault="007F44C3" w:rsidP="00E36B84">
            <w:pPr>
              <w:spacing w:after="0" w:line="240" w:lineRule="auto"/>
              <w:jc w:val="both"/>
              <w:rPr>
                <w:rStyle w:val="a4"/>
                <w:rFonts w:ascii="Times New Roman" w:hAnsi="Times New Roman"/>
                <w:color w:val="7030A0"/>
                <w:spacing w:val="-8"/>
                <w:sz w:val="14"/>
                <w:szCs w:val="14"/>
                <w:shd w:val="clear" w:color="auto" w:fill="FFFFFF"/>
                <w:lang w:val="uk-UA" w:eastAsia="ru-RU"/>
              </w:rPr>
            </w:pPr>
            <w:r w:rsidRPr="00D56BA0">
              <w:rPr>
                <w:rFonts w:ascii="Times New Roman" w:hAnsi="Times New Roman"/>
                <w:spacing w:val="-8"/>
                <w:sz w:val="14"/>
                <w:szCs w:val="14"/>
                <w:shd w:val="clear" w:color="auto" w:fill="FFFFFF"/>
                <w:lang w:val="uk-UA" w:eastAsia="ru-RU"/>
              </w:rPr>
              <w:t xml:space="preserve">Відповідні додаткові попередження працівників поліції здійснюються на постійній основі у робочому порядку у </w:t>
            </w:r>
            <w:proofErr w:type="spellStart"/>
            <w:r w:rsidRPr="00D56BA0">
              <w:rPr>
                <w:rFonts w:ascii="Times New Roman" w:hAnsi="Times New Roman"/>
                <w:spacing w:val="-8"/>
                <w:sz w:val="14"/>
                <w:szCs w:val="14"/>
                <w:shd w:val="clear" w:color="auto" w:fill="FFFFFF"/>
                <w:lang w:val="uk-UA" w:eastAsia="ru-RU"/>
              </w:rPr>
              <w:t>т.ч</w:t>
            </w:r>
            <w:proofErr w:type="spellEnd"/>
            <w:r w:rsidRPr="00D56BA0">
              <w:rPr>
                <w:rFonts w:ascii="Times New Roman" w:hAnsi="Times New Roman"/>
                <w:spacing w:val="-8"/>
                <w:sz w:val="14"/>
                <w:szCs w:val="14"/>
                <w:shd w:val="clear" w:color="auto" w:fill="FFFFFF"/>
                <w:lang w:val="uk-UA" w:eastAsia="ru-RU"/>
              </w:rPr>
              <w:t xml:space="preserve">. під час проведення інструктажів перед несенням служби. Крім того, відповідно до Типового порядку проведення конкурсу на службу до поліції та/або зайняття вакантної посади, затвердженого наказом МВС від 25.12.2015  № 1631, кандидати на стадії відбору, а також працівники поліції, в порядку просування по службі, проходять тестування на знання законодавства, у </w:t>
            </w:r>
            <w:proofErr w:type="spellStart"/>
            <w:r w:rsidRPr="00D56BA0">
              <w:rPr>
                <w:rFonts w:ascii="Times New Roman" w:hAnsi="Times New Roman"/>
                <w:spacing w:val="-8"/>
                <w:sz w:val="14"/>
                <w:szCs w:val="14"/>
                <w:shd w:val="clear" w:color="auto" w:fill="FFFFFF"/>
                <w:lang w:val="uk-UA" w:eastAsia="ru-RU"/>
              </w:rPr>
              <w:t>т.ч</w:t>
            </w:r>
            <w:proofErr w:type="spellEnd"/>
            <w:r w:rsidRPr="00D56BA0">
              <w:rPr>
                <w:rFonts w:ascii="Times New Roman" w:hAnsi="Times New Roman"/>
                <w:spacing w:val="-8"/>
                <w:sz w:val="14"/>
                <w:szCs w:val="14"/>
                <w:shd w:val="clear" w:color="auto" w:fill="FFFFFF"/>
                <w:lang w:val="uk-UA" w:eastAsia="ru-RU"/>
              </w:rPr>
              <w:t>. антикорупційного. Додатковий  контроль рівня знань антикорупційного законодавства здійснюється при проведенні перевірки з визначення рівня службової</w:t>
            </w:r>
            <w:r w:rsidRPr="00D56BA0">
              <w:rPr>
                <w:spacing w:val="-8"/>
                <w:shd w:val="clear" w:color="auto" w:fill="FFFFFF"/>
                <w:lang w:val="uk-UA" w:eastAsia="ru-RU"/>
              </w:rPr>
              <w:t xml:space="preserve"> </w:t>
            </w:r>
            <w:r w:rsidRPr="00D56BA0">
              <w:rPr>
                <w:rFonts w:ascii="Times New Roman" w:hAnsi="Times New Roman"/>
                <w:spacing w:val="-8"/>
                <w:sz w:val="14"/>
                <w:szCs w:val="14"/>
                <w:shd w:val="clear" w:color="auto" w:fill="FFFFFF"/>
                <w:lang w:val="uk-UA" w:eastAsia="ru-RU"/>
              </w:rPr>
              <w:t>підготовленості поліцейських (наказ НПУ від 25.08.2022),  а також під час організації службової підготовки поліцейських (наказ НПУ від 15.12.2021 № 1049).</w:t>
            </w:r>
            <w:r w:rsidRPr="00D56BA0">
              <w:rPr>
                <w:rFonts w:ascii="Times New Roman" w:hAnsi="Times New Roman"/>
                <w:sz w:val="14"/>
                <w:szCs w:val="14"/>
                <w:lang w:val="uk-UA"/>
              </w:rPr>
              <w:t xml:space="preserve"> </w:t>
            </w:r>
            <w:hyperlink r:id="rId12" w:history="1">
              <w:r w:rsidRPr="000D02D7">
                <w:rPr>
                  <w:rStyle w:val="a4"/>
                  <w:rFonts w:ascii="Times New Roman" w:hAnsi="Times New Roman"/>
                  <w:color w:val="7030A0"/>
                  <w:spacing w:val="-8"/>
                  <w:sz w:val="14"/>
                  <w:szCs w:val="14"/>
                  <w:shd w:val="clear" w:color="auto" w:fill="FFFFFF"/>
                  <w:lang w:val="uk-UA" w:eastAsia="ru-RU"/>
                </w:rPr>
                <w:t>https://www.npu.gov.ua/pro-policiyu/zapobigannya-i-protidiya-korupciyi/vidpovidalnist-za-korupcijni-abo-povyazani-z-korupciyeyu-pravoporushennya</w:t>
              </w:r>
            </w:hyperlink>
          </w:p>
          <w:p w14:paraId="70A018F0" w14:textId="77777777" w:rsidR="000D3874" w:rsidRDefault="000D3874" w:rsidP="00E36B84">
            <w:pPr>
              <w:spacing w:after="0" w:line="240" w:lineRule="auto"/>
              <w:jc w:val="both"/>
              <w:rPr>
                <w:rStyle w:val="a4"/>
                <w:rFonts w:ascii="Times New Roman" w:hAnsi="Times New Roman"/>
                <w:color w:val="7030A0"/>
                <w:spacing w:val="-8"/>
                <w:sz w:val="14"/>
                <w:szCs w:val="14"/>
                <w:shd w:val="clear" w:color="auto" w:fill="FFFFFF"/>
                <w:lang w:val="uk-UA" w:eastAsia="ru-RU"/>
              </w:rPr>
            </w:pPr>
          </w:p>
          <w:p w14:paraId="4695F11C" w14:textId="77777777" w:rsidR="000D3874" w:rsidRDefault="000D3874" w:rsidP="00E36B84">
            <w:pPr>
              <w:spacing w:after="0" w:line="240" w:lineRule="auto"/>
              <w:jc w:val="both"/>
              <w:rPr>
                <w:rStyle w:val="a4"/>
                <w:rFonts w:ascii="Times New Roman" w:hAnsi="Times New Roman"/>
                <w:color w:val="7030A0"/>
                <w:spacing w:val="-8"/>
                <w:sz w:val="14"/>
                <w:szCs w:val="14"/>
                <w:shd w:val="clear" w:color="auto" w:fill="FFFFFF"/>
                <w:lang w:val="uk-UA" w:eastAsia="ru-RU"/>
              </w:rPr>
            </w:pPr>
          </w:p>
          <w:p w14:paraId="687F594C" w14:textId="77777777" w:rsidR="000D3874" w:rsidRDefault="000D3874" w:rsidP="00E36B84">
            <w:pPr>
              <w:spacing w:after="0" w:line="240" w:lineRule="auto"/>
              <w:jc w:val="both"/>
              <w:rPr>
                <w:rStyle w:val="a4"/>
                <w:rFonts w:ascii="Times New Roman" w:hAnsi="Times New Roman"/>
                <w:color w:val="7030A0"/>
                <w:spacing w:val="-8"/>
                <w:sz w:val="14"/>
                <w:szCs w:val="14"/>
                <w:shd w:val="clear" w:color="auto" w:fill="FFFFFF"/>
                <w:lang w:val="uk-UA" w:eastAsia="ru-RU"/>
              </w:rPr>
            </w:pPr>
          </w:p>
          <w:p w14:paraId="039EA7DB" w14:textId="07870C50" w:rsidR="000D3874" w:rsidRPr="000D02D7" w:rsidRDefault="000D3874" w:rsidP="00E36B84">
            <w:pPr>
              <w:spacing w:after="0" w:line="240" w:lineRule="auto"/>
              <w:jc w:val="both"/>
              <w:rPr>
                <w:rFonts w:ascii="Times New Roman" w:hAnsi="Times New Roman"/>
                <w:color w:val="7030A0"/>
                <w:spacing w:val="-8"/>
                <w:sz w:val="14"/>
                <w:szCs w:val="14"/>
                <w:u w:val="single"/>
                <w:shd w:val="clear" w:color="auto" w:fill="FFFFFF"/>
                <w:lang w:val="uk-UA" w:eastAsia="ru-RU"/>
              </w:rPr>
            </w:pPr>
          </w:p>
        </w:tc>
      </w:tr>
      <w:tr w:rsidR="004E51A7" w:rsidRPr="008A3664" w14:paraId="10F9E0E8"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5A915928" w14:textId="49E39E3F"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26</w:t>
            </w:r>
          </w:p>
        </w:tc>
        <w:tc>
          <w:tcPr>
            <w:tcW w:w="358" w:type="pct"/>
            <w:tcBorders>
              <w:top w:val="outset" w:sz="8" w:space="0" w:color="000000"/>
              <w:left w:val="outset" w:sz="8" w:space="0" w:color="000000"/>
              <w:bottom w:val="outset" w:sz="8" w:space="0" w:color="000000"/>
              <w:right w:val="outset" w:sz="8" w:space="0" w:color="000000"/>
            </w:tcBorders>
          </w:tcPr>
          <w:p w14:paraId="151635FD" w14:textId="22CE28C4" w:rsidR="00AA7CBA" w:rsidRPr="00F0346B" w:rsidRDefault="00AA7CBA"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VIII.   Управління матеріальними ресурсами та фінансового забезпечення</w:t>
            </w:r>
          </w:p>
        </w:tc>
        <w:tc>
          <w:tcPr>
            <w:tcW w:w="411" w:type="pct"/>
            <w:tcBorders>
              <w:top w:val="outset" w:sz="8" w:space="0" w:color="000000"/>
              <w:left w:val="outset" w:sz="8" w:space="0" w:color="000000"/>
              <w:bottom w:val="outset" w:sz="8" w:space="0" w:color="000000"/>
              <w:right w:val="outset" w:sz="8" w:space="0" w:color="000000"/>
            </w:tcBorders>
          </w:tcPr>
          <w:p w14:paraId="6C79A906" w14:textId="77777777"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посадових осіб поліції при списанні матеріальних ресурсів, з метою отримання неправомірної вигоди від третіх осіб</w:t>
            </w:r>
          </w:p>
          <w:p w14:paraId="1021F850" w14:textId="77777777" w:rsidR="00AA7CBA" w:rsidRPr="00F0346B" w:rsidRDefault="00AA7CBA" w:rsidP="002F5934">
            <w:pPr>
              <w:spacing w:after="0" w:line="240" w:lineRule="auto"/>
              <w:ind w:left="27" w:right="-92"/>
              <w:rPr>
                <w:rFonts w:ascii="Times New Roman" w:hAnsi="Times New Roman"/>
                <w:sz w:val="14"/>
                <w:szCs w:val="14"/>
                <w:lang w:val="uk-UA"/>
              </w:rPr>
            </w:pPr>
          </w:p>
        </w:tc>
        <w:tc>
          <w:tcPr>
            <w:tcW w:w="358" w:type="pct"/>
            <w:tcBorders>
              <w:top w:val="outset" w:sz="8" w:space="0" w:color="000000"/>
              <w:left w:val="outset" w:sz="8" w:space="0" w:color="000000"/>
              <w:bottom w:val="outset" w:sz="8" w:space="0" w:color="000000"/>
              <w:right w:val="outset" w:sz="8" w:space="0" w:color="000000"/>
            </w:tcBorders>
          </w:tcPr>
          <w:p w14:paraId="023FE0E5" w14:textId="16198FE3" w:rsidR="00AA7CBA" w:rsidRPr="00F0346B" w:rsidRDefault="00AA7CBA"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Можливі порушення  посадовими особами поліції вимог законодавства щодо підстав та порядку списання матеріальних ресурсів, з метою подальшого використання в особистих цілях безпідставно списаного майна або з метою отримання неправомірної вигоди від третіх осіб</w:t>
            </w:r>
          </w:p>
        </w:tc>
        <w:tc>
          <w:tcPr>
            <w:tcW w:w="360" w:type="pct"/>
            <w:tcBorders>
              <w:top w:val="outset" w:sz="8" w:space="0" w:color="000000"/>
              <w:left w:val="outset" w:sz="8" w:space="0" w:color="000000"/>
              <w:bottom w:val="outset" w:sz="8" w:space="0" w:color="000000"/>
              <w:right w:val="outset" w:sz="8" w:space="0" w:color="000000"/>
            </w:tcBorders>
          </w:tcPr>
          <w:p w14:paraId="545056E5"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1.Недостатні існуючі методи контролю за порядком списання матеріальних ресурсів</w:t>
            </w:r>
          </w:p>
          <w:p w14:paraId="5AEA4DE2" w14:textId="77777777" w:rsidR="003173A9" w:rsidRPr="00F0346B" w:rsidRDefault="003173A9" w:rsidP="00E05642">
            <w:pPr>
              <w:spacing w:after="0" w:line="240" w:lineRule="auto"/>
              <w:ind w:left="-3" w:right="-78" w:firstLine="3"/>
              <w:rPr>
                <w:rFonts w:ascii="Times New Roman" w:hAnsi="Times New Roman"/>
                <w:sz w:val="14"/>
                <w:szCs w:val="14"/>
                <w:lang w:val="uk-UA"/>
              </w:rPr>
            </w:pPr>
          </w:p>
          <w:p w14:paraId="2922613D"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2.Недостатня  урегульованість внутрішнього алгоритму дій</w:t>
            </w:r>
          </w:p>
          <w:p w14:paraId="67A35DC6" w14:textId="26F93708"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посадових осіб поліції</w:t>
            </w:r>
          </w:p>
        </w:tc>
        <w:tc>
          <w:tcPr>
            <w:tcW w:w="386" w:type="pct"/>
            <w:tcBorders>
              <w:top w:val="outset" w:sz="8" w:space="0" w:color="000000"/>
              <w:left w:val="outset" w:sz="8" w:space="0" w:color="000000"/>
              <w:bottom w:val="outset" w:sz="8" w:space="0" w:color="000000"/>
              <w:right w:val="outset" w:sz="8" w:space="0" w:color="000000"/>
            </w:tcBorders>
          </w:tcPr>
          <w:p w14:paraId="0F908360"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1.Інвентаризація активів, що підлягають списанню</w:t>
            </w:r>
          </w:p>
          <w:p w14:paraId="7CEEF57D" w14:textId="77777777" w:rsidR="003173A9" w:rsidRPr="00F0346B" w:rsidRDefault="003173A9" w:rsidP="002F5934">
            <w:pPr>
              <w:spacing w:after="0" w:line="240" w:lineRule="auto"/>
              <w:ind w:left="-13" w:right="-96"/>
              <w:rPr>
                <w:rFonts w:ascii="Times New Roman" w:hAnsi="Times New Roman"/>
                <w:sz w:val="14"/>
                <w:szCs w:val="14"/>
                <w:lang w:val="uk-UA"/>
              </w:rPr>
            </w:pPr>
          </w:p>
          <w:p w14:paraId="360CC375"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2.Перевірка встановлених норм списання та первинні документи, що є підставою для прийняття рішення про списання матеріальних ресурсів</w:t>
            </w:r>
          </w:p>
          <w:p w14:paraId="6A6AD2ED" w14:textId="1690E99E" w:rsidR="00CD53B9" w:rsidRPr="00F0346B" w:rsidRDefault="00CD53B9" w:rsidP="00E92683">
            <w:pPr>
              <w:spacing w:after="0" w:line="240" w:lineRule="auto"/>
              <w:ind w:right="-96"/>
              <w:rPr>
                <w:rFonts w:ascii="Times New Roman" w:hAnsi="Times New Roman"/>
                <w:sz w:val="14"/>
                <w:szCs w:val="14"/>
                <w:lang w:val="uk-UA"/>
              </w:rPr>
            </w:pPr>
          </w:p>
          <w:p w14:paraId="22B32138"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3.Контроль матеріально-відповідальних осіб, проведення зборів стосовно стану та потреб матеріальних цінностей</w:t>
            </w:r>
          </w:p>
          <w:p w14:paraId="7931A1AD" w14:textId="77777777" w:rsidR="003173A9" w:rsidRPr="00F0346B" w:rsidRDefault="003173A9" w:rsidP="002F5934">
            <w:pPr>
              <w:spacing w:after="0" w:line="240" w:lineRule="auto"/>
              <w:ind w:left="-13" w:right="-96"/>
              <w:rPr>
                <w:rFonts w:ascii="Times New Roman" w:hAnsi="Times New Roman"/>
                <w:sz w:val="14"/>
                <w:szCs w:val="14"/>
                <w:lang w:val="uk-UA"/>
              </w:rPr>
            </w:pPr>
          </w:p>
          <w:p w14:paraId="4C714430"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4.Навчання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p w14:paraId="015151B3" w14:textId="4D0E2048" w:rsidR="00CA076A" w:rsidRPr="00F0346B" w:rsidRDefault="00CA076A" w:rsidP="002F5934">
            <w:pPr>
              <w:spacing w:after="0" w:line="240" w:lineRule="auto"/>
              <w:ind w:left="-13" w:right="-96"/>
              <w:rPr>
                <w:rFonts w:ascii="Times New Roman" w:hAnsi="Times New Roman"/>
                <w:sz w:val="14"/>
                <w:szCs w:val="14"/>
                <w:lang w:val="uk-UA"/>
              </w:rPr>
            </w:pPr>
          </w:p>
        </w:tc>
        <w:tc>
          <w:tcPr>
            <w:tcW w:w="88" w:type="pct"/>
            <w:tcBorders>
              <w:top w:val="outset" w:sz="8" w:space="0" w:color="000000"/>
              <w:left w:val="outset" w:sz="8" w:space="0" w:color="000000"/>
              <w:bottom w:val="outset" w:sz="8" w:space="0" w:color="000000"/>
              <w:right w:val="outset" w:sz="8" w:space="0" w:color="000000"/>
            </w:tcBorders>
          </w:tcPr>
          <w:p w14:paraId="27B7DF33" w14:textId="4C4D694C"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53FA7095" w14:textId="50CD745B"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49BDED4A" w14:textId="760F0602"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282C7299" w14:textId="0167FB48"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1.З метою визначення непридатності матеріальних цінностей і встановлення неможливості або </w:t>
            </w:r>
            <w:proofErr w:type="spellStart"/>
            <w:r w:rsidRPr="00F0346B">
              <w:rPr>
                <w:rFonts w:ascii="Times New Roman" w:hAnsi="Times New Roman"/>
                <w:sz w:val="14"/>
                <w:szCs w:val="14"/>
                <w:lang w:val="uk-UA"/>
              </w:rPr>
              <w:t>неефе-ктивності</w:t>
            </w:r>
            <w:proofErr w:type="spellEnd"/>
            <w:r w:rsidRPr="00F0346B">
              <w:rPr>
                <w:rFonts w:ascii="Times New Roman" w:hAnsi="Times New Roman"/>
                <w:sz w:val="14"/>
                <w:szCs w:val="14"/>
                <w:lang w:val="uk-UA"/>
              </w:rPr>
              <w:t xml:space="preserve"> проведення їх відновлювального ремонту, а також для оформлення необхідної документації на списання цих цінностей,  створити комісії у підрозділах поліції, з обов’язковим  включенням працівників ДВБ, УВА та уповноваженого підрозділу (уповноважену особу) з питань запобігання та виявлення корупції.</w:t>
            </w:r>
          </w:p>
          <w:p w14:paraId="0D1FB0FB" w14:textId="77777777" w:rsidR="004F55FC" w:rsidRPr="00F0346B" w:rsidRDefault="004F55FC" w:rsidP="00EF4450">
            <w:pPr>
              <w:spacing w:after="0" w:line="240" w:lineRule="auto"/>
              <w:ind w:left="-64"/>
              <w:rPr>
                <w:rFonts w:ascii="Times New Roman" w:hAnsi="Times New Roman"/>
                <w:sz w:val="14"/>
                <w:szCs w:val="14"/>
                <w:lang w:val="uk-UA"/>
              </w:rPr>
            </w:pPr>
          </w:p>
          <w:p w14:paraId="45D9CD24" w14:textId="77777777" w:rsidR="003D5363" w:rsidRPr="00F0346B" w:rsidRDefault="003D5363" w:rsidP="00EF4450">
            <w:pPr>
              <w:spacing w:after="0" w:line="240" w:lineRule="auto"/>
              <w:ind w:left="-64"/>
              <w:rPr>
                <w:rFonts w:ascii="Times New Roman" w:hAnsi="Times New Roman"/>
                <w:sz w:val="14"/>
                <w:szCs w:val="14"/>
                <w:lang w:val="uk-UA"/>
              </w:rPr>
            </w:pPr>
          </w:p>
          <w:p w14:paraId="703C386F" w14:textId="77777777" w:rsidR="001E0794" w:rsidRPr="00F0346B" w:rsidRDefault="001E0794" w:rsidP="00EF4450">
            <w:pPr>
              <w:spacing w:after="0" w:line="240" w:lineRule="auto"/>
              <w:ind w:left="-64"/>
              <w:rPr>
                <w:rFonts w:ascii="Times New Roman" w:hAnsi="Times New Roman"/>
                <w:sz w:val="14"/>
                <w:szCs w:val="14"/>
                <w:lang w:val="uk-UA"/>
              </w:rPr>
            </w:pPr>
          </w:p>
          <w:p w14:paraId="514DDDD4" w14:textId="77777777" w:rsidR="001E0794" w:rsidRPr="00F0346B" w:rsidRDefault="001E0794" w:rsidP="00EF4450">
            <w:pPr>
              <w:spacing w:after="0" w:line="240" w:lineRule="auto"/>
              <w:ind w:left="-64"/>
              <w:rPr>
                <w:rFonts w:ascii="Times New Roman" w:hAnsi="Times New Roman"/>
                <w:sz w:val="14"/>
                <w:szCs w:val="14"/>
                <w:lang w:val="uk-UA"/>
              </w:rPr>
            </w:pPr>
          </w:p>
          <w:p w14:paraId="3343F03F" w14:textId="77777777" w:rsidR="001E0794" w:rsidRPr="00F0346B" w:rsidRDefault="001E0794" w:rsidP="00EF4450">
            <w:pPr>
              <w:spacing w:after="0" w:line="240" w:lineRule="auto"/>
              <w:ind w:left="-64"/>
              <w:rPr>
                <w:rFonts w:ascii="Times New Roman" w:hAnsi="Times New Roman"/>
                <w:sz w:val="14"/>
                <w:szCs w:val="14"/>
                <w:lang w:val="uk-UA"/>
              </w:rPr>
            </w:pPr>
          </w:p>
          <w:p w14:paraId="50647FBF" w14:textId="77777777" w:rsidR="001E0794" w:rsidRPr="00F0346B" w:rsidRDefault="001E0794" w:rsidP="00EF4450">
            <w:pPr>
              <w:spacing w:after="0" w:line="240" w:lineRule="auto"/>
              <w:ind w:left="-64"/>
              <w:rPr>
                <w:rFonts w:ascii="Times New Roman" w:hAnsi="Times New Roman"/>
                <w:sz w:val="14"/>
                <w:szCs w:val="14"/>
                <w:lang w:val="uk-UA"/>
              </w:rPr>
            </w:pPr>
          </w:p>
          <w:p w14:paraId="3A859A94" w14:textId="77777777" w:rsidR="001E0794" w:rsidRPr="00F0346B" w:rsidRDefault="001E0794" w:rsidP="00EF4450">
            <w:pPr>
              <w:spacing w:after="0" w:line="240" w:lineRule="auto"/>
              <w:ind w:left="-64"/>
              <w:rPr>
                <w:rFonts w:ascii="Times New Roman" w:hAnsi="Times New Roman"/>
                <w:sz w:val="14"/>
                <w:szCs w:val="14"/>
                <w:lang w:val="uk-UA"/>
              </w:rPr>
            </w:pPr>
          </w:p>
          <w:p w14:paraId="3287F197" w14:textId="77777777" w:rsidR="001E0794" w:rsidRPr="00F0346B" w:rsidRDefault="001E0794" w:rsidP="00EF4450">
            <w:pPr>
              <w:spacing w:after="0" w:line="240" w:lineRule="auto"/>
              <w:ind w:left="-64"/>
              <w:rPr>
                <w:rFonts w:ascii="Times New Roman" w:hAnsi="Times New Roman"/>
                <w:sz w:val="14"/>
                <w:szCs w:val="14"/>
                <w:lang w:val="uk-UA"/>
              </w:rPr>
            </w:pPr>
          </w:p>
          <w:p w14:paraId="244BEED2" w14:textId="77777777" w:rsidR="001E0794" w:rsidRPr="00F0346B" w:rsidRDefault="001E0794" w:rsidP="00EF4450">
            <w:pPr>
              <w:spacing w:after="0" w:line="240" w:lineRule="auto"/>
              <w:ind w:left="-64"/>
              <w:rPr>
                <w:rFonts w:ascii="Times New Roman" w:hAnsi="Times New Roman"/>
                <w:sz w:val="14"/>
                <w:szCs w:val="14"/>
                <w:lang w:val="uk-UA"/>
              </w:rPr>
            </w:pPr>
          </w:p>
          <w:p w14:paraId="1015B446" w14:textId="551CB389" w:rsidR="001E0794" w:rsidRDefault="001E0794" w:rsidP="00EF4450">
            <w:pPr>
              <w:spacing w:after="0" w:line="240" w:lineRule="auto"/>
              <w:ind w:left="-64"/>
              <w:rPr>
                <w:rFonts w:ascii="Times New Roman" w:hAnsi="Times New Roman"/>
                <w:sz w:val="14"/>
                <w:szCs w:val="14"/>
                <w:lang w:val="uk-UA"/>
              </w:rPr>
            </w:pPr>
          </w:p>
          <w:p w14:paraId="49206A68" w14:textId="7B9EF73D" w:rsidR="00E1649A" w:rsidRDefault="00E1649A" w:rsidP="00EF4450">
            <w:pPr>
              <w:spacing w:after="0" w:line="240" w:lineRule="auto"/>
              <w:ind w:left="-64"/>
              <w:rPr>
                <w:rFonts w:ascii="Times New Roman" w:hAnsi="Times New Roman"/>
                <w:sz w:val="14"/>
                <w:szCs w:val="14"/>
                <w:lang w:val="uk-UA"/>
              </w:rPr>
            </w:pPr>
          </w:p>
          <w:p w14:paraId="1C7FC8BD" w14:textId="6D44AB96" w:rsidR="00E1649A" w:rsidRDefault="00E1649A" w:rsidP="00EF4450">
            <w:pPr>
              <w:spacing w:after="0" w:line="240" w:lineRule="auto"/>
              <w:ind w:left="-64"/>
              <w:rPr>
                <w:rFonts w:ascii="Times New Roman" w:hAnsi="Times New Roman"/>
                <w:sz w:val="14"/>
                <w:szCs w:val="14"/>
                <w:lang w:val="uk-UA"/>
              </w:rPr>
            </w:pPr>
          </w:p>
          <w:p w14:paraId="7E778AC8" w14:textId="4B140D12" w:rsidR="00E1649A" w:rsidRDefault="00E1649A" w:rsidP="00EF4450">
            <w:pPr>
              <w:spacing w:after="0" w:line="240" w:lineRule="auto"/>
              <w:ind w:left="-64"/>
              <w:rPr>
                <w:rFonts w:ascii="Times New Roman" w:hAnsi="Times New Roman"/>
                <w:sz w:val="14"/>
                <w:szCs w:val="14"/>
                <w:lang w:val="uk-UA"/>
              </w:rPr>
            </w:pPr>
          </w:p>
          <w:p w14:paraId="5B465377" w14:textId="33FCD399" w:rsidR="00E1649A" w:rsidRDefault="00E1649A" w:rsidP="00EF4450">
            <w:pPr>
              <w:spacing w:after="0" w:line="240" w:lineRule="auto"/>
              <w:ind w:left="-64"/>
              <w:rPr>
                <w:rFonts w:ascii="Times New Roman" w:hAnsi="Times New Roman"/>
                <w:sz w:val="14"/>
                <w:szCs w:val="14"/>
                <w:lang w:val="uk-UA"/>
              </w:rPr>
            </w:pPr>
          </w:p>
          <w:p w14:paraId="194892D9" w14:textId="434433D5" w:rsidR="00A65B04" w:rsidRDefault="00A65B04" w:rsidP="000D6196">
            <w:pPr>
              <w:spacing w:after="0" w:line="240" w:lineRule="auto"/>
              <w:rPr>
                <w:rFonts w:ascii="Times New Roman" w:hAnsi="Times New Roman"/>
                <w:sz w:val="14"/>
                <w:szCs w:val="14"/>
                <w:lang w:val="uk-UA"/>
              </w:rPr>
            </w:pPr>
          </w:p>
          <w:p w14:paraId="2A855164" w14:textId="57902917" w:rsidR="000D3874" w:rsidRDefault="000D3874" w:rsidP="000D6196">
            <w:pPr>
              <w:spacing w:after="0" w:line="240" w:lineRule="auto"/>
              <w:rPr>
                <w:rFonts w:ascii="Times New Roman" w:hAnsi="Times New Roman"/>
                <w:sz w:val="14"/>
                <w:szCs w:val="14"/>
                <w:lang w:val="uk-UA"/>
              </w:rPr>
            </w:pPr>
          </w:p>
          <w:p w14:paraId="5085474C" w14:textId="240D16B0" w:rsidR="000D3874" w:rsidRDefault="000D3874" w:rsidP="000D6196">
            <w:pPr>
              <w:spacing w:after="0" w:line="240" w:lineRule="auto"/>
              <w:rPr>
                <w:rFonts w:ascii="Times New Roman" w:hAnsi="Times New Roman"/>
                <w:sz w:val="14"/>
                <w:szCs w:val="14"/>
                <w:lang w:val="uk-UA"/>
              </w:rPr>
            </w:pPr>
          </w:p>
          <w:p w14:paraId="252C1CE1" w14:textId="285CAD65" w:rsidR="000D3874" w:rsidRDefault="000D3874" w:rsidP="000D6196">
            <w:pPr>
              <w:spacing w:after="0" w:line="240" w:lineRule="auto"/>
              <w:rPr>
                <w:rFonts w:ascii="Times New Roman" w:hAnsi="Times New Roman"/>
                <w:sz w:val="14"/>
                <w:szCs w:val="14"/>
                <w:lang w:val="uk-UA"/>
              </w:rPr>
            </w:pPr>
          </w:p>
          <w:p w14:paraId="0674C460" w14:textId="489E51B2" w:rsidR="000D3874" w:rsidRDefault="000D3874" w:rsidP="000D6196">
            <w:pPr>
              <w:spacing w:after="0" w:line="240" w:lineRule="auto"/>
              <w:rPr>
                <w:rFonts w:ascii="Times New Roman" w:hAnsi="Times New Roman"/>
                <w:sz w:val="14"/>
                <w:szCs w:val="14"/>
                <w:lang w:val="uk-UA"/>
              </w:rPr>
            </w:pPr>
          </w:p>
          <w:p w14:paraId="7CB0E3B1" w14:textId="291BE8D3" w:rsidR="000D3874" w:rsidRDefault="000D3874" w:rsidP="000D6196">
            <w:pPr>
              <w:spacing w:after="0" w:line="240" w:lineRule="auto"/>
              <w:rPr>
                <w:rFonts w:ascii="Times New Roman" w:hAnsi="Times New Roman"/>
                <w:sz w:val="14"/>
                <w:szCs w:val="14"/>
                <w:lang w:val="uk-UA"/>
              </w:rPr>
            </w:pPr>
          </w:p>
          <w:p w14:paraId="2EBFB34E" w14:textId="0B4E8A36" w:rsidR="000D3874" w:rsidRDefault="000D3874" w:rsidP="000D6196">
            <w:pPr>
              <w:spacing w:after="0" w:line="240" w:lineRule="auto"/>
              <w:rPr>
                <w:rFonts w:ascii="Times New Roman" w:hAnsi="Times New Roman"/>
                <w:sz w:val="14"/>
                <w:szCs w:val="14"/>
                <w:lang w:val="uk-UA"/>
              </w:rPr>
            </w:pPr>
          </w:p>
          <w:p w14:paraId="5F18E90C" w14:textId="59B14A5F" w:rsidR="000D3874" w:rsidRDefault="000D3874" w:rsidP="000D6196">
            <w:pPr>
              <w:spacing w:after="0" w:line="240" w:lineRule="auto"/>
              <w:rPr>
                <w:rFonts w:ascii="Times New Roman" w:hAnsi="Times New Roman"/>
                <w:sz w:val="14"/>
                <w:szCs w:val="14"/>
                <w:lang w:val="uk-UA"/>
              </w:rPr>
            </w:pPr>
          </w:p>
          <w:p w14:paraId="017F16A0" w14:textId="0393B220" w:rsidR="000D3874" w:rsidRDefault="000D3874" w:rsidP="000D6196">
            <w:pPr>
              <w:spacing w:after="0" w:line="240" w:lineRule="auto"/>
              <w:rPr>
                <w:rFonts w:ascii="Times New Roman" w:hAnsi="Times New Roman"/>
                <w:sz w:val="14"/>
                <w:szCs w:val="14"/>
                <w:lang w:val="uk-UA"/>
              </w:rPr>
            </w:pPr>
          </w:p>
          <w:p w14:paraId="4F9FC075" w14:textId="62F01634" w:rsidR="003D5363" w:rsidRPr="00F0346B" w:rsidRDefault="003D5363" w:rsidP="00E94022">
            <w:pPr>
              <w:spacing w:after="0" w:line="240" w:lineRule="auto"/>
              <w:rPr>
                <w:rFonts w:ascii="Times New Roman" w:hAnsi="Times New Roman"/>
                <w:sz w:val="14"/>
                <w:szCs w:val="14"/>
                <w:lang w:val="uk-UA"/>
              </w:rPr>
            </w:pPr>
          </w:p>
          <w:p w14:paraId="23F37249" w14:textId="77777777" w:rsidR="0072287B" w:rsidRPr="00F0346B" w:rsidRDefault="0072287B"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2.Розробка методичних рекомендацій</w:t>
            </w:r>
          </w:p>
          <w:p w14:paraId="3CC04757" w14:textId="4D742A2B" w:rsidR="0072287B" w:rsidRPr="00F0346B" w:rsidRDefault="0072287B"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щодо порядку списання матеріальних ресурсів  у поліції, з метою  встановлення можливості або неможливості </w:t>
            </w:r>
            <w:proofErr w:type="spellStart"/>
            <w:r w:rsidRPr="00F0346B">
              <w:rPr>
                <w:rFonts w:ascii="Times New Roman" w:hAnsi="Times New Roman"/>
                <w:sz w:val="14"/>
                <w:szCs w:val="14"/>
                <w:lang w:val="uk-UA"/>
              </w:rPr>
              <w:t>віднов¬лення</w:t>
            </w:r>
            <w:proofErr w:type="spellEnd"/>
            <w:r w:rsidRPr="00F0346B">
              <w:rPr>
                <w:rFonts w:ascii="Times New Roman" w:hAnsi="Times New Roman"/>
                <w:sz w:val="14"/>
                <w:szCs w:val="14"/>
                <w:lang w:val="uk-UA"/>
              </w:rPr>
              <w:t xml:space="preserve">  та їх подальшого використання, встановлення конкретних причин  їх списання,  встановлення осіб, з вини яких трапився передчасний вихід матеріальних цінностей з ладу (якщо такі є) та необхідних шляхів  їх списання з балансу (продажу, безоплатної передачі, ліквідації)</w:t>
            </w:r>
          </w:p>
          <w:p w14:paraId="00BF9F98" w14:textId="77777777" w:rsidR="00AA7CBA" w:rsidRPr="00F0346B" w:rsidRDefault="00AA7CBA" w:rsidP="00EF4450">
            <w:pPr>
              <w:spacing w:after="0" w:line="240" w:lineRule="auto"/>
              <w:ind w:left="-64"/>
              <w:rPr>
                <w:rFonts w:ascii="Times New Roman" w:hAnsi="Times New Roman"/>
                <w:sz w:val="14"/>
                <w:szCs w:val="14"/>
                <w:lang w:val="uk-UA"/>
              </w:rPr>
            </w:pPr>
          </w:p>
          <w:p w14:paraId="11036D17" w14:textId="77777777" w:rsidR="00F43F1A" w:rsidRPr="00F0346B" w:rsidRDefault="00F43F1A" w:rsidP="00EF4450">
            <w:pPr>
              <w:spacing w:after="0" w:line="240" w:lineRule="auto"/>
              <w:ind w:left="-64"/>
              <w:rPr>
                <w:rFonts w:ascii="Times New Roman" w:hAnsi="Times New Roman"/>
                <w:sz w:val="14"/>
                <w:szCs w:val="14"/>
                <w:lang w:val="uk-UA"/>
              </w:rPr>
            </w:pPr>
          </w:p>
          <w:p w14:paraId="4B7CD5D5" w14:textId="77777777" w:rsidR="00F43F1A" w:rsidRPr="00F0346B" w:rsidRDefault="00F43F1A" w:rsidP="00EF4450">
            <w:pPr>
              <w:spacing w:after="0" w:line="240" w:lineRule="auto"/>
              <w:ind w:left="-64"/>
              <w:rPr>
                <w:rFonts w:ascii="Times New Roman" w:hAnsi="Times New Roman"/>
                <w:sz w:val="14"/>
                <w:szCs w:val="14"/>
                <w:lang w:val="uk-UA"/>
              </w:rPr>
            </w:pPr>
          </w:p>
          <w:p w14:paraId="0F243B5A" w14:textId="77777777" w:rsidR="00F43F1A" w:rsidRPr="00F0346B" w:rsidRDefault="00F43F1A" w:rsidP="00EF4450">
            <w:pPr>
              <w:spacing w:after="0" w:line="240" w:lineRule="auto"/>
              <w:ind w:left="-64"/>
              <w:rPr>
                <w:rFonts w:ascii="Times New Roman" w:hAnsi="Times New Roman"/>
                <w:sz w:val="14"/>
                <w:szCs w:val="14"/>
                <w:lang w:val="uk-UA"/>
              </w:rPr>
            </w:pPr>
          </w:p>
          <w:p w14:paraId="7C059F8B" w14:textId="77777777" w:rsidR="00F43F1A" w:rsidRPr="00F0346B" w:rsidRDefault="00F43F1A" w:rsidP="00EF4450">
            <w:pPr>
              <w:spacing w:after="0" w:line="240" w:lineRule="auto"/>
              <w:ind w:left="-64"/>
              <w:rPr>
                <w:rFonts w:ascii="Times New Roman" w:hAnsi="Times New Roman"/>
                <w:sz w:val="14"/>
                <w:szCs w:val="14"/>
                <w:lang w:val="uk-UA"/>
              </w:rPr>
            </w:pPr>
          </w:p>
          <w:p w14:paraId="7EC68C02" w14:textId="77777777" w:rsidR="00F43F1A" w:rsidRPr="00F0346B" w:rsidRDefault="00F43F1A" w:rsidP="00EF4450">
            <w:pPr>
              <w:spacing w:after="0" w:line="240" w:lineRule="auto"/>
              <w:ind w:left="-64"/>
              <w:rPr>
                <w:rFonts w:ascii="Times New Roman" w:hAnsi="Times New Roman"/>
                <w:sz w:val="14"/>
                <w:szCs w:val="14"/>
                <w:lang w:val="uk-UA"/>
              </w:rPr>
            </w:pPr>
          </w:p>
          <w:p w14:paraId="21F613F3" w14:textId="77777777" w:rsidR="00F43F1A" w:rsidRPr="00F0346B" w:rsidRDefault="00F43F1A" w:rsidP="00EF4450">
            <w:pPr>
              <w:spacing w:after="0" w:line="240" w:lineRule="auto"/>
              <w:ind w:left="-64"/>
              <w:rPr>
                <w:rFonts w:ascii="Times New Roman" w:hAnsi="Times New Roman"/>
                <w:sz w:val="14"/>
                <w:szCs w:val="14"/>
                <w:lang w:val="uk-UA"/>
              </w:rPr>
            </w:pPr>
          </w:p>
          <w:p w14:paraId="7868286A" w14:textId="77777777" w:rsidR="00F43F1A" w:rsidRPr="00F0346B" w:rsidRDefault="00F43F1A" w:rsidP="00EF4450">
            <w:pPr>
              <w:spacing w:after="0" w:line="240" w:lineRule="auto"/>
              <w:ind w:left="-64"/>
              <w:rPr>
                <w:rFonts w:ascii="Times New Roman" w:hAnsi="Times New Roman"/>
                <w:sz w:val="14"/>
                <w:szCs w:val="14"/>
                <w:lang w:val="uk-UA"/>
              </w:rPr>
            </w:pPr>
          </w:p>
          <w:p w14:paraId="4EE3743A" w14:textId="77777777" w:rsidR="00F43F1A" w:rsidRPr="00F0346B" w:rsidRDefault="00F43F1A" w:rsidP="00EF4450">
            <w:pPr>
              <w:spacing w:after="0" w:line="240" w:lineRule="auto"/>
              <w:ind w:left="-64"/>
              <w:rPr>
                <w:rFonts w:ascii="Times New Roman" w:hAnsi="Times New Roman"/>
                <w:sz w:val="14"/>
                <w:szCs w:val="14"/>
                <w:lang w:val="uk-UA"/>
              </w:rPr>
            </w:pPr>
          </w:p>
          <w:p w14:paraId="06EEA985" w14:textId="77777777" w:rsidR="00F43F1A" w:rsidRPr="00F0346B" w:rsidRDefault="00F43F1A" w:rsidP="00EF4450">
            <w:pPr>
              <w:spacing w:after="0" w:line="240" w:lineRule="auto"/>
              <w:ind w:left="-64"/>
              <w:rPr>
                <w:rFonts w:ascii="Times New Roman" w:hAnsi="Times New Roman"/>
                <w:sz w:val="14"/>
                <w:szCs w:val="14"/>
                <w:lang w:val="uk-UA"/>
              </w:rPr>
            </w:pPr>
          </w:p>
          <w:p w14:paraId="0CE9FBA2" w14:textId="77777777" w:rsidR="00F43F1A" w:rsidRPr="00F0346B" w:rsidRDefault="00F43F1A" w:rsidP="00EF4450">
            <w:pPr>
              <w:spacing w:after="0" w:line="240" w:lineRule="auto"/>
              <w:ind w:left="-64"/>
              <w:rPr>
                <w:rFonts w:ascii="Times New Roman" w:hAnsi="Times New Roman"/>
                <w:sz w:val="14"/>
                <w:szCs w:val="14"/>
                <w:lang w:val="uk-UA"/>
              </w:rPr>
            </w:pPr>
          </w:p>
          <w:p w14:paraId="07671EB1" w14:textId="77777777" w:rsidR="00F43F1A" w:rsidRPr="00F0346B" w:rsidRDefault="00F43F1A" w:rsidP="00EF4450">
            <w:pPr>
              <w:spacing w:after="0" w:line="240" w:lineRule="auto"/>
              <w:ind w:left="-64"/>
              <w:rPr>
                <w:rFonts w:ascii="Times New Roman" w:hAnsi="Times New Roman"/>
                <w:sz w:val="14"/>
                <w:szCs w:val="14"/>
                <w:lang w:val="uk-UA"/>
              </w:rPr>
            </w:pPr>
          </w:p>
          <w:p w14:paraId="1A111F8E" w14:textId="77777777" w:rsidR="00F43F1A" w:rsidRPr="00F0346B" w:rsidRDefault="00F43F1A" w:rsidP="00EF4450">
            <w:pPr>
              <w:spacing w:after="0" w:line="240" w:lineRule="auto"/>
              <w:ind w:left="-64"/>
              <w:rPr>
                <w:rFonts w:ascii="Times New Roman" w:hAnsi="Times New Roman"/>
                <w:sz w:val="14"/>
                <w:szCs w:val="14"/>
                <w:lang w:val="uk-UA"/>
              </w:rPr>
            </w:pPr>
          </w:p>
          <w:p w14:paraId="1DF4475B" w14:textId="77777777" w:rsidR="00F43F1A" w:rsidRPr="00F0346B" w:rsidRDefault="00F43F1A" w:rsidP="00EF4450">
            <w:pPr>
              <w:spacing w:after="0" w:line="240" w:lineRule="auto"/>
              <w:ind w:left="-64"/>
              <w:rPr>
                <w:rFonts w:ascii="Times New Roman" w:hAnsi="Times New Roman"/>
                <w:sz w:val="14"/>
                <w:szCs w:val="14"/>
                <w:lang w:val="uk-UA"/>
              </w:rPr>
            </w:pPr>
          </w:p>
          <w:p w14:paraId="3F622D73" w14:textId="77777777" w:rsidR="00F43F1A" w:rsidRPr="00F0346B" w:rsidRDefault="00F43F1A" w:rsidP="00EF4450">
            <w:pPr>
              <w:spacing w:after="0" w:line="240" w:lineRule="auto"/>
              <w:ind w:left="-64"/>
              <w:rPr>
                <w:rFonts w:ascii="Times New Roman" w:hAnsi="Times New Roman"/>
                <w:sz w:val="14"/>
                <w:szCs w:val="14"/>
                <w:lang w:val="uk-UA"/>
              </w:rPr>
            </w:pPr>
          </w:p>
          <w:p w14:paraId="347661E1" w14:textId="77777777" w:rsidR="00F43F1A" w:rsidRPr="00F0346B" w:rsidRDefault="00F43F1A" w:rsidP="00EF4450">
            <w:pPr>
              <w:spacing w:after="0" w:line="240" w:lineRule="auto"/>
              <w:ind w:left="-64"/>
              <w:rPr>
                <w:rFonts w:ascii="Times New Roman" w:hAnsi="Times New Roman"/>
                <w:sz w:val="14"/>
                <w:szCs w:val="14"/>
                <w:lang w:val="uk-UA"/>
              </w:rPr>
            </w:pPr>
          </w:p>
          <w:p w14:paraId="3C95CB0E" w14:textId="77777777" w:rsidR="00F43F1A" w:rsidRPr="00F0346B" w:rsidRDefault="00F43F1A" w:rsidP="00EF4450">
            <w:pPr>
              <w:spacing w:after="0" w:line="240" w:lineRule="auto"/>
              <w:ind w:left="-64"/>
              <w:rPr>
                <w:rFonts w:ascii="Times New Roman" w:hAnsi="Times New Roman"/>
                <w:sz w:val="14"/>
                <w:szCs w:val="14"/>
                <w:lang w:val="uk-UA"/>
              </w:rPr>
            </w:pPr>
          </w:p>
          <w:p w14:paraId="599BBB84" w14:textId="77777777" w:rsidR="00F43F1A" w:rsidRPr="00F0346B" w:rsidRDefault="00F43F1A" w:rsidP="00EF4450">
            <w:pPr>
              <w:spacing w:after="0" w:line="240" w:lineRule="auto"/>
              <w:ind w:left="-64"/>
              <w:rPr>
                <w:rFonts w:ascii="Times New Roman" w:hAnsi="Times New Roman"/>
                <w:sz w:val="14"/>
                <w:szCs w:val="14"/>
                <w:lang w:val="uk-UA"/>
              </w:rPr>
            </w:pPr>
          </w:p>
          <w:p w14:paraId="46759237" w14:textId="77777777" w:rsidR="00F43F1A" w:rsidRPr="00F0346B" w:rsidRDefault="00F43F1A" w:rsidP="00EF4450">
            <w:pPr>
              <w:spacing w:after="0" w:line="240" w:lineRule="auto"/>
              <w:ind w:left="-64"/>
              <w:rPr>
                <w:rFonts w:ascii="Times New Roman" w:hAnsi="Times New Roman"/>
                <w:sz w:val="14"/>
                <w:szCs w:val="14"/>
                <w:lang w:val="uk-UA"/>
              </w:rPr>
            </w:pPr>
          </w:p>
          <w:p w14:paraId="27772AF6" w14:textId="77777777" w:rsidR="00F43F1A" w:rsidRPr="00F0346B" w:rsidRDefault="00F43F1A" w:rsidP="00EF4450">
            <w:pPr>
              <w:spacing w:after="0" w:line="240" w:lineRule="auto"/>
              <w:ind w:left="-64"/>
              <w:rPr>
                <w:rFonts w:ascii="Times New Roman" w:hAnsi="Times New Roman"/>
                <w:sz w:val="14"/>
                <w:szCs w:val="14"/>
                <w:lang w:val="uk-UA"/>
              </w:rPr>
            </w:pPr>
          </w:p>
          <w:p w14:paraId="21B7F72F" w14:textId="77777777" w:rsidR="00F43F1A" w:rsidRPr="00F0346B" w:rsidRDefault="00F43F1A" w:rsidP="00EF4450">
            <w:pPr>
              <w:spacing w:after="0" w:line="240" w:lineRule="auto"/>
              <w:ind w:left="-64"/>
              <w:rPr>
                <w:rFonts w:ascii="Times New Roman" w:hAnsi="Times New Roman"/>
                <w:sz w:val="14"/>
                <w:szCs w:val="14"/>
                <w:lang w:val="uk-UA"/>
              </w:rPr>
            </w:pPr>
          </w:p>
          <w:p w14:paraId="29929B6B" w14:textId="45B826DD" w:rsidR="00F43F1A" w:rsidRDefault="00F43F1A" w:rsidP="00EF4450">
            <w:pPr>
              <w:spacing w:after="0" w:line="240" w:lineRule="auto"/>
              <w:ind w:left="-64"/>
              <w:rPr>
                <w:rFonts w:ascii="Times New Roman" w:hAnsi="Times New Roman"/>
                <w:sz w:val="14"/>
                <w:szCs w:val="14"/>
                <w:lang w:val="uk-UA"/>
              </w:rPr>
            </w:pPr>
          </w:p>
          <w:p w14:paraId="44B7C048" w14:textId="66112D6B" w:rsidR="00F05B41" w:rsidRDefault="00F05B41" w:rsidP="00EF4450">
            <w:pPr>
              <w:spacing w:after="0" w:line="240" w:lineRule="auto"/>
              <w:ind w:left="-64"/>
              <w:rPr>
                <w:rFonts w:ascii="Times New Roman" w:hAnsi="Times New Roman"/>
                <w:sz w:val="14"/>
                <w:szCs w:val="14"/>
                <w:lang w:val="uk-UA"/>
              </w:rPr>
            </w:pPr>
          </w:p>
          <w:p w14:paraId="3C0849CC" w14:textId="2503EE7A" w:rsidR="00E552C6" w:rsidRDefault="00E552C6" w:rsidP="00EF4450">
            <w:pPr>
              <w:spacing w:after="0" w:line="240" w:lineRule="auto"/>
              <w:ind w:left="-64"/>
              <w:rPr>
                <w:rFonts w:ascii="Times New Roman" w:hAnsi="Times New Roman"/>
                <w:sz w:val="14"/>
                <w:szCs w:val="14"/>
                <w:lang w:val="uk-UA"/>
              </w:rPr>
            </w:pPr>
          </w:p>
          <w:p w14:paraId="22E09038" w14:textId="1C097C47" w:rsidR="00E552C6" w:rsidRDefault="00E552C6" w:rsidP="00EF4450">
            <w:pPr>
              <w:spacing w:after="0" w:line="240" w:lineRule="auto"/>
              <w:ind w:left="-64"/>
              <w:rPr>
                <w:rFonts w:ascii="Times New Roman" w:hAnsi="Times New Roman"/>
                <w:sz w:val="14"/>
                <w:szCs w:val="14"/>
                <w:lang w:val="uk-UA"/>
              </w:rPr>
            </w:pPr>
          </w:p>
          <w:p w14:paraId="32F171A8" w14:textId="73A206E8" w:rsidR="00E552C6" w:rsidRDefault="00E552C6" w:rsidP="00EF4450">
            <w:pPr>
              <w:spacing w:after="0" w:line="240" w:lineRule="auto"/>
              <w:ind w:left="-64"/>
              <w:rPr>
                <w:rFonts w:ascii="Times New Roman" w:hAnsi="Times New Roman"/>
                <w:sz w:val="14"/>
                <w:szCs w:val="14"/>
                <w:lang w:val="uk-UA"/>
              </w:rPr>
            </w:pPr>
          </w:p>
          <w:p w14:paraId="29EFDA0F" w14:textId="718D3AF4" w:rsidR="00E552C6" w:rsidRDefault="00E552C6" w:rsidP="00EF4450">
            <w:pPr>
              <w:spacing w:after="0" w:line="240" w:lineRule="auto"/>
              <w:ind w:left="-64"/>
              <w:rPr>
                <w:rFonts w:ascii="Times New Roman" w:hAnsi="Times New Roman"/>
                <w:sz w:val="14"/>
                <w:szCs w:val="14"/>
                <w:lang w:val="uk-UA"/>
              </w:rPr>
            </w:pPr>
          </w:p>
          <w:p w14:paraId="521B83BF" w14:textId="049A1FD1" w:rsidR="00E552C6" w:rsidRDefault="00E552C6" w:rsidP="00EF4450">
            <w:pPr>
              <w:spacing w:after="0" w:line="240" w:lineRule="auto"/>
              <w:ind w:left="-64"/>
              <w:rPr>
                <w:rFonts w:ascii="Times New Roman" w:hAnsi="Times New Roman"/>
                <w:sz w:val="14"/>
                <w:szCs w:val="14"/>
                <w:lang w:val="uk-UA"/>
              </w:rPr>
            </w:pPr>
          </w:p>
          <w:p w14:paraId="4FD07887" w14:textId="78FA03AD" w:rsidR="00F05B41" w:rsidRPr="00F0346B" w:rsidRDefault="00F05B41" w:rsidP="00272843">
            <w:pPr>
              <w:spacing w:after="0" w:line="240" w:lineRule="auto"/>
              <w:rPr>
                <w:rFonts w:ascii="Times New Roman" w:hAnsi="Times New Roman"/>
                <w:sz w:val="14"/>
                <w:szCs w:val="14"/>
                <w:lang w:val="uk-UA"/>
              </w:rPr>
            </w:pPr>
          </w:p>
          <w:p w14:paraId="16451A49" w14:textId="39059DD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 Додаткове попередження посадових осіб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25C96F8F" w14:textId="004D302D"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 xml:space="preserve">Щорічно </w:t>
            </w:r>
          </w:p>
          <w:p w14:paraId="3BC9788C"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B226428"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1692F72"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B4DE4E2"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6527BFB"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56B29C6"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7B2E3F62"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842841E"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AD353EE"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4847B3EB"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1CE0BED"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58AC367F"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1B39734"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41BC9A68"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E29F68D"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2AE0D0FC" w14:textId="13D54D07" w:rsidR="00AA7CBA" w:rsidRPr="00F0346B" w:rsidRDefault="00AA7CBA" w:rsidP="00EF4450">
            <w:pPr>
              <w:spacing w:after="0" w:line="240" w:lineRule="auto"/>
              <w:ind w:left="-99" w:right="-108"/>
              <w:jc w:val="center"/>
              <w:rPr>
                <w:rFonts w:ascii="Times New Roman" w:hAnsi="Times New Roman"/>
                <w:sz w:val="14"/>
                <w:szCs w:val="14"/>
                <w:lang w:val="uk-UA"/>
              </w:rPr>
            </w:pPr>
          </w:p>
          <w:p w14:paraId="2FB49AEC" w14:textId="77777777" w:rsidR="003D5363" w:rsidRPr="00F0346B" w:rsidRDefault="003D5363" w:rsidP="00EF4450">
            <w:pPr>
              <w:spacing w:after="0" w:line="240" w:lineRule="auto"/>
              <w:ind w:left="-99" w:right="-108"/>
              <w:jc w:val="center"/>
              <w:rPr>
                <w:rFonts w:ascii="Times New Roman" w:hAnsi="Times New Roman"/>
                <w:sz w:val="14"/>
                <w:szCs w:val="14"/>
                <w:lang w:val="uk-UA"/>
              </w:rPr>
            </w:pPr>
          </w:p>
          <w:p w14:paraId="2BB1ADEF" w14:textId="77777777" w:rsidR="001E0794" w:rsidRPr="00F0346B" w:rsidRDefault="001E0794" w:rsidP="00EF4450">
            <w:pPr>
              <w:spacing w:after="0" w:line="240" w:lineRule="auto"/>
              <w:ind w:left="-99" w:right="-108"/>
              <w:jc w:val="center"/>
              <w:rPr>
                <w:rFonts w:ascii="Times New Roman" w:hAnsi="Times New Roman"/>
                <w:sz w:val="14"/>
                <w:szCs w:val="14"/>
                <w:lang w:val="uk-UA"/>
              </w:rPr>
            </w:pPr>
          </w:p>
          <w:p w14:paraId="5A6A6EC2" w14:textId="77777777" w:rsidR="001E0794" w:rsidRPr="00F0346B" w:rsidRDefault="001E0794" w:rsidP="00EF4450">
            <w:pPr>
              <w:spacing w:after="0" w:line="240" w:lineRule="auto"/>
              <w:ind w:left="-99" w:right="-108"/>
              <w:jc w:val="center"/>
              <w:rPr>
                <w:rFonts w:ascii="Times New Roman" w:hAnsi="Times New Roman"/>
                <w:sz w:val="14"/>
                <w:szCs w:val="14"/>
                <w:lang w:val="uk-UA"/>
              </w:rPr>
            </w:pPr>
          </w:p>
          <w:p w14:paraId="4027E683" w14:textId="77777777" w:rsidR="001E0794" w:rsidRPr="00F0346B" w:rsidRDefault="001E0794" w:rsidP="00EF4450">
            <w:pPr>
              <w:spacing w:after="0" w:line="240" w:lineRule="auto"/>
              <w:ind w:left="-99" w:right="-108"/>
              <w:jc w:val="center"/>
              <w:rPr>
                <w:rFonts w:ascii="Times New Roman" w:hAnsi="Times New Roman"/>
                <w:sz w:val="14"/>
                <w:szCs w:val="14"/>
                <w:lang w:val="uk-UA"/>
              </w:rPr>
            </w:pPr>
          </w:p>
          <w:p w14:paraId="55C307DB" w14:textId="77777777" w:rsidR="001E0794" w:rsidRPr="00F0346B" w:rsidRDefault="001E0794" w:rsidP="00EF4450">
            <w:pPr>
              <w:spacing w:after="0" w:line="240" w:lineRule="auto"/>
              <w:ind w:left="-99" w:right="-108"/>
              <w:jc w:val="center"/>
              <w:rPr>
                <w:rFonts w:ascii="Times New Roman" w:hAnsi="Times New Roman"/>
                <w:sz w:val="14"/>
                <w:szCs w:val="14"/>
                <w:lang w:val="uk-UA"/>
              </w:rPr>
            </w:pPr>
          </w:p>
          <w:p w14:paraId="36113559" w14:textId="77777777" w:rsidR="001E0794" w:rsidRPr="00F0346B" w:rsidRDefault="001E0794" w:rsidP="00EF4450">
            <w:pPr>
              <w:spacing w:after="0" w:line="240" w:lineRule="auto"/>
              <w:ind w:left="-99" w:right="-108"/>
              <w:jc w:val="center"/>
              <w:rPr>
                <w:rFonts w:ascii="Times New Roman" w:hAnsi="Times New Roman"/>
                <w:sz w:val="14"/>
                <w:szCs w:val="14"/>
                <w:lang w:val="uk-UA"/>
              </w:rPr>
            </w:pPr>
          </w:p>
          <w:p w14:paraId="4D387A89" w14:textId="77777777" w:rsidR="001E0794" w:rsidRPr="00F0346B" w:rsidRDefault="001E0794" w:rsidP="00EF4450">
            <w:pPr>
              <w:spacing w:after="0" w:line="240" w:lineRule="auto"/>
              <w:ind w:left="-99" w:right="-108"/>
              <w:jc w:val="center"/>
              <w:rPr>
                <w:rFonts w:ascii="Times New Roman" w:hAnsi="Times New Roman"/>
                <w:sz w:val="14"/>
                <w:szCs w:val="14"/>
                <w:lang w:val="uk-UA"/>
              </w:rPr>
            </w:pPr>
          </w:p>
          <w:p w14:paraId="0AC1C67E" w14:textId="77777777" w:rsidR="001E0794" w:rsidRPr="00F0346B" w:rsidRDefault="001E0794" w:rsidP="00EF4450">
            <w:pPr>
              <w:spacing w:after="0" w:line="240" w:lineRule="auto"/>
              <w:ind w:left="-99" w:right="-108"/>
              <w:jc w:val="center"/>
              <w:rPr>
                <w:rFonts w:ascii="Times New Roman" w:hAnsi="Times New Roman"/>
                <w:sz w:val="14"/>
                <w:szCs w:val="14"/>
                <w:lang w:val="uk-UA"/>
              </w:rPr>
            </w:pPr>
          </w:p>
          <w:p w14:paraId="46E898C1" w14:textId="0E30CE02" w:rsidR="001E0794" w:rsidRDefault="001E0794" w:rsidP="00EF4450">
            <w:pPr>
              <w:spacing w:after="0" w:line="240" w:lineRule="auto"/>
              <w:ind w:left="-99" w:right="-108"/>
              <w:jc w:val="center"/>
              <w:rPr>
                <w:rFonts w:ascii="Times New Roman" w:hAnsi="Times New Roman"/>
                <w:sz w:val="14"/>
                <w:szCs w:val="14"/>
                <w:lang w:val="uk-UA"/>
              </w:rPr>
            </w:pPr>
          </w:p>
          <w:p w14:paraId="015BE2B8" w14:textId="3D1564F7" w:rsidR="00E1649A" w:rsidRDefault="00E1649A" w:rsidP="00EF4450">
            <w:pPr>
              <w:spacing w:after="0" w:line="240" w:lineRule="auto"/>
              <w:ind w:left="-99" w:right="-108"/>
              <w:jc w:val="center"/>
              <w:rPr>
                <w:rFonts w:ascii="Times New Roman" w:hAnsi="Times New Roman"/>
                <w:sz w:val="14"/>
                <w:szCs w:val="14"/>
                <w:lang w:val="uk-UA"/>
              </w:rPr>
            </w:pPr>
          </w:p>
          <w:p w14:paraId="78CF3371" w14:textId="3FF567F1" w:rsidR="00E1649A" w:rsidRDefault="00E1649A" w:rsidP="00EF4450">
            <w:pPr>
              <w:spacing w:after="0" w:line="240" w:lineRule="auto"/>
              <w:ind w:left="-99" w:right="-108"/>
              <w:jc w:val="center"/>
              <w:rPr>
                <w:rFonts w:ascii="Times New Roman" w:hAnsi="Times New Roman"/>
                <w:sz w:val="14"/>
                <w:szCs w:val="14"/>
                <w:lang w:val="uk-UA"/>
              </w:rPr>
            </w:pPr>
          </w:p>
          <w:p w14:paraId="44A165FD" w14:textId="7ED261CA" w:rsidR="00E1649A" w:rsidRDefault="00E1649A" w:rsidP="00EF4450">
            <w:pPr>
              <w:spacing w:after="0" w:line="240" w:lineRule="auto"/>
              <w:ind w:left="-99" w:right="-108"/>
              <w:jc w:val="center"/>
              <w:rPr>
                <w:rFonts w:ascii="Times New Roman" w:hAnsi="Times New Roman"/>
                <w:sz w:val="14"/>
                <w:szCs w:val="14"/>
                <w:lang w:val="uk-UA"/>
              </w:rPr>
            </w:pPr>
          </w:p>
          <w:p w14:paraId="67FE7C24" w14:textId="28ED515D" w:rsidR="00E1649A" w:rsidRDefault="00E1649A" w:rsidP="00EF4450">
            <w:pPr>
              <w:spacing w:after="0" w:line="240" w:lineRule="auto"/>
              <w:ind w:left="-99" w:right="-108"/>
              <w:jc w:val="center"/>
              <w:rPr>
                <w:rFonts w:ascii="Times New Roman" w:hAnsi="Times New Roman"/>
                <w:sz w:val="14"/>
                <w:szCs w:val="14"/>
                <w:lang w:val="uk-UA"/>
              </w:rPr>
            </w:pPr>
          </w:p>
          <w:p w14:paraId="33571FEC" w14:textId="307070FC" w:rsidR="00E1649A" w:rsidRDefault="00E1649A" w:rsidP="00EF4450">
            <w:pPr>
              <w:spacing w:after="0" w:line="240" w:lineRule="auto"/>
              <w:ind w:left="-99" w:right="-108"/>
              <w:jc w:val="center"/>
              <w:rPr>
                <w:rFonts w:ascii="Times New Roman" w:hAnsi="Times New Roman"/>
                <w:sz w:val="14"/>
                <w:szCs w:val="14"/>
                <w:lang w:val="uk-UA"/>
              </w:rPr>
            </w:pPr>
          </w:p>
          <w:p w14:paraId="2522C557" w14:textId="2E4B02C6" w:rsidR="00A65B04" w:rsidRDefault="00A65B04" w:rsidP="00E94022">
            <w:pPr>
              <w:spacing w:after="0" w:line="240" w:lineRule="auto"/>
              <w:ind w:right="-108"/>
              <w:rPr>
                <w:rFonts w:ascii="Times New Roman" w:hAnsi="Times New Roman"/>
                <w:sz w:val="14"/>
                <w:szCs w:val="14"/>
                <w:lang w:val="uk-UA"/>
              </w:rPr>
            </w:pPr>
          </w:p>
          <w:p w14:paraId="0EB6356F" w14:textId="7F2C8C15" w:rsidR="000D3874" w:rsidRDefault="000D3874" w:rsidP="00E94022">
            <w:pPr>
              <w:spacing w:after="0" w:line="240" w:lineRule="auto"/>
              <w:ind w:right="-108"/>
              <w:rPr>
                <w:rFonts w:ascii="Times New Roman" w:hAnsi="Times New Roman"/>
                <w:sz w:val="14"/>
                <w:szCs w:val="14"/>
                <w:lang w:val="uk-UA"/>
              </w:rPr>
            </w:pPr>
          </w:p>
          <w:p w14:paraId="6B06FAA3" w14:textId="05CA268B" w:rsidR="000D3874" w:rsidRDefault="000D3874" w:rsidP="00E94022">
            <w:pPr>
              <w:spacing w:after="0" w:line="240" w:lineRule="auto"/>
              <w:ind w:right="-108"/>
              <w:rPr>
                <w:rFonts w:ascii="Times New Roman" w:hAnsi="Times New Roman"/>
                <w:sz w:val="14"/>
                <w:szCs w:val="14"/>
                <w:lang w:val="uk-UA"/>
              </w:rPr>
            </w:pPr>
          </w:p>
          <w:p w14:paraId="3735688E" w14:textId="16F8E30F" w:rsidR="000D3874" w:rsidRDefault="000D3874" w:rsidP="00E94022">
            <w:pPr>
              <w:spacing w:after="0" w:line="240" w:lineRule="auto"/>
              <w:ind w:right="-108"/>
              <w:rPr>
                <w:rFonts w:ascii="Times New Roman" w:hAnsi="Times New Roman"/>
                <w:sz w:val="14"/>
                <w:szCs w:val="14"/>
                <w:lang w:val="uk-UA"/>
              </w:rPr>
            </w:pPr>
          </w:p>
          <w:p w14:paraId="652B7743" w14:textId="4F8B23C0" w:rsidR="000D3874" w:rsidRDefault="000D3874" w:rsidP="00E94022">
            <w:pPr>
              <w:spacing w:after="0" w:line="240" w:lineRule="auto"/>
              <w:ind w:right="-108"/>
              <w:rPr>
                <w:rFonts w:ascii="Times New Roman" w:hAnsi="Times New Roman"/>
                <w:sz w:val="14"/>
                <w:szCs w:val="14"/>
                <w:lang w:val="uk-UA"/>
              </w:rPr>
            </w:pPr>
          </w:p>
          <w:p w14:paraId="27E7517F" w14:textId="702E3952" w:rsidR="000D3874" w:rsidRDefault="000D3874" w:rsidP="00E94022">
            <w:pPr>
              <w:spacing w:after="0" w:line="240" w:lineRule="auto"/>
              <w:ind w:right="-108"/>
              <w:rPr>
                <w:rFonts w:ascii="Times New Roman" w:hAnsi="Times New Roman"/>
                <w:sz w:val="14"/>
                <w:szCs w:val="14"/>
                <w:lang w:val="uk-UA"/>
              </w:rPr>
            </w:pPr>
          </w:p>
          <w:p w14:paraId="3859E3DE" w14:textId="6B8796D5" w:rsidR="000D3874" w:rsidRDefault="000D3874" w:rsidP="00E94022">
            <w:pPr>
              <w:spacing w:after="0" w:line="240" w:lineRule="auto"/>
              <w:ind w:right="-108"/>
              <w:rPr>
                <w:rFonts w:ascii="Times New Roman" w:hAnsi="Times New Roman"/>
                <w:sz w:val="14"/>
                <w:szCs w:val="14"/>
                <w:lang w:val="uk-UA"/>
              </w:rPr>
            </w:pPr>
          </w:p>
          <w:p w14:paraId="4BB26BC1" w14:textId="16DCA70E" w:rsidR="000D3874" w:rsidRDefault="000D3874" w:rsidP="00E94022">
            <w:pPr>
              <w:spacing w:after="0" w:line="240" w:lineRule="auto"/>
              <w:ind w:right="-108"/>
              <w:rPr>
                <w:rFonts w:ascii="Times New Roman" w:hAnsi="Times New Roman"/>
                <w:sz w:val="14"/>
                <w:szCs w:val="14"/>
                <w:lang w:val="uk-UA"/>
              </w:rPr>
            </w:pPr>
          </w:p>
          <w:p w14:paraId="2A0172B1" w14:textId="1499C965" w:rsidR="000D3874" w:rsidRDefault="000D3874" w:rsidP="00E94022">
            <w:pPr>
              <w:spacing w:after="0" w:line="240" w:lineRule="auto"/>
              <w:ind w:right="-108"/>
              <w:rPr>
                <w:rFonts w:ascii="Times New Roman" w:hAnsi="Times New Roman"/>
                <w:sz w:val="14"/>
                <w:szCs w:val="14"/>
                <w:lang w:val="uk-UA"/>
              </w:rPr>
            </w:pPr>
          </w:p>
          <w:p w14:paraId="6ACFDA0A" w14:textId="77777777" w:rsidR="000D3874" w:rsidRPr="00F0346B" w:rsidRDefault="000D3874" w:rsidP="00E94022">
            <w:pPr>
              <w:spacing w:after="0" w:line="240" w:lineRule="auto"/>
              <w:ind w:right="-108"/>
              <w:rPr>
                <w:rFonts w:ascii="Times New Roman" w:hAnsi="Times New Roman"/>
                <w:sz w:val="14"/>
                <w:szCs w:val="14"/>
                <w:lang w:val="uk-UA"/>
              </w:rPr>
            </w:pPr>
          </w:p>
          <w:p w14:paraId="3DA826EC" w14:textId="7C8290AE" w:rsidR="00AA7CBA" w:rsidRPr="00F0346B" w:rsidRDefault="0072287B"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30.07.22</w:t>
            </w:r>
          </w:p>
          <w:p w14:paraId="37F553FB"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59A385E5"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7154877E"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52DEDCCA"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4AC92080"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20F0B6A7"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4D9BEA93"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7182F54C"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48095407"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28E96E48"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1E387C8D"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780EF021"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701F2A0E"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769D55E4"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0CF500F2"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2E31F3CB"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35A87386"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1A649F0B"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213627CA"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35A12C1A"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0325B25F"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5838A094"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0F754535"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20ECBAE7"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34CAEFAF"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6859D627"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59797E3E"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24ECF5D4"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319F8FAC"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5157822A"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25296671"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404BC715"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362135CA"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331952F6"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6D907344"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59A2F7FB"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5C1030D3" w14:textId="77777777" w:rsidR="00F43F1A" w:rsidRPr="00F0346B" w:rsidRDefault="00F43F1A" w:rsidP="00EF4450">
            <w:pPr>
              <w:spacing w:after="0" w:line="240" w:lineRule="auto"/>
              <w:ind w:left="-99" w:right="-108"/>
              <w:jc w:val="center"/>
              <w:rPr>
                <w:rFonts w:ascii="Times New Roman" w:hAnsi="Times New Roman"/>
                <w:sz w:val="14"/>
                <w:szCs w:val="14"/>
                <w:lang w:val="uk-UA"/>
              </w:rPr>
            </w:pPr>
          </w:p>
          <w:p w14:paraId="34ABBD9E" w14:textId="77777777" w:rsidR="0072287B" w:rsidRPr="00F0346B" w:rsidRDefault="0072287B" w:rsidP="00EF4450">
            <w:pPr>
              <w:spacing w:after="0" w:line="240" w:lineRule="auto"/>
              <w:ind w:left="-99" w:right="-108"/>
              <w:jc w:val="center"/>
              <w:rPr>
                <w:rFonts w:ascii="Times New Roman" w:hAnsi="Times New Roman"/>
                <w:sz w:val="14"/>
                <w:szCs w:val="14"/>
                <w:lang w:val="uk-UA"/>
              </w:rPr>
            </w:pPr>
          </w:p>
          <w:p w14:paraId="4D628F35" w14:textId="33524E0C" w:rsidR="0072287B" w:rsidRDefault="0072287B" w:rsidP="00EF4450">
            <w:pPr>
              <w:spacing w:after="0" w:line="240" w:lineRule="auto"/>
              <w:ind w:left="-99" w:right="-108"/>
              <w:jc w:val="center"/>
              <w:rPr>
                <w:rFonts w:ascii="Times New Roman" w:hAnsi="Times New Roman"/>
                <w:sz w:val="14"/>
                <w:szCs w:val="14"/>
                <w:lang w:val="uk-UA"/>
              </w:rPr>
            </w:pPr>
          </w:p>
          <w:p w14:paraId="7788E0FF" w14:textId="592C9125" w:rsidR="00F05B41" w:rsidRDefault="00F05B41" w:rsidP="00EF4450">
            <w:pPr>
              <w:spacing w:after="0" w:line="240" w:lineRule="auto"/>
              <w:ind w:left="-99" w:right="-108"/>
              <w:jc w:val="center"/>
              <w:rPr>
                <w:rFonts w:ascii="Times New Roman" w:hAnsi="Times New Roman"/>
                <w:sz w:val="14"/>
                <w:szCs w:val="14"/>
                <w:lang w:val="uk-UA"/>
              </w:rPr>
            </w:pPr>
          </w:p>
          <w:p w14:paraId="1DC911AF" w14:textId="4DEE5820" w:rsidR="00F05B41" w:rsidRDefault="00F05B41" w:rsidP="00EF4450">
            <w:pPr>
              <w:spacing w:after="0" w:line="240" w:lineRule="auto"/>
              <w:ind w:left="-99" w:right="-108"/>
              <w:jc w:val="center"/>
              <w:rPr>
                <w:rFonts w:ascii="Times New Roman" w:hAnsi="Times New Roman"/>
                <w:sz w:val="14"/>
                <w:szCs w:val="14"/>
                <w:lang w:val="uk-UA"/>
              </w:rPr>
            </w:pPr>
          </w:p>
          <w:p w14:paraId="4BB7973F" w14:textId="5D321AA3" w:rsidR="00E552C6" w:rsidRDefault="00E552C6" w:rsidP="00EF4450">
            <w:pPr>
              <w:spacing w:after="0" w:line="240" w:lineRule="auto"/>
              <w:ind w:left="-99" w:right="-108"/>
              <w:jc w:val="center"/>
              <w:rPr>
                <w:rFonts w:ascii="Times New Roman" w:hAnsi="Times New Roman"/>
                <w:sz w:val="14"/>
                <w:szCs w:val="14"/>
                <w:lang w:val="uk-UA"/>
              </w:rPr>
            </w:pPr>
          </w:p>
          <w:p w14:paraId="6634B561" w14:textId="0F1F4619" w:rsidR="00E552C6" w:rsidRDefault="00E552C6" w:rsidP="00EF4450">
            <w:pPr>
              <w:spacing w:after="0" w:line="240" w:lineRule="auto"/>
              <w:ind w:left="-99" w:right="-108"/>
              <w:jc w:val="center"/>
              <w:rPr>
                <w:rFonts w:ascii="Times New Roman" w:hAnsi="Times New Roman"/>
                <w:sz w:val="14"/>
                <w:szCs w:val="14"/>
                <w:lang w:val="uk-UA"/>
              </w:rPr>
            </w:pPr>
          </w:p>
          <w:p w14:paraId="3DD0EA39" w14:textId="12B66EF1" w:rsidR="00E552C6" w:rsidRDefault="00E552C6" w:rsidP="00EF4450">
            <w:pPr>
              <w:spacing w:after="0" w:line="240" w:lineRule="auto"/>
              <w:ind w:left="-99" w:right="-108"/>
              <w:jc w:val="center"/>
              <w:rPr>
                <w:rFonts w:ascii="Times New Roman" w:hAnsi="Times New Roman"/>
                <w:sz w:val="14"/>
                <w:szCs w:val="14"/>
                <w:lang w:val="uk-UA"/>
              </w:rPr>
            </w:pPr>
          </w:p>
          <w:p w14:paraId="7BCACC0B" w14:textId="2E02C08D" w:rsidR="00E552C6" w:rsidRDefault="00E552C6" w:rsidP="00EF4450">
            <w:pPr>
              <w:spacing w:after="0" w:line="240" w:lineRule="auto"/>
              <w:ind w:left="-99" w:right="-108"/>
              <w:jc w:val="center"/>
              <w:rPr>
                <w:rFonts w:ascii="Times New Roman" w:hAnsi="Times New Roman"/>
                <w:sz w:val="14"/>
                <w:szCs w:val="14"/>
                <w:lang w:val="uk-UA"/>
              </w:rPr>
            </w:pPr>
          </w:p>
          <w:p w14:paraId="3AA1B31F" w14:textId="68617431" w:rsidR="00E552C6" w:rsidRDefault="00E552C6" w:rsidP="00EF4450">
            <w:pPr>
              <w:spacing w:after="0" w:line="240" w:lineRule="auto"/>
              <w:ind w:left="-99" w:right="-108"/>
              <w:jc w:val="center"/>
              <w:rPr>
                <w:rFonts w:ascii="Times New Roman" w:hAnsi="Times New Roman"/>
                <w:sz w:val="14"/>
                <w:szCs w:val="14"/>
                <w:lang w:val="uk-UA"/>
              </w:rPr>
            </w:pPr>
          </w:p>
          <w:p w14:paraId="7DB36406" w14:textId="77777777" w:rsidR="00E552C6" w:rsidRPr="00F0346B" w:rsidRDefault="00E552C6" w:rsidP="00EF4450">
            <w:pPr>
              <w:spacing w:after="0" w:line="240" w:lineRule="auto"/>
              <w:ind w:left="-99" w:right="-108"/>
              <w:jc w:val="center"/>
              <w:rPr>
                <w:rFonts w:ascii="Times New Roman" w:hAnsi="Times New Roman"/>
                <w:sz w:val="14"/>
                <w:szCs w:val="14"/>
                <w:lang w:val="uk-UA"/>
              </w:rPr>
            </w:pPr>
          </w:p>
          <w:p w14:paraId="740E134C" w14:textId="76E9EF04"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w:t>
            </w:r>
          </w:p>
        </w:tc>
        <w:tc>
          <w:tcPr>
            <w:tcW w:w="141" w:type="pct"/>
            <w:tcBorders>
              <w:top w:val="outset" w:sz="8" w:space="0" w:color="000000"/>
              <w:left w:val="outset" w:sz="8" w:space="0" w:color="000000"/>
              <w:bottom w:val="outset" w:sz="8" w:space="0" w:color="000000"/>
              <w:right w:val="outset" w:sz="8" w:space="0" w:color="000000"/>
            </w:tcBorders>
          </w:tcPr>
          <w:p w14:paraId="07EBE4A7" w14:textId="28E1052C"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ДУМ</w:t>
            </w:r>
          </w:p>
          <w:p w14:paraId="0E2EE4A2" w14:textId="5B903350"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3805CCD4" w14:textId="2E317690" w:rsidR="00AA7CBA" w:rsidRPr="00F0346B" w:rsidRDefault="00950454"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ДФЗБ</w:t>
            </w:r>
          </w:p>
          <w:p w14:paraId="12E34B04"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0304B9E6"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УВА</w:t>
            </w:r>
          </w:p>
          <w:p w14:paraId="7DDC9AD5" w14:textId="460D6518"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132CEB99" w14:textId="692FEE73"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D56F6C4" w14:textId="50744038" w:rsidR="00AA7CBA" w:rsidRPr="00F0346B" w:rsidRDefault="00AA7CBA" w:rsidP="00EF4450">
            <w:pPr>
              <w:spacing w:after="0" w:line="240" w:lineRule="auto"/>
              <w:ind w:left="-99" w:right="-107"/>
              <w:jc w:val="center"/>
              <w:rPr>
                <w:rFonts w:ascii="Times New Roman" w:hAnsi="Times New Roman"/>
                <w:sz w:val="14"/>
                <w:szCs w:val="14"/>
                <w:lang w:val="uk-UA"/>
              </w:rPr>
            </w:pPr>
          </w:p>
          <w:p w14:paraId="26446136"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AEC2C2E"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216787C0"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1BCF9C94"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6B6ACB7"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2A00041C"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DAA742C"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F3EE382" w14:textId="793392AC" w:rsidR="007621A2" w:rsidRPr="00F0346B" w:rsidRDefault="007621A2" w:rsidP="00EF4450">
            <w:pPr>
              <w:spacing w:after="0" w:line="240" w:lineRule="auto"/>
              <w:ind w:left="-99" w:right="-107"/>
              <w:jc w:val="center"/>
              <w:rPr>
                <w:rFonts w:ascii="Times New Roman" w:hAnsi="Times New Roman"/>
                <w:sz w:val="14"/>
                <w:szCs w:val="14"/>
                <w:lang w:val="uk-UA"/>
              </w:rPr>
            </w:pPr>
          </w:p>
          <w:p w14:paraId="498D98E6" w14:textId="77777777" w:rsidR="003D5363" w:rsidRPr="00F0346B" w:rsidRDefault="003D5363" w:rsidP="00EF4450">
            <w:pPr>
              <w:spacing w:after="0" w:line="240" w:lineRule="auto"/>
              <w:ind w:left="-99" w:right="-107"/>
              <w:jc w:val="center"/>
              <w:rPr>
                <w:rFonts w:ascii="Times New Roman" w:hAnsi="Times New Roman"/>
                <w:sz w:val="14"/>
                <w:szCs w:val="14"/>
                <w:lang w:val="uk-UA"/>
              </w:rPr>
            </w:pPr>
          </w:p>
          <w:p w14:paraId="582F7FCD" w14:textId="77777777" w:rsidR="003D5363" w:rsidRPr="00F0346B" w:rsidRDefault="003D5363" w:rsidP="00EF4450">
            <w:pPr>
              <w:spacing w:after="0" w:line="240" w:lineRule="auto"/>
              <w:ind w:left="-99" w:right="-107"/>
              <w:jc w:val="center"/>
              <w:rPr>
                <w:rFonts w:ascii="Times New Roman" w:hAnsi="Times New Roman"/>
                <w:sz w:val="14"/>
                <w:szCs w:val="14"/>
                <w:lang w:val="uk-UA"/>
              </w:rPr>
            </w:pPr>
          </w:p>
          <w:p w14:paraId="3F8FB60B" w14:textId="77777777" w:rsidR="001E0794" w:rsidRPr="00F0346B" w:rsidRDefault="001E0794" w:rsidP="00EF4450">
            <w:pPr>
              <w:spacing w:after="0" w:line="240" w:lineRule="auto"/>
              <w:ind w:left="-99" w:right="-107"/>
              <w:jc w:val="center"/>
              <w:rPr>
                <w:rFonts w:ascii="Times New Roman" w:hAnsi="Times New Roman"/>
                <w:sz w:val="14"/>
                <w:szCs w:val="14"/>
                <w:lang w:val="uk-UA"/>
              </w:rPr>
            </w:pPr>
          </w:p>
          <w:p w14:paraId="0747A8EE" w14:textId="77777777" w:rsidR="001E0794" w:rsidRPr="00F0346B" w:rsidRDefault="001E0794" w:rsidP="00EF4450">
            <w:pPr>
              <w:spacing w:after="0" w:line="240" w:lineRule="auto"/>
              <w:ind w:left="-99" w:right="-107"/>
              <w:jc w:val="center"/>
              <w:rPr>
                <w:rFonts w:ascii="Times New Roman" w:hAnsi="Times New Roman"/>
                <w:sz w:val="14"/>
                <w:szCs w:val="14"/>
                <w:lang w:val="uk-UA"/>
              </w:rPr>
            </w:pPr>
          </w:p>
          <w:p w14:paraId="63285946" w14:textId="77777777" w:rsidR="001E0794" w:rsidRPr="00F0346B" w:rsidRDefault="001E0794" w:rsidP="00EF4450">
            <w:pPr>
              <w:spacing w:after="0" w:line="240" w:lineRule="auto"/>
              <w:ind w:left="-99" w:right="-107"/>
              <w:jc w:val="center"/>
              <w:rPr>
                <w:rFonts w:ascii="Times New Roman" w:hAnsi="Times New Roman"/>
                <w:sz w:val="14"/>
                <w:szCs w:val="14"/>
                <w:lang w:val="uk-UA"/>
              </w:rPr>
            </w:pPr>
          </w:p>
          <w:p w14:paraId="1DF5AFB8" w14:textId="77777777" w:rsidR="001E0794" w:rsidRPr="00F0346B" w:rsidRDefault="001E0794" w:rsidP="00EF4450">
            <w:pPr>
              <w:spacing w:after="0" w:line="240" w:lineRule="auto"/>
              <w:ind w:left="-99" w:right="-107"/>
              <w:jc w:val="center"/>
              <w:rPr>
                <w:rFonts w:ascii="Times New Roman" w:hAnsi="Times New Roman"/>
                <w:sz w:val="14"/>
                <w:szCs w:val="14"/>
                <w:lang w:val="uk-UA"/>
              </w:rPr>
            </w:pPr>
          </w:p>
          <w:p w14:paraId="7562DEC9" w14:textId="77777777" w:rsidR="001E0794" w:rsidRPr="00F0346B" w:rsidRDefault="001E0794" w:rsidP="00EF4450">
            <w:pPr>
              <w:spacing w:after="0" w:line="240" w:lineRule="auto"/>
              <w:ind w:left="-99" w:right="-107"/>
              <w:jc w:val="center"/>
              <w:rPr>
                <w:rFonts w:ascii="Times New Roman" w:hAnsi="Times New Roman"/>
                <w:sz w:val="14"/>
                <w:szCs w:val="14"/>
                <w:lang w:val="uk-UA"/>
              </w:rPr>
            </w:pPr>
          </w:p>
          <w:p w14:paraId="6D09C705" w14:textId="77777777" w:rsidR="001E0794" w:rsidRPr="00F0346B" w:rsidRDefault="001E0794" w:rsidP="00EF4450">
            <w:pPr>
              <w:spacing w:after="0" w:line="240" w:lineRule="auto"/>
              <w:ind w:left="-99" w:right="-107"/>
              <w:jc w:val="center"/>
              <w:rPr>
                <w:rFonts w:ascii="Times New Roman" w:hAnsi="Times New Roman"/>
                <w:sz w:val="14"/>
                <w:szCs w:val="14"/>
                <w:lang w:val="uk-UA"/>
              </w:rPr>
            </w:pPr>
          </w:p>
          <w:p w14:paraId="2B24EA5A" w14:textId="77777777" w:rsidR="001E0794" w:rsidRPr="00F0346B" w:rsidRDefault="001E0794" w:rsidP="00EF4450">
            <w:pPr>
              <w:spacing w:after="0" w:line="240" w:lineRule="auto"/>
              <w:ind w:left="-99" w:right="-107"/>
              <w:jc w:val="center"/>
              <w:rPr>
                <w:rFonts w:ascii="Times New Roman" w:hAnsi="Times New Roman"/>
                <w:sz w:val="14"/>
                <w:szCs w:val="14"/>
                <w:lang w:val="uk-UA"/>
              </w:rPr>
            </w:pPr>
          </w:p>
          <w:p w14:paraId="423F48F3" w14:textId="77777777" w:rsidR="001E0794" w:rsidRPr="00F0346B" w:rsidRDefault="001E0794" w:rsidP="00EF4450">
            <w:pPr>
              <w:spacing w:after="0" w:line="240" w:lineRule="auto"/>
              <w:ind w:left="-99" w:right="-107"/>
              <w:jc w:val="center"/>
              <w:rPr>
                <w:rFonts w:ascii="Times New Roman" w:hAnsi="Times New Roman"/>
                <w:sz w:val="14"/>
                <w:szCs w:val="14"/>
                <w:lang w:val="uk-UA"/>
              </w:rPr>
            </w:pPr>
          </w:p>
          <w:p w14:paraId="3146C9EB" w14:textId="69751233" w:rsidR="003D5363" w:rsidRDefault="003D5363" w:rsidP="00EF4450">
            <w:pPr>
              <w:spacing w:after="0" w:line="240" w:lineRule="auto"/>
              <w:ind w:left="-99" w:right="-107"/>
              <w:jc w:val="center"/>
              <w:rPr>
                <w:rFonts w:ascii="Times New Roman" w:hAnsi="Times New Roman"/>
                <w:sz w:val="14"/>
                <w:szCs w:val="14"/>
                <w:lang w:val="uk-UA"/>
              </w:rPr>
            </w:pPr>
          </w:p>
          <w:p w14:paraId="4B482B82" w14:textId="2AB9F32B" w:rsidR="00E1649A" w:rsidRDefault="00E1649A" w:rsidP="00EF4450">
            <w:pPr>
              <w:spacing w:after="0" w:line="240" w:lineRule="auto"/>
              <w:ind w:left="-99" w:right="-107"/>
              <w:jc w:val="center"/>
              <w:rPr>
                <w:rFonts w:ascii="Times New Roman" w:hAnsi="Times New Roman"/>
                <w:sz w:val="14"/>
                <w:szCs w:val="14"/>
                <w:lang w:val="uk-UA"/>
              </w:rPr>
            </w:pPr>
          </w:p>
          <w:p w14:paraId="3AB28366" w14:textId="6D67C488" w:rsidR="00E1649A" w:rsidRDefault="00E1649A" w:rsidP="00EF4450">
            <w:pPr>
              <w:spacing w:after="0" w:line="240" w:lineRule="auto"/>
              <w:ind w:left="-99" w:right="-107"/>
              <w:jc w:val="center"/>
              <w:rPr>
                <w:rFonts w:ascii="Times New Roman" w:hAnsi="Times New Roman"/>
                <w:sz w:val="14"/>
                <w:szCs w:val="14"/>
                <w:lang w:val="uk-UA"/>
              </w:rPr>
            </w:pPr>
          </w:p>
          <w:p w14:paraId="40EB8580" w14:textId="266D4F27" w:rsidR="00E1649A" w:rsidRDefault="00E1649A" w:rsidP="00EF4450">
            <w:pPr>
              <w:spacing w:after="0" w:line="240" w:lineRule="auto"/>
              <w:ind w:left="-99" w:right="-107"/>
              <w:jc w:val="center"/>
              <w:rPr>
                <w:rFonts w:ascii="Times New Roman" w:hAnsi="Times New Roman"/>
                <w:sz w:val="14"/>
                <w:szCs w:val="14"/>
                <w:lang w:val="uk-UA"/>
              </w:rPr>
            </w:pPr>
          </w:p>
          <w:p w14:paraId="4A8241DE" w14:textId="0225AC0E" w:rsidR="00E1649A" w:rsidRDefault="00E1649A" w:rsidP="00EF4450">
            <w:pPr>
              <w:spacing w:after="0" w:line="240" w:lineRule="auto"/>
              <w:ind w:left="-99" w:right="-107"/>
              <w:jc w:val="center"/>
              <w:rPr>
                <w:rFonts w:ascii="Times New Roman" w:hAnsi="Times New Roman"/>
                <w:sz w:val="14"/>
                <w:szCs w:val="14"/>
                <w:lang w:val="uk-UA"/>
              </w:rPr>
            </w:pPr>
          </w:p>
          <w:p w14:paraId="620DE31F" w14:textId="42ECB43C" w:rsidR="00A65B04" w:rsidRDefault="00A65B04" w:rsidP="00E94022">
            <w:pPr>
              <w:spacing w:after="0" w:line="240" w:lineRule="auto"/>
              <w:ind w:right="-107"/>
              <w:rPr>
                <w:rFonts w:ascii="Times New Roman" w:hAnsi="Times New Roman"/>
                <w:sz w:val="14"/>
                <w:szCs w:val="14"/>
                <w:lang w:val="uk-UA"/>
              </w:rPr>
            </w:pPr>
          </w:p>
          <w:p w14:paraId="0DCB2C5B" w14:textId="46714845" w:rsidR="000D3874" w:rsidRDefault="000D3874" w:rsidP="00E94022">
            <w:pPr>
              <w:spacing w:after="0" w:line="240" w:lineRule="auto"/>
              <w:ind w:right="-107"/>
              <w:rPr>
                <w:rFonts w:ascii="Times New Roman" w:hAnsi="Times New Roman"/>
                <w:sz w:val="14"/>
                <w:szCs w:val="14"/>
                <w:lang w:val="uk-UA"/>
              </w:rPr>
            </w:pPr>
          </w:p>
          <w:p w14:paraId="02EE552A" w14:textId="0C45D46C" w:rsidR="000D3874" w:rsidRDefault="000D3874" w:rsidP="00E94022">
            <w:pPr>
              <w:spacing w:after="0" w:line="240" w:lineRule="auto"/>
              <w:ind w:right="-107"/>
              <w:rPr>
                <w:rFonts w:ascii="Times New Roman" w:hAnsi="Times New Roman"/>
                <w:sz w:val="14"/>
                <w:szCs w:val="14"/>
                <w:lang w:val="uk-UA"/>
              </w:rPr>
            </w:pPr>
          </w:p>
          <w:p w14:paraId="6DF2F47F" w14:textId="1C9AA4FD" w:rsidR="000D3874" w:rsidRDefault="000D3874" w:rsidP="00E94022">
            <w:pPr>
              <w:spacing w:after="0" w:line="240" w:lineRule="auto"/>
              <w:ind w:right="-107"/>
              <w:rPr>
                <w:rFonts w:ascii="Times New Roman" w:hAnsi="Times New Roman"/>
                <w:sz w:val="14"/>
                <w:szCs w:val="14"/>
                <w:lang w:val="uk-UA"/>
              </w:rPr>
            </w:pPr>
          </w:p>
          <w:p w14:paraId="73B84803" w14:textId="7FAF8D94" w:rsidR="000D3874" w:rsidRDefault="000D3874" w:rsidP="00E94022">
            <w:pPr>
              <w:spacing w:after="0" w:line="240" w:lineRule="auto"/>
              <w:ind w:right="-107"/>
              <w:rPr>
                <w:rFonts w:ascii="Times New Roman" w:hAnsi="Times New Roman"/>
                <w:sz w:val="14"/>
                <w:szCs w:val="14"/>
                <w:lang w:val="uk-UA"/>
              </w:rPr>
            </w:pPr>
          </w:p>
          <w:p w14:paraId="0CD75597" w14:textId="3BFB27D8" w:rsidR="000D3874" w:rsidRDefault="000D3874" w:rsidP="00E94022">
            <w:pPr>
              <w:spacing w:after="0" w:line="240" w:lineRule="auto"/>
              <w:ind w:right="-107"/>
              <w:rPr>
                <w:rFonts w:ascii="Times New Roman" w:hAnsi="Times New Roman"/>
                <w:sz w:val="14"/>
                <w:szCs w:val="14"/>
                <w:lang w:val="uk-UA"/>
              </w:rPr>
            </w:pPr>
          </w:p>
          <w:p w14:paraId="2D3466D5" w14:textId="4E59B94B" w:rsidR="000D3874" w:rsidRDefault="000D3874" w:rsidP="00E94022">
            <w:pPr>
              <w:spacing w:after="0" w:line="240" w:lineRule="auto"/>
              <w:ind w:right="-107"/>
              <w:rPr>
                <w:rFonts w:ascii="Times New Roman" w:hAnsi="Times New Roman"/>
                <w:sz w:val="14"/>
                <w:szCs w:val="14"/>
                <w:lang w:val="uk-UA"/>
              </w:rPr>
            </w:pPr>
          </w:p>
          <w:p w14:paraId="632649C3" w14:textId="4EE89DAC" w:rsidR="000D3874" w:rsidRDefault="000D3874" w:rsidP="00E94022">
            <w:pPr>
              <w:spacing w:after="0" w:line="240" w:lineRule="auto"/>
              <w:ind w:right="-107"/>
              <w:rPr>
                <w:rFonts w:ascii="Times New Roman" w:hAnsi="Times New Roman"/>
                <w:sz w:val="14"/>
                <w:szCs w:val="14"/>
                <w:lang w:val="uk-UA"/>
              </w:rPr>
            </w:pPr>
          </w:p>
          <w:p w14:paraId="4CF5B589" w14:textId="094231BF" w:rsidR="000D3874" w:rsidRDefault="000D3874" w:rsidP="00E94022">
            <w:pPr>
              <w:spacing w:after="0" w:line="240" w:lineRule="auto"/>
              <w:ind w:right="-107"/>
              <w:rPr>
                <w:rFonts w:ascii="Times New Roman" w:hAnsi="Times New Roman"/>
                <w:sz w:val="14"/>
                <w:szCs w:val="14"/>
                <w:lang w:val="uk-UA"/>
              </w:rPr>
            </w:pPr>
          </w:p>
          <w:p w14:paraId="204D119C" w14:textId="47A94498" w:rsidR="000D3874" w:rsidRPr="00F0346B" w:rsidRDefault="000D3874" w:rsidP="00E94022">
            <w:pPr>
              <w:spacing w:after="0" w:line="240" w:lineRule="auto"/>
              <w:ind w:right="-107"/>
              <w:rPr>
                <w:rFonts w:ascii="Times New Roman" w:hAnsi="Times New Roman"/>
                <w:sz w:val="14"/>
                <w:szCs w:val="14"/>
                <w:lang w:val="uk-UA"/>
              </w:rPr>
            </w:pPr>
          </w:p>
          <w:p w14:paraId="6AC56998" w14:textId="77777777" w:rsidR="0072287B" w:rsidRPr="00F0346B" w:rsidRDefault="0072287B"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3270E84D" w14:textId="77777777" w:rsidR="0072287B" w:rsidRPr="00F0346B" w:rsidRDefault="0072287B"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308CA405" w14:textId="34968193" w:rsidR="0072287B" w:rsidRPr="00F0346B" w:rsidRDefault="0072287B"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ДФЗБ УВА УЗК</w:t>
            </w:r>
          </w:p>
          <w:p w14:paraId="1E7D29B0" w14:textId="77777777" w:rsidR="0072287B" w:rsidRPr="00F0346B" w:rsidRDefault="0072287B"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52DD9FDD" w14:textId="77777777" w:rsidR="00AA6A71" w:rsidRPr="00F0346B" w:rsidRDefault="00AA6A71" w:rsidP="00EF4450">
            <w:pPr>
              <w:spacing w:after="0" w:line="240" w:lineRule="auto"/>
              <w:ind w:left="-99" w:right="-107"/>
              <w:jc w:val="center"/>
              <w:rPr>
                <w:rFonts w:ascii="Times New Roman" w:hAnsi="Times New Roman"/>
                <w:sz w:val="14"/>
                <w:szCs w:val="14"/>
                <w:lang w:val="uk-UA"/>
              </w:rPr>
            </w:pPr>
          </w:p>
          <w:p w14:paraId="3B961C02" w14:textId="77777777" w:rsidR="0072287B" w:rsidRPr="00F0346B" w:rsidRDefault="0072287B" w:rsidP="00EF4450">
            <w:pPr>
              <w:spacing w:after="0" w:line="240" w:lineRule="auto"/>
              <w:ind w:left="-99" w:right="-107"/>
              <w:jc w:val="center"/>
              <w:rPr>
                <w:rFonts w:ascii="Times New Roman" w:hAnsi="Times New Roman"/>
                <w:sz w:val="14"/>
                <w:szCs w:val="14"/>
                <w:lang w:val="uk-UA"/>
              </w:rPr>
            </w:pPr>
          </w:p>
          <w:p w14:paraId="08BD48C1" w14:textId="77777777" w:rsidR="0072287B" w:rsidRPr="00F0346B" w:rsidRDefault="0072287B" w:rsidP="00EF4450">
            <w:pPr>
              <w:spacing w:after="0" w:line="240" w:lineRule="auto"/>
              <w:ind w:left="-99" w:right="-107"/>
              <w:jc w:val="center"/>
              <w:rPr>
                <w:rFonts w:ascii="Times New Roman" w:hAnsi="Times New Roman"/>
                <w:sz w:val="14"/>
                <w:szCs w:val="14"/>
                <w:lang w:val="uk-UA"/>
              </w:rPr>
            </w:pPr>
          </w:p>
          <w:p w14:paraId="609CC74A" w14:textId="77777777" w:rsidR="0072287B" w:rsidRPr="00F0346B" w:rsidRDefault="0072287B" w:rsidP="00EF4450">
            <w:pPr>
              <w:spacing w:after="0" w:line="240" w:lineRule="auto"/>
              <w:ind w:left="-99" w:right="-107"/>
              <w:jc w:val="center"/>
              <w:rPr>
                <w:rFonts w:ascii="Times New Roman" w:hAnsi="Times New Roman"/>
                <w:sz w:val="14"/>
                <w:szCs w:val="14"/>
                <w:lang w:val="uk-UA"/>
              </w:rPr>
            </w:pPr>
          </w:p>
          <w:p w14:paraId="79963E0B" w14:textId="77777777" w:rsidR="0072287B" w:rsidRPr="00F0346B" w:rsidRDefault="0072287B" w:rsidP="00EF4450">
            <w:pPr>
              <w:spacing w:after="0" w:line="240" w:lineRule="auto"/>
              <w:ind w:left="-99" w:right="-107"/>
              <w:jc w:val="center"/>
              <w:rPr>
                <w:rFonts w:ascii="Times New Roman" w:hAnsi="Times New Roman"/>
                <w:sz w:val="14"/>
                <w:szCs w:val="14"/>
                <w:lang w:val="uk-UA"/>
              </w:rPr>
            </w:pPr>
          </w:p>
          <w:p w14:paraId="13D715DF" w14:textId="77777777" w:rsidR="0072287B" w:rsidRPr="00F0346B" w:rsidRDefault="0072287B" w:rsidP="00EF4450">
            <w:pPr>
              <w:spacing w:after="0" w:line="240" w:lineRule="auto"/>
              <w:ind w:left="-99" w:right="-107"/>
              <w:jc w:val="center"/>
              <w:rPr>
                <w:rFonts w:ascii="Times New Roman" w:hAnsi="Times New Roman"/>
                <w:sz w:val="14"/>
                <w:szCs w:val="14"/>
                <w:lang w:val="uk-UA"/>
              </w:rPr>
            </w:pPr>
          </w:p>
          <w:p w14:paraId="3D6ED8D0" w14:textId="77777777" w:rsidR="0072287B" w:rsidRPr="00F0346B" w:rsidRDefault="0072287B" w:rsidP="00EF4450">
            <w:pPr>
              <w:spacing w:after="0" w:line="240" w:lineRule="auto"/>
              <w:ind w:left="-99" w:right="-107"/>
              <w:jc w:val="center"/>
              <w:rPr>
                <w:rFonts w:ascii="Times New Roman" w:hAnsi="Times New Roman"/>
                <w:sz w:val="14"/>
                <w:szCs w:val="14"/>
                <w:lang w:val="uk-UA"/>
              </w:rPr>
            </w:pPr>
          </w:p>
          <w:p w14:paraId="6080845E" w14:textId="77777777" w:rsidR="0072287B" w:rsidRPr="00F0346B" w:rsidRDefault="0072287B" w:rsidP="00EF4450">
            <w:pPr>
              <w:spacing w:after="0" w:line="240" w:lineRule="auto"/>
              <w:ind w:left="-99" w:right="-107"/>
              <w:jc w:val="center"/>
              <w:rPr>
                <w:rFonts w:ascii="Times New Roman" w:hAnsi="Times New Roman"/>
                <w:sz w:val="14"/>
                <w:szCs w:val="14"/>
                <w:lang w:val="uk-UA"/>
              </w:rPr>
            </w:pPr>
          </w:p>
          <w:p w14:paraId="3D62FE10" w14:textId="77777777" w:rsidR="0072287B" w:rsidRPr="00F0346B" w:rsidRDefault="0072287B" w:rsidP="00EF4450">
            <w:pPr>
              <w:spacing w:after="0" w:line="240" w:lineRule="auto"/>
              <w:ind w:left="-99" w:right="-107"/>
              <w:jc w:val="center"/>
              <w:rPr>
                <w:rFonts w:ascii="Times New Roman" w:hAnsi="Times New Roman"/>
                <w:sz w:val="14"/>
                <w:szCs w:val="14"/>
                <w:lang w:val="uk-UA"/>
              </w:rPr>
            </w:pPr>
          </w:p>
          <w:p w14:paraId="19B98594" w14:textId="77777777" w:rsidR="0072287B" w:rsidRPr="00F0346B" w:rsidRDefault="0072287B" w:rsidP="00EF4450">
            <w:pPr>
              <w:spacing w:after="0" w:line="240" w:lineRule="auto"/>
              <w:ind w:left="-99" w:right="-107"/>
              <w:jc w:val="center"/>
              <w:rPr>
                <w:rFonts w:ascii="Times New Roman" w:hAnsi="Times New Roman"/>
                <w:sz w:val="14"/>
                <w:szCs w:val="14"/>
                <w:lang w:val="uk-UA"/>
              </w:rPr>
            </w:pPr>
          </w:p>
          <w:p w14:paraId="7D464977" w14:textId="77777777" w:rsidR="0072287B" w:rsidRPr="00F0346B" w:rsidRDefault="0072287B" w:rsidP="00EF4450">
            <w:pPr>
              <w:spacing w:after="0" w:line="240" w:lineRule="auto"/>
              <w:ind w:left="-99" w:right="-107"/>
              <w:jc w:val="center"/>
              <w:rPr>
                <w:rFonts w:ascii="Times New Roman" w:hAnsi="Times New Roman"/>
                <w:sz w:val="14"/>
                <w:szCs w:val="14"/>
                <w:lang w:val="uk-UA"/>
              </w:rPr>
            </w:pPr>
          </w:p>
          <w:p w14:paraId="0A729A3B"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78A41B34"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4AB4841A"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0A3CB264"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55944ABE"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35043F81"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7F050197"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7E1AF3DD"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6B0A68C8"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0962B878"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2B4B9828"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0E18F1BA"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6DFE3313"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4BFA5D2F"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5ED5A286"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44C8CF56"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66C6FC38"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7AC6D259"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388090A6"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373A14EF"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4A41EC7D" w14:textId="77777777" w:rsidR="00F43F1A" w:rsidRPr="00F0346B" w:rsidRDefault="00F43F1A" w:rsidP="00EF4450">
            <w:pPr>
              <w:spacing w:after="0" w:line="240" w:lineRule="auto"/>
              <w:ind w:left="-99" w:right="-107"/>
              <w:jc w:val="center"/>
              <w:rPr>
                <w:rFonts w:ascii="Times New Roman" w:hAnsi="Times New Roman"/>
                <w:sz w:val="14"/>
                <w:szCs w:val="14"/>
                <w:lang w:val="uk-UA"/>
              </w:rPr>
            </w:pPr>
          </w:p>
          <w:p w14:paraId="5E1A652E" w14:textId="6619E1CE" w:rsidR="00F43F1A" w:rsidRDefault="00F43F1A" w:rsidP="00EF4450">
            <w:pPr>
              <w:spacing w:after="0" w:line="240" w:lineRule="auto"/>
              <w:ind w:left="-99" w:right="-107"/>
              <w:jc w:val="center"/>
              <w:rPr>
                <w:rFonts w:ascii="Times New Roman" w:hAnsi="Times New Roman"/>
                <w:sz w:val="14"/>
                <w:szCs w:val="14"/>
                <w:lang w:val="uk-UA"/>
              </w:rPr>
            </w:pPr>
          </w:p>
          <w:p w14:paraId="09F89287" w14:textId="2019EDBB" w:rsidR="00F05B41" w:rsidRDefault="00F05B41" w:rsidP="00EF4450">
            <w:pPr>
              <w:spacing w:after="0" w:line="240" w:lineRule="auto"/>
              <w:ind w:left="-99" w:right="-107"/>
              <w:jc w:val="center"/>
              <w:rPr>
                <w:rFonts w:ascii="Times New Roman" w:hAnsi="Times New Roman"/>
                <w:sz w:val="14"/>
                <w:szCs w:val="14"/>
                <w:lang w:val="uk-UA"/>
              </w:rPr>
            </w:pPr>
          </w:p>
          <w:p w14:paraId="1DC1EA9D" w14:textId="77777777" w:rsidR="00F05B41" w:rsidRPr="00F0346B" w:rsidRDefault="00F05B41" w:rsidP="00EF4450">
            <w:pPr>
              <w:spacing w:after="0" w:line="240" w:lineRule="auto"/>
              <w:ind w:left="-99" w:right="-107"/>
              <w:jc w:val="center"/>
              <w:rPr>
                <w:rFonts w:ascii="Times New Roman" w:hAnsi="Times New Roman"/>
                <w:sz w:val="14"/>
                <w:szCs w:val="14"/>
                <w:lang w:val="uk-UA"/>
              </w:rPr>
            </w:pPr>
          </w:p>
          <w:p w14:paraId="408FFFA9" w14:textId="7E9D2394" w:rsidR="0072287B" w:rsidRDefault="0072287B" w:rsidP="00EF4450">
            <w:pPr>
              <w:spacing w:after="0" w:line="240" w:lineRule="auto"/>
              <w:ind w:left="-99" w:right="-107"/>
              <w:jc w:val="center"/>
              <w:rPr>
                <w:rFonts w:ascii="Times New Roman" w:hAnsi="Times New Roman"/>
                <w:sz w:val="14"/>
                <w:szCs w:val="14"/>
                <w:lang w:val="uk-UA"/>
              </w:rPr>
            </w:pPr>
          </w:p>
          <w:p w14:paraId="6D6AD169" w14:textId="35F091AC" w:rsidR="00E552C6" w:rsidRDefault="00E552C6" w:rsidP="00EF4450">
            <w:pPr>
              <w:spacing w:after="0" w:line="240" w:lineRule="auto"/>
              <w:ind w:left="-99" w:right="-107"/>
              <w:jc w:val="center"/>
              <w:rPr>
                <w:rFonts w:ascii="Times New Roman" w:hAnsi="Times New Roman"/>
                <w:sz w:val="14"/>
                <w:szCs w:val="14"/>
                <w:lang w:val="uk-UA"/>
              </w:rPr>
            </w:pPr>
          </w:p>
          <w:p w14:paraId="691135F2" w14:textId="544F632C" w:rsidR="00E552C6" w:rsidRDefault="00E552C6" w:rsidP="00EF4450">
            <w:pPr>
              <w:spacing w:after="0" w:line="240" w:lineRule="auto"/>
              <w:ind w:left="-99" w:right="-107"/>
              <w:jc w:val="center"/>
              <w:rPr>
                <w:rFonts w:ascii="Times New Roman" w:hAnsi="Times New Roman"/>
                <w:sz w:val="14"/>
                <w:szCs w:val="14"/>
                <w:lang w:val="uk-UA"/>
              </w:rPr>
            </w:pPr>
          </w:p>
          <w:p w14:paraId="049C7C29" w14:textId="0253D6F6" w:rsidR="00E552C6" w:rsidRDefault="00E552C6" w:rsidP="00EF4450">
            <w:pPr>
              <w:spacing w:after="0" w:line="240" w:lineRule="auto"/>
              <w:ind w:left="-99" w:right="-107"/>
              <w:jc w:val="center"/>
              <w:rPr>
                <w:rFonts w:ascii="Times New Roman" w:hAnsi="Times New Roman"/>
                <w:sz w:val="14"/>
                <w:szCs w:val="14"/>
                <w:lang w:val="uk-UA"/>
              </w:rPr>
            </w:pPr>
          </w:p>
          <w:p w14:paraId="656A5955" w14:textId="3BF1F40A" w:rsidR="00E552C6" w:rsidRDefault="00E552C6" w:rsidP="00EF4450">
            <w:pPr>
              <w:spacing w:after="0" w:line="240" w:lineRule="auto"/>
              <w:ind w:left="-99" w:right="-107"/>
              <w:jc w:val="center"/>
              <w:rPr>
                <w:rFonts w:ascii="Times New Roman" w:hAnsi="Times New Roman"/>
                <w:sz w:val="14"/>
                <w:szCs w:val="14"/>
                <w:lang w:val="uk-UA"/>
              </w:rPr>
            </w:pPr>
          </w:p>
          <w:p w14:paraId="4C2BEC2A" w14:textId="4C0FDA81" w:rsidR="00E552C6" w:rsidRDefault="00E552C6" w:rsidP="00EF4450">
            <w:pPr>
              <w:spacing w:after="0" w:line="240" w:lineRule="auto"/>
              <w:ind w:left="-99" w:right="-107"/>
              <w:jc w:val="center"/>
              <w:rPr>
                <w:rFonts w:ascii="Times New Roman" w:hAnsi="Times New Roman"/>
                <w:sz w:val="14"/>
                <w:szCs w:val="14"/>
                <w:lang w:val="uk-UA"/>
              </w:rPr>
            </w:pPr>
          </w:p>
          <w:p w14:paraId="173E5923" w14:textId="77777777" w:rsidR="00E552C6" w:rsidRPr="00F0346B" w:rsidRDefault="00E552C6" w:rsidP="00EF4450">
            <w:pPr>
              <w:spacing w:after="0" w:line="240" w:lineRule="auto"/>
              <w:ind w:left="-99" w:right="-107"/>
              <w:jc w:val="center"/>
              <w:rPr>
                <w:rFonts w:ascii="Times New Roman" w:hAnsi="Times New Roman"/>
                <w:sz w:val="14"/>
                <w:szCs w:val="14"/>
                <w:lang w:val="uk-UA"/>
              </w:rPr>
            </w:pPr>
          </w:p>
          <w:p w14:paraId="1B8A8CDA" w14:textId="0775D080"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ДУМ</w:t>
            </w:r>
          </w:p>
          <w:p w14:paraId="137D4CE0" w14:textId="4DCC786B"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5CF82CB3" w14:textId="38348A5F"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6AAF1934" w14:textId="52AD2EC2"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5B072DF7" w14:textId="58E7B6EB" w:rsidR="00AA7CBA" w:rsidRPr="00F0346B" w:rsidRDefault="00AA7CBA"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4EBDAF63"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5DFE38C3"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7CD47BD6"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7E9FA943"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E2D7E87"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25BDF61"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9955A03"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1AB13C2"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B21DE2F"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D556958"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1F29184"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71C5279A"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338D370E" w14:textId="60006EB0" w:rsidR="00AA7CBA" w:rsidRPr="00F0346B" w:rsidRDefault="00AA7CBA" w:rsidP="00EE2A10">
            <w:pPr>
              <w:spacing w:after="0" w:line="240" w:lineRule="auto"/>
              <w:ind w:left="-126" w:right="-118"/>
              <w:jc w:val="center"/>
              <w:rPr>
                <w:rFonts w:ascii="Times New Roman" w:hAnsi="Times New Roman"/>
                <w:sz w:val="14"/>
                <w:szCs w:val="14"/>
                <w:lang w:val="uk-UA"/>
              </w:rPr>
            </w:pPr>
          </w:p>
          <w:p w14:paraId="10DE6C58" w14:textId="77777777" w:rsidR="001E0794" w:rsidRPr="00F0346B" w:rsidRDefault="001E0794" w:rsidP="00EE2A10">
            <w:pPr>
              <w:spacing w:after="0" w:line="240" w:lineRule="auto"/>
              <w:ind w:left="-126" w:right="-118"/>
              <w:jc w:val="center"/>
              <w:rPr>
                <w:rFonts w:ascii="Times New Roman" w:hAnsi="Times New Roman"/>
                <w:sz w:val="14"/>
                <w:szCs w:val="14"/>
                <w:lang w:val="uk-UA"/>
              </w:rPr>
            </w:pPr>
          </w:p>
          <w:p w14:paraId="3FEF2C2F" w14:textId="77777777" w:rsidR="001E0794" w:rsidRPr="00F0346B" w:rsidRDefault="001E0794" w:rsidP="00EE2A10">
            <w:pPr>
              <w:spacing w:after="0" w:line="240" w:lineRule="auto"/>
              <w:ind w:left="-126" w:right="-118"/>
              <w:jc w:val="center"/>
              <w:rPr>
                <w:rFonts w:ascii="Times New Roman" w:hAnsi="Times New Roman"/>
                <w:sz w:val="14"/>
                <w:szCs w:val="14"/>
                <w:lang w:val="uk-UA"/>
              </w:rPr>
            </w:pPr>
          </w:p>
          <w:p w14:paraId="557ED419" w14:textId="77777777" w:rsidR="001E0794" w:rsidRPr="00F0346B" w:rsidRDefault="001E0794" w:rsidP="00EE2A10">
            <w:pPr>
              <w:spacing w:after="0" w:line="240" w:lineRule="auto"/>
              <w:ind w:left="-126" w:right="-118"/>
              <w:jc w:val="center"/>
              <w:rPr>
                <w:rFonts w:ascii="Times New Roman" w:hAnsi="Times New Roman"/>
                <w:sz w:val="14"/>
                <w:szCs w:val="14"/>
                <w:lang w:val="uk-UA"/>
              </w:rPr>
            </w:pPr>
          </w:p>
          <w:p w14:paraId="7D9BB8CA" w14:textId="77777777" w:rsidR="001E0794" w:rsidRPr="00F0346B" w:rsidRDefault="001E0794" w:rsidP="00EE2A10">
            <w:pPr>
              <w:spacing w:after="0" w:line="240" w:lineRule="auto"/>
              <w:ind w:left="-126" w:right="-118"/>
              <w:jc w:val="center"/>
              <w:rPr>
                <w:rFonts w:ascii="Times New Roman" w:hAnsi="Times New Roman"/>
                <w:sz w:val="14"/>
                <w:szCs w:val="14"/>
                <w:lang w:val="uk-UA"/>
              </w:rPr>
            </w:pPr>
          </w:p>
          <w:p w14:paraId="5A0D2B4C" w14:textId="77777777" w:rsidR="001E0794" w:rsidRPr="00F0346B" w:rsidRDefault="001E0794" w:rsidP="00EE2A10">
            <w:pPr>
              <w:spacing w:after="0" w:line="240" w:lineRule="auto"/>
              <w:ind w:left="-126" w:right="-118"/>
              <w:jc w:val="center"/>
              <w:rPr>
                <w:rFonts w:ascii="Times New Roman" w:hAnsi="Times New Roman"/>
                <w:sz w:val="14"/>
                <w:szCs w:val="14"/>
                <w:lang w:val="uk-UA"/>
              </w:rPr>
            </w:pPr>
          </w:p>
          <w:p w14:paraId="4642DDA6" w14:textId="77777777" w:rsidR="001E0794" w:rsidRPr="00F0346B" w:rsidRDefault="001E0794" w:rsidP="00EE2A10">
            <w:pPr>
              <w:spacing w:after="0" w:line="240" w:lineRule="auto"/>
              <w:ind w:left="-126" w:right="-118"/>
              <w:jc w:val="center"/>
              <w:rPr>
                <w:rFonts w:ascii="Times New Roman" w:hAnsi="Times New Roman"/>
                <w:sz w:val="14"/>
                <w:szCs w:val="14"/>
                <w:lang w:val="uk-UA"/>
              </w:rPr>
            </w:pPr>
          </w:p>
          <w:p w14:paraId="0E3DF762" w14:textId="77777777" w:rsidR="001E0794" w:rsidRPr="00F0346B" w:rsidRDefault="001E0794" w:rsidP="00EE2A10">
            <w:pPr>
              <w:spacing w:after="0" w:line="240" w:lineRule="auto"/>
              <w:ind w:left="-126" w:right="-118"/>
              <w:jc w:val="center"/>
              <w:rPr>
                <w:rFonts w:ascii="Times New Roman" w:hAnsi="Times New Roman"/>
                <w:sz w:val="14"/>
                <w:szCs w:val="14"/>
                <w:lang w:val="uk-UA"/>
              </w:rPr>
            </w:pPr>
          </w:p>
          <w:p w14:paraId="7A48286A" w14:textId="77777777" w:rsidR="001E0794" w:rsidRPr="00F0346B" w:rsidRDefault="001E0794" w:rsidP="00EE2A10">
            <w:pPr>
              <w:spacing w:after="0" w:line="240" w:lineRule="auto"/>
              <w:ind w:left="-126" w:right="-118"/>
              <w:jc w:val="center"/>
              <w:rPr>
                <w:rFonts w:ascii="Times New Roman" w:hAnsi="Times New Roman"/>
                <w:sz w:val="14"/>
                <w:szCs w:val="14"/>
                <w:lang w:val="uk-UA"/>
              </w:rPr>
            </w:pPr>
          </w:p>
          <w:p w14:paraId="03BD0C2C" w14:textId="77777777" w:rsidR="003D5363" w:rsidRPr="00F0346B" w:rsidRDefault="003D5363" w:rsidP="00EE2A10">
            <w:pPr>
              <w:spacing w:after="0" w:line="240" w:lineRule="auto"/>
              <w:ind w:left="-126" w:right="-118"/>
              <w:jc w:val="center"/>
              <w:rPr>
                <w:rFonts w:ascii="Times New Roman" w:hAnsi="Times New Roman"/>
                <w:sz w:val="14"/>
                <w:szCs w:val="14"/>
                <w:lang w:val="uk-UA"/>
              </w:rPr>
            </w:pPr>
          </w:p>
          <w:p w14:paraId="0688B89F" w14:textId="77777777" w:rsidR="003D5363" w:rsidRPr="00F0346B" w:rsidRDefault="003D5363" w:rsidP="00EE2A10">
            <w:pPr>
              <w:spacing w:after="0" w:line="240" w:lineRule="auto"/>
              <w:ind w:left="-126" w:right="-118"/>
              <w:jc w:val="center"/>
              <w:rPr>
                <w:rFonts w:ascii="Times New Roman" w:hAnsi="Times New Roman"/>
                <w:sz w:val="14"/>
                <w:szCs w:val="14"/>
                <w:lang w:val="uk-UA"/>
              </w:rPr>
            </w:pPr>
          </w:p>
          <w:p w14:paraId="461F6DEC" w14:textId="65CCC1A1" w:rsidR="003D5363" w:rsidRDefault="003D5363" w:rsidP="00EE2A10">
            <w:pPr>
              <w:spacing w:after="0" w:line="240" w:lineRule="auto"/>
              <w:ind w:left="-126" w:right="-118"/>
              <w:jc w:val="center"/>
              <w:rPr>
                <w:rFonts w:ascii="Times New Roman" w:hAnsi="Times New Roman"/>
                <w:sz w:val="14"/>
                <w:szCs w:val="14"/>
                <w:lang w:val="uk-UA"/>
              </w:rPr>
            </w:pPr>
          </w:p>
          <w:p w14:paraId="7B2D270F" w14:textId="0E406808" w:rsidR="00E1649A" w:rsidRDefault="00E1649A" w:rsidP="00EE2A10">
            <w:pPr>
              <w:spacing w:after="0" w:line="240" w:lineRule="auto"/>
              <w:ind w:left="-126" w:right="-118"/>
              <w:jc w:val="center"/>
              <w:rPr>
                <w:rFonts w:ascii="Times New Roman" w:hAnsi="Times New Roman"/>
                <w:sz w:val="14"/>
                <w:szCs w:val="14"/>
                <w:lang w:val="uk-UA"/>
              </w:rPr>
            </w:pPr>
          </w:p>
          <w:p w14:paraId="57E3BEDD" w14:textId="571E1AD2" w:rsidR="00E1649A" w:rsidRDefault="00E1649A" w:rsidP="00EE2A10">
            <w:pPr>
              <w:spacing w:after="0" w:line="240" w:lineRule="auto"/>
              <w:ind w:left="-126" w:right="-118"/>
              <w:jc w:val="center"/>
              <w:rPr>
                <w:rFonts w:ascii="Times New Roman" w:hAnsi="Times New Roman"/>
                <w:sz w:val="14"/>
                <w:szCs w:val="14"/>
                <w:lang w:val="uk-UA"/>
              </w:rPr>
            </w:pPr>
          </w:p>
          <w:p w14:paraId="38F7D1C4" w14:textId="16372020" w:rsidR="00E1649A" w:rsidRDefault="00E1649A" w:rsidP="00EE2A10">
            <w:pPr>
              <w:spacing w:after="0" w:line="240" w:lineRule="auto"/>
              <w:ind w:left="-126" w:right="-118"/>
              <w:jc w:val="center"/>
              <w:rPr>
                <w:rFonts w:ascii="Times New Roman" w:hAnsi="Times New Roman"/>
                <w:sz w:val="14"/>
                <w:szCs w:val="14"/>
                <w:lang w:val="uk-UA"/>
              </w:rPr>
            </w:pPr>
          </w:p>
          <w:p w14:paraId="5BD82FE2" w14:textId="0FB1DD27" w:rsidR="00E1649A" w:rsidRDefault="00E1649A" w:rsidP="00EE2A10">
            <w:pPr>
              <w:spacing w:after="0" w:line="240" w:lineRule="auto"/>
              <w:ind w:left="-126" w:right="-118"/>
              <w:jc w:val="center"/>
              <w:rPr>
                <w:rFonts w:ascii="Times New Roman" w:hAnsi="Times New Roman"/>
                <w:sz w:val="14"/>
                <w:szCs w:val="14"/>
                <w:lang w:val="uk-UA"/>
              </w:rPr>
            </w:pPr>
          </w:p>
          <w:p w14:paraId="41B9E8B6" w14:textId="43B95A87" w:rsidR="00A65B04" w:rsidRDefault="00A65B04" w:rsidP="00E94022">
            <w:pPr>
              <w:spacing w:after="0" w:line="240" w:lineRule="auto"/>
              <w:ind w:right="-118"/>
              <w:rPr>
                <w:rFonts w:ascii="Times New Roman" w:hAnsi="Times New Roman"/>
                <w:sz w:val="14"/>
                <w:szCs w:val="14"/>
                <w:lang w:val="uk-UA"/>
              </w:rPr>
            </w:pPr>
          </w:p>
          <w:p w14:paraId="38D2C8AE" w14:textId="09699AAC" w:rsidR="000D3874" w:rsidRDefault="000D3874" w:rsidP="00E94022">
            <w:pPr>
              <w:spacing w:after="0" w:line="240" w:lineRule="auto"/>
              <w:ind w:right="-118"/>
              <w:rPr>
                <w:rFonts w:ascii="Times New Roman" w:hAnsi="Times New Roman"/>
                <w:sz w:val="14"/>
                <w:szCs w:val="14"/>
                <w:lang w:val="uk-UA"/>
              </w:rPr>
            </w:pPr>
          </w:p>
          <w:p w14:paraId="335F7BB2" w14:textId="711932E1" w:rsidR="000D3874" w:rsidRDefault="000D3874" w:rsidP="00E94022">
            <w:pPr>
              <w:spacing w:after="0" w:line="240" w:lineRule="auto"/>
              <w:ind w:right="-118"/>
              <w:rPr>
                <w:rFonts w:ascii="Times New Roman" w:hAnsi="Times New Roman"/>
                <w:sz w:val="14"/>
                <w:szCs w:val="14"/>
                <w:lang w:val="uk-UA"/>
              </w:rPr>
            </w:pPr>
          </w:p>
          <w:p w14:paraId="6EC1CC0F" w14:textId="1BBE5210" w:rsidR="000D3874" w:rsidRDefault="000D3874" w:rsidP="00E94022">
            <w:pPr>
              <w:spacing w:after="0" w:line="240" w:lineRule="auto"/>
              <w:ind w:right="-118"/>
              <w:rPr>
                <w:rFonts w:ascii="Times New Roman" w:hAnsi="Times New Roman"/>
                <w:sz w:val="14"/>
                <w:szCs w:val="14"/>
                <w:lang w:val="uk-UA"/>
              </w:rPr>
            </w:pPr>
          </w:p>
          <w:p w14:paraId="6F5EF7F7" w14:textId="295BBBDD" w:rsidR="000D3874" w:rsidRDefault="000D3874" w:rsidP="00E94022">
            <w:pPr>
              <w:spacing w:after="0" w:line="240" w:lineRule="auto"/>
              <w:ind w:right="-118"/>
              <w:rPr>
                <w:rFonts w:ascii="Times New Roman" w:hAnsi="Times New Roman"/>
                <w:sz w:val="14"/>
                <w:szCs w:val="14"/>
                <w:lang w:val="uk-UA"/>
              </w:rPr>
            </w:pPr>
          </w:p>
          <w:p w14:paraId="3F42CDF3" w14:textId="00E3B3C1" w:rsidR="000D3874" w:rsidRDefault="000D3874" w:rsidP="00E94022">
            <w:pPr>
              <w:spacing w:after="0" w:line="240" w:lineRule="auto"/>
              <w:ind w:right="-118"/>
              <w:rPr>
                <w:rFonts w:ascii="Times New Roman" w:hAnsi="Times New Roman"/>
                <w:sz w:val="14"/>
                <w:szCs w:val="14"/>
                <w:lang w:val="uk-UA"/>
              </w:rPr>
            </w:pPr>
          </w:p>
          <w:p w14:paraId="3A73A9BD" w14:textId="02437B1A" w:rsidR="000D3874" w:rsidRDefault="000D3874" w:rsidP="00E94022">
            <w:pPr>
              <w:spacing w:after="0" w:line="240" w:lineRule="auto"/>
              <w:ind w:right="-118"/>
              <w:rPr>
                <w:rFonts w:ascii="Times New Roman" w:hAnsi="Times New Roman"/>
                <w:sz w:val="14"/>
                <w:szCs w:val="14"/>
                <w:lang w:val="uk-UA"/>
              </w:rPr>
            </w:pPr>
          </w:p>
          <w:p w14:paraId="71D63F4D" w14:textId="43476948" w:rsidR="000D3874" w:rsidRDefault="000D3874" w:rsidP="00E94022">
            <w:pPr>
              <w:spacing w:after="0" w:line="240" w:lineRule="auto"/>
              <w:ind w:right="-118"/>
              <w:rPr>
                <w:rFonts w:ascii="Times New Roman" w:hAnsi="Times New Roman"/>
                <w:sz w:val="14"/>
                <w:szCs w:val="14"/>
                <w:lang w:val="uk-UA"/>
              </w:rPr>
            </w:pPr>
          </w:p>
          <w:p w14:paraId="259EC6C0" w14:textId="573B7430" w:rsidR="000D3874" w:rsidRDefault="000D3874" w:rsidP="00E94022">
            <w:pPr>
              <w:spacing w:after="0" w:line="240" w:lineRule="auto"/>
              <w:ind w:right="-118"/>
              <w:rPr>
                <w:rFonts w:ascii="Times New Roman" w:hAnsi="Times New Roman"/>
                <w:sz w:val="14"/>
                <w:szCs w:val="14"/>
                <w:lang w:val="uk-UA"/>
              </w:rPr>
            </w:pPr>
          </w:p>
          <w:p w14:paraId="1EE5375F" w14:textId="77777777" w:rsidR="000D3874" w:rsidRPr="00F0346B" w:rsidRDefault="000D3874" w:rsidP="00E94022">
            <w:pPr>
              <w:spacing w:after="0" w:line="240" w:lineRule="auto"/>
              <w:ind w:right="-118"/>
              <w:rPr>
                <w:rFonts w:ascii="Times New Roman" w:hAnsi="Times New Roman"/>
                <w:sz w:val="14"/>
                <w:szCs w:val="14"/>
                <w:lang w:val="uk-UA"/>
              </w:rPr>
            </w:pPr>
          </w:p>
          <w:p w14:paraId="2BE47BB1" w14:textId="4B98964C" w:rsidR="00AA7CBA" w:rsidRPr="00F0346B" w:rsidRDefault="0072287B"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7CABF7F"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78213576"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2D0CF744"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6576A7DE"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1412EA62"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34B6794F"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57589F05"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7DD95C0D"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16AD6BBE"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160B05CF"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1CF4D915"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7838C003"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342B2B93"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7733833C"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0E3E9707"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12348F55"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056B74AB"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06676DDC"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48EE4B11"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78C2A337"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5DFC5F3A"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35DE23CA"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260FCF8E"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479A45E4"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0478045D"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0B4C10AC"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00284266"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2387E11A"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2ED37611"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01654751"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256D9970" w14:textId="77777777" w:rsidR="00F43F1A" w:rsidRPr="00F0346B" w:rsidRDefault="00F43F1A" w:rsidP="00EE2A10">
            <w:pPr>
              <w:spacing w:after="0" w:line="240" w:lineRule="auto"/>
              <w:ind w:left="-126" w:right="-118"/>
              <w:jc w:val="center"/>
              <w:rPr>
                <w:rFonts w:ascii="Times New Roman" w:hAnsi="Times New Roman"/>
                <w:sz w:val="14"/>
                <w:szCs w:val="14"/>
                <w:lang w:val="uk-UA"/>
              </w:rPr>
            </w:pPr>
          </w:p>
          <w:p w14:paraId="3FEA8900"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6F4FC5AB"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2396A4AF" w14:textId="77777777" w:rsidR="0072287B" w:rsidRPr="00F0346B" w:rsidRDefault="0072287B" w:rsidP="00EE2A10">
            <w:pPr>
              <w:spacing w:after="0" w:line="240" w:lineRule="auto"/>
              <w:ind w:left="-126" w:right="-118"/>
              <w:jc w:val="center"/>
              <w:rPr>
                <w:rFonts w:ascii="Times New Roman" w:hAnsi="Times New Roman"/>
                <w:sz w:val="14"/>
                <w:szCs w:val="14"/>
                <w:lang w:val="uk-UA"/>
              </w:rPr>
            </w:pPr>
          </w:p>
          <w:p w14:paraId="6538A5B0" w14:textId="7A588508" w:rsidR="0072287B" w:rsidRDefault="0072287B" w:rsidP="00EE2A10">
            <w:pPr>
              <w:spacing w:after="0" w:line="240" w:lineRule="auto"/>
              <w:ind w:left="-126" w:right="-118"/>
              <w:jc w:val="center"/>
              <w:rPr>
                <w:rFonts w:ascii="Times New Roman" w:hAnsi="Times New Roman"/>
                <w:sz w:val="14"/>
                <w:szCs w:val="14"/>
                <w:lang w:val="uk-UA"/>
              </w:rPr>
            </w:pPr>
          </w:p>
          <w:p w14:paraId="30F48264" w14:textId="2F3AF1E6" w:rsidR="00F05B41" w:rsidRDefault="00F05B41" w:rsidP="00EE2A10">
            <w:pPr>
              <w:spacing w:after="0" w:line="240" w:lineRule="auto"/>
              <w:ind w:left="-126" w:right="-118"/>
              <w:jc w:val="center"/>
              <w:rPr>
                <w:rFonts w:ascii="Times New Roman" w:hAnsi="Times New Roman"/>
                <w:sz w:val="14"/>
                <w:szCs w:val="14"/>
                <w:lang w:val="uk-UA"/>
              </w:rPr>
            </w:pPr>
          </w:p>
          <w:p w14:paraId="035EC78B" w14:textId="77777777" w:rsidR="00F05B41" w:rsidRPr="00F0346B" w:rsidRDefault="00F05B41" w:rsidP="00EE2A10">
            <w:pPr>
              <w:spacing w:after="0" w:line="240" w:lineRule="auto"/>
              <w:ind w:left="-126" w:right="-118"/>
              <w:jc w:val="center"/>
              <w:rPr>
                <w:rFonts w:ascii="Times New Roman" w:hAnsi="Times New Roman"/>
                <w:sz w:val="14"/>
                <w:szCs w:val="14"/>
                <w:lang w:val="uk-UA"/>
              </w:rPr>
            </w:pPr>
          </w:p>
          <w:p w14:paraId="49394227" w14:textId="623E7115" w:rsidR="0072287B" w:rsidRDefault="0072287B" w:rsidP="00EE2A10">
            <w:pPr>
              <w:spacing w:after="0" w:line="240" w:lineRule="auto"/>
              <w:ind w:left="-126" w:right="-118"/>
              <w:jc w:val="center"/>
              <w:rPr>
                <w:rFonts w:ascii="Times New Roman" w:hAnsi="Times New Roman"/>
                <w:sz w:val="14"/>
                <w:szCs w:val="14"/>
                <w:lang w:val="uk-UA"/>
              </w:rPr>
            </w:pPr>
          </w:p>
          <w:p w14:paraId="108528B8" w14:textId="5F77D882" w:rsidR="00E552C6" w:rsidRDefault="00E552C6" w:rsidP="00EE2A10">
            <w:pPr>
              <w:spacing w:after="0" w:line="240" w:lineRule="auto"/>
              <w:ind w:left="-126" w:right="-118"/>
              <w:jc w:val="center"/>
              <w:rPr>
                <w:rFonts w:ascii="Times New Roman" w:hAnsi="Times New Roman"/>
                <w:sz w:val="14"/>
                <w:szCs w:val="14"/>
                <w:lang w:val="uk-UA"/>
              </w:rPr>
            </w:pPr>
          </w:p>
          <w:p w14:paraId="13B9DFE0" w14:textId="5CCE5663" w:rsidR="00E552C6" w:rsidRDefault="00E552C6" w:rsidP="00EE2A10">
            <w:pPr>
              <w:spacing w:after="0" w:line="240" w:lineRule="auto"/>
              <w:ind w:left="-126" w:right="-118"/>
              <w:jc w:val="center"/>
              <w:rPr>
                <w:rFonts w:ascii="Times New Roman" w:hAnsi="Times New Roman"/>
                <w:sz w:val="14"/>
                <w:szCs w:val="14"/>
                <w:lang w:val="uk-UA"/>
              </w:rPr>
            </w:pPr>
          </w:p>
          <w:p w14:paraId="72D4EEC6" w14:textId="6DD927D3" w:rsidR="00E552C6" w:rsidRDefault="00E552C6" w:rsidP="00EE2A10">
            <w:pPr>
              <w:spacing w:after="0" w:line="240" w:lineRule="auto"/>
              <w:ind w:left="-126" w:right="-118"/>
              <w:jc w:val="center"/>
              <w:rPr>
                <w:rFonts w:ascii="Times New Roman" w:hAnsi="Times New Roman"/>
                <w:sz w:val="14"/>
                <w:szCs w:val="14"/>
                <w:lang w:val="uk-UA"/>
              </w:rPr>
            </w:pPr>
          </w:p>
          <w:p w14:paraId="3ED9BA45" w14:textId="41CBC335" w:rsidR="00E552C6" w:rsidRDefault="00E552C6" w:rsidP="00EE2A10">
            <w:pPr>
              <w:spacing w:after="0" w:line="240" w:lineRule="auto"/>
              <w:ind w:left="-126" w:right="-118"/>
              <w:jc w:val="center"/>
              <w:rPr>
                <w:rFonts w:ascii="Times New Roman" w:hAnsi="Times New Roman"/>
                <w:sz w:val="14"/>
                <w:szCs w:val="14"/>
                <w:lang w:val="uk-UA"/>
              </w:rPr>
            </w:pPr>
          </w:p>
          <w:p w14:paraId="410C8F70" w14:textId="19E78498" w:rsidR="00E552C6" w:rsidRDefault="00E552C6" w:rsidP="00EE2A10">
            <w:pPr>
              <w:spacing w:after="0" w:line="240" w:lineRule="auto"/>
              <w:ind w:left="-126" w:right="-118"/>
              <w:jc w:val="center"/>
              <w:rPr>
                <w:rFonts w:ascii="Times New Roman" w:hAnsi="Times New Roman"/>
                <w:sz w:val="14"/>
                <w:szCs w:val="14"/>
                <w:lang w:val="uk-UA"/>
              </w:rPr>
            </w:pPr>
          </w:p>
          <w:p w14:paraId="61D68AF1" w14:textId="77777777" w:rsidR="00E552C6" w:rsidRPr="00F0346B" w:rsidRDefault="00E552C6" w:rsidP="00EE2A10">
            <w:pPr>
              <w:spacing w:after="0" w:line="240" w:lineRule="auto"/>
              <w:ind w:left="-126" w:right="-118"/>
              <w:jc w:val="center"/>
              <w:rPr>
                <w:rFonts w:ascii="Times New Roman" w:hAnsi="Times New Roman"/>
                <w:sz w:val="14"/>
                <w:szCs w:val="14"/>
                <w:lang w:val="uk-UA"/>
              </w:rPr>
            </w:pPr>
          </w:p>
          <w:p w14:paraId="3D7B312D" w14:textId="2E6F6A6A"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2F54AF80" w14:textId="77777777" w:rsidR="00AA7CBA" w:rsidRPr="00F0346B" w:rsidRDefault="00AA7CBA"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lastRenderedPageBreak/>
              <w:t>Відповідні комісії у необхідному складі  створені</w:t>
            </w:r>
          </w:p>
          <w:p w14:paraId="5EDD7C04" w14:textId="77777777" w:rsidR="00AA7CBA" w:rsidRPr="00F0346B" w:rsidRDefault="00AA7CBA" w:rsidP="00EE2A10">
            <w:pPr>
              <w:spacing w:after="0" w:line="240" w:lineRule="auto"/>
              <w:jc w:val="center"/>
              <w:rPr>
                <w:rFonts w:ascii="Times New Roman" w:hAnsi="Times New Roman"/>
                <w:sz w:val="14"/>
                <w:szCs w:val="14"/>
                <w:lang w:val="uk-UA"/>
              </w:rPr>
            </w:pPr>
          </w:p>
          <w:p w14:paraId="71EBA055" w14:textId="77777777" w:rsidR="00AA7CBA" w:rsidRPr="00F0346B" w:rsidRDefault="00AA7CBA" w:rsidP="00EE2A10">
            <w:pPr>
              <w:spacing w:after="0" w:line="240" w:lineRule="auto"/>
              <w:jc w:val="center"/>
              <w:rPr>
                <w:rFonts w:ascii="Times New Roman" w:hAnsi="Times New Roman"/>
                <w:sz w:val="14"/>
                <w:szCs w:val="14"/>
                <w:lang w:val="uk-UA"/>
              </w:rPr>
            </w:pPr>
          </w:p>
          <w:p w14:paraId="7772D8E2" w14:textId="77777777" w:rsidR="00AA7CBA" w:rsidRPr="00F0346B" w:rsidRDefault="00AA7CBA" w:rsidP="00EE2A10">
            <w:pPr>
              <w:spacing w:after="0" w:line="240" w:lineRule="auto"/>
              <w:jc w:val="center"/>
              <w:rPr>
                <w:rFonts w:ascii="Times New Roman" w:hAnsi="Times New Roman"/>
                <w:sz w:val="14"/>
                <w:szCs w:val="14"/>
                <w:lang w:val="uk-UA"/>
              </w:rPr>
            </w:pPr>
          </w:p>
          <w:p w14:paraId="0BF7479F" w14:textId="77777777" w:rsidR="00AA7CBA" w:rsidRPr="00F0346B" w:rsidRDefault="00AA7CBA" w:rsidP="00EE2A10">
            <w:pPr>
              <w:spacing w:after="0" w:line="240" w:lineRule="auto"/>
              <w:jc w:val="center"/>
              <w:rPr>
                <w:rFonts w:ascii="Times New Roman" w:hAnsi="Times New Roman"/>
                <w:sz w:val="14"/>
                <w:szCs w:val="14"/>
                <w:lang w:val="uk-UA"/>
              </w:rPr>
            </w:pPr>
          </w:p>
          <w:p w14:paraId="2883596F" w14:textId="77777777" w:rsidR="00AA7CBA" w:rsidRPr="00F0346B" w:rsidRDefault="00AA7CBA" w:rsidP="00EE2A10">
            <w:pPr>
              <w:spacing w:after="0" w:line="240" w:lineRule="auto"/>
              <w:jc w:val="center"/>
              <w:rPr>
                <w:rFonts w:ascii="Times New Roman" w:hAnsi="Times New Roman"/>
                <w:sz w:val="14"/>
                <w:szCs w:val="14"/>
                <w:lang w:val="uk-UA"/>
              </w:rPr>
            </w:pPr>
          </w:p>
          <w:p w14:paraId="520AB36A" w14:textId="77777777" w:rsidR="00AA7CBA" w:rsidRPr="00F0346B" w:rsidRDefault="00AA7CBA" w:rsidP="00EE2A10">
            <w:pPr>
              <w:spacing w:after="0" w:line="240" w:lineRule="auto"/>
              <w:jc w:val="center"/>
              <w:rPr>
                <w:rFonts w:ascii="Times New Roman" w:hAnsi="Times New Roman"/>
                <w:sz w:val="14"/>
                <w:szCs w:val="14"/>
                <w:lang w:val="uk-UA"/>
              </w:rPr>
            </w:pPr>
          </w:p>
          <w:p w14:paraId="7F91DD45" w14:textId="77777777" w:rsidR="00AA7CBA" w:rsidRPr="00F0346B" w:rsidRDefault="00AA7CBA" w:rsidP="00EE2A10">
            <w:pPr>
              <w:spacing w:after="0" w:line="240" w:lineRule="auto"/>
              <w:jc w:val="center"/>
              <w:rPr>
                <w:rFonts w:ascii="Times New Roman" w:hAnsi="Times New Roman"/>
                <w:sz w:val="14"/>
                <w:szCs w:val="14"/>
                <w:lang w:val="uk-UA"/>
              </w:rPr>
            </w:pPr>
          </w:p>
          <w:p w14:paraId="19E29243" w14:textId="77777777" w:rsidR="00AA7CBA" w:rsidRPr="00F0346B" w:rsidRDefault="00AA7CBA" w:rsidP="00EE2A10">
            <w:pPr>
              <w:spacing w:after="0" w:line="240" w:lineRule="auto"/>
              <w:jc w:val="center"/>
              <w:rPr>
                <w:rFonts w:ascii="Times New Roman" w:hAnsi="Times New Roman"/>
                <w:sz w:val="14"/>
                <w:szCs w:val="14"/>
                <w:lang w:val="uk-UA"/>
              </w:rPr>
            </w:pPr>
          </w:p>
          <w:p w14:paraId="2411C0ED" w14:textId="77777777" w:rsidR="00AA7CBA" w:rsidRPr="00F0346B" w:rsidRDefault="00AA7CBA" w:rsidP="00EE2A10">
            <w:pPr>
              <w:spacing w:after="0" w:line="240" w:lineRule="auto"/>
              <w:jc w:val="center"/>
              <w:rPr>
                <w:rFonts w:ascii="Times New Roman" w:hAnsi="Times New Roman"/>
                <w:sz w:val="14"/>
                <w:szCs w:val="14"/>
                <w:lang w:val="uk-UA"/>
              </w:rPr>
            </w:pPr>
          </w:p>
          <w:p w14:paraId="5822FA7F" w14:textId="77777777" w:rsidR="00AA7CBA" w:rsidRPr="00F0346B" w:rsidRDefault="00AA7CBA" w:rsidP="00EE2A10">
            <w:pPr>
              <w:spacing w:after="0" w:line="240" w:lineRule="auto"/>
              <w:jc w:val="center"/>
              <w:rPr>
                <w:rFonts w:ascii="Times New Roman" w:hAnsi="Times New Roman"/>
                <w:sz w:val="14"/>
                <w:szCs w:val="14"/>
                <w:lang w:val="uk-UA"/>
              </w:rPr>
            </w:pPr>
          </w:p>
          <w:p w14:paraId="3D436517" w14:textId="77777777" w:rsidR="001E0794" w:rsidRPr="00F0346B" w:rsidRDefault="001E0794" w:rsidP="00EE2A10">
            <w:pPr>
              <w:spacing w:after="0" w:line="240" w:lineRule="auto"/>
              <w:jc w:val="center"/>
              <w:rPr>
                <w:rFonts w:ascii="Times New Roman" w:hAnsi="Times New Roman"/>
                <w:sz w:val="14"/>
                <w:szCs w:val="14"/>
                <w:lang w:val="uk-UA"/>
              </w:rPr>
            </w:pPr>
          </w:p>
          <w:p w14:paraId="5D8A037D" w14:textId="77777777" w:rsidR="001E0794" w:rsidRPr="00F0346B" w:rsidRDefault="001E0794" w:rsidP="00EE2A10">
            <w:pPr>
              <w:spacing w:after="0" w:line="240" w:lineRule="auto"/>
              <w:jc w:val="center"/>
              <w:rPr>
                <w:rFonts w:ascii="Times New Roman" w:hAnsi="Times New Roman"/>
                <w:sz w:val="14"/>
                <w:szCs w:val="14"/>
                <w:lang w:val="uk-UA"/>
              </w:rPr>
            </w:pPr>
          </w:p>
          <w:p w14:paraId="12B4ADFA" w14:textId="77777777" w:rsidR="001E0794" w:rsidRPr="00F0346B" w:rsidRDefault="001E0794" w:rsidP="00EE2A10">
            <w:pPr>
              <w:spacing w:after="0" w:line="240" w:lineRule="auto"/>
              <w:jc w:val="center"/>
              <w:rPr>
                <w:rFonts w:ascii="Times New Roman" w:hAnsi="Times New Roman"/>
                <w:sz w:val="14"/>
                <w:szCs w:val="14"/>
                <w:lang w:val="uk-UA"/>
              </w:rPr>
            </w:pPr>
          </w:p>
          <w:p w14:paraId="388301F3" w14:textId="77777777" w:rsidR="001E0794" w:rsidRPr="00F0346B" w:rsidRDefault="001E0794" w:rsidP="00EE2A10">
            <w:pPr>
              <w:spacing w:after="0" w:line="240" w:lineRule="auto"/>
              <w:jc w:val="center"/>
              <w:rPr>
                <w:rFonts w:ascii="Times New Roman" w:hAnsi="Times New Roman"/>
                <w:sz w:val="14"/>
                <w:szCs w:val="14"/>
                <w:lang w:val="uk-UA"/>
              </w:rPr>
            </w:pPr>
          </w:p>
          <w:p w14:paraId="14EE8E9D" w14:textId="77777777" w:rsidR="001E0794" w:rsidRPr="00F0346B" w:rsidRDefault="001E0794" w:rsidP="00EE2A10">
            <w:pPr>
              <w:spacing w:after="0" w:line="240" w:lineRule="auto"/>
              <w:jc w:val="center"/>
              <w:rPr>
                <w:rFonts w:ascii="Times New Roman" w:hAnsi="Times New Roman"/>
                <w:sz w:val="14"/>
                <w:szCs w:val="14"/>
                <w:lang w:val="uk-UA"/>
              </w:rPr>
            </w:pPr>
          </w:p>
          <w:p w14:paraId="1EE1CD84" w14:textId="77777777" w:rsidR="001E0794" w:rsidRPr="00F0346B" w:rsidRDefault="001E0794" w:rsidP="00EE2A10">
            <w:pPr>
              <w:spacing w:after="0" w:line="240" w:lineRule="auto"/>
              <w:jc w:val="center"/>
              <w:rPr>
                <w:rFonts w:ascii="Times New Roman" w:hAnsi="Times New Roman"/>
                <w:sz w:val="14"/>
                <w:szCs w:val="14"/>
                <w:lang w:val="uk-UA"/>
              </w:rPr>
            </w:pPr>
          </w:p>
          <w:p w14:paraId="5796086F" w14:textId="77777777" w:rsidR="001E0794" w:rsidRPr="00F0346B" w:rsidRDefault="001E0794" w:rsidP="00EE2A10">
            <w:pPr>
              <w:spacing w:after="0" w:line="240" w:lineRule="auto"/>
              <w:jc w:val="center"/>
              <w:rPr>
                <w:rFonts w:ascii="Times New Roman" w:hAnsi="Times New Roman"/>
                <w:sz w:val="14"/>
                <w:szCs w:val="14"/>
                <w:lang w:val="uk-UA"/>
              </w:rPr>
            </w:pPr>
          </w:p>
          <w:p w14:paraId="31CE6F1B" w14:textId="77777777" w:rsidR="001E0794" w:rsidRPr="00F0346B" w:rsidRDefault="001E0794" w:rsidP="00EE2A10">
            <w:pPr>
              <w:spacing w:after="0" w:line="240" w:lineRule="auto"/>
              <w:jc w:val="center"/>
              <w:rPr>
                <w:rFonts w:ascii="Times New Roman" w:hAnsi="Times New Roman"/>
                <w:sz w:val="14"/>
                <w:szCs w:val="14"/>
                <w:lang w:val="uk-UA"/>
              </w:rPr>
            </w:pPr>
          </w:p>
          <w:p w14:paraId="2CDD621A" w14:textId="119A325E" w:rsidR="00AA7CBA" w:rsidRPr="00F0346B" w:rsidRDefault="00AA7CBA" w:rsidP="00EE2A10">
            <w:pPr>
              <w:spacing w:after="0" w:line="240" w:lineRule="auto"/>
              <w:jc w:val="center"/>
              <w:rPr>
                <w:rFonts w:ascii="Times New Roman" w:hAnsi="Times New Roman"/>
                <w:sz w:val="14"/>
                <w:szCs w:val="14"/>
                <w:lang w:val="uk-UA"/>
              </w:rPr>
            </w:pPr>
          </w:p>
          <w:p w14:paraId="3EC8DF7C" w14:textId="77777777" w:rsidR="003D5363" w:rsidRPr="00F0346B" w:rsidRDefault="003D5363" w:rsidP="00EE2A10">
            <w:pPr>
              <w:spacing w:after="0" w:line="240" w:lineRule="auto"/>
              <w:jc w:val="center"/>
              <w:rPr>
                <w:rFonts w:ascii="Times New Roman" w:hAnsi="Times New Roman"/>
                <w:sz w:val="14"/>
                <w:szCs w:val="14"/>
                <w:lang w:val="uk-UA"/>
              </w:rPr>
            </w:pPr>
          </w:p>
          <w:p w14:paraId="3B326F57" w14:textId="77777777" w:rsidR="003D5363" w:rsidRPr="00F0346B" w:rsidRDefault="003D5363" w:rsidP="00EE2A10">
            <w:pPr>
              <w:spacing w:after="0" w:line="240" w:lineRule="auto"/>
              <w:jc w:val="center"/>
              <w:rPr>
                <w:rFonts w:ascii="Times New Roman" w:hAnsi="Times New Roman"/>
                <w:sz w:val="14"/>
                <w:szCs w:val="14"/>
                <w:lang w:val="uk-UA"/>
              </w:rPr>
            </w:pPr>
          </w:p>
          <w:p w14:paraId="18E62789" w14:textId="0340FC47" w:rsidR="003D5363" w:rsidRDefault="003D5363" w:rsidP="00EE2A10">
            <w:pPr>
              <w:spacing w:after="0" w:line="240" w:lineRule="auto"/>
              <w:jc w:val="center"/>
              <w:rPr>
                <w:rFonts w:ascii="Times New Roman" w:hAnsi="Times New Roman"/>
                <w:sz w:val="14"/>
                <w:szCs w:val="14"/>
                <w:lang w:val="uk-UA"/>
              </w:rPr>
            </w:pPr>
          </w:p>
          <w:p w14:paraId="6F1AD8AA" w14:textId="73F6E20A" w:rsidR="00E1649A" w:rsidRDefault="00E1649A" w:rsidP="00EE2A10">
            <w:pPr>
              <w:spacing w:after="0" w:line="240" w:lineRule="auto"/>
              <w:jc w:val="center"/>
              <w:rPr>
                <w:rFonts w:ascii="Times New Roman" w:hAnsi="Times New Roman"/>
                <w:sz w:val="14"/>
                <w:szCs w:val="14"/>
                <w:lang w:val="uk-UA"/>
              </w:rPr>
            </w:pPr>
          </w:p>
          <w:p w14:paraId="614A7E8F" w14:textId="01E62791" w:rsidR="00E1649A" w:rsidRDefault="00E1649A" w:rsidP="00EE2A10">
            <w:pPr>
              <w:spacing w:after="0" w:line="240" w:lineRule="auto"/>
              <w:jc w:val="center"/>
              <w:rPr>
                <w:rFonts w:ascii="Times New Roman" w:hAnsi="Times New Roman"/>
                <w:sz w:val="14"/>
                <w:szCs w:val="14"/>
                <w:lang w:val="uk-UA"/>
              </w:rPr>
            </w:pPr>
          </w:p>
          <w:p w14:paraId="7588A390" w14:textId="15F7CCDE" w:rsidR="00E1649A" w:rsidRDefault="00E1649A" w:rsidP="00EE2A10">
            <w:pPr>
              <w:spacing w:after="0" w:line="240" w:lineRule="auto"/>
              <w:jc w:val="center"/>
              <w:rPr>
                <w:rFonts w:ascii="Times New Roman" w:hAnsi="Times New Roman"/>
                <w:sz w:val="14"/>
                <w:szCs w:val="14"/>
                <w:lang w:val="uk-UA"/>
              </w:rPr>
            </w:pPr>
          </w:p>
          <w:p w14:paraId="5E7B2D4C" w14:textId="3685B5D8" w:rsidR="00E1649A" w:rsidRDefault="00E1649A" w:rsidP="00EE2A10">
            <w:pPr>
              <w:spacing w:after="0" w:line="240" w:lineRule="auto"/>
              <w:jc w:val="center"/>
              <w:rPr>
                <w:rFonts w:ascii="Times New Roman" w:hAnsi="Times New Roman"/>
                <w:sz w:val="14"/>
                <w:szCs w:val="14"/>
                <w:lang w:val="uk-UA"/>
              </w:rPr>
            </w:pPr>
          </w:p>
          <w:p w14:paraId="13DB11DB" w14:textId="5A89FA7F" w:rsidR="00A65B04" w:rsidRDefault="00A65B04" w:rsidP="00E94022">
            <w:pPr>
              <w:spacing w:after="0" w:line="240" w:lineRule="auto"/>
              <w:rPr>
                <w:rFonts w:ascii="Times New Roman" w:hAnsi="Times New Roman"/>
                <w:sz w:val="14"/>
                <w:szCs w:val="14"/>
                <w:lang w:val="uk-UA"/>
              </w:rPr>
            </w:pPr>
          </w:p>
          <w:p w14:paraId="7A5BC2CF" w14:textId="2D4D75E3" w:rsidR="000D3874" w:rsidRDefault="000D3874" w:rsidP="00E94022">
            <w:pPr>
              <w:spacing w:after="0" w:line="240" w:lineRule="auto"/>
              <w:rPr>
                <w:rFonts w:ascii="Times New Roman" w:hAnsi="Times New Roman"/>
                <w:sz w:val="14"/>
                <w:szCs w:val="14"/>
                <w:lang w:val="uk-UA"/>
              </w:rPr>
            </w:pPr>
          </w:p>
          <w:p w14:paraId="0FB05484" w14:textId="7AA717A1" w:rsidR="000D3874" w:rsidRDefault="000D3874" w:rsidP="00E94022">
            <w:pPr>
              <w:spacing w:after="0" w:line="240" w:lineRule="auto"/>
              <w:rPr>
                <w:rFonts w:ascii="Times New Roman" w:hAnsi="Times New Roman"/>
                <w:sz w:val="14"/>
                <w:szCs w:val="14"/>
                <w:lang w:val="uk-UA"/>
              </w:rPr>
            </w:pPr>
          </w:p>
          <w:p w14:paraId="774266DC" w14:textId="4970EB00" w:rsidR="000D3874" w:rsidRDefault="000D3874" w:rsidP="00E94022">
            <w:pPr>
              <w:spacing w:after="0" w:line="240" w:lineRule="auto"/>
              <w:rPr>
                <w:rFonts w:ascii="Times New Roman" w:hAnsi="Times New Roman"/>
                <w:sz w:val="14"/>
                <w:szCs w:val="14"/>
                <w:lang w:val="uk-UA"/>
              </w:rPr>
            </w:pPr>
          </w:p>
          <w:p w14:paraId="0BF43A31" w14:textId="33691F73" w:rsidR="000D3874" w:rsidRDefault="000D3874" w:rsidP="00E94022">
            <w:pPr>
              <w:spacing w:after="0" w:line="240" w:lineRule="auto"/>
              <w:rPr>
                <w:rFonts w:ascii="Times New Roman" w:hAnsi="Times New Roman"/>
                <w:sz w:val="14"/>
                <w:szCs w:val="14"/>
                <w:lang w:val="uk-UA"/>
              </w:rPr>
            </w:pPr>
          </w:p>
          <w:p w14:paraId="62E85AB6" w14:textId="06ECF374" w:rsidR="000D3874" w:rsidRDefault="000D3874" w:rsidP="00E94022">
            <w:pPr>
              <w:spacing w:after="0" w:line="240" w:lineRule="auto"/>
              <w:rPr>
                <w:rFonts w:ascii="Times New Roman" w:hAnsi="Times New Roman"/>
                <w:sz w:val="14"/>
                <w:szCs w:val="14"/>
                <w:lang w:val="uk-UA"/>
              </w:rPr>
            </w:pPr>
          </w:p>
          <w:p w14:paraId="4B445BDE" w14:textId="18852C5E" w:rsidR="000D3874" w:rsidRDefault="000D3874" w:rsidP="00E94022">
            <w:pPr>
              <w:spacing w:after="0" w:line="240" w:lineRule="auto"/>
              <w:rPr>
                <w:rFonts w:ascii="Times New Roman" w:hAnsi="Times New Roman"/>
                <w:sz w:val="14"/>
                <w:szCs w:val="14"/>
                <w:lang w:val="uk-UA"/>
              </w:rPr>
            </w:pPr>
          </w:p>
          <w:p w14:paraId="4803C806" w14:textId="541D58A8" w:rsidR="000D3874" w:rsidRDefault="000D3874" w:rsidP="00E94022">
            <w:pPr>
              <w:spacing w:after="0" w:line="240" w:lineRule="auto"/>
              <w:rPr>
                <w:rFonts w:ascii="Times New Roman" w:hAnsi="Times New Roman"/>
                <w:sz w:val="14"/>
                <w:szCs w:val="14"/>
                <w:lang w:val="uk-UA"/>
              </w:rPr>
            </w:pPr>
          </w:p>
          <w:p w14:paraId="04DF1401" w14:textId="7D0F1E36" w:rsidR="000D3874" w:rsidRDefault="000D3874" w:rsidP="00E94022">
            <w:pPr>
              <w:spacing w:after="0" w:line="240" w:lineRule="auto"/>
              <w:rPr>
                <w:rFonts w:ascii="Times New Roman" w:hAnsi="Times New Roman"/>
                <w:sz w:val="14"/>
                <w:szCs w:val="14"/>
                <w:lang w:val="uk-UA"/>
              </w:rPr>
            </w:pPr>
          </w:p>
          <w:p w14:paraId="4806F221" w14:textId="77777777" w:rsidR="000D3874" w:rsidRPr="00F0346B" w:rsidRDefault="000D3874" w:rsidP="00E94022">
            <w:pPr>
              <w:spacing w:after="0" w:line="240" w:lineRule="auto"/>
              <w:rPr>
                <w:rFonts w:ascii="Times New Roman" w:hAnsi="Times New Roman"/>
                <w:sz w:val="14"/>
                <w:szCs w:val="14"/>
                <w:lang w:val="uk-UA"/>
              </w:rPr>
            </w:pPr>
          </w:p>
          <w:p w14:paraId="557C5B03" w14:textId="3B189AAB" w:rsidR="0072287B" w:rsidRPr="00F0346B" w:rsidRDefault="0072287B" w:rsidP="00EE2A10">
            <w:pPr>
              <w:spacing w:after="0" w:line="240" w:lineRule="auto"/>
              <w:ind w:left="-64"/>
              <w:jc w:val="center"/>
              <w:rPr>
                <w:rFonts w:ascii="Times New Roman" w:hAnsi="Times New Roman"/>
                <w:sz w:val="14"/>
                <w:szCs w:val="14"/>
                <w:lang w:val="ru-RU"/>
              </w:rPr>
            </w:pPr>
            <w:proofErr w:type="spellStart"/>
            <w:r w:rsidRPr="00F0346B">
              <w:rPr>
                <w:rFonts w:ascii="Times New Roman" w:hAnsi="Times New Roman"/>
                <w:sz w:val="14"/>
                <w:szCs w:val="14"/>
                <w:lang w:val="ru-RU"/>
              </w:rPr>
              <w:t>Розроблено</w:t>
            </w:r>
            <w:proofErr w:type="spellEnd"/>
            <w:r w:rsidRPr="00F0346B">
              <w:rPr>
                <w:rFonts w:ascii="Times New Roman" w:hAnsi="Times New Roman"/>
                <w:sz w:val="14"/>
                <w:szCs w:val="14"/>
                <w:lang w:val="ru-RU"/>
              </w:rPr>
              <w:t xml:space="preserve"> </w:t>
            </w:r>
            <w:proofErr w:type="spellStart"/>
            <w:r w:rsidRPr="00F0346B">
              <w:rPr>
                <w:rFonts w:ascii="Times New Roman" w:hAnsi="Times New Roman"/>
                <w:sz w:val="14"/>
                <w:szCs w:val="14"/>
                <w:lang w:val="ru-RU"/>
              </w:rPr>
              <w:t>методичні</w:t>
            </w:r>
            <w:proofErr w:type="spellEnd"/>
            <w:r w:rsidRPr="00F0346B">
              <w:rPr>
                <w:rFonts w:ascii="Times New Roman" w:hAnsi="Times New Roman"/>
                <w:sz w:val="14"/>
                <w:szCs w:val="14"/>
                <w:lang w:val="ru-RU"/>
              </w:rPr>
              <w:t xml:space="preserve"> </w:t>
            </w:r>
            <w:proofErr w:type="spellStart"/>
            <w:r w:rsidRPr="00F0346B">
              <w:rPr>
                <w:rFonts w:ascii="Times New Roman" w:hAnsi="Times New Roman"/>
                <w:sz w:val="14"/>
                <w:szCs w:val="14"/>
                <w:lang w:val="ru-RU"/>
              </w:rPr>
              <w:t>рекомендації</w:t>
            </w:r>
            <w:proofErr w:type="spellEnd"/>
          </w:p>
          <w:p w14:paraId="7AAAA121" w14:textId="1EBC6AB2" w:rsidR="007621A2" w:rsidRPr="00F0346B" w:rsidRDefault="0072287B" w:rsidP="00EE2A10">
            <w:pPr>
              <w:spacing w:after="0" w:line="240" w:lineRule="auto"/>
              <w:jc w:val="center"/>
              <w:rPr>
                <w:rFonts w:ascii="Times New Roman" w:hAnsi="Times New Roman"/>
                <w:sz w:val="14"/>
                <w:szCs w:val="14"/>
                <w:lang w:val="uk-UA"/>
              </w:rPr>
            </w:pPr>
            <w:proofErr w:type="spellStart"/>
            <w:r w:rsidRPr="00F0346B">
              <w:rPr>
                <w:rFonts w:ascii="Times New Roman" w:hAnsi="Times New Roman"/>
                <w:sz w:val="14"/>
                <w:szCs w:val="14"/>
                <w:lang w:val="ru-RU"/>
              </w:rPr>
              <w:t>щодо</w:t>
            </w:r>
            <w:proofErr w:type="spellEnd"/>
            <w:r w:rsidRPr="00F0346B">
              <w:rPr>
                <w:rFonts w:ascii="Times New Roman" w:hAnsi="Times New Roman"/>
                <w:sz w:val="14"/>
                <w:szCs w:val="14"/>
                <w:lang w:val="ru-RU"/>
              </w:rPr>
              <w:t xml:space="preserve"> порядку </w:t>
            </w:r>
            <w:proofErr w:type="spellStart"/>
            <w:r w:rsidRPr="00F0346B">
              <w:rPr>
                <w:rFonts w:ascii="Times New Roman" w:hAnsi="Times New Roman"/>
                <w:sz w:val="14"/>
                <w:szCs w:val="14"/>
                <w:lang w:val="ru-RU"/>
              </w:rPr>
              <w:t>списання</w:t>
            </w:r>
            <w:proofErr w:type="spellEnd"/>
            <w:r w:rsidRPr="00F0346B">
              <w:rPr>
                <w:rFonts w:ascii="Times New Roman" w:hAnsi="Times New Roman"/>
                <w:sz w:val="14"/>
                <w:szCs w:val="14"/>
                <w:lang w:val="ru-RU"/>
              </w:rPr>
              <w:t xml:space="preserve"> </w:t>
            </w:r>
            <w:proofErr w:type="spellStart"/>
            <w:r w:rsidRPr="00F0346B">
              <w:rPr>
                <w:rFonts w:ascii="Times New Roman" w:hAnsi="Times New Roman"/>
                <w:sz w:val="14"/>
                <w:szCs w:val="14"/>
                <w:lang w:val="ru-RU"/>
              </w:rPr>
              <w:t>матеріальних</w:t>
            </w:r>
            <w:proofErr w:type="spellEnd"/>
            <w:r w:rsidRPr="00F0346B">
              <w:rPr>
                <w:rFonts w:ascii="Times New Roman" w:hAnsi="Times New Roman"/>
                <w:sz w:val="14"/>
                <w:szCs w:val="14"/>
                <w:lang w:val="ru-RU"/>
              </w:rPr>
              <w:t xml:space="preserve"> </w:t>
            </w:r>
            <w:proofErr w:type="spellStart"/>
            <w:r w:rsidRPr="00F0346B">
              <w:rPr>
                <w:rFonts w:ascii="Times New Roman" w:hAnsi="Times New Roman"/>
                <w:sz w:val="14"/>
                <w:szCs w:val="14"/>
                <w:lang w:val="ru-RU"/>
              </w:rPr>
              <w:t>ресурсів</w:t>
            </w:r>
            <w:proofErr w:type="spellEnd"/>
            <w:r w:rsidRPr="00F0346B">
              <w:rPr>
                <w:rFonts w:ascii="Times New Roman" w:hAnsi="Times New Roman"/>
                <w:sz w:val="14"/>
                <w:szCs w:val="14"/>
                <w:lang w:val="ru-RU"/>
              </w:rPr>
              <w:t xml:space="preserve">  у </w:t>
            </w:r>
            <w:proofErr w:type="spellStart"/>
            <w:r w:rsidRPr="00F0346B">
              <w:rPr>
                <w:rFonts w:ascii="Times New Roman" w:hAnsi="Times New Roman"/>
                <w:sz w:val="14"/>
                <w:szCs w:val="14"/>
                <w:lang w:val="ru-RU"/>
              </w:rPr>
              <w:t>поліції</w:t>
            </w:r>
            <w:proofErr w:type="spellEnd"/>
          </w:p>
          <w:p w14:paraId="625F11B4" w14:textId="77777777" w:rsidR="0072287B" w:rsidRPr="00F0346B" w:rsidRDefault="0072287B" w:rsidP="00EE2A10">
            <w:pPr>
              <w:spacing w:after="0" w:line="240" w:lineRule="auto"/>
              <w:jc w:val="center"/>
              <w:rPr>
                <w:rFonts w:ascii="Times New Roman" w:hAnsi="Times New Roman"/>
                <w:sz w:val="14"/>
                <w:szCs w:val="14"/>
                <w:lang w:val="uk-UA"/>
              </w:rPr>
            </w:pPr>
          </w:p>
          <w:p w14:paraId="74370579" w14:textId="77777777" w:rsidR="0072287B" w:rsidRPr="00F0346B" w:rsidRDefault="0072287B" w:rsidP="00EE2A10">
            <w:pPr>
              <w:spacing w:after="0" w:line="240" w:lineRule="auto"/>
              <w:jc w:val="center"/>
              <w:rPr>
                <w:rFonts w:ascii="Times New Roman" w:hAnsi="Times New Roman"/>
                <w:sz w:val="14"/>
                <w:szCs w:val="14"/>
                <w:lang w:val="uk-UA"/>
              </w:rPr>
            </w:pPr>
          </w:p>
          <w:p w14:paraId="7DD9E00D" w14:textId="77777777" w:rsidR="0072287B" w:rsidRPr="00F0346B" w:rsidRDefault="0072287B" w:rsidP="00EE2A10">
            <w:pPr>
              <w:spacing w:after="0" w:line="240" w:lineRule="auto"/>
              <w:jc w:val="center"/>
              <w:rPr>
                <w:rFonts w:ascii="Times New Roman" w:hAnsi="Times New Roman"/>
                <w:sz w:val="14"/>
                <w:szCs w:val="14"/>
                <w:lang w:val="uk-UA"/>
              </w:rPr>
            </w:pPr>
          </w:p>
          <w:p w14:paraId="2A753E8C" w14:textId="77777777" w:rsidR="0072287B" w:rsidRPr="00F0346B" w:rsidRDefault="0072287B" w:rsidP="00EE2A10">
            <w:pPr>
              <w:spacing w:after="0" w:line="240" w:lineRule="auto"/>
              <w:jc w:val="center"/>
              <w:rPr>
                <w:rFonts w:ascii="Times New Roman" w:hAnsi="Times New Roman"/>
                <w:sz w:val="14"/>
                <w:szCs w:val="14"/>
                <w:lang w:val="uk-UA"/>
              </w:rPr>
            </w:pPr>
          </w:p>
          <w:p w14:paraId="6EED4305" w14:textId="77777777" w:rsidR="0072287B" w:rsidRPr="00F0346B" w:rsidRDefault="0072287B" w:rsidP="00EE2A10">
            <w:pPr>
              <w:spacing w:after="0" w:line="240" w:lineRule="auto"/>
              <w:jc w:val="center"/>
              <w:rPr>
                <w:rFonts w:ascii="Times New Roman" w:hAnsi="Times New Roman"/>
                <w:sz w:val="14"/>
                <w:szCs w:val="14"/>
                <w:lang w:val="uk-UA"/>
              </w:rPr>
            </w:pPr>
          </w:p>
          <w:p w14:paraId="4EC00DD9" w14:textId="77777777" w:rsidR="0072287B" w:rsidRPr="00F0346B" w:rsidRDefault="0072287B" w:rsidP="00EE2A10">
            <w:pPr>
              <w:spacing w:after="0" w:line="240" w:lineRule="auto"/>
              <w:jc w:val="center"/>
              <w:rPr>
                <w:rFonts w:ascii="Times New Roman" w:hAnsi="Times New Roman"/>
                <w:sz w:val="14"/>
                <w:szCs w:val="14"/>
                <w:lang w:val="uk-UA"/>
              </w:rPr>
            </w:pPr>
          </w:p>
          <w:p w14:paraId="38E016C6" w14:textId="77777777" w:rsidR="0072287B" w:rsidRPr="00F0346B" w:rsidRDefault="0072287B" w:rsidP="00EE2A10">
            <w:pPr>
              <w:spacing w:after="0" w:line="240" w:lineRule="auto"/>
              <w:jc w:val="center"/>
              <w:rPr>
                <w:rFonts w:ascii="Times New Roman" w:hAnsi="Times New Roman"/>
                <w:sz w:val="14"/>
                <w:szCs w:val="14"/>
                <w:lang w:val="uk-UA"/>
              </w:rPr>
            </w:pPr>
          </w:p>
          <w:p w14:paraId="07D674B6" w14:textId="77777777" w:rsidR="0072287B" w:rsidRPr="00F0346B" w:rsidRDefault="0072287B" w:rsidP="00EE2A10">
            <w:pPr>
              <w:spacing w:after="0" w:line="240" w:lineRule="auto"/>
              <w:jc w:val="center"/>
              <w:rPr>
                <w:rFonts w:ascii="Times New Roman" w:hAnsi="Times New Roman"/>
                <w:sz w:val="14"/>
                <w:szCs w:val="14"/>
                <w:lang w:val="uk-UA"/>
              </w:rPr>
            </w:pPr>
          </w:p>
          <w:p w14:paraId="4948283C" w14:textId="77777777" w:rsidR="0072287B" w:rsidRPr="00F0346B" w:rsidRDefault="0072287B" w:rsidP="00EE2A10">
            <w:pPr>
              <w:spacing w:after="0" w:line="240" w:lineRule="auto"/>
              <w:jc w:val="center"/>
              <w:rPr>
                <w:rFonts w:ascii="Times New Roman" w:hAnsi="Times New Roman"/>
                <w:sz w:val="14"/>
                <w:szCs w:val="14"/>
                <w:lang w:val="uk-UA"/>
              </w:rPr>
            </w:pPr>
          </w:p>
          <w:p w14:paraId="23DAA0DF" w14:textId="77777777" w:rsidR="00F43F1A" w:rsidRPr="00F0346B" w:rsidRDefault="00F43F1A" w:rsidP="00EE2A10">
            <w:pPr>
              <w:spacing w:after="0" w:line="240" w:lineRule="auto"/>
              <w:jc w:val="center"/>
              <w:rPr>
                <w:rFonts w:ascii="Times New Roman" w:hAnsi="Times New Roman"/>
                <w:sz w:val="14"/>
                <w:szCs w:val="14"/>
                <w:lang w:val="uk-UA"/>
              </w:rPr>
            </w:pPr>
          </w:p>
          <w:p w14:paraId="155A5D5C" w14:textId="77777777" w:rsidR="00F43F1A" w:rsidRPr="00F0346B" w:rsidRDefault="00F43F1A" w:rsidP="00EE2A10">
            <w:pPr>
              <w:spacing w:after="0" w:line="240" w:lineRule="auto"/>
              <w:jc w:val="center"/>
              <w:rPr>
                <w:rFonts w:ascii="Times New Roman" w:hAnsi="Times New Roman"/>
                <w:sz w:val="14"/>
                <w:szCs w:val="14"/>
                <w:lang w:val="uk-UA"/>
              </w:rPr>
            </w:pPr>
          </w:p>
          <w:p w14:paraId="46BC5DCD" w14:textId="77777777" w:rsidR="00F43F1A" w:rsidRPr="00F0346B" w:rsidRDefault="00F43F1A" w:rsidP="00EE2A10">
            <w:pPr>
              <w:spacing w:after="0" w:line="240" w:lineRule="auto"/>
              <w:jc w:val="center"/>
              <w:rPr>
                <w:rFonts w:ascii="Times New Roman" w:hAnsi="Times New Roman"/>
                <w:sz w:val="14"/>
                <w:szCs w:val="14"/>
                <w:lang w:val="uk-UA"/>
              </w:rPr>
            </w:pPr>
          </w:p>
          <w:p w14:paraId="436750F9" w14:textId="77777777" w:rsidR="00F43F1A" w:rsidRPr="00F0346B" w:rsidRDefault="00F43F1A" w:rsidP="00EE2A10">
            <w:pPr>
              <w:spacing w:after="0" w:line="240" w:lineRule="auto"/>
              <w:jc w:val="center"/>
              <w:rPr>
                <w:rFonts w:ascii="Times New Roman" w:hAnsi="Times New Roman"/>
                <w:sz w:val="14"/>
                <w:szCs w:val="14"/>
                <w:lang w:val="uk-UA"/>
              </w:rPr>
            </w:pPr>
          </w:p>
          <w:p w14:paraId="6D9A2F94" w14:textId="77777777" w:rsidR="00F43F1A" w:rsidRPr="00F0346B" w:rsidRDefault="00F43F1A" w:rsidP="00EE2A10">
            <w:pPr>
              <w:spacing w:after="0" w:line="240" w:lineRule="auto"/>
              <w:jc w:val="center"/>
              <w:rPr>
                <w:rFonts w:ascii="Times New Roman" w:hAnsi="Times New Roman"/>
                <w:sz w:val="14"/>
                <w:szCs w:val="14"/>
                <w:lang w:val="uk-UA"/>
              </w:rPr>
            </w:pPr>
          </w:p>
          <w:p w14:paraId="4F2039C6" w14:textId="77777777" w:rsidR="00F43F1A" w:rsidRPr="00F0346B" w:rsidRDefault="00F43F1A" w:rsidP="00EE2A10">
            <w:pPr>
              <w:spacing w:after="0" w:line="240" w:lineRule="auto"/>
              <w:jc w:val="center"/>
              <w:rPr>
                <w:rFonts w:ascii="Times New Roman" w:hAnsi="Times New Roman"/>
                <w:sz w:val="14"/>
                <w:szCs w:val="14"/>
                <w:lang w:val="uk-UA"/>
              </w:rPr>
            </w:pPr>
          </w:p>
          <w:p w14:paraId="22554842" w14:textId="77777777" w:rsidR="00F43F1A" w:rsidRPr="00F0346B" w:rsidRDefault="00F43F1A" w:rsidP="00EE2A10">
            <w:pPr>
              <w:spacing w:after="0" w:line="240" w:lineRule="auto"/>
              <w:jc w:val="center"/>
              <w:rPr>
                <w:rFonts w:ascii="Times New Roman" w:hAnsi="Times New Roman"/>
                <w:sz w:val="14"/>
                <w:szCs w:val="14"/>
                <w:lang w:val="uk-UA"/>
              </w:rPr>
            </w:pPr>
          </w:p>
          <w:p w14:paraId="3CC1D1F6" w14:textId="77777777" w:rsidR="00F43F1A" w:rsidRPr="00F0346B" w:rsidRDefault="00F43F1A" w:rsidP="00EE2A10">
            <w:pPr>
              <w:spacing w:after="0" w:line="240" w:lineRule="auto"/>
              <w:jc w:val="center"/>
              <w:rPr>
                <w:rFonts w:ascii="Times New Roman" w:hAnsi="Times New Roman"/>
                <w:sz w:val="14"/>
                <w:szCs w:val="14"/>
                <w:lang w:val="uk-UA"/>
              </w:rPr>
            </w:pPr>
          </w:p>
          <w:p w14:paraId="72A096DE" w14:textId="77777777" w:rsidR="00F43F1A" w:rsidRPr="00F0346B" w:rsidRDefault="00F43F1A" w:rsidP="00EE2A10">
            <w:pPr>
              <w:spacing w:after="0" w:line="240" w:lineRule="auto"/>
              <w:jc w:val="center"/>
              <w:rPr>
                <w:rFonts w:ascii="Times New Roman" w:hAnsi="Times New Roman"/>
                <w:sz w:val="14"/>
                <w:szCs w:val="14"/>
                <w:lang w:val="uk-UA"/>
              </w:rPr>
            </w:pPr>
          </w:p>
          <w:p w14:paraId="15C8ADF3" w14:textId="77777777" w:rsidR="00F43F1A" w:rsidRPr="00F0346B" w:rsidRDefault="00F43F1A" w:rsidP="00EE2A10">
            <w:pPr>
              <w:spacing w:after="0" w:line="240" w:lineRule="auto"/>
              <w:jc w:val="center"/>
              <w:rPr>
                <w:rFonts w:ascii="Times New Roman" w:hAnsi="Times New Roman"/>
                <w:sz w:val="14"/>
                <w:szCs w:val="14"/>
                <w:lang w:val="uk-UA"/>
              </w:rPr>
            </w:pPr>
          </w:p>
          <w:p w14:paraId="4EC5FAF3" w14:textId="77777777" w:rsidR="00F43F1A" w:rsidRPr="00F0346B" w:rsidRDefault="00F43F1A" w:rsidP="00EE2A10">
            <w:pPr>
              <w:spacing w:after="0" w:line="240" w:lineRule="auto"/>
              <w:jc w:val="center"/>
              <w:rPr>
                <w:rFonts w:ascii="Times New Roman" w:hAnsi="Times New Roman"/>
                <w:sz w:val="14"/>
                <w:szCs w:val="14"/>
                <w:lang w:val="uk-UA"/>
              </w:rPr>
            </w:pPr>
          </w:p>
          <w:p w14:paraId="1C39148C" w14:textId="77777777" w:rsidR="00F43F1A" w:rsidRPr="00F0346B" w:rsidRDefault="00F43F1A" w:rsidP="00EE2A10">
            <w:pPr>
              <w:spacing w:after="0" w:line="240" w:lineRule="auto"/>
              <w:jc w:val="center"/>
              <w:rPr>
                <w:rFonts w:ascii="Times New Roman" w:hAnsi="Times New Roman"/>
                <w:sz w:val="14"/>
                <w:szCs w:val="14"/>
                <w:lang w:val="uk-UA"/>
              </w:rPr>
            </w:pPr>
          </w:p>
          <w:p w14:paraId="54D5F149" w14:textId="77777777" w:rsidR="00F43F1A" w:rsidRPr="00F0346B" w:rsidRDefault="00F43F1A" w:rsidP="00EE2A10">
            <w:pPr>
              <w:spacing w:after="0" w:line="240" w:lineRule="auto"/>
              <w:jc w:val="center"/>
              <w:rPr>
                <w:rFonts w:ascii="Times New Roman" w:hAnsi="Times New Roman"/>
                <w:sz w:val="14"/>
                <w:szCs w:val="14"/>
                <w:lang w:val="uk-UA"/>
              </w:rPr>
            </w:pPr>
          </w:p>
          <w:p w14:paraId="2E9660BA" w14:textId="77777777" w:rsidR="00F43F1A" w:rsidRPr="00F0346B" w:rsidRDefault="00F43F1A" w:rsidP="00EE2A10">
            <w:pPr>
              <w:spacing w:after="0" w:line="240" w:lineRule="auto"/>
              <w:jc w:val="center"/>
              <w:rPr>
                <w:rFonts w:ascii="Times New Roman" w:hAnsi="Times New Roman"/>
                <w:sz w:val="14"/>
                <w:szCs w:val="14"/>
                <w:lang w:val="uk-UA"/>
              </w:rPr>
            </w:pPr>
          </w:p>
          <w:p w14:paraId="5A0985ED" w14:textId="77777777" w:rsidR="00F43F1A" w:rsidRPr="00F0346B" w:rsidRDefault="00F43F1A" w:rsidP="00EE2A10">
            <w:pPr>
              <w:spacing w:after="0" w:line="240" w:lineRule="auto"/>
              <w:jc w:val="center"/>
              <w:rPr>
                <w:rFonts w:ascii="Times New Roman" w:hAnsi="Times New Roman"/>
                <w:sz w:val="14"/>
                <w:szCs w:val="14"/>
                <w:lang w:val="uk-UA"/>
              </w:rPr>
            </w:pPr>
          </w:p>
          <w:p w14:paraId="3A63C471" w14:textId="77777777" w:rsidR="00F43F1A" w:rsidRPr="00F0346B" w:rsidRDefault="00F43F1A" w:rsidP="00EE2A10">
            <w:pPr>
              <w:spacing w:after="0" w:line="240" w:lineRule="auto"/>
              <w:jc w:val="center"/>
              <w:rPr>
                <w:rFonts w:ascii="Times New Roman" w:hAnsi="Times New Roman"/>
                <w:sz w:val="14"/>
                <w:szCs w:val="14"/>
                <w:lang w:val="uk-UA"/>
              </w:rPr>
            </w:pPr>
          </w:p>
          <w:p w14:paraId="2073F9BF" w14:textId="77777777" w:rsidR="00F43F1A" w:rsidRPr="00F0346B" w:rsidRDefault="00F43F1A" w:rsidP="00EE2A10">
            <w:pPr>
              <w:spacing w:after="0" w:line="240" w:lineRule="auto"/>
              <w:jc w:val="center"/>
              <w:rPr>
                <w:rFonts w:ascii="Times New Roman" w:hAnsi="Times New Roman"/>
                <w:sz w:val="14"/>
                <w:szCs w:val="14"/>
                <w:lang w:val="uk-UA"/>
              </w:rPr>
            </w:pPr>
          </w:p>
          <w:p w14:paraId="1C40CDEF" w14:textId="77777777" w:rsidR="00F43F1A" w:rsidRPr="00F0346B" w:rsidRDefault="00F43F1A" w:rsidP="00EE2A10">
            <w:pPr>
              <w:spacing w:after="0" w:line="240" w:lineRule="auto"/>
              <w:jc w:val="center"/>
              <w:rPr>
                <w:rFonts w:ascii="Times New Roman" w:hAnsi="Times New Roman"/>
                <w:sz w:val="14"/>
                <w:szCs w:val="14"/>
                <w:lang w:val="uk-UA"/>
              </w:rPr>
            </w:pPr>
          </w:p>
          <w:p w14:paraId="7D29107A" w14:textId="77777777" w:rsidR="00F43F1A" w:rsidRPr="00F0346B" w:rsidRDefault="00F43F1A" w:rsidP="00EE2A10">
            <w:pPr>
              <w:spacing w:after="0" w:line="240" w:lineRule="auto"/>
              <w:jc w:val="center"/>
              <w:rPr>
                <w:rFonts w:ascii="Times New Roman" w:hAnsi="Times New Roman"/>
                <w:sz w:val="14"/>
                <w:szCs w:val="14"/>
                <w:lang w:val="uk-UA"/>
              </w:rPr>
            </w:pPr>
          </w:p>
          <w:p w14:paraId="2B6A238A" w14:textId="77777777" w:rsidR="00F43F1A" w:rsidRPr="00F0346B" w:rsidRDefault="00F43F1A" w:rsidP="00EE2A10">
            <w:pPr>
              <w:spacing w:after="0" w:line="240" w:lineRule="auto"/>
              <w:jc w:val="center"/>
              <w:rPr>
                <w:rFonts w:ascii="Times New Roman" w:hAnsi="Times New Roman"/>
                <w:sz w:val="14"/>
                <w:szCs w:val="14"/>
                <w:lang w:val="uk-UA"/>
              </w:rPr>
            </w:pPr>
          </w:p>
          <w:p w14:paraId="21E22B7E" w14:textId="77777777" w:rsidR="00F43F1A" w:rsidRPr="00F0346B" w:rsidRDefault="00F43F1A" w:rsidP="00EE2A10">
            <w:pPr>
              <w:spacing w:after="0" w:line="240" w:lineRule="auto"/>
              <w:jc w:val="center"/>
              <w:rPr>
                <w:rFonts w:ascii="Times New Roman" w:hAnsi="Times New Roman"/>
                <w:sz w:val="14"/>
                <w:szCs w:val="14"/>
                <w:lang w:val="uk-UA"/>
              </w:rPr>
            </w:pPr>
          </w:p>
          <w:p w14:paraId="3FA740B2" w14:textId="34658844" w:rsidR="003173A9" w:rsidRDefault="003173A9" w:rsidP="00EE2A10">
            <w:pPr>
              <w:spacing w:after="0" w:line="240" w:lineRule="auto"/>
              <w:jc w:val="center"/>
              <w:rPr>
                <w:rFonts w:ascii="Times New Roman" w:hAnsi="Times New Roman"/>
                <w:sz w:val="14"/>
                <w:szCs w:val="14"/>
                <w:lang w:val="uk-UA"/>
              </w:rPr>
            </w:pPr>
          </w:p>
          <w:p w14:paraId="36296E59" w14:textId="6E7B1768" w:rsidR="00F05B41" w:rsidRDefault="00F05B41" w:rsidP="00EE2A10">
            <w:pPr>
              <w:spacing w:after="0" w:line="240" w:lineRule="auto"/>
              <w:jc w:val="center"/>
              <w:rPr>
                <w:rFonts w:ascii="Times New Roman" w:hAnsi="Times New Roman"/>
                <w:sz w:val="14"/>
                <w:szCs w:val="14"/>
                <w:lang w:val="uk-UA"/>
              </w:rPr>
            </w:pPr>
          </w:p>
          <w:p w14:paraId="033DF123" w14:textId="77777777" w:rsidR="00F05B41" w:rsidRPr="00F0346B" w:rsidRDefault="00F05B41" w:rsidP="00EE2A10">
            <w:pPr>
              <w:spacing w:after="0" w:line="240" w:lineRule="auto"/>
              <w:jc w:val="center"/>
              <w:rPr>
                <w:rFonts w:ascii="Times New Roman" w:hAnsi="Times New Roman"/>
                <w:sz w:val="14"/>
                <w:szCs w:val="14"/>
                <w:lang w:val="uk-UA"/>
              </w:rPr>
            </w:pPr>
          </w:p>
          <w:p w14:paraId="54C3BDB1" w14:textId="5A84FB76" w:rsidR="0072287B" w:rsidRDefault="0072287B" w:rsidP="00EE2A10">
            <w:pPr>
              <w:spacing w:after="0" w:line="240" w:lineRule="auto"/>
              <w:jc w:val="center"/>
              <w:rPr>
                <w:rFonts w:ascii="Times New Roman" w:hAnsi="Times New Roman"/>
                <w:sz w:val="14"/>
                <w:szCs w:val="14"/>
                <w:lang w:val="uk-UA"/>
              </w:rPr>
            </w:pPr>
          </w:p>
          <w:p w14:paraId="3AAFCF76" w14:textId="05B6A36F" w:rsidR="00E552C6" w:rsidRDefault="00E552C6" w:rsidP="00EE2A10">
            <w:pPr>
              <w:spacing w:after="0" w:line="240" w:lineRule="auto"/>
              <w:jc w:val="center"/>
              <w:rPr>
                <w:rFonts w:ascii="Times New Roman" w:hAnsi="Times New Roman"/>
                <w:sz w:val="14"/>
                <w:szCs w:val="14"/>
                <w:lang w:val="uk-UA"/>
              </w:rPr>
            </w:pPr>
          </w:p>
          <w:p w14:paraId="4AA88A54" w14:textId="3ECF8A6A" w:rsidR="00E552C6" w:rsidRDefault="00E552C6" w:rsidP="00EE2A10">
            <w:pPr>
              <w:spacing w:after="0" w:line="240" w:lineRule="auto"/>
              <w:jc w:val="center"/>
              <w:rPr>
                <w:rFonts w:ascii="Times New Roman" w:hAnsi="Times New Roman"/>
                <w:sz w:val="14"/>
                <w:szCs w:val="14"/>
                <w:lang w:val="uk-UA"/>
              </w:rPr>
            </w:pPr>
          </w:p>
          <w:p w14:paraId="3AFDCC71" w14:textId="3598CCEA" w:rsidR="00E552C6" w:rsidRDefault="00E552C6" w:rsidP="00EE2A10">
            <w:pPr>
              <w:spacing w:after="0" w:line="240" w:lineRule="auto"/>
              <w:jc w:val="center"/>
              <w:rPr>
                <w:rFonts w:ascii="Times New Roman" w:hAnsi="Times New Roman"/>
                <w:sz w:val="14"/>
                <w:szCs w:val="14"/>
                <w:lang w:val="uk-UA"/>
              </w:rPr>
            </w:pPr>
          </w:p>
          <w:p w14:paraId="41F9F9E2" w14:textId="2DF43AE1" w:rsidR="00E552C6" w:rsidRDefault="00E552C6" w:rsidP="00EE2A10">
            <w:pPr>
              <w:spacing w:after="0" w:line="240" w:lineRule="auto"/>
              <w:jc w:val="center"/>
              <w:rPr>
                <w:rFonts w:ascii="Times New Roman" w:hAnsi="Times New Roman"/>
                <w:sz w:val="14"/>
                <w:szCs w:val="14"/>
                <w:lang w:val="uk-UA"/>
              </w:rPr>
            </w:pPr>
          </w:p>
          <w:p w14:paraId="0D83932C" w14:textId="0BB1B2C3" w:rsidR="00E552C6" w:rsidRDefault="00E552C6" w:rsidP="00EE2A10">
            <w:pPr>
              <w:spacing w:after="0" w:line="240" w:lineRule="auto"/>
              <w:jc w:val="center"/>
              <w:rPr>
                <w:rFonts w:ascii="Times New Roman" w:hAnsi="Times New Roman"/>
                <w:sz w:val="14"/>
                <w:szCs w:val="14"/>
                <w:lang w:val="uk-UA"/>
              </w:rPr>
            </w:pPr>
          </w:p>
          <w:p w14:paraId="3B23AA06" w14:textId="77777777" w:rsidR="00E552C6" w:rsidRPr="00F0346B" w:rsidRDefault="00E552C6" w:rsidP="00EE2A10">
            <w:pPr>
              <w:spacing w:after="0" w:line="240" w:lineRule="auto"/>
              <w:jc w:val="center"/>
              <w:rPr>
                <w:rFonts w:ascii="Times New Roman" w:hAnsi="Times New Roman"/>
                <w:sz w:val="14"/>
                <w:szCs w:val="14"/>
                <w:lang w:val="uk-UA"/>
              </w:rPr>
            </w:pPr>
          </w:p>
          <w:p w14:paraId="3A1A5A06" w14:textId="27851314" w:rsidR="00AA7CBA" w:rsidRPr="00F0346B" w:rsidRDefault="00AA7CBA"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Відповідні додаткові попередження працівників поліції здійснено</w:t>
            </w:r>
          </w:p>
        </w:tc>
        <w:tc>
          <w:tcPr>
            <w:tcW w:w="175" w:type="pct"/>
            <w:tcBorders>
              <w:top w:val="outset" w:sz="8" w:space="0" w:color="000000"/>
              <w:left w:val="outset" w:sz="8" w:space="0" w:color="000000"/>
              <w:bottom w:val="outset" w:sz="8" w:space="0" w:color="000000"/>
              <w:right w:val="outset" w:sz="8" w:space="0" w:color="000000"/>
            </w:tcBorders>
          </w:tcPr>
          <w:p w14:paraId="1F71BE96" w14:textId="21C8ACDE" w:rsidR="005570C7" w:rsidRPr="00D56BA0" w:rsidRDefault="00961DFB" w:rsidP="002C0914">
            <w:pPr>
              <w:spacing w:after="0" w:line="240" w:lineRule="auto"/>
              <w:ind w:left="-123" w:right="-121"/>
              <w:jc w:val="center"/>
              <w:rPr>
                <w:rFonts w:ascii="Times New Roman" w:hAnsi="Times New Roman"/>
                <w:sz w:val="14"/>
                <w:szCs w:val="14"/>
                <w:lang w:val="uk-UA"/>
              </w:rPr>
            </w:pPr>
            <w:r w:rsidRPr="00D56BA0">
              <w:rPr>
                <w:rFonts w:ascii="Times New Roman" w:hAnsi="Times New Roman"/>
                <w:sz w:val="14"/>
                <w:szCs w:val="14"/>
                <w:lang w:val="uk-UA"/>
              </w:rPr>
              <w:lastRenderedPageBreak/>
              <w:t>15.06</w:t>
            </w:r>
            <w:r w:rsidR="00263AC5" w:rsidRPr="00D56BA0">
              <w:rPr>
                <w:rFonts w:ascii="Times New Roman" w:hAnsi="Times New Roman"/>
                <w:sz w:val="14"/>
                <w:szCs w:val="14"/>
                <w:lang w:val="uk-UA"/>
              </w:rPr>
              <w:t>.23</w:t>
            </w:r>
          </w:p>
          <w:p w14:paraId="6037FC25" w14:textId="77777777" w:rsidR="00D00B6D" w:rsidRPr="00D56BA0" w:rsidRDefault="00D00B6D" w:rsidP="002C0914">
            <w:pPr>
              <w:spacing w:after="0" w:line="240" w:lineRule="auto"/>
              <w:ind w:left="-116" w:right="-121"/>
              <w:jc w:val="center"/>
              <w:rPr>
                <w:rFonts w:ascii="Times New Roman" w:hAnsi="Times New Roman"/>
                <w:sz w:val="14"/>
                <w:szCs w:val="14"/>
                <w:lang w:val="uk-UA"/>
              </w:rPr>
            </w:pPr>
          </w:p>
          <w:p w14:paraId="5ED0F972"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11FE7ABC"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6AB73C7C"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1298581C"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7978F5B2"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3076B177"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5482E930"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3D38B0CD"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42E3848F"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2D6144DB"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64A5A594"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7EF463F3" w14:textId="77777777" w:rsidR="007621A2" w:rsidRPr="00F0346B" w:rsidRDefault="007621A2" w:rsidP="002C0914">
            <w:pPr>
              <w:spacing w:after="0" w:line="240" w:lineRule="auto"/>
              <w:ind w:left="-116" w:right="-121"/>
              <w:jc w:val="center"/>
              <w:rPr>
                <w:rFonts w:ascii="Times New Roman" w:hAnsi="Times New Roman"/>
                <w:sz w:val="14"/>
                <w:szCs w:val="14"/>
                <w:lang w:val="uk-UA"/>
              </w:rPr>
            </w:pPr>
          </w:p>
          <w:p w14:paraId="52F132BE" w14:textId="77777777" w:rsidR="00845352" w:rsidRPr="00F0346B" w:rsidRDefault="00845352" w:rsidP="002C0914">
            <w:pPr>
              <w:spacing w:after="0" w:line="240" w:lineRule="auto"/>
              <w:ind w:left="-116" w:right="-121"/>
              <w:jc w:val="center"/>
              <w:rPr>
                <w:rFonts w:ascii="Times New Roman" w:hAnsi="Times New Roman"/>
                <w:sz w:val="14"/>
                <w:szCs w:val="14"/>
                <w:lang w:val="uk-UA"/>
              </w:rPr>
            </w:pPr>
          </w:p>
          <w:p w14:paraId="25947D7D" w14:textId="77777777" w:rsidR="0072287B" w:rsidRPr="00F0346B" w:rsidRDefault="0072287B" w:rsidP="002C0914">
            <w:pPr>
              <w:spacing w:after="0" w:line="240" w:lineRule="auto"/>
              <w:ind w:left="-153" w:right="-121"/>
              <w:jc w:val="center"/>
              <w:rPr>
                <w:rFonts w:ascii="Times New Roman" w:hAnsi="Times New Roman"/>
                <w:sz w:val="14"/>
                <w:szCs w:val="14"/>
                <w:lang w:val="uk-UA"/>
              </w:rPr>
            </w:pPr>
          </w:p>
          <w:p w14:paraId="4C9EE107" w14:textId="77777777" w:rsidR="0072287B" w:rsidRPr="00F0346B" w:rsidRDefault="0072287B" w:rsidP="002C0914">
            <w:pPr>
              <w:spacing w:after="0" w:line="240" w:lineRule="auto"/>
              <w:ind w:left="-153" w:right="-121"/>
              <w:jc w:val="center"/>
              <w:rPr>
                <w:rFonts w:ascii="Times New Roman" w:hAnsi="Times New Roman"/>
                <w:sz w:val="14"/>
                <w:szCs w:val="14"/>
                <w:lang w:val="uk-UA"/>
              </w:rPr>
            </w:pPr>
          </w:p>
          <w:p w14:paraId="062BA15D" w14:textId="77777777" w:rsidR="0072287B" w:rsidRPr="00F0346B" w:rsidRDefault="0072287B" w:rsidP="002C0914">
            <w:pPr>
              <w:spacing w:after="0" w:line="240" w:lineRule="auto"/>
              <w:ind w:left="-153" w:right="-121"/>
              <w:jc w:val="center"/>
              <w:rPr>
                <w:rFonts w:ascii="Times New Roman" w:hAnsi="Times New Roman"/>
                <w:sz w:val="14"/>
                <w:szCs w:val="14"/>
                <w:lang w:val="uk-UA"/>
              </w:rPr>
            </w:pPr>
          </w:p>
          <w:p w14:paraId="52DA1BC4" w14:textId="77777777" w:rsidR="0072287B" w:rsidRPr="00F0346B" w:rsidRDefault="0072287B" w:rsidP="002C0914">
            <w:pPr>
              <w:spacing w:after="0" w:line="240" w:lineRule="auto"/>
              <w:ind w:left="-153" w:right="-121"/>
              <w:jc w:val="center"/>
              <w:rPr>
                <w:rFonts w:ascii="Times New Roman" w:hAnsi="Times New Roman"/>
                <w:sz w:val="14"/>
                <w:szCs w:val="14"/>
                <w:lang w:val="uk-UA"/>
              </w:rPr>
            </w:pPr>
          </w:p>
          <w:p w14:paraId="146803C6" w14:textId="77777777" w:rsidR="0072287B" w:rsidRPr="00F0346B" w:rsidRDefault="0072287B" w:rsidP="002C0914">
            <w:pPr>
              <w:spacing w:after="0" w:line="240" w:lineRule="auto"/>
              <w:ind w:left="-153" w:right="-121"/>
              <w:jc w:val="center"/>
              <w:rPr>
                <w:rFonts w:ascii="Times New Roman" w:hAnsi="Times New Roman"/>
                <w:sz w:val="14"/>
                <w:szCs w:val="14"/>
                <w:lang w:val="uk-UA"/>
              </w:rPr>
            </w:pPr>
          </w:p>
          <w:p w14:paraId="75658709" w14:textId="77777777" w:rsidR="0072287B" w:rsidRPr="00F0346B" w:rsidRDefault="0072287B" w:rsidP="002C0914">
            <w:pPr>
              <w:spacing w:after="0" w:line="240" w:lineRule="auto"/>
              <w:ind w:left="-153" w:right="-121"/>
              <w:jc w:val="center"/>
              <w:rPr>
                <w:rFonts w:ascii="Times New Roman" w:hAnsi="Times New Roman"/>
                <w:sz w:val="14"/>
                <w:szCs w:val="14"/>
                <w:lang w:val="uk-UA"/>
              </w:rPr>
            </w:pPr>
          </w:p>
          <w:p w14:paraId="52FA68BE" w14:textId="77777777" w:rsidR="0072287B" w:rsidRPr="00F0346B" w:rsidRDefault="0072287B" w:rsidP="002C0914">
            <w:pPr>
              <w:spacing w:after="0" w:line="240" w:lineRule="auto"/>
              <w:ind w:left="-153" w:right="-121"/>
              <w:jc w:val="center"/>
              <w:rPr>
                <w:rFonts w:ascii="Times New Roman" w:hAnsi="Times New Roman"/>
                <w:sz w:val="14"/>
                <w:szCs w:val="14"/>
                <w:lang w:val="uk-UA"/>
              </w:rPr>
            </w:pPr>
          </w:p>
          <w:p w14:paraId="6B912041" w14:textId="77777777" w:rsidR="0072287B" w:rsidRPr="00F0346B" w:rsidRDefault="0072287B" w:rsidP="002C0914">
            <w:pPr>
              <w:spacing w:after="0" w:line="240" w:lineRule="auto"/>
              <w:ind w:left="-153" w:right="-121"/>
              <w:jc w:val="center"/>
              <w:rPr>
                <w:rFonts w:ascii="Times New Roman" w:hAnsi="Times New Roman"/>
                <w:sz w:val="14"/>
                <w:szCs w:val="14"/>
                <w:lang w:val="uk-UA"/>
              </w:rPr>
            </w:pPr>
          </w:p>
          <w:p w14:paraId="398F58A5" w14:textId="77777777" w:rsidR="0072287B" w:rsidRPr="00F0346B" w:rsidRDefault="0072287B" w:rsidP="002C0914">
            <w:pPr>
              <w:spacing w:after="0" w:line="240" w:lineRule="auto"/>
              <w:ind w:left="-153" w:right="-121"/>
              <w:jc w:val="center"/>
              <w:rPr>
                <w:rFonts w:ascii="Times New Roman" w:hAnsi="Times New Roman"/>
                <w:sz w:val="14"/>
                <w:szCs w:val="14"/>
                <w:lang w:val="uk-UA"/>
              </w:rPr>
            </w:pPr>
          </w:p>
          <w:p w14:paraId="4B4895AC" w14:textId="77777777" w:rsidR="0072287B" w:rsidRPr="00F0346B" w:rsidRDefault="0072287B" w:rsidP="002C0914">
            <w:pPr>
              <w:spacing w:after="0" w:line="240" w:lineRule="auto"/>
              <w:ind w:left="-153" w:right="-121"/>
              <w:jc w:val="center"/>
              <w:rPr>
                <w:rFonts w:ascii="Times New Roman" w:hAnsi="Times New Roman"/>
                <w:sz w:val="14"/>
                <w:szCs w:val="14"/>
                <w:lang w:val="uk-UA"/>
              </w:rPr>
            </w:pPr>
          </w:p>
          <w:p w14:paraId="3AA2B842" w14:textId="77777777" w:rsidR="0072287B" w:rsidRPr="00F0346B" w:rsidRDefault="0072287B" w:rsidP="002C0914">
            <w:pPr>
              <w:spacing w:after="0" w:line="240" w:lineRule="auto"/>
              <w:ind w:left="-153" w:right="-121"/>
              <w:jc w:val="center"/>
              <w:rPr>
                <w:rFonts w:ascii="Times New Roman" w:hAnsi="Times New Roman"/>
                <w:sz w:val="14"/>
                <w:szCs w:val="14"/>
                <w:lang w:val="uk-UA"/>
              </w:rPr>
            </w:pPr>
          </w:p>
          <w:p w14:paraId="0F838E7A" w14:textId="263D84A3" w:rsidR="0072287B" w:rsidRDefault="0072287B" w:rsidP="002C0914">
            <w:pPr>
              <w:spacing w:after="0" w:line="240" w:lineRule="auto"/>
              <w:ind w:left="-153" w:right="-121"/>
              <w:jc w:val="center"/>
              <w:rPr>
                <w:rFonts w:ascii="Times New Roman" w:hAnsi="Times New Roman"/>
                <w:sz w:val="14"/>
                <w:szCs w:val="14"/>
                <w:lang w:val="uk-UA"/>
              </w:rPr>
            </w:pPr>
          </w:p>
          <w:p w14:paraId="211630CA" w14:textId="6B5A8B79" w:rsidR="00E1649A" w:rsidRDefault="00E1649A" w:rsidP="002C0914">
            <w:pPr>
              <w:spacing w:after="0" w:line="240" w:lineRule="auto"/>
              <w:ind w:left="-153" w:right="-121"/>
              <w:jc w:val="center"/>
              <w:rPr>
                <w:rFonts w:ascii="Times New Roman" w:hAnsi="Times New Roman"/>
                <w:sz w:val="14"/>
                <w:szCs w:val="14"/>
                <w:lang w:val="uk-UA"/>
              </w:rPr>
            </w:pPr>
          </w:p>
          <w:p w14:paraId="0BA595D9" w14:textId="6A726718" w:rsidR="00E1649A" w:rsidRDefault="00E1649A" w:rsidP="002C0914">
            <w:pPr>
              <w:spacing w:after="0" w:line="240" w:lineRule="auto"/>
              <w:ind w:left="-153" w:right="-121"/>
              <w:jc w:val="center"/>
              <w:rPr>
                <w:rFonts w:ascii="Times New Roman" w:hAnsi="Times New Roman"/>
                <w:sz w:val="14"/>
                <w:szCs w:val="14"/>
                <w:lang w:val="uk-UA"/>
              </w:rPr>
            </w:pPr>
          </w:p>
          <w:p w14:paraId="41E9E593" w14:textId="45191AC9" w:rsidR="00E1649A" w:rsidRDefault="00E1649A" w:rsidP="002C0914">
            <w:pPr>
              <w:spacing w:after="0" w:line="240" w:lineRule="auto"/>
              <w:ind w:left="-153" w:right="-121"/>
              <w:jc w:val="center"/>
              <w:rPr>
                <w:rFonts w:ascii="Times New Roman" w:hAnsi="Times New Roman"/>
                <w:sz w:val="14"/>
                <w:szCs w:val="14"/>
                <w:lang w:val="uk-UA"/>
              </w:rPr>
            </w:pPr>
          </w:p>
          <w:p w14:paraId="6F255773" w14:textId="0698CD18" w:rsidR="00E1649A" w:rsidRDefault="00E1649A" w:rsidP="002C0914">
            <w:pPr>
              <w:spacing w:after="0" w:line="240" w:lineRule="auto"/>
              <w:ind w:left="-153" w:right="-121"/>
              <w:jc w:val="center"/>
              <w:rPr>
                <w:rFonts w:ascii="Times New Roman" w:hAnsi="Times New Roman"/>
                <w:sz w:val="14"/>
                <w:szCs w:val="14"/>
                <w:lang w:val="uk-UA"/>
              </w:rPr>
            </w:pPr>
          </w:p>
          <w:p w14:paraId="0454F4B6" w14:textId="4D83C736" w:rsidR="00A65B04" w:rsidRDefault="00A65B04" w:rsidP="00E94022">
            <w:pPr>
              <w:spacing w:after="0" w:line="240" w:lineRule="auto"/>
              <w:ind w:right="-121"/>
              <w:rPr>
                <w:rFonts w:ascii="Times New Roman" w:hAnsi="Times New Roman"/>
                <w:sz w:val="14"/>
                <w:szCs w:val="14"/>
                <w:lang w:val="uk-UA"/>
              </w:rPr>
            </w:pPr>
          </w:p>
          <w:p w14:paraId="537E39AF" w14:textId="2C77CAF6" w:rsidR="000D3874" w:rsidRDefault="000D3874" w:rsidP="00E94022">
            <w:pPr>
              <w:spacing w:after="0" w:line="240" w:lineRule="auto"/>
              <w:ind w:right="-121"/>
              <w:rPr>
                <w:rFonts w:ascii="Times New Roman" w:hAnsi="Times New Roman"/>
                <w:sz w:val="14"/>
                <w:szCs w:val="14"/>
                <w:lang w:val="uk-UA"/>
              </w:rPr>
            </w:pPr>
          </w:p>
          <w:p w14:paraId="0AB217C9" w14:textId="6D473A61" w:rsidR="000D3874" w:rsidRDefault="000D3874" w:rsidP="00E94022">
            <w:pPr>
              <w:spacing w:after="0" w:line="240" w:lineRule="auto"/>
              <w:ind w:right="-121"/>
              <w:rPr>
                <w:rFonts w:ascii="Times New Roman" w:hAnsi="Times New Roman"/>
                <w:sz w:val="14"/>
                <w:szCs w:val="14"/>
                <w:lang w:val="uk-UA"/>
              </w:rPr>
            </w:pPr>
          </w:p>
          <w:p w14:paraId="60979C90" w14:textId="335E2DEF" w:rsidR="000D3874" w:rsidRDefault="000D3874" w:rsidP="00E94022">
            <w:pPr>
              <w:spacing w:after="0" w:line="240" w:lineRule="auto"/>
              <w:ind w:right="-121"/>
              <w:rPr>
                <w:rFonts w:ascii="Times New Roman" w:hAnsi="Times New Roman"/>
                <w:sz w:val="14"/>
                <w:szCs w:val="14"/>
                <w:lang w:val="uk-UA"/>
              </w:rPr>
            </w:pPr>
          </w:p>
          <w:p w14:paraId="3F14F9B3" w14:textId="22BC13A2" w:rsidR="000D3874" w:rsidRDefault="000D3874" w:rsidP="00E94022">
            <w:pPr>
              <w:spacing w:after="0" w:line="240" w:lineRule="auto"/>
              <w:ind w:right="-121"/>
              <w:rPr>
                <w:rFonts w:ascii="Times New Roman" w:hAnsi="Times New Roman"/>
                <w:sz w:val="14"/>
                <w:szCs w:val="14"/>
                <w:lang w:val="uk-UA"/>
              </w:rPr>
            </w:pPr>
          </w:p>
          <w:p w14:paraId="2449EBE5" w14:textId="42EB72F4" w:rsidR="000D3874" w:rsidRDefault="000D3874" w:rsidP="00E94022">
            <w:pPr>
              <w:spacing w:after="0" w:line="240" w:lineRule="auto"/>
              <w:ind w:right="-121"/>
              <w:rPr>
                <w:rFonts w:ascii="Times New Roman" w:hAnsi="Times New Roman"/>
                <w:sz w:val="14"/>
                <w:szCs w:val="14"/>
                <w:lang w:val="uk-UA"/>
              </w:rPr>
            </w:pPr>
          </w:p>
          <w:p w14:paraId="5DA5CE69" w14:textId="3CEC6ED5" w:rsidR="000D3874" w:rsidRDefault="000D3874" w:rsidP="00E94022">
            <w:pPr>
              <w:spacing w:after="0" w:line="240" w:lineRule="auto"/>
              <w:ind w:right="-121"/>
              <w:rPr>
                <w:rFonts w:ascii="Times New Roman" w:hAnsi="Times New Roman"/>
                <w:sz w:val="14"/>
                <w:szCs w:val="14"/>
                <w:lang w:val="uk-UA"/>
              </w:rPr>
            </w:pPr>
          </w:p>
          <w:p w14:paraId="5564AF4E" w14:textId="12A61995" w:rsidR="000D3874" w:rsidRDefault="000D3874" w:rsidP="00E94022">
            <w:pPr>
              <w:spacing w:after="0" w:line="240" w:lineRule="auto"/>
              <w:ind w:right="-121"/>
              <w:rPr>
                <w:rFonts w:ascii="Times New Roman" w:hAnsi="Times New Roman"/>
                <w:sz w:val="14"/>
                <w:szCs w:val="14"/>
                <w:lang w:val="uk-UA"/>
              </w:rPr>
            </w:pPr>
          </w:p>
          <w:p w14:paraId="09301F3B" w14:textId="162AD375" w:rsidR="000D3874" w:rsidRDefault="000D3874" w:rsidP="00E94022">
            <w:pPr>
              <w:spacing w:after="0" w:line="240" w:lineRule="auto"/>
              <w:ind w:right="-121"/>
              <w:rPr>
                <w:rFonts w:ascii="Times New Roman" w:hAnsi="Times New Roman"/>
                <w:sz w:val="14"/>
                <w:szCs w:val="14"/>
                <w:lang w:val="uk-UA"/>
              </w:rPr>
            </w:pPr>
          </w:p>
          <w:p w14:paraId="03FEEBC0" w14:textId="77777777" w:rsidR="000D3874" w:rsidRPr="00F0346B" w:rsidRDefault="000D3874" w:rsidP="00E94022">
            <w:pPr>
              <w:spacing w:after="0" w:line="240" w:lineRule="auto"/>
              <w:ind w:right="-121"/>
              <w:rPr>
                <w:rFonts w:ascii="Times New Roman" w:hAnsi="Times New Roman"/>
                <w:sz w:val="14"/>
                <w:szCs w:val="14"/>
                <w:lang w:val="uk-UA"/>
              </w:rPr>
            </w:pPr>
          </w:p>
          <w:p w14:paraId="2D31FF99" w14:textId="025E5348" w:rsidR="005570C7" w:rsidRPr="00F0346B" w:rsidRDefault="003426B8" w:rsidP="002C0914">
            <w:pPr>
              <w:spacing w:after="0" w:line="240" w:lineRule="auto"/>
              <w:ind w:left="-153" w:right="-121"/>
              <w:jc w:val="center"/>
              <w:rPr>
                <w:rFonts w:ascii="Times New Roman" w:hAnsi="Times New Roman"/>
                <w:sz w:val="14"/>
                <w:szCs w:val="14"/>
                <w:lang w:val="uk-UA"/>
              </w:rPr>
            </w:pPr>
            <w:r w:rsidRPr="00F0346B">
              <w:rPr>
                <w:rFonts w:ascii="Times New Roman" w:hAnsi="Times New Roman"/>
                <w:sz w:val="14"/>
                <w:szCs w:val="14"/>
                <w:lang w:val="uk-UA"/>
              </w:rPr>
              <w:t>30.12.22</w:t>
            </w:r>
          </w:p>
          <w:p w14:paraId="6A9ECB84" w14:textId="77777777" w:rsidR="004022E6" w:rsidRPr="00F0346B" w:rsidRDefault="004022E6" w:rsidP="002C0914">
            <w:pPr>
              <w:spacing w:after="0" w:line="240" w:lineRule="auto"/>
              <w:jc w:val="center"/>
              <w:rPr>
                <w:rFonts w:ascii="Times New Roman" w:hAnsi="Times New Roman"/>
                <w:sz w:val="14"/>
                <w:szCs w:val="14"/>
                <w:lang w:val="uk-UA"/>
              </w:rPr>
            </w:pPr>
          </w:p>
          <w:p w14:paraId="68F28821" w14:textId="77777777" w:rsidR="004022E6" w:rsidRPr="00F0346B" w:rsidRDefault="004022E6" w:rsidP="002C0914">
            <w:pPr>
              <w:spacing w:after="0" w:line="240" w:lineRule="auto"/>
              <w:jc w:val="center"/>
              <w:rPr>
                <w:rFonts w:ascii="Times New Roman" w:hAnsi="Times New Roman"/>
                <w:sz w:val="14"/>
                <w:szCs w:val="14"/>
                <w:lang w:val="uk-UA"/>
              </w:rPr>
            </w:pPr>
          </w:p>
          <w:p w14:paraId="7CAB49C0" w14:textId="77777777" w:rsidR="005570C7" w:rsidRPr="00F0346B" w:rsidRDefault="005570C7" w:rsidP="002C0914">
            <w:pPr>
              <w:spacing w:after="0" w:line="240" w:lineRule="auto"/>
              <w:ind w:right="-121"/>
              <w:jc w:val="center"/>
              <w:rPr>
                <w:rFonts w:ascii="Times New Roman" w:hAnsi="Times New Roman"/>
                <w:sz w:val="14"/>
                <w:szCs w:val="14"/>
                <w:lang w:val="uk-UA"/>
              </w:rPr>
            </w:pPr>
          </w:p>
          <w:p w14:paraId="523947CE"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7A8489D1"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49A80AEA"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4EB793BD"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73ABA69A"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1B236632"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38145692"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7F49E0AC"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503D2B2F"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55AE77EC"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213B8E60"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04D1B319"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7BD07EB9"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089A8BB4"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2BEE1BAF"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68A8D141"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2F708BCC"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0BAFDB24"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7476B93C"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09AD25BE"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528D8FB6"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1BCF20F8"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74309A7D"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07A3A9CB"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2CB5984E"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4DA0ADB8"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28354D54"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1FE44F0F"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14B9A720"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314D44B4"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7C516B34"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5A8AA479"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13D49618"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5D8ECBEB" w14:textId="77777777" w:rsidR="00F43F1A" w:rsidRPr="00F0346B" w:rsidRDefault="00F43F1A" w:rsidP="002C0914">
            <w:pPr>
              <w:spacing w:after="0" w:line="240" w:lineRule="auto"/>
              <w:ind w:right="-121"/>
              <w:jc w:val="center"/>
              <w:rPr>
                <w:rFonts w:ascii="Times New Roman" w:hAnsi="Times New Roman"/>
                <w:sz w:val="14"/>
                <w:szCs w:val="14"/>
                <w:lang w:val="uk-UA"/>
              </w:rPr>
            </w:pPr>
          </w:p>
          <w:p w14:paraId="4A31CEDC" w14:textId="34F73BB6" w:rsidR="00F43F1A" w:rsidRDefault="00F43F1A" w:rsidP="002C0914">
            <w:pPr>
              <w:spacing w:after="0" w:line="240" w:lineRule="auto"/>
              <w:ind w:right="-121"/>
              <w:jc w:val="center"/>
              <w:rPr>
                <w:rFonts w:ascii="Times New Roman" w:hAnsi="Times New Roman"/>
                <w:sz w:val="14"/>
                <w:szCs w:val="14"/>
                <w:lang w:val="uk-UA"/>
              </w:rPr>
            </w:pPr>
          </w:p>
          <w:p w14:paraId="0BBA80E0" w14:textId="0CEEB6FE" w:rsidR="00F05B41" w:rsidRDefault="00F05B41" w:rsidP="002C0914">
            <w:pPr>
              <w:spacing w:after="0" w:line="240" w:lineRule="auto"/>
              <w:ind w:right="-121"/>
              <w:jc w:val="center"/>
              <w:rPr>
                <w:rFonts w:ascii="Times New Roman" w:hAnsi="Times New Roman"/>
                <w:sz w:val="14"/>
                <w:szCs w:val="14"/>
                <w:lang w:val="uk-UA"/>
              </w:rPr>
            </w:pPr>
          </w:p>
          <w:p w14:paraId="3CEEE8CB" w14:textId="77777777" w:rsidR="00F05B41" w:rsidRPr="00F0346B" w:rsidRDefault="00F05B41" w:rsidP="002C0914">
            <w:pPr>
              <w:spacing w:after="0" w:line="240" w:lineRule="auto"/>
              <w:ind w:right="-121"/>
              <w:jc w:val="center"/>
              <w:rPr>
                <w:rFonts w:ascii="Times New Roman" w:hAnsi="Times New Roman"/>
                <w:sz w:val="14"/>
                <w:szCs w:val="14"/>
                <w:lang w:val="uk-UA"/>
              </w:rPr>
            </w:pPr>
          </w:p>
          <w:p w14:paraId="73D9BB9D" w14:textId="679217BC" w:rsidR="00F43F1A" w:rsidRDefault="00F43F1A" w:rsidP="002C0914">
            <w:pPr>
              <w:spacing w:after="0" w:line="240" w:lineRule="auto"/>
              <w:ind w:right="-121"/>
              <w:jc w:val="center"/>
              <w:rPr>
                <w:rFonts w:ascii="Times New Roman" w:hAnsi="Times New Roman"/>
                <w:sz w:val="14"/>
                <w:szCs w:val="14"/>
                <w:lang w:val="uk-UA"/>
              </w:rPr>
            </w:pPr>
          </w:p>
          <w:p w14:paraId="6AA56627" w14:textId="664CE4B8" w:rsidR="00E552C6" w:rsidRDefault="00E552C6" w:rsidP="002C0914">
            <w:pPr>
              <w:spacing w:after="0" w:line="240" w:lineRule="auto"/>
              <w:ind w:right="-121"/>
              <w:jc w:val="center"/>
              <w:rPr>
                <w:rFonts w:ascii="Times New Roman" w:hAnsi="Times New Roman"/>
                <w:sz w:val="14"/>
                <w:szCs w:val="14"/>
                <w:lang w:val="uk-UA"/>
              </w:rPr>
            </w:pPr>
          </w:p>
          <w:p w14:paraId="2EEF5F08" w14:textId="301D76DF" w:rsidR="00E552C6" w:rsidRDefault="00E552C6" w:rsidP="002C0914">
            <w:pPr>
              <w:spacing w:after="0" w:line="240" w:lineRule="auto"/>
              <w:ind w:right="-121"/>
              <w:jc w:val="center"/>
              <w:rPr>
                <w:rFonts w:ascii="Times New Roman" w:hAnsi="Times New Roman"/>
                <w:sz w:val="14"/>
                <w:szCs w:val="14"/>
                <w:lang w:val="uk-UA"/>
              </w:rPr>
            </w:pPr>
          </w:p>
          <w:p w14:paraId="75660EFE" w14:textId="675A1923" w:rsidR="00E552C6" w:rsidRDefault="00E552C6" w:rsidP="002C0914">
            <w:pPr>
              <w:spacing w:after="0" w:line="240" w:lineRule="auto"/>
              <w:ind w:right="-121"/>
              <w:jc w:val="center"/>
              <w:rPr>
                <w:rFonts w:ascii="Times New Roman" w:hAnsi="Times New Roman"/>
                <w:sz w:val="14"/>
                <w:szCs w:val="14"/>
                <w:lang w:val="uk-UA"/>
              </w:rPr>
            </w:pPr>
          </w:p>
          <w:p w14:paraId="06833F17" w14:textId="741813FE" w:rsidR="00E552C6" w:rsidRDefault="00E552C6" w:rsidP="002C0914">
            <w:pPr>
              <w:spacing w:after="0" w:line="240" w:lineRule="auto"/>
              <w:ind w:right="-121"/>
              <w:jc w:val="center"/>
              <w:rPr>
                <w:rFonts w:ascii="Times New Roman" w:hAnsi="Times New Roman"/>
                <w:sz w:val="14"/>
                <w:szCs w:val="14"/>
                <w:lang w:val="uk-UA"/>
              </w:rPr>
            </w:pPr>
          </w:p>
          <w:p w14:paraId="5AC3F1C8" w14:textId="2A1F5EE6" w:rsidR="00E552C6" w:rsidRDefault="00E552C6" w:rsidP="002C0914">
            <w:pPr>
              <w:spacing w:after="0" w:line="240" w:lineRule="auto"/>
              <w:ind w:right="-121"/>
              <w:jc w:val="center"/>
              <w:rPr>
                <w:rFonts w:ascii="Times New Roman" w:hAnsi="Times New Roman"/>
                <w:sz w:val="14"/>
                <w:szCs w:val="14"/>
                <w:lang w:val="uk-UA"/>
              </w:rPr>
            </w:pPr>
          </w:p>
          <w:p w14:paraId="10885DD9" w14:textId="77777777" w:rsidR="00E552C6" w:rsidRPr="00F0346B" w:rsidRDefault="00E552C6" w:rsidP="002C0914">
            <w:pPr>
              <w:spacing w:after="0" w:line="240" w:lineRule="auto"/>
              <w:ind w:right="-121"/>
              <w:jc w:val="center"/>
              <w:rPr>
                <w:rFonts w:ascii="Times New Roman" w:hAnsi="Times New Roman"/>
                <w:sz w:val="14"/>
                <w:szCs w:val="14"/>
                <w:lang w:val="uk-UA"/>
              </w:rPr>
            </w:pPr>
          </w:p>
          <w:p w14:paraId="1FFC6762" w14:textId="0E6ECF7C" w:rsidR="00F43F1A" w:rsidRPr="00F0346B" w:rsidRDefault="00F05B41" w:rsidP="00F43F1A">
            <w:pPr>
              <w:spacing w:after="0" w:line="240" w:lineRule="auto"/>
              <w:ind w:left="-135" w:right="-121"/>
              <w:jc w:val="center"/>
              <w:rPr>
                <w:rFonts w:ascii="Times New Roman" w:hAnsi="Times New Roman"/>
                <w:sz w:val="14"/>
                <w:szCs w:val="14"/>
                <w:lang w:val="uk-UA"/>
              </w:rPr>
            </w:pPr>
            <w:r w:rsidRPr="00D56BA0">
              <w:rPr>
                <w:rFonts w:ascii="Times New Roman" w:hAnsi="Times New Roman"/>
                <w:sz w:val="14"/>
                <w:szCs w:val="14"/>
                <w:lang w:val="uk-UA"/>
              </w:rPr>
              <w:t>30.06</w:t>
            </w:r>
            <w:r w:rsidR="00F43F1A" w:rsidRPr="00D56BA0">
              <w:rPr>
                <w:rFonts w:ascii="Times New Roman" w:hAnsi="Times New Roman"/>
                <w:sz w:val="14"/>
                <w:szCs w:val="14"/>
                <w:lang w:val="uk-UA"/>
              </w:rPr>
              <w:t>.23</w:t>
            </w:r>
          </w:p>
        </w:tc>
        <w:tc>
          <w:tcPr>
            <w:tcW w:w="180" w:type="pct"/>
            <w:tcBorders>
              <w:top w:val="outset" w:sz="8" w:space="0" w:color="000000"/>
              <w:left w:val="outset" w:sz="8" w:space="0" w:color="000000"/>
              <w:bottom w:val="outset" w:sz="8" w:space="0" w:color="000000"/>
              <w:right w:val="outset" w:sz="8" w:space="0" w:color="000000"/>
            </w:tcBorders>
          </w:tcPr>
          <w:p w14:paraId="16E01FB5" w14:textId="3DBEFEAC" w:rsidR="00263AC5" w:rsidRPr="00F0346B" w:rsidRDefault="002076D2" w:rsidP="00263AC5">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6FE48DE8" w14:textId="31D6C213" w:rsidR="00724979" w:rsidRPr="00F0346B" w:rsidRDefault="00724979" w:rsidP="00724979">
            <w:pPr>
              <w:spacing w:after="0" w:line="240" w:lineRule="auto"/>
              <w:ind w:left="-136" w:right="-118"/>
              <w:jc w:val="center"/>
              <w:rPr>
                <w:rFonts w:ascii="Times New Roman" w:hAnsi="Times New Roman"/>
                <w:sz w:val="14"/>
                <w:szCs w:val="14"/>
                <w:lang w:val="uk-UA"/>
              </w:rPr>
            </w:pPr>
          </w:p>
          <w:p w14:paraId="1D6C5710"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6054B184"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2C2AF157"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06796F06"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7BA4F98A"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03062477"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1DB18A20"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3F0CBD80"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66CEBA1B"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64859F6D"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75421307"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23C67926"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10226A65"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13585207" w14:textId="77777777" w:rsidR="00AA6A71" w:rsidRPr="00F0346B" w:rsidRDefault="00AA6A71" w:rsidP="002C0914">
            <w:pPr>
              <w:spacing w:after="0" w:line="240" w:lineRule="auto"/>
              <w:ind w:left="-111" w:right="-104"/>
              <w:jc w:val="center"/>
              <w:rPr>
                <w:rFonts w:ascii="Times New Roman" w:hAnsi="Times New Roman"/>
                <w:sz w:val="14"/>
                <w:szCs w:val="14"/>
                <w:lang w:val="uk-UA"/>
              </w:rPr>
            </w:pPr>
          </w:p>
          <w:p w14:paraId="425297E3" w14:textId="77777777" w:rsidR="001E0794" w:rsidRPr="00F0346B" w:rsidRDefault="001E0794" w:rsidP="002C0914">
            <w:pPr>
              <w:spacing w:after="0" w:line="240" w:lineRule="auto"/>
              <w:ind w:left="-111" w:right="-104"/>
              <w:jc w:val="center"/>
              <w:rPr>
                <w:rFonts w:ascii="Times New Roman" w:hAnsi="Times New Roman"/>
                <w:sz w:val="14"/>
                <w:szCs w:val="14"/>
                <w:lang w:val="uk-UA"/>
              </w:rPr>
            </w:pPr>
          </w:p>
          <w:p w14:paraId="7599BE05" w14:textId="77777777" w:rsidR="001E0794" w:rsidRPr="00F0346B" w:rsidRDefault="001E0794" w:rsidP="002C0914">
            <w:pPr>
              <w:spacing w:after="0" w:line="240" w:lineRule="auto"/>
              <w:ind w:left="-111" w:right="-104"/>
              <w:jc w:val="center"/>
              <w:rPr>
                <w:rFonts w:ascii="Times New Roman" w:hAnsi="Times New Roman"/>
                <w:sz w:val="14"/>
                <w:szCs w:val="14"/>
                <w:lang w:val="uk-UA"/>
              </w:rPr>
            </w:pPr>
          </w:p>
          <w:p w14:paraId="261BCEDD" w14:textId="77777777" w:rsidR="001E0794" w:rsidRPr="00F0346B" w:rsidRDefault="001E0794" w:rsidP="002C0914">
            <w:pPr>
              <w:spacing w:after="0" w:line="240" w:lineRule="auto"/>
              <w:ind w:left="-111" w:right="-104"/>
              <w:jc w:val="center"/>
              <w:rPr>
                <w:rFonts w:ascii="Times New Roman" w:hAnsi="Times New Roman"/>
                <w:sz w:val="14"/>
                <w:szCs w:val="14"/>
                <w:lang w:val="uk-UA"/>
              </w:rPr>
            </w:pPr>
          </w:p>
          <w:p w14:paraId="13DBB04E" w14:textId="77777777" w:rsidR="001E0794" w:rsidRPr="00F0346B" w:rsidRDefault="001E0794" w:rsidP="002C0914">
            <w:pPr>
              <w:spacing w:after="0" w:line="240" w:lineRule="auto"/>
              <w:ind w:left="-111" w:right="-104"/>
              <w:jc w:val="center"/>
              <w:rPr>
                <w:rFonts w:ascii="Times New Roman" w:hAnsi="Times New Roman"/>
                <w:sz w:val="14"/>
                <w:szCs w:val="14"/>
                <w:lang w:val="uk-UA"/>
              </w:rPr>
            </w:pPr>
          </w:p>
          <w:p w14:paraId="6E0766C4" w14:textId="77777777" w:rsidR="001E0794" w:rsidRPr="00F0346B" w:rsidRDefault="001E0794" w:rsidP="002C0914">
            <w:pPr>
              <w:spacing w:after="0" w:line="240" w:lineRule="auto"/>
              <w:ind w:left="-111" w:right="-104"/>
              <w:jc w:val="center"/>
              <w:rPr>
                <w:rFonts w:ascii="Times New Roman" w:hAnsi="Times New Roman"/>
                <w:sz w:val="14"/>
                <w:szCs w:val="14"/>
                <w:lang w:val="uk-UA"/>
              </w:rPr>
            </w:pPr>
          </w:p>
          <w:p w14:paraId="2CFE6384" w14:textId="77777777" w:rsidR="001E0794" w:rsidRPr="00F0346B" w:rsidRDefault="001E0794" w:rsidP="002C0914">
            <w:pPr>
              <w:spacing w:after="0" w:line="240" w:lineRule="auto"/>
              <w:ind w:left="-111" w:right="-104"/>
              <w:jc w:val="center"/>
              <w:rPr>
                <w:rFonts w:ascii="Times New Roman" w:hAnsi="Times New Roman"/>
                <w:sz w:val="14"/>
                <w:szCs w:val="14"/>
                <w:lang w:val="uk-UA"/>
              </w:rPr>
            </w:pPr>
          </w:p>
          <w:p w14:paraId="363C919A" w14:textId="77777777" w:rsidR="001E0794" w:rsidRPr="00F0346B" w:rsidRDefault="001E0794" w:rsidP="002C0914">
            <w:pPr>
              <w:spacing w:after="0" w:line="240" w:lineRule="auto"/>
              <w:ind w:left="-111" w:right="-104"/>
              <w:jc w:val="center"/>
              <w:rPr>
                <w:rFonts w:ascii="Times New Roman" w:hAnsi="Times New Roman"/>
                <w:sz w:val="14"/>
                <w:szCs w:val="14"/>
                <w:lang w:val="uk-UA"/>
              </w:rPr>
            </w:pPr>
          </w:p>
          <w:p w14:paraId="4CAA81D5" w14:textId="77777777" w:rsidR="001E0794" w:rsidRPr="00F0346B" w:rsidRDefault="001E0794" w:rsidP="002C0914">
            <w:pPr>
              <w:spacing w:after="0" w:line="240" w:lineRule="auto"/>
              <w:ind w:left="-111" w:right="-104"/>
              <w:jc w:val="center"/>
              <w:rPr>
                <w:rFonts w:ascii="Times New Roman" w:hAnsi="Times New Roman"/>
                <w:sz w:val="14"/>
                <w:szCs w:val="14"/>
                <w:lang w:val="uk-UA"/>
              </w:rPr>
            </w:pPr>
          </w:p>
          <w:p w14:paraId="3E4F85E6" w14:textId="68124BDE" w:rsidR="00AA6A71" w:rsidRPr="00F0346B" w:rsidRDefault="00AA6A71" w:rsidP="002C0914">
            <w:pPr>
              <w:spacing w:after="0" w:line="240" w:lineRule="auto"/>
              <w:ind w:left="-111" w:right="-104"/>
              <w:jc w:val="center"/>
              <w:rPr>
                <w:rFonts w:ascii="Times New Roman" w:hAnsi="Times New Roman"/>
                <w:sz w:val="14"/>
                <w:szCs w:val="14"/>
                <w:lang w:val="uk-UA"/>
              </w:rPr>
            </w:pPr>
          </w:p>
          <w:p w14:paraId="03BD5528"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79192623" w14:textId="160E7746" w:rsidR="003D5363" w:rsidRDefault="003D5363" w:rsidP="00793967">
            <w:pPr>
              <w:spacing w:after="0" w:line="240" w:lineRule="auto"/>
              <w:ind w:right="-104"/>
              <w:rPr>
                <w:rFonts w:ascii="Times New Roman" w:hAnsi="Times New Roman"/>
                <w:sz w:val="14"/>
                <w:szCs w:val="14"/>
                <w:lang w:val="uk-UA"/>
              </w:rPr>
            </w:pPr>
          </w:p>
          <w:p w14:paraId="4402659D" w14:textId="2B00FFD1" w:rsidR="00E1649A" w:rsidRDefault="00E1649A" w:rsidP="00793967">
            <w:pPr>
              <w:spacing w:after="0" w:line="240" w:lineRule="auto"/>
              <w:ind w:right="-104"/>
              <w:rPr>
                <w:rFonts w:ascii="Times New Roman" w:hAnsi="Times New Roman"/>
                <w:sz w:val="14"/>
                <w:szCs w:val="14"/>
                <w:lang w:val="uk-UA"/>
              </w:rPr>
            </w:pPr>
          </w:p>
          <w:p w14:paraId="6062CF36" w14:textId="49B44619" w:rsidR="00E1649A" w:rsidRDefault="00E1649A" w:rsidP="00793967">
            <w:pPr>
              <w:spacing w:after="0" w:line="240" w:lineRule="auto"/>
              <w:ind w:right="-104"/>
              <w:rPr>
                <w:rFonts w:ascii="Times New Roman" w:hAnsi="Times New Roman"/>
                <w:sz w:val="14"/>
                <w:szCs w:val="14"/>
                <w:lang w:val="uk-UA"/>
              </w:rPr>
            </w:pPr>
          </w:p>
          <w:p w14:paraId="23F2141C" w14:textId="18FA46A6" w:rsidR="00E1649A" w:rsidRDefault="00E1649A" w:rsidP="00793967">
            <w:pPr>
              <w:spacing w:after="0" w:line="240" w:lineRule="auto"/>
              <w:ind w:right="-104"/>
              <w:rPr>
                <w:rFonts w:ascii="Times New Roman" w:hAnsi="Times New Roman"/>
                <w:sz w:val="14"/>
                <w:szCs w:val="14"/>
                <w:lang w:val="uk-UA"/>
              </w:rPr>
            </w:pPr>
          </w:p>
          <w:p w14:paraId="547504ED" w14:textId="284AE1E6" w:rsidR="00E1649A" w:rsidRDefault="00E1649A" w:rsidP="00793967">
            <w:pPr>
              <w:spacing w:after="0" w:line="240" w:lineRule="auto"/>
              <w:ind w:right="-104"/>
              <w:rPr>
                <w:rFonts w:ascii="Times New Roman" w:hAnsi="Times New Roman"/>
                <w:sz w:val="14"/>
                <w:szCs w:val="14"/>
                <w:lang w:val="uk-UA"/>
              </w:rPr>
            </w:pPr>
          </w:p>
          <w:p w14:paraId="43C8E8E2" w14:textId="65A6D9B9" w:rsidR="00A65B04" w:rsidRDefault="00A65B04" w:rsidP="00793967">
            <w:pPr>
              <w:spacing w:after="0" w:line="240" w:lineRule="auto"/>
              <w:ind w:right="-104"/>
              <w:rPr>
                <w:rFonts w:ascii="Times New Roman" w:hAnsi="Times New Roman"/>
                <w:sz w:val="14"/>
                <w:szCs w:val="14"/>
                <w:lang w:val="uk-UA"/>
              </w:rPr>
            </w:pPr>
          </w:p>
          <w:p w14:paraId="4CFB7828" w14:textId="663D6A39" w:rsidR="000D3874" w:rsidRDefault="000D3874" w:rsidP="00793967">
            <w:pPr>
              <w:spacing w:after="0" w:line="240" w:lineRule="auto"/>
              <w:ind w:right="-104"/>
              <w:rPr>
                <w:rFonts w:ascii="Times New Roman" w:hAnsi="Times New Roman"/>
                <w:sz w:val="14"/>
                <w:szCs w:val="14"/>
                <w:lang w:val="uk-UA"/>
              </w:rPr>
            </w:pPr>
          </w:p>
          <w:p w14:paraId="5D2108C9" w14:textId="575AFF6E" w:rsidR="000D3874" w:rsidRDefault="000D3874" w:rsidP="00793967">
            <w:pPr>
              <w:spacing w:after="0" w:line="240" w:lineRule="auto"/>
              <w:ind w:right="-104"/>
              <w:rPr>
                <w:rFonts w:ascii="Times New Roman" w:hAnsi="Times New Roman"/>
                <w:sz w:val="14"/>
                <w:szCs w:val="14"/>
                <w:lang w:val="uk-UA"/>
              </w:rPr>
            </w:pPr>
          </w:p>
          <w:p w14:paraId="5905F4D4" w14:textId="548E48FF" w:rsidR="000D3874" w:rsidRDefault="000D3874" w:rsidP="00793967">
            <w:pPr>
              <w:spacing w:after="0" w:line="240" w:lineRule="auto"/>
              <w:ind w:right="-104"/>
              <w:rPr>
                <w:rFonts w:ascii="Times New Roman" w:hAnsi="Times New Roman"/>
                <w:sz w:val="14"/>
                <w:szCs w:val="14"/>
                <w:lang w:val="uk-UA"/>
              </w:rPr>
            </w:pPr>
          </w:p>
          <w:p w14:paraId="7193529F" w14:textId="3BD5A4DC" w:rsidR="000D3874" w:rsidRDefault="000D3874" w:rsidP="00793967">
            <w:pPr>
              <w:spacing w:after="0" w:line="240" w:lineRule="auto"/>
              <w:ind w:right="-104"/>
              <w:rPr>
                <w:rFonts w:ascii="Times New Roman" w:hAnsi="Times New Roman"/>
                <w:sz w:val="14"/>
                <w:szCs w:val="14"/>
                <w:lang w:val="uk-UA"/>
              </w:rPr>
            </w:pPr>
          </w:p>
          <w:p w14:paraId="0E225295" w14:textId="55C6DC9E" w:rsidR="000D3874" w:rsidRDefault="000D3874" w:rsidP="00793967">
            <w:pPr>
              <w:spacing w:after="0" w:line="240" w:lineRule="auto"/>
              <w:ind w:right="-104"/>
              <w:rPr>
                <w:rFonts w:ascii="Times New Roman" w:hAnsi="Times New Roman"/>
                <w:sz w:val="14"/>
                <w:szCs w:val="14"/>
                <w:lang w:val="uk-UA"/>
              </w:rPr>
            </w:pPr>
          </w:p>
          <w:p w14:paraId="490A85F8" w14:textId="33C25C80" w:rsidR="000D3874" w:rsidRDefault="000D3874" w:rsidP="00793967">
            <w:pPr>
              <w:spacing w:after="0" w:line="240" w:lineRule="auto"/>
              <w:ind w:right="-104"/>
              <w:rPr>
                <w:rFonts w:ascii="Times New Roman" w:hAnsi="Times New Roman"/>
                <w:sz w:val="14"/>
                <w:szCs w:val="14"/>
                <w:lang w:val="uk-UA"/>
              </w:rPr>
            </w:pPr>
          </w:p>
          <w:p w14:paraId="4263796F" w14:textId="7D36767B" w:rsidR="000D3874" w:rsidRDefault="000D3874" w:rsidP="00793967">
            <w:pPr>
              <w:spacing w:after="0" w:line="240" w:lineRule="auto"/>
              <w:ind w:right="-104"/>
              <w:rPr>
                <w:rFonts w:ascii="Times New Roman" w:hAnsi="Times New Roman"/>
                <w:sz w:val="14"/>
                <w:szCs w:val="14"/>
                <w:lang w:val="uk-UA"/>
              </w:rPr>
            </w:pPr>
          </w:p>
          <w:p w14:paraId="2D6C40C0" w14:textId="2CFCC72A" w:rsidR="000D3874" w:rsidRDefault="000D3874" w:rsidP="00793967">
            <w:pPr>
              <w:spacing w:after="0" w:line="240" w:lineRule="auto"/>
              <w:ind w:right="-104"/>
              <w:rPr>
                <w:rFonts w:ascii="Times New Roman" w:hAnsi="Times New Roman"/>
                <w:sz w:val="14"/>
                <w:szCs w:val="14"/>
                <w:lang w:val="uk-UA"/>
              </w:rPr>
            </w:pPr>
          </w:p>
          <w:p w14:paraId="70126F85" w14:textId="0E4D378E" w:rsidR="000D3874" w:rsidRPr="00F0346B" w:rsidRDefault="000D3874" w:rsidP="00793967">
            <w:pPr>
              <w:spacing w:after="0" w:line="240" w:lineRule="auto"/>
              <w:ind w:right="-104"/>
              <w:rPr>
                <w:rFonts w:ascii="Times New Roman" w:hAnsi="Times New Roman"/>
                <w:sz w:val="14"/>
                <w:szCs w:val="14"/>
                <w:lang w:val="uk-UA"/>
              </w:rPr>
            </w:pPr>
          </w:p>
          <w:p w14:paraId="618DC724" w14:textId="4063166E" w:rsidR="00AA6A71" w:rsidRPr="00F0346B" w:rsidRDefault="002076D2" w:rsidP="00F43F1A">
            <w:pPr>
              <w:spacing w:after="0" w:line="240" w:lineRule="auto"/>
              <w:ind w:left="-133" w:right="-104"/>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6456F60F"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772A817A"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34B611F8"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47DC1941"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61C1BB5C"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603DB613"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3A7EE832"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319E9238"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2B5C2FD5"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0AA3CEC8"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49407E4F"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4A3A8A9E"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42E4BB25"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5BEC5BEC"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158F52A4"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5343E51E" w14:textId="77777777" w:rsidR="0072287B" w:rsidRPr="00F0346B" w:rsidRDefault="0072287B" w:rsidP="002C0914">
            <w:pPr>
              <w:spacing w:after="0" w:line="240" w:lineRule="auto"/>
              <w:ind w:left="-111" w:right="-104"/>
              <w:jc w:val="center"/>
              <w:rPr>
                <w:rFonts w:ascii="Times New Roman" w:hAnsi="Times New Roman"/>
                <w:sz w:val="14"/>
                <w:szCs w:val="14"/>
                <w:lang w:val="uk-UA"/>
              </w:rPr>
            </w:pPr>
          </w:p>
          <w:p w14:paraId="43190C29"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32F45F15"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63F06877"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18E49425"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14140D09"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6044D195"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4B292DA0"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05C82D91"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6B88D05E"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7AAE84EE"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142E9620"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5A42003F"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31105AB0"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5B73D7B2"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0626A5A1"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13ACBC6D"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64C55825"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01D36647"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26075550"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0260954B"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4E4BFD57"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5442DB0F" w14:textId="77777777" w:rsidR="00F43F1A" w:rsidRPr="00F0346B" w:rsidRDefault="00F43F1A" w:rsidP="002C0914">
            <w:pPr>
              <w:spacing w:after="0" w:line="240" w:lineRule="auto"/>
              <w:ind w:left="-111" w:right="-104"/>
              <w:jc w:val="center"/>
              <w:rPr>
                <w:rFonts w:ascii="Times New Roman" w:hAnsi="Times New Roman"/>
                <w:sz w:val="14"/>
                <w:szCs w:val="14"/>
                <w:lang w:val="uk-UA"/>
              </w:rPr>
            </w:pPr>
          </w:p>
          <w:p w14:paraId="00145A78" w14:textId="183449F1" w:rsidR="003173A9" w:rsidRDefault="003173A9" w:rsidP="002C0914">
            <w:pPr>
              <w:spacing w:after="0" w:line="240" w:lineRule="auto"/>
              <w:ind w:left="-111" w:right="-104"/>
              <w:jc w:val="center"/>
              <w:rPr>
                <w:rFonts w:ascii="Times New Roman" w:hAnsi="Times New Roman"/>
                <w:sz w:val="14"/>
                <w:szCs w:val="14"/>
                <w:lang w:val="uk-UA"/>
              </w:rPr>
            </w:pPr>
          </w:p>
          <w:p w14:paraId="2905658A" w14:textId="4F152172" w:rsidR="00F05B41" w:rsidRDefault="00F05B41" w:rsidP="002C0914">
            <w:pPr>
              <w:spacing w:after="0" w:line="240" w:lineRule="auto"/>
              <w:ind w:left="-111" w:right="-104"/>
              <w:jc w:val="center"/>
              <w:rPr>
                <w:rFonts w:ascii="Times New Roman" w:hAnsi="Times New Roman"/>
                <w:sz w:val="14"/>
                <w:szCs w:val="14"/>
                <w:lang w:val="uk-UA"/>
              </w:rPr>
            </w:pPr>
          </w:p>
          <w:p w14:paraId="78B0E2BC" w14:textId="42B1FF4C" w:rsidR="00F05B41" w:rsidRDefault="00F05B41" w:rsidP="002C0914">
            <w:pPr>
              <w:spacing w:after="0" w:line="240" w:lineRule="auto"/>
              <w:ind w:left="-111" w:right="-104"/>
              <w:jc w:val="center"/>
              <w:rPr>
                <w:rFonts w:ascii="Times New Roman" w:hAnsi="Times New Roman"/>
                <w:sz w:val="14"/>
                <w:szCs w:val="14"/>
                <w:lang w:val="uk-UA"/>
              </w:rPr>
            </w:pPr>
          </w:p>
          <w:p w14:paraId="419BD9C8" w14:textId="12FE98F6" w:rsidR="00E552C6" w:rsidRDefault="00E552C6" w:rsidP="002C0914">
            <w:pPr>
              <w:spacing w:after="0" w:line="240" w:lineRule="auto"/>
              <w:ind w:left="-111" w:right="-104"/>
              <w:jc w:val="center"/>
              <w:rPr>
                <w:rFonts w:ascii="Times New Roman" w:hAnsi="Times New Roman"/>
                <w:sz w:val="14"/>
                <w:szCs w:val="14"/>
                <w:lang w:val="uk-UA"/>
              </w:rPr>
            </w:pPr>
          </w:p>
          <w:p w14:paraId="4C3EDDE6" w14:textId="22D393CD" w:rsidR="00E552C6" w:rsidRDefault="00E552C6" w:rsidP="002C0914">
            <w:pPr>
              <w:spacing w:after="0" w:line="240" w:lineRule="auto"/>
              <w:ind w:left="-111" w:right="-104"/>
              <w:jc w:val="center"/>
              <w:rPr>
                <w:rFonts w:ascii="Times New Roman" w:hAnsi="Times New Roman"/>
                <w:sz w:val="14"/>
                <w:szCs w:val="14"/>
                <w:lang w:val="uk-UA"/>
              </w:rPr>
            </w:pPr>
          </w:p>
          <w:p w14:paraId="29D9F1BF" w14:textId="291BF0CC" w:rsidR="00E552C6" w:rsidRDefault="00E552C6" w:rsidP="002C0914">
            <w:pPr>
              <w:spacing w:after="0" w:line="240" w:lineRule="auto"/>
              <w:ind w:left="-111" w:right="-104"/>
              <w:jc w:val="center"/>
              <w:rPr>
                <w:rFonts w:ascii="Times New Roman" w:hAnsi="Times New Roman"/>
                <w:sz w:val="14"/>
                <w:szCs w:val="14"/>
                <w:lang w:val="uk-UA"/>
              </w:rPr>
            </w:pPr>
          </w:p>
          <w:p w14:paraId="2FF195BB" w14:textId="6209F5AE" w:rsidR="00E552C6" w:rsidRDefault="00E552C6" w:rsidP="002C0914">
            <w:pPr>
              <w:spacing w:after="0" w:line="240" w:lineRule="auto"/>
              <w:ind w:left="-111" w:right="-104"/>
              <w:jc w:val="center"/>
              <w:rPr>
                <w:rFonts w:ascii="Times New Roman" w:hAnsi="Times New Roman"/>
                <w:sz w:val="14"/>
                <w:szCs w:val="14"/>
                <w:lang w:val="uk-UA"/>
              </w:rPr>
            </w:pPr>
          </w:p>
          <w:p w14:paraId="332310BE" w14:textId="63461E84" w:rsidR="00E552C6" w:rsidRDefault="00E552C6" w:rsidP="002C0914">
            <w:pPr>
              <w:spacing w:after="0" w:line="240" w:lineRule="auto"/>
              <w:ind w:left="-111" w:right="-104"/>
              <w:jc w:val="center"/>
              <w:rPr>
                <w:rFonts w:ascii="Times New Roman" w:hAnsi="Times New Roman"/>
                <w:sz w:val="14"/>
                <w:szCs w:val="14"/>
                <w:lang w:val="uk-UA"/>
              </w:rPr>
            </w:pPr>
          </w:p>
          <w:p w14:paraId="140D9176" w14:textId="77777777" w:rsidR="00E552C6" w:rsidRPr="00F0346B" w:rsidRDefault="00E552C6" w:rsidP="002C0914">
            <w:pPr>
              <w:spacing w:after="0" w:line="240" w:lineRule="auto"/>
              <w:ind w:left="-111" w:right="-104"/>
              <w:jc w:val="center"/>
              <w:rPr>
                <w:rFonts w:ascii="Times New Roman" w:hAnsi="Times New Roman"/>
                <w:sz w:val="14"/>
                <w:szCs w:val="14"/>
                <w:lang w:val="uk-UA"/>
              </w:rPr>
            </w:pPr>
          </w:p>
          <w:p w14:paraId="58829962" w14:textId="5941C0B7"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3116CDDB" w14:textId="2E24E56F" w:rsidR="00AA6A71" w:rsidRPr="00F0346B" w:rsidRDefault="00AA6A71"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6F203D68" w14:textId="77777777" w:rsidR="00263AC5" w:rsidRPr="00F0346B" w:rsidRDefault="00263AC5" w:rsidP="00263AC5">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 xml:space="preserve">Відповідно до наказу Національної поліції України від 31.10.2022 № 767 «Про організацію проведення в центральному органі управління поліції суцільної інвентаризації активів та зобов’язань станом на 01 листопада 2022 року» з 01 по 22 листопада 2022 року в центральному органі управління поліції проведено суцільну інвентаризації активів та зобов’язань. </w:t>
            </w:r>
          </w:p>
          <w:p w14:paraId="093C7AC6" w14:textId="42E0A954" w:rsidR="00AA6A71" w:rsidRPr="00D56BA0" w:rsidRDefault="00263AC5" w:rsidP="00263AC5">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Також, згідно наказу Національної поліції України від 31.10.2022 № 766 «Про організацію суцільної інвентаризації активів та зобов’язань у територіальних (у тому числі міжрегіональних) органах Національної поліції України та установах, які належать до сфери управління Національної поліції України» з 01 по 22 листопада 2022 року проведена суцільної інвентаризації активів та зобов’язань органу поліції, з використанням пристроїв для зчитування бар-кодів  та застосуванням комп’ютерної програми «Електронна </w:t>
            </w:r>
            <w:r w:rsidRPr="00D56BA0">
              <w:rPr>
                <w:rFonts w:ascii="Times New Roman" w:hAnsi="Times New Roman"/>
                <w:sz w:val="14"/>
                <w:szCs w:val="14"/>
                <w:lang w:val="uk-UA"/>
              </w:rPr>
              <w:t>інвентаризація «МІА».</w:t>
            </w:r>
          </w:p>
          <w:p w14:paraId="1D3E062E" w14:textId="16A3316D" w:rsidR="00547117" w:rsidRPr="00D56BA0" w:rsidRDefault="00547117" w:rsidP="00961DFB">
            <w:pPr>
              <w:spacing w:after="0" w:line="240" w:lineRule="auto"/>
              <w:jc w:val="both"/>
              <w:rPr>
                <w:rFonts w:ascii="Times New Roman" w:hAnsi="Times New Roman"/>
                <w:sz w:val="14"/>
                <w:szCs w:val="14"/>
                <w:lang w:val="uk-UA" w:eastAsia="ru-RU"/>
              </w:rPr>
            </w:pPr>
            <w:r w:rsidRPr="00D56BA0">
              <w:rPr>
                <w:rFonts w:ascii="Times New Roman" w:hAnsi="Times New Roman"/>
                <w:spacing w:val="-8"/>
                <w:sz w:val="14"/>
                <w:szCs w:val="14"/>
                <w:shd w:val="clear" w:color="auto" w:fill="FFFFFF"/>
                <w:lang w:val="uk-UA" w:eastAsia="ru-RU"/>
              </w:rPr>
              <w:t>Відповідні комісії у необхідному складі створені (наказ НПУ від 15.06.2023  №  512).</w:t>
            </w:r>
          </w:p>
          <w:p w14:paraId="2DB91B6F" w14:textId="54F7C899" w:rsidR="00E92683" w:rsidRPr="00D56BA0" w:rsidRDefault="00E92683" w:rsidP="00E92683">
            <w:pPr>
              <w:spacing w:after="0" w:line="240" w:lineRule="auto"/>
              <w:ind w:left="5"/>
              <w:jc w:val="both"/>
              <w:rPr>
                <w:rFonts w:ascii="Times New Roman" w:hAnsi="Times New Roman"/>
                <w:spacing w:val="-8"/>
                <w:sz w:val="14"/>
                <w:szCs w:val="14"/>
                <w:shd w:val="clear" w:color="auto" w:fill="FFFFFF"/>
                <w:lang w:val="uk-UA" w:eastAsia="ru-RU"/>
              </w:rPr>
            </w:pPr>
          </w:p>
          <w:p w14:paraId="0CE959C9" w14:textId="0D9AFA8D" w:rsidR="00AA6A71" w:rsidRPr="00D56BA0" w:rsidRDefault="00AA6A71" w:rsidP="004B1014">
            <w:pPr>
              <w:spacing w:after="0" w:line="240" w:lineRule="auto"/>
              <w:jc w:val="both"/>
              <w:rPr>
                <w:rFonts w:ascii="Times New Roman" w:hAnsi="Times New Roman"/>
                <w:sz w:val="14"/>
                <w:szCs w:val="14"/>
                <w:lang w:val="uk-UA"/>
              </w:rPr>
            </w:pPr>
          </w:p>
          <w:p w14:paraId="0D8A9B8A" w14:textId="43590E57" w:rsidR="00A65B04" w:rsidRDefault="00A65B04" w:rsidP="004B1014">
            <w:pPr>
              <w:spacing w:after="0" w:line="240" w:lineRule="auto"/>
              <w:jc w:val="both"/>
              <w:rPr>
                <w:rFonts w:ascii="Times New Roman" w:hAnsi="Times New Roman"/>
                <w:sz w:val="14"/>
                <w:szCs w:val="14"/>
                <w:lang w:val="uk-UA"/>
              </w:rPr>
            </w:pPr>
          </w:p>
          <w:p w14:paraId="4A87EB95" w14:textId="5B659403" w:rsidR="000D3874" w:rsidRDefault="000D3874" w:rsidP="004B1014">
            <w:pPr>
              <w:spacing w:after="0" w:line="240" w:lineRule="auto"/>
              <w:jc w:val="both"/>
              <w:rPr>
                <w:rFonts w:ascii="Times New Roman" w:hAnsi="Times New Roman"/>
                <w:sz w:val="14"/>
                <w:szCs w:val="14"/>
                <w:lang w:val="uk-UA"/>
              </w:rPr>
            </w:pPr>
          </w:p>
          <w:p w14:paraId="62EC0B9B" w14:textId="14863551" w:rsidR="000D3874" w:rsidRDefault="000D3874" w:rsidP="004B1014">
            <w:pPr>
              <w:spacing w:after="0" w:line="240" w:lineRule="auto"/>
              <w:jc w:val="both"/>
              <w:rPr>
                <w:rFonts w:ascii="Times New Roman" w:hAnsi="Times New Roman"/>
                <w:sz w:val="14"/>
                <w:szCs w:val="14"/>
                <w:lang w:val="uk-UA"/>
              </w:rPr>
            </w:pPr>
          </w:p>
          <w:p w14:paraId="7BB82F80" w14:textId="640341DA" w:rsidR="000D3874" w:rsidRDefault="000D3874" w:rsidP="004B1014">
            <w:pPr>
              <w:spacing w:after="0" w:line="240" w:lineRule="auto"/>
              <w:jc w:val="both"/>
              <w:rPr>
                <w:rFonts w:ascii="Times New Roman" w:hAnsi="Times New Roman"/>
                <w:sz w:val="14"/>
                <w:szCs w:val="14"/>
                <w:lang w:val="uk-UA"/>
              </w:rPr>
            </w:pPr>
          </w:p>
          <w:p w14:paraId="6C0227E0" w14:textId="29C0BADB" w:rsidR="000D3874" w:rsidRDefault="000D3874" w:rsidP="004B1014">
            <w:pPr>
              <w:spacing w:after="0" w:line="240" w:lineRule="auto"/>
              <w:jc w:val="both"/>
              <w:rPr>
                <w:rFonts w:ascii="Times New Roman" w:hAnsi="Times New Roman"/>
                <w:sz w:val="14"/>
                <w:szCs w:val="14"/>
                <w:lang w:val="uk-UA"/>
              </w:rPr>
            </w:pPr>
          </w:p>
          <w:p w14:paraId="61CD2E69" w14:textId="177A5D98" w:rsidR="000D3874" w:rsidRDefault="000D3874" w:rsidP="004B1014">
            <w:pPr>
              <w:spacing w:after="0" w:line="240" w:lineRule="auto"/>
              <w:jc w:val="both"/>
              <w:rPr>
                <w:rFonts w:ascii="Times New Roman" w:hAnsi="Times New Roman"/>
                <w:sz w:val="14"/>
                <w:szCs w:val="14"/>
                <w:lang w:val="uk-UA"/>
              </w:rPr>
            </w:pPr>
          </w:p>
          <w:p w14:paraId="4C6555D4" w14:textId="669A7609" w:rsidR="000D3874" w:rsidRDefault="000D3874" w:rsidP="004B1014">
            <w:pPr>
              <w:spacing w:after="0" w:line="240" w:lineRule="auto"/>
              <w:jc w:val="both"/>
              <w:rPr>
                <w:rFonts w:ascii="Times New Roman" w:hAnsi="Times New Roman"/>
                <w:sz w:val="14"/>
                <w:szCs w:val="14"/>
                <w:lang w:val="uk-UA"/>
              </w:rPr>
            </w:pPr>
          </w:p>
          <w:p w14:paraId="4EAF372C" w14:textId="32E46F26" w:rsidR="000D3874" w:rsidRDefault="000D3874" w:rsidP="004B1014">
            <w:pPr>
              <w:spacing w:after="0" w:line="240" w:lineRule="auto"/>
              <w:jc w:val="both"/>
              <w:rPr>
                <w:rFonts w:ascii="Times New Roman" w:hAnsi="Times New Roman"/>
                <w:sz w:val="14"/>
                <w:szCs w:val="14"/>
                <w:lang w:val="uk-UA"/>
              </w:rPr>
            </w:pPr>
          </w:p>
          <w:p w14:paraId="0088C852" w14:textId="1A799828" w:rsidR="000D3874" w:rsidRDefault="000D3874" w:rsidP="004B1014">
            <w:pPr>
              <w:spacing w:after="0" w:line="240" w:lineRule="auto"/>
              <w:jc w:val="both"/>
              <w:rPr>
                <w:rFonts w:ascii="Times New Roman" w:hAnsi="Times New Roman"/>
                <w:sz w:val="14"/>
                <w:szCs w:val="14"/>
                <w:lang w:val="uk-UA"/>
              </w:rPr>
            </w:pPr>
          </w:p>
          <w:p w14:paraId="45CEEA02" w14:textId="77777777" w:rsidR="000D3874" w:rsidRDefault="000D3874" w:rsidP="004B1014">
            <w:pPr>
              <w:spacing w:after="0" w:line="240" w:lineRule="auto"/>
              <w:jc w:val="both"/>
              <w:rPr>
                <w:rFonts w:ascii="Times New Roman" w:hAnsi="Times New Roman"/>
                <w:sz w:val="14"/>
                <w:szCs w:val="14"/>
                <w:lang w:val="uk-UA"/>
              </w:rPr>
            </w:pPr>
          </w:p>
          <w:p w14:paraId="339E73AA" w14:textId="77777777" w:rsidR="000D6196" w:rsidRPr="00F0346B" w:rsidRDefault="000D6196" w:rsidP="004B1014">
            <w:pPr>
              <w:spacing w:after="0" w:line="240" w:lineRule="auto"/>
              <w:jc w:val="both"/>
              <w:rPr>
                <w:rFonts w:ascii="Times New Roman" w:hAnsi="Times New Roman"/>
                <w:sz w:val="14"/>
                <w:szCs w:val="14"/>
                <w:lang w:val="uk-UA"/>
              </w:rPr>
            </w:pPr>
          </w:p>
          <w:p w14:paraId="1E3109B3" w14:textId="78612D70" w:rsidR="00F43F1A" w:rsidRPr="00F0346B" w:rsidRDefault="00F43F1A" w:rsidP="00F43F1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Для оформлення документів на списання майна утворюється комісія із списання майна, головою якої, є заступник керівника суб'єкта господарювання, а членами - головний бухгалтер або його заступник, працівники інженерних, технічних, технологічних, будівельних, обліково-економічних та інших служб суб'єкта господарювання, а також залучені за вимогою суб'єкта управління його представники та інші фахівці, для встановлення факту непридатності використання майна, що перебуває під наглядом державних інспекцій. Суб'єкт господарювання залучає для участі в роботі комісії представника відповідної інспекції або її територіального органу (у разі створення), який підписує акт про списання або передає комісії свій письмовий висновок, що додається до акту. Крім цього, списання матеріальних цінностей, які віднесені до номенклатури товарів (матеріально-технічних ресурсів)  озброєння та спеціальні засоби здійснюються у порядку визначеному розділом IXX Інструкції з організації забезпечення, зберігання та експлуатації озброєння в </w:t>
            </w:r>
            <w:r w:rsidRPr="00F0346B">
              <w:rPr>
                <w:rFonts w:ascii="Times New Roman" w:hAnsi="Times New Roman"/>
                <w:sz w:val="14"/>
                <w:szCs w:val="14"/>
                <w:lang w:val="uk-UA"/>
              </w:rPr>
              <w:lastRenderedPageBreak/>
              <w:t>НПУ, затвердженої наказом МВС України від 11.10.2018 № 828</w:t>
            </w:r>
          </w:p>
          <w:p w14:paraId="5A4DE2A8" w14:textId="77777777" w:rsidR="00F43F1A" w:rsidRPr="00F0346B" w:rsidRDefault="00F43F1A" w:rsidP="00F43F1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(далі-Порядок).</w:t>
            </w:r>
          </w:p>
          <w:p w14:paraId="287DA583" w14:textId="78FD1D92" w:rsidR="00AA6A71" w:rsidRPr="00F0346B" w:rsidRDefault="00F43F1A" w:rsidP="00F43F1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 метою недопущення порушень вимог законодавства, зокрема під час списання державного майна, однострою та озброєння, до підрозділів логістики та матеріально-технічного забезпечення Головних управлінь НПУ  надісланий вище зазначений перелік нормативно-правових актів (лист ДУМ від 30.12.2022 № 8703/31/01-2022). </w:t>
            </w:r>
          </w:p>
          <w:p w14:paraId="77436C20" w14:textId="38EB0C0C" w:rsidR="00AA6A71" w:rsidRDefault="00AA6A71" w:rsidP="004B1014">
            <w:pPr>
              <w:spacing w:after="0" w:line="240" w:lineRule="auto"/>
              <w:jc w:val="both"/>
              <w:rPr>
                <w:rFonts w:ascii="Times New Roman" w:hAnsi="Times New Roman"/>
                <w:sz w:val="14"/>
                <w:szCs w:val="14"/>
                <w:lang w:val="uk-UA"/>
              </w:rPr>
            </w:pPr>
          </w:p>
          <w:p w14:paraId="2C39F4A3" w14:textId="466AE79B" w:rsidR="00E552C6" w:rsidRDefault="00E552C6" w:rsidP="004B1014">
            <w:pPr>
              <w:spacing w:after="0" w:line="240" w:lineRule="auto"/>
              <w:jc w:val="both"/>
              <w:rPr>
                <w:rFonts w:ascii="Times New Roman" w:hAnsi="Times New Roman"/>
                <w:sz w:val="14"/>
                <w:szCs w:val="14"/>
                <w:lang w:val="uk-UA"/>
              </w:rPr>
            </w:pPr>
          </w:p>
          <w:p w14:paraId="0E440FB6" w14:textId="641B69E5" w:rsidR="00E552C6" w:rsidRDefault="00E552C6" w:rsidP="004B1014">
            <w:pPr>
              <w:spacing w:after="0" w:line="240" w:lineRule="auto"/>
              <w:jc w:val="both"/>
              <w:rPr>
                <w:rFonts w:ascii="Times New Roman" w:hAnsi="Times New Roman"/>
                <w:sz w:val="14"/>
                <w:szCs w:val="14"/>
                <w:lang w:val="uk-UA"/>
              </w:rPr>
            </w:pPr>
          </w:p>
          <w:p w14:paraId="0ABA598D" w14:textId="2A0A2428" w:rsidR="00E552C6" w:rsidRDefault="00E552C6" w:rsidP="004B1014">
            <w:pPr>
              <w:spacing w:after="0" w:line="240" w:lineRule="auto"/>
              <w:jc w:val="both"/>
              <w:rPr>
                <w:rFonts w:ascii="Times New Roman" w:hAnsi="Times New Roman"/>
                <w:sz w:val="14"/>
                <w:szCs w:val="14"/>
                <w:lang w:val="uk-UA"/>
              </w:rPr>
            </w:pPr>
          </w:p>
          <w:p w14:paraId="6219D344" w14:textId="13CAD583" w:rsidR="00E552C6" w:rsidRDefault="00E552C6" w:rsidP="004B1014">
            <w:pPr>
              <w:spacing w:after="0" w:line="240" w:lineRule="auto"/>
              <w:jc w:val="both"/>
              <w:rPr>
                <w:rFonts w:ascii="Times New Roman" w:hAnsi="Times New Roman"/>
                <w:sz w:val="14"/>
                <w:szCs w:val="14"/>
                <w:lang w:val="uk-UA"/>
              </w:rPr>
            </w:pPr>
          </w:p>
          <w:p w14:paraId="676DB517" w14:textId="76C91D87" w:rsidR="00E552C6" w:rsidRDefault="00E552C6" w:rsidP="004B1014">
            <w:pPr>
              <w:spacing w:after="0" w:line="240" w:lineRule="auto"/>
              <w:jc w:val="both"/>
              <w:rPr>
                <w:rFonts w:ascii="Times New Roman" w:hAnsi="Times New Roman"/>
                <w:sz w:val="14"/>
                <w:szCs w:val="14"/>
                <w:lang w:val="uk-UA"/>
              </w:rPr>
            </w:pPr>
          </w:p>
          <w:p w14:paraId="1C7EACA5" w14:textId="77777777" w:rsidR="00E552C6" w:rsidRPr="00F0346B" w:rsidRDefault="00E552C6" w:rsidP="004B1014">
            <w:pPr>
              <w:spacing w:after="0" w:line="240" w:lineRule="auto"/>
              <w:jc w:val="both"/>
              <w:rPr>
                <w:rFonts w:ascii="Times New Roman" w:hAnsi="Times New Roman"/>
                <w:sz w:val="14"/>
                <w:szCs w:val="14"/>
                <w:lang w:val="uk-UA"/>
              </w:rPr>
            </w:pPr>
          </w:p>
          <w:p w14:paraId="7111BFA4" w14:textId="016EBF56" w:rsidR="00182BE6" w:rsidRDefault="0072287B"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r w:rsidRPr="00F0346B">
              <w:rPr>
                <w:rFonts w:ascii="Times New Roman" w:hAnsi="Times New Roman"/>
                <w:sz w:val="14"/>
                <w:szCs w:val="14"/>
                <w:lang w:val="uk-UA"/>
              </w:rPr>
              <w:t xml:space="preserve">Відповідні додаткові попередження працівників поліції здійснюються керівництвом відповідних підрозділів та працівниками уповноважених  підрозділів з питань запобігання та виявлення корупції на постійній основі у робочому порядку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під час проведення інструктажів перед несенням служби.</w:t>
            </w:r>
            <w:r w:rsidR="00182BE6" w:rsidRPr="00182BE6">
              <w:rPr>
                <w:lang w:val="uk-UA"/>
              </w:rPr>
              <w:t xml:space="preserve"> </w:t>
            </w:r>
            <w:hyperlink r:id="rId13" w:history="1">
              <w:r w:rsidR="00182BE6" w:rsidRPr="00182BE6">
                <w:rPr>
                  <w:rStyle w:val="a4"/>
                  <w:rFonts w:ascii="Times New Roman" w:hAnsi="Times New Roman"/>
                  <w:spacing w:val="-8"/>
                  <w:sz w:val="14"/>
                  <w:szCs w:val="14"/>
                  <w:shd w:val="clear" w:color="auto" w:fill="FFFFFF"/>
                  <w:lang w:eastAsia="ru-RU"/>
                </w:rPr>
                <w:t>h</w:t>
              </w:r>
              <w:r w:rsidR="00182BE6" w:rsidRPr="00182BE6">
                <w:rPr>
                  <w:rStyle w:val="a4"/>
                  <w:rFonts w:ascii="Times New Roman" w:hAnsi="Times New Roman"/>
                  <w:color w:val="7030A0"/>
                  <w:spacing w:val="-8"/>
                  <w:sz w:val="14"/>
                  <w:szCs w:val="14"/>
                  <w:shd w:val="clear" w:color="auto" w:fill="FFFFFF"/>
                  <w:lang w:eastAsia="ru-RU"/>
                </w:rPr>
                <w:t>ttps://www.npu.gov.ua/pro-policiyu/zapobigannya-i-protidiya-korupciyi/vidpovidalnist-za-korupcijni-abo-povyazani-z-korupciyeyu-pravoporushennya</w:t>
              </w:r>
            </w:hyperlink>
          </w:p>
          <w:p w14:paraId="10AEEACF" w14:textId="2172D341"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4D1F319A" w14:textId="40BEBFFE"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70D849BD" w14:textId="3491C907"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57D9E4A3" w14:textId="5D252BE9"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76127CA8" w14:textId="3E453244"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7FA630A4" w14:textId="25A510E5"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4885EAD9" w14:textId="548F4F83"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18EA35C6" w14:textId="6C1DB6F5"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4B00C087" w14:textId="76E6C7B1"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0E87CA8A" w14:textId="0A71BFB7"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48D49012" w14:textId="1DA7CC0C"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494BA31A" w14:textId="75BD05DE"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6F97054A" w14:textId="0FB2DA9A"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5B78FD04" w14:textId="4B8F6FB3"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30C7574B" w14:textId="27C932E1"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64132907" w14:textId="4E19E65B"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52A711B7" w14:textId="6E5F7F75"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60A98D82" w14:textId="63A6A48B"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0B034D0E" w14:textId="18AFBC6C"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28DC46C4" w14:textId="25938447"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27465EAD" w14:textId="51AAE63E"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244FB8BC" w14:textId="216EC077"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30DA699A" w14:textId="461200A7" w:rsidR="000D3874" w:rsidRDefault="000D3874" w:rsidP="00182BE6">
            <w:pPr>
              <w:spacing w:after="0" w:line="240" w:lineRule="auto"/>
              <w:ind w:right="34"/>
              <w:jc w:val="both"/>
              <w:rPr>
                <w:rStyle w:val="a4"/>
                <w:rFonts w:ascii="Times New Roman" w:hAnsi="Times New Roman"/>
                <w:color w:val="7030A0"/>
                <w:spacing w:val="-8"/>
                <w:sz w:val="14"/>
                <w:szCs w:val="14"/>
                <w:shd w:val="clear" w:color="auto" w:fill="FFFFFF"/>
                <w:lang w:eastAsia="ru-RU"/>
              </w:rPr>
            </w:pPr>
          </w:p>
          <w:p w14:paraId="66AD8D41" w14:textId="34C22648" w:rsidR="000D3874" w:rsidRPr="00182BE6" w:rsidRDefault="000D3874" w:rsidP="00182BE6">
            <w:pPr>
              <w:spacing w:after="0" w:line="240" w:lineRule="auto"/>
              <w:ind w:right="34"/>
              <w:jc w:val="both"/>
              <w:rPr>
                <w:rStyle w:val="a4"/>
                <w:rFonts w:ascii="Times New Roman" w:hAnsi="Times New Roman"/>
                <w:spacing w:val="-8"/>
                <w:sz w:val="14"/>
                <w:szCs w:val="14"/>
                <w:shd w:val="clear" w:color="auto" w:fill="FFFFFF"/>
                <w:lang w:eastAsia="ru-RU"/>
              </w:rPr>
            </w:pPr>
          </w:p>
          <w:p w14:paraId="52E40753" w14:textId="40EF57BC" w:rsidR="00AA7CBA" w:rsidRPr="00182BE6" w:rsidRDefault="00AA7CBA" w:rsidP="004B1014">
            <w:pPr>
              <w:spacing w:after="0" w:line="240" w:lineRule="auto"/>
              <w:jc w:val="both"/>
              <w:rPr>
                <w:rFonts w:ascii="Times New Roman" w:hAnsi="Times New Roman"/>
                <w:sz w:val="14"/>
                <w:szCs w:val="14"/>
              </w:rPr>
            </w:pPr>
          </w:p>
        </w:tc>
      </w:tr>
    </w:tbl>
    <w:p w14:paraId="43E1B424" w14:textId="77777777" w:rsidR="005376B1" w:rsidRDefault="005376B1">
      <w:r>
        <w:lastRenderedPageBreak/>
        <w:br w:type="page"/>
      </w:r>
    </w:p>
    <w:tbl>
      <w:tblPr>
        <w:tblW w:w="5171" w:type="pct"/>
        <w:tblCellSpacing w:w="0" w:type="auto"/>
        <w:tblInd w:w="-601" w:type="dxa"/>
        <w:tblBorders>
          <w:top w:val="inset" w:sz="8" w:space="0" w:color="000000"/>
          <w:left w:val="inset" w:sz="8" w:space="0" w:color="000000"/>
          <w:bottom w:val="inset" w:sz="8" w:space="0" w:color="000000"/>
          <w:right w:val="inset" w:sz="8" w:space="0" w:color="000000"/>
        </w:tblBorders>
        <w:tblLayout w:type="fixed"/>
        <w:tblLook w:val="00A0" w:firstRow="1" w:lastRow="0" w:firstColumn="1" w:lastColumn="0" w:noHBand="0" w:noVBand="0"/>
      </w:tblPr>
      <w:tblGrid>
        <w:gridCol w:w="286"/>
        <w:gridCol w:w="1120"/>
        <w:gridCol w:w="1286"/>
        <w:gridCol w:w="1120"/>
        <w:gridCol w:w="1127"/>
        <w:gridCol w:w="1208"/>
        <w:gridCol w:w="275"/>
        <w:gridCol w:w="288"/>
        <w:gridCol w:w="288"/>
        <w:gridCol w:w="1954"/>
        <w:gridCol w:w="563"/>
        <w:gridCol w:w="441"/>
        <w:gridCol w:w="825"/>
        <w:gridCol w:w="1107"/>
        <w:gridCol w:w="547"/>
        <w:gridCol w:w="563"/>
        <w:gridCol w:w="2636"/>
      </w:tblGrid>
      <w:tr w:rsidR="004E51A7" w:rsidRPr="008A3664" w14:paraId="33F44A4E"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6A718285" w14:textId="043A191A"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27</w:t>
            </w:r>
          </w:p>
        </w:tc>
        <w:tc>
          <w:tcPr>
            <w:tcW w:w="358" w:type="pct"/>
            <w:tcBorders>
              <w:top w:val="outset" w:sz="8" w:space="0" w:color="000000"/>
              <w:left w:val="outset" w:sz="8" w:space="0" w:color="000000"/>
              <w:bottom w:val="outset" w:sz="8" w:space="0" w:color="000000"/>
              <w:right w:val="outset" w:sz="8" w:space="0" w:color="000000"/>
            </w:tcBorders>
          </w:tcPr>
          <w:p w14:paraId="1FA9145E" w14:textId="1804B56C" w:rsidR="00AA7CBA" w:rsidRPr="00F0346B" w:rsidRDefault="00AA7CBA"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VIII.   Управління матеріальними ресурсами та фінансового забезпечення</w:t>
            </w:r>
          </w:p>
        </w:tc>
        <w:tc>
          <w:tcPr>
            <w:tcW w:w="411" w:type="pct"/>
            <w:tcBorders>
              <w:top w:val="outset" w:sz="8" w:space="0" w:color="000000"/>
              <w:left w:val="outset" w:sz="8" w:space="0" w:color="000000"/>
              <w:bottom w:val="outset" w:sz="8" w:space="0" w:color="000000"/>
              <w:right w:val="outset" w:sz="8" w:space="0" w:color="000000"/>
            </w:tcBorders>
          </w:tcPr>
          <w:p w14:paraId="347F0AC7" w14:textId="797AFEA7"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 неправомірні дії працівників поліції під час використання службових транспортних засобів всупереч інтересам служби або в інтересах третіх осіб, з метою отримання неправомірної вигоди</w:t>
            </w:r>
          </w:p>
        </w:tc>
        <w:tc>
          <w:tcPr>
            <w:tcW w:w="358" w:type="pct"/>
            <w:tcBorders>
              <w:top w:val="outset" w:sz="8" w:space="0" w:color="000000"/>
              <w:left w:val="outset" w:sz="8" w:space="0" w:color="000000"/>
              <w:bottom w:val="outset" w:sz="8" w:space="0" w:color="000000"/>
              <w:right w:val="outset" w:sz="8" w:space="0" w:color="000000"/>
            </w:tcBorders>
          </w:tcPr>
          <w:p w14:paraId="08CD49B7" w14:textId="1A101B6E" w:rsidR="00AA7CBA" w:rsidRPr="00F0346B" w:rsidRDefault="00AA7CBA"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Можливість використання службового транспорту працівником поліції не за призначенням,  у особистих цілях або в інтересах третіх осіб, з метою отримання неправомірної вигоди</w:t>
            </w:r>
          </w:p>
        </w:tc>
        <w:tc>
          <w:tcPr>
            <w:tcW w:w="360" w:type="pct"/>
            <w:tcBorders>
              <w:top w:val="outset" w:sz="8" w:space="0" w:color="000000"/>
              <w:left w:val="outset" w:sz="8" w:space="0" w:color="000000"/>
              <w:bottom w:val="outset" w:sz="8" w:space="0" w:color="000000"/>
              <w:right w:val="outset" w:sz="8" w:space="0" w:color="000000"/>
            </w:tcBorders>
          </w:tcPr>
          <w:p w14:paraId="401FBCCB"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1.Недостатні існуючі методи контролю за експлуатацією службового транспорту у поліції</w:t>
            </w:r>
          </w:p>
          <w:p w14:paraId="52AF7DBE" w14:textId="77777777" w:rsidR="003173A9" w:rsidRPr="00F0346B" w:rsidRDefault="003173A9" w:rsidP="00E05642">
            <w:pPr>
              <w:spacing w:after="0" w:line="240" w:lineRule="auto"/>
              <w:ind w:left="-3" w:right="-78" w:firstLine="3"/>
              <w:rPr>
                <w:rFonts w:ascii="Times New Roman" w:hAnsi="Times New Roman"/>
                <w:sz w:val="14"/>
                <w:szCs w:val="14"/>
                <w:lang w:val="uk-UA"/>
              </w:rPr>
            </w:pPr>
          </w:p>
          <w:p w14:paraId="4691A7A7" w14:textId="1C9A8F0A"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 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працівника поліції</w:t>
            </w:r>
          </w:p>
        </w:tc>
        <w:tc>
          <w:tcPr>
            <w:tcW w:w="386" w:type="pct"/>
            <w:tcBorders>
              <w:top w:val="outset" w:sz="8" w:space="0" w:color="000000"/>
              <w:left w:val="outset" w:sz="8" w:space="0" w:color="000000"/>
              <w:bottom w:val="outset" w:sz="8" w:space="0" w:color="000000"/>
              <w:right w:val="outset" w:sz="8" w:space="0" w:color="000000"/>
            </w:tcBorders>
          </w:tcPr>
          <w:p w14:paraId="6013222D"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1.Регламентована  процедура порядку використання  і зберігання службового транспорту у поліції</w:t>
            </w:r>
          </w:p>
          <w:p w14:paraId="3177C5C1" w14:textId="77777777" w:rsidR="003173A9" w:rsidRPr="00F0346B" w:rsidRDefault="003173A9" w:rsidP="002F5934">
            <w:pPr>
              <w:spacing w:after="0" w:line="240" w:lineRule="auto"/>
              <w:ind w:left="-13" w:right="-96"/>
              <w:rPr>
                <w:rFonts w:ascii="Times New Roman" w:hAnsi="Times New Roman"/>
                <w:sz w:val="14"/>
                <w:szCs w:val="14"/>
                <w:lang w:val="uk-UA"/>
              </w:rPr>
            </w:pPr>
          </w:p>
          <w:p w14:paraId="5CD99805" w14:textId="5913079D"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22A9D64E" w14:textId="163460CB"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688F23AF" w14:textId="72721818"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5658D700" w14:textId="27CC7925"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4B9E0998"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2.Встановлення контролю з боку безпосередніх керівників (осіб визначених керівником) щодо недопущення використання службових автомобілів працівниками поліції у особистих цілях, з використанням функції виведення GPS </w:t>
            </w:r>
            <w:proofErr w:type="spellStart"/>
            <w:r w:rsidRPr="00F0346B">
              <w:rPr>
                <w:rFonts w:ascii="Times New Roman" w:hAnsi="Times New Roman"/>
                <w:sz w:val="14"/>
                <w:szCs w:val="14"/>
                <w:lang w:val="uk-UA"/>
              </w:rPr>
              <w:t>трекерів</w:t>
            </w:r>
            <w:proofErr w:type="spellEnd"/>
            <w:r w:rsidRPr="00F0346B">
              <w:rPr>
                <w:rFonts w:ascii="Times New Roman" w:hAnsi="Times New Roman"/>
                <w:sz w:val="14"/>
                <w:szCs w:val="14"/>
                <w:lang w:val="uk-UA"/>
              </w:rPr>
              <w:t xml:space="preserve"> в онлайн режимі на комп’ютер чи мобільний телефон</w:t>
            </w:r>
          </w:p>
          <w:p w14:paraId="08E2E071" w14:textId="77777777" w:rsidR="00AA7CBA" w:rsidRPr="00F0346B" w:rsidRDefault="00AA7CBA" w:rsidP="00EF4450">
            <w:pPr>
              <w:spacing w:after="0" w:line="240" w:lineRule="auto"/>
              <w:ind w:left="-64"/>
              <w:rPr>
                <w:rFonts w:ascii="Times New Roman" w:hAnsi="Times New Roman"/>
                <w:sz w:val="14"/>
                <w:szCs w:val="14"/>
                <w:lang w:val="uk-UA"/>
              </w:rPr>
            </w:pPr>
          </w:p>
          <w:p w14:paraId="6231E788" w14:textId="77777777" w:rsidR="00AA7CBA" w:rsidRPr="00F0346B" w:rsidRDefault="00AA7CBA" w:rsidP="00EF4450">
            <w:pPr>
              <w:spacing w:after="0" w:line="240" w:lineRule="auto"/>
              <w:ind w:left="-64"/>
              <w:rPr>
                <w:rFonts w:ascii="Times New Roman" w:hAnsi="Times New Roman"/>
                <w:sz w:val="14"/>
                <w:szCs w:val="14"/>
                <w:lang w:val="uk-UA"/>
              </w:rPr>
            </w:pPr>
          </w:p>
          <w:p w14:paraId="0A9CE9CE" w14:textId="77777777" w:rsidR="00D00B6D" w:rsidRPr="00F0346B" w:rsidRDefault="00D00B6D" w:rsidP="00EF4450">
            <w:pPr>
              <w:spacing w:after="0" w:line="240" w:lineRule="auto"/>
              <w:ind w:left="-64"/>
              <w:rPr>
                <w:rFonts w:ascii="Times New Roman" w:hAnsi="Times New Roman"/>
                <w:sz w:val="14"/>
                <w:szCs w:val="14"/>
                <w:lang w:val="uk-UA"/>
              </w:rPr>
            </w:pPr>
          </w:p>
          <w:p w14:paraId="40C24CF7" w14:textId="77777777" w:rsidR="00D00B6D" w:rsidRPr="00F0346B" w:rsidRDefault="00D00B6D" w:rsidP="00EF4450">
            <w:pPr>
              <w:spacing w:after="0" w:line="240" w:lineRule="auto"/>
              <w:ind w:left="-64"/>
              <w:rPr>
                <w:rFonts w:ascii="Times New Roman" w:hAnsi="Times New Roman"/>
                <w:sz w:val="14"/>
                <w:szCs w:val="14"/>
                <w:lang w:val="uk-UA"/>
              </w:rPr>
            </w:pPr>
          </w:p>
          <w:p w14:paraId="790F845B" w14:textId="77777777" w:rsidR="00D00B6D" w:rsidRPr="00F0346B" w:rsidRDefault="00D00B6D" w:rsidP="00EF4450">
            <w:pPr>
              <w:spacing w:after="0" w:line="240" w:lineRule="auto"/>
              <w:ind w:left="-64"/>
              <w:rPr>
                <w:rFonts w:ascii="Times New Roman" w:hAnsi="Times New Roman"/>
                <w:sz w:val="14"/>
                <w:szCs w:val="14"/>
                <w:lang w:val="uk-UA"/>
              </w:rPr>
            </w:pPr>
          </w:p>
          <w:p w14:paraId="63559516" w14:textId="77777777" w:rsidR="00D00B6D" w:rsidRPr="00F0346B" w:rsidRDefault="00D00B6D" w:rsidP="00EF4450">
            <w:pPr>
              <w:spacing w:after="0" w:line="240" w:lineRule="auto"/>
              <w:ind w:left="-64"/>
              <w:rPr>
                <w:rFonts w:ascii="Times New Roman" w:hAnsi="Times New Roman"/>
                <w:sz w:val="14"/>
                <w:szCs w:val="14"/>
                <w:lang w:val="uk-UA"/>
              </w:rPr>
            </w:pPr>
          </w:p>
          <w:p w14:paraId="65455AE9" w14:textId="77777777" w:rsidR="00D00B6D" w:rsidRPr="00F0346B" w:rsidRDefault="00D00B6D" w:rsidP="00EF4450">
            <w:pPr>
              <w:spacing w:after="0" w:line="240" w:lineRule="auto"/>
              <w:ind w:left="-64"/>
              <w:rPr>
                <w:rFonts w:ascii="Times New Roman" w:hAnsi="Times New Roman"/>
                <w:sz w:val="14"/>
                <w:szCs w:val="14"/>
                <w:lang w:val="uk-UA"/>
              </w:rPr>
            </w:pPr>
          </w:p>
          <w:p w14:paraId="30BD8865" w14:textId="77777777" w:rsidR="00D00B6D" w:rsidRPr="00F0346B" w:rsidRDefault="00D00B6D" w:rsidP="00EF4450">
            <w:pPr>
              <w:spacing w:after="0" w:line="240" w:lineRule="auto"/>
              <w:ind w:left="-64"/>
              <w:rPr>
                <w:rFonts w:ascii="Times New Roman" w:hAnsi="Times New Roman"/>
                <w:sz w:val="14"/>
                <w:szCs w:val="14"/>
                <w:lang w:val="uk-UA"/>
              </w:rPr>
            </w:pPr>
          </w:p>
          <w:p w14:paraId="722645CF" w14:textId="77777777" w:rsidR="00D00B6D" w:rsidRPr="00F0346B" w:rsidRDefault="00D00B6D" w:rsidP="00EF4450">
            <w:pPr>
              <w:spacing w:after="0" w:line="240" w:lineRule="auto"/>
              <w:ind w:left="-64"/>
              <w:rPr>
                <w:rFonts w:ascii="Times New Roman" w:hAnsi="Times New Roman"/>
                <w:sz w:val="14"/>
                <w:szCs w:val="14"/>
                <w:lang w:val="uk-UA"/>
              </w:rPr>
            </w:pPr>
          </w:p>
          <w:p w14:paraId="4150FC1A" w14:textId="77777777" w:rsidR="00D00B6D" w:rsidRPr="00F0346B" w:rsidRDefault="00D00B6D" w:rsidP="00EF4450">
            <w:pPr>
              <w:spacing w:after="0" w:line="240" w:lineRule="auto"/>
              <w:ind w:left="-64"/>
              <w:rPr>
                <w:rFonts w:ascii="Times New Roman" w:hAnsi="Times New Roman"/>
                <w:sz w:val="14"/>
                <w:szCs w:val="14"/>
                <w:lang w:val="uk-UA"/>
              </w:rPr>
            </w:pPr>
          </w:p>
          <w:p w14:paraId="5AE44C7B" w14:textId="77777777" w:rsidR="00D00B6D" w:rsidRPr="00F0346B" w:rsidRDefault="00D00B6D" w:rsidP="00EF4450">
            <w:pPr>
              <w:spacing w:after="0" w:line="240" w:lineRule="auto"/>
              <w:ind w:left="-64"/>
              <w:rPr>
                <w:rFonts w:ascii="Times New Roman" w:hAnsi="Times New Roman"/>
                <w:sz w:val="14"/>
                <w:szCs w:val="14"/>
                <w:lang w:val="uk-UA"/>
              </w:rPr>
            </w:pPr>
          </w:p>
          <w:p w14:paraId="0356FF20" w14:textId="77777777" w:rsidR="00D00B6D" w:rsidRPr="00F0346B" w:rsidRDefault="00D00B6D" w:rsidP="00EF4450">
            <w:pPr>
              <w:spacing w:after="0" w:line="240" w:lineRule="auto"/>
              <w:ind w:left="-64"/>
              <w:rPr>
                <w:rFonts w:ascii="Times New Roman" w:hAnsi="Times New Roman"/>
                <w:sz w:val="14"/>
                <w:szCs w:val="14"/>
                <w:lang w:val="uk-UA"/>
              </w:rPr>
            </w:pPr>
          </w:p>
          <w:p w14:paraId="3739B52A" w14:textId="77777777" w:rsidR="0085549A" w:rsidRPr="00F0346B" w:rsidRDefault="0085549A" w:rsidP="00EF4450">
            <w:pPr>
              <w:spacing w:after="0" w:line="240" w:lineRule="auto"/>
              <w:ind w:left="-64"/>
              <w:rPr>
                <w:rFonts w:ascii="Times New Roman" w:hAnsi="Times New Roman"/>
                <w:sz w:val="14"/>
                <w:szCs w:val="14"/>
                <w:lang w:val="uk-UA"/>
              </w:rPr>
            </w:pPr>
          </w:p>
          <w:p w14:paraId="3BE7F05D" w14:textId="77777777" w:rsidR="0085549A" w:rsidRPr="00F0346B" w:rsidRDefault="0085549A" w:rsidP="00EF4450">
            <w:pPr>
              <w:spacing w:after="0" w:line="240" w:lineRule="auto"/>
              <w:ind w:left="-64"/>
              <w:rPr>
                <w:rFonts w:ascii="Times New Roman" w:hAnsi="Times New Roman"/>
                <w:sz w:val="14"/>
                <w:szCs w:val="14"/>
                <w:lang w:val="uk-UA"/>
              </w:rPr>
            </w:pPr>
          </w:p>
          <w:p w14:paraId="4BFCED09" w14:textId="77777777" w:rsidR="0085549A" w:rsidRPr="00F0346B" w:rsidRDefault="0085549A" w:rsidP="00EF4450">
            <w:pPr>
              <w:spacing w:after="0" w:line="240" w:lineRule="auto"/>
              <w:ind w:left="-64"/>
              <w:rPr>
                <w:rFonts w:ascii="Times New Roman" w:hAnsi="Times New Roman"/>
                <w:sz w:val="14"/>
                <w:szCs w:val="14"/>
                <w:lang w:val="uk-UA"/>
              </w:rPr>
            </w:pPr>
          </w:p>
          <w:p w14:paraId="411E5686" w14:textId="77777777" w:rsidR="0085549A" w:rsidRPr="00F0346B" w:rsidRDefault="0085549A" w:rsidP="00EF4450">
            <w:pPr>
              <w:spacing w:after="0" w:line="240" w:lineRule="auto"/>
              <w:ind w:left="-64"/>
              <w:rPr>
                <w:rFonts w:ascii="Times New Roman" w:hAnsi="Times New Roman"/>
                <w:sz w:val="14"/>
                <w:szCs w:val="14"/>
                <w:lang w:val="uk-UA"/>
              </w:rPr>
            </w:pPr>
          </w:p>
          <w:p w14:paraId="43EA2DDE" w14:textId="77777777" w:rsidR="0085549A" w:rsidRPr="00F0346B" w:rsidRDefault="0085549A" w:rsidP="00EF4450">
            <w:pPr>
              <w:spacing w:after="0" w:line="240" w:lineRule="auto"/>
              <w:ind w:left="-64"/>
              <w:rPr>
                <w:rFonts w:ascii="Times New Roman" w:hAnsi="Times New Roman"/>
                <w:sz w:val="14"/>
                <w:szCs w:val="14"/>
                <w:lang w:val="uk-UA"/>
              </w:rPr>
            </w:pPr>
          </w:p>
          <w:p w14:paraId="68A20DF3" w14:textId="77777777" w:rsidR="00CD53B9" w:rsidRPr="00F0346B" w:rsidRDefault="00CD53B9" w:rsidP="00CD53B9">
            <w:pPr>
              <w:spacing w:after="0" w:line="240" w:lineRule="auto"/>
              <w:rPr>
                <w:rFonts w:ascii="Times New Roman" w:hAnsi="Times New Roman"/>
                <w:sz w:val="14"/>
                <w:szCs w:val="14"/>
                <w:lang w:val="uk-UA"/>
              </w:rPr>
            </w:pPr>
          </w:p>
          <w:p w14:paraId="2F8C39F4" w14:textId="18EBE763" w:rsidR="00AA7CBA" w:rsidRDefault="00AA7CBA" w:rsidP="00EF4450">
            <w:pPr>
              <w:spacing w:after="0" w:line="240" w:lineRule="auto"/>
              <w:ind w:left="-64"/>
              <w:rPr>
                <w:rFonts w:ascii="Times New Roman" w:hAnsi="Times New Roman"/>
                <w:sz w:val="14"/>
                <w:szCs w:val="14"/>
                <w:lang w:val="uk-UA"/>
              </w:rPr>
            </w:pPr>
          </w:p>
          <w:p w14:paraId="2D18897F" w14:textId="215FA062" w:rsidR="006B3CAE" w:rsidRDefault="006B3CAE" w:rsidP="00EF4450">
            <w:pPr>
              <w:spacing w:after="0" w:line="240" w:lineRule="auto"/>
              <w:ind w:left="-64"/>
              <w:rPr>
                <w:rFonts w:ascii="Times New Roman" w:hAnsi="Times New Roman"/>
                <w:sz w:val="14"/>
                <w:szCs w:val="14"/>
                <w:lang w:val="uk-UA"/>
              </w:rPr>
            </w:pPr>
          </w:p>
          <w:p w14:paraId="6C98A1DF" w14:textId="3686D2C9" w:rsidR="006B3CAE" w:rsidRDefault="006B3CAE" w:rsidP="00EF4450">
            <w:pPr>
              <w:spacing w:after="0" w:line="240" w:lineRule="auto"/>
              <w:ind w:left="-64"/>
              <w:rPr>
                <w:rFonts w:ascii="Times New Roman" w:hAnsi="Times New Roman"/>
                <w:sz w:val="14"/>
                <w:szCs w:val="14"/>
                <w:lang w:val="uk-UA"/>
              </w:rPr>
            </w:pPr>
          </w:p>
          <w:p w14:paraId="6D513CB6" w14:textId="77777777" w:rsidR="006B3CAE" w:rsidRPr="00F0346B" w:rsidRDefault="006B3CAE" w:rsidP="00EF4450">
            <w:pPr>
              <w:spacing w:after="0" w:line="240" w:lineRule="auto"/>
              <w:ind w:left="-64"/>
              <w:rPr>
                <w:rFonts w:ascii="Times New Roman" w:hAnsi="Times New Roman"/>
                <w:sz w:val="14"/>
                <w:szCs w:val="14"/>
                <w:lang w:val="uk-UA"/>
              </w:rPr>
            </w:pPr>
          </w:p>
          <w:p w14:paraId="293D0074" w14:textId="3695C1F8" w:rsidR="00AA7CBA" w:rsidRPr="00F0346B" w:rsidRDefault="00D00B6D"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w:t>
            </w:r>
            <w:r w:rsidR="00AA7CBA" w:rsidRPr="00F0346B">
              <w:rPr>
                <w:rFonts w:ascii="Times New Roman" w:hAnsi="Times New Roman"/>
                <w:sz w:val="14"/>
                <w:szCs w:val="14"/>
                <w:lang w:val="uk-UA"/>
              </w:rPr>
              <w:t>.Попереджати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2DCA16C0" w14:textId="65A9C4FC"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3CD79F17"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6FEF8F1"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EA1093E"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2EC8B9B"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7B48B5B"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452F7EE"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DFE1F15"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8FB3641"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85D3C59"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4BE0E8EA"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E5436E5"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4FCAB985"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D29338F" w14:textId="77777777" w:rsidR="00D00B6D" w:rsidRPr="00F0346B" w:rsidRDefault="00D00B6D" w:rsidP="00EF4450">
            <w:pPr>
              <w:spacing w:after="0" w:line="240" w:lineRule="auto"/>
              <w:ind w:left="-99" w:right="-108"/>
              <w:jc w:val="center"/>
              <w:rPr>
                <w:rFonts w:ascii="Times New Roman" w:hAnsi="Times New Roman"/>
                <w:sz w:val="14"/>
                <w:szCs w:val="14"/>
                <w:lang w:val="uk-UA"/>
              </w:rPr>
            </w:pPr>
          </w:p>
          <w:p w14:paraId="60ABEB2F" w14:textId="77777777" w:rsidR="00D00B6D" w:rsidRPr="00F0346B" w:rsidRDefault="00D00B6D" w:rsidP="00EF4450">
            <w:pPr>
              <w:spacing w:after="0" w:line="240" w:lineRule="auto"/>
              <w:ind w:left="-99" w:right="-108"/>
              <w:jc w:val="center"/>
              <w:rPr>
                <w:rFonts w:ascii="Times New Roman" w:hAnsi="Times New Roman"/>
                <w:sz w:val="14"/>
                <w:szCs w:val="14"/>
                <w:lang w:val="uk-UA"/>
              </w:rPr>
            </w:pPr>
          </w:p>
          <w:p w14:paraId="3E6A5C31" w14:textId="77777777" w:rsidR="00D00B6D" w:rsidRPr="00F0346B" w:rsidRDefault="00D00B6D" w:rsidP="00EF4450">
            <w:pPr>
              <w:spacing w:after="0" w:line="240" w:lineRule="auto"/>
              <w:ind w:left="-99" w:right="-108"/>
              <w:jc w:val="center"/>
              <w:rPr>
                <w:rFonts w:ascii="Times New Roman" w:hAnsi="Times New Roman"/>
                <w:sz w:val="14"/>
                <w:szCs w:val="14"/>
                <w:lang w:val="uk-UA"/>
              </w:rPr>
            </w:pPr>
          </w:p>
          <w:p w14:paraId="115F8FC8" w14:textId="77777777" w:rsidR="00D00B6D" w:rsidRPr="00F0346B" w:rsidRDefault="00D00B6D" w:rsidP="00EF4450">
            <w:pPr>
              <w:spacing w:after="0" w:line="240" w:lineRule="auto"/>
              <w:ind w:left="-99" w:right="-108"/>
              <w:jc w:val="center"/>
              <w:rPr>
                <w:rFonts w:ascii="Times New Roman" w:hAnsi="Times New Roman"/>
                <w:sz w:val="14"/>
                <w:szCs w:val="14"/>
                <w:lang w:val="uk-UA"/>
              </w:rPr>
            </w:pPr>
          </w:p>
          <w:p w14:paraId="1A1BA62E" w14:textId="77777777" w:rsidR="00D00B6D" w:rsidRPr="00F0346B" w:rsidRDefault="00D00B6D" w:rsidP="00EF4450">
            <w:pPr>
              <w:spacing w:after="0" w:line="240" w:lineRule="auto"/>
              <w:ind w:left="-99" w:right="-108"/>
              <w:jc w:val="center"/>
              <w:rPr>
                <w:rFonts w:ascii="Times New Roman" w:hAnsi="Times New Roman"/>
                <w:sz w:val="14"/>
                <w:szCs w:val="14"/>
                <w:lang w:val="uk-UA"/>
              </w:rPr>
            </w:pPr>
          </w:p>
          <w:p w14:paraId="31C2E0DE" w14:textId="77777777" w:rsidR="00D00B6D" w:rsidRPr="00F0346B" w:rsidRDefault="00D00B6D" w:rsidP="00EF4450">
            <w:pPr>
              <w:spacing w:after="0" w:line="240" w:lineRule="auto"/>
              <w:ind w:left="-99" w:right="-108"/>
              <w:jc w:val="center"/>
              <w:rPr>
                <w:rFonts w:ascii="Times New Roman" w:hAnsi="Times New Roman"/>
                <w:sz w:val="14"/>
                <w:szCs w:val="14"/>
                <w:lang w:val="uk-UA"/>
              </w:rPr>
            </w:pPr>
          </w:p>
          <w:p w14:paraId="1C397A4B" w14:textId="77777777" w:rsidR="00D00B6D" w:rsidRPr="00F0346B" w:rsidRDefault="00D00B6D" w:rsidP="00EF4450">
            <w:pPr>
              <w:spacing w:after="0" w:line="240" w:lineRule="auto"/>
              <w:ind w:left="-99" w:right="-108"/>
              <w:jc w:val="center"/>
              <w:rPr>
                <w:rFonts w:ascii="Times New Roman" w:hAnsi="Times New Roman"/>
                <w:sz w:val="14"/>
                <w:szCs w:val="14"/>
                <w:lang w:val="uk-UA"/>
              </w:rPr>
            </w:pPr>
          </w:p>
          <w:p w14:paraId="64155A53" w14:textId="77777777" w:rsidR="00D00B6D" w:rsidRPr="00F0346B" w:rsidRDefault="00D00B6D" w:rsidP="00EF4450">
            <w:pPr>
              <w:spacing w:after="0" w:line="240" w:lineRule="auto"/>
              <w:ind w:left="-99" w:right="-108"/>
              <w:jc w:val="center"/>
              <w:rPr>
                <w:rFonts w:ascii="Times New Roman" w:hAnsi="Times New Roman"/>
                <w:sz w:val="14"/>
                <w:szCs w:val="14"/>
                <w:lang w:val="uk-UA"/>
              </w:rPr>
            </w:pPr>
          </w:p>
          <w:p w14:paraId="2236FC25" w14:textId="77777777" w:rsidR="00D00B6D" w:rsidRPr="00F0346B" w:rsidRDefault="00D00B6D" w:rsidP="00EF4450">
            <w:pPr>
              <w:spacing w:after="0" w:line="240" w:lineRule="auto"/>
              <w:ind w:left="-99" w:right="-108"/>
              <w:jc w:val="center"/>
              <w:rPr>
                <w:rFonts w:ascii="Times New Roman" w:hAnsi="Times New Roman"/>
                <w:sz w:val="14"/>
                <w:szCs w:val="14"/>
                <w:lang w:val="uk-UA"/>
              </w:rPr>
            </w:pPr>
          </w:p>
          <w:p w14:paraId="3273D0B0" w14:textId="77777777" w:rsidR="00D00B6D" w:rsidRPr="00F0346B" w:rsidRDefault="00D00B6D" w:rsidP="00EF4450">
            <w:pPr>
              <w:spacing w:after="0" w:line="240" w:lineRule="auto"/>
              <w:ind w:left="-99" w:right="-108"/>
              <w:jc w:val="center"/>
              <w:rPr>
                <w:rFonts w:ascii="Times New Roman" w:hAnsi="Times New Roman"/>
                <w:sz w:val="14"/>
                <w:szCs w:val="14"/>
                <w:lang w:val="uk-UA"/>
              </w:rPr>
            </w:pPr>
          </w:p>
          <w:p w14:paraId="2019C116" w14:textId="77777777" w:rsidR="00D00B6D" w:rsidRPr="00F0346B" w:rsidRDefault="00D00B6D" w:rsidP="00EF4450">
            <w:pPr>
              <w:spacing w:after="0" w:line="240" w:lineRule="auto"/>
              <w:ind w:left="-99" w:right="-108"/>
              <w:jc w:val="center"/>
              <w:rPr>
                <w:rFonts w:ascii="Times New Roman" w:hAnsi="Times New Roman"/>
                <w:sz w:val="14"/>
                <w:szCs w:val="14"/>
                <w:lang w:val="uk-UA"/>
              </w:rPr>
            </w:pPr>
          </w:p>
          <w:p w14:paraId="4584A5D9" w14:textId="77777777" w:rsidR="0085549A" w:rsidRPr="00F0346B" w:rsidRDefault="0085549A" w:rsidP="00EF4450">
            <w:pPr>
              <w:spacing w:after="0" w:line="240" w:lineRule="auto"/>
              <w:ind w:left="-99" w:right="-108"/>
              <w:jc w:val="center"/>
              <w:rPr>
                <w:rFonts w:ascii="Times New Roman" w:hAnsi="Times New Roman"/>
                <w:sz w:val="14"/>
                <w:szCs w:val="14"/>
                <w:lang w:val="uk-UA"/>
              </w:rPr>
            </w:pPr>
          </w:p>
          <w:p w14:paraId="0CDB4EED" w14:textId="77777777" w:rsidR="0085549A" w:rsidRPr="00F0346B" w:rsidRDefault="0085549A" w:rsidP="00EF4450">
            <w:pPr>
              <w:spacing w:after="0" w:line="240" w:lineRule="auto"/>
              <w:ind w:left="-99" w:right="-108"/>
              <w:jc w:val="center"/>
              <w:rPr>
                <w:rFonts w:ascii="Times New Roman" w:hAnsi="Times New Roman"/>
                <w:sz w:val="14"/>
                <w:szCs w:val="14"/>
                <w:lang w:val="uk-UA"/>
              </w:rPr>
            </w:pPr>
          </w:p>
          <w:p w14:paraId="546F8C73" w14:textId="77777777" w:rsidR="0085549A" w:rsidRPr="00F0346B" w:rsidRDefault="0085549A" w:rsidP="00EF4450">
            <w:pPr>
              <w:spacing w:after="0" w:line="240" w:lineRule="auto"/>
              <w:ind w:left="-99" w:right="-108"/>
              <w:jc w:val="center"/>
              <w:rPr>
                <w:rFonts w:ascii="Times New Roman" w:hAnsi="Times New Roman"/>
                <w:sz w:val="14"/>
                <w:szCs w:val="14"/>
                <w:lang w:val="uk-UA"/>
              </w:rPr>
            </w:pPr>
          </w:p>
          <w:p w14:paraId="79943051"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7D8EC030" w14:textId="77777777" w:rsidR="000C692A" w:rsidRPr="00F0346B" w:rsidRDefault="000C692A" w:rsidP="00EF4450">
            <w:pPr>
              <w:spacing w:after="0" w:line="240" w:lineRule="auto"/>
              <w:ind w:left="-99" w:right="-108"/>
              <w:jc w:val="center"/>
              <w:rPr>
                <w:rFonts w:ascii="Times New Roman" w:hAnsi="Times New Roman"/>
                <w:sz w:val="14"/>
                <w:szCs w:val="14"/>
                <w:lang w:val="uk-UA"/>
              </w:rPr>
            </w:pPr>
          </w:p>
          <w:p w14:paraId="04732475" w14:textId="074C9D65" w:rsidR="00AA7CBA" w:rsidRDefault="00AA7CBA" w:rsidP="00EF4450">
            <w:pPr>
              <w:spacing w:after="0" w:line="240" w:lineRule="auto"/>
              <w:ind w:left="-99" w:right="-108"/>
              <w:jc w:val="center"/>
              <w:rPr>
                <w:rFonts w:ascii="Times New Roman" w:hAnsi="Times New Roman"/>
                <w:sz w:val="14"/>
                <w:szCs w:val="14"/>
                <w:lang w:val="uk-UA"/>
              </w:rPr>
            </w:pPr>
          </w:p>
          <w:p w14:paraId="213EEDEE" w14:textId="063A8CD2" w:rsidR="006B3CAE" w:rsidRDefault="006B3CAE" w:rsidP="00EF4450">
            <w:pPr>
              <w:spacing w:after="0" w:line="240" w:lineRule="auto"/>
              <w:ind w:left="-99" w:right="-108"/>
              <w:jc w:val="center"/>
              <w:rPr>
                <w:rFonts w:ascii="Times New Roman" w:hAnsi="Times New Roman"/>
                <w:sz w:val="14"/>
                <w:szCs w:val="14"/>
                <w:lang w:val="uk-UA"/>
              </w:rPr>
            </w:pPr>
          </w:p>
          <w:p w14:paraId="0F390119" w14:textId="60930E32" w:rsidR="006B3CAE" w:rsidRDefault="006B3CAE" w:rsidP="00EF4450">
            <w:pPr>
              <w:spacing w:after="0" w:line="240" w:lineRule="auto"/>
              <w:ind w:left="-99" w:right="-108"/>
              <w:jc w:val="center"/>
              <w:rPr>
                <w:rFonts w:ascii="Times New Roman" w:hAnsi="Times New Roman"/>
                <w:sz w:val="14"/>
                <w:szCs w:val="14"/>
                <w:lang w:val="uk-UA"/>
              </w:rPr>
            </w:pPr>
          </w:p>
          <w:p w14:paraId="04948C94" w14:textId="77777777" w:rsidR="006B3CAE" w:rsidRPr="00F0346B" w:rsidRDefault="006B3CAE" w:rsidP="00EF4450">
            <w:pPr>
              <w:spacing w:after="0" w:line="240" w:lineRule="auto"/>
              <w:ind w:left="-99" w:right="-108"/>
              <w:jc w:val="center"/>
              <w:rPr>
                <w:rFonts w:ascii="Times New Roman" w:hAnsi="Times New Roman"/>
                <w:sz w:val="14"/>
                <w:szCs w:val="14"/>
                <w:lang w:val="uk-UA"/>
              </w:rPr>
            </w:pPr>
          </w:p>
          <w:p w14:paraId="244739BC" w14:textId="5EDC224E"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w:t>
            </w:r>
          </w:p>
        </w:tc>
        <w:tc>
          <w:tcPr>
            <w:tcW w:w="141" w:type="pct"/>
            <w:tcBorders>
              <w:top w:val="outset" w:sz="8" w:space="0" w:color="000000"/>
              <w:left w:val="outset" w:sz="8" w:space="0" w:color="000000"/>
              <w:bottom w:val="outset" w:sz="8" w:space="0" w:color="000000"/>
              <w:right w:val="outset" w:sz="8" w:space="0" w:color="000000"/>
            </w:tcBorders>
          </w:tcPr>
          <w:p w14:paraId="7C82C0D0" w14:textId="25B31CA2"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ЦОП</w:t>
            </w:r>
          </w:p>
          <w:p w14:paraId="3F2BE3BF" w14:textId="255AB604"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ЦА</w:t>
            </w:r>
          </w:p>
          <w:p w14:paraId="002E1B78" w14:textId="635E3EE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5451A13B"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AA340D7"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43FB5B16"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1CE232D0"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2CC4048B"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26C6CB5"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14931B99"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93442E7"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44F780AB"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660FF769"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3F60C28E" w14:textId="77777777" w:rsidR="00D00B6D" w:rsidRPr="00F0346B" w:rsidRDefault="00D00B6D" w:rsidP="00EF4450">
            <w:pPr>
              <w:spacing w:after="0" w:line="240" w:lineRule="auto"/>
              <w:ind w:left="-99" w:right="-107"/>
              <w:jc w:val="center"/>
              <w:rPr>
                <w:rFonts w:ascii="Times New Roman" w:hAnsi="Times New Roman"/>
                <w:sz w:val="14"/>
                <w:szCs w:val="14"/>
                <w:lang w:val="uk-UA"/>
              </w:rPr>
            </w:pPr>
          </w:p>
          <w:p w14:paraId="7E14A756" w14:textId="77777777" w:rsidR="00D00B6D" w:rsidRPr="00F0346B" w:rsidRDefault="00D00B6D" w:rsidP="00EF4450">
            <w:pPr>
              <w:spacing w:after="0" w:line="240" w:lineRule="auto"/>
              <w:ind w:left="-99" w:right="-107"/>
              <w:jc w:val="center"/>
              <w:rPr>
                <w:rFonts w:ascii="Times New Roman" w:hAnsi="Times New Roman"/>
                <w:sz w:val="14"/>
                <w:szCs w:val="14"/>
                <w:lang w:val="uk-UA"/>
              </w:rPr>
            </w:pPr>
          </w:p>
          <w:p w14:paraId="796481B4" w14:textId="77777777" w:rsidR="00D00B6D" w:rsidRPr="00F0346B" w:rsidRDefault="00D00B6D" w:rsidP="00EF4450">
            <w:pPr>
              <w:spacing w:after="0" w:line="240" w:lineRule="auto"/>
              <w:ind w:left="-99" w:right="-107"/>
              <w:jc w:val="center"/>
              <w:rPr>
                <w:rFonts w:ascii="Times New Roman" w:hAnsi="Times New Roman"/>
                <w:sz w:val="14"/>
                <w:szCs w:val="14"/>
                <w:lang w:val="uk-UA"/>
              </w:rPr>
            </w:pPr>
          </w:p>
          <w:p w14:paraId="1FD0D326" w14:textId="77777777" w:rsidR="00D00B6D" w:rsidRPr="00F0346B" w:rsidRDefault="00D00B6D" w:rsidP="00EF4450">
            <w:pPr>
              <w:spacing w:after="0" w:line="240" w:lineRule="auto"/>
              <w:ind w:left="-99" w:right="-107"/>
              <w:jc w:val="center"/>
              <w:rPr>
                <w:rFonts w:ascii="Times New Roman" w:hAnsi="Times New Roman"/>
                <w:sz w:val="14"/>
                <w:szCs w:val="14"/>
                <w:lang w:val="uk-UA"/>
              </w:rPr>
            </w:pPr>
          </w:p>
          <w:p w14:paraId="29411CEB" w14:textId="77777777" w:rsidR="00D00B6D" w:rsidRPr="00F0346B" w:rsidRDefault="00D00B6D" w:rsidP="00EF4450">
            <w:pPr>
              <w:spacing w:after="0" w:line="240" w:lineRule="auto"/>
              <w:ind w:left="-99" w:right="-107"/>
              <w:jc w:val="center"/>
              <w:rPr>
                <w:rFonts w:ascii="Times New Roman" w:hAnsi="Times New Roman"/>
                <w:sz w:val="14"/>
                <w:szCs w:val="14"/>
                <w:lang w:val="uk-UA"/>
              </w:rPr>
            </w:pPr>
          </w:p>
          <w:p w14:paraId="41FF1B1E" w14:textId="77777777" w:rsidR="00D00B6D" w:rsidRPr="00F0346B" w:rsidRDefault="00D00B6D" w:rsidP="00EF4450">
            <w:pPr>
              <w:spacing w:after="0" w:line="240" w:lineRule="auto"/>
              <w:ind w:left="-99" w:right="-107"/>
              <w:jc w:val="center"/>
              <w:rPr>
                <w:rFonts w:ascii="Times New Roman" w:hAnsi="Times New Roman"/>
                <w:sz w:val="14"/>
                <w:szCs w:val="14"/>
                <w:lang w:val="uk-UA"/>
              </w:rPr>
            </w:pPr>
          </w:p>
          <w:p w14:paraId="72C02D21" w14:textId="77777777" w:rsidR="00D00B6D" w:rsidRPr="00F0346B" w:rsidRDefault="00D00B6D" w:rsidP="00EF4450">
            <w:pPr>
              <w:spacing w:after="0" w:line="240" w:lineRule="auto"/>
              <w:ind w:left="-99" w:right="-107"/>
              <w:jc w:val="center"/>
              <w:rPr>
                <w:rFonts w:ascii="Times New Roman" w:hAnsi="Times New Roman"/>
                <w:sz w:val="14"/>
                <w:szCs w:val="14"/>
                <w:lang w:val="uk-UA"/>
              </w:rPr>
            </w:pPr>
          </w:p>
          <w:p w14:paraId="51904605" w14:textId="77777777" w:rsidR="00D00B6D" w:rsidRPr="00F0346B" w:rsidRDefault="00D00B6D" w:rsidP="00EF4450">
            <w:pPr>
              <w:spacing w:after="0" w:line="240" w:lineRule="auto"/>
              <w:ind w:left="-99" w:right="-107"/>
              <w:jc w:val="center"/>
              <w:rPr>
                <w:rFonts w:ascii="Times New Roman" w:hAnsi="Times New Roman"/>
                <w:sz w:val="14"/>
                <w:szCs w:val="14"/>
                <w:lang w:val="uk-UA"/>
              </w:rPr>
            </w:pPr>
          </w:p>
          <w:p w14:paraId="26DB118C" w14:textId="77777777" w:rsidR="00D00B6D" w:rsidRPr="00F0346B" w:rsidRDefault="00D00B6D" w:rsidP="00EF4450">
            <w:pPr>
              <w:spacing w:after="0" w:line="240" w:lineRule="auto"/>
              <w:ind w:left="-99" w:right="-107"/>
              <w:jc w:val="center"/>
              <w:rPr>
                <w:rFonts w:ascii="Times New Roman" w:hAnsi="Times New Roman"/>
                <w:sz w:val="14"/>
                <w:szCs w:val="14"/>
                <w:lang w:val="uk-UA"/>
              </w:rPr>
            </w:pPr>
          </w:p>
          <w:p w14:paraId="3D3CF8A2" w14:textId="77777777" w:rsidR="00D00B6D" w:rsidRPr="00F0346B" w:rsidRDefault="00D00B6D" w:rsidP="00EF4450">
            <w:pPr>
              <w:spacing w:after="0" w:line="240" w:lineRule="auto"/>
              <w:ind w:left="-99" w:right="-107"/>
              <w:jc w:val="center"/>
              <w:rPr>
                <w:rFonts w:ascii="Times New Roman" w:hAnsi="Times New Roman"/>
                <w:sz w:val="14"/>
                <w:szCs w:val="14"/>
                <w:lang w:val="uk-UA"/>
              </w:rPr>
            </w:pPr>
          </w:p>
          <w:p w14:paraId="671B3158" w14:textId="77777777" w:rsidR="00D00B6D" w:rsidRPr="00F0346B" w:rsidRDefault="00D00B6D" w:rsidP="00EF4450">
            <w:pPr>
              <w:spacing w:after="0" w:line="240" w:lineRule="auto"/>
              <w:ind w:left="-99" w:right="-107"/>
              <w:jc w:val="center"/>
              <w:rPr>
                <w:rFonts w:ascii="Times New Roman" w:hAnsi="Times New Roman"/>
                <w:sz w:val="14"/>
                <w:szCs w:val="14"/>
                <w:lang w:val="uk-UA"/>
              </w:rPr>
            </w:pPr>
          </w:p>
          <w:p w14:paraId="43860E7F" w14:textId="77777777" w:rsidR="0085549A" w:rsidRPr="00F0346B" w:rsidRDefault="0085549A" w:rsidP="00EF4450">
            <w:pPr>
              <w:spacing w:after="0" w:line="240" w:lineRule="auto"/>
              <w:ind w:left="-99" w:right="-107"/>
              <w:jc w:val="center"/>
              <w:rPr>
                <w:rFonts w:ascii="Times New Roman" w:hAnsi="Times New Roman"/>
                <w:sz w:val="14"/>
                <w:szCs w:val="14"/>
                <w:lang w:val="uk-UA"/>
              </w:rPr>
            </w:pPr>
          </w:p>
          <w:p w14:paraId="08E7094A" w14:textId="77777777" w:rsidR="0085549A" w:rsidRPr="00F0346B" w:rsidRDefault="0085549A" w:rsidP="00EF4450">
            <w:pPr>
              <w:spacing w:after="0" w:line="240" w:lineRule="auto"/>
              <w:ind w:left="-99" w:right="-107"/>
              <w:jc w:val="center"/>
              <w:rPr>
                <w:rFonts w:ascii="Times New Roman" w:hAnsi="Times New Roman"/>
                <w:sz w:val="14"/>
                <w:szCs w:val="14"/>
                <w:lang w:val="uk-UA"/>
              </w:rPr>
            </w:pPr>
          </w:p>
          <w:p w14:paraId="225C059F" w14:textId="77777777" w:rsidR="0085549A" w:rsidRPr="00F0346B" w:rsidRDefault="0085549A" w:rsidP="00EF4450">
            <w:pPr>
              <w:spacing w:after="0" w:line="240" w:lineRule="auto"/>
              <w:ind w:left="-99" w:right="-107"/>
              <w:jc w:val="center"/>
              <w:rPr>
                <w:rFonts w:ascii="Times New Roman" w:hAnsi="Times New Roman"/>
                <w:sz w:val="14"/>
                <w:szCs w:val="14"/>
                <w:lang w:val="uk-UA"/>
              </w:rPr>
            </w:pPr>
          </w:p>
          <w:p w14:paraId="36D36908"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7DFE2D80"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32BA168E" w14:textId="4B418A74" w:rsidR="00AA7CBA" w:rsidRDefault="00AA7CBA" w:rsidP="00EF4450">
            <w:pPr>
              <w:spacing w:after="0" w:line="240" w:lineRule="auto"/>
              <w:ind w:left="-99" w:right="-107"/>
              <w:jc w:val="center"/>
              <w:rPr>
                <w:rFonts w:ascii="Times New Roman" w:hAnsi="Times New Roman"/>
                <w:sz w:val="14"/>
                <w:szCs w:val="14"/>
                <w:lang w:val="uk-UA"/>
              </w:rPr>
            </w:pPr>
          </w:p>
          <w:p w14:paraId="2C696B3E" w14:textId="634400F7" w:rsidR="006B3CAE" w:rsidRDefault="006B3CAE" w:rsidP="00EF4450">
            <w:pPr>
              <w:spacing w:after="0" w:line="240" w:lineRule="auto"/>
              <w:ind w:left="-99" w:right="-107"/>
              <w:jc w:val="center"/>
              <w:rPr>
                <w:rFonts w:ascii="Times New Roman" w:hAnsi="Times New Roman"/>
                <w:sz w:val="14"/>
                <w:szCs w:val="14"/>
                <w:lang w:val="uk-UA"/>
              </w:rPr>
            </w:pPr>
          </w:p>
          <w:p w14:paraId="42E5DC98" w14:textId="51E1B945" w:rsidR="006B3CAE" w:rsidRDefault="006B3CAE" w:rsidP="00EF4450">
            <w:pPr>
              <w:spacing w:after="0" w:line="240" w:lineRule="auto"/>
              <w:ind w:left="-99" w:right="-107"/>
              <w:jc w:val="center"/>
              <w:rPr>
                <w:rFonts w:ascii="Times New Roman" w:hAnsi="Times New Roman"/>
                <w:sz w:val="14"/>
                <w:szCs w:val="14"/>
                <w:lang w:val="uk-UA"/>
              </w:rPr>
            </w:pPr>
          </w:p>
          <w:p w14:paraId="5B8D6C0C" w14:textId="77777777" w:rsidR="006B3CAE" w:rsidRPr="00F0346B" w:rsidRDefault="006B3CAE" w:rsidP="00EF4450">
            <w:pPr>
              <w:spacing w:after="0" w:line="240" w:lineRule="auto"/>
              <w:ind w:left="-99" w:right="-107"/>
              <w:jc w:val="center"/>
              <w:rPr>
                <w:rFonts w:ascii="Times New Roman" w:hAnsi="Times New Roman"/>
                <w:sz w:val="14"/>
                <w:szCs w:val="14"/>
                <w:lang w:val="uk-UA"/>
              </w:rPr>
            </w:pPr>
          </w:p>
          <w:p w14:paraId="1635C982" w14:textId="6E1B4BF9"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5C37B070" w14:textId="283E6F84"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ДКЗ</w:t>
            </w:r>
          </w:p>
          <w:p w14:paraId="5F7894C6" w14:textId="00794BE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ЦА</w:t>
            </w:r>
          </w:p>
          <w:p w14:paraId="2FF052D6" w14:textId="12D97D66"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5B7EA1BC" w14:textId="4416A90B" w:rsidR="00AA7CBA" w:rsidRPr="00F0346B" w:rsidRDefault="00AA7CBA"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79999DDE" w14:textId="76B42F18"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Потребує додаткових фінансових витрат</w:t>
            </w:r>
          </w:p>
          <w:p w14:paraId="154A490F"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DE17E38"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EB405E8"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B536DC5"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AA70C43"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58E3D2E"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CCDFB8E"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34AA76F3"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0AA21622"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0737BF44"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00B14DED"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2D0735BF"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08A5A028"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54FDCD40"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27B7E09D"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5430A66C"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696D70B2"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26895959"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7E356865"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5077C357" w14:textId="77777777" w:rsidR="0085549A" w:rsidRPr="00F0346B" w:rsidRDefault="0085549A" w:rsidP="00EE2A10">
            <w:pPr>
              <w:spacing w:after="0" w:line="240" w:lineRule="auto"/>
              <w:ind w:left="-126" w:right="-118"/>
              <w:jc w:val="center"/>
              <w:rPr>
                <w:rFonts w:ascii="Times New Roman" w:hAnsi="Times New Roman"/>
                <w:sz w:val="14"/>
                <w:szCs w:val="14"/>
                <w:lang w:val="uk-UA"/>
              </w:rPr>
            </w:pPr>
          </w:p>
          <w:p w14:paraId="1D8DB427" w14:textId="77777777" w:rsidR="0085549A" w:rsidRPr="00F0346B" w:rsidRDefault="0085549A" w:rsidP="00EE2A10">
            <w:pPr>
              <w:spacing w:after="0" w:line="240" w:lineRule="auto"/>
              <w:ind w:left="-126" w:right="-118"/>
              <w:jc w:val="center"/>
              <w:rPr>
                <w:rFonts w:ascii="Times New Roman" w:hAnsi="Times New Roman"/>
                <w:sz w:val="14"/>
                <w:szCs w:val="14"/>
                <w:lang w:val="uk-UA"/>
              </w:rPr>
            </w:pPr>
          </w:p>
          <w:p w14:paraId="604503F3" w14:textId="77777777" w:rsidR="0085549A" w:rsidRPr="00F0346B" w:rsidRDefault="0085549A" w:rsidP="00EE2A10">
            <w:pPr>
              <w:spacing w:after="0" w:line="240" w:lineRule="auto"/>
              <w:ind w:left="-126" w:right="-118"/>
              <w:jc w:val="center"/>
              <w:rPr>
                <w:rFonts w:ascii="Times New Roman" w:hAnsi="Times New Roman"/>
                <w:sz w:val="14"/>
                <w:szCs w:val="14"/>
                <w:lang w:val="uk-UA"/>
              </w:rPr>
            </w:pPr>
          </w:p>
          <w:p w14:paraId="52B55B91" w14:textId="77777777" w:rsidR="0085549A" w:rsidRPr="00F0346B" w:rsidRDefault="0085549A" w:rsidP="00EE2A10">
            <w:pPr>
              <w:spacing w:after="0" w:line="240" w:lineRule="auto"/>
              <w:ind w:left="-126" w:right="-118"/>
              <w:jc w:val="center"/>
              <w:rPr>
                <w:rFonts w:ascii="Times New Roman" w:hAnsi="Times New Roman"/>
                <w:sz w:val="14"/>
                <w:szCs w:val="14"/>
                <w:lang w:val="uk-UA"/>
              </w:rPr>
            </w:pPr>
          </w:p>
          <w:p w14:paraId="12869ECC" w14:textId="77777777" w:rsidR="0085549A" w:rsidRPr="00F0346B" w:rsidRDefault="0085549A" w:rsidP="00EE2A10">
            <w:pPr>
              <w:spacing w:after="0" w:line="240" w:lineRule="auto"/>
              <w:ind w:left="-126" w:right="-118"/>
              <w:jc w:val="center"/>
              <w:rPr>
                <w:rFonts w:ascii="Times New Roman" w:hAnsi="Times New Roman"/>
                <w:sz w:val="14"/>
                <w:szCs w:val="14"/>
                <w:lang w:val="uk-UA"/>
              </w:rPr>
            </w:pPr>
          </w:p>
          <w:p w14:paraId="61F2EC51" w14:textId="77777777" w:rsidR="00D00B6D" w:rsidRPr="00F0346B" w:rsidRDefault="00D00B6D" w:rsidP="00EE2A10">
            <w:pPr>
              <w:spacing w:after="0" w:line="240" w:lineRule="auto"/>
              <w:ind w:left="-126" w:right="-118"/>
              <w:jc w:val="center"/>
              <w:rPr>
                <w:rFonts w:ascii="Times New Roman" w:hAnsi="Times New Roman"/>
                <w:sz w:val="14"/>
                <w:szCs w:val="14"/>
                <w:lang w:val="uk-UA"/>
              </w:rPr>
            </w:pPr>
          </w:p>
          <w:p w14:paraId="713D0B18" w14:textId="294AD959" w:rsidR="00AA7CBA" w:rsidRDefault="00AA7CBA" w:rsidP="00EE2A10">
            <w:pPr>
              <w:spacing w:after="0" w:line="240" w:lineRule="auto"/>
              <w:ind w:left="-126" w:right="-118"/>
              <w:jc w:val="center"/>
              <w:rPr>
                <w:rFonts w:ascii="Times New Roman" w:hAnsi="Times New Roman"/>
                <w:sz w:val="14"/>
                <w:szCs w:val="14"/>
                <w:lang w:val="uk-UA"/>
              </w:rPr>
            </w:pPr>
          </w:p>
          <w:p w14:paraId="3780EF5E" w14:textId="686BC04A" w:rsidR="006B3CAE" w:rsidRDefault="006B3CAE" w:rsidP="00EE2A10">
            <w:pPr>
              <w:spacing w:after="0" w:line="240" w:lineRule="auto"/>
              <w:ind w:left="-126" w:right="-118"/>
              <w:jc w:val="center"/>
              <w:rPr>
                <w:rFonts w:ascii="Times New Roman" w:hAnsi="Times New Roman"/>
                <w:sz w:val="14"/>
                <w:szCs w:val="14"/>
                <w:lang w:val="uk-UA"/>
              </w:rPr>
            </w:pPr>
          </w:p>
          <w:p w14:paraId="08BCBA3E" w14:textId="5B76FC59" w:rsidR="006B3CAE" w:rsidRDefault="006B3CAE" w:rsidP="00EE2A10">
            <w:pPr>
              <w:spacing w:after="0" w:line="240" w:lineRule="auto"/>
              <w:ind w:left="-126" w:right="-118"/>
              <w:jc w:val="center"/>
              <w:rPr>
                <w:rFonts w:ascii="Times New Roman" w:hAnsi="Times New Roman"/>
                <w:sz w:val="14"/>
                <w:szCs w:val="14"/>
                <w:lang w:val="uk-UA"/>
              </w:rPr>
            </w:pPr>
          </w:p>
          <w:p w14:paraId="7EBBC310" w14:textId="77777777" w:rsidR="006B3CAE" w:rsidRPr="00F0346B" w:rsidRDefault="006B3CAE" w:rsidP="00EE2A10">
            <w:pPr>
              <w:spacing w:after="0" w:line="240" w:lineRule="auto"/>
              <w:ind w:left="-126" w:right="-118"/>
              <w:jc w:val="center"/>
              <w:rPr>
                <w:rFonts w:ascii="Times New Roman" w:hAnsi="Times New Roman"/>
                <w:sz w:val="14"/>
                <w:szCs w:val="14"/>
                <w:lang w:val="uk-UA"/>
              </w:rPr>
            </w:pPr>
          </w:p>
          <w:p w14:paraId="240F8B3B" w14:textId="72D10831"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6DCA3CB4" w14:textId="1C49BB60" w:rsidR="00AA7CBA" w:rsidRPr="00F0346B" w:rsidRDefault="00AA7CBA"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 xml:space="preserve">Забезпечено контроль за переміщенням службового транспорту шляхом використання GPS </w:t>
            </w:r>
            <w:proofErr w:type="spellStart"/>
            <w:r w:rsidRPr="00F0346B">
              <w:rPr>
                <w:rFonts w:ascii="Times New Roman" w:hAnsi="Times New Roman"/>
                <w:sz w:val="14"/>
                <w:szCs w:val="14"/>
                <w:lang w:val="uk-UA"/>
              </w:rPr>
              <w:t>трекерів</w:t>
            </w:r>
            <w:proofErr w:type="spellEnd"/>
          </w:p>
          <w:p w14:paraId="0287C5AC"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2DB709C3"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61FE531C"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0B796000" w14:textId="77777777" w:rsidR="00D00B6D" w:rsidRPr="00F0346B" w:rsidRDefault="00D00B6D" w:rsidP="00EE2A10">
            <w:pPr>
              <w:spacing w:after="0" w:line="240" w:lineRule="auto"/>
              <w:ind w:left="-98" w:right="-106"/>
              <w:jc w:val="center"/>
              <w:rPr>
                <w:rFonts w:ascii="Times New Roman" w:hAnsi="Times New Roman"/>
                <w:sz w:val="14"/>
                <w:szCs w:val="14"/>
                <w:lang w:val="uk-UA"/>
              </w:rPr>
            </w:pPr>
          </w:p>
          <w:p w14:paraId="4A6491E7" w14:textId="77777777" w:rsidR="00D00B6D" w:rsidRPr="00F0346B" w:rsidRDefault="00D00B6D" w:rsidP="00EE2A10">
            <w:pPr>
              <w:spacing w:after="0" w:line="240" w:lineRule="auto"/>
              <w:ind w:left="-98" w:right="-106"/>
              <w:jc w:val="center"/>
              <w:rPr>
                <w:rFonts w:ascii="Times New Roman" w:hAnsi="Times New Roman"/>
                <w:sz w:val="14"/>
                <w:szCs w:val="14"/>
                <w:lang w:val="uk-UA"/>
              </w:rPr>
            </w:pPr>
          </w:p>
          <w:p w14:paraId="0F3E23B6" w14:textId="77777777" w:rsidR="00D00B6D" w:rsidRPr="00F0346B" w:rsidRDefault="00D00B6D" w:rsidP="00EE2A10">
            <w:pPr>
              <w:spacing w:after="0" w:line="240" w:lineRule="auto"/>
              <w:ind w:left="-98" w:right="-106"/>
              <w:jc w:val="center"/>
              <w:rPr>
                <w:rFonts w:ascii="Times New Roman" w:hAnsi="Times New Roman"/>
                <w:sz w:val="14"/>
                <w:szCs w:val="14"/>
                <w:lang w:val="uk-UA"/>
              </w:rPr>
            </w:pPr>
          </w:p>
          <w:p w14:paraId="5DECB9F5" w14:textId="77777777" w:rsidR="00D00B6D" w:rsidRPr="00F0346B" w:rsidRDefault="00D00B6D" w:rsidP="00EE2A10">
            <w:pPr>
              <w:spacing w:after="0" w:line="240" w:lineRule="auto"/>
              <w:ind w:left="-98" w:right="-106"/>
              <w:jc w:val="center"/>
              <w:rPr>
                <w:rFonts w:ascii="Times New Roman" w:hAnsi="Times New Roman"/>
                <w:sz w:val="14"/>
                <w:szCs w:val="14"/>
                <w:lang w:val="uk-UA"/>
              </w:rPr>
            </w:pPr>
          </w:p>
          <w:p w14:paraId="5DA6D8B9" w14:textId="77777777" w:rsidR="00D00B6D" w:rsidRPr="00F0346B" w:rsidRDefault="00D00B6D" w:rsidP="00EE2A10">
            <w:pPr>
              <w:spacing w:after="0" w:line="240" w:lineRule="auto"/>
              <w:ind w:left="-98" w:right="-106"/>
              <w:jc w:val="center"/>
              <w:rPr>
                <w:rFonts w:ascii="Times New Roman" w:hAnsi="Times New Roman"/>
                <w:sz w:val="14"/>
                <w:szCs w:val="14"/>
                <w:lang w:val="uk-UA"/>
              </w:rPr>
            </w:pPr>
          </w:p>
          <w:p w14:paraId="64D5208C" w14:textId="77777777" w:rsidR="00D00B6D" w:rsidRPr="00F0346B" w:rsidRDefault="00D00B6D" w:rsidP="00EE2A10">
            <w:pPr>
              <w:spacing w:after="0" w:line="240" w:lineRule="auto"/>
              <w:ind w:left="-98" w:right="-106"/>
              <w:jc w:val="center"/>
              <w:rPr>
                <w:rFonts w:ascii="Times New Roman" w:hAnsi="Times New Roman"/>
                <w:sz w:val="14"/>
                <w:szCs w:val="14"/>
                <w:lang w:val="uk-UA"/>
              </w:rPr>
            </w:pPr>
          </w:p>
          <w:p w14:paraId="5F4E97EA" w14:textId="77777777" w:rsidR="00D00B6D" w:rsidRPr="00F0346B" w:rsidRDefault="00D00B6D" w:rsidP="00EE2A10">
            <w:pPr>
              <w:spacing w:after="0" w:line="240" w:lineRule="auto"/>
              <w:ind w:left="-98" w:right="-106"/>
              <w:jc w:val="center"/>
              <w:rPr>
                <w:rFonts w:ascii="Times New Roman" w:hAnsi="Times New Roman"/>
                <w:sz w:val="14"/>
                <w:szCs w:val="14"/>
                <w:lang w:val="uk-UA"/>
              </w:rPr>
            </w:pPr>
          </w:p>
          <w:p w14:paraId="6526CBEA" w14:textId="77777777" w:rsidR="00D00B6D" w:rsidRPr="00F0346B" w:rsidRDefault="00D00B6D" w:rsidP="00EE2A10">
            <w:pPr>
              <w:spacing w:after="0" w:line="240" w:lineRule="auto"/>
              <w:ind w:left="-98" w:right="-106"/>
              <w:jc w:val="center"/>
              <w:rPr>
                <w:rFonts w:ascii="Times New Roman" w:hAnsi="Times New Roman"/>
                <w:sz w:val="14"/>
                <w:szCs w:val="14"/>
                <w:lang w:val="uk-UA"/>
              </w:rPr>
            </w:pPr>
          </w:p>
          <w:p w14:paraId="1C69BD08" w14:textId="77777777" w:rsidR="00D00B6D" w:rsidRPr="00F0346B" w:rsidRDefault="00D00B6D" w:rsidP="00EE2A10">
            <w:pPr>
              <w:spacing w:after="0" w:line="240" w:lineRule="auto"/>
              <w:ind w:left="-98" w:right="-106"/>
              <w:jc w:val="center"/>
              <w:rPr>
                <w:rFonts w:ascii="Times New Roman" w:hAnsi="Times New Roman"/>
                <w:sz w:val="14"/>
                <w:szCs w:val="14"/>
                <w:lang w:val="uk-UA"/>
              </w:rPr>
            </w:pPr>
          </w:p>
          <w:p w14:paraId="1F859A66" w14:textId="77777777" w:rsidR="00D00B6D" w:rsidRPr="00F0346B" w:rsidRDefault="00D00B6D" w:rsidP="00EE2A10">
            <w:pPr>
              <w:spacing w:after="0" w:line="240" w:lineRule="auto"/>
              <w:ind w:left="-98" w:right="-106"/>
              <w:jc w:val="center"/>
              <w:rPr>
                <w:rFonts w:ascii="Times New Roman" w:hAnsi="Times New Roman"/>
                <w:sz w:val="14"/>
                <w:szCs w:val="14"/>
                <w:lang w:val="uk-UA"/>
              </w:rPr>
            </w:pPr>
          </w:p>
          <w:p w14:paraId="63810143" w14:textId="77777777" w:rsidR="00D00B6D" w:rsidRPr="00F0346B" w:rsidRDefault="00D00B6D" w:rsidP="00EE2A10">
            <w:pPr>
              <w:spacing w:after="0" w:line="240" w:lineRule="auto"/>
              <w:ind w:left="-98" w:right="-106"/>
              <w:jc w:val="center"/>
              <w:rPr>
                <w:rFonts w:ascii="Times New Roman" w:hAnsi="Times New Roman"/>
                <w:sz w:val="14"/>
                <w:szCs w:val="14"/>
                <w:lang w:val="uk-UA"/>
              </w:rPr>
            </w:pPr>
          </w:p>
          <w:p w14:paraId="671A48BF" w14:textId="77777777" w:rsidR="00D00B6D" w:rsidRPr="00F0346B" w:rsidRDefault="00D00B6D" w:rsidP="00EE2A10">
            <w:pPr>
              <w:spacing w:after="0" w:line="240" w:lineRule="auto"/>
              <w:ind w:left="-98" w:right="-106"/>
              <w:jc w:val="center"/>
              <w:rPr>
                <w:rFonts w:ascii="Times New Roman" w:hAnsi="Times New Roman"/>
                <w:sz w:val="14"/>
                <w:szCs w:val="14"/>
                <w:lang w:val="uk-UA"/>
              </w:rPr>
            </w:pPr>
          </w:p>
          <w:p w14:paraId="0891D068" w14:textId="77777777" w:rsidR="0085549A" w:rsidRPr="00F0346B" w:rsidRDefault="0085549A" w:rsidP="00EE2A10">
            <w:pPr>
              <w:spacing w:after="0" w:line="240" w:lineRule="auto"/>
              <w:ind w:left="-98" w:right="-106"/>
              <w:jc w:val="center"/>
              <w:rPr>
                <w:rFonts w:ascii="Times New Roman" w:hAnsi="Times New Roman"/>
                <w:sz w:val="14"/>
                <w:szCs w:val="14"/>
                <w:lang w:val="uk-UA"/>
              </w:rPr>
            </w:pPr>
          </w:p>
          <w:p w14:paraId="5CF4E937" w14:textId="77777777" w:rsidR="0085549A" w:rsidRPr="00F0346B" w:rsidRDefault="0085549A" w:rsidP="00EE2A10">
            <w:pPr>
              <w:spacing w:after="0" w:line="240" w:lineRule="auto"/>
              <w:ind w:left="-98" w:right="-106"/>
              <w:jc w:val="center"/>
              <w:rPr>
                <w:rFonts w:ascii="Times New Roman" w:hAnsi="Times New Roman"/>
                <w:sz w:val="14"/>
                <w:szCs w:val="14"/>
                <w:lang w:val="uk-UA"/>
              </w:rPr>
            </w:pPr>
          </w:p>
          <w:p w14:paraId="3AA3CF1A" w14:textId="77777777" w:rsidR="0085549A" w:rsidRPr="00F0346B" w:rsidRDefault="0085549A" w:rsidP="00EE2A10">
            <w:pPr>
              <w:spacing w:after="0" w:line="240" w:lineRule="auto"/>
              <w:ind w:left="-98" w:right="-106"/>
              <w:jc w:val="center"/>
              <w:rPr>
                <w:rFonts w:ascii="Times New Roman" w:hAnsi="Times New Roman"/>
                <w:sz w:val="14"/>
                <w:szCs w:val="14"/>
                <w:lang w:val="uk-UA"/>
              </w:rPr>
            </w:pPr>
          </w:p>
          <w:p w14:paraId="394CF668" w14:textId="77777777" w:rsidR="0085549A" w:rsidRPr="00F0346B" w:rsidRDefault="0085549A" w:rsidP="00EE2A10">
            <w:pPr>
              <w:spacing w:after="0" w:line="240" w:lineRule="auto"/>
              <w:ind w:left="-98" w:right="-106"/>
              <w:jc w:val="center"/>
              <w:rPr>
                <w:rFonts w:ascii="Times New Roman" w:hAnsi="Times New Roman"/>
                <w:sz w:val="14"/>
                <w:szCs w:val="14"/>
                <w:lang w:val="uk-UA"/>
              </w:rPr>
            </w:pPr>
          </w:p>
          <w:p w14:paraId="5895C514" w14:textId="77777777" w:rsidR="0085549A" w:rsidRPr="00F0346B" w:rsidRDefault="0085549A" w:rsidP="00EE2A10">
            <w:pPr>
              <w:spacing w:after="0" w:line="240" w:lineRule="auto"/>
              <w:ind w:left="-98" w:right="-106"/>
              <w:jc w:val="center"/>
              <w:rPr>
                <w:rFonts w:ascii="Times New Roman" w:hAnsi="Times New Roman"/>
                <w:sz w:val="14"/>
                <w:szCs w:val="14"/>
                <w:lang w:val="uk-UA"/>
              </w:rPr>
            </w:pPr>
          </w:p>
          <w:p w14:paraId="7665A651" w14:textId="6EA16F07" w:rsidR="00D00B6D" w:rsidRDefault="00D00B6D" w:rsidP="00EE2A10">
            <w:pPr>
              <w:spacing w:after="0" w:line="240" w:lineRule="auto"/>
              <w:ind w:left="-98" w:right="-106"/>
              <w:jc w:val="center"/>
              <w:rPr>
                <w:rFonts w:ascii="Times New Roman" w:hAnsi="Times New Roman"/>
                <w:sz w:val="14"/>
                <w:szCs w:val="14"/>
                <w:lang w:val="uk-UA"/>
              </w:rPr>
            </w:pPr>
          </w:p>
          <w:p w14:paraId="422D52DC" w14:textId="5FD08A60" w:rsidR="006B3CAE" w:rsidRDefault="006B3CAE" w:rsidP="00EE2A10">
            <w:pPr>
              <w:spacing w:after="0" w:line="240" w:lineRule="auto"/>
              <w:ind w:left="-98" w:right="-106"/>
              <w:jc w:val="center"/>
              <w:rPr>
                <w:rFonts w:ascii="Times New Roman" w:hAnsi="Times New Roman"/>
                <w:sz w:val="14"/>
                <w:szCs w:val="14"/>
                <w:lang w:val="uk-UA"/>
              </w:rPr>
            </w:pPr>
          </w:p>
          <w:p w14:paraId="5E597784" w14:textId="77777777" w:rsidR="006B3CAE" w:rsidRPr="00F0346B" w:rsidRDefault="006B3CAE" w:rsidP="00EE2A10">
            <w:pPr>
              <w:spacing w:after="0" w:line="240" w:lineRule="auto"/>
              <w:ind w:left="-98" w:right="-106"/>
              <w:jc w:val="center"/>
              <w:rPr>
                <w:rFonts w:ascii="Times New Roman" w:hAnsi="Times New Roman"/>
                <w:sz w:val="14"/>
                <w:szCs w:val="14"/>
                <w:lang w:val="uk-UA"/>
              </w:rPr>
            </w:pPr>
          </w:p>
          <w:p w14:paraId="1AC01776" w14:textId="043729C3" w:rsidR="00AA7CBA" w:rsidRDefault="00AA7CBA" w:rsidP="00EE2A10">
            <w:pPr>
              <w:spacing w:after="0" w:line="240" w:lineRule="auto"/>
              <w:ind w:left="-98" w:right="-106"/>
              <w:jc w:val="center"/>
              <w:rPr>
                <w:rFonts w:ascii="Times New Roman" w:hAnsi="Times New Roman"/>
                <w:sz w:val="14"/>
                <w:szCs w:val="14"/>
                <w:lang w:val="uk-UA"/>
              </w:rPr>
            </w:pPr>
          </w:p>
          <w:p w14:paraId="5349D583" w14:textId="77777777" w:rsidR="006B3CAE" w:rsidRPr="00F0346B" w:rsidRDefault="006B3CAE" w:rsidP="00EE2A10">
            <w:pPr>
              <w:spacing w:after="0" w:line="240" w:lineRule="auto"/>
              <w:ind w:left="-98" w:right="-106"/>
              <w:jc w:val="center"/>
              <w:rPr>
                <w:rFonts w:ascii="Times New Roman" w:hAnsi="Times New Roman"/>
                <w:sz w:val="14"/>
                <w:szCs w:val="14"/>
                <w:lang w:val="uk-UA"/>
              </w:rPr>
            </w:pPr>
          </w:p>
          <w:p w14:paraId="035D196C" w14:textId="68FEF72A" w:rsidR="00AA7CBA" w:rsidRPr="00F0346B" w:rsidRDefault="00AA7CBA"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Відповідні додаткові попередження працівників поліції здійснено</w:t>
            </w:r>
          </w:p>
        </w:tc>
        <w:tc>
          <w:tcPr>
            <w:tcW w:w="175" w:type="pct"/>
            <w:tcBorders>
              <w:top w:val="outset" w:sz="8" w:space="0" w:color="000000"/>
              <w:left w:val="outset" w:sz="8" w:space="0" w:color="000000"/>
              <w:bottom w:val="outset" w:sz="8" w:space="0" w:color="000000"/>
              <w:right w:val="outset" w:sz="8" w:space="0" w:color="000000"/>
            </w:tcBorders>
          </w:tcPr>
          <w:p w14:paraId="32C8FFBF" w14:textId="7FBED71B" w:rsidR="0085549A" w:rsidRPr="00D56BA0" w:rsidRDefault="00C159EC" w:rsidP="002C0914">
            <w:pPr>
              <w:spacing w:after="0" w:line="240" w:lineRule="auto"/>
              <w:ind w:left="-143" w:right="-121"/>
              <w:jc w:val="center"/>
              <w:rPr>
                <w:rFonts w:ascii="Times New Roman" w:hAnsi="Times New Roman"/>
                <w:sz w:val="14"/>
                <w:szCs w:val="14"/>
                <w:lang w:val="uk-UA"/>
              </w:rPr>
            </w:pPr>
            <w:r w:rsidRPr="00D56BA0">
              <w:rPr>
                <w:rFonts w:ascii="Times New Roman" w:hAnsi="Times New Roman"/>
                <w:sz w:val="14"/>
                <w:szCs w:val="14"/>
                <w:lang w:val="uk-UA"/>
              </w:rPr>
              <w:t>30.06</w:t>
            </w:r>
            <w:r w:rsidR="0001119A" w:rsidRPr="00D56BA0">
              <w:rPr>
                <w:rFonts w:ascii="Times New Roman" w:hAnsi="Times New Roman"/>
                <w:sz w:val="14"/>
                <w:szCs w:val="14"/>
                <w:lang w:val="uk-UA"/>
              </w:rPr>
              <w:t>.23</w:t>
            </w:r>
          </w:p>
          <w:p w14:paraId="47F51BB1" w14:textId="77777777" w:rsidR="00D00B6D" w:rsidRPr="00D56BA0" w:rsidRDefault="00D00B6D" w:rsidP="002C0914">
            <w:pPr>
              <w:spacing w:after="0" w:line="240" w:lineRule="auto"/>
              <w:ind w:left="-116" w:right="-121"/>
              <w:jc w:val="center"/>
              <w:rPr>
                <w:rFonts w:ascii="Times New Roman" w:hAnsi="Times New Roman"/>
                <w:sz w:val="14"/>
                <w:szCs w:val="14"/>
                <w:lang w:val="uk-UA"/>
              </w:rPr>
            </w:pPr>
          </w:p>
          <w:p w14:paraId="53ED961E"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5CA4D7A3"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3AF160C8"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591AA6F5"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6E83D7B9"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52F7C26D"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05EAB0EF"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1792726E"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683CA2E0"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79415F10"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5BE8D409"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0E1B346A"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44B68380"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28DF99CC"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251BE7D9"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3A9A4746"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4BAD214B"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4BE3246B"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63F90578" w14:textId="77777777" w:rsidR="00D00B6D" w:rsidRPr="00F0346B" w:rsidRDefault="00D00B6D" w:rsidP="002C0914">
            <w:pPr>
              <w:spacing w:after="0" w:line="240" w:lineRule="auto"/>
              <w:ind w:left="-116" w:right="-121"/>
              <w:jc w:val="center"/>
              <w:rPr>
                <w:rFonts w:ascii="Times New Roman" w:hAnsi="Times New Roman"/>
                <w:sz w:val="14"/>
                <w:szCs w:val="14"/>
                <w:lang w:val="uk-UA"/>
              </w:rPr>
            </w:pPr>
          </w:p>
          <w:p w14:paraId="0FCFC098" w14:textId="77777777" w:rsidR="0085549A" w:rsidRPr="00F0346B" w:rsidRDefault="0085549A" w:rsidP="002C0914">
            <w:pPr>
              <w:spacing w:after="0" w:line="240" w:lineRule="auto"/>
              <w:ind w:left="-116" w:right="-121"/>
              <w:jc w:val="center"/>
              <w:rPr>
                <w:rFonts w:ascii="Times New Roman" w:hAnsi="Times New Roman"/>
                <w:sz w:val="14"/>
                <w:szCs w:val="14"/>
                <w:lang w:val="uk-UA"/>
              </w:rPr>
            </w:pPr>
          </w:p>
          <w:p w14:paraId="301C3E71" w14:textId="77777777" w:rsidR="0085549A" w:rsidRPr="00F0346B" w:rsidRDefault="0085549A" w:rsidP="002C0914">
            <w:pPr>
              <w:spacing w:after="0" w:line="240" w:lineRule="auto"/>
              <w:ind w:left="-116" w:right="-121"/>
              <w:jc w:val="center"/>
              <w:rPr>
                <w:rFonts w:ascii="Times New Roman" w:hAnsi="Times New Roman"/>
                <w:sz w:val="14"/>
                <w:szCs w:val="14"/>
                <w:lang w:val="uk-UA"/>
              </w:rPr>
            </w:pPr>
          </w:p>
          <w:p w14:paraId="469449DF" w14:textId="77777777" w:rsidR="0085549A" w:rsidRPr="00F0346B" w:rsidRDefault="0085549A" w:rsidP="002C0914">
            <w:pPr>
              <w:spacing w:after="0" w:line="240" w:lineRule="auto"/>
              <w:ind w:left="-116" w:right="-121"/>
              <w:jc w:val="center"/>
              <w:rPr>
                <w:rFonts w:ascii="Times New Roman" w:hAnsi="Times New Roman"/>
                <w:sz w:val="14"/>
                <w:szCs w:val="14"/>
                <w:lang w:val="uk-UA"/>
              </w:rPr>
            </w:pPr>
          </w:p>
          <w:p w14:paraId="41E2BB2A" w14:textId="77777777" w:rsidR="0085549A" w:rsidRPr="00F0346B" w:rsidRDefault="0085549A" w:rsidP="002C0914">
            <w:pPr>
              <w:spacing w:after="0" w:line="240" w:lineRule="auto"/>
              <w:ind w:left="-116" w:right="-121"/>
              <w:jc w:val="center"/>
              <w:rPr>
                <w:rFonts w:ascii="Times New Roman" w:hAnsi="Times New Roman"/>
                <w:sz w:val="14"/>
                <w:szCs w:val="14"/>
                <w:lang w:val="uk-UA"/>
              </w:rPr>
            </w:pPr>
          </w:p>
          <w:p w14:paraId="32331B37" w14:textId="77777777" w:rsidR="0085549A" w:rsidRPr="00F0346B" w:rsidRDefault="0085549A" w:rsidP="002C0914">
            <w:pPr>
              <w:spacing w:after="0" w:line="240" w:lineRule="auto"/>
              <w:ind w:left="-116" w:right="-121"/>
              <w:jc w:val="center"/>
              <w:rPr>
                <w:rFonts w:ascii="Times New Roman" w:hAnsi="Times New Roman"/>
                <w:sz w:val="14"/>
                <w:szCs w:val="14"/>
                <w:lang w:val="uk-UA"/>
              </w:rPr>
            </w:pPr>
          </w:p>
          <w:p w14:paraId="6DA7E877" w14:textId="77777777" w:rsidR="0085549A" w:rsidRPr="00F0346B" w:rsidRDefault="0085549A" w:rsidP="002C0914">
            <w:pPr>
              <w:spacing w:after="0" w:line="240" w:lineRule="auto"/>
              <w:ind w:left="-116" w:right="-121"/>
              <w:jc w:val="center"/>
              <w:rPr>
                <w:rFonts w:ascii="Times New Roman" w:hAnsi="Times New Roman"/>
                <w:sz w:val="14"/>
                <w:szCs w:val="14"/>
                <w:lang w:val="uk-UA"/>
              </w:rPr>
            </w:pPr>
          </w:p>
          <w:p w14:paraId="5D8E151D" w14:textId="77777777" w:rsidR="0085549A" w:rsidRPr="00F0346B" w:rsidRDefault="0085549A" w:rsidP="002C0914">
            <w:pPr>
              <w:spacing w:after="0" w:line="240" w:lineRule="auto"/>
              <w:ind w:left="-116" w:right="-121"/>
              <w:jc w:val="center"/>
              <w:rPr>
                <w:rFonts w:ascii="Times New Roman" w:hAnsi="Times New Roman"/>
                <w:sz w:val="14"/>
                <w:szCs w:val="14"/>
                <w:lang w:val="uk-UA"/>
              </w:rPr>
            </w:pPr>
          </w:p>
          <w:p w14:paraId="58B25B35" w14:textId="77777777" w:rsidR="003173A9" w:rsidRPr="00F0346B" w:rsidRDefault="003173A9" w:rsidP="002C0914">
            <w:pPr>
              <w:spacing w:after="0" w:line="240" w:lineRule="auto"/>
              <w:ind w:left="-116" w:right="-121"/>
              <w:jc w:val="center"/>
              <w:rPr>
                <w:rFonts w:ascii="Times New Roman" w:hAnsi="Times New Roman"/>
                <w:sz w:val="14"/>
                <w:szCs w:val="14"/>
                <w:lang w:val="uk-UA"/>
              </w:rPr>
            </w:pPr>
          </w:p>
          <w:p w14:paraId="57063DDD" w14:textId="7B443FC5" w:rsidR="003060B3" w:rsidRDefault="003060B3" w:rsidP="002C0914">
            <w:pPr>
              <w:spacing w:after="0" w:line="240" w:lineRule="auto"/>
              <w:ind w:right="-121"/>
              <w:jc w:val="center"/>
              <w:rPr>
                <w:rFonts w:ascii="Times New Roman" w:hAnsi="Times New Roman"/>
                <w:sz w:val="14"/>
                <w:szCs w:val="14"/>
                <w:lang w:val="uk-UA"/>
              </w:rPr>
            </w:pPr>
          </w:p>
          <w:p w14:paraId="044F545B" w14:textId="7263D297" w:rsidR="006B3CAE" w:rsidRDefault="006B3CAE" w:rsidP="002C0914">
            <w:pPr>
              <w:spacing w:after="0" w:line="240" w:lineRule="auto"/>
              <w:ind w:right="-121"/>
              <w:jc w:val="center"/>
              <w:rPr>
                <w:rFonts w:ascii="Times New Roman" w:hAnsi="Times New Roman"/>
                <w:sz w:val="14"/>
                <w:szCs w:val="14"/>
                <w:lang w:val="uk-UA"/>
              </w:rPr>
            </w:pPr>
          </w:p>
          <w:p w14:paraId="7A92D926" w14:textId="5290DADB" w:rsidR="006B3CAE" w:rsidRDefault="006B3CAE" w:rsidP="002C0914">
            <w:pPr>
              <w:spacing w:after="0" w:line="240" w:lineRule="auto"/>
              <w:ind w:right="-121"/>
              <w:jc w:val="center"/>
              <w:rPr>
                <w:rFonts w:ascii="Times New Roman" w:hAnsi="Times New Roman"/>
                <w:sz w:val="14"/>
                <w:szCs w:val="14"/>
                <w:lang w:val="uk-UA"/>
              </w:rPr>
            </w:pPr>
          </w:p>
          <w:p w14:paraId="1A28DC5A" w14:textId="77777777" w:rsidR="006B3CAE" w:rsidRPr="00F0346B" w:rsidRDefault="006B3CAE" w:rsidP="002C0914">
            <w:pPr>
              <w:spacing w:after="0" w:line="240" w:lineRule="auto"/>
              <w:ind w:right="-121"/>
              <w:jc w:val="center"/>
              <w:rPr>
                <w:rFonts w:ascii="Times New Roman" w:hAnsi="Times New Roman"/>
                <w:sz w:val="14"/>
                <w:szCs w:val="14"/>
                <w:lang w:val="uk-UA"/>
              </w:rPr>
            </w:pPr>
          </w:p>
          <w:p w14:paraId="16203FF9" w14:textId="36FE694E" w:rsidR="00D00B6D" w:rsidRPr="00B077D1" w:rsidRDefault="00130E67" w:rsidP="002C0914">
            <w:pPr>
              <w:spacing w:after="0" w:line="240" w:lineRule="auto"/>
              <w:ind w:left="-143" w:right="-121"/>
              <w:jc w:val="center"/>
              <w:rPr>
                <w:rFonts w:ascii="Times New Roman" w:hAnsi="Times New Roman"/>
                <w:sz w:val="14"/>
                <w:szCs w:val="14"/>
                <w:lang w:val="uk-UA"/>
              </w:rPr>
            </w:pPr>
            <w:r w:rsidRPr="00B077D1">
              <w:rPr>
                <w:rFonts w:ascii="Times New Roman" w:hAnsi="Times New Roman"/>
                <w:sz w:val="14"/>
                <w:szCs w:val="14"/>
                <w:lang w:val="uk-UA"/>
              </w:rPr>
              <w:t>30.06</w:t>
            </w:r>
            <w:r w:rsidR="00FD22C4" w:rsidRPr="00B077D1">
              <w:rPr>
                <w:rFonts w:ascii="Times New Roman" w:hAnsi="Times New Roman"/>
                <w:sz w:val="14"/>
                <w:szCs w:val="14"/>
                <w:lang w:val="uk-UA"/>
              </w:rPr>
              <w:t>.23</w:t>
            </w:r>
          </w:p>
          <w:p w14:paraId="25A5068C" w14:textId="77777777" w:rsidR="00AA7CBA" w:rsidRPr="00F0346B" w:rsidRDefault="00AA7CBA" w:rsidP="002C0914">
            <w:pPr>
              <w:spacing w:after="0" w:line="240" w:lineRule="auto"/>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290FA766" w14:textId="69EE9973" w:rsidR="00AA7CBA" w:rsidRPr="00F0346B" w:rsidRDefault="002076D2" w:rsidP="00A42CEB">
            <w:pPr>
              <w:spacing w:after="0" w:line="240" w:lineRule="auto"/>
              <w:ind w:left="-125" w:right="-119"/>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02AA42AA"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58CC2F79"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2C462C3F"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1B1C3DF6"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2581CE60"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7FD701B4"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76694582"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3F9C7474"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702C5317"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6F7C8819"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177E12E8"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5AA81071"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7C8BA7CC"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14B13AC4"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6E283C34"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189A9047"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7C9DB128"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48A242AB"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13E46CC5"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3D2D8274"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15F28186"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135F9BF1" w14:textId="77777777" w:rsidR="00D00B6D" w:rsidRPr="00F0346B" w:rsidRDefault="00D00B6D" w:rsidP="002C0914">
            <w:pPr>
              <w:spacing w:after="0" w:line="240" w:lineRule="auto"/>
              <w:ind w:left="-111" w:right="-104"/>
              <w:jc w:val="center"/>
              <w:rPr>
                <w:rFonts w:ascii="Times New Roman" w:hAnsi="Times New Roman"/>
                <w:sz w:val="14"/>
                <w:szCs w:val="14"/>
                <w:lang w:val="uk-UA"/>
              </w:rPr>
            </w:pPr>
          </w:p>
          <w:p w14:paraId="066DB22B" w14:textId="77777777" w:rsidR="0085549A" w:rsidRPr="00F0346B" w:rsidRDefault="0085549A" w:rsidP="002C0914">
            <w:pPr>
              <w:spacing w:after="0" w:line="240" w:lineRule="auto"/>
              <w:ind w:left="-111" w:right="-104"/>
              <w:jc w:val="center"/>
              <w:rPr>
                <w:rFonts w:ascii="Times New Roman" w:hAnsi="Times New Roman"/>
                <w:sz w:val="14"/>
                <w:szCs w:val="14"/>
                <w:lang w:val="uk-UA"/>
              </w:rPr>
            </w:pPr>
          </w:p>
          <w:p w14:paraId="3958C043" w14:textId="77777777" w:rsidR="0085549A" w:rsidRPr="00F0346B" w:rsidRDefault="0085549A" w:rsidP="002C0914">
            <w:pPr>
              <w:spacing w:after="0" w:line="240" w:lineRule="auto"/>
              <w:ind w:left="-111" w:right="-104"/>
              <w:jc w:val="center"/>
              <w:rPr>
                <w:rFonts w:ascii="Times New Roman" w:hAnsi="Times New Roman"/>
                <w:sz w:val="14"/>
                <w:szCs w:val="14"/>
                <w:lang w:val="uk-UA"/>
              </w:rPr>
            </w:pPr>
          </w:p>
          <w:p w14:paraId="1CD49D5D" w14:textId="77777777" w:rsidR="0085549A" w:rsidRPr="00F0346B" w:rsidRDefault="0085549A" w:rsidP="002C0914">
            <w:pPr>
              <w:spacing w:after="0" w:line="240" w:lineRule="auto"/>
              <w:ind w:left="-111" w:right="-104"/>
              <w:jc w:val="center"/>
              <w:rPr>
                <w:rFonts w:ascii="Times New Roman" w:hAnsi="Times New Roman"/>
                <w:sz w:val="14"/>
                <w:szCs w:val="14"/>
                <w:lang w:val="uk-UA"/>
              </w:rPr>
            </w:pPr>
          </w:p>
          <w:p w14:paraId="23A5B627" w14:textId="77777777" w:rsidR="0085549A" w:rsidRPr="00F0346B" w:rsidRDefault="0085549A" w:rsidP="002C0914">
            <w:pPr>
              <w:spacing w:after="0" w:line="240" w:lineRule="auto"/>
              <w:ind w:left="-111" w:right="-104"/>
              <w:jc w:val="center"/>
              <w:rPr>
                <w:rFonts w:ascii="Times New Roman" w:hAnsi="Times New Roman"/>
                <w:sz w:val="14"/>
                <w:szCs w:val="14"/>
                <w:lang w:val="uk-UA"/>
              </w:rPr>
            </w:pPr>
          </w:p>
          <w:p w14:paraId="4F2B354A" w14:textId="77777777" w:rsidR="00A42CEB" w:rsidRPr="00F0346B" w:rsidRDefault="00A42CEB" w:rsidP="002C0914">
            <w:pPr>
              <w:spacing w:after="0" w:line="240" w:lineRule="auto"/>
              <w:ind w:left="-111" w:right="-104"/>
              <w:jc w:val="center"/>
              <w:rPr>
                <w:rFonts w:ascii="Times New Roman" w:hAnsi="Times New Roman"/>
                <w:sz w:val="14"/>
                <w:szCs w:val="14"/>
                <w:lang w:val="uk-UA"/>
              </w:rPr>
            </w:pPr>
          </w:p>
          <w:p w14:paraId="1F1EFFE4"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55EE311C" w14:textId="21381EC3" w:rsidR="00D00B6D" w:rsidRDefault="00D00B6D" w:rsidP="002C0914">
            <w:pPr>
              <w:spacing w:after="0" w:line="240" w:lineRule="auto"/>
              <w:ind w:left="-111" w:right="-104"/>
              <w:jc w:val="center"/>
              <w:rPr>
                <w:rFonts w:ascii="Times New Roman" w:hAnsi="Times New Roman"/>
                <w:sz w:val="14"/>
                <w:szCs w:val="14"/>
                <w:lang w:val="uk-UA"/>
              </w:rPr>
            </w:pPr>
          </w:p>
          <w:p w14:paraId="0100DA1D" w14:textId="18BC31A7" w:rsidR="006B3CAE" w:rsidRDefault="006B3CAE" w:rsidP="002C0914">
            <w:pPr>
              <w:spacing w:after="0" w:line="240" w:lineRule="auto"/>
              <w:ind w:left="-111" w:right="-104"/>
              <w:jc w:val="center"/>
              <w:rPr>
                <w:rFonts w:ascii="Times New Roman" w:hAnsi="Times New Roman"/>
                <w:sz w:val="14"/>
                <w:szCs w:val="14"/>
                <w:lang w:val="uk-UA"/>
              </w:rPr>
            </w:pPr>
          </w:p>
          <w:p w14:paraId="06C9801B" w14:textId="2C9A258A" w:rsidR="006B3CAE" w:rsidRDefault="006B3CAE" w:rsidP="002C0914">
            <w:pPr>
              <w:spacing w:after="0" w:line="240" w:lineRule="auto"/>
              <w:ind w:left="-111" w:right="-104"/>
              <w:jc w:val="center"/>
              <w:rPr>
                <w:rFonts w:ascii="Times New Roman" w:hAnsi="Times New Roman"/>
                <w:sz w:val="14"/>
                <w:szCs w:val="14"/>
                <w:lang w:val="uk-UA"/>
              </w:rPr>
            </w:pPr>
          </w:p>
          <w:p w14:paraId="309EE57E" w14:textId="77777777" w:rsidR="006B3CAE" w:rsidRPr="00F0346B" w:rsidRDefault="006B3CAE" w:rsidP="002C0914">
            <w:pPr>
              <w:spacing w:after="0" w:line="240" w:lineRule="auto"/>
              <w:ind w:left="-111" w:right="-104"/>
              <w:jc w:val="center"/>
              <w:rPr>
                <w:rFonts w:ascii="Times New Roman" w:hAnsi="Times New Roman"/>
                <w:sz w:val="14"/>
                <w:szCs w:val="14"/>
                <w:lang w:val="uk-UA"/>
              </w:rPr>
            </w:pPr>
          </w:p>
          <w:p w14:paraId="19FF51B8" w14:textId="2D176AFE"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46F8F92F" w14:textId="25431813" w:rsidR="00D00B6D" w:rsidRPr="00F0346B" w:rsidRDefault="00D00B6D"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0C60ED0B" w14:textId="47584ABD" w:rsidR="0085549A" w:rsidRPr="00F0346B" w:rsidRDefault="0085549A" w:rsidP="00C31DF1">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З метою забезпечення ефективного контролю за використанням службових транспортних засобів і недопущення зловживань в умовах воєнного стану,  до працівників поліції повторно доведено Порядок використання  і зберігання транспортних засобів Національної поліції України затвердженого наказом МВС України від  07.09.2017 №757. Стан використання працівниками поліції службових транспортних засобів перебуває на постійному контролі керівництва підрозділів поліції. щоденно здійснюється перевірка порядку використання</w:t>
            </w:r>
            <w:r w:rsidR="006B3CAE">
              <w:rPr>
                <w:rFonts w:ascii="Times New Roman" w:hAnsi="Times New Roman"/>
                <w:sz w:val="14"/>
                <w:szCs w:val="14"/>
                <w:lang w:val="uk-UA"/>
              </w:rPr>
              <w:t xml:space="preserve"> </w:t>
            </w:r>
            <w:r w:rsidRPr="00F0346B">
              <w:rPr>
                <w:rFonts w:ascii="Times New Roman" w:hAnsi="Times New Roman"/>
                <w:sz w:val="14"/>
                <w:szCs w:val="14"/>
                <w:lang w:val="uk-UA"/>
              </w:rPr>
              <w:t>і зберігання службових транспортних засобів за місцем дислокації, у місцях зберігання транспортних засобів (</w:t>
            </w:r>
            <w:proofErr w:type="spellStart"/>
            <w:r w:rsidRPr="00F0346B">
              <w:rPr>
                <w:rFonts w:ascii="Times New Roman" w:hAnsi="Times New Roman"/>
                <w:sz w:val="14"/>
                <w:szCs w:val="14"/>
                <w:lang w:val="uk-UA"/>
              </w:rPr>
              <w:t>позагаражне</w:t>
            </w:r>
            <w:proofErr w:type="spellEnd"/>
            <w:r w:rsidRPr="00F0346B">
              <w:rPr>
                <w:rFonts w:ascii="Times New Roman" w:hAnsi="Times New Roman"/>
                <w:sz w:val="14"/>
                <w:szCs w:val="14"/>
                <w:lang w:val="uk-UA"/>
              </w:rPr>
              <w:t>, позавідомче) та проведення технічного обслуговування і ремонту, на лінії (маршрути, пости, віддалені пункти), а також щодо недопущення використання службових автомобілів працівниками поліції в особистих цілях.</w:t>
            </w:r>
          </w:p>
          <w:p w14:paraId="7D728979" w14:textId="12C431B6" w:rsidR="0085549A" w:rsidRPr="00F0346B" w:rsidRDefault="0085549A" w:rsidP="00C31DF1">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В ході проведення внутрішніх аудитів здійснюється дослідження з використанням даних встановлених на окремих службових автомобілях GPS </w:t>
            </w:r>
            <w:proofErr w:type="spellStart"/>
            <w:r w:rsidRPr="00F0346B">
              <w:rPr>
                <w:rFonts w:ascii="Times New Roman" w:hAnsi="Times New Roman"/>
                <w:sz w:val="14"/>
                <w:szCs w:val="14"/>
                <w:lang w:val="uk-UA"/>
              </w:rPr>
              <w:t>трекерів</w:t>
            </w:r>
            <w:proofErr w:type="spellEnd"/>
            <w:r w:rsidRPr="00F0346B">
              <w:rPr>
                <w:rFonts w:ascii="Times New Roman" w:hAnsi="Times New Roman"/>
                <w:sz w:val="14"/>
                <w:szCs w:val="14"/>
                <w:lang w:val="uk-UA"/>
              </w:rPr>
              <w:t xml:space="preserve"> щодо питання недопущення використання службових автомобілів працівниками поліції у особистих цілях.</w:t>
            </w:r>
          </w:p>
          <w:p w14:paraId="5B9B22A7" w14:textId="5AD6DBC1" w:rsidR="0085549A" w:rsidRDefault="0085549A" w:rsidP="004B1014">
            <w:pPr>
              <w:spacing w:after="0" w:line="240" w:lineRule="auto"/>
              <w:ind w:right="-147"/>
              <w:jc w:val="both"/>
              <w:rPr>
                <w:rFonts w:ascii="Times New Roman" w:hAnsi="Times New Roman"/>
                <w:sz w:val="14"/>
                <w:szCs w:val="14"/>
                <w:lang w:val="uk-UA"/>
              </w:rPr>
            </w:pPr>
          </w:p>
          <w:p w14:paraId="7FB951CD" w14:textId="77777777" w:rsidR="006B3CAE" w:rsidRPr="00F0346B" w:rsidRDefault="006B3CAE" w:rsidP="004B1014">
            <w:pPr>
              <w:spacing w:after="0" w:line="240" w:lineRule="auto"/>
              <w:ind w:right="-147"/>
              <w:jc w:val="both"/>
              <w:rPr>
                <w:rFonts w:ascii="Times New Roman" w:hAnsi="Times New Roman"/>
                <w:sz w:val="14"/>
                <w:szCs w:val="14"/>
                <w:lang w:val="uk-UA"/>
              </w:rPr>
            </w:pPr>
          </w:p>
          <w:p w14:paraId="72087331" w14:textId="4938054D" w:rsidR="005376B1" w:rsidRPr="005376B1" w:rsidRDefault="000C692A" w:rsidP="005376B1">
            <w:pPr>
              <w:spacing w:after="0" w:line="240" w:lineRule="auto"/>
              <w:ind w:right="34"/>
              <w:jc w:val="both"/>
              <w:rPr>
                <w:rStyle w:val="a4"/>
                <w:rFonts w:ascii="Times New Roman" w:hAnsi="Times New Roman"/>
                <w:color w:val="7030A0"/>
                <w:spacing w:val="-8"/>
                <w:sz w:val="14"/>
                <w:szCs w:val="14"/>
                <w:shd w:val="clear" w:color="auto" w:fill="FFFFFF"/>
                <w:lang w:eastAsia="ru-RU"/>
              </w:rPr>
            </w:pPr>
            <w:r w:rsidRPr="00F0346B">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r w:rsidR="0091326E">
              <w:rPr>
                <w:rFonts w:ascii="Times New Roman" w:hAnsi="Times New Roman"/>
                <w:sz w:val="14"/>
                <w:szCs w:val="14"/>
                <w:lang w:val="uk-UA"/>
              </w:rPr>
              <w:t>.</w:t>
            </w:r>
            <w:r w:rsidR="0091326E" w:rsidRPr="00F0346B">
              <w:rPr>
                <w:rFonts w:ascii="Times New Roman" w:hAnsi="Times New Roman"/>
                <w:sz w:val="14"/>
                <w:szCs w:val="14"/>
                <w:lang w:val="uk-UA"/>
              </w:rPr>
              <w:t xml:space="preserve"> Відповідні додаткові попередження працівників поліції здійснюються керівництвом відповідних підрозділів та працівниками уповноважених  підрозділів з питань запобігання та виявлення корупції на постійній основі у робочому порядку у </w:t>
            </w:r>
            <w:proofErr w:type="spellStart"/>
            <w:r w:rsidR="0091326E" w:rsidRPr="00F0346B">
              <w:rPr>
                <w:rFonts w:ascii="Times New Roman" w:hAnsi="Times New Roman"/>
                <w:sz w:val="14"/>
                <w:szCs w:val="14"/>
                <w:lang w:val="uk-UA"/>
              </w:rPr>
              <w:t>т.ч</w:t>
            </w:r>
            <w:proofErr w:type="spellEnd"/>
            <w:r w:rsidR="0091326E" w:rsidRPr="00F0346B">
              <w:rPr>
                <w:rFonts w:ascii="Times New Roman" w:hAnsi="Times New Roman"/>
                <w:sz w:val="14"/>
                <w:szCs w:val="14"/>
                <w:lang w:val="uk-UA"/>
              </w:rPr>
              <w:t>. під час проведення інструктажів перед несенням служби.</w:t>
            </w:r>
            <w:r w:rsidR="005376B1" w:rsidRPr="005376B1">
              <w:rPr>
                <w:lang w:val="uk-UA"/>
              </w:rPr>
              <w:t xml:space="preserve"> </w:t>
            </w:r>
            <w:hyperlink r:id="rId14" w:history="1">
              <w:r w:rsidR="005376B1" w:rsidRPr="005376B1">
                <w:rPr>
                  <w:rStyle w:val="a4"/>
                  <w:rFonts w:ascii="Times New Roman" w:hAnsi="Times New Roman"/>
                  <w:color w:val="7030A0"/>
                  <w:spacing w:val="-8"/>
                  <w:sz w:val="14"/>
                  <w:szCs w:val="14"/>
                  <w:shd w:val="clear" w:color="auto" w:fill="FFFFFF"/>
                  <w:lang w:eastAsia="ru-RU"/>
                </w:rPr>
                <w:t>https://www.npu.gov.ua/pro-policiyu/zapobigannya-i-protidiya-korupciyi/vidpovidalnist-za-korupcijni-abo-povyazani-z-korupciyeyu-pravoporushennya</w:t>
              </w:r>
            </w:hyperlink>
          </w:p>
          <w:p w14:paraId="587C4F1F" w14:textId="0212F6D8" w:rsidR="008077C4" w:rsidRPr="005376B1" w:rsidRDefault="008077C4" w:rsidP="00C31DF1">
            <w:pPr>
              <w:spacing w:after="0" w:line="240" w:lineRule="auto"/>
              <w:jc w:val="both"/>
              <w:rPr>
                <w:rFonts w:ascii="Times New Roman" w:hAnsi="Times New Roman"/>
                <w:sz w:val="14"/>
                <w:szCs w:val="14"/>
              </w:rPr>
            </w:pPr>
          </w:p>
        </w:tc>
      </w:tr>
      <w:tr w:rsidR="004E51A7" w:rsidRPr="00CA3CC0" w14:paraId="1CCBB244"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402D8434" w14:textId="6E5CFCCB"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t>28</w:t>
            </w:r>
          </w:p>
        </w:tc>
        <w:tc>
          <w:tcPr>
            <w:tcW w:w="358" w:type="pct"/>
            <w:tcBorders>
              <w:top w:val="outset" w:sz="8" w:space="0" w:color="000000"/>
              <w:left w:val="outset" w:sz="8" w:space="0" w:color="000000"/>
              <w:bottom w:val="outset" w:sz="8" w:space="0" w:color="000000"/>
              <w:right w:val="outset" w:sz="8" w:space="0" w:color="000000"/>
            </w:tcBorders>
          </w:tcPr>
          <w:p w14:paraId="2D359296" w14:textId="2E00AB73" w:rsidR="00AA7CBA" w:rsidRPr="00F0346B" w:rsidRDefault="00AA7CBA"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VIII.   Управління матеріальними ресурсами та фінансового забезпечення</w:t>
            </w:r>
          </w:p>
        </w:tc>
        <w:tc>
          <w:tcPr>
            <w:tcW w:w="411" w:type="pct"/>
            <w:tcBorders>
              <w:top w:val="outset" w:sz="8" w:space="0" w:color="000000"/>
              <w:left w:val="outset" w:sz="8" w:space="0" w:color="000000"/>
              <w:bottom w:val="outset" w:sz="8" w:space="0" w:color="000000"/>
              <w:right w:val="outset" w:sz="8" w:space="0" w:color="000000"/>
            </w:tcBorders>
          </w:tcPr>
          <w:p w14:paraId="7B455A35" w14:textId="0D0997AE"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 Можливі зловживання своїм службовим становищем посадовими особами поліції при отриманні та використанні благодійної допомоги</w:t>
            </w:r>
          </w:p>
        </w:tc>
        <w:tc>
          <w:tcPr>
            <w:tcW w:w="358" w:type="pct"/>
            <w:tcBorders>
              <w:top w:val="outset" w:sz="8" w:space="0" w:color="000000"/>
              <w:left w:val="outset" w:sz="8" w:space="0" w:color="000000"/>
              <w:bottom w:val="outset" w:sz="8" w:space="0" w:color="000000"/>
              <w:right w:val="outset" w:sz="8" w:space="0" w:color="000000"/>
            </w:tcBorders>
          </w:tcPr>
          <w:p w14:paraId="2EA29BAA" w14:textId="64CD75A7" w:rsidR="00AA7CBA" w:rsidRPr="00F0346B" w:rsidRDefault="00AA7CBA"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 xml:space="preserve">Можливі порушення  посадовими особами поліції вимог законодавства щодо отримання, оприбуткування та постановки на баланс майна чи коштів отриманих органом у вигляді  благодійної допомоги та її </w:t>
            </w:r>
            <w:r w:rsidRPr="00F0346B">
              <w:rPr>
                <w:rFonts w:ascii="Times New Roman" w:hAnsi="Times New Roman"/>
                <w:sz w:val="14"/>
                <w:szCs w:val="14"/>
                <w:lang w:val="uk-UA"/>
              </w:rPr>
              <w:lastRenderedPageBreak/>
              <w:t>подальшого можливого використання не за призначенням</w:t>
            </w:r>
          </w:p>
        </w:tc>
        <w:tc>
          <w:tcPr>
            <w:tcW w:w="360" w:type="pct"/>
            <w:tcBorders>
              <w:top w:val="outset" w:sz="8" w:space="0" w:color="000000"/>
              <w:left w:val="outset" w:sz="8" w:space="0" w:color="000000"/>
              <w:bottom w:val="outset" w:sz="8" w:space="0" w:color="000000"/>
              <w:right w:val="outset" w:sz="8" w:space="0" w:color="000000"/>
            </w:tcBorders>
          </w:tcPr>
          <w:p w14:paraId="7C09469C"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1.Недостатні існуючі методи внутрішнього контролю за порядком отримання та використання благодійної допомоги.</w:t>
            </w:r>
          </w:p>
          <w:p w14:paraId="17B4B658" w14:textId="77777777" w:rsidR="003173A9" w:rsidRPr="00F0346B" w:rsidRDefault="003173A9" w:rsidP="00E05642">
            <w:pPr>
              <w:spacing w:after="0" w:line="240" w:lineRule="auto"/>
              <w:ind w:left="-3" w:right="-78" w:firstLine="3"/>
              <w:rPr>
                <w:rFonts w:ascii="Times New Roman" w:hAnsi="Times New Roman"/>
                <w:sz w:val="14"/>
                <w:szCs w:val="14"/>
                <w:lang w:val="uk-UA"/>
              </w:rPr>
            </w:pPr>
          </w:p>
          <w:p w14:paraId="0AE6CCC8"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2.Недостатня </w:t>
            </w:r>
            <w:proofErr w:type="spellStart"/>
            <w:r w:rsidRPr="00F0346B">
              <w:rPr>
                <w:rFonts w:ascii="Times New Roman" w:hAnsi="Times New Roman"/>
                <w:sz w:val="14"/>
                <w:szCs w:val="14"/>
                <w:lang w:val="uk-UA"/>
              </w:rPr>
              <w:t>врегульованість</w:t>
            </w:r>
            <w:proofErr w:type="spellEnd"/>
            <w:r w:rsidRPr="00F0346B">
              <w:rPr>
                <w:rFonts w:ascii="Times New Roman" w:hAnsi="Times New Roman"/>
                <w:sz w:val="14"/>
                <w:szCs w:val="14"/>
                <w:lang w:val="uk-UA"/>
              </w:rPr>
              <w:t xml:space="preserve"> внутрішніх організаційно-нормативних актів</w:t>
            </w:r>
          </w:p>
          <w:p w14:paraId="0AC4044C" w14:textId="77777777" w:rsidR="003173A9" w:rsidRPr="00F0346B" w:rsidRDefault="003173A9" w:rsidP="00E05642">
            <w:pPr>
              <w:spacing w:after="0" w:line="240" w:lineRule="auto"/>
              <w:ind w:left="-3" w:right="-78" w:firstLine="3"/>
              <w:rPr>
                <w:rFonts w:ascii="Times New Roman" w:hAnsi="Times New Roman"/>
                <w:sz w:val="14"/>
                <w:szCs w:val="14"/>
                <w:lang w:val="uk-UA"/>
              </w:rPr>
            </w:pPr>
          </w:p>
          <w:p w14:paraId="2F3A9EB4" w14:textId="534ABCBE"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 xml:space="preserve">3. 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посадових осіб поліції</w:t>
            </w:r>
          </w:p>
        </w:tc>
        <w:tc>
          <w:tcPr>
            <w:tcW w:w="386" w:type="pct"/>
            <w:tcBorders>
              <w:top w:val="outset" w:sz="8" w:space="0" w:color="000000"/>
              <w:left w:val="outset" w:sz="8" w:space="0" w:color="000000"/>
              <w:bottom w:val="outset" w:sz="8" w:space="0" w:color="000000"/>
              <w:right w:val="outset" w:sz="8" w:space="0" w:color="000000"/>
            </w:tcBorders>
          </w:tcPr>
          <w:p w14:paraId="3686F638"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lastRenderedPageBreak/>
              <w:t>1.Регламентована  процедура порядку отримання, оприбуткування  майна чи коштів отриманих органом у вигляді  благодійної допомоги, згідно Закону України «Про благодійну діяльність та благодійні організації»</w:t>
            </w:r>
          </w:p>
          <w:p w14:paraId="1CE57F2D" w14:textId="77777777" w:rsidR="003173A9" w:rsidRPr="00F0346B" w:rsidRDefault="003173A9" w:rsidP="002F5934">
            <w:pPr>
              <w:spacing w:after="0" w:line="240" w:lineRule="auto"/>
              <w:ind w:left="-13" w:right="-96"/>
              <w:rPr>
                <w:rFonts w:ascii="Times New Roman" w:hAnsi="Times New Roman"/>
                <w:sz w:val="14"/>
                <w:szCs w:val="14"/>
                <w:lang w:val="uk-UA"/>
              </w:rPr>
            </w:pPr>
          </w:p>
          <w:p w14:paraId="76E71FFA" w14:textId="72A098E2"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2. Навчання із доведенням </w:t>
            </w:r>
            <w:r w:rsidRPr="00F0346B">
              <w:rPr>
                <w:rFonts w:ascii="Times New Roman" w:hAnsi="Times New Roman"/>
                <w:sz w:val="14"/>
                <w:szCs w:val="14"/>
                <w:lang w:val="uk-UA"/>
              </w:rPr>
              <w:lastRenderedPageBreak/>
              <w:t>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1BC2A9B1" w14:textId="152FA332"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lastRenderedPageBreak/>
              <w:t xml:space="preserve"> 2 </w:t>
            </w:r>
          </w:p>
        </w:tc>
        <w:tc>
          <w:tcPr>
            <w:tcW w:w="92" w:type="pct"/>
            <w:tcBorders>
              <w:top w:val="outset" w:sz="8" w:space="0" w:color="000000"/>
              <w:left w:val="outset" w:sz="8" w:space="0" w:color="000000"/>
              <w:bottom w:val="outset" w:sz="8" w:space="0" w:color="000000"/>
              <w:right w:val="outset" w:sz="8" w:space="0" w:color="000000"/>
            </w:tcBorders>
          </w:tcPr>
          <w:p w14:paraId="15F4A61F" w14:textId="4B487AA3"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6595BD4A" w14:textId="26AFF8D3"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46077146" w14:textId="77777777" w:rsidR="00C41093" w:rsidRPr="00F0346B" w:rsidRDefault="00C41093"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1.Розробка методичних рекомендацій</w:t>
            </w:r>
          </w:p>
          <w:p w14:paraId="2691543C" w14:textId="77777777" w:rsidR="00C41093" w:rsidRPr="00F0346B" w:rsidRDefault="00C41093"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щодо порядку отримання, оприбуткування та постановки на баланс майна чи коштів отриманих органом (підрозділом поліції) у вигляді  благодійної допомоги з дотриманням  обмежень та заборон, визначених статтею 54 Закону України «Про запобігання корупції»</w:t>
            </w:r>
          </w:p>
          <w:p w14:paraId="3059586A" w14:textId="58660AD2" w:rsidR="00C41093" w:rsidRPr="00F0346B" w:rsidRDefault="00C41093" w:rsidP="00EF4450">
            <w:pPr>
              <w:spacing w:after="0" w:line="240" w:lineRule="auto"/>
              <w:ind w:left="-64"/>
              <w:rPr>
                <w:rFonts w:ascii="Times New Roman" w:hAnsi="Times New Roman"/>
                <w:sz w:val="14"/>
                <w:szCs w:val="14"/>
                <w:lang w:val="uk-UA"/>
              </w:rPr>
            </w:pPr>
          </w:p>
          <w:p w14:paraId="57CA24E9" w14:textId="77777777" w:rsidR="003173A9" w:rsidRPr="00F0346B" w:rsidRDefault="003173A9" w:rsidP="009B716F">
            <w:pPr>
              <w:spacing w:after="0" w:line="240" w:lineRule="auto"/>
              <w:rPr>
                <w:rFonts w:ascii="Times New Roman" w:hAnsi="Times New Roman"/>
                <w:sz w:val="14"/>
                <w:szCs w:val="14"/>
                <w:lang w:val="uk-UA"/>
              </w:rPr>
            </w:pPr>
          </w:p>
          <w:p w14:paraId="13B48AB9" w14:textId="77777777" w:rsidR="00F83BD9" w:rsidRPr="00F0346B" w:rsidRDefault="00F83BD9" w:rsidP="00EF4450">
            <w:pPr>
              <w:spacing w:after="0" w:line="240" w:lineRule="auto"/>
              <w:ind w:left="-64"/>
              <w:rPr>
                <w:rFonts w:ascii="Times New Roman" w:hAnsi="Times New Roman"/>
                <w:sz w:val="14"/>
                <w:szCs w:val="14"/>
                <w:lang w:val="uk-UA"/>
              </w:rPr>
            </w:pPr>
          </w:p>
          <w:p w14:paraId="7384DD44" w14:textId="7D25D07C" w:rsidR="00CD53B9" w:rsidRDefault="00CD53B9" w:rsidP="00EF4450">
            <w:pPr>
              <w:spacing w:after="0" w:line="240" w:lineRule="auto"/>
              <w:ind w:left="-64"/>
              <w:rPr>
                <w:rFonts w:ascii="Times New Roman" w:hAnsi="Times New Roman"/>
                <w:sz w:val="14"/>
                <w:szCs w:val="14"/>
                <w:lang w:val="uk-UA"/>
              </w:rPr>
            </w:pPr>
          </w:p>
          <w:p w14:paraId="418E59B1" w14:textId="7959D775" w:rsidR="005376B1" w:rsidRDefault="005376B1" w:rsidP="00677159">
            <w:pPr>
              <w:spacing w:after="0" w:line="240" w:lineRule="auto"/>
              <w:rPr>
                <w:rFonts w:ascii="Times New Roman" w:hAnsi="Times New Roman"/>
                <w:sz w:val="14"/>
                <w:szCs w:val="14"/>
                <w:lang w:val="uk-UA"/>
              </w:rPr>
            </w:pPr>
          </w:p>
          <w:p w14:paraId="40F45356" w14:textId="444260F4" w:rsidR="00C41093" w:rsidRPr="00F0346B" w:rsidRDefault="00C41093"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lastRenderedPageBreak/>
              <w:t>2.Розробка порядку створення та діяльності відповідних комісій  по прийняттю на баланс та подальшого  цільового використання благодійної допомоги, із обов’язковим включенням до неї працівника УВБ, УФЗБО, працівника уповноваженого підрозділу (уповноважену особу) з питань запобігання та виявлення корупції та представника громадськості (за згодою)</w:t>
            </w:r>
          </w:p>
          <w:p w14:paraId="5D7FC0E9" w14:textId="77777777" w:rsidR="003173A9" w:rsidRPr="00F0346B" w:rsidRDefault="003173A9" w:rsidP="009B716F">
            <w:pPr>
              <w:spacing w:after="0" w:line="240" w:lineRule="auto"/>
              <w:rPr>
                <w:rFonts w:ascii="Times New Roman" w:hAnsi="Times New Roman"/>
                <w:sz w:val="14"/>
                <w:szCs w:val="14"/>
                <w:lang w:val="uk-UA"/>
              </w:rPr>
            </w:pPr>
          </w:p>
          <w:p w14:paraId="32FE92AF" w14:textId="025129CE" w:rsidR="00CD53B9" w:rsidRDefault="00CD53B9" w:rsidP="009B716F">
            <w:pPr>
              <w:spacing w:after="0" w:line="240" w:lineRule="auto"/>
              <w:rPr>
                <w:rFonts w:ascii="Times New Roman" w:hAnsi="Times New Roman"/>
                <w:sz w:val="14"/>
                <w:szCs w:val="14"/>
                <w:lang w:val="uk-UA"/>
              </w:rPr>
            </w:pPr>
          </w:p>
          <w:p w14:paraId="7EBD7D01" w14:textId="7771A24B" w:rsidR="006D6D81" w:rsidRDefault="006D6D81" w:rsidP="009B716F">
            <w:pPr>
              <w:spacing w:after="0" w:line="240" w:lineRule="auto"/>
              <w:rPr>
                <w:rFonts w:ascii="Times New Roman" w:hAnsi="Times New Roman"/>
                <w:sz w:val="14"/>
                <w:szCs w:val="14"/>
                <w:lang w:val="uk-UA"/>
              </w:rPr>
            </w:pPr>
          </w:p>
          <w:p w14:paraId="5D6C10B4" w14:textId="77777777" w:rsidR="006D6D81" w:rsidRDefault="006D6D81" w:rsidP="009B716F">
            <w:pPr>
              <w:spacing w:after="0" w:line="240" w:lineRule="auto"/>
              <w:rPr>
                <w:rFonts w:ascii="Times New Roman" w:hAnsi="Times New Roman"/>
                <w:sz w:val="14"/>
                <w:szCs w:val="14"/>
                <w:lang w:val="uk-UA"/>
              </w:rPr>
            </w:pPr>
          </w:p>
          <w:p w14:paraId="4688102C" w14:textId="77777777" w:rsidR="006D6D81" w:rsidRPr="00F0346B" w:rsidRDefault="006D6D81" w:rsidP="009B716F">
            <w:pPr>
              <w:spacing w:after="0" w:line="240" w:lineRule="auto"/>
              <w:rPr>
                <w:rFonts w:ascii="Times New Roman" w:hAnsi="Times New Roman"/>
                <w:sz w:val="14"/>
                <w:szCs w:val="14"/>
                <w:lang w:val="uk-UA"/>
              </w:rPr>
            </w:pPr>
          </w:p>
          <w:p w14:paraId="5F161659" w14:textId="77777777" w:rsidR="00C41093" w:rsidRPr="00F0346B" w:rsidRDefault="00C41093"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3.Підготовка наказу про організацію проведення перевірок дотримання вимог статті 54 Закону України «Про запобігання корупції» в частині належного віднесення допомоги, як благодійної, а не іншої (наприклад спонсорської) із визначенням виконавців та термінів таких перевірок</w:t>
            </w:r>
          </w:p>
          <w:p w14:paraId="114F66A1" w14:textId="067E0CE2" w:rsidR="00FD22C4" w:rsidRPr="00F0346B" w:rsidRDefault="00FD22C4" w:rsidP="00B37D71">
            <w:pPr>
              <w:spacing w:after="0" w:line="240" w:lineRule="auto"/>
              <w:rPr>
                <w:rFonts w:ascii="Times New Roman" w:hAnsi="Times New Roman"/>
                <w:sz w:val="14"/>
                <w:szCs w:val="14"/>
                <w:lang w:val="uk-UA"/>
              </w:rPr>
            </w:pPr>
          </w:p>
          <w:p w14:paraId="3C8BAB68" w14:textId="5C9EC598"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4.Додатково попереджати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6D644F96" w14:textId="77777777" w:rsidR="00C41093" w:rsidRPr="00F0346B" w:rsidRDefault="00C41093"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30.08.22</w:t>
            </w:r>
          </w:p>
          <w:p w14:paraId="3C4E25FA"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4568EB31"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65139402"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3B220F6E"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24B6CEB9"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142547EE"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75453C31"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7C230F9F"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681B2F49"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75F1EC57"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5D04CA3A"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325AE484" w14:textId="77777777" w:rsidR="0009537D" w:rsidRPr="00F0346B" w:rsidRDefault="0009537D" w:rsidP="009B716F">
            <w:pPr>
              <w:spacing w:after="0" w:line="240" w:lineRule="auto"/>
              <w:ind w:right="-108"/>
              <w:rPr>
                <w:rFonts w:ascii="Times New Roman" w:hAnsi="Times New Roman"/>
                <w:sz w:val="14"/>
                <w:szCs w:val="14"/>
                <w:lang w:val="uk-UA"/>
              </w:rPr>
            </w:pPr>
          </w:p>
          <w:p w14:paraId="5772523F"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5A4711DB"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304A2F37" w14:textId="58550322" w:rsidR="00F83BD9" w:rsidRDefault="00F83BD9" w:rsidP="00EF4450">
            <w:pPr>
              <w:spacing w:after="0" w:line="240" w:lineRule="auto"/>
              <w:ind w:left="-99" w:right="-108"/>
              <w:jc w:val="center"/>
              <w:rPr>
                <w:rFonts w:ascii="Times New Roman" w:hAnsi="Times New Roman"/>
                <w:sz w:val="14"/>
                <w:szCs w:val="14"/>
                <w:lang w:val="uk-UA"/>
              </w:rPr>
            </w:pPr>
          </w:p>
          <w:p w14:paraId="5066206B" w14:textId="78F68661" w:rsidR="00B37D71" w:rsidRDefault="00B37D71" w:rsidP="00EF4450">
            <w:pPr>
              <w:spacing w:after="0" w:line="240" w:lineRule="auto"/>
              <w:ind w:left="-99" w:right="-108"/>
              <w:jc w:val="center"/>
              <w:rPr>
                <w:rFonts w:ascii="Times New Roman" w:hAnsi="Times New Roman"/>
                <w:sz w:val="14"/>
                <w:szCs w:val="14"/>
                <w:lang w:val="uk-UA"/>
              </w:rPr>
            </w:pPr>
          </w:p>
          <w:p w14:paraId="25CF473B" w14:textId="7591C8F3" w:rsidR="00272843" w:rsidRDefault="00272843" w:rsidP="00677159">
            <w:pPr>
              <w:spacing w:after="0" w:line="240" w:lineRule="auto"/>
              <w:ind w:right="-108"/>
              <w:rPr>
                <w:rFonts w:ascii="Times New Roman" w:hAnsi="Times New Roman"/>
                <w:sz w:val="14"/>
                <w:szCs w:val="14"/>
                <w:lang w:val="uk-UA"/>
              </w:rPr>
            </w:pPr>
          </w:p>
          <w:p w14:paraId="42E5C635" w14:textId="0EA8BF1E" w:rsidR="00C41093" w:rsidRPr="00F0346B" w:rsidRDefault="00C41093"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30.08.22</w:t>
            </w:r>
          </w:p>
          <w:p w14:paraId="6A904850"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3C330E43"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0DB6FB15"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3FCB06D5"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6AD1E7AD"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11B1D0EF"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6DA928AE"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0D8A7C79"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14D5D8BE"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6AE8BFFF"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7E1A84B5"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5A620352"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09189905" w14:textId="77777777" w:rsidR="003173A9" w:rsidRPr="00F0346B" w:rsidRDefault="003173A9" w:rsidP="009B716F">
            <w:pPr>
              <w:spacing w:after="0" w:line="240" w:lineRule="auto"/>
              <w:ind w:right="-108"/>
              <w:rPr>
                <w:rFonts w:ascii="Times New Roman" w:hAnsi="Times New Roman"/>
                <w:sz w:val="14"/>
                <w:szCs w:val="14"/>
                <w:lang w:val="uk-UA"/>
              </w:rPr>
            </w:pPr>
          </w:p>
          <w:p w14:paraId="155FB902"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5F82AB9D" w14:textId="46717FE8" w:rsidR="00CD53B9" w:rsidRDefault="00CD53B9" w:rsidP="00EF4450">
            <w:pPr>
              <w:spacing w:after="0" w:line="240" w:lineRule="auto"/>
              <w:ind w:left="-99" w:right="-108"/>
              <w:jc w:val="center"/>
              <w:rPr>
                <w:rFonts w:ascii="Times New Roman" w:hAnsi="Times New Roman"/>
                <w:sz w:val="14"/>
                <w:szCs w:val="14"/>
                <w:lang w:val="uk-UA"/>
              </w:rPr>
            </w:pPr>
          </w:p>
          <w:p w14:paraId="0B44D175" w14:textId="54D9DBD7" w:rsidR="006D6D81" w:rsidRDefault="006D6D81" w:rsidP="00EF4450">
            <w:pPr>
              <w:spacing w:after="0" w:line="240" w:lineRule="auto"/>
              <w:ind w:left="-99" w:right="-108"/>
              <w:jc w:val="center"/>
              <w:rPr>
                <w:rFonts w:ascii="Times New Roman" w:hAnsi="Times New Roman"/>
                <w:sz w:val="14"/>
                <w:szCs w:val="14"/>
                <w:lang w:val="uk-UA"/>
              </w:rPr>
            </w:pPr>
          </w:p>
          <w:p w14:paraId="44D3B1E1" w14:textId="0F801819" w:rsidR="006D6D81" w:rsidRDefault="006D6D81" w:rsidP="00EF4450">
            <w:pPr>
              <w:spacing w:after="0" w:line="240" w:lineRule="auto"/>
              <w:ind w:left="-99" w:right="-108"/>
              <w:jc w:val="center"/>
              <w:rPr>
                <w:rFonts w:ascii="Times New Roman" w:hAnsi="Times New Roman"/>
                <w:sz w:val="14"/>
                <w:szCs w:val="14"/>
                <w:lang w:val="uk-UA"/>
              </w:rPr>
            </w:pPr>
          </w:p>
          <w:p w14:paraId="6105DB90" w14:textId="38C50ADD" w:rsidR="00677159" w:rsidRDefault="00677159" w:rsidP="00677159">
            <w:pPr>
              <w:spacing w:after="0" w:line="240" w:lineRule="auto"/>
              <w:ind w:right="-108"/>
              <w:rPr>
                <w:rFonts w:ascii="Times New Roman" w:hAnsi="Times New Roman"/>
                <w:sz w:val="14"/>
                <w:szCs w:val="14"/>
                <w:lang w:val="uk-UA"/>
              </w:rPr>
            </w:pPr>
          </w:p>
          <w:p w14:paraId="2772BAB6" w14:textId="77777777" w:rsidR="006D6D81" w:rsidRPr="00F0346B" w:rsidRDefault="006D6D81" w:rsidP="00EF4450">
            <w:pPr>
              <w:spacing w:after="0" w:line="240" w:lineRule="auto"/>
              <w:ind w:left="-99" w:right="-108"/>
              <w:jc w:val="center"/>
              <w:rPr>
                <w:rFonts w:ascii="Times New Roman" w:hAnsi="Times New Roman"/>
                <w:sz w:val="14"/>
                <w:szCs w:val="14"/>
                <w:lang w:val="uk-UA"/>
              </w:rPr>
            </w:pPr>
          </w:p>
          <w:p w14:paraId="14492CF7" w14:textId="564EABCA" w:rsidR="00C41093" w:rsidRPr="00F0346B" w:rsidRDefault="00C41093"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30.08.22</w:t>
            </w:r>
          </w:p>
          <w:p w14:paraId="232136BB"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4C3D6F50"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6BE41F8F"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299BA670"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534CE955"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48A04921"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48225C5E"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693E52C5"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16FA3A7E" w14:textId="77777777" w:rsidR="00C41093" w:rsidRPr="00F0346B" w:rsidRDefault="00C41093" w:rsidP="00EF4450">
            <w:pPr>
              <w:spacing w:after="0" w:line="240" w:lineRule="auto"/>
              <w:ind w:left="-99" w:right="-108"/>
              <w:jc w:val="center"/>
              <w:rPr>
                <w:rFonts w:ascii="Times New Roman" w:hAnsi="Times New Roman"/>
                <w:sz w:val="14"/>
                <w:szCs w:val="14"/>
                <w:lang w:val="uk-UA"/>
              </w:rPr>
            </w:pPr>
          </w:p>
          <w:p w14:paraId="3E2F1C72" w14:textId="77777777" w:rsidR="00F83BD9" w:rsidRPr="00F0346B" w:rsidRDefault="00F83BD9" w:rsidP="00EF4450">
            <w:pPr>
              <w:spacing w:after="0" w:line="240" w:lineRule="auto"/>
              <w:ind w:left="-99" w:right="-108"/>
              <w:jc w:val="center"/>
              <w:rPr>
                <w:rFonts w:ascii="Times New Roman" w:hAnsi="Times New Roman"/>
                <w:sz w:val="14"/>
                <w:szCs w:val="14"/>
                <w:lang w:val="uk-UA"/>
              </w:rPr>
            </w:pPr>
          </w:p>
          <w:p w14:paraId="7AA5567A" w14:textId="01588D94" w:rsidR="00CD53B9" w:rsidRPr="00F0346B" w:rsidRDefault="00CD53B9" w:rsidP="00B37D71">
            <w:pPr>
              <w:spacing w:after="0" w:line="240" w:lineRule="auto"/>
              <w:ind w:right="-108"/>
              <w:rPr>
                <w:rFonts w:ascii="Times New Roman" w:hAnsi="Times New Roman"/>
                <w:sz w:val="14"/>
                <w:szCs w:val="14"/>
                <w:lang w:val="uk-UA"/>
              </w:rPr>
            </w:pPr>
          </w:p>
          <w:p w14:paraId="553B815B" w14:textId="371C43A3"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w:t>
            </w:r>
          </w:p>
        </w:tc>
        <w:tc>
          <w:tcPr>
            <w:tcW w:w="141" w:type="pct"/>
            <w:tcBorders>
              <w:top w:val="outset" w:sz="8" w:space="0" w:color="000000"/>
              <w:left w:val="outset" w:sz="8" w:space="0" w:color="000000"/>
              <w:bottom w:val="outset" w:sz="8" w:space="0" w:color="000000"/>
              <w:right w:val="outset" w:sz="8" w:space="0" w:color="000000"/>
            </w:tcBorders>
          </w:tcPr>
          <w:p w14:paraId="2A18B8DD" w14:textId="77777777" w:rsidR="00C41093" w:rsidRPr="00F0346B" w:rsidRDefault="00C41093"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ЦОП ДФЗБ</w:t>
            </w:r>
          </w:p>
          <w:p w14:paraId="612040F4" w14:textId="77777777" w:rsidR="00C41093" w:rsidRPr="00F0346B" w:rsidRDefault="00C41093"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ПД УЗК ТОП</w:t>
            </w:r>
          </w:p>
          <w:p w14:paraId="2532AD68" w14:textId="77777777" w:rsidR="00C41093" w:rsidRPr="00F0346B" w:rsidRDefault="00C41093" w:rsidP="00EF4450">
            <w:pPr>
              <w:spacing w:after="0" w:line="240" w:lineRule="auto"/>
              <w:ind w:left="-99" w:right="-107"/>
              <w:jc w:val="center"/>
              <w:rPr>
                <w:rFonts w:ascii="Times New Roman" w:hAnsi="Times New Roman"/>
                <w:sz w:val="14"/>
                <w:szCs w:val="14"/>
                <w:lang w:val="uk-UA"/>
              </w:rPr>
            </w:pPr>
          </w:p>
          <w:p w14:paraId="5C1468D9" w14:textId="77777777" w:rsidR="00C41093" w:rsidRPr="00F0346B" w:rsidRDefault="00C41093" w:rsidP="00EF4450">
            <w:pPr>
              <w:spacing w:after="0" w:line="240" w:lineRule="auto"/>
              <w:ind w:left="-99" w:right="-107"/>
              <w:jc w:val="center"/>
              <w:rPr>
                <w:rFonts w:ascii="Times New Roman" w:hAnsi="Times New Roman"/>
                <w:sz w:val="14"/>
                <w:szCs w:val="14"/>
                <w:lang w:val="uk-UA"/>
              </w:rPr>
            </w:pPr>
          </w:p>
          <w:p w14:paraId="160743E5" w14:textId="77777777" w:rsidR="00C41093" w:rsidRPr="00F0346B" w:rsidRDefault="00C41093" w:rsidP="00EF4450">
            <w:pPr>
              <w:spacing w:after="0" w:line="240" w:lineRule="auto"/>
              <w:ind w:left="-99" w:right="-107"/>
              <w:jc w:val="center"/>
              <w:rPr>
                <w:rFonts w:ascii="Times New Roman" w:hAnsi="Times New Roman"/>
                <w:sz w:val="14"/>
                <w:szCs w:val="14"/>
                <w:lang w:val="uk-UA"/>
              </w:rPr>
            </w:pPr>
          </w:p>
          <w:p w14:paraId="2FC473B8" w14:textId="77777777" w:rsidR="00C41093" w:rsidRPr="00F0346B" w:rsidRDefault="00C41093" w:rsidP="00EF4450">
            <w:pPr>
              <w:spacing w:after="0" w:line="240" w:lineRule="auto"/>
              <w:ind w:left="-99" w:right="-107"/>
              <w:jc w:val="center"/>
              <w:rPr>
                <w:rFonts w:ascii="Times New Roman" w:hAnsi="Times New Roman"/>
                <w:sz w:val="14"/>
                <w:szCs w:val="14"/>
                <w:lang w:val="uk-UA"/>
              </w:rPr>
            </w:pPr>
          </w:p>
          <w:p w14:paraId="1E983748" w14:textId="77777777" w:rsidR="00C41093" w:rsidRPr="00F0346B" w:rsidRDefault="00C41093" w:rsidP="00EF4450">
            <w:pPr>
              <w:spacing w:after="0" w:line="240" w:lineRule="auto"/>
              <w:ind w:left="-99" w:right="-107"/>
              <w:jc w:val="center"/>
              <w:rPr>
                <w:rFonts w:ascii="Times New Roman" w:hAnsi="Times New Roman"/>
                <w:sz w:val="14"/>
                <w:szCs w:val="14"/>
                <w:lang w:val="uk-UA"/>
              </w:rPr>
            </w:pPr>
          </w:p>
          <w:p w14:paraId="508D8C0A" w14:textId="77777777" w:rsidR="00C41093" w:rsidRPr="00F0346B" w:rsidRDefault="00C41093" w:rsidP="00EF4450">
            <w:pPr>
              <w:spacing w:after="0" w:line="240" w:lineRule="auto"/>
              <w:ind w:left="-99" w:right="-107"/>
              <w:jc w:val="center"/>
              <w:rPr>
                <w:rFonts w:ascii="Times New Roman" w:hAnsi="Times New Roman"/>
                <w:sz w:val="14"/>
                <w:szCs w:val="14"/>
                <w:lang w:val="uk-UA"/>
              </w:rPr>
            </w:pPr>
          </w:p>
          <w:p w14:paraId="61422F07" w14:textId="77777777" w:rsidR="00C41093" w:rsidRPr="00F0346B" w:rsidRDefault="00C41093" w:rsidP="00EF4450">
            <w:pPr>
              <w:spacing w:after="0" w:line="240" w:lineRule="auto"/>
              <w:ind w:left="-99" w:right="-107"/>
              <w:jc w:val="center"/>
              <w:rPr>
                <w:rFonts w:ascii="Times New Roman" w:hAnsi="Times New Roman"/>
                <w:sz w:val="14"/>
                <w:szCs w:val="14"/>
                <w:lang w:val="uk-UA"/>
              </w:rPr>
            </w:pPr>
          </w:p>
          <w:p w14:paraId="50D5E71E" w14:textId="63FD623C" w:rsidR="00F83BD9" w:rsidRPr="00F0346B" w:rsidRDefault="00F83BD9" w:rsidP="009B716F">
            <w:pPr>
              <w:spacing w:after="0" w:line="240" w:lineRule="auto"/>
              <w:ind w:right="-107"/>
              <w:rPr>
                <w:rFonts w:ascii="Times New Roman" w:hAnsi="Times New Roman"/>
                <w:sz w:val="14"/>
                <w:szCs w:val="14"/>
                <w:lang w:val="uk-UA"/>
              </w:rPr>
            </w:pPr>
          </w:p>
          <w:p w14:paraId="728AF1FC"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3318D243"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0AAE802D" w14:textId="5D80DB95" w:rsidR="0009537D" w:rsidRDefault="0009537D" w:rsidP="00EF4450">
            <w:pPr>
              <w:spacing w:after="0" w:line="240" w:lineRule="auto"/>
              <w:ind w:left="-99" w:right="-107"/>
              <w:jc w:val="center"/>
              <w:rPr>
                <w:rFonts w:ascii="Times New Roman" w:hAnsi="Times New Roman"/>
                <w:sz w:val="14"/>
                <w:szCs w:val="14"/>
                <w:lang w:val="uk-UA"/>
              </w:rPr>
            </w:pPr>
          </w:p>
          <w:p w14:paraId="3374BF71" w14:textId="20E12380" w:rsidR="00B37D71" w:rsidRDefault="00B37D71" w:rsidP="00EF4450">
            <w:pPr>
              <w:spacing w:after="0" w:line="240" w:lineRule="auto"/>
              <w:ind w:left="-99" w:right="-107"/>
              <w:jc w:val="center"/>
              <w:rPr>
                <w:rFonts w:ascii="Times New Roman" w:hAnsi="Times New Roman"/>
                <w:sz w:val="14"/>
                <w:szCs w:val="14"/>
                <w:lang w:val="uk-UA"/>
              </w:rPr>
            </w:pPr>
          </w:p>
          <w:p w14:paraId="3A7E6114" w14:textId="03CA9FBD" w:rsidR="005376B1" w:rsidRDefault="005376B1" w:rsidP="00677159">
            <w:pPr>
              <w:spacing w:after="0" w:line="240" w:lineRule="auto"/>
              <w:ind w:right="-107"/>
              <w:rPr>
                <w:rFonts w:ascii="Times New Roman" w:hAnsi="Times New Roman"/>
                <w:sz w:val="14"/>
                <w:szCs w:val="14"/>
                <w:lang w:val="uk-UA"/>
              </w:rPr>
            </w:pPr>
          </w:p>
          <w:p w14:paraId="79530DD4" w14:textId="7C1B32F2" w:rsidR="00D91D81" w:rsidRPr="00F0346B" w:rsidRDefault="00D91D81"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ЦОП ДФЗБ</w:t>
            </w:r>
          </w:p>
          <w:p w14:paraId="02467E86" w14:textId="65707B92" w:rsidR="00D91D81" w:rsidRPr="00F0346B" w:rsidRDefault="00D91D81"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 ПД УЗК ТОП</w:t>
            </w:r>
          </w:p>
          <w:p w14:paraId="1178C4BD" w14:textId="77777777" w:rsidR="00C41093" w:rsidRPr="00F0346B" w:rsidRDefault="00C41093" w:rsidP="00EF4450">
            <w:pPr>
              <w:spacing w:after="0" w:line="240" w:lineRule="auto"/>
              <w:ind w:left="-99" w:right="-107"/>
              <w:jc w:val="center"/>
              <w:rPr>
                <w:rFonts w:ascii="Times New Roman" w:hAnsi="Times New Roman"/>
                <w:sz w:val="14"/>
                <w:szCs w:val="14"/>
                <w:lang w:val="uk-UA"/>
              </w:rPr>
            </w:pPr>
          </w:p>
          <w:p w14:paraId="27418648"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17C93467"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1CEC0865"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260ACE47"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07984D7E"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78E18A20"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0FB2F749" w14:textId="77777777" w:rsidR="003173A9" w:rsidRPr="00F0346B" w:rsidRDefault="003173A9" w:rsidP="009B716F">
            <w:pPr>
              <w:spacing w:after="0" w:line="240" w:lineRule="auto"/>
              <w:ind w:right="-107"/>
              <w:rPr>
                <w:rFonts w:ascii="Times New Roman" w:hAnsi="Times New Roman"/>
                <w:sz w:val="14"/>
                <w:szCs w:val="14"/>
                <w:lang w:val="uk-UA"/>
              </w:rPr>
            </w:pPr>
          </w:p>
          <w:p w14:paraId="2B6F1569"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3EDA808E" w14:textId="6A2437BD" w:rsidR="00CD53B9" w:rsidRDefault="00CD53B9" w:rsidP="00EF4450">
            <w:pPr>
              <w:spacing w:after="0" w:line="240" w:lineRule="auto"/>
              <w:ind w:left="-99" w:right="-107"/>
              <w:jc w:val="center"/>
              <w:rPr>
                <w:rFonts w:ascii="Times New Roman" w:hAnsi="Times New Roman"/>
                <w:sz w:val="14"/>
                <w:szCs w:val="14"/>
                <w:lang w:val="uk-UA"/>
              </w:rPr>
            </w:pPr>
          </w:p>
          <w:p w14:paraId="0A7B3D62" w14:textId="282A0241" w:rsidR="006D6D81" w:rsidRDefault="006D6D81" w:rsidP="00EF4450">
            <w:pPr>
              <w:spacing w:after="0" w:line="240" w:lineRule="auto"/>
              <w:ind w:left="-99" w:right="-107"/>
              <w:jc w:val="center"/>
              <w:rPr>
                <w:rFonts w:ascii="Times New Roman" w:hAnsi="Times New Roman"/>
                <w:sz w:val="14"/>
                <w:szCs w:val="14"/>
                <w:lang w:val="uk-UA"/>
              </w:rPr>
            </w:pPr>
          </w:p>
          <w:p w14:paraId="6EA541CA" w14:textId="1AC46BEE" w:rsidR="006D6D81" w:rsidRDefault="006D6D81" w:rsidP="00EF4450">
            <w:pPr>
              <w:spacing w:after="0" w:line="240" w:lineRule="auto"/>
              <w:ind w:left="-99" w:right="-107"/>
              <w:jc w:val="center"/>
              <w:rPr>
                <w:rFonts w:ascii="Times New Roman" w:hAnsi="Times New Roman"/>
                <w:sz w:val="14"/>
                <w:szCs w:val="14"/>
                <w:lang w:val="uk-UA"/>
              </w:rPr>
            </w:pPr>
          </w:p>
          <w:p w14:paraId="7C6D3956" w14:textId="7A3E9B2C" w:rsidR="006D6D81" w:rsidRDefault="006D6D81" w:rsidP="00EF4450">
            <w:pPr>
              <w:spacing w:after="0" w:line="240" w:lineRule="auto"/>
              <w:ind w:left="-99" w:right="-107"/>
              <w:jc w:val="center"/>
              <w:rPr>
                <w:rFonts w:ascii="Times New Roman" w:hAnsi="Times New Roman"/>
                <w:sz w:val="14"/>
                <w:szCs w:val="14"/>
                <w:lang w:val="uk-UA"/>
              </w:rPr>
            </w:pPr>
          </w:p>
          <w:p w14:paraId="4ED3CD7C" w14:textId="77777777" w:rsidR="00677159" w:rsidRPr="00F0346B" w:rsidRDefault="00677159" w:rsidP="00EF4450">
            <w:pPr>
              <w:spacing w:after="0" w:line="240" w:lineRule="auto"/>
              <w:ind w:left="-99" w:right="-107"/>
              <w:jc w:val="center"/>
              <w:rPr>
                <w:rFonts w:ascii="Times New Roman" w:hAnsi="Times New Roman"/>
                <w:sz w:val="14"/>
                <w:szCs w:val="14"/>
                <w:lang w:val="uk-UA"/>
              </w:rPr>
            </w:pPr>
          </w:p>
          <w:p w14:paraId="77E47050" w14:textId="28481E5B" w:rsidR="00D91D81" w:rsidRPr="00F0346B" w:rsidRDefault="00D91D81"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11B5B356" w14:textId="71C15B1A" w:rsidR="00D91D81" w:rsidRPr="00F0346B" w:rsidRDefault="00D91D81"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 ТОП</w:t>
            </w:r>
          </w:p>
          <w:p w14:paraId="5F952620"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21D0F0AE"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67ADFCFB"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18CF04C0"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58F5EBE0"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6D66DE11"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1E622F62" w14:textId="77777777" w:rsidR="00D91D81" w:rsidRPr="00F0346B" w:rsidRDefault="00D91D81" w:rsidP="00EF4450">
            <w:pPr>
              <w:spacing w:after="0" w:line="240" w:lineRule="auto"/>
              <w:ind w:left="-99" w:right="-107"/>
              <w:jc w:val="center"/>
              <w:rPr>
                <w:rFonts w:ascii="Times New Roman" w:hAnsi="Times New Roman"/>
                <w:sz w:val="14"/>
                <w:szCs w:val="14"/>
                <w:lang w:val="uk-UA"/>
              </w:rPr>
            </w:pPr>
          </w:p>
          <w:p w14:paraId="70810C47" w14:textId="306316FC" w:rsidR="00D91D81" w:rsidRPr="00F0346B" w:rsidRDefault="00D91D81" w:rsidP="00EF4450">
            <w:pPr>
              <w:spacing w:after="0" w:line="240" w:lineRule="auto"/>
              <w:ind w:left="-99" w:right="-107"/>
              <w:jc w:val="center"/>
              <w:rPr>
                <w:rFonts w:ascii="Times New Roman" w:hAnsi="Times New Roman"/>
                <w:sz w:val="14"/>
                <w:szCs w:val="14"/>
                <w:lang w:val="uk-UA"/>
              </w:rPr>
            </w:pPr>
          </w:p>
          <w:p w14:paraId="647585A8" w14:textId="4593D086" w:rsidR="00F83BD9" w:rsidRPr="00F0346B" w:rsidRDefault="00F83BD9" w:rsidP="00B37D71">
            <w:pPr>
              <w:spacing w:after="0" w:line="240" w:lineRule="auto"/>
              <w:ind w:right="-107"/>
              <w:rPr>
                <w:rFonts w:ascii="Times New Roman" w:hAnsi="Times New Roman"/>
                <w:sz w:val="14"/>
                <w:szCs w:val="14"/>
                <w:lang w:val="uk-UA"/>
              </w:rPr>
            </w:pPr>
          </w:p>
          <w:p w14:paraId="2F780AB6" w14:textId="6F3F55F3"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4446509D" w14:textId="6BD13C31"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ДКЗ</w:t>
            </w:r>
          </w:p>
          <w:p w14:paraId="0FEA6A12" w14:textId="54FF19D0"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1CF494AC" w14:textId="39D885EF"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ДУ</w:t>
            </w:r>
          </w:p>
          <w:p w14:paraId="42970089"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3D8EBB1"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66DE7252" w14:textId="5EB9ABE2" w:rsidR="00AA7CBA" w:rsidRPr="00F0346B" w:rsidRDefault="00AA7CBA" w:rsidP="00EF4450">
            <w:pPr>
              <w:spacing w:after="0" w:line="240" w:lineRule="auto"/>
              <w:ind w:right="-107"/>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357CD167"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107A3CA1"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3C74A8A8"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62770966"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0BB07C21"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0C96AAF3"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0B28DF28"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3A05C1D2"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09E9694A"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2A47E2B5" w14:textId="391058B8" w:rsidR="00F82A33" w:rsidRPr="00F0346B" w:rsidRDefault="00F82A33" w:rsidP="00EE2A10">
            <w:pPr>
              <w:spacing w:after="0" w:line="240" w:lineRule="auto"/>
              <w:ind w:left="-126" w:right="-118"/>
              <w:jc w:val="center"/>
              <w:rPr>
                <w:rFonts w:ascii="Times New Roman" w:hAnsi="Times New Roman"/>
                <w:sz w:val="14"/>
                <w:szCs w:val="14"/>
                <w:lang w:val="uk-UA"/>
              </w:rPr>
            </w:pPr>
          </w:p>
          <w:p w14:paraId="0BAA5BA5" w14:textId="77777777" w:rsidR="0009537D" w:rsidRPr="00F0346B" w:rsidRDefault="0009537D" w:rsidP="00EE2A10">
            <w:pPr>
              <w:spacing w:after="0" w:line="240" w:lineRule="auto"/>
              <w:ind w:left="-126" w:right="-118"/>
              <w:jc w:val="center"/>
              <w:rPr>
                <w:rFonts w:ascii="Times New Roman" w:hAnsi="Times New Roman"/>
                <w:sz w:val="14"/>
                <w:szCs w:val="14"/>
                <w:lang w:val="uk-UA"/>
              </w:rPr>
            </w:pPr>
          </w:p>
          <w:p w14:paraId="4791D5CC"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40C3D03F" w14:textId="3E40C1F1" w:rsidR="00CD53B9" w:rsidRDefault="00CD53B9" w:rsidP="00EE2A10">
            <w:pPr>
              <w:spacing w:after="0" w:line="240" w:lineRule="auto"/>
              <w:ind w:left="-126" w:right="-118"/>
              <w:jc w:val="center"/>
              <w:rPr>
                <w:rFonts w:ascii="Times New Roman" w:hAnsi="Times New Roman"/>
                <w:sz w:val="14"/>
                <w:szCs w:val="14"/>
                <w:lang w:val="uk-UA"/>
              </w:rPr>
            </w:pPr>
          </w:p>
          <w:p w14:paraId="555D1DFB" w14:textId="70540172" w:rsidR="00B37D71" w:rsidRDefault="00B37D71" w:rsidP="00EE2A10">
            <w:pPr>
              <w:spacing w:after="0" w:line="240" w:lineRule="auto"/>
              <w:ind w:left="-126" w:right="-118"/>
              <w:jc w:val="center"/>
              <w:rPr>
                <w:rFonts w:ascii="Times New Roman" w:hAnsi="Times New Roman"/>
                <w:sz w:val="14"/>
                <w:szCs w:val="14"/>
                <w:lang w:val="uk-UA"/>
              </w:rPr>
            </w:pPr>
          </w:p>
          <w:p w14:paraId="2FCFFC4A" w14:textId="103CCE5E" w:rsidR="005376B1" w:rsidRDefault="005376B1" w:rsidP="00677159">
            <w:pPr>
              <w:spacing w:after="0" w:line="240" w:lineRule="auto"/>
              <w:ind w:right="-118"/>
              <w:rPr>
                <w:rFonts w:ascii="Times New Roman" w:hAnsi="Times New Roman"/>
                <w:sz w:val="14"/>
                <w:szCs w:val="14"/>
                <w:lang w:val="uk-UA"/>
              </w:rPr>
            </w:pPr>
          </w:p>
          <w:p w14:paraId="22D113E5" w14:textId="07FDD48E" w:rsidR="00F82A33" w:rsidRPr="00F0346B" w:rsidRDefault="00F82A33"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0A616492"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555BEE35"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42CE57CC"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010B0036"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1E13B597"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752A2E81"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6E470F99"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372E4510"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051C409F"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5FC57446" w14:textId="77777777" w:rsidR="003173A9" w:rsidRPr="00F0346B" w:rsidRDefault="003173A9" w:rsidP="00EE2A10">
            <w:pPr>
              <w:spacing w:after="0" w:line="240" w:lineRule="auto"/>
              <w:ind w:right="-118"/>
              <w:jc w:val="center"/>
              <w:rPr>
                <w:rFonts w:ascii="Times New Roman" w:hAnsi="Times New Roman"/>
                <w:sz w:val="14"/>
                <w:szCs w:val="14"/>
                <w:lang w:val="uk-UA"/>
              </w:rPr>
            </w:pPr>
          </w:p>
          <w:p w14:paraId="4FB71CD9" w14:textId="77777777" w:rsidR="00CD53B9" w:rsidRPr="00F0346B" w:rsidRDefault="00CD53B9" w:rsidP="00EE2A10">
            <w:pPr>
              <w:spacing w:after="0" w:line="240" w:lineRule="auto"/>
              <w:ind w:right="-118"/>
              <w:jc w:val="center"/>
              <w:rPr>
                <w:rFonts w:ascii="Times New Roman" w:hAnsi="Times New Roman"/>
                <w:sz w:val="14"/>
                <w:szCs w:val="14"/>
                <w:lang w:val="uk-UA"/>
              </w:rPr>
            </w:pPr>
          </w:p>
          <w:p w14:paraId="36D14F13" w14:textId="34EE8569" w:rsidR="00F82A33" w:rsidRDefault="00F82A33" w:rsidP="00EE2A10">
            <w:pPr>
              <w:spacing w:after="0" w:line="240" w:lineRule="auto"/>
              <w:ind w:left="-126" w:right="-118"/>
              <w:jc w:val="center"/>
              <w:rPr>
                <w:rFonts w:ascii="Times New Roman" w:hAnsi="Times New Roman"/>
                <w:sz w:val="14"/>
                <w:szCs w:val="14"/>
                <w:lang w:val="uk-UA"/>
              </w:rPr>
            </w:pPr>
          </w:p>
          <w:p w14:paraId="3D80D873" w14:textId="60740FE8" w:rsidR="006D6D81" w:rsidRDefault="006D6D81" w:rsidP="00EE2A10">
            <w:pPr>
              <w:spacing w:after="0" w:line="240" w:lineRule="auto"/>
              <w:ind w:left="-126" w:right="-118"/>
              <w:jc w:val="center"/>
              <w:rPr>
                <w:rFonts w:ascii="Times New Roman" w:hAnsi="Times New Roman"/>
                <w:sz w:val="14"/>
                <w:szCs w:val="14"/>
                <w:lang w:val="uk-UA"/>
              </w:rPr>
            </w:pPr>
          </w:p>
          <w:p w14:paraId="5F931218" w14:textId="6F610B2A" w:rsidR="006D6D81" w:rsidRDefault="006D6D81" w:rsidP="00EE2A10">
            <w:pPr>
              <w:spacing w:after="0" w:line="240" w:lineRule="auto"/>
              <w:ind w:left="-126" w:right="-118"/>
              <w:jc w:val="center"/>
              <w:rPr>
                <w:rFonts w:ascii="Times New Roman" w:hAnsi="Times New Roman"/>
                <w:sz w:val="14"/>
                <w:szCs w:val="14"/>
                <w:lang w:val="uk-UA"/>
              </w:rPr>
            </w:pPr>
          </w:p>
          <w:p w14:paraId="78F64510" w14:textId="2E7EFA78" w:rsidR="006D6D81" w:rsidRDefault="006D6D81" w:rsidP="00EE2A10">
            <w:pPr>
              <w:spacing w:after="0" w:line="240" w:lineRule="auto"/>
              <w:ind w:left="-126" w:right="-118"/>
              <w:jc w:val="center"/>
              <w:rPr>
                <w:rFonts w:ascii="Times New Roman" w:hAnsi="Times New Roman"/>
                <w:sz w:val="14"/>
                <w:szCs w:val="14"/>
                <w:lang w:val="uk-UA"/>
              </w:rPr>
            </w:pPr>
          </w:p>
          <w:p w14:paraId="585BA110" w14:textId="77777777" w:rsidR="00677159" w:rsidRPr="00F0346B" w:rsidRDefault="00677159" w:rsidP="00EE2A10">
            <w:pPr>
              <w:spacing w:after="0" w:line="240" w:lineRule="auto"/>
              <w:ind w:left="-126" w:right="-118"/>
              <w:jc w:val="center"/>
              <w:rPr>
                <w:rFonts w:ascii="Times New Roman" w:hAnsi="Times New Roman"/>
                <w:sz w:val="14"/>
                <w:szCs w:val="14"/>
                <w:lang w:val="uk-UA"/>
              </w:rPr>
            </w:pPr>
          </w:p>
          <w:p w14:paraId="16D36123" w14:textId="4642339C" w:rsidR="00F82A33" w:rsidRPr="00F0346B" w:rsidRDefault="00F82A33"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74C2D4D7"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716C2EE5"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5E4FEB85"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3B0B2F8C"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372BECB8"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2B252709"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25A88104"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708E97AE" w14:textId="4C4E5760" w:rsidR="00F82A33" w:rsidRPr="00F0346B" w:rsidRDefault="00F82A33" w:rsidP="00B37D71">
            <w:pPr>
              <w:spacing w:after="0" w:line="240" w:lineRule="auto"/>
              <w:ind w:right="-118"/>
              <w:rPr>
                <w:rFonts w:ascii="Times New Roman" w:hAnsi="Times New Roman"/>
                <w:sz w:val="14"/>
                <w:szCs w:val="14"/>
                <w:lang w:val="uk-UA"/>
              </w:rPr>
            </w:pPr>
          </w:p>
          <w:p w14:paraId="295DDA8F" w14:textId="35DCD19D" w:rsidR="00F82A33" w:rsidRPr="00F0346B" w:rsidRDefault="00F82A33"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10966C9B" w14:textId="77777777" w:rsidR="00F82A33" w:rsidRPr="00F0346B" w:rsidRDefault="00F82A33" w:rsidP="00EE2A10">
            <w:pPr>
              <w:spacing w:after="0" w:line="240" w:lineRule="auto"/>
              <w:ind w:left="-126" w:right="-118"/>
              <w:jc w:val="center"/>
              <w:rPr>
                <w:rFonts w:ascii="Times New Roman" w:hAnsi="Times New Roman"/>
                <w:sz w:val="14"/>
                <w:szCs w:val="14"/>
                <w:lang w:val="uk-UA"/>
              </w:rPr>
            </w:pPr>
          </w:p>
          <w:p w14:paraId="7ED4B410" w14:textId="708CD670" w:rsidR="00F82A33" w:rsidRPr="00F0346B" w:rsidRDefault="00F82A33" w:rsidP="00EE2A10">
            <w:pPr>
              <w:spacing w:after="0" w:line="240" w:lineRule="auto"/>
              <w:ind w:right="-118"/>
              <w:jc w:val="center"/>
              <w:rPr>
                <w:rFonts w:ascii="Times New Roman" w:hAnsi="Times New Roman"/>
                <w:sz w:val="14"/>
                <w:szCs w:val="14"/>
                <w:lang w:val="uk-UA"/>
              </w:rPr>
            </w:pPr>
          </w:p>
        </w:tc>
        <w:tc>
          <w:tcPr>
            <w:tcW w:w="354" w:type="pct"/>
            <w:tcBorders>
              <w:top w:val="outset" w:sz="8" w:space="0" w:color="000000"/>
              <w:left w:val="outset" w:sz="8" w:space="0" w:color="000000"/>
              <w:bottom w:val="outset" w:sz="8" w:space="0" w:color="000000"/>
              <w:right w:val="outset" w:sz="8" w:space="0" w:color="000000"/>
            </w:tcBorders>
          </w:tcPr>
          <w:p w14:paraId="66166313" w14:textId="77777777" w:rsidR="00AA7CBA" w:rsidRPr="00F0346B" w:rsidRDefault="00AA7CBA"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lastRenderedPageBreak/>
              <w:t>Відповідні додаткові попередження працівників поліції здійснено</w:t>
            </w:r>
          </w:p>
          <w:p w14:paraId="03E3B330" w14:textId="77777777" w:rsidR="00BA0C09" w:rsidRPr="00F0346B" w:rsidRDefault="00BA0C09" w:rsidP="00EE2A10">
            <w:pPr>
              <w:spacing w:after="0" w:line="240" w:lineRule="auto"/>
              <w:jc w:val="center"/>
              <w:rPr>
                <w:rFonts w:ascii="Times New Roman" w:hAnsi="Times New Roman"/>
                <w:sz w:val="14"/>
                <w:szCs w:val="14"/>
                <w:lang w:val="uk-UA"/>
              </w:rPr>
            </w:pPr>
          </w:p>
          <w:p w14:paraId="515DDF66" w14:textId="77777777" w:rsidR="00BA0C09" w:rsidRPr="00F0346B" w:rsidRDefault="00BA0C09" w:rsidP="00EE2A10">
            <w:pPr>
              <w:spacing w:after="0" w:line="240" w:lineRule="auto"/>
              <w:jc w:val="center"/>
              <w:rPr>
                <w:rFonts w:ascii="Times New Roman" w:hAnsi="Times New Roman"/>
                <w:sz w:val="14"/>
                <w:szCs w:val="14"/>
                <w:lang w:val="uk-UA"/>
              </w:rPr>
            </w:pPr>
          </w:p>
          <w:p w14:paraId="19503748" w14:textId="77777777" w:rsidR="00BA0C09" w:rsidRPr="00F0346B" w:rsidRDefault="00BA0C09" w:rsidP="00EE2A10">
            <w:pPr>
              <w:spacing w:after="0" w:line="240" w:lineRule="auto"/>
              <w:jc w:val="center"/>
              <w:rPr>
                <w:rFonts w:ascii="Times New Roman" w:hAnsi="Times New Roman"/>
                <w:sz w:val="14"/>
                <w:szCs w:val="14"/>
                <w:lang w:val="uk-UA"/>
              </w:rPr>
            </w:pPr>
          </w:p>
          <w:p w14:paraId="356575DC" w14:textId="77777777" w:rsidR="00BA0C09" w:rsidRPr="00F0346B" w:rsidRDefault="00BA0C09" w:rsidP="00EE2A10">
            <w:pPr>
              <w:spacing w:after="0" w:line="240" w:lineRule="auto"/>
              <w:jc w:val="center"/>
              <w:rPr>
                <w:rFonts w:ascii="Times New Roman" w:hAnsi="Times New Roman"/>
                <w:sz w:val="14"/>
                <w:szCs w:val="14"/>
                <w:lang w:val="uk-UA"/>
              </w:rPr>
            </w:pPr>
          </w:p>
          <w:p w14:paraId="10675550" w14:textId="77777777" w:rsidR="00BA0C09" w:rsidRPr="00F0346B" w:rsidRDefault="00BA0C09" w:rsidP="00EE2A10">
            <w:pPr>
              <w:spacing w:after="0" w:line="240" w:lineRule="auto"/>
              <w:jc w:val="center"/>
              <w:rPr>
                <w:rFonts w:ascii="Times New Roman" w:hAnsi="Times New Roman"/>
                <w:sz w:val="14"/>
                <w:szCs w:val="14"/>
                <w:lang w:val="uk-UA"/>
              </w:rPr>
            </w:pPr>
          </w:p>
          <w:p w14:paraId="588D6DCB" w14:textId="77777777" w:rsidR="00BA0C09" w:rsidRPr="00F0346B" w:rsidRDefault="00BA0C09" w:rsidP="00EE2A10">
            <w:pPr>
              <w:spacing w:after="0" w:line="240" w:lineRule="auto"/>
              <w:jc w:val="center"/>
              <w:rPr>
                <w:rFonts w:ascii="Times New Roman" w:hAnsi="Times New Roman"/>
                <w:sz w:val="14"/>
                <w:szCs w:val="14"/>
                <w:lang w:val="uk-UA"/>
              </w:rPr>
            </w:pPr>
          </w:p>
          <w:p w14:paraId="74A8EF10" w14:textId="218A931F" w:rsidR="00F83BD9" w:rsidRPr="00F0346B" w:rsidRDefault="00F83BD9" w:rsidP="00EE2A10">
            <w:pPr>
              <w:spacing w:after="0" w:line="240" w:lineRule="auto"/>
              <w:jc w:val="center"/>
              <w:rPr>
                <w:rFonts w:ascii="Times New Roman" w:hAnsi="Times New Roman"/>
                <w:sz w:val="14"/>
                <w:szCs w:val="14"/>
                <w:lang w:val="uk-UA"/>
              </w:rPr>
            </w:pPr>
          </w:p>
          <w:p w14:paraId="336C3A88" w14:textId="77777777" w:rsidR="003173A9" w:rsidRPr="00F0346B" w:rsidRDefault="003173A9" w:rsidP="00EE2A10">
            <w:pPr>
              <w:spacing w:after="0" w:line="240" w:lineRule="auto"/>
              <w:jc w:val="center"/>
              <w:rPr>
                <w:rFonts w:ascii="Times New Roman" w:hAnsi="Times New Roman"/>
                <w:sz w:val="14"/>
                <w:szCs w:val="14"/>
                <w:lang w:val="uk-UA"/>
              </w:rPr>
            </w:pPr>
          </w:p>
          <w:p w14:paraId="5C3ADF5B" w14:textId="77777777" w:rsidR="0009537D" w:rsidRPr="00F0346B" w:rsidRDefault="0009537D" w:rsidP="00EE2A10">
            <w:pPr>
              <w:spacing w:after="0" w:line="240" w:lineRule="auto"/>
              <w:jc w:val="center"/>
              <w:rPr>
                <w:rFonts w:ascii="Times New Roman" w:hAnsi="Times New Roman"/>
                <w:sz w:val="14"/>
                <w:szCs w:val="14"/>
                <w:lang w:val="uk-UA"/>
              </w:rPr>
            </w:pPr>
          </w:p>
          <w:p w14:paraId="4E2DA14D" w14:textId="332DA68A" w:rsidR="00CD53B9" w:rsidRDefault="00CD53B9" w:rsidP="00EE2A10">
            <w:pPr>
              <w:spacing w:after="0" w:line="240" w:lineRule="auto"/>
              <w:jc w:val="center"/>
              <w:rPr>
                <w:rFonts w:ascii="Times New Roman" w:hAnsi="Times New Roman"/>
                <w:sz w:val="14"/>
                <w:szCs w:val="14"/>
                <w:lang w:val="uk-UA"/>
              </w:rPr>
            </w:pPr>
          </w:p>
          <w:p w14:paraId="795AD632" w14:textId="2CD822BE" w:rsidR="00B37D71" w:rsidRDefault="00B37D71" w:rsidP="00EE2A10">
            <w:pPr>
              <w:spacing w:after="0" w:line="240" w:lineRule="auto"/>
              <w:jc w:val="center"/>
              <w:rPr>
                <w:rFonts w:ascii="Times New Roman" w:hAnsi="Times New Roman"/>
                <w:sz w:val="14"/>
                <w:szCs w:val="14"/>
                <w:lang w:val="uk-UA"/>
              </w:rPr>
            </w:pPr>
          </w:p>
          <w:p w14:paraId="1F233B2D" w14:textId="4D977A76" w:rsidR="005376B1" w:rsidRDefault="005376B1" w:rsidP="00677159">
            <w:pPr>
              <w:spacing w:after="0" w:line="240" w:lineRule="auto"/>
              <w:rPr>
                <w:rFonts w:ascii="Times New Roman" w:hAnsi="Times New Roman"/>
                <w:sz w:val="14"/>
                <w:szCs w:val="14"/>
                <w:lang w:val="uk-UA"/>
              </w:rPr>
            </w:pPr>
          </w:p>
          <w:p w14:paraId="6F45E6A8" w14:textId="290AD1E6" w:rsidR="00BA0C09" w:rsidRPr="00F0346B" w:rsidRDefault="00BA0C09"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lastRenderedPageBreak/>
              <w:t>Порядок створення</w:t>
            </w:r>
          </w:p>
          <w:p w14:paraId="67AEAECB" w14:textId="77777777" w:rsidR="00BA0C09" w:rsidRPr="00F0346B" w:rsidRDefault="00BA0C09"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комісій</w:t>
            </w:r>
          </w:p>
          <w:p w14:paraId="2DFDFFBA" w14:textId="33749403" w:rsidR="00BA0C09" w:rsidRPr="00F0346B" w:rsidRDefault="00BA0C09"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розроблено</w:t>
            </w:r>
          </w:p>
          <w:p w14:paraId="04486003" w14:textId="77777777" w:rsidR="00BA0C09" w:rsidRPr="00F0346B" w:rsidRDefault="00BA0C09" w:rsidP="00EE2A10">
            <w:pPr>
              <w:spacing w:after="0" w:line="240" w:lineRule="auto"/>
              <w:jc w:val="center"/>
              <w:rPr>
                <w:rFonts w:ascii="Times New Roman" w:hAnsi="Times New Roman"/>
                <w:sz w:val="14"/>
                <w:szCs w:val="14"/>
                <w:lang w:val="uk-UA"/>
              </w:rPr>
            </w:pPr>
          </w:p>
          <w:p w14:paraId="1A5F1102" w14:textId="77777777" w:rsidR="00BA0C09" w:rsidRPr="00F0346B" w:rsidRDefault="00BA0C09" w:rsidP="00EE2A10">
            <w:pPr>
              <w:spacing w:after="0" w:line="240" w:lineRule="auto"/>
              <w:jc w:val="center"/>
              <w:rPr>
                <w:rFonts w:ascii="Times New Roman" w:hAnsi="Times New Roman"/>
                <w:sz w:val="14"/>
                <w:szCs w:val="14"/>
                <w:lang w:val="uk-UA"/>
              </w:rPr>
            </w:pPr>
          </w:p>
          <w:p w14:paraId="4C1C2C01" w14:textId="77777777" w:rsidR="00BA0C09" w:rsidRPr="00F0346B" w:rsidRDefault="00BA0C09" w:rsidP="00EE2A10">
            <w:pPr>
              <w:spacing w:after="0" w:line="240" w:lineRule="auto"/>
              <w:jc w:val="center"/>
              <w:rPr>
                <w:rFonts w:ascii="Times New Roman" w:hAnsi="Times New Roman"/>
                <w:sz w:val="14"/>
                <w:szCs w:val="14"/>
                <w:lang w:val="uk-UA"/>
              </w:rPr>
            </w:pPr>
          </w:p>
          <w:p w14:paraId="6FD0F7A1" w14:textId="77777777" w:rsidR="00BA0C09" w:rsidRPr="00F0346B" w:rsidRDefault="00BA0C09" w:rsidP="00EE2A10">
            <w:pPr>
              <w:spacing w:after="0" w:line="240" w:lineRule="auto"/>
              <w:jc w:val="center"/>
              <w:rPr>
                <w:rFonts w:ascii="Times New Roman" w:hAnsi="Times New Roman"/>
                <w:sz w:val="14"/>
                <w:szCs w:val="14"/>
                <w:lang w:val="uk-UA"/>
              </w:rPr>
            </w:pPr>
          </w:p>
          <w:p w14:paraId="3EB8D074" w14:textId="77777777" w:rsidR="00BA0C09" w:rsidRPr="00F0346B" w:rsidRDefault="00BA0C09" w:rsidP="00EE2A10">
            <w:pPr>
              <w:spacing w:after="0" w:line="240" w:lineRule="auto"/>
              <w:jc w:val="center"/>
              <w:rPr>
                <w:rFonts w:ascii="Times New Roman" w:hAnsi="Times New Roman"/>
                <w:sz w:val="14"/>
                <w:szCs w:val="14"/>
                <w:lang w:val="uk-UA"/>
              </w:rPr>
            </w:pPr>
          </w:p>
          <w:p w14:paraId="5321BA72" w14:textId="77777777" w:rsidR="00BA0C09" w:rsidRPr="00F0346B" w:rsidRDefault="00BA0C09" w:rsidP="00EE2A10">
            <w:pPr>
              <w:spacing w:after="0" w:line="240" w:lineRule="auto"/>
              <w:jc w:val="center"/>
              <w:rPr>
                <w:rFonts w:ascii="Times New Roman" w:hAnsi="Times New Roman"/>
                <w:sz w:val="14"/>
                <w:szCs w:val="14"/>
                <w:lang w:val="uk-UA"/>
              </w:rPr>
            </w:pPr>
          </w:p>
          <w:p w14:paraId="4FFA8C1E" w14:textId="77777777" w:rsidR="00BA0C09" w:rsidRPr="00F0346B" w:rsidRDefault="00BA0C09" w:rsidP="00EE2A10">
            <w:pPr>
              <w:spacing w:after="0" w:line="240" w:lineRule="auto"/>
              <w:jc w:val="center"/>
              <w:rPr>
                <w:rFonts w:ascii="Times New Roman" w:hAnsi="Times New Roman"/>
                <w:sz w:val="14"/>
                <w:szCs w:val="14"/>
                <w:lang w:val="uk-UA"/>
              </w:rPr>
            </w:pPr>
          </w:p>
          <w:p w14:paraId="59DE3988" w14:textId="77777777" w:rsidR="00BA0C09" w:rsidRPr="00F0346B" w:rsidRDefault="00BA0C09" w:rsidP="00EE2A10">
            <w:pPr>
              <w:spacing w:after="0" w:line="240" w:lineRule="auto"/>
              <w:jc w:val="center"/>
              <w:rPr>
                <w:rFonts w:ascii="Times New Roman" w:hAnsi="Times New Roman"/>
                <w:sz w:val="14"/>
                <w:szCs w:val="14"/>
                <w:lang w:val="uk-UA"/>
              </w:rPr>
            </w:pPr>
          </w:p>
          <w:p w14:paraId="6BABA301" w14:textId="77777777" w:rsidR="00BA0C09" w:rsidRPr="00F0346B" w:rsidRDefault="00BA0C09" w:rsidP="00EE2A10">
            <w:pPr>
              <w:spacing w:after="0" w:line="240" w:lineRule="auto"/>
              <w:jc w:val="center"/>
              <w:rPr>
                <w:rFonts w:ascii="Times New Roman" w:hAnsi="Times New Roman"/>
                <w:sz w:val="14"/>
                <w:szCs w:val="14"/>
                <w:lang w:val="uk-UA"/>
              </w:rPr>
            </w:pPr>
          </w:p>
          <w:p w14:paraId="350A8995" w14:textId="77777777" w:rsidR="003173A9" w:rsidRPr="00F0346B" w:rsidRDefault="003173A9" w:rsidP="00EE2A10">
            <w:pPr>
              <w:spacing w:after="0" w:line="240" w:lineRule="auto"/>
              <w:jc w:val="center"/>
              <w:rPr>
                <w:rFonts w:ascii="Times New Roman" w:hAnsi="Times New Roman"/>
                <w:sz w:val="14"/>
                <w:szCs w:val="14"/>
                <w:lang w:val="uk-UA"/>
              </w:rPr>
            </w:pPr>
          </w:p>
          <w:p w14:paraId="5B4A62A4" w14:textId="77777777" w:rsidR="00CD53B9" w:rsidRPr="00F0346B" w:rsidRDefault="00CD53B9" w:rsidP="00EE2A10">
            <w:pPr>
              <w:spacing w:after="0" w:line="240" w:lineRule="auto"/>
              <w:jc w:val="center"/>
              <w:rPr>
                <w:rFonts w:ascii="Times New Roman" w:hAnsi="Times New Roman"/>
                <w:sz w:val="14"/>
                <w:szCs w:val="14"/>
                <w:lang w:val="uk-UA"/>
              </w:rPr>
            </w:pPr>
          </w:p>
          <w:p w14:paraId="3C4B3F9D" w14:textId="12FC7C50" w:rsidR="00BA0C09" w:rsidRDefault="00BA0C09" w:rsidP="00EE2A10">
            <w:pPr>
              <w:spacing w:after="0" w:line="240" w:lineRule="auto"/>
              <w:jc w:val="center"/>
              <w:rPr>
                <w:rFonts w:ascii="Times New Roman" w:hAnsi="Times New Roman"/>
                <w:sz w:val="14"/>
                <w:szCs w:val="14"/>
                <w:lang w:val="uk-UA"/>
              </w:rPr>
            </w:pPr>
          </w:p>
          <w:p w14:paraId="7B39B5F1" w14:textId="1A552460" w:rsidR="006D6D81" w:rsidRDefault="006D6D81" w:rsidP="00EE2A10">
            <w:pPr>
              <w:spacing w:after="0" w:line="240" w:lineRule="auto"/>
              <w:jc w:val="center"/>
              <w:rPr>
                <w:rFonts w:ascii="Times New Roman" w:hAnsi="Times New Roman"/>
                <w:sz w:val="14"/>
                <w:szCs w:val="14"/>
                <w:lang w:val="uk-UA"/>
              </w:rPr>
            </w:pPr>
          </w:p>
          <w:p w14:paraId="4F613D28" w14:textId="20B9B2C9" w:rsidR="006D6D81" w:rsidRDefault="006D6D81" w:rsidP="00EE2A10">
            <w:pPr>
              <w:spacing w:after="0" w:line="240" w:lineRule="auto"/>
              <w:jc w:val="center"/>
              <w:rPr>
                <w:rFonts w:ascii="Times New Roman" w:hAnsi="Times New Roman"/>
                <w:sz w:val="14"/>
                <w:szCs w:val="14"/>
                <w:lang w:val="uk-UA"/>
              </w:rPr>
            </w:pPr>
          </w:p>
          <w:p w14:paraId="0F0C8BEF" w14:textId="4E3EC9FD" w:rsidR="006D6D81" w:rsidRDefault="006D6D81" w:rsidP="00EE2A10">
            <w:pPr>
              <w:spacing w:after="0" w:line="240" w:lineRule="auto"/>
              <w:jc w:val="center"/>
              <w:rPr>
                <w:rFonts w:ascii="Times New Roman" w:hAnsi="Times New Roman"/>
                <w:sz w:val="14"/>
                <w:szCs w:val="14"/>
                <w:lang w:val="uk-UA"/>
              </w:rPr>
            </w:pPr>
          </w:p>
          <w:p w14:paraId="59D7CD52" w14:textId="77777777" w:rsidR="00677159" w:rsidRPr="00F0346B" w:rsidRDefault="00677159" w:rsidP="00EE2A10">
            <w:pPr>
              <w:spacing w:after="0" w:line="240" w:lineRule="auto"/>
              <w:jc w:val="center"/>
              <w:rPr>
                <w:rFonts w:ascii="Times New Roman" w:hAnsi="Times New Roman"/>
                <w:sz w:val="14"/>
                <w:szCs w:val="14"/>
                <w:lang w:val="uk-UA"/>
              </w:rPr>
            </w:pPr>
          </w:p>
          <w:p w14:paraId="32994D3C" w14:textId="77777777" w:rsidR="00BA0C09" w:rsidRPr="00F0346B" w:rsidRDefault="00BA0C09"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Підготовлено відповідний наказ</w:t>
            </w:r>
          </w:p>
          <w:p w14:paraId="3E34C88B" w14:textId="77777777" w:rsidR="00BA0C09" w:rsidRPr="00F0346B" w:rsidRDefault="00BA0C09" w:rsidP="00EE2A10">
            <w:pPr>
              <w:spacing w:after="0" w:line="240" w:lineRule="auto"/>
              <w:jc w:val="center"/>
              <w:rPr>
                <w:rFonts w:ascii="Times New Roman" w:hAnsi="Times New Roman"/>
                <w:sz w:val="14"/>
                <w:szCs w:val="14"/>
                <w:lang w:val="uk-UA"/>
              </w:rPr>
            </w:pPr>
          </w:p>
          <w:p w14:paraId="09FE5CDC" w14:textId="77777777" w:rsidR="00BA0C09" w:rsidRPr="00F0346B" w:rsidRDefault="00BA0C09" w:rsidP="00EE2A10">
            <w:pPr>
              <w:spacing w:after="0" w:line="240" w:lineRule="auto"/>
              <w:jc w:val="center"/>
              <w:rPr>
                <w:rFonts w:ascii="Times New Roman" w:hAnsi="Times New Roman"/>
                <w:sz w:val="14"/>
                <w:szCs w:val="14"/>
                <w:lang w:val="uk-UA"/>
              </w:rPr>
            </w:pPr>
          </w:p>
          <w:p w14:paraId="7E3D07A9" w14:textId="77777777" w:rsidR="00BA0C09" w:rsidRPr="00F0346B" w:rsidRDefault="00BA0C09" w:rsidP="00EE2A10">
            <w:pPr>
              <w:spacing w:after="0" w:line="240" w:lineRule="auto"/>
              <w:jc w:val="center"/>
              <w:rPr>
                <w:rFonts w:ascii="Times New Roman" w:hAnsi="Times New Roman"/>
                <w:sz w:val="14"/>
                <w:szCs w:val="14"/>
                <w:lang w:val="uk-UA"/>
              </w:rPr>
            </w:pPr>
          </w:p>
          <w:p w14:paraId="065BD0E4" w14:textId="77777777" w:rsidR="00BA0C09" w:rsidRPr="00F0346B" w:rsidRDefault="00BA0C09" w:rsidP="00EE2A10">
            <w:pPr>
              <w:spacing w:after="0" w:line="240" w:lineRule="auto"/>
              <w:jc w:val="center"/>
              <w:rPr>
                <w:rFonts w:ascii="Times New Roman" w:hAnsi="Times New Roman"/>
                <w:sz w:val="14"/>
                <w:szCs w:val="14"/>
                <w:lang w:val="uk-UA"/>
              </w:rPr>
            </w:pPr>
          </w:p>
          <w:p w14:paraId="0B695CED" w14:textId="77777777" w:rsidR="00BA0C09" w:rsidRPr="00F0346B" w:rsidRDefault="00BA0C09" w:rsidP="00EE2A10">
            <w:pPr>
              <w:spacing w:after="0" w:line="240" w:lineRule="auto"/>
              <w:jc w:val="center"/>
              <w:rPr>
                <w:rFonts w:ascii="Times New Roman" w:hAnsi="Times New Roman"/>
                <w:sz w:val="14"/>
                <w:szCs w:val="14"/>
                <w:lang w:val="uk-UA"/>
              </w:rPr>
            </w:pPr>
          </w:p>
          <w:p w14:paraId="641E9602" w14:textId="77777777" w:rsidR="00BA0C09" w:rsidRPr="00F0346B" w:rsidRDefault="00BA0C09" w:rsidP="00EE2A10">
            <w:pPr>
              <w:spacing w:after="0" w:line="240" w:lineRule="auto"/>
              <w:jc w:val="center"/>
              <w:rPr>
                <w:rFonts w:ascii="Times New Roman" w:hAnsi="Times New Roman"/>
                <w:sz w:val="14"/>
                <w:szCs w:val="14"/>
                <w:lang w:val="uk-UA"/>
              </w:rPr>
            </w:pPr>
          </w:p>
          <w:p w14:paraId="046DC77C" w14:textId="77777777" w:rsidR="00BA0C09" w:rsidRPr="00F0346B" w:rsidRDefault="00BA0C09" w:rsidP="00EE2A10">
            <w:pPr>
              <w:spacing w:after="0" w:line="240" w:lineRule="auto"/>
              <w:jc w:val="center"/>
              <w:rPr>
                <w:rFonts w:ascii="Times New Roman" w:hAnsi="Times New Roman"/>
                <w:sz w:val="14"/>
                <w:szCs w:val="14"/>
                <w:lang w:val="uk-UA"/>
              </w:rPr>
            </w:pPr>
          </w:p>
          <w:p w14:paraId="268E313E" w14:textId="77777777" w:rsidR="003173A9" w:rsidRPr="00F0346B" w:rsidRDefault="003173A9" w:rsidP="00EE2A10">
            <w:pPr>
              <w:spacing w:after="0" w:line="240" w:lineRule="auto"/>
              <w:jc w:val="center"/>
              <w:rPr>
                <w:rFonts w:ascii="Times New Roman" w:hAnsi="Times New Roman"/>
                <w:sz w:val="14"/>
                <w:szCs w:val="14"/>
                <w:lang w:val="uk-UA"/>
              </w:rPr>
            </w:pPr>
          </w:p>
          <w:p w14:paraId="56C561FE" w14:textId="26D5031D" w:rsidR="00CD53B9" w:rsidRPr="00F0346B" w:rsidRDefault="00CD53B9" w:rsidP="00B37D71">
            <w:pPr>
              <w:spacing w:after="0" w:line="240" w:lineRule="auto"/>
              <w:rPr>
                <w:rFonts w:ascii="Times New Roman" w:hAnsi="Times New Roman"/>
                <w:sz w:val="14"/>
                <w:szCs w:val="14"/>
                <w:lang w:val="uk-UA"/>
              </w:rPr>
            </w:pPr>
          </w:p>
          <w:p w14:paraId="410CC8D1" w14:textId="054FB8ED" w:rsidR="00BA0C09" w:rsidRPr="00F0346B" w:rsidRDefault="00BA0C09" w:rsidP="00EE2A10">
            <w:pPr>
              <w:spacing w:after="0" w:line="240" w:lineRule="auto"/>
              <w:jc w:val="center"/>
              <w:rPr>
                <w:rFonts w:ascii="Times New Roman" w:hAnsi="Times New Roman"/>
                <w:sz w:val="14"/>
                <w:szCs w:val="14"/>
                <w:lang w:val="uk-UA"/>
              </w:rPr>
            </w:pPr>
            <w:proofErr w:type="spellStart"/>
            <w:r w:rsidRPr="00F0346B">
              <w:rPr>
                <w:rFonts w:ascii="Times New Roman" w:hAnsi="Times New Roman"/>
                <w:sz w:val="14"/>
                <w:szCs w:val="14"/>
                <w:lang w:val="uk-UA"/>
              </w:rPr>
              <w:t>Попереджено</w:t>
            </w:r>
            <w:proofErr w:type="spellEnd"/>
            <w:r w:rsidRPr="00F0346B">
              <w:rPr>
                <w:rFonts w:ascii="Times New Roman" w:hAnsi="Times New Roman"/>
                <w:sz w:val="14"/>
                <w:szCs w:val="14"/>
                <w:lang w:val="uk-UA"/>
              </w:rPr>
              <w:t xml:space="preserve"> працівників про відповідальність за порушення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359CA0F9" w14:textId="53D5ECA2" w:rsidR="0009537D" w:rsidRPr="00B077D1" w:rsidRDefault="005376B1" w:rsidP="00FD22C4">
            <w:pPr>
              <w:spacing w:after="0" w:line="240" w:lineRule="auto"/>
              <w:ind w:left="-135" w:right="-91"/>
              <w:jc w:val="center"/>
              <w:rPr>
                <w:rFonts w:ascii="Times New Roman" w:hAnsi="Times New Roman"/>
                <w:sz w:val="14"/>
                <w:szCs w:val="14"/>
                <w:lang w:val="uk-UA"/>
              </w:rPr>
            </w:pPr>
            <w:r w:rsidRPr="00B077D1">
              <w:rPr>
                <w:rFonts w:ascii="Times New Roman" w:hAnsi="Times New Roman"/>
                <w:sz w:val="14"/>
                <w:szCs w:val="14"/>
                <w:lang w:val="uk-UA"/>
              </w:rPr>
              <w:lastRenderedPageBreak/>
              <w:t>17.04</w:t>
            </w:r>
            <w:r w:rsidR="00FD22C4" w:rsidRPr="00B077D1">
              <w:rPr>
                <w:rFonts w:ascii="Times New Roman" w:hAnsi="Times New Roman"/>
                <w:sz w:val="14"/>
                <w:szCs w:val="14"/>
                <w:lang w:val="uk-UA"/>
              </w:rPr>
              <w:t>.23</w:t>
            </w:r>
          </w:p>
          <w:p w14:paraId="069BEED3" w14:textId="77777777" w:rsidR="0009537D" w:rsidRPr="00B077D1" w:rsidRDefault="0009537D" w:rsidP="002C0914">
            <w:pPr>
              <w:spacing w:after="0" w:line="240" w:lineRule="auto"/>
              <w:jc w:val="center"/>
              <w:rPr>
                <w:rFonts w:ascii="Times New Roman" w:hAnsi="Times New Roman"/>
                <w:sz w:val="14"/>
                <w:szCs w:val="14"/>
                <w:lang w:val="uk-UA"/>
              </w:rPr>
            </w:pPr>
          </w:p>
          <w:p w14:paraId="6CD50A2E" w14:textId="77777777" w:rsidR="0009537D" w:rsidRPr="00B077D1" w:rsidRDefault="0009537D" w:rsidP="002C0914">
            <w:pPr>
              <w:spacing w:after="0" w:line="240" w:lineRule="auto"/>
              <w:jc w:val="center"/>
              <w:rPr>
                <w:rFonts w:ascii="Times New Roman" w:hAnsi="Times New Roman"/>
                <w:sz w:val="14"/>
                <w:szCs w:val="14"/>
                <w:lang w:val="uk-UA"/>
              </w:rPr>
            </w:pPr>
          </w:p>
          <w:p w14:paraId="131CFC78" w14:textId="77777777" w:rsidR="0009537D" w:rsidRPr="00B077D1" w:rsidRDefault="0009537D" w:rsidP="002C0914">
            <w:pPr>
              <w:spacing w:after="0" w:line="240" w:lineRule="auto"/>
              <w:jc w:val="center"/>
              <w:rPr>
                <w:rFonts w:ascii="Times New Roman" w:hAnsi="Times New Roman"/>
                <w:sz w:val="14"/>
                <w:szCs w:val="14"/>
                <w:lang w:val="uk-UA"/>
              </w:rPr>
            </w:pPr>
          </w:p>
          <w:p w14:paraId="71BD3386" w14:textId="77777777" w:rsidR="0009537D" w:rsidRPr="00B077D1" w:rsidRDefault="0009537D" w:rsidP="002C0914">
            <w:pPr>
              <w:spacing w:after="0" w:line="240" w:lineRule="auto"/>
              <w:jc w:val="center"/>
              <w:rPr>
                <w:rFonts w:ascii="Times New Roman" w:hAnsi="Times New Roman"/>
                <w:sz w:val="14"/>
                <w:szCs w:val="14"/>
                <w:lang w:val="uk-UA"/>
              </w:rPr>
            </w:pPr>
          </w:p>
          <w:p w14:paraId="667934C7" w14:textId="77777777" w:rsidR="0009537D" w:rsidRPr="00B077D1" w:rsidRDefault="0009537D" w:rsidP="002C0914">
            <w:pPr>
              <w:spacing w:after="0" w:line="240" w:lineRule="auto"/>
              <w:jc w:val="center"/>
              <w:rPr>
                <w:rFonts w:ascii="Times New Roman" w:hAnsi="Times New Roman"/>
                <w:sz w:val="14"/>
                <w:szCs w:val="14"/>
                <w:lang w:val="uk-UA"/>
              </w:rPr>
            </w:pPr>
          </w:p>
          <w:p w14:paraId="0E90CF89" w14:textId="77777777" w:rsidR="0009537D" w:rsidRPr="00B077D1" w:rsidRDefault="0009537D" w:rsidP="002C0914">
            <w:pPr>
              <w:spacing w:after="0" w:line="240" w:lineRule="auto"/>
              <w:jc w:val="center"/>
              <w:rPr>
                <w:rFonts w:ascii="Times New Roman" w:hAnsi="Times New Roman"/>
                <w:sz w:val="14"/>
                <w:szCs w:val="14"/>
                <w:lang w:val="uk-UA"/>
              </w:rPr>
            </w:pPr>
          </w:p>
          <w:p w14:paraId="2E08BD37" w14:textId="77777777" w:rsidR="0009537D" w:rsidRPr="00B077D1" w:rsidRDefault="0009537D" w:rsidP="002C0914">
            <w:pPr>
              <w:spacing w:after="0" w:line="240" w:lineRule="auto"/>
              <w:jc w:val="center"/>
              <w:rPr>
                <w:rFonts w:ascii="Times New Roman" w:hAnsi="Times New Roman"/>
                <w:sz w:val="14"/>
                <w:szCs w:val="14"/>
                <w:lang w:val="uk-UA"/>
              </w:rPr>
            </w:pPr>
          </w:p>
          <w:p w14:paraId="2DD05388" w14:textId="77777777" w:rsidR="0009537D" w:rsidRPr="00B077D1" w:rsidRDefault="0009537D" w:rsidP="002C0914">
            <w:pPr>
              <w:spacing w:after="0" w:line="240" w:lineRule="auto"/>
              <w:jc w:val="center"/>
              <w:rPr>
                <w:rFonts w:ascii="Times New Roman" w:hAnsi="Times New Roman"/>
                <w:sz w:val="14"/>
                <w:szCs w:val="14"/>
                <w:lang w:val="uk-UA"/>
              </w:rPr>
            </w:pPr>
          </w:p>
          <w:p w14:paraId="4BF85857" w14:textId="77777777" w:rsidR="0009537D" w:rsidRPr="00B077D1" w:rsidRDefault="0009537D" w:rsidP="002C0914">
            <w:pPr>
              <w:spacing w:after="0" w:line="240" w:lineRule="auto"/>
              <w:jc w:val="center"/>
              <w:rPr>
                <w:rFonts w:ascii="Times New Roman" w:hAnsi="Times New Roman"/>
                <w:sz w:val="14"/>
                <w:szCs w:val="14"/>
                <w:lang w:val="uk-UA"/>
              </w:rPr>
            </w:pPr>
          </w:p>
          <w:p w14:paraId="7573D052" w14:textId="77777777" w:rsidR="0009537D" w:rsidRPr="00B077D1" w:rsidRDefault="0009537D" w:rsidP="002C0914">
            <w:pPr>
              <w:spacing w:after="0" w:line="240" w:lineRule="auto"/>
              <w:jc w:val="center"/>
              <w:rPr>
                <w:rFonts w:ascii="Times New Roman" w:hAnsi="Times New Roman"/>
                <w:sz w:val="14"/>
                <w:szCs w:val="14"/>
                <w:lang w:val="uk-UA"/>
              </w:rPr>
            </w:pPr>
          </w:p>
          <w:p w14:paraId="1A89101D" w14:textId="77777777" w:rsidR="0009537D" w:rsidRPr="00B077D1" w:rsidRDefault="0009537D" w:rsidP="002C0914">
            <w:pPr>
              <w:spacing w:after="0" w:line="240" w:lineRule="auto"/>
              <w:jc w:val="center"/>
              <w:rPr>
                <w:rFonts w:ascii="Times New Roman" w:hAnsi="Times New Roman"/>
                <w:sz w:val="14"/>
                <w:szCs w:val="14"/>
                <w:lang w:val="uk-UA"/>
              </w:rPr>
            </w:pPr>
          </w:p>
          <w:p w14:paraId="6E856FFC" w14:textId="77777777" w:rsidR="0009537D" w:rsidRPr="00B077D1" w:rsidRDefault="0009537D" w:rsidP="002C0914">
            <w:pPr>
              <w:spacing w:after="0" w:line="240" w:lineRule="auto"/>
              <w:jc w:val="center"/>
              <w:rPr>
                <w:rFonts w:ascii="Times New Roman" w:hAnsi="Times New Roman"/>
                <w:sz w:val="14"/>
                <w:szCs w:val="14"/>
                <w:lang w:val="uk-UA"/>
              </w:rPr>
            </w:pPr>
          </w:p>
          <w:p w14:paraId="0A8E43E7" w14:textId="77777777" w:rsidR="00FD22C4" w:rsidRPr="00B077D1" w:rsidRDefault="00FD22C4" w:rsidP="002C0914">
            <w:pPr>
              <w:spacing w:after="0" w:line="240" w:lineRule="auto"/>
              <w:jc w:val="center"/>
              <w:rPr>
                <w:rFonts w:ascii="Times New Roman" w:hAnsi="Times New Roman"/>
                <w:sz w:val="14"/>
                <w:szCs w:val="14"/>
                <w:lang w:val="uk-UA"/>
              </w:rPr>
            </w:pPr>
          </w:p>
          <w:p w14:paraId="0ECF9FDB" w14:textId="77777777" w:rsidR="00FD22C4" w:rsidRPr="00B077D1" w:rsidRDefault="00FD22C4" w:rsidP="002C0914">
            <w:pPr>
              <w:spacing w:after="0" w:line="240" w:lineRule="auto"/>
              <w:jc w:val="center"/>
              <w:rPr>
                <w:rFonts w:ascii="Times New Roman" w:hAnsi="Times New Roman"/>
                <w:sz w:val="14"/>
                <w:szCs w:val="14"/>
                <w:lang w:val="uk-UA"/>
              </w:rPr>
            </w:pPr>
          </w:p>
          <w:p w14:paraId="130BFE76" w14:textId="079EAD91" w:rsidR="00CD53B9" w:rsidRPr="00B077D1" w:rsidRDefault="00CD53B9" w:rsidP="002C0914">
            <w:pPr>
              <w:spacing w:after="0" w:line="240" w:lineRule="auto"/>
              <w:jc w:val="center"/>
              <w:rPr>
                <w:rFonts w:ascii="Times New Roman" w:hAnsi="Times New Roman"/>
                <w:sz w:val="14"/>
                <w:szCs w:val="14"/>
                <w:lang w:val="uk-UA"/>
              </w:rPr>
            </w:pPr>
          </w:p>
          <w:p w14:paraId="6D75492C" w14:textId="47851159" w:rsidR="00B37D71" w:rsidRPr="00B077D1" w:rsidRDefault="00B37D71" w:rsidP="002C0914">
            <w:pPr>
              <w:spacing w:after="0" w:line="240" w:lineRule="auto"/>
              <w:jc w:val="center"/>
              <w:rPr>
                <w:rFonts w:ascii="Times New Roman" w:hAnsi="Times New Roman"/>
                <w:sz w:val="14"/>
                <w:szCs w:val="14"/>
                <w:lang w:val="uk-UA"/>
              </w:rPr>
            </w:pPr>
          </w:p>
          <w:p w14:paraId="46426E67" w14:textId="6BC83253" w:rsidR="005376B1" w:rsidRPr="00B077D1" w:rsidRDefault="005376B1" w:rsidP="00677159">
            <w:pPr>
              <w:spacing w:after="0" w:line="240" w:lineRule="auto"/>
              <w:ind w:right="-108"/>
              <w:rPr>
                <w:rFonts w:ascii="Times New Roman" w:hAnsi="Times New Roman"/>
                <w:sz w:val="14"/>
                <w:szCs w:val="14"/>
                <w:lang w:val="uk-UA"/>
              </w:rPr>
            </w:pPr>
          </w:p>
          <w:p w14:paraId="1C7DC0F4" w14:textId="70FA6697" w:rsidR="0009537D" w:rsidRPr="00B077D1" w:rsidRDefault="00F7538A" w:rsidP="002C0914">
            <w:pPr>
              <w:spacing w:after="0" w:line="240" w:lineRule="auto"/>
              <w:ind w:left="-116" w:right="-108"/>
              <w:jc w:val="center"/>
              <w:rPr>
                <w:rFonts w:ascii="Times New Roman" w:hAnsi="Times New Roman"/>
                <w:sz w:val="14"/>
                <w:szCs w:val="14"/>
                <w:lang w:val="uk-UA"/>
              </w:rPr>
            </w:pPr>
            <w:r w:rsidRPr="00B077D1">
              <w:rPr>
                <w:rFonts w:ascii="Times New Roman" w:hAnsi="Times New Roman"/>
                <w:sz w:val="14"/>
                <w:szCs w:val="14"/>
                <w:lang w:val="uk-UA"/>
              </w:rPr>
              <w:lastRenderedPageBreak/>
              <w:t>24.05</w:t>
            </w:r>
            <w:r w:rsidR="0001119A" w:rsidRPr="00B077D1">
              <w:rPr>
                <w:rFonts w:ascii="Times New Roman" w:hAnsi="Times New Roman"/>
                <w:sz w:val="14"/>
                <w:szCs w:val="14"/>
                <w:lang w:val="uk-UA"/>
              </w:rPr>
              <w:t>.23</w:t>
            </w:r>
          </w:p>
          <w:p w14:paraId="430ED31D" w14:textId="77777777" w:rsidR="0009537D" w:rsidRPr="00B077D1" w:rsidRDefault="0009537D" w:rsidP="002C0914">
            <w:pPr>
              <w:spacing w:after="0" w:line="240" w:lineRule="auto"/>
              <w:jc w:val="center"/>
              <w:rPr>
                <w:rFonts w:ascii="Times New Roman" w:hAnsi="Times New Roman"/>
                <w:sz w:val="14"/>
                <w:szCs w:val="14"/>
                <w:lang w:val="uk-UA"/>
              </w:rPr>
            </w:pPr>
          </w:p>
          <w:p w14:paraId="003D0B90" w14:textId="77777777" w:rsidR="0009537D" w:rsidRPr="00B077D1" w:rsidRDefault="0009537D" w:rsidP="002C0914">
            <w:pPr>
              <w:spacing w:after="0" w:line="240" w:lineRule="auto"/>
              <w:jc w:val="center"/>
              <w:rPr>
                <w:rFonts w:ascii="Times New Roman" w:hAnsi="Times New Roman"/>
                <w:sz w:val="14"/>
                <w:szCs w:val="14"/>
                <w:lang w:val="uk-UA"/>
              </w:rPr>
            </w:pPr>
          </w:p>
          <w:p w14:paraId="04971527" w14:textId="77777777" w:rsidR="0009537D" w:rsidRPr="00B077D1" w:rsidRDefault="0009537D" w:rsidP="002C0914">
            <w:pPr>
              <w:spacing w:after="0" w:line="240" w:lineRule="auto"/>
              <w:jc w:val="center"/>
              <w:rPr>
                <w:rFonts w:ascii="Times New Roman" w:hAnsi="Times New Roman"/>
                <w:sz w:val="14"/>
                <w:szCs w:val="14"/>
                <w:lang w:val="uk-UA"/>
              </w:rPr>
            </w:pPr>
          </w:p>
          <w:p w14:paraId="3803EB85" w14:textId="77777777" w:rsidR="003173A9" w:rsidRPr="00B077D1" w:rsidRDefault="003173A9" w:rsidP="002C0914">
            <w:pPr>
              <w:spacing w:after="0" w:line="240" w:lineRule="auto"/>
              <w:jc w:val="center"/>
              <w:rPr>
                <w:rFonts w:ascii="Times New Roman" w:hAnsi="Times New Roman"/>
                <w:sz w:val="14"/>
                <w:szCs w:val="14"/>
                <w:lang w:val="uk-UA"/>
              </w:rPr>
            </w:pPr>
          </w:p>
          <w:p w14:paraId="096F188C" w14:textId="77777777" w:rsidR="003173A9" w:rsidRPr="00B077D1" w:rsidRDefault="003173A9" w:rsidP="002C0914">
            <w:pPr>
              <w:spacing w:after="0" w:line="240" w:lineRule="auto"/>
              <w:jc w:val="center"/>
              <w:rPr>
                <w:rFonts w:ascii="Times New Roman" w:hAnsi="Times New Roman"/>
                <w:sz w:val="14"/>
                <w:szCs w:val="14"/>
                <w:lang w:val="uk-UA"/>
              </w:rPr>
            </w:pPr>
          </w:p>
          <w:p w14:paraId="060D746D" w14:textId="77777777" w:rsidR="003173A9" w:rsidRPr="00B077D1" w:rsidRDefault="003173A9" w:rsidP="002C0914">
            <w:pPr>
              <w:spacing w:after="0" w:line="240" w:lineRule="auto"/>
              <w:jc w:val="center"/>
              <w:rPr>
                <w:rFonts w:ascii="Times New Roman" w:hAnsi="Times New Roman"/>
                <w:sz w:val="14"/>
                <w:szCs w:val="14"/>
                <w:lang w:val="uk-UA"/>
              </w:rPr>
            </w:pPr>
          </w:p>
          <w:p w14:paraId="4D382A9A" w14:textId="77777777" w:rsidR="003173A9" w:rsidRPr="00B077D1" w:rsidRDefault="003173A9" w:rsidP="002C0914">
            <w:pPr>
              <w:spacing w:after="0" w:line="240" w:lineRule="auto"/>
              <w:jc w:val="center"/>
              <w:rPr>
                <w:rFonts w:ascii="Times New Roman" w:hAnsi="Times New Roman"/>
                <w:sz w:val="14"/>
                <w:szCs w:val="14"/>
                <w:lang w:val="uk-UA"/>
              </w:rPr>
            </w:pPr>
          </w:p>
          <w:p w14:paraId="7EC727D7" w14:textId="77777777" w:rsidR="003173A9" w:rsidRPr="00B077D1" w:rsidRDefault="003173A9" w:rsidP="002C0914">
            <w:pPr>
              <w:spacing w:after="0" w:line="240" w:lineRule="auto"/>
              <w:jc w:val="center"/>
              <w:rPr>
                <w:rFonts w:ascii="Times New Roman" w:hAnsi="Times New Roman"/>
                <w:sz w:val="14"/>
                <w:szCs w:val="14"/>
                <w:lang w:val="uk-UA"/>
              </w:rPr>
            </w:pPr>
          </w:p>
          <w:p w14:paraId="39505167" w14:textId="77777777" w:rsidR="003173A9" w:rsidRPr="00B077D1" w:rsidRDefault="003173A9" w:rsidP="002C0914">
            <w:pPr>
              <w:spacing w:after="0" w:line="240" w:lineRule="auto"/>
              <w:jc w:val="center"/>
              <w:rPr>
                <w:rFonts w:ascii="Times New Roman" w:hAnsi="Times New Roman"/>
                <w:sz w:val="14"/>
                <w:szCs w:val="14"/>
                <w:lang w:val="uk-UA"/>
              </w:rPr>
            </w:pPr>
          </w:p>
          <w:p w14:paraId="594F9E47" w14:textId="77777777" w:rsidR="003173A9" w:rsidRPr="00B077D1" w:rsidRDefault="003173A9" w:rsidP="002C0914">
            <w:pPr>
              <w:spacing w:after="0" w:line="240" w:lineRule="auto"/>
              <w:jc w:val="center"/>
              <w:rPr>
                <w:rFonts w:ascii="Times New Roman" w:hAnsi="Times New Roman"/>
                <w:sz w:val="14"/>
                <w:szCs w:val="14"/>
                <w:lang w:val="uk-UA"/>
              </w:rPr>
            </w:pPr>
          </w:p>
          <w:p w14:paraId="5E77FD08" w14:textId="77777777" w:rsidR="003173A9" w:rsidRPr="00B077D1" w:rsidRDefault="003173A9" w:rsidP="002C0914">
            <w:pPr>
              <w:spacing w:after="0" w:line="240" w:lineRule="auto"/>
              <w:jc w:val="center"/>
              <w:rPr>
                <w:rFonts w:ascii="Times New Roman" w:hAnsi="Times New Roman"/>
                <w:sz w:val="14"/>
                <w:szCs w:val="14"/>
                <w:lang w:val="uk-UA"/>
              </w:rPr>
            </w:pPr>
          </w:p>
          <w:p w14:paraId="3C3303AF" w14:textId="77777777" w:rsidR="003173A9" w:rsidRPr="00B077D1" w:rsidRDefault="003173A9" w:rsidP="002C0914">
            <w:pPr>
              <w:spacing w:after="0" w:line="240" w:lineRule="auto"/>
              <w:jc w:val="center"/>
              <w:rPr>
                <w:rFonts w:ascii="Times New Roman" w:hAnsi="Times New Roman"/>
                <w:sz w:val="14"/>
                <w:szCs w:val="14"/>
                <w:lang w:val="uk-UA"/>
              </w:rPr>
            </w:pPr>
          </w:p>
          <w:p w14:paraId="6CEF7280" w14:textId="77777777" w:rsidR="003173A9" w:rsidRPr="00B077D1" w:rsidRDefault="003173A9" w:rsidP="002C0914">
            <w:pPr>
              <w:spacing w:after="0" w:line="240" w:lineRule="auto"/>
              <w:jc w:val="center"/>
              <w:rPr>
                <w:rFonts w:ascii="Times New Roman" w:hAnsi="Times New Roman"/>
                <w:sz w:val="14"/>
                <w:szCs w:val="14"/>
                <w:lang w:val="uk-UA"/>
              </w:rPr>
            </w:pPr>
          </w:p>
          <w:p w14:paraId="0EE0A5EE" w14:textId="77777777" w:rsidR="00CD53B9" w:rsidRPr="00B077D1" w:rsidRDefault="00CD53B9" w:rsidP="002C0914">
            <w:pPr>
              <w:spacing w:after="0" w:line="240" w:lineRule="auto"/>
              <w:jc w:val="center"/>
              <w:rPr>
                <w:rFonts w:ascii="Times New Roman" w:hAnsi="Times New Roman"/>
                <w:sz w:val="14"/>
                <w:szCs w:val="14"/>
                <w:lang w:val="uk-UA"/>
              </w:rPr>
            </w:pPr>
          </w:p>
          <w:p w14:paraId="3908860C" w14:textId="7005D72F" w:rsidR="003173A9" w:rsidRPr="00B077D1" w:rsidRDefault="003173A9" w:rsidP="002C0914">
            <w:pPr>
              <w:spacing w:after="0" w:line="240" w:lineRule="auto"/>
              <w:jc w:val="center"/>
              <w:rPr>
                <w:rFonts w:ascii="Times New Roman" w:hAnsi="Times New Roman"/>
                <w:sz w:val="14"/>
                <w:szCs w:val="14"/>
                <w:lang w:val="uk-UA"/>
              </w:rPr>
            </w:pPr>
          </w:p>
          <w:p w14:paraId="2B1D1100" w14:textId="6FE526AC" w:rsidR="006D6D81" w:rsidRPr="00B077D1" w:rsidRDefault="006D6D81" w:rsidP="002C0914">
            <w:pPr>
              <w:spacing w:after="0" w:line="240" w:lineRule="auto"/>
              <w:jc w:val="center"/>
              <w:rPr>
                <w:rFonts w:ascii="Times New Roman" w:hAnsi="Times New Roman"/>
                <w:sz w:val="14"/>
                <w:szCs w:val="14"/>
                <w:lang w:val="uk-UA"/>
              </w:rPr>
            </w:pPr>
          </w:p>
          <w:p w14:paraId="45098C38" w14:textId="3B334663" w:rsidR="006D6D81" w:rsidRPr="00B077D1" w:rsidRDefault="006D6D81" w:rsidP="002C0914">
            <w:pPr>
              <w:spacing w:after="0" w:line="240" w:lineRule="auto"/>
              <w:jc w:val="center"/>
              <w:rPr>
                <w:rFonts w:ascii="Times New Roman" w:hAnsi="Times New Roman"/>
                <w:sz w:val="14"/>
                <w:szCs w:val="14"/>
                <w:lang w:val="uk-UA"/>
              </w:rPr>
            </w:pPr>
          </w:p>
          <w:p w14:paraId="392021B3" w14:textId="46EC9788" w:rsidR="006D6D81" w:rsidRDefault="006D6D81" w:rsidP="002C0914">
            <w:pPr>
              <w:spacing w:after="0" w:line="240" w:lineRule="auto"/>
              <w:jc w:val="center"/>
              <w:rPr>
                <w:rFonts w:ascii="Times New Roman" w:hAnsi="Times New Roman"/>
                <w:sz w:val="14"/>
                <w:szCs w:val="14"/>
                <w:lang w:val="uk-UA"/>
              </w:rPr>
            </w:pPr>
          </w:p>
          <w:p w14:paraId="7D7E26F3" w14:textId="77777777" w:rsidR="00677159" w:rsidRPr="00B077D1" w:rsidRDefault="00677159" w:rsidP="002C0914">
            <w:pPr>
              <w:spacing w:after="0" w:line="240" w:lineRule="auto"/>
              <w:jc w:val="center"/>
              <w:rPr>
                <w:rFonts w:ascii="Times New Roman" w:hAnsi="Times New Roman"/>
                <w:sz w:val="14"/>
                <w:szCs w:val="14"/>
                <w:lang w:val="uk-UA"/>
              </w:rPr>
            </w:pPr>
          </w:p>
          <w:p w14:paraId="170B436B" w14:textId="2D25DF3A" w:rsidR="003173A9" w:rsidRPr="00B077D1" w:rsidRDefault="0001119A" w:rsidP="002C0914">
            <w:pPr>
              <w:spacing w:after="0" w:line="240" w:lineRule="auto"/>
              <w:ind w:left="-116" w:right="-108"/>
              <w:jc w:val="center"/>
              <w:rPr>
                <w:rFonts w:ascii="Times New Roman" w:hAnsi="Times New Roman"/>
                <w:sz w:val="14"/>
                <w:szCs w:val="14"/>
                <w:lang w:val="uk-UA"/>
              </w:rPr>
            </w:pPr>
            <w:r w:rsidRPr="00B077D1">
              <w:rPr>
                <w:rFonts w:ascii="Times New Roman" w:hAnsi="Times New Roman"/>
                <w:sz w:val="14"/>
                <w:szCs w:val="14"/>
                <w:lang w:val="uk-UA"/>
              </w:rPr>
              <w:t>31.03.23</w:t>
            </w:r>
          </w:p>
          <w:p w14:paraId="2626172C" w14:textId="77777777" w:rsidR="003173A9" w:rsidRPr="00B077D1" w:rsidRDefault="003173A9" w:rsidP="002C0914">
            <w:pPr>
              <w:spacing w:after="0" w:line="240" w:lineRule="auto"/>
              <w:jc w:val="center"/>
              <w:rPr>
                <w:rFonts w:ascii="Times New Roman" w:hAnsi="Times New Roman"/>
                <w:sz w:val="14"/>
                <w:szCs w:val="14"/>
                <w:lang w:val="uk-UA"/>
              </w:rPr>
            </w:pPr>
          </w:p>
          <w:p w14:paraId="1E53A869" w14:textId="77777777" w:rsidR="003173A9" w:rsidRPr="00B077D1" w:rsidRDefault="003173A9" w:rsidP="002C0914">
            <w:pPr>
              <w:spacing w:after="0" w:line="240" w:lineRule="auto"/>
              <w:jc w:val="center"/>
              <w:rPr>
                <w:rFonts w:ascii="Times New Roman" w:hAnsi="Times New Roman"/>
                <w:sz w:val="14"/>
                <w:szCs w:val="14"/>
                <w:lang w:val="uk-UA"/>
              </w:rPr>
            </w:pPr>
          </w:p>
          <w:p w14:paraId="0A708B2E" w14:textId="77777777" w:rsidR="003173A9" w:rsidRPr="00B077D1" w:rsidRDefault="003173A9" w:rsidP="002C0914">
            <w:pPr>
              <w:spacing w:after="0" w:line="240" w:lineRule="auto"/>
              <w:jc w:val="center"/>
              <w:rPr>
                <w:rFonts w:ascii="Times New Roman" w:hAnsi="Times New Roman"/>
                <w:sz w:val="14"/>
                <w:szCs w:val="14"/>
                <w:lang w:val="uk-UA"/>
              </w:rPr>
            </w:pPr>
          </w:p>
          <w:p w14:paraId="1A981EAF" w14:textId="77777777" w:rsidR="003173A9" w:rsidRPr="00B077D1" w:rsidRDefault="003173A9" w:rsidP="002C0914">
            <w:pPr>
              <w:spacing w:after="0" w:line="240" w:lineRule="auto"/>
              <w:jc w:val="center"/>
              <w:rPr>
                <w:rFonts w:ascii="Times New Roman" w:hAnsi="Times New Roman"/>
                <w:sz w:val="14"/>
                <w:szCs w:val="14"/>
                <w:lang w:val="uk-UA"/>
              </w:rPr>
            </w:pPr>
          </w:p>
          <w:p w14:paraId="58DDD12D" w14:textId="77777777" w:rsidR="003173A9" w:rsidRPr="00B077D1" w:rsidRDefault="003173A9" w:rsidP="002C0914">
            <w:pPr>
              <w:spacing w:after="0" w:line="240" w:lineRule="auto"/>
              <w:jc w:val="center"/>
              <w:rPr>
                <w:rFonts w:ascii="Times New Roman" w:hAnsi="Times New Roman"/>
                <w:sz w:val="14"/>
                <w:szCs w:val="14"/>
                <w:lang w:val="uk-UA"/>
              </w:rPr>
            </w:pPr>
          </w:p>
          <w:p w14:paraId="50AE8EA0" w14:textId="77777777" w:rsidR="003173A9" w:rsidRPr="00B077D1" w:rsidRDefault="003173A9" w:rsidP="002C0914">
            <w:pPr>
              <w:spacing w:after="0" w:line="240" w:lineRule="auto"/>
              <w:jc w:val="center"/>
              <w:rPr>
                <w:rFonts w:ascii="Times New Roman" w:hAnsi="Times New Roman"/>
                <w:sz w:val="14"/>
                <w:szCs w:val="14"/>
                <w:lang w:val="uk-UA"/>
              </w:rPr>
            </w:pPr>
          </w:p>
          <w:p w14:paraId="53A283D0" w14:textId="77777777" w:rsidR="003173A9" w:rsidRPr="00B077D1" w:rsidRDefault="003173A9" w:rsidP="002C0914">
            <w:pPr>
              <w:spacing w:after="0" w:line="240" w:lineRule="auto"/>
              <w:jc w:val="center"/>
              <w:rPr>
                <w:rFonts w:ascii="Times New Roman" w:hAnsi="Times New Roman"/>
                <w:sz w:val="14"/>
                <w:szCs w:val="14"/>
                <w:lang w:val="uk-UA"/>
              </w:rPr>
            </w:pPr>
          </w:p>
          <w:p w14:paraId="1CA7ADCA" w14:textId="77777777" w:rsidR="003173A9" w:rsidRPr="00B077D1" w:rsidRDefault="003173A9" w:rsidP="002C0914">
            <w:pPr>
              <w:spacing w:after="0" w:line="240" w:lineRule="auto"/>
              <w:jc w:val="center"/>
              <w:rPr>
                <w:rFonts w:ascii="Times New Roman" w:hAnsi="Times New Roman"/>
                <w:sz w:val="14"/>
                <w:szCs w:val="14"/>
                <w:lang w:val="uk-UA"/>
              </w:rPr>
            </w:pPr>
          </w:p>
          <w:p w14:paraId="67C2CF16" w14:textId="77777777" w:rsidR="003173A9" w:rsidRPr="00B077D1" w:rsidRDefault="003173A9" w:rsidP="002C0914">
            <w:pPr>
              <w:spacing w:after="0" w:line="240" w:lineRule="auto"/>
              <w:jc w:val="center"/>
              <w:rPr>
                <w:rFonts w:ascii="Times New Roman" w:hAnsi="Times New Roman"/>
                <w:sz w:val="14"/>
                <w:szCs w:val="14"/>
                <w:lang w:val="uk-UA"/>
              </w:rPr>
            </w:pPr>
          </w:p>
          <w:p w14:paraId="378F5B61" w14:textId="77777777" w:rsidR="003173A9" w:rsidRPr="00B077D1" w:rsidRDefault="003173A9" w:rsidP="002C0914">
            <w:pPr>
              <w:spacing w:after="0" w:line="240" w:lineRule="auto"/>
              <w:jc w:val="center"/>
              <w:rPr>
                <w:rFonts w:ascii="Times New Roman" w:hAnsi="Times New Roman"/>
                <w:sz w:val="14"/>
                <w:szCs w:val="14"/>
                <w:lang w:val="uk-UA"/>
              </w:rPr>
            </w:pPr>
          </w:p>
          <w:p w14:paraId="6D4D3D24" w14:textId="76FE2A6E" w:rsidR="00CD53B9" w:rsidRPr="00B077D1" w:rsidRDefault="00CD53B9" w:rsidP="00B37D71">
            <w:pPr>
              <w:spacing w:after="0" w:line="240" w:lineRule="auto"/>
              <w:rPr>
                <w:rFonts w:ascii="Times New Roman" w:hAnsi="Times New Roman"/>
                <w:sz w:val="14"/>
                <w:szCs w:val="14"/>
                <w:lang w:val="uk-UA"/>
              </w:rPr>
            </w:pPr>
          </w:p>
          <w:p w14:paraId="391E1C44" w14:textId="5FD48A1B" w:rsidR="00C549A6" w:rsidRPr="00B077D1" w:rsidRDefault="00130E67" w:rsidP="00C549A6">
            <w:pPr>
              <w:spacing w:after="0" w:line="240" w:lineRule="auto"/>
              <w:ind w:left="-110" w:right="-105"/>
              <w:jc w:val="center"/>
              <w:rPr>
                <w:rFonts w:ascii="Times New Roman" w:hAnsi="Times New Roman"/>
                <w:sz w:val="14"/>
                <w:szCs w:val="14"/>
                <w:lang w:val="uk-UA"/>
              </w:rPr>
            </w:pPr>
            <w:r w:rsidRPr="00B077D1">
              <w:rPr>
                <w:rFonts w:ascii="Times New Roman" w:hAnsi="Times New Roman"/>
                <w:sz w:val="14"/>
                <w:szCs w:val="14"/>
                <w:lang w:val="uk-UA"/>
              </w:rPr>
              <w:t>30.06</w:t>
            </w:r>
            <w:r w:rsidR="0001119A" w:rsidRPr="00B077D1">
              <w:rPr>
                <w:rFonts w:ascii="Times New Roman" w:hAnsi="Times New Roman"/>
                <w:sz w:val="14"/>
                <w:szCs w:val="14"/>
                <w:lang w:val="uk-UA"/>
              </w:rPr>
              <w:t>.23</w:t>
            </w:r>
          </w:p>
          <w:p w14:paraId="2280CF45" w14:textId="3761AC5C" w:rsidR="0009537D" w:rsidRPr="00B077D1" w:rsidRDefault="0009537D" w:rsidP="002C0914">
            <w:pPr>
              <w:spacing w:after="0" w:line="240" w:lineRule="auto"/>
              <w:ind w:left="-118" w:right="-104"/>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6F391232" w14:textId="1A281BBD" w:rsidR="00BD7EDE" w:rsidRPr="00B077D1" w:rsidRDefault="005376B1" w:rsidP="005376B1">
            <w:pPr>
              <w:spacing w:after="0" w:line="240" w:lineRule="auto"/>
              <w:ind w:left="-111" w:right="-104"/>
              <w:rPr>
                <w:rFonts w:ascii="Times New Roman" w:hAnsi="Times New Roman"/>
                <w:sz w:val="14"/>
                <w:szCs w:val="14"/>
                <w:lang w:val="uk-UA"/>
              </w:rPr>
            </w:pPr>
            <w:r w:rsidRPr="00B077D1">
              <w:rPr>
                <w:rFonts w:ascii="Times New Roman" w:hAnsi="Times New Roman"/>
                <w:sz w:val="14"/>
                <w:szCs w:val="14"/>
                <w:lang w:val="uk-UA"/>
              </w:rPr>
              <w:lastRenderedPageBreak/>
              <w:t>в</w:t>
            </w:r>
            <w:r w:rsidR="00BD7EDE" w:rsidRPr="00B077D1">
              <w:rPr>
                <w:rFonts w:ascii="Times New Roman" w:hAnsi="Times New Roman"/>
                <w:sz w:val="14"/>
                <w:szCs w:val="14"/>
                <w:lang w:val="uk-UA"/>
              </w:rPr>
              <w:t>иконано</w:t>
            </w:r>
          </w:p>
          <w:p w14:paraId="7B7BF5A2"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5D8B303A"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3FC5FBF5"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295FCC82"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5B355D48"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29488CFE"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5F55AD16"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74DE0366"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04355B2A"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0DF71E85"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5A78A4DB" w14:textId="599790C1" w:rsidR="00F83BD9" w:rsidRPr="00B077D1" w:rsidRDefault="00F83BD9" w:rsidP="002C0914">
            <w:pPr>
              <w:spacing w:after="0" w:line="240" w:lineRule="auto"/>
              <w:ind w:right="-104"/>
              <w:jc w:val="center"/>
              <w:rPr>
                <w:rFonts w:ascii="Times New Roman" w:hAnsi="Times New Roman"/>
                <w:sz w:val="14"/>
                <w:szCs w:val="14"/>
                <w:lang w:val="uk-UA"/>
              </w:rPr>
            </w:pPr>
          </w:p>
          <w:p w14:paraId="6EF39E47" w14:textId="77777777" w:rsidR="00CD53B9" w:rsidRPr="00B077D1" w:rsidRDefault="00CD53B9" w:rsidP="002C0914">
            <w:pPr>
              <w:spacing w:after="0" w:line="240" w:lineRule="auto"/>
              <w:ind w:right="-104"/>
              <w:jc w:val="center"/>
              <w:rPr>
                <w:rFonts w:ascii="Times New Roman" w:hAnsi="Times New Roman"/>
                <w:sz w:val="14"/>
                <w:szCs w:val="14"/>
                <w:lang w:val="uk-UA"/>
              </w:rPr>
            </w:pPr>
          </w:p>
          <w:p w14:paraId="2B4C913A" w14:textId="77777777" w:rsidR="003173A9" w:rsidRPr="00B077D1" w:rsidRDefault="003173A9" w:rsidP="002C0914">
            <w:pPr>
              <w:spacing w:after="0" w:line="240" w:lineRule="auto"/>
              <w:ind w:left="-111" w:right="-104"/>
              <w:jc w:val="center"/>
              <w:rPr>
                <w:rFonts w:ascii="Times New Roman" w:hAnsi="Times New Roman"/>
                <w:sz w:val="14"/>
                <w:szCs w:val="14"/>
                <w:lang w:val="uk-UA"/>
              </w:rPr>
            </w:pPr>
          </w:p>
          <w:p w14:paraId="26992F21" w14:textId="214274EC" w:rsidR="0009537D" w:rsidRPr="00B077D1" w:rsidRDefault="0009537D" w:rsidP="002C0914">
            <w:pPr>
              <w:spacing w:after="0" w:line="240" w:lineRule="auto"/>
              <w:ind w:left="-111" w:right="-104"/>
              <w:jc w:val="center"/>
              <w:rPr>
                <w:rFonts w:ascii="Times New Roman" w:hAnsi="Times New Roman"/>
                <w:sz w:val="14"/>
                <w:szCs w:val="14"/>
                <w:lang w:val="uk-UA"/>
              </w:rPr>
            </w:pPr>
          </w:p>
          <w:p w14:paraId="0D8C3823" w14:textId="5752453F" w:rsidR="00B37D71" w:rsidRPr="00B077D1" w:rsidRDefault="00B37D71" w:rsidP="002C0914">
            <w:pPr>
              <w:spacing w:after="0" w:line="240" w:lineRule="auto"/>
              <w:ind w:left="-111" w:right="-104"/>
              <w:jc w:val="center"/>
              <w:rPr>
                <w:rFonts w:ascii="Times New Roman" w:hAnsi="Times New Roman"/>
                <w:sz w:val="14"/>
                <w:szCs w:val="14"/>
                <w:lang w:val="uk-UA"/>
              </w:rPr>
            </w:pPr>
          </w:p>
          <w:p w14:paraId="0A375403" w14:textId="77777777" w:rsidR="00B37D71" w:rsidRPr="00B077D1" w:rsidRDefault="00B37D71" w:rsidP="002C0914">
            <w:pPr>
              <w:spacing w:after="0" w:line="240" w:lineRule="auto"/>
              <w:ind w:left="-111" w:right="-104"/>
              <w:jc w:val="center"/>
              <w:rPr>
                <w:rFonts w:ascii="Times New Roman" w:hAnsi="Times New Roman"/>
                <w:sz w:val="14"/>
                <w:szCs w:val="14"/>
                <w:lang w:val="uk-UA"/>
              </w:rPr>
            </w:pPr>
          </w:p>
          <w:p w14:paraId="3BDC024D" w14:textId="087F0494" w:rsidR="006D6D81" w:rsidRPr="00B077D1" w:rsidRDefault="006D6D81" w:rsidP="00677159">
            <w:pPr>
              <w:spacing w:after="0" w:line="240" w:lineRule="auto"/>
              <w:ind w:right="-104"/>
              <w:rPr>
                <w:rFonts w:ascii="Times New Roman" w:hAnsi="Times New Roman"/>
                <w:sz w:val="14"/>
                <w:szCs w:val="14"/>
                <w:highlight w:val="yellow"/>
                <w:lang w:val="uk-UA"/>
              </w:rPr>
            </w:pPr>
          </w:p>
          <w:p w14:paraId="1AD2C8FF" w14:textId="1145A907" w:rsidR="00BA0C09" w:rsidRPr="00B077D1" w:rsidRDefault="00397473" w:rsidP="00D601A3">
            <w:pPr>
              <w:spacing w:after="0" w:line="240" w:lineRule="auto"/>
              <w:ind w:left="-111" w:right="-104"/>
              <w:rPr>
                <w:rFonts w:ascii="Times New Roman" w:hAnsi="Times New Roman"/>
                <w:sz w:val="14"/>
                <w:szCs w:val="14"/>
                <w:lang w:val="uk-UA"/>
              </w:rPr>
            </w:pPr>
            <w:r w:rsidRPr="00B077D1">
              <w:rPr>
                <w:rFonts w:ascii="Times New Roman" w:hAnsi="Times New Roman"/>
                <w:sz w:val="14"/>
                <w:szCs w:val="14"/>
                <w:lang w:val="uk-UA"/>
              </w:rPr>
              <w:lastRenderedPageBreak/>
              <w:t>виконано</w:t>
            </w:r>
          </w:p>
          <w:p w14:paraId="23758DB2"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6FC99BD6"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246C4719"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68F0425A"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2F555144"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771B78AA"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73F0FF3A"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7F7C3C71"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5C27BC4D"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7B6FBC8C"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08A13A41"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2C44789A" w14:textId="77777777" w:rsidR="00BA0C09" w:rsidRPr="00B077D1" w:rsidRDefault="00BA0C09" w:rsidP="002C0914">
            <w:pPr>
              <w:spacing w:after="0" w:line="240" w:lineRule="auto"/>
              <w:ind w:left="-111" w:right="-104"/>
              <w:jc w:val="center"/>
              <w:rPr>
                <w:rFonts w:ascii="Times New Roman" w:hAnsi="Times New Roman"/>
                <w:sz w:val="14"/>
                <w:szCs w:val="14"/>
                <w:lang w:val="uk-UA"/>
              </w:rPr>
            </w:pPr>
          </w:p>
          <w:p w14:paraId="526CCD48" w14:textId="77777777" w:rsidR="00447137" w:rsidRPr="00B077D1" w:rsidRDefault="00447137" w:rsidP="002C0914">
            <w:pPr>
              <w:spacing w:after="0" w:line="240" w:lineRule="auto"/>
              <w:ind w:right="-104"/>
              <w:jc w:val="center"/>
              <w:rPr>
                <w:rFonts w:ascii="Times New Roman" w:hAnsi="Times New Roman"/>
                <w:sz w:val="14"/>
                <w:szCs w:val="14"/>
                <w:lang w:val="uk-UA"/>
              </w:rPr>
            </w:pPr>
          </w:p>
          <w:p w14:paraId="4B296A52" w14:textId="1521E845" w:rsidR="00CD53B9" w:rsidRPr="00B077D1" w:rsidRDefault="00CD53B9" w:rsidP="002C0914">
            <w:pPr>
              <w:spacing w:after="0" w:line="240" w:lineRule="auto"/>
              <w:ind w:right="-104"/>
              <w:jc w:val="center"/>
              <w:rPr>
                <w:rFonts w:ascii="Times New Roman" w:hAnsi="Times New Roman"/>
                <w:sz w:val="14"/>
                <w:szCs w:val="14"/>
                <w:lang w:val="uk-UA"/>
              </w:rPr>
            </w:pPr>
          </w:p>
          <w:p w14:paraId="50D86C8B" w14:textId="19C8E34B" w:rsidR="006D6D81" w:rsidRPr="00B077D1" w:rsidRDefault="006D6D81" w:rsidP="002C0914">
            <w:pPr>
              <w:spacing w:after="0" w:line="240" w:lineRule="auto"/>
              <w:ind w:right="-104"/>
              <w:jc w:val="center"/>
              <w:rPr>
                <w:rFonts w:ascii="Times New Roman" w:hAnsi="Times New Roman"/>
                <w:sz w:val="14"/>
                <w:szCs w:val="14"/>
                <w:lang w:val="uk-UA"/>
              </w:rPr>
            </w:pPr>
          </w:p>
          <w:p w14:paraId="4AC48312" w14:textId="2197D586" w:rsidR="006D6D81" w:rsidRPr="00B077D1" w:rsidRDefault="006D6D81" w:rsidP="002C0914">
            <w:pPr>
              <w:spacing w:after="0" w:line="240" w:lineRule="auto"/>
              <w:ind w:right="-104"/>
              <w:jc w:val="center"/>
              <w:rPr>
                <w:rFonts w:ascii="Times New Roman" w:hAnsi="Times New Roman"/>
                <w:sz w:val="14"/>
                <w:szCs w:val="14"/>
                <w:lang w:val="uk-UA"/>
              </w:rPr>
            </w:pPr>
          </w:p>
          <w:p w14:paraId="58E74447" w14:textId="3872368D" w:rsidR="006D6D81" w:rsidRPr="00B077D1" w:rsidRDefault="006D6D81" w:rsidP="002C0914">
            <w:pPr>
              <w:spacing w:after="0" w:line="240" w:lineRule="auto"/>
              <w:ind w:right="-104"/>
              <w:jc w:val="center"/>
              <w:rPr>
                <w:rFonts w:ascii="Times New Roman" w:hAnsi="Times New Roman"/>
                <w:sz w:val="14"/>
                <w:szCs w:val="14"/>
                <w:lang w:val="uk-UA"/>
              </w:rPr>
            </w:pPr>
          </w:p>
          <w:p w14:paraId="10A3A43B" w14:textId="6BA943B7" w:rsidR="00F7538A" w:rsidRDefault="00F7538A" w:rsidP="002C0914">
            <w:pPr>
              <w:spacing w:after="0" w:line="240" w:lineRule="auto"/>
              <w:ind w:right="-104"/>
              <w:jc w:val="center"/>
              <w:rPr>
                <w:rFonts w:ascii="Times New Roman" w:hAnsi="Times New Roman"/>
                <w:sz w:val="14"/>
                <w:szCs w:val="14"/>
                <w:lang w:val="uk-UA"/>
              </w:rPr>
            </w:pPr>
          </w:p>
          <w:p w14:paraId="5797C508" w14:textId="77777777" w:rsidR="00677159" w:rsidRPr="00B077D1" w:rsidRDefault="00677159" w:rsidP="002C0914">
            <w:pPr>
              <w:spacing w:after="0" w:line="240" w:lineRule="auto"/>
              <w:ind w:right="-104"/>
              <w:jc w:val="center"/>
              <w:rPr>
                <w:rFonts w:ascii="Times New Roman" w:hAnsi="Times New Roman"/>
                <w:sz w:val="14"/>
                <w:szCs w:val="14"/>
                <w:lang w:val="uk-UA"/>
              </w:rPr>
            </w:pPr>
          </w:p>
          <w:p w14:paraId="38E92B7E" w14:textId="51E296BE" w:rsidR="00FB4991" w:rsidRPr="00B077D1" w:rsidRDefault="00FB4991" w:rsidP="00D30AEF">
            <w:pPr>
              <w:spacing w:after="0" w:line="240" w:lineRule="auto"/>
              <w:ind w:left="-111" w:right="-104"/>
              <w:rPr>
                <w:rFonts w:ascii="Times New Roman" w:hAnsi="Times New Roman"/>
                <w:sz w:val="14"/>
                <w:szCs w:val="14"/>
                <w:lang w:val="uk-UA"/>
              </w:rPr>
            </w:pPr>
            <w:r w:rsidRPr="00B077D1">
              <w:rPr>
                <w:rFonts w:ascii="Times New Roman" w:hAnsi="Times New Roman"/>
                <w:sz w:val="14"/>
                <w:szCs w:val="14"/>
                <w:lang w:val="uk-UA"/>
              </w:rPr>
              <w:t>виконано</w:t>
            </w:r>
          </w:p>
          <w:p w14:paraId="3EDC7BC8" w14:textId="77777777" w:rsidR="00F83BD9" w:rsidRPr="00B077D1" w:rsidRDefault="00F83BD9" w:rsidP="002C0914">
            <w:pPr>
              <w:spacing w:after="0" w:line="240" w:lineRule="auto"/>
              <w:ind w:left="-111" w:right="-104"/>
              <w:jc w:val="center"/>
              <w:rPr>
                <w:rFonts w:ascii="Times New Roman" w:hAnsi="Times New Roman"/>
                <w:sz w:val="14"/>
                <w:szCs w:val="14"/>
                <w:lang w:val="uk-UA"/>
              </w:rPr>
            </w:pPr>
          </w:p>
          <w:p w14:paraId="3BCB768D" w14:textId="77777777" w:rsidR="00F83BD9" w:rsidRPr="00B077D1" w:rsidRDefault="00F83BD9" w:rsidP="002C0914">
            <w:pPr>
              <w:spacing w:after="0" w:line="240" w:lineRule="auto"/>
              <w:ind w:left="-111" w:right="-104"/>
              <w:jc w:val="center"/>
              <w:rPr>
                <w:rFonts w:ascii="Times New Roman" w:hAnsi="Times New Roman"/>
                <w:sz w:val="14"/>
                <w:szCs w:val="14"/>
                <w:lang w:val="uk-UA"/>
              </w:rPr>
            </w:pPr>
          </w:p>
          <w:p w14:paraId="33399B7D" w14:textId="77777777" w:rsidR="00F83BD9" w:rsidRPr="00B077D1" w:rsidRDefault="00F83BD9" w:rsidP="002C0914">
            <w:pPr>
              <w:spacing w:after="0" w:line="240" w:lineRule="auto"/>
              <w:ind w:left="-111" w:right="-104"/>
              <w:jc w:val="center"/>
              <w:rPr>
                <w:rFonts w:ascii="Times New Roman" w:hAnsi="Times New Roman"/>
                <w:sz w:val="14"/>
                <w:szCs w:val="14"/>
                <w:lang w:val="uk-UA"/>
              </w:rPr>
            </w:pPr>
          </w:p>
          <w:p w14:paraId="072CA165" w14:textId="77777777" w:rsidR="00F83BD9" w:rsidRPr="00B077D1" w:rsidRDefault="00F83BD9" w:rsidP="002C0914">
            <w:pPr>
              <w:spacing w:after="0" w:line="240" w:lineRule="auto"/>
              <w:ind w:left="-111" w:right="-104"/>
              <w:jc w:val="center"/>
              <w:rPr>
                <w:rFonts w:ascii="Times New Roman" w:hAnsi="Times New Roman"/>
                <w:sz w:val="14"/>
                <w:szCs w:val="14"/>
                <w:lang w:val="uk-UA"/>
              </w:rPr>
            </w:pPr>
          </w:p>
          <w:p w14:paraId="4B7957AB" w14:textId="77777777" w:rsidR="00F83BD9" w:rsidRPr="00B077D1" w:rsidRDefault="00F83BD9" w:rsidP="002C0914">
            <w:pPr>
              <w:spacing w:after="0" w:line="240" w:lineRule="auto"/>
              <w:ind w:left="-111" w:right="-104"/>
              <w:jc w:val="center"/>
              <w:rPr>
                <w:rFonts w:ascii="Times New Roman" w:hAnsi="Times New Roman"/>
                <w:sz w:val="14"/>
                <w:szCs w:val="14"/>
                <w:lang w:val="uk-UA"/>
              </w:rPr>
            </w:pPr>
          </w:p>
          <w:p w14:paraId="719E90A3" w14:textId="77777777" w:rsidR="00F83BD9" w:rsidRPr="00B077D1" w:rsidRDefault="00F83BD9" w:rsidP="002C0914">
            <w:pPr>
              <w:spacing w:after="0" w:line="240" w:lineRule="auto"/>
              <w:ind w:left="-111" w:right="-104"/>
              <w:jc w:val="center"/>
              <w:rPr>
                <w:rFonts w:ascii="Times New Roman" w:hAnsi="Times New Roman"/>
                <w:sz w:val="14"/>
                <w:szCs w:val="14"/>
                <w:lang w:val="uk-UA"/>
              </w:rPr>
            </w:pPr>
          </w:p>
          <w:p w14:paraId="38542A6B" w14:textId="77777777" w:rsidR="00F83BD9" w:rsidRPr="00B077D1" w:rsidRDefault="00F83BD9" w:rsidP="002C0914">
            <w:pPr>
              <w:spacing w:after="0" w:line="240" w:lineRule="auto"/>
              <w:ind w:left="-111" w:right="-104"/>
              <w:jc w:val="center"/>
              <w:rPr>
                <w:rFonts w:ascii="Times New Roman" w:hAnsi="Times New Roman"/>
                <w:sz w:val="14"/>
                <w:szCs w:val="14"/>
                <w:lang w:val="uk-UA"/>
              </w:rPr>
            </w:pPr>
          </w:p>
          <w:p w14:paraId="6DD3D39E" w14:textId="77777777" w:rsidR="00F83BD9" w:rsidRPr="00B077D1" w:rsidRDefault="00F83BD9" w:rsidP="002C0914">
            <w:pPr>
              <w:spacing w:after="0" w:line="240" w:lineRule="auto"/>
              <w:ind w:left="-111" w:right="-104"/>
              <w:jc w:val="center"/>
              <w:rPr>
                <w:rFonts w:ascii="Times New Roman" w:hAnsi="Times New Roman"/>
                <w:sz w:val="14"/>
                <w:szCs w:val="14"/>
                <w:lang w:val="uk-UA"/>
              </w:rPr>
            </w:pPr>
          </w:p>
          <w:p w14:paraId="74A9A4C6" w14:textId="77777777" w:rsidR="00F83BD9" w:rsidRPr="00B077D1" w:rsidRDefault="00F83BD9" w:rsidP="002C0914">
            <w:pPr>
              <w:spacing w:after="0" w:line="240" w:lineRule="auto"/>
              <w:ind w:left="-111" w:right="-104"/>
              <w:jc w:val="center"/>
              <w:rPr>
                <w:rFonts w:ascii="Times New Roman" w:hAnsi="Times New Roman"/>
                <w:sz w:val="14"/>
                <w:szCs w:val="14"/>
                <w:lang w:val="uk-UA"/>
              </w:rPr>
            </w:pPr>
          </w:p>
          <w:p w14:paraId="5B818BA6" w14:textId="4C0752C4" w:rsidR="00FD22C4" w:rsidRDefault="00FD22C4" w:rsidP="00B37D71">
            <w:pPr>
              <w:spacing w:after="0" w:line="240" w:lineRule="auto"/>
              <w:ind w:right="-104"/>
              <w:rPr>
                <w:rFonts w:ascii="Times New Roman" w:hAnsi="Times New Roman"/>
                <w:sz w:val="14"/>
                <w:szCs w:val="14"/>
                <w:lang w:val="uk-UA"/>
              </w:rPr>
            </w:pPr>
          </w:p>
          <w:p w14:paraId="4FFF0FA1" w14:textId="77777777" w:rsidR="00677159" w:rsidRPr="00B077D1" w:rsidRDefault="00677159" w:rsidP="00B37D71">
            <w:pPr>
              <w:spacing w:after="0" w:line="240" w:lineRule="auto"/>
              <w:ind w:right="-104"/>
              <w:rPr>
                <w:rFonts w:ascii="Times New Roman" w:hAnsi="Times New Roman"/>
                <w:sz w:val="14"/>
                <w:szCs w:val="14"/>
                <w:lang w:val="uk-UA"/>
              </w:rPr>
            </w:pPr>
          </w:p>
          <w:p w14:paraId="4B117A92" w14:textId="2812B987" w:rsidR="00724979" w:rsidRPr="00B077D1" w:rsidRDefault="002076D2" w:rsidP="00724979">
            <w:pPr>
              <w:spacing w:after="0" w:line="240" w:lineRule="auto"/>
              <w:ind w:left="-136" w:right="-118"/>
              <w:jc w:val="center"/>
              <w:rPr>
                <w:rFonts w:ascii="Times New Roman" w:hAnsi="Times New Roman"/>
                <w:sz w:val="14"/>
                <w:szCs w:val="14"/>
                <w:lang w:val="uk-UA"/>
              </w:rPr>
            </w:pPr>
            <w:r w:rsidRPr="00B077D1">
              <w:rPr>
                <w:rFonts w:ascii="Times New Roman" w:hAnsi="Times New Roman"/>
                <w:sz w:val="14"/>
                <w:szCs w:val="14"/>
                <w:lang w:val="uk-UA"/>
              </w:rPr>
              <w:t>виконано</w:t>
            </w:r>
          </w:p>
          <w:p w14:paraId="429C5FA2" w14:textId="72EEB7E3" w:rsidR="00F83BD9" w:rsidRPr="00B077D1" w:rsidRDefault="00F83BD9"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12605161" w14:textId="77777777" w:rsidR="00BA0C09" w:rsidRPr="00B077D1" w:rsidRDefault="00BA0C09" w:rsidP="004B1014">
            <w:pPr>
              <w:spacing w:after="0" w:line="240" w:lineRule="auto"/>
              <w:jc w:val="both"/>
              <w:rPr>
                <w:rFonts w:ascii="Times New Roman" w:hAnsi="Times New Roman"/>
                <w:sz w:val="14"/>
                <w:szCs w:val="14"/>
                <w:lang w:val="uk-UA"/>
              </w:rPr>
            </w:pPr>
            <w:r w:rsidRPr="00B077D1">
              <w:rPr>
                <w:rFonts w:ascii="Times New Roman" w:hAnsi="Times New Roman"/>
                <w:sz w:val="14"/>
                <w:szCs w:val="14"/>
                <w:lang w:val="uk-UA"/>
              </w:rPr>
              <w:lastRenderedPageBreak/>
              <w:t>На рівні центрального органу управління поліцією наказом ЦОП НП України від 04.10.2022 № 140 «Про створення комісії з питань надходження благодійної допомоги» до складу вказаної комісії включено працівника ДВБ.</w:t>
            </w:r>
          </w:p>
          <w:p w14:paraId="60744427" w14:textId="1BEC7B3A" w:rsidR="00BA0C09" w:rsidRPr="00B077D1" w:rsidRDefault="00BA0C09" w:rsidP="004B1014">
            <w:pPr>
              <w:spacing w:after="0" w:line="240" w:lineRule="auto"/>
              <w:jc w:val="both"/>
              <w:rPr>
                <w:rFonts w:ascii="Times New Roman" w:hAnsi="Times New Roman"/>
                <w:sz w:val="14"/>
                <w:szCs w:val="14"/>
                <w:lang w:val="uk-UA"/>
              </w:rPr>
            </w:pPr>
            <w:r w:rsidRPr="00B077D1">
              <w:rPr>
                <w:rFonts w:ascii="Times New Roman" w:hAnsi="Times New Roman"/>
                <w:sz w:val="14"/>
                <w:szCs w:val="14"/>
                <w:lang w:val="uk-UA"/>
              </w:rPr>
              <w:t xml:space="preserve">На територіальному рівні листом ДВБ від 16.08.2022 № 8974/42-10/03-22 ініційовано включення працівників служби до складу комісій по прийняттю на баланс та подальшого цільового використання благодійної допомоги.         </w:t>
            </w:r>
          </w:p>
          <w:p w14:paraId="32C19E80" w14:textId="4720AEA5" w:rsidR="005376B1" w:rsidRPr="00B077D1" w:rsidRDefault="005376B1" w:rsidP="00915869">
            <w:pPr>
              <w:spacing w:after="0" w:line="240" w:lineRule="auto"/>
              <w:ind w:left="16" w:hanging="52"/>
              <w:jc w:val="both"/>
              <w:rPr>
                <w:rFonts w:ascii="Times New Roman" w:hAnsi="Times New Roman"/>
                <w:bCs/>
                <w:sz w:val="14"/>
                <w:szCs w:val="14"/>
                <w:lang w:val="uk-UA"/>
              </w:rPr>
            </w:pPr>
            <w:r w:rsidRPr="00B077D1">
              <w:rPr>
                <w:rFonts w:ascii="Times New Roman" w:hAnsi="Times New Roman"/>
                <w:bCs/>
                <w:sz w:val="14"/>
                <w:szCs w:val="14"/>
                <w:lang w:val="uk-UA"/>
              </w:rPr>
              <w:t>Відповідні методичні рекомендації розроблені</w:t>
            </w:r>
            <w:r w:rsidR="00F46383" w:rsidRPr="00B077D1">
              <w:rPr>
                <w:rFonts w:ascii="Times New Roman" w:hAnsi="Times New Roman"/>
                <w:bCs/>
                <w:sz w:val="14"/>
                <w:szCs w:val="14"/>
                <w:lang w:val="uk-UA"/>
              </w:rPr>
              <w:t xml:space="preserve"> (д</w:t>
            </w:r>
            <w:r w:rsidRPr="00B077D1">
              <w:rPr>
                <w:rFonts w:ascii="Times New Roman" w:hAnsi="Times New Roman"/>
                <w:bCs/>
                <w:sz w:val="14"/>
                <w:szCs w:val="14"/>
                <w:lang w:val="uk-UA"/>
              </w:rPr>
              <w:t>оповідна записка УЗК НПУ від 17.04.2023 № 13366)</w:t>
            </w:r>
          </w:p>
          <w:p w14:paraId="6232EE27" w14:textId="0115C8E6" w:rsidR="00BA0C09" w:rsidRPr="00B077D1" w:rsidRDefault="00BA0C09" w:rsidP="004B1014">
            <w:pPr>
              <w:spacing w:after="0" w:line="240" w:lineRule="auto"/>
              <w:jc w:val="both"/>
              <w:rPr>
                <w:rFonts w:ascii="Times New Roman" w:hAnsi="Times New Roman"/>
                <w:sz w:val="14"/>
                <w:szCs w:val="14"/>
                <w:lang w:val="uk-UA"/>
              </w:rPr>
            </w:pPr>
          </w:p>
          <w:p w14:paraId="5433DA76" w14:textId="0BDF45A9" w:rsidR="005376B1" w:rsidRPr="00B077D1" w:rsidRDefault="005376B1" w:rsidP="004B1014">
            <w:pPr>
              <w:spacing w:after="0" w:line="240" w:lineRule="auto"/>
              <w:jc w:val="both"/>
              <w:rPr>
                <w:rFonts w:ascii="Times New Roman" w:hAnsi="Times New Roman"/>
                <w:sz w:val="14"/>
                <w:szCs w:val="14"/>
                <w:lang w:val="uk-UA"/>
              </w:rPr>
            </w:pPr>
          </w:p>
          <w:p w14:paraId="56E7345E" w14:textId="3A0B07B7" w:rsidR="00BA0C09" w:rsidRPr="00B077D1" w:rsidRDefault="00447137" w:rsidP="004B1014">
            <w:pPr>
              <w:spacing w:after="0" w:line="240" w:lineRule="auto"/>
              <w:jc w:val="both"/>
              <w:rPr>
                <w:rFonts w:ascii="Times New Roman" w:hAnsi="Times New Roman"/>
                <w:sz w:val="14"/>
                <w:szCs w:val="14"/>
                <w:lang w:val="uk-UA"/>
              </w:rPr>
            </w:pPr>
            <w:r w:rsidRPr="00B077D1">
              <w:rPr>
                <w:rFonts w:ascii="Times New Roman" w:hAnsi="Times New Roman"/>
                <w:sz w:val="14"/>
                <w:szCs w:val="14"/>
                <w:lang w:val="uk-UA"/>
              </w:rPr>
              <w:lastRenderedPageBreak/>
              <w:t>Отримання та використання благодійної допомоги вирішується на засіданні комісії з питань надходження благодійної допомоги, із обов’язковим включенням до неї працівника УВБ, УФЗБО, працівника уповноваженого підрозділу (уповноважену особу) з питань запобігання та виявлення корупції, яка у своєї діяльності працює із безумовним виконанням вимог статті 54 Закону України «Про запобігання корупції».</w:t>
            </w:r>
          </w:p>
          <w:p w14:paraId="13872BC2" w14:textId="77777777" w:rsidR="006D6D81" w:rsidRPr="00B077D1" w:rsidRDefault="006D6D81" w:rsidP="00915869">
            <w:pPr>
              <w:spacing w:after="0" w:line="240" w:lineRule="auto"/>
              <w:jc w:val="both"/>
              <w:rPr>
                <w:rFonts w:ascii="Times New Roman" w:hAnsi="Times New Roman"/>
                <w:sz w:val="14"/>
                <w:szCs w:val="14"/>
                <w:lang w:val="uk-UA"/>
              </w:rPr>
            </w:pPr>
            <w:r w:rsidRPr="00B077D1">
              <w:rPr>
                <w:rFonts w:ascii="Times New Roman" w:hAnsi="Times New Roman"/>
                <w:spacing w:val="-8"/>
                <w:sz w:val="14"/>
                <w:szCs w:val="14"/>
                <w:shd w:val="clear" w:color="auto" w:fill="FFFFFF"/>
                <w:lang w:val="uk-UA" w:eastAsia="ru-RU"/>
              </w:rPr>
              <w:t>Відповідна комісія створена (наказ ДУ «ЦОП НПУ»</w:t>
            </w:r>
            <w:r w:rsidRPr="00B077D1">
              <w:rPr>
                <w:rFonts w:ascii="Times New Roman" w:hAnsi="Times New Roman"/>
                <w:sz w:val="14"/>
                <w:szCs w:val="14"/>
                <w:lang w:val="uk-UA"/>
              </w:rPr>
              <w:t xml:space="preserve"> від 24.05.2023</w:t>
            </w:r>
            <w:r w:rsidRPr="00B077D1">
              <w:rPr>
                <w:rFonts w:ascii="Times New Roman" w:hAnsi="Times New Roman"/>
                <w:sz w:val="14"/>
                <w:szCs w:val="14"/>
                <w:lang w:val="uk-UA"/>
              </w:rPr>
              <w:br/>
              <w:t xml:space="preserve"> № 89 «Про створення комісії з питань надходження благодійної допомоги».</w:t>
            </w:r>
          </w:p>
          <w:p w14:paraId="330C259D" w14:textId="166A1A06" w:rsidR="00447137" w:rsidRDefault="00447137" w:rsidP="004B1014">
            <w:pPr>
              <w:spacing w:after="0" w:line="240" w:lineRule="auto"/>
              <w:jc w:val="both"/>
              <w:rPr>
                <w:lang w:val="uk-UA"/>
              </w:rPr>
            </w:pPr>
          </w:p>
          <w:p w14:paraId="7F752487" w14:textId="77777777" w:rsidR="00677159" w:rsidRPr="00B077D1" w:rsidRDefault="00677159" w:rsidP="004B1014">
            <w:pPr>
              <w:spacing w:after="0" w:line="240" w:lineRule="auto"/>
              <w:jc w:val="both"/>
              <w:rPr>
                <w:lang w:val="uk-UA"/>
              </w:rPr>
            </w:pPr>
          </w:p>
          <w:p w14:paraId="0E605B36" w14:textId="77777777" w:rsidR="006D6D81" w:rsidRPr="00B077D1" w:rsidRDefault="006D6D81" w:rsidP="004B1014">
            <w:pPr>
              <w:spacing w:after="0" w:line="240" w:lineRule="auto"/>
              <w:jc w:val="both"/>
              <w:rPr>
                <w:rFonts w:ascii="Times New Roman" w:hAnsi="Times New Roman"/>
                <w:sz w:val="14"/>
                <w:szCs w:val="14"/>
                <w:lang w:val="uk-UA"/>
              </w:rPr>
            </w:pPr>
          </w:p>
          <w:p w14:paraId="169ED2FF" w14:textId="4016EB08" w:rsidR="00D30AEF" w:rsidRPr="00B077D1" w:rsidRDefault="00D30AEF" w:rsidP="00D30AEF">
            <w:pPr>
              <w:spacing w:after="0" w:line="240" w:lineRule="auto"/>
              <w:jc w:val="both"/>
              <w:rPr>
                <w:rFonts w:ascii="Times New Roman" w:hAnsi="Times New Roman"/>
                <w:spacing w:val="-8"/>
                <w:sz w:val="14"/>
                <w:szCs w:val="14"/>
                <w:shd w:val="clear" w:color="auto" w:fill="FFFFFF"/>
                <w:lang w:val="uk-UA" w:eastAsia="ru-RU"/>
              </w:rPr>
            </w:pPr>
            <w:r w:rsidRPr="00B077D1">
              <w:rPr>
                <w:rFonts w:ascii="Times New Roman" w:hAnsi="Times New Roman"/>
                <w:spacing w:val="-8"/>
                <w:sz w:val="14"/>
                <w:szCs w:val="14"/>
                <w:shd w:val="clear" w:color="auto" w:fill="FFFFFF"/>
                <w:lang w:val="uk-UA" w:eastAsia="ru-RU"/>
              </w:rPr>
              <w:t xml:space="preserve">З метою проведення перевірок у </w:t>
            </w:r>
            <w:proofErr w:type="spellStart"/>
            <w:r w:rsidRPr="00B077D1">
              <w:rPr>
                <w:rFonts w:ascii="Times New Roman" w:hAnsi="Times New Roman"/>
                <w:spacing w:val="-8"/>
                <w:sz w:val="14"/>
                <w:szCs w:val="14"/>
                <w:shd w:val="clear" w:color="auto" w:fill="FFFFFF"/>
                <w:lang w:val="uk-UA" w:eastAsia="ru-RU"/>
              </w:rPr>
              <w:t>т.ч</w:t>
            </w:r>
            <w:proofErr w:type="spellEnd"/>
            <w:r w:rsidRPr="00B077D1">
              <w:rPr>
                <w:rFonts w:ascii="Times New Roman" w:hAnsi="Times New Roman"/>
                <w:spacing w:val="-8"/>
                <w:sz w:val="14"/>
                <w:szCs w:val="14"/>
                <w:shd w:val="clear" w:color="auto" w:fill="FFFFFF"/>
                <w:lang w:val="uk-UA" w:eastAsia="ru-RU"/>
              </w:rPr>
              <w:t>. дотримання підрозділами поліції вимог статті 54 Закону України «Про запобігання корупції» підготовлений наказ НПУ від 20.12.2022 № 906 «Про організацію проведення перевірок з питань запобігання та виявлення корупції у 1 півріччі 2023 році» та від 28.06.2023 № 562 «Про організацію проведення перевірок з питань запобігання та виявлення корупції 2 півріччі 2023 року».</w:t>
            </w:r>
          </w:p>
          <w:p w14:paraId="3FE65366" w14:textId="7F6DB7DA" w:rsidR="00BA0C09" w:rsidRPr="00B077D1" w:rsidRDefault="00BA0C09" w:rsidP="004B1014">
            <w:pPr>
              <w:spacing w:after="0" w:line="240" w:lineRule="auto"/>
              <w:jc w:val="both"/>
              <w:rPr>
                <w:rFonts w:ascii="Times New Roman" w:hAnsi="Times New Roman"/>
                <w:sz w:val="14"/>
                <w:szCs w:val="14"/>
                <w:lang w:val="uk-UA"/>
              </w:rPr>
            </w:pPr>
          </w:p>
          <w:p w14:paraId="13D756BE" w14:textId="53DF54B7" w:rsidR="00FD22C4" w:rsidRPr="00B077D1" w:rsidRDefault="00FD22C4" w:rsidP="004B1014">
            <w:pPr>
              <w:spacing w:after="0" w:line="240" w:lineRule="auto"/>
              <w:jc w:val="both"/>
              <w:rPr>
                <w:rFonts w:ascii="Times New Roman" w:hAnsi="Times New Roman"/>
                <w:sz w:val="14"/>
                <w:szCs w:val="14"/>
                <w:lang w:val="uk-UA"/>
              </w:rPr>
            </w:pPr>
          </w:p>
          <w:p w14:paraId="2B39264F" w14:textId="49565D8B" w:rsidR="00CD53B9" w:rsidRPr="00B077D1" w:rsidRDefault="00FD22C4" w:rsidP="004B1014">
            <w:pPr>
              <w:spacing w:after="0" w:line="240" w:lineRule="auto"/>
              <w:jc w:val="both"/>
              <w:rPr>
                <w:rFonts w:ascii="Times New Roman" w:hAnsi="Times New Roman"/>
                <w:sz w:val="14"/>
                <w:szCs w:val="14"/>
                <w:lang w:val="uk-UA"/>
              </w:rPr>
            </w:pPr>
            <w:r w:rsidRPr="00B077D1">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p>
          <w:p w14:paraId="040DB454" w14:textId="44B78D24" w:rsidR="00CD53B9" w:rsidRPr="00B077D1" w:rsidRDefault="00130E67" w:rsidP="004B1014">
            <w:pPr>
              <w:spacing w:after="0" w:line="240" w:lineRule="auto"/>
              <w:jc w:val="both"/>
              <w:rPr>
                <w:rFonts w:ascii="Times New Roman" w:hAnsi="Times New Roman"/>
                <w:sz w:val="14"/>
                <w:szCs w:val="14"/>
                <w:lang w:val="uk-UA"/>
              </w:rPr>
            </w:pPr>
            <w:r w:rsidRPr="00B077D1">
              <w:rPr>
                <w:rFonts w:ascii="Times New Roman" w:hAnsi="Times New Roman"/>
                <w:sz w:val="14"/>
                <w:szCs w:val="14"/>
                <w:lang w:val="uk-UA"/>
              </w:rPr>
              <w:t xml:space="preserve">Відповідні додаткові попередження працівників поліції здійснюються керівництвом відповідних підрозділів та працівниками уповноважених  підрозділів з питань запобігання та виявлення корупції на постійній основі у робочому порядку у </w:t>
            </w:r>
            <w:proofErr w:type="spellStart"/>
            <w:r w:rsidRPr="00B077D1">
              <w:rPr>
                <w:rFonts w:ascii="Times New Roman" w:hAnsi="Times New Roman"/>
                <w:sz w:val="14"/>
                <w:szCs w:val="14"/>
                <w:lang w:val="uk-UA"/>
              </w:rPr>
              <w:t>т.ч</w:t>
            </w:r>
            <w:proofErr w:type="spellEnd"/>
            <w:r w:rsidRPr="00B077D1">
              <w:rPr>
                <w:rFonts w:ascii="Times New Roman" w:hAnsi="Times New Roman"/>
                <w:sz w:val="14"/>
                <w:szCs w:val="14"/>
                <w:lang w:val="uk-UA"/>
              </w:rPr>
              <w:t>. під час проведення інструктажів перед несенням служби.</w:t>
            </w:r>
          </w:p>
        </w:tc>
      </w:tr>
      <w:tr w:rsidR="004E51A7" w:rsidRPr="00CA3CC0" w14:paraId="0383632B"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23CDFBD4" w14:textId="243338BD"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29</w:t>
            </w:r>
          </w:p>
        </w:tc>
        <w:tc>
          <w:tcPr>
            <w:tcW w:w="358" w:type="pct"/>
            <w:tcBorders>
              <w:top w:val="outset" w:sz="8" w:space="0" w:color="000000"/>
              <w:left w:val="outset" w:sz="8" w:space="0" w:color="000000"/>
              <w:bottom w:val="outset" w:sz="8" w:space="0" w:color="000000"/>
              <w:right w:val="outset" w:sz="8" w:space="0" w:color="000000"/>
            </w:tcBorders>
          </w:tcPr>
          <w:p w14:paraId="3042C431" w14:textId="504FB5B0" w:rsidR="00AA7CBA" w:rsidRPr="00F0346B" w:rsidRDefault="00AA7CBA"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VIII.   Управління матеріальними ресурсами та фінансового забезпечення</w:t>
            </w:r>
          </w:p>
        </w:tc>
        <w:tc>
          <w:tcPr>
            <w:tcW w:w="411" w:type="pct"/>
            <w:tcBorders>
              <w:top w:val="outset" w:sz="8" w:space="0" w:color="000000"/>
              <w:left w:val="outset" w:sz="8" w:space="0" w:color="000000"/>
              <w:bottom w:val="outset" w:sz="8" w:space="0" w:color="000000"/>
              <w:right w:val="outset" w:sz="8" w:space="0" w:color="000000"/>
            </w:tcBorders>
          </w:tcPr>
          <w:p w14:paraId="0C6D4CEB" w14:textId="014E1977"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 зловживання своїм службовим становищем посадовими особами поліції при виплатах (нарахуванні) поліцейським грошових коштів за виконання завдань в умовах хвороби COVID - 19 (спричиненої корона- вірусом SARS-CoV-2).</w:t>
            </w:r>
          </w:p>
        </w:tc>
        <w:tc>
          <w:tcPr>
            <w:tcW w:w="358" w:type="pct"/>
            <w:tcBorders>
              <w:top w:val="outset" w:sz="8" w:space="0" w:color="000000"/>
              <w:left w:val="outset" w:sz="8" w:space="0" w:color="000000"/>
              <w:bottom w:val="outset" w:sz="8" w:space="0" w:color="000000"/>
              <w:right w:val="outset" w:sz="8" w:space="0" w:color="000000"/>
            </w:tcBorders>
          </w:tcPr>
          <w:p w14:paraId="582C80ED" w14:textId="3D2984C3" w:rsidR="00AA7CBA" w:rsidRPr="00F0346B" w:rsidRDefault="00AA7CBA"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 xml:space="preserve">Можливість посадових осіб поліції, маючи приватний інтерес, шляхом надання недостовірних даних, безпідставно збільшувати/зменшувати грошові виплати поліцейським за виконання завдань по забезпеченню життєдіяльності населення на період дії карантину в умовах хвороби </w:t>
            </w:r>
            <w:r w:rsidRPr="00F0346B">
              <w:rPr>
                <w:rFonts w:ascii="Times New Roman" w:hAnsi="Times New Roman"/>
                <w:sz w:val="14"/>
                <w:szCs w:val="14"/>
                <w:lang w:val="uk-UA"/>
              </w:rPr>
              <w:lastRenderedPageBreak/>
              <w:t>COVID - 19 (спричиненої корона- вірусом SARS-CoV-2)</w:t>
            </w:r>
          </w:p>
        </w:tc>
        <w:tc>
          <w:tcPr>
            <w:tcW w:w="360" w:type="pct"/>
            <w:tcBorders>
              <w:top w:val="outset" w:sz="8" w:space="0" w:color="000000"/>
              <w:left w:val="outset" w:sz="8" w:space="0" w:color="000000"/>
              <w:bottom w:val="outset" w:sz="8" w:space="0" w:color="000000"/>
              <w:right w:val="outset" w:sz="8" w:space="0" w:color="000000"/>
            </w:tcBorders>
          </w:tcPr>
          <w:p w14:paraId="634CCF3B"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1.Дискреційні повноваження посадових осіб поліції при нарахуванні відповідних виплат</w:t>
            </w:r>
          </w:p>
          <w:p w14:paraId="5516CFEC" w14:textId="77777777" w:rsidR="003173A9" w:rsidRPr="00F0346B" w:rsidRDefault="003173A9" w:rsidP="00E05642">
            <w:pPr>
              <w:spacing w:after="0" w:line="240" w:lineRule="auto"/>
              <w:ind w:left="-3" w:right="-78" w:firstLine="3"/>
              <w:rPr>
                <w:rFonts w:ascii="Times New Roman" w:hAnsi="Times New Roman"/>
                <w:sz w:val="14"/>
                <w:szCs w:val="14"/>
                <w:lang w:val="uk-UA"/>
              </w:rPr>
            </w:pPr>
          </w:p>
          <w:p w14:paraId="14B6F06A"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2.Недостатні існуючі методи контролю за порядком нарахування відповідних виплат</w:t>
            </w:r>
          </w:p>
          <w:p w14:paraId="67336CF8" w14:textId="77777777" w:rsidR="003173A9" w:rsidRPr="00F0346B" w:rsidRDefault="003173A9" w:rsidP="00E05642">
            <w:pPr>
              <w:spacing w:after="0" w:line="240" w:lineRule="auto"/>
              <w:ind w:left="-3" w:right="-78" w:firstLine="3"/>
              <w:rPr>
                <w:rFonts w:ascii="Times New Roman" w:hAnsi="Times New Roman"/>
                <w:sz w:val="14"/>
                <w:szCs w:val="14"/>
                <w:lang w:val="uk-UA"/>
              </w:rPr>
            </w:pPr>
          </w:p>
          <w:p w14:paraId="3E5AEEB9" w14:textId="4931CE2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посадових осіб поліції</w:t>
            </w:r>
          </w:p>
        </w:tc>
        <w:tc>
          <w:tcPr>
            <w:tcW w:w="386" w:type="pct"/>
            <w:tcBorders>
              <w:top w:val="outset" w:sz="8" w:space="0" w:color="000000"/>
              <w:left w:val="outset" w:sz="8" w:space="0" w:color="000000"/>
              <w:bottom w:val="outset" w:sz="8" w:space="0" w:color="000000"/>
              <w:right w:val="outset" w:sz="8" w:space="0" w:color="000000"/>
            </w:tcBorders>
          </w:tcPr>
          <w:p w14:paraId="754C4C5B"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1.Регламентована процедура оплати праці окремих категорій працівників. </w:t>
            </w:r>
          </w:p>
          <w:p w14:paraId="3AE856F0" w14:textId="77777777" w:rsidR="003173A9" w:rsidRPr="00F0346B" w:rsidRDefault="003173A9" w:rsidP="002F5934">
            <w:pPr>
              <w:spacing w:after="0" w:line="240" w:lineRule="auto"/>
              <w:ind w:left="-13" w:right="-96"/>
              <w:rPr>
                <w:rFonts w:ascii="Times New Roman" w:hAnsi="Times New Roman"/>
                <w:sz w:val="14"/>
                <w:szCs w:val="14"/>
                <w:lang w:val="uk-UA"/>
              </w:rPr>
            </w:pPr>
          </w:p>
          <w:p w14:paraId="4184F4E4" w14:textId="0B1A385F"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2.Проводяться 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w:t>
            </w:r>
            <w:r w:rsidRPr="00F0346B">
              <w:rPr>
                <w:rFonts w:ascii="Times New Roman" w:hAnsi="Times New Roman"/>
                <w:sz w:val="14"/>
                <w:szCs w:val="14"/>
                <w:lang w:val="uk-UA"/>
              </w:rPr>
              <w:lastRenderedPageBreak/>
              <w:t>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24B3A5D2" w14:textId="794FADA9"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lastRenderedPageBreak/>
              <w:t>2</w:t>
            </w:r>
          </w:p>
        </w:tc>
        <w:tc>
          <w:tcPr>
            <w:tcW w:w="92" w:type="pct"/>
            <w:tcBorders>
              <w:top w:val="outset" w:sz="8" w:space="0" w:color="000000"/>
              <w:left w:val="outset" w:sz="8" w:space="0" w:color="000000"/>
              <w:bottom w:val="outset" w:sz="8" w:space="0" w:color="000000"/>
              <w:right w:val="outset" w:sz="8" w:space="0" w:color="000000"/>
            </w:tcBorders>
          </w:tcPr>
          <w:p w14:paraId="1AED3EB6" w14:textId="00C62928"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1A8B824B" w14:textId="61489DC5"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5EDD97ED" w14:textId="21596462" w:rsidR="00E35D91" w:rsidRPr="00677159" w:rsidRDefault="0087485B" w:rsidP="00677159">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1.Розробка методичних рекомендацій порядку документування фактичної кількості робочого часу поліцейського, витраченого ним на виконання службових обов’язків із забезпечення правопорядку і безпеки громадян в умовах безпосереднього контакту з населенням від час виконання своїх обов’язків відповідно до вимог постанови КМУ від 29.04.2020 №375 та формування даних щодо пропорційності відпрацьованого часу (виконання службових обов’язків) в умовах хвороби COVID - 19 (спричиненої корона- вірусом SARS-CoV-2)</w:t>
            </w:r>
          </w:p>
          <w:p w14:paraId="416386DF"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lastRenderedPageBreak/>
              <w:t>2. Створення комісій у підрозділах поліції, з контролю відповідних виплат, з обов’язковим  включенням працівників ДВБ, та працівників уповноваженого підрозділу (уповноважену особу) з питань запобігання та виявлення корупції</w:t>
            </w:r>
          </w:p>
          <w:p w14:paraId="2239FED7" w14:textId="77777777" w:rsidR="00AA7CBA" w:rsidRPr="00F0346B" w:rsidRDefault="00AA7CBA" w:rsidP="00EF4450">
            <w:pPr>
              <w:spacing w:after="0" w:line="240" w:lineRule="auto"/>
              <w:ind w:left="-64"/>
              <w:rPr>
                <w:rFonts w:ascii="Times New Roman" w:hAnsi="Times New Roman"/>
                <w:sz w:val="14"/>
                <w:szCs w:val="14"/>
                <w:lang w:val="uk-UA"/>
              </w:rPr>
            </w:pPr>
          </w:p>
          <w:p w14:paraId="10E81FA2" w14:textId="77777777" w:rsidR="00C37F4E" w:rsidRPr="00F0346B" w:rsidRDefault="00C37F4E" w:rsidP="00EF4450">
            <w:pPr>
              <w:spacing w:after="0" w:line="240" w:lineRule="auto"/>
              <w:ind w:left="-64"/>
              <w:rPr>
                <w:rFonts w:ascii="Times New Roman" w:hAnsi="Times New Roman"/>
                <w:sz w:val="14"/>
                <w:szCs w:val="14"/>
                <w:lang w:val="uk-UA"/>
              </w:rPr>
            </w:pPr>
          </w:p>
          <w:p w14:paraId="7EB77D84" w14:textId="7D6CC23D" w:rsidR="00385537" w:rsidRPr="00F0346B" w:rsidRDefault="00385537" w:rsidP="00677159">
            <w:pPr>
              <w:spacing w:after="0" w:line="240" w:lineRule="auto"/>
              <w:rPr>
                <w:rFonts w:ascii="Times New Roman" w:hAnsi="Times New Roman"/>
                <w:sz w:val="14"/>
                <w:szCs w:val="14"/>
                <w:lang w:val="uk-UA"/>
              </w:rPr>
            </w:pPr>
          </w:p>
          <w:p w14:paraId="52D92530"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3.Додатково попереджати працівників поліції про  відповідальність, яка настає за порушення антикорупційного законодавства</w:t>
            </w:r>
          </w:p>
          <w:p w14:paraId="7512373B" w14:textId="77777777" w:rsidR="00AA7CBA" w:rsidRPr="00F0346B" w:rsidRDefault="00AA7CBA" w:rsidP="00EF4450">
            <w:pPr>
              <w:spacing w:after="0" w:line="240" w:lineRule="auto"/>
              <w:ind w:left="-64"/>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51F3D5B3" w14:textId="3F0181D2" w:rsidR="0087485B" w:rsidRPr="00F0346B" w:rsidRDefault="0087485B"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30.09.22</w:t>
            </w:r>
          </w:p>
          <w:p w14:paraId="125A0F85"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24120C7A"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63756FC5"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2B4DD566"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6400750E"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00979379"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52014653"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15F3AEEE"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408A980F"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1FF848C0"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130BA44D"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40AADA71"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758AEAED"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6D638A0B"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1EB3C341"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715666CF"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1AB2F702"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5EBAB91A"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3C5C0F2F"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32BF57C4"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761A38B5" w14:textId="77777777" w:rsidR="00E35D91" w:rsidRPr="00F0346B" w:rsidRDefault="00E35D91" w:rsidP="00EF4450">
            <w:pPr>
              <w:spacing w:after="0" w:line="240" w:lineRule="auto"/>
              <w:ind w:left="-99" w:right="-108"/>
              <w:jc w:val="center"/>
              <w:rPr>
                <w:rFonts w:ascii="Times New Roman" w:hAnsi="Times New Roman"/>
                <w:sz w:val="14"/>
                <w:szCs w:val="14"/>
                <w:lang w:val="uk-UA"/>
              </w:rPr>
            </w:pPr>
          </w:p>
          <w:p w14:paraId="7196BDF0" w14:textId="4D7DEA71" w:rsidR="0087485B" w:rsidRPr="00F0346B" w:rsidRDefault="0087485B" w:rsidP="009F793F">
            <w:pPr>
              <w:spacing w:after="0" w:line="240" w:lineRule="auto"/>
              <w:ind w:right="-108"/>
              <w:rPr>
                <w:rFonts w:ascii="Times New Roman" w:hAnsi="Times New Roman"/>
                <w:sz w:val="14"/>
                <w:szCs w:val="14"/>
                <w:lang w:val="uk-UA"/>
              </w:rPr>
            </w:pPr>
          </w:p>
          <w:p w14:paraId="00A37348" w14:textId="665A4896"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20.05.22</w:t>
            </w:r>
          </w:p>
          <w:p w14:paraId="198A4E13"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9E1FC3A"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D9633CC"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64DD880"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377739B"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89AB143"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18F3AC6"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3AA25AF" w14:textId="77777777" w:rsidR="0087485B" w:rsidRPr="00F0346B" w:rsidRDefault="0087485B" w:rsidP="00EF4450">
            <w:pPr>
              <w:spacing w:after="0" w:line="240" w:lineRule="auto"/>
              <w:ind w:left="-99" w:right="-108"/>
              <w:jc w:val="center"/>
              <w:rPr>
                <w:rFonts w:ascii="Times New Roman" w:hAnsi="Times New Roman"/>
                <w:sz w:val="14"/>
                <w:szCs w:val="14"/>
                <w:lang w:val="uk-UA"/>
              </w:rPr>
            </w:pPr>
          </w:p>
          <w:p w14:paraId="697A7CDC" w14:textId="77777777" w:rsidR="00C37F4E" w:rsidRPr="00F0346B" w:rsidRDefault="00C37F4E" w:rsidP="00EF4450">
            <w:pPr>
              <w:spacing w:after="0" w:line="240" w:lineRule="auto"/>
              <w:ind w:left="-99" w:right="-108"/>
              <w:jc w:val="center"/>
              <w:rPr>
                <w:rFonts w:ascii="Times New Roman" w:hAnsi="Times New Roman"/>
                <w:sz w:val="14"/>
                <w:szCs w:val="14"/>
                <w:lang w:val="uk-UA"/>
              </w:rPr>
            </w:pPr>
          </w:p>
          <w:p w14:paraId="3E80EF5B"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783B4535" w14:textId="3120B7AD" w:rsidR="00AA7CBA" w:rsidRDefault="00AA7CBA" w:rsidP="00EF4450">
            <w:pPr>
              <w:spacing w:after="0" w:line="240" w:lineRule="auto"/>
              <w:ind w:left="-99" w:right="-108"/>
              <w:jc w:val="center"/>
              <w:rPr>
                <w:rFonts w:ascii="Times New Roman" w:hAnsi="Times New Roman"/>
                <w:sz w:val="14"/>
                <w:szCs w:val="14"/>
                <w:lang w:val="uk-UA"/>
              </w:rPr>
            </w:pPr>
          </w:p>
          <w:p w14:paraId="4F332AC2" w14:textId="77777777" w:rsidR="00385537" w:rsidRPr="00F0346B" w:rsidRDefault="00385537" w:rsidP="00EF4450">
            <w:pPr>
              <w:spacing w:after="0" w:line="240" w:lineRule="auto"/>
              <w:ind w:left="-99" w:right="-108"/>
              <w:jc w:val="center"/>
              <w:rPr>
                <w:rFonts w:ascii="Times New Roman" w:hAnsi="Times New Roman"/>
                <w:sz w:val="14"/>
                <w:szCs w:val="14"/>
                <w:lang w:val="uk-UA"/>
              </w:rPr>
            </w:pPr>
          </w:p>
          <w:p w14:paraId="56DDD748" w14:textId="14DB03E2"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w:t>
            </w:r>
          </w:p>
        </w:tc>
        <w:tc>
          <w:tcPr>
            <w:tcW w:w="141" w:type="pct"/>
            <w:tcBorders>
              <w:top w:val="outset" w:sz="8" w:space="0" w:color="000000"/>
              <w:left w:val="outset" w:sz="8" w:space="0" w:color="000000"/>
              <w:bottom w:val="outset" w:sz="8" w:space="0" w:color="000000"/>
              <w:right w:val="outset" w:sz="8" w:space="0" w:color="000000"/>
            </w:tcBorders>
          </w:tcPr>
          <w:p w14:paraId="76D0A478" w14:textId="214E3FD7" w:rsidR="0087485B" w:rsidRPr="00F0346B" w:rsidRDefault="0087485B"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УЗК ТОП</w:t>
            </w:r>
          </w:p>
          <w:p w14:paraId="3D42768C"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39CAA284"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2DC96AA3"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230CAA09"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37E3E54D"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3CE08022"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0BA064EF"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234CCA5E"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53FC2BB3"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0C254AAC"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0DAE5765"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298E637A"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568B0201"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2DD8D388"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7237C2D9"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603AF2BF"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507F633A"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420E79BE"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4061476A"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4FD9EC79"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39F2DAC2" w14:textId="7297E20A" w:rsidR="00C37F4E" w:rsidRPr="00F0346B" w:rsidRDefault="00C37F4E" w:rsidP="009F793F">
            <w:pPr>
              <w:spacing w:after="0" w:line="240" w:lineRule="auto"/>
              <w:ind w:right="-107"/>
              <w:rPr>
                <w:rFonts w:ascii="Times New Roman" w:hAnsi="Times New Roman"/>
                <w:sz w:val="14"/>
                <w:szCs w:val="14"/>
                <w:lang w:val="uk-UA"/>
              </w:rPr>
            </w:pPr>
          </w:p>
          <w:p w14:paraId="4C82503C" w14:textId="61046ED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ЦА</w:t>
            </w:r>
          </w:p>
          <w:p w14:paraId="3E4CDC19" w14:textId="672A6B1F"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615DA8F"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4AEFDB51"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6EBD7F60" w14:textId="210CD355" w:rsidR="00AA7CBA" w:rsidRPr="00F0346B" w:rsidRDefault="00AA7CBA" w:rsidP="00EF4450">
            <w:pPr>
              <w:spacing w:after="0" w:line="240" w:lineRule="auto"/>
              <w:ind w:left="-99" w:right="-107"/>
              <w:jc w:val="center"/>
              <w:rPr>
                <w:rFonts w:ascii="Times New Roman" w:hAnsi="Times New Roman"/>
                <w:sz w:val="14"/>
                <w:szCs w:val="14"/>
                <w:lang w:val="uk-UA"/>
              </w:rPr>
            </w:pPr>
          </w:p>
          <w:p w14:paraId="76CC749E"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1CA2BD39"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11748ED5"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3F983634" w14:textId="77777777" w:rsidR="0087485B" w:rsidRPr="00F0346B" w:rsidRDefault="0087485B" w:rsidP="00EF4450">
            <w:pPr>
              <w:spacing w:after="0" w:line="240" w:lineRule="auto"/>
              <w:ind w:left="-99" w:right="-107"/>
              <w:jc w:val="center"/>
              <w:rPr>
                <w:rFonts w:ascii="Times New Roman" w:hAnsi="Times New Roman"/>
                <w:sz w:val="14"/>
                <w:szCs w:val="14"/>
                <w:lang w:val="uk-UA"/>
              </w:rPr>
            </w:pPr>
          </w:p>
          <w:p w14:paraId="0131AB05" w14:textId="77777777" w:rsidR="00C37F4E" w:rsidRPr="00F0346B" w:rsidRDefault="00C37F4E" w:rsidP="00EF4450">
            <w:pPr>
              <w:spacing w:after="0" w:line="240" w:lineRule="auto"/>
              <w:ind w:left="-99" w:right="-107"/>
              <w:jc w:val="center"/>
              <w:rPr>
                <w:rFonts w:ascii="Times New Roman" w:hAnsi="Times New Roman"/>
                <w:sz w:val="14"/>
                <w:szCs w:val="14"/>
                <w:lang w:val="uk-UA"/>
              </w:rPr>
            </w:pPr>
          </w:p>
          <w:p w14:paraId="62D055E2"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0781F8EE" w14:textId="2F8EC627" w:rsidR="00AA7CBA" w:rsidRDefault="00AA7CBA" w:rsidP="00EF4450">
            <w:pPr>
              <w:spacing w:after="0" w:line="240" w:lineRule="auto"/>
              <w:ind w:left="-99" w:right="-107"/>
              <w:jc w:val="center"/>
              <w:rPr>
                <w:rFonts w:ascii="Times New Roman" w:hAnsi="Times New Roman"/>
                <w:sz w:val="14"/>
                <w:szCs w:val="14"/>
                <w:lang w:val="uk-UA"/>
              </w:rPr>
            </w:pPr>
          </w:p>
          <w:p w14:paraId="1354A3E8" w14:textId="77777777" w:rsidR="00385537" w:rsidRPr="00F0346B" w:rsidRDefault="00385537" w:rsidP="00EF4450">
            <w:pPr>
              <w:spacing w:after="0" w:line="240" w:lineRule="auto"/>
              <w:ind w:left="-99" w:right="-107"/>
              <w:jc w:val="center"/>
              <w:rPr>
                <w:rFonts w:ascii="Times New Roman" w:hAnsi="Times New Roman"/>
                <w:sz w:val="14"/>
                <w:szCs w:val="14"/>
                <w:lang w:val="uk-UA"/>
              </w:rPr>
            </w:pPr>
          </w:p>
          <w:p w14:paraId="6162C7A3" w14:textId="3C7E41A0"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6145DF16" w14:textId="52A85D1B"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ДКЗ</w:t>
            </w:r>
          </w:p>
          <w:p w14:paraId="2E600A06" w14:textId="2008C7AD"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1798C0F2" w14:textId="0BE0FCC9" w:rsidR="00AA7CBA" w:rsidRPr="00F0346B" w:rsidRDefault="00AA7CBA"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0E49354C" w14:textId="77777777" w:rsidR="0087485B" w:rsidRPr="00F0346B" w:rsidRDefault="0087485B"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6F45171F"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4894F5E6"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15AA594A"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43303277"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2B0CDD1E"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278B923B"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30759C1B"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2AF273E7"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32553252"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09783F9F"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652D6358"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10221017"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05CFE9FF"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1450927D"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72107762"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7CC0F0B8"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74196BCB"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4CB133B7" w14:textId="77777777" w:rsidR="00E35D91" w:rsidRPr="00F0346B" w:rsidRDefault="00E35D91" w:rsidP="00EE2A10">
            <w:pPr>
              <w:spacing w:after="0" w:line="240" w:lineRule="auto"/>
              <w:ind w:left="-126" w:right="-118"/>
              <w:jc w:val="center"/>
              <w:rPr>
                <w:rFonts w:ascii="Times New Roman" w:hAnsi="Times New Roman"/>
                <w:sz w:val="14"/>
                <w:szCs w:val="14"/>
                <w:lang w:val="uk-UA"/>
              </w:rPr>
            </w:pPr>
          </w:p>
          <w:p w14:paraId="04F0F635" w14:textId="47C7968A" w:rsidR="003173A9" w:rsidRPr="00F0346B" w:rsidRDefault="003173A9" w:rsidP="009F793F">
            <w:pPr>
              <w:spacing w:after="0" w:line="240" w:lineRule="auto"/>
              <w:ind w:right="-118"/>
              <w:rPr>
                <w:rFonts w:ascii="Times New Roman" w:hAnsi="Times New Roman"/>
                <w:sz w:val="14"/>
                <w:szCs w:val="14"/>
                <w:lang w:val="uk-UA"/>
              </w:rPr>
            </w:pPr>
          </w:p>
          <w:p w14:paraId="7E5A5017" w14:textId="797F99B6"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69BF8E65"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74C6A542"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03BEDCC0"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C276A52"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95D73D6" w14:textId="77777777" w:rsidR="00C37F4E" w:rsidRPr="00F0346B" w:rsidRDefault="00C37F4E" w:rsidP="00EE2A10">
            <w:pPr>
              <w:spacing w:after="0" w:line="240" w:lineRule="auto"/>
              <w:ind w:left="-126" w:right="-118"/>
              <w:jc w:val="center"/>
              <w:rPr>
                <w:rFonts w:ascii="Times New Roman" w:hAnsi="Times New Roman"/>
                <w:sz w:val="14"/>
                <w:szCs w:val="14"/>
                <w:lang w:val="uk-UA"/>
              </w:rPr>
            </w:pPr>
          </w:p>
          <w:p w14:paraId="4D6444E7" w14:textId="77777777" w:rsidR="0087485B" w:rsidRPr="00F0346B" w:rsidRDefault="0087485B" w:rsidP="00EE2A10">
            <w:pPr>
              <w:spacing w:after="0" w:line="240" w:lineRule="auto"/>
              <w:ind w:left="-126" w:right="-118"/>
              <w:jc w:val="center"/>
              <w:rPr>
                <w:rFonts w:ascii="Times New Roman" w:hAnsi="Times New Roman"/>
                <w:sz w:val="14"/>
                <w:szCs w:val="14"/>
                <w:lang w:val="uk-UA"/>
              </w:rPr>
            </w:pPr>
          </w:p>
          <w:p w14:paraId="24C9380F" w14:textId="5087E92A" w:rsidR="003173A9" w:rsidRDefault="003173A9" w:rsidP="00EE2A10">
            <w:pPr>
              <w:spacing w:after="0" w:line="240" w:lineRule="auto"/>
              <w:ind w:left="-126" w:right="-118"/>
              <w:jc w:val="center"/>
              <w:rPr>
                <w:rFonts w:ascii="Times New Roman" w:hAnsi="Times New Roman"/>
                <w:sz w:val="14"/>
                <w:szCs w:val="14"/>
                <w:lang w:val="uk-UA"/>
              </w:rPr>
            </w:pPr>
          </w:p>
          <w:p w14:paraId="0908BEDC" w14:textId="77777777" w:rsidR="00385537" w:rsidRPr="00F0346B" w:rsidRDefault="00385537" w:rsidP="00EE2A10">
            <w:pPr>
              <w:spacing w:after="0" w:line="240" w:lineRule="auto"/>
              <w:ind w:left="-126" w:right="-118"/>
              <w:jc w:val="center"/>
              <w:rPr>
                <w:rFonts w:ascii="Times New Roman" w:hAnsi="Times New Roman"/>
                <w:sz w:val="14"/>
                <w:szCs w:val="14"/>
                <w:lang w:val="uk-UA"/>
              </w:rPr>
            </w:pPr>
          </w:p>
          <w:p w14:paraId="1F26AAF3"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A2ECAF2" w14:textId="4011682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758B97CA" w14:textId="77777777" w:rsidR="00AA7CBA" w:rsidRPr="00F0346B" w:rsidRDefault="00AA7CBA"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lastRenderedPageBreak/>
              <w:t>Відповідні комісії у необхідному складі  створені</w:t>
            </w:r>
          </w:p>
          <w:p w14:paraId="074B1EF1" w14:textId="77777777" w:rsidR="00AA7CBA" w:rsidRPr="00F0346B" w:rsidRDefault="00AA7CBA" w:rsidP="00EE2A10">
            <w:pPr>
              <w:spacing w:after="0" w:line="240" w:lineRule="auto"/>
              <w:jc w:val="center"/>
              <w:rPr>
                <w:rFonts w:ascii="Times New Roman" w:hAnsi="Times New Roman"/>
                <w:sz w:val="14"/>
                <w:szCs w:val="14"/>
                <w:lang w:val="uk-UA"/>
              </w:rPr>
            </w:pPr>
          </w:p>
          <w:p w14:paraId="67EEAF15" w14:textId="77777777" w:rsidR="00AA7CBA" w:rsidRPr="00F0346B" w:rsidRDefault="00AA7CBA" w:rsidP="00EE2A10">
            <w:pPr>
              <w:spacing w:after="0" w:line="240" w:lineRule="auto"/>
              <w:jc w:val="center"/>
              <w:rPr>
                <w:rFonts w:ascii="Times New Roman" w:hAnsi="Times New Roman"/>
                <w:sz w:val="14"/>
                <w:szCs w:val="14"/>
                <w:lang w:val="uk-UA"/>
              </w:rPr>
            </w:pPr>
          </w:p>
          <w:p w14:paraId="4ABFA6EC" w14:textId="77777777" w:rsidR="00AA7CBA" w:rsidRPr="00F0346B" w:rsidRDefault="00AA7CBA" w:rsidP="00EE2A10">
            <w:pPr>
              <w:spacing w:after="0" w:line="240" w:lineRule="auto"/>
              <w:jc w:val="center"/>
              <w:rPr>
                <w:rFonts w:ascii="Times New Roman" w:hAnsi="Times New Roman"/>
                <w:sz w:val="14"/>
                <w:szCs w:val="14"/>
                <w:lang w:val="uk-UA"/>
              </w:rPr>
            </w:pPr>
          </w:p>
          <w:p w14:paraId="4726DBB1" w14:textId="77777777" w:rsidR="007621A2" w:rsidRPr="00F0346B" w:rsidRDefault="007621A2" w:rsidP="00EE2A10">
            <w:pPr>
              <w:spacing w:after="0" w:line="240" w:lineRule="auto"/>
              <w:jc w:val="center"/>
              <w:rPr>
                <w:rFonts w:ascii="Times New Roman" w:hAnsi="Times New Roman"/>
                <w:sz w:val="14"/>
                <w:szCs w:val="14"/>
                <w:lang w:val="uk-UA"/>
              </w:rPr>
            </w:pPr>
          </w:p>
          <w:p w14:paraId="5FEB6BDE" w14:textId="77777777" w:rsidR="0087485B" w:rsidRPr="00F0346B" w:rsidRDefault="0087485B" w:rsidP="00EE2A10">
            <w:pPr>
              <w:spacing w:after="0" w:line="240" w:lineRule="auto"/>
              <w:jc w:val="center"/>
              <w:rPr>
                <w:rFonts w:ascii="Times New Roman" w:hAnsi="Times New Roman"/>
                <w:sz w:val="14"/>
                <w:szCs w:val="14"/>
                <w:lang w:val="uk-UA"/>
              </w:rPr>
            </w:pPr>
          </w:p>
          <w:p w14:paraId="6EFD7BBB" w14:textId="77777777" w:rsidR="0087485B" w:rsidRPr="00F0346B" w:rsidRDefault="0087485B" w:rsidP="00EE2A10">
            <w:pPr>
              <w:spacing w:after="0" w:line="240" w:lineRule="auto"/>
              <w:jc w:val="center"/>
              <w:rPr>
                <w:rFonts w:ascii="Times New Roman" w:hAnsi="Times New Roman"/>
                <w:sz w:val="14"/>
                <w:szCs w:val="14"/>
                <w:lang w:val="uk-UA"/>
              </w:rPr>
            </w:pPr>
          </w:p>
          <w:p w14:paraId="0D80A70E" w14:textId="77777777" w:rsidR="0087485B" w:rsidRPr="00F0346B" w:rsidRDefault="0087485B" w:rsidP="00EE2A10">
            <w:pPr>
              <w:spacing w:after="0" w:line="240" w:lineRule="auto"/>
              <w:jc w:val="center"/>
              <w:rPr>
                <w:rFonts w:ascii="Times New Roman" w:hAnsi="Times New Roman"/>
                <w:sz w:val="14"/>
                <w:szCs w:val="14"/>
                <w:lang w:val="uk-UA"/>
              </w:rPr>
            </w:pPr>
          </w:p>
          <w:p w14:paraId="1B9569C7" w14:textId="77777777" w:rsidR="0087485B" w:rsidRPr="00F0346B" w:rsidRDefault="0087485B" w:rsidP="00EE2A10">
            <w:pPr>
              <w:spacing w:after="0" w:line="240" w:lineRule="auto"/>
              <w:jc w:val="center"/>
              <w:rPr>
                <w:rFonts w:ascii="Times New Roman" w:hAnsi="Times New Roman"/>
                <w:sz w:val="14"/>
                <w:szCs w:val="14"/>
                <w:lang w:val="uk-UA"/>
              </w:rPr>
            </w:pPr>
          </w:p>
          <w:p w14:paraId="4E07B8C8" w14:textId="77777777" w:rsidR="0087485B" w:rsidRPr="00F0346B" w:rsidRDefault="0087485B" w:rsidP="00EE2A10">
            <w:pPr>
              <w:spacing w:after="0" w:line="240" w:lineRule="auto"/>
              <w:jc w:val="center"/>
              <w:rPr>
                <w:rFonts w:ascii="Times New Roman" w:hAnsi="Times New Roman"/>
                <w:sz w:val="14"/>
                <w:szCs w:val="14"/>
                <w:lang w:val="uk-UA"/>
              </w:rPr>
            </w:pPr>
          </w:p>
          <w:p w14:paraId="1948A10F" w14:textId="77777777" w:rsidR="0087485B" w:rsidRPr="00F0346B" w:rsidRDefault="0087485B" w:rsidP="00EE2A10">
            <w:pPr>
              <w:spacing w:after="0" w:line="240" w:lineRule="auto"/>
              <w:jc w:val="center"/>
              <w:rPr>
                <w:rFonts w:ascii="Times New Roman" w:hAnsi="Times New Roman"/>
                <w:sz w:val="14"/>
                <w:szCs w:val="14"/>
                <w:lang w:val="uk-UA"/>
              </w:rPr>
            </w:pPr>
          </w:p>
          <w:p w14:paraId="12576C1B" w14:textId="77777777" w:rsidR="0087485B" w:rsidRPr="00F0346B" w:rsidRDefault="0087485B" w:rsidP="00EE2A10">
            <w:pPr>
              <w:spacing w:after="0" w:line="240" w:lineRule="auto"/>
              <w:jc w:val="center"/>
              <w:rPr>
                <w:rFonts w:ascii="Times New Roman" w:hAnsi="Times New Roman"/>
                <w:sz w:val="14"/>
                <w:szCs w:val="14"/>
                <w:lang w:val="uk-UA"/>
              </w:rPr>
            </w:pPr>
          </w:p>
          <w:p w14:paraId="3EDB0F5E" w14:textId="77777777" w:rsidR="0087485B" w:rsidRPr="00F0346B" w:rsidRDefault="0087485B" w:rsidP="00EE2A10">
            <w:pPr>
              <w:spacing w:after="0" w:line="240" w:lineRule="auto"/>
              <w:jc w:val="center"/>
              <w:rPr>
                <w:rFonts w:ascii="Times New Roman" w:hAnsi="Times New Roman"/>
                <w:sz w:val="14"/>
                <w:szCs w:val="14"/>
                <w:lang w:val="uk-UA"/>
              </w:rPr>
            </w:pPr>
          </w:p>
          <w:p w14:paraId="74E94E87" w14:textId="77777777" w:rsidR="0087485B" w:rsidRPr="00F0346B" w:rsidRDefault="0087485B" w:rsidP="00EE2A10">
            <w:pPr>
              <w:spacing w:after="0" w:line="240" w:lineRule="auto"/>
              <w:jc w:val="center"/>
              <w:rPr>
                <w:rFonts w:ascii="Times New Roman" w:hAnsi="Times New Roman"/>
                <w:sz w:val="14"/>
                <w:szCs w:val="14"/>
                <w:lang w:val="uk-UA"/>
              </w:rPr>
            </w:pPr>
          </w:p>
          <w:p w14:paraId="357698E4" w14:textId="77777777" w:rsidR="0087485B" w:rsidRPr="00F0346B" w:rsidRDefault="0087485B" w:rsidP="00EE2A10">
            <w:pPr>
              <w:spacing w:after="0" w:line="240" w:lineRule="auto"/>
              <w:jc w:val="center"/>
              <w:rPr>
                <w:rFonts w:ascii="Times New Roman" w:hAnsi="Times New Roman"/>
                <w:sz w:val="14"/>
                <w:szCs w:val="14"/>
                <w:lang w:val="uk-UA"/>
              </w:rPr>
            </w:pPr>
          </w:p>
          <w:p w14:paraId="21D42272" w14:textId="77777777" w:rsidR="0087485B" w:rsidRPr="00F0346B" w:rsidRDefault="0087485B" w:rsidP="00EE2A10">
            <w:pPr>
              <w:spacing w:after="0" w:line="240" w:lineRule="auto"/>
              <w:jc w:val="center"/>
              <w:rPr>
                <w:rFonts w:ascii="Times New Roman" w:hAnsi="Times New Roman"/>
                <w:sz w:val="14"/>
                <w:szCs w:val="14"/>
                <w:lang w:val="uk-UA"/>
              </w:rPr>
            </w:pPr>
          </w:p>
          <w:p w14:paraId="537B8FC9" w14:textId="77777777" w:rsidR="00CD53B9" w:rsidRPr="00F0346B" w:rsidRDefault="00CD53B9" w:rsidP="00EE2A10">
            <w:pPr>
              <w:spacing w:after="0" w:line="240" w:lineRule="auto"/>
              <w:jc w:val="center"/>
              <w:rPr>
                <w:rFonts w:ascii="Times New Roman" w:hAnsi="Times New Roman"/>
                <w:sz w:val="14"/>
                <w:szCs w:val="14"/>
                <w:lang w:val="uk-UA"/>
              </w:rPr>
            </w:pPr>
          </w:p>
          <w:p w14:paraId="623A2B0E" w14:textId="77777777" w:rsidR="0087485B" w:rsidRPr="00F0346B" w:rsidRDefault="0087485B" w:rsidP="00EE2A10">
            <w:pPr>
              <w:spacing w:after="0" w:line="240" w:lineRule="auto"/>
              <w:jc w:val="center"/>
              <w:rPr>
                <w:rFonts w:ascii="Times New Roman" w:hAnsi="Times New Roman"/>
                <w:sz w:val="14"/>
                <w:szCs w:val="14"/>
                <w:lang w:val="uk-UA"/>
              </w:rPr>
            </w:pPr>
          </w:p>
          <w:p w14:paraId="2B220C2C" w14:textId="4EE6FE2E" w:rsidR="003173A9" w:rsidRPr="00F0346B" w:rsidRDefault="003173A9" w:rsidP="009F793F">
            <w:pPr>
              <w:spacing w:after="0" w:line="240" w:lineRule="auto"/>
              <w:rPr>
                <w:rFonts w:ascii="Times New Roman" w:hAnsi="Times New Roman"/>
                <w:sz w:val="14"/>
                <w:szCs w:val="14"/>
                <w:lang w:val="uk-UA"/>
              </w:rPr>
            </w:pPr>
          </w:p>
          <w:p w14:paraId="4E998F47" w14:textId="4DF281CD" w:rsidR="00AA7CBA" w:rsidRPr="00F0346B" w:rsidRDefault="00AA7CBA"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lastRenderedPageBreak/>
              <w:t>Відповідні додаткові попередження працівників поліції здійснено</w:t>
            </w:r>
          </w:p>
          <w:p w14:paraId="741A670A" w14:textId="77777777" w:rsidR="00AA7CBA" w:rsidRPr="00F0346B" w:rsidRDefault="00AA7CBA" w:rsidP="00EE2A10">
            <w:pPr>
              <w:spacing w:after="0" w:line="240" w:lineRule="auto"/>
              <w:jc w:val="center"/>
              <w:rPr>
                <w:rFonts w:ascii="Times New Roman" w:hAnsi="Times New Roman"/>
                <w:sz w:val="14"/>
                <w:szCs w:val="14"/>
                <w:lang w:val="uk-UA"/>
              </w:rPr>
            </w:pPr>
          </w:p>
          <w:p w14:paraId="67830B82" w14:textId="77777777" w:rsidR="00C37F4E" w:rsidRPr="00F0346B" w:rsidRDefault="00C37F4E" w:rsidP="00EE2A10">
            <w:pPr>
              <w:spacing w:after="0" w:line="240" w:lineRule="auto"/>
              <w:jc w:val="center"/>
              <w:rPr>
                <w:rFonts w:ascii="Times New Roman" w:hAnsi="Times New Roman"/>
                <w:sz w:val="14"/>
                <w:szCs w:val="14"/>
                <w:lang w:val="uk-UA"/>
              </w:rPr>
            </w:pPr>
          </w:p>
          <w:p w14:paraId="33EFD914" w14:textId="77777777" w:rsidR="00AA7CBA" w:rsidRPr="00F0346B" w:rsidRDefault="00AA7CBA" w:rsidP="00EE2A10">
            <w:pPr>
              <w:spacing w:after="0" w:line="240" w:lineRule="auto"/>
              <w:jc w:val="center"/>
              <w:rPr>
                <w:rFonts w:ascii="Times New Roman" w:hAnsi="Times New Roman"/>
                <w:sz w:val="14"/>
                <w:szCs w:val="14"/>
                <w:lang w:val="uk-UA"/>
              </w:rPr>
            </w:pPr>
          </w:p>
          <w:p w14:paraId="1367A438" w14:textId="13B8AD8C" w:rsidR="00AA7CBA" w:rsidRPr="00F0346B" w:rsidRDefault="00AA7CBA" w:rsidP="00EE2A10">
            <w:pPr>
              <w:spacing w:after="0" w:line="240" w:lineRule="auto"/>
              <w:jc w:val="center"/>
              <w:rPr>
                <w:rFonts w:ascii="Times New Roman" w:hAnsi="Times New Roman"/>
                <w:sz w:val="14"/>
                <w:szCs w:val="14"/>
                <w:lang w:val="uk-UA"/>
              </w:rPr>
            </w:pPr>
          </w:p>
          <w:p w14:paraId="3461C73E" w14:textId="77777777" w:rsidR="00CD53B9" w:rsidRPr="00F0346B" w:rsidRDefault="00CD53B9" w:rsidP="00EE2A10">
            <w:pPr>
              <w:spacing w:after="0" w:line="240" w:lineRule="auto"/>
              <w:jc w:val="center"/>
              <w:rPr>
                <w:rFonts w:ascii="Times New Roman" w:hAnsi="Times New Roman"/>
                <w:sz w:val="14"/>
                <w:szCs w:val="14"/>
                <w:lang w:val="uk-UA"/>
              </w:rPr>
            </w:pPr>
          </w:p>
          <w:p w14:paraId="2EE69D5E" w14:textId="37509A49" w:rsidR="009D5BF7" w:rsidRDefault="009D5BF7" w:rsidP="00EE2A10">
            <w:pPr>
              <w:spacing w:after="0" w:line="240" w:lineRule="auto"/>
              <w:jc w:val="center"/>
              <w:rPr>
                <w:rFonts w:ascii="Times New Roman" w:hAnsi="Times New Roman"/>
                <w:sz w:val="14"/>
                <w:szCs w:val="14"/>
                <w:lang w:val="uk-UA"/>
              </w:rPr>
            </w:pPr>
          </w:p>
          <w:p w14:paraId="2A3BBB29" w14:textId="77777777" w:rsidR="00385537" w:rsidRPr="00F0346B" w:rsidRDefault="00385537" w:rsidP="00EE2A10">
            <w:pPr>
              <w:spacing w:after="0" w:line="240" w:lineRule="auto"/>
              <w:jc w:val="center"/>
              <w:rPr>
                <w:rFonts w:ascii="Times New Roman" w:hAnsi="Times New Roman"/>
                <w:sz w:val="14"/>
                <w:szCs w:val="14"/>
                <w:lang w:val="uk-UA"/>
              </w:rPr>
            </w:pPr>
          </w:p>
          <w:p w14:paraId="502C873F" w14:textId="1908802F" w:rsidR="00C37F4E" w:rsidRPr="00F0346B" w:rsidRDefault="0087485B" w:rsidP="00C549A6">
            <w:pPr>
              <w:spacing w:after="0" w:line="240" w:lineRule="auto"/>
              <w:ind w:left="-126" w:right="-100"/>
              <w:jc w:val="center"/>
              <w:rPr>
                <w:rFonts w:ascii="Times New Roman" w:hAnsi="Times New Roman"/>
                <w:sz w:val="14"/>
                <w:szCs w:val="14"/>
                <w:lang w:val="uk-UA"/>
              </w:rPr>
            </w:pPr>
            <w:r w:rsidRPr="00F0346B">
              <w:rPr>
                <w:rFonts w:ascii="Times New Roman" w:hAnsi="Times New Roman"/>
                <w:sz w:val="14"/>
                <w:szCs w:val="14"/>
                <w:lang w:val="uk-UA"/>
              </w:rPr>
              <w:t xml:space="preserve">Додатково </w:t>
            </w:r>
            <w:proofErr w:type="spellStart"/>
            <w:r w:rsidRPr="00F0346B">
              <w:rPr>
                <w:rFonts w:ascii="Times New Roman" w:hAnsi="Times New Roman"/>
                <w:sz w:val="14"/>
                <w:szCs w:val="14"/>
                <w:lang w:val="uk-UA"/>
              </w:rPr>
              <w:t>попереджено</w:t>
            </w:r>
            <w:proofErr w:type="spellEnd"/>
            <w:r w:rsidRPr="00F0346B">
              <w:rPr>
                <w:rFonts w:ascii="Times New Roman" w:hAnsi="Times New Roman"/>
                <w:sz w:val="14"/>
                <w:szCs w:val="14"/>
                <w:lang w:val="uk-UA"/>
              </w:rPr>
              <w:t xml:space="preserve"> працівників  про  відповідальність за порушення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528C03DA"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607CA7CC"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293E22A4"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4FC3A5C6"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1FBB7F9D"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771B65FA"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71240DA5"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0F2C6D74"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366FAE05"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7573B61A"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731DFDCD"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609E9323"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3E7F94AF"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3F77D7CA"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739E2E88"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166C028E"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48AAD1D5"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5C40C6D2"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3C185C74"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0D9F92C7"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3DCE9E75"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3AA1B0E4"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680BF21E"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2D545A31"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1814D5DB"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725CF40B"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730B40C1"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11C02893"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13E137A4"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422056CF"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6DAF20EF"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728F5394"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7F863E30" w14:textId="77777777" w:rsidR="00C549A6" w:rsidRPr="00F0346B" w:rsidRDefault="00C549A6" w:rsidP="00C549A6">
            <w:pPr>
              <w:spacing w:after="0" w:line="240" w:lineRule="auto"/>
              <w:ind w:left="-110" w:right="-105"/>
              <w:jc w:val="center"/>
              <w:rPr>
                <w:rFonts w:ascii="Times New Roman" w:hAnsi="Times New Roman"/>
                <w:sz w:val="14"/>
                <w:szCs w:val="14"/>
                <w:lang w:val="uk-UA"/>
              </w:rPr>
            </w:pPr>
          </w:p>
          <w:p w14:paraId="6CB82E96" w14:textId="77777777" w:rsidR="00E35D91" w:rsidRPr="00F0346B" w:rsidRDefault="00E35D91" w:rsidP="00C549A6">
            <w:pPr>
              <w:spacing w:after="0" w:line="240" w:lineRule="auto"/>
              <w:ind w:left="-110" w:right="-105"/>
              <w:jc w:val="center"/>
              <w:rPr>
                <w:rFonts w:ascii="Times New Roman" w:hAnsi="Times New Roman"/>
                <w:sz w:val="14"/>
                <w:szCs w:val="14"/>
                <w:lang w:val="uk-UA"/>
              </w:rPr>
            </w:pPr>
          </w:p>
          <w:p w14:paraId="6C757CC6" w14:textId="29B6F1D4" w:rsidR="00C549A6" w:rsidRDefault="00C549A6" w:rsidP="00C35B58">
            <w:pPr>
              <w:spacing w:after="0" w:line="240" w:lineRule="auto"/>
              <w:ind w:right="-105"/>
              <w:rPr>
                <w:rFonts w:ascii="Times New Roman" w:hAnsi="Times New Roman"/>
                <w:sz w:val="14"/>
                <w:szCs w:val="14"/>
                <w:lang w:val="uk-UA"/>
              </w:rPr>
            </w:pPr>
          </w:p>
          <w:p w14:paraId="6A681DEA" w14:textId="77777777" w:rsidR="00385537" w:rsidRPr="00F0346B" w:rsidRDefault="00385537" w:rsidP="00C35B58">
            <w:pPr>
              <w:spacing w:after="0" w:line="240" w:lineRule="auto"/>
              <w:ind w:right="-105"/>
              <w:rPr>
                <w:rFonts w:ascii="Times New Roman" w:hAnsi="Times New Roman"/>
                <w:sz w:val="14"/>
                <w:szCs w:val="14"/>
                <w:lang w:val="uk-UA"/>
              </w:rPr>
            </w:pPr>
          </w:p>
          <w:p w14:paraId="532F242F" w14:textId="1CF05FAA" w:rsidR="00C549A6" w:rsidRPr="00B077D1" w:rsidRDefault="00C35B58" w:rsidP="00C549A6">
            <w:pPr>
              <w:spacing w:after="0" w:line="240" w:lineRule="auto"/>
              <w:ind w:left="-110" w:right="-105"/>
              <w:jc w:val="center"/>
              <w:rPr>
                <w:rFonts w:ascii="Times New Roman" w:hAnsi="Times New Roman"/>
                <w:sz w:val="14"/>
                <w:szCs w:val="14"/>
                <w:lang w:val="uk-UA"/>
              </w:rPr>
            </w:pPr>
            <w:r w:rsidRPr="00B077D1">
              <w:rPr>
                <w:rFonts w:ascii="Times New Roman" w:hAnsi="Times New Roman"/>
                <w:sz w:val="14"/>
                <w:szCs w:val="14"/>
                <w:lang w:val="uk-UA"/>
              </w:rPr>
              <w:t>30.06</w:t>
            </w:r>
            <w:r w:rsidR="00FD22C4" w:rsidRPr="00B077D1">
              <w:rPr>
                <w:rFonts w:ascii="Times New Roman" w:hAnsi="Times New Roman"/>
                <w:sz w:val="14"/>
                <w:szCs w:val="14"/>
                <w:lang w:val="uk-UA"/>
              </w:rPr>
              <w:t>.23</w:t>
            </w:r>
          </w:p>
          <w:p w14:paraId="574D53DA" w14:textId="77777777" w:rsidR="00AA7CBA" w:rsidRPr="00F0346B" w:rsidRDefault="00AA7CBA" w:rsidP="002C0914">
            <w:pPr>
              <w:spacing w:after="0" w:line="240" w:lineRule="auto"/>
              <w:ind w:left="-143" w:right="-121"/>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36D5F9CD" w14:textId="5881184D" w:rsidR="0087485B" w:rsidRPr="00B077D1" w:rsidRDefault="002076D2" w:rsidP="002C0914">
            <w:pPr>
              <w:spacing w:after="0" w:line="240" w:lineRule="auto"/>
              <w:ind w:left="-111" w:right="-104"/>
              <w:jc w:val="center"/>
              <w:rPr>
                <w:rFonts w:ascii="Times New Roman" w:hAnsi="Times New Roman"/>
                <w:sz w:val="14"/>
                <w:szCs w:val="14"/>
                <w:lang w:val="uk-UA"/>
              </w:rPr>
            </w:pPr>
            <w:r w:rsidRPr="00B077D1">
              <w:rPr>
                <w:rFonts w:ascii="Times New Roman" w:hAnsi="Times New Roman"/>
                <w:sz w:val="14"/>
                <w:szCs w:val="14"/>
                <w:lang w:val="uk-UA"/>
              </w:rPr>
              <w:lastRenderedPageBreak/>
              <w:t>не виконано</w:t>
            </w:r>
          </w:p>
          <w:p w14:paraId="51535BF9"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05FC304F"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3B40FBC0"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4706CDEA"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6B1669B0"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55E1836A"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477B6AB9"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64BA26A7"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5469C0A4"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78102399"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1E32A47D"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17DD0549"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15208C00"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1CA7A49C"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6662A885"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71E7EAD4"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6928B229"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5947C581"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4EA96459" w14:textId="77777777" w:rsidR="00CD53B9" w:rsidRPr="00B077D1" w:rsidRDefault="00CD53B9" w:rsidP="002C0914">
            <w:pPr>
              <w:spacing w:after="0" w:line="240" w:lineRule="auto"/>
              <w:ind w:left="-111" w:right="-104"/>
              <w:jc w:val="center"/>
              <w:rPr>
                <w:rFonts w:ascii="Times New Roman" w:hAnsi="Times New Roman"/>
                <w:sz w:val="14"/>
                <w:szCs w:val="14"/>
                <w:lang w:val="uk-UA"/>
              </w:rPr>
            </w:pPr>
          </w:p>
          <w:p w14:paraId="3170D44F" w14:textId="77777777" w:rsidR="0087485B" w:rsidRPr="00B077D1" w:rsidRDefault="0087485B" w:rsidP="002C0914">
            <w:pPr>
              <w:spacing w:after="0" w:line="240" w:lineRule="auto"/>
              <w:ind w:left="-111" w:right="-104"/>
              <w:jc w:val="center"/>
              <w:rPr>
                <w:rFonts w:ascii="Times New Roman" w:hAnsi="Times New Roman"/>
                <w:sz w:val="14"/>
                <w:szCs w:val="14"/>
                <w:lang w:val="uk-UA"/>
              </w:rPr>
            </w:pPr>
          </w:p>
          <w:p w14:paraId="5439C14F" w14:textId="0EB20095" w:rsidR="003173A9" w:rsidRPr="00B077D1" w:rsidRDefault="003173A9" w:rsidP="009F793F">
            <w:pPr>
              <w:spacing w:after="0" w:line="240" w:lineRule="auto"/>
              <w:ind w:right="-104"/>
              <w:rPr>
                <w:rFonts w:ascii="Times New Roman" w:hAnsi="Times New Roman"/>
                <w:sz w:val="14"/>
                <w:szCs w:val="14"/>
                <w:lang w:val="uk-UA"/>
              </w:rPr>
            </w:pPr>
          </w:p>
          <w:p w14:paraId="3A8C5277" w14:textId="7559C827" w:rsidR="00AA7CBA" w:rsidRPr="00A0082A" w:rsidRDefault="002076D2" w:rsidP="002C0914">
            <w:pPr>
              <w:spacing w:after="0" w:line="240" w:lineRule="auto"/>
              <w:ind w:left="-111" w:right="-104"/>
              <w:jc w:val="center"/>
              <w:rPr>
                <w:rFonts w:ascii="Times New Roman" w:hAnsi="Times New Roman"/>
                <w:sz w:val="14"/>
                <w:szCs w:val="14"/>
                <w:lang w:val="uk-UA"/>
              </w:rPr>
            </w:pPr>
            <w:r w:rsidRPr="00B077D1">
              <w:rPr>
                <w:rFonts w:ascii="Times New Roman" w:hAnsi="Times New Roman"/>
                <w:sz w:val="14"/>
                <w:szCs w:val="14"/>
                <w:lang w:val="uk-UA"/>
              </w:rPr>
              <w:lastRenderedPageBreak/>
              <w:t>не виконано</w:t>
            </w:r>
          </w:p>
          <w:p w14:paraId="344461C5" w14:textId="77777777" w:rsidR="00842205" w:rsidRPr="00A0082A" w:rsidRDefault="00842205" w:rsidP="002C0914">
            <w:pPr>
              <w:spacing w:after="0" w:line="240" w:lineRule="auto"/>
              <w:ind w:left="-111" w:right="-104"/>
              <w:jc w:val="center"/>
              <w:rPr>
                <w:rFonts w:ascii="Times New Roman" w:hAnsi="Times New Roman"/>
                <w:sz w:val="14"/>
                <w:szCs w:val="14"/>
                <w:lang w:val="uk-UA"/>
              </w:rPr>
            </w:pPr>
          </w:p>
          <w:p w14:paraId="3E67816F" w14:textId="77777777" w:rsidR="00842205" w:rsidRPr="00F0346B" w:rsidRDefault="00842205" w:rsidP="002C0914">
            <w:pPr>
              <w:spacing w:after="0" w:line="240" w:lineRule="auto"/>
              <w:ind w:left="-111" w:right="-104"/>
              <w:jc w:val="center"/>
              <w:rPr>
                <w:rFonts w:ascii="Times New Roman" w:hAnsi="Times New Roman"/>
                <w:sz w:val="14"/>
                <w:szCs w:val="14"/>
                <w:lang w:val="uk-UA"/>
              </w:rPr>
            </w:pPr>
          </w:p>
          <w:p w14:paraId="23DD4203" w14:textId="77777777" w:rsidR="00842205" w:rsidRPr="00F0346B" w:rsidRDefault="00842205" w:rsidP="002C0914">
            <w:pPr>
              <w:spacing w:after="0" w:line="240" w:lineRule="auto"/>
              <w:ind w:left="-111" w:right="-104"/>
              <w:jc w:val="center"/>
              <w:rPr>
                <w:rFonts w:ascii="Times New Roman" w:hAnsi="Times New Roman"/>
                <w:sz w:val="14"/>
                <w:szCs w:val="14"/>
                <w:lang w:val="uk-UA"/>
              </w:rPr>
            </w:pPr>
          </w:p>
          <w:p w14:paraId="7A3A39E3" w14:textId="77777777" w:rsidR="00842205" w:rsidRPr="00F0346B" w:rsidRDefault="00842205" w:rsidP="002C0914">
            <w:pPr>
              <w:spacing w:after="0" w:line="240" w:lineRule="auto"/>
              <w:ind w:left="-111" w:right="-104"/>
              <w:jc w:val="center"/>
              <w:rPr>
                <w:rFonts w:ascii="Times New Roman" w:hAnsi="Times New Roman"/>
                <w:sz w:val="14"/>
                <w:szCs w:val="14"/>
                <w:lang w:val="uk-UA"/>
              </w:rPr>
            </w:pPr>
          </w:p>
          <w:p w14:paraId="26CBC0A3" w14:textId="77777777" w:rsidR="00842205" w:rsidRPr="00F0346B" w:rsidRDefault="00842205" w:rsidP="002C0914">
            <w:pPr>
              <w:spacing w:after="0" w:line="240" w:lineRule="auto"/>
              <w:ind w:left="-111" w:right="-104"/>
              <w:jc w:val="center"/>
              <w:rPr>
                <w:rFonts w:ascii="Times New Roman" w:hAnsi="Times New Roman"/>
                <w:sz w:val="14"/>
                <w:szCs w:val="14"/>
                <w:lang w:val="uk-UA"/>
              </w:rPr>
            </w:pPr>
          </w:p>
          <w:p w14:paraId="71A9FAC3" w14:textId="77777777" w:rsidR="00842205" w:rsidRPr="00F0346B" w:rsidRDefault="00842205" w:rsidP="002C0914">
            <w:pPr>
              <w:spacing w:after="0" w:line="240" w:lineRule="auto"/>
              <w:ind w:left="-111" w:right="-104"/>
              <w:jc w:val="center"/>
              <w:rPr>
                <w:rFonts w:ascii="Times New Roman" w:hAnsi="Times New Roman"/>
                <w:sz w:val="14"/>
                <w:szCs w:val="14"/>
                <w:lang w:val="uk-UA"/>
              </w:rPr>
            </w:pPr>
          </w:p>
          <w:p w14:paraId="21060AF8" w14:textId="77777777" w:rsidR="00842205" w:rsidRPr="00F0346B" w:rsidRDefault="00842205" w:rsidP="002C0914">
            <w:pPr>
              <w:spacing w:after="0" w:line="240" w:lineRule="auto"/>
              <w:ind w:left="-111" w:right="-104"/>
              <w:jc w:val="center"/>
              <w:rPr>
                <w:rFonts w:ascii="Times New Roman" w:hAnsi="Times New Roman"/>
                <w:sz w:val="14"/>
                <w:szCs w:val="14"/>
                <w:lang w:val="uk-UA"/>
              </w:rPr>
            </w:pPr>
          </w:p>
          <w:p w14:paraId="049BC938" w14:textId="7B9D68D9" w:rsidR="00C37F4E" w:rsidRPr="00F0346B" w:rsidRDefault="00C37F4E" w:rsidP="002C0914">
            <w:pPr>
              <w:spacing w:after="0" w:line="240" w:lineRule="auto"/>
              <w:ind w:left="-111" w:right="-104"/>
              <w:jc w:val="center"/>
              <w:rPr>
                <w:rFonts w:ascii="Times New Roman" w:hAnsi="Times New Roman"/>
                <w:sz w:val="14"/>
                <w:szCs w:val="14"/>
                <w:lang w:val="uk-UA"/>
              </w:rPr>
            </w:pPr>
          </w:p>
          <w:p w14:paraId="41E61FE1"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063BC6DD" w14:textId="53CC8602" w:rsidR="003173A9" w:rsidRDefault="003173A9" w:rsidP="002C0914">
            <w:pPr>
              <w:spacing w:after="0" w:line="240" w:lineRule="auto"/>
              <w:ind w:left="-111" w:right="-104"/>
              <w:jc w:val="center"/>
              <w:rPr>
                <w:rFonts w:ascii="Times New Roman" w:hAnsi="Times New Roman"/>
                <w:sz w:val="14"/>
                <w:szCs w:val="14"/>
                <w:lang w:val="uk-UA"/>
              </w:rPr>
            </w:pPr>
          </w:p>
          <w:p w14:paraId="683DE63F" w14:textId="77777777" w:rsidR="00385537" w:rsidRPr="00F0346B" w:rsidRDefault="00385537" w:rsidP="002C0914">
            <w:pPr>
              <w:spacing w:after="0" w:line="240" w:lineRule="auto"/>
              <w:ind w:left="-111" w:right="-104"/>
              <w:jc w:val="center"/>
              <w:rPr>
                <w:rFonts w:ascii="Times New Roman" w:hAnsi="Times New Roman"/>
                <w:sz w:val="14"/>
                <w:szCs w:val="14"/>
                <w:lang w:val="uk-UA"/>
              </w:rPr>
            </w:pPr>
          </w:p>
          <w:p w14:paraId="7EB6C870" w14:textId="44F1A83B"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4C96B57A" w14:textId="78981DA9" w:rsidR="00842205" w:rsidRPr="00F0346B" w:rsidRDefault="00842205"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49DD02AA" w14:textId="6855B656" w:rsidR="0087485B" w:rsidRPr="00F0346B" w:rsidRDefault="0087485B" w:rsidP="0038553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У зв’язку із введенням воєнного стану та  переведенням особового складу Національної поліції наказом  від 23.02.2022 № 171 у надзвичайний (позаплановий) режим, та враховуючи відсутність фінансування та фактичних виплат (нарахувань) поліцейським грошових коштів за виконання завдань в умовах хвороби COVID - 19 (спричиненої корона- вірусом SARS-CoV-2) - відповідні методичні рекомендації не розроблено.</w:t>
            </w:r>
          </w:p>
          <w:p w14:paraId="3EBC21C1" w14:textId="77777777" w:rsidR="0087485B" w:rsidRPr="00F0346B" w:rsidRDefault="0087485B" w:rsidP="004B1014">
            <w:pPr>
              <w:spacing w:after="0" w:line="240" w:lineRule="auto"/>
              <w:ind w:right="-112"/>
              <w:jc w:val="both"/>
              <w:rPr>
                <w:rFonts w:ascii="Times New Roman" w:hAnsi="Times New Roman"/>
                <w:sz w:val="14"/>
                <w:szCs w:val="14"/>
                <w:lang w:val="uk-UA"/>
              </w:rPr>
            </w:pPr>
          </w:p>
          <w:p w14:paraId="5267B577" w14:textId="77777777" w:rsidR="0087485B" w:rsidRPr="00F0346B" w:rsidRDefault="0087485B" w:rsidP="004B1014">
            <w:pPr>
              <w:spacing w:after="0" w:line="240" w:lineRule="auto"/>
              <w:ind w:right="-112"/>
              <w:jc w:val="both"/>
              <w:rPr>
                <w:rFonts w:ascii="Times New Roman" w:hAnsi="Times New Roman"/>
                <w:sz w:val="14"/>
                <w:szCs w:val="14"/>
                <w:lang w:val="uk-UA"/>
              </w:rPr>
            </w:pPr>
          </w:p>
          <w:p w14:paraId="6FA97397" w14:textId="77777777" w:rsidR="0087485B" w:rsidRPr="00F0346B" w:rsidRDefault="0087485B" w:rsidP="004B1014">
            <w:pPr>
              <w:spacing w:after="0" w:line="240" w:lineRule="auto"/>
              <w:ind w:right="-112"/>
              <w:jc w:val="both"/>
              <w:rPr>
                <w:rFonts w:ascii="Times New Roman" w:hAnsi="Times New Roman"/>
                <w:sz w:val="14"/>
                <w:szCs w:val="14"/>
                <w:lang w:val="uk-UA"/>
              </w:rPr>
            </w:pPr>
          </w:p>
          <w:p w14:paraId="65D2B522" w14:textId="77777777" w:rsidR="0087485B" w:rsidRPr="00F0346B" w:rsidRDefault="0087485B" w:rsidP="004B1014">
            <w:pPr>
              <w:spacing w:after="0" w:line="240" w:lineRule="auto"/>
              <w:ind w:right="-112"/>
              <w:jc w:val="both"/>
              <w:rPr>
                <w:rFonts w:ascii="Times New Roman" w:hAnsi="Times New Roman"/>
                <w:sz w:val="14"/>
                <w:szCs w:val="14"/>
                <w:lang w:val="uk-UA"/>
              </w:rPr>
            </w:pPr>
          </w:p>
          <w:p w14:paraId="5F7BC1E0" w14:textId="77777777" w:rsidR="0087485B" w:rsidRPr="00F0346B" w:rsidRDefault="0087485B" w:rsidP="004B1014">
            <w:pPr>
              <w:spacing w:after="0" w:line="240" w:lineRule="auto"/>
              <w:ind w:right="-112"/>
              <w:jc w:val="both"/>
              <w:rPr>
                <w:rFonts w:ascii="Times New Roman" w:hAnsi="Times New Roman"/>
                <w:sz w:val="14"/>
                <w:szCs w:val="14"/>
                <w:lang w:val="uk-UA"/>
              </w:rPr>
            </w:pPr>
          </w:p>
          <w:p w14:paraId="29C99720" w14:textId="77777777" w:rsidR="0087485B" w:rsidRPr="00F0346B" w:rsidRDefault="0087485B" w:rsidP="004B1014">
            <w:pPr>
              <w:spacing w:after="0" w:line="240" w:lineRule="auto"/>
              <w:ind w:right="-112"/>
              <w:jc w:val="both"/>
              <w:rPr>
                <w:rFonts w:ascii="Times New Roman" w:hAnsi="Times New Roman"/>
                <w:sz w:val="14"/>
                <w:szCs w:val="14"/>
                <w:lang w:val="uk-UA"/>
              </w:rPr>
            </w:pPr>
          </w:p>
          <w:p w14:paraId="35B77DEB" w14:textId="77777777" w:rsidR="0087485B" w:rsidRPr="00F0346B" w:rsidRDefault="0087485B" w:rsidP="004B1014">
            <w:pPr>
              <w:spacing w:after="0" w:line="240" w:lineRule="auto"/>
              <w:ind w:right="-112"/>
              <w:jc w:val="both"/>
              <w:rPr>
                <w:rFonts w:ascii="Times New Roman" w:hAnsi="Times New Roman"/>
                <w:sz w:val="14"/>
                <w:szCs w:val="14"/>
                <w:lang w:val="uk-UA"/>
              </w:rPr>
            </w:pPr>
          </w:p>
          <w:p w14:paraId="5B666B4C" w14:textId="77777777" w:rsidR="0087485B" w:rsidRPr="00F0346B" w:rsidRDefault="0087485B" w:rsidP="004B1014">
            <w:pPr>
              <w:spacing w:after="0" w:line="240" w:lineRule="auto"/>
              <w:ind w:right="-112"/>
              <w:jc w:val="both"/>
              <w:rPr>
                <w:rFonts w:ascii="Times New Roman" w:hAnsi="Times New Roman"/>
                <w:sz w:val="14"/>
                <w:szCs w:val="14"/>
                <w:lang w:val="uk-UA"/>
              </w:rPr>
            </w:pPr>
          </w:p>
          <w:p w14:paraId="60D7764E" w14:textId="32BD4D15" w:rsidR="0087485B" w:rsidRPr="00F0346B" w:rsidRDefault="0087485B" w:rsidP="004B1014">
            <w:pPr>
              <w:spacing w:after="0" w:line="240" w:lineRule="auto"/>
              <w:ind w:right="-112"/>
              <w:jc w:val="both"/>
              <w:rPr>
                <w:rFonts w:ascii="Times New Roman" w:hAnsi="Times New Roman"/>
                <w:sz w:val="14"/>
                <w:szCs w:val="14"/>
                <w:lang w:val="uk-UA"/>
              </w:rPr>
            </w:pPr>
          </w:p>
          <w:p w14:paraId="46B9DEEC" w14:textId="47C4CF62" w:rsidR="003173A9" w:rsidRDefault="003173A9" w:rsidP="004B1014">
            <w:pPr>
              <w:spacing w:after="0" w:line="240" w:lineRule="auto"/>
              <w:ind w:right="-112"/>
              <w:jc w:val="both"/>
              <w:rPr>
                <w:rFonts w:ascii="Times New Roman" w:hAnsi="Times New Roman"/>
                <w:sz w:val="14"/>
                <w:szCs w:val="14"/>
                <w:lang w:val="uk-UA"/>
              </w:rPr>
            </w:pPr>
          </w:p>
          <w:p w14:paraId="6454AC41" w14:textId="77777777" w:rsidR="00385537" w:rsidRPr="00F0346B" w:rsidRDefault="00385537" w:rsidP="004B1014">
            <w:pPr>
              <w:spacing w:after="0" w:line="240" w:lineRule="auto"/>
              <w:ind w:right="-112"/>
              <w:jc w:val="both"/>
              <w:rPr>
                <w:rFonts w:ascii="Times New Roman" w:hAnsi="Times New Roman"/>
                <w:sz w:val="14"/>
                <w:szCs w:val="14"/>
                <w:lang w:val="uk-UA"/>
              </w:rPr>
            </w:pPr>
          </w:p>
          <w:p w14:paraId="5BED346C" w14:textId="77777777" w:rsidR="0087485B" w:rsidRPr="00F0346B" w:rsidRDefault="0087485B" w:rsidP="0038553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У зв’язку із введенням воєнного стану та  переведенням особового складу Національної поліції наказом  від 23.02.2022 № 171 у надзвичайний (позаплановий) режим, та враховуючи відсутність фінансування та фактичних виплат (нарахувань) поліцейським грошових коштів за виконання завдань в умовах хвороби COVID - 19 (спричиненої корона- вірусом SARS-CoV-2) - відповідні комісії не створенні.</w:t>
            </w:r>
          </w:p>
          <w:p w14:paraId="2BD424FD" w14:textId="1F6128A9" w:rsidR="00C37F4E" w:rsidRDefault="00C37F4E" w:rsidP="004B1014">
            <w:pPr>
              <w:spacing w:after="0" w:line="240" w:lineRule="auto"/>
              <w:ind w:right="-112"/>
              <w:jc w:val="both"/>
              <w:rPr>
                <w:rFonts w:ascii="Times New Roman" w:hAnsi="Times New Roman"/>
                <w:sz w:val="14"/>
                <w:szCs w:val="14"/>
                <w:lang w:val="uk-UA"/>
              </w:rPr>
            </w:pPr>
          </w:p>
          <w:p w14:paraId="6D619636" w14:textId="77777777" w:rsidR="00385537" w:rsidRPr="00F0346B" w:rsidRDefault="00385537" w:rsidP="004B1014">
            <w:pPr>
              <w:spacing w:after="0" w:line="240" w:lineRule="auto"/>
              <w:ind w:right="-112"/>
              <w:jc w:val="both"/>
              <w:rPr>
                <w:rFonts w:ascii="Times New Roman" w:hAnsi="Times New Roman"/>
                <w:sz w:val="14"/>
                <w:szCs w:val="14"/>
                <w:lang w:val="uk-UA"/>
              </w:rPr>
            </w:pPr>
          </w:p>
          <w:p w14:paraId="4CBCD6A5" w14:textId="16146536" w:rsidR="00AA7CBA" w:rsidRPr="00F0346B" w:rsidRDefault="00333AAC"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Відповідні додаткові попередження працівників поліції здійснюються керівництвом відповідних підрозділів та працівниками уповноважених  підрозділів з питань запобігання та виявлення корупції на постійній основі у робочому порядку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під час проведення інструктажів перед несенням служби.</w:t>
            </w:r>
          </w:p>
        </w:tc>
      </w:tr>
      <w:tr w:rsidR="004E51A7" w:rsidRPr="008A3664" w14:paraId="663706D7"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505C6FF4" w14:textId="3943A0ED"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30</w:t>
            </w:r>
          </w:p>
        </w:tc>
        <w:tc>
          <w:tcPr>
            <w:tcW w:w="358" w:type="pct"/>
            <w:tcBorders>
              <w:top w:val="outset" w:sz="8" w:space="0" w:color="000000"/>
              <w:left w:val="outset" w:sz="8" w:space="0" w:color="000000"/>
              <w:bottom w:val="outset" w:sz="8" w:space="0" w:color="000000"/>
              <w:right w:val="outset" w:sz="8" w:space="0" w:color="000000"/>
            </w:tcBorders>
          </w:tcPr>
          <w:p w14:paraId="053FB564" w14:textId="6BC2E9F6" w:rsidR="00AA7CBA" w:rsidRPr="00F0346B" w:rsidRDefault="00AA7CBA"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IX.  Організація правової роботи та внутрішнього аудиту у Національній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006686C0" w14:textId="77777777"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отримання працівником внутрішнього аудиту неправомірної вигоди під час виконання  завдань пов’язаних з</w:t>
            </w:r>
          </w:p>
          <w:p w14:paraId="784C2E57" w14:textId="77777777"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проведенням</w:t>
            </w:r>
          </w:p>
          <w:p w14:paraId="781E7752" w14:textId="1D9AC176"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аудитів підрозділів</w:t>
            </w:r>
          </w:p>
        </w:tc>
        <w:tc>
          <w:tcPr>
            <w:tcW w:w="358" w:type="pct"/>
            <w:tcBorders>
              <w:top w:val="outset" w:sz="8" w:space="0" w:color="000000"/>
              <w:left w:val="outset" w:sz="8" w:space="0" w:color="000000"/>
              <w:bottom w:val="outset" w:sz="8" w:space="0" w:color="000000"/>
              <w:right w:val="outset" w:sz="8" w:space="0" w:color="000000"/>
            </w:tcBorders>
          </w:tcPr>
          <w:p w14:paraId="43D47542" w14:textId="234901C9" w:rsidR="00AA7CBA" w:rsidRPr="00F0346B" w:rsidRDefault="00AA7CBA"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З метою можливого отримання неправомірної вигоди, працівник внутрішнього аудиту приховує та не вказує у відповідному акті фінансові порушення,  виявленні ним під час проведення перевірки підрозділу</w:t>
            </w:r>
          </w:p>
        </w:tc>
        <w:tc>
          <w:tcPr>
            <w:tcW w:w="360" w:type="pct"/>
            <w:tcBorders>
              <w:top w:val="outset" w:sz="8" w:space="0" w:color="000000"/>
              <w:left w:val="outset" w:sz="8" w:space="0" w:color="000000"/>
              <w:bottom w:val="outset" w:sz="8" w:space="0" w:color="000000"/>
              <w:right w:val="outset" w:sz="8" w:space="0" w:color="000000"/>
            </w:tcBorders>
          </w:tcPr>
          <w:p w14:paraId="58EE5504"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1.Недостатня ефективність системи відомчого контролю.</w:t>
            </w:r>
          </w:p>
          <w:p w14:paraId="525FAA14" w14:textId="77777777" w:rsidR="003173A9" w:rsidRPr="00F0346B" w:rsidRDefault="003173A9" w:rsidP="00E05642">
            <w:pPr>
              <w:spacing w:after="0" w:line="240" w:lineRule="auto"/>
              <w:ind w:left="-3" w:right="-78" w:firstLine="3"/>
              <w:rPr>
                <w:rFonts w:ascii="Times New Roman" w:hAnsi="Times New Roman"/>
                <w:sz w:val="14"/>
                <w:szCs w:val="14"/>
                <w:lang w:val="uk-UA"/>
              </w:rPr>
            </w:pPr>
          </w:p>
          <w:p w14:paraId="48A3312E" w14:textId="4A4054E4"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внутрішнього аудиту</w:t>
            </w:r>
          </w:p>
        </w:tc>
        <w:tc>
          <w:tcPr>
            <w:tcW w:w="386" w:type="pct"/>
            <w:tcBorders>
              <w:top w:val="outset" w:sz="8" w:space="0" w:color="000000"/>
              <w:left w:val="outset" w:sz="8" w:space="0" w:color="000000"/>
              <w:bottom w:val="outset" w:sz="8" w:space="0" w:color="000000"/>
              <w:right w:val="outset" w:sz="8" w:space="0" w:color="000000"/>
            </w:tcBorders>
          </w:tcPr>
          <w:p w14:paraId="2C607447"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1.Регламентована процедура проведення внутрішнього аудиту</w:t>
            </w:r>
          </w:p>
          <w:p w14:paraId="3B0C9449" w14:textId="77777777" w:rsidR="003173A9" w:rsidRPr="00F0346B" w:rsidRDefault="003173A9" w:rsidP="002F5934">
            <w:pPr>
              <w:spacing w:after="0" w:line="240" w:lineRule="auto"/>
              <w:ind w:left="-13" w:right="-96"/>
              <w:rPr>
                <w:rFonts w:ascii="Times New Roman" w:hAnsi="Times New Roman"/>
                <w:sz w:val="14"/>
                <w:szCs w:val="14"/>
                <w:lang w:val="uk-UA"/>
              </w:rPr>
            </w:pPr>
          </w:p>
          <w:p w14:paraId="37A28123" w14:textId="0B599D11"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7040E3DE" w14:textId="07C726E9"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0472B8C8" w14:textId="7E2C7568"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40279152" w14:textId="6708329D"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57F7FF32" w14:textId="3A9B2721"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1.Запровадження з боку керівництва УВА механізму подвійного контролю за діями працівників аудиту, які здійснюють перевірки у підрозділах</w:t>
            </w:r>
          </w:p>
          <w:p w14:paraId="60060052" w14:textId="77777777" w:rsidR="00AA7CBA" w:rsidRPr="00F0346B" w:rsidRDefault="00AA7CBA" w:rsidP="00EF4450">
            <w:pPr>
              <w:spacing w:after="0" w:line="240" w:lineRule="auto"/>
              <w:ind w:left="-64"/>
              <w:rPr>
                <w:rFonts w:ascii="Times New Roman" w:hAnsi="Times New Roman"/>
                <w:sz w:val="14"/>
                <w:szCs w:val="14"/>
                <w:lang w:val="uk-UA"/>
              </w:rPr>
            </w:pPr>
          </w:p>
          <w:p w14:paraId="26418390" w14:textId="77777777" w:rsidR="003604AC" w:rsidRPr="00F0346B" w:rsidRDefault="003604AC" w:rsidP="00EF4450">
            <w:pPr>
              <w:spacing w:after="0" w:line="240" w:lineRule="auto"/>
              <w:ind w:left="-64"/>
              <w:rPr>
                <w:rFonts w:ascii="Times New Roman" w:hAnsi="Times New Roman"/>
                <w:sz w:val="14"/>
                <w:szCs w:val="14"/>
                <w:lang w:val="uk-UA"/>
              </w:rPr>
            </w:pPr>
          </w:p>
          <w:p w14:paraId="3A60E1B6" w14:textId="77777777" w:rsidR="003604AC" w:rsidRPr="00F0346B" w:rsidRDefault="003604AC" w:rsidP="00EF4450">
            <w:pPr>
              <w:spacing w:after="0" w:line="240" w:lineRule="auto"/>
              <w:ind w:left="-64"/>
              <w:rPr>
                <w:rFonts w:ascii="Times New Roman" w:hAnsi="Times New Roman"/>
                <w:sz w:val="14"/>
                <w:szCs w:val="14"/>
                <w:lang w:val="uk-UA"/>
              </w:rPr>
            </w:pPr>
          </w:p>
          <w:p w14:paraId="31BFD803" w14:textId="77777777" w:rsidR="003604AC" w:rsidRPr="00F0346B" w:rsidRDefault="003604AC" w:rsidP="00EF4450">
            <w:pPr>
              <w:spacing w:after="0" w:line="240" w:lineRule="auto"/>
              <w:ind w:left="-64"/>
              <w:rPr>
                <w:rFonts w:ascii="Times New Roman" w:hAnsi="Times New Roman"/>
                <w:sz w:val="14"/>
                <w:szCs w:val="14"/>
                <w:lang w:val="uk-UA"/>
              </w:rPr>
            </w:pPr>
          </w:p>
          <w:p w14:paraId="27CEBD37" w14:textId="77777777" w:rsidR="003604AC" w:rsidRPr="00F0346B" w:rsidRDefault="003604AC" w:rsidP="00EF4450">
            <w:pPr>
              <w:spacing w:after="0" w:line="240" w:lineRule="auto"/>
              <w:ind w:left="-64"/>
              <w:rPr>
                <w:rFonts w:ascii="Times New Roman" w:hAnsi="Times New Roman"/>
                <w:sz w:val="14"/>
                <w:szCs w:val="14"/>
                <w:lang w:val="uk-UA"/>
              </w:rPr>
            </w:pPr>
          </w:p>
          <w:p w14:paraId="413D9D74" w14:textId="77777777" w:rsidR="003604AC" w:rsidRPr="00F0346B" w:rsidRDefault="003604AC" w:rsidP="00EF4450">
            <w:pPr>
              <w:spacing w:after="0" w:line="240" w:lineRule="auto"/>
              <w:ind w:left="-64"/>
              <w:rPr>
                <w:rFonts w:ascii="Times New Roman" w:hAnsi="Times New Roman"/>
                <w:sz w:val="14"/>
                <w:szCs w:val="14"/>
                <w:lang w:val="uk-UA"/>
              </w:rPr>
            </w:pPr>
          </w:p>
          <w:p w14:paraId="73CE4700" w14:textId="77777777" w:rsidR="003604AC" w:rsidRPr="00F0346B" w:rsidRDefault="003604AC" w:rsidP="00EF4450">
            <w:pPr>
              <w:spacing w:after="0" w:line="240" w:lineRule="auto"/>
              <w:ind w:left="-64"/>
              <w:rPr>
                <w:rFonts w:ascii="Times New Roman" w:hAnsi="Times New Roman"/>
                <w:sz w:val="14"/>
                <w:szCs w:val="14"/>
                <w:lang w:val="uk-UA"/>
              </w:rPr>
            </w:pPr>
          </w:p>
          <w:p w14:paraId="4B86BF5D" w14:textId="77777777" w:rsidR="003604AC" w:rsidRPr="00F0346B" w:rsidRDefault="003604AC" w:rsidP="00EF4450">
            <w:pPr>
              <w:spacing w:after="0" w:line="240" w:lineRule="auto"/>
              <w:ind w:left="-64"/>
              <w:rPr>
                <w:rFonts w:ascii="Times New Roman" w:hAnsi="Times New Roman"/>
                <w:sz w:val="14"/>
                <w:szCs w:val="14"/>
                <w:lang w:val="uk-UA"/>
              </w:rPr>
            </w:pPr>
          </w:p>
          <w:p w14:paraId="0B683013" w14:textId="77777777" w:rsidR="003604AC" w:rsidRPr="00F0346B" w:rsidRDefault="003604AC" w:rsidP="00EF4450">
            <w:pPr>
              <w:spacing w:after="0" w:line="240" w:lineRule="auto"/>
              <w:ind w:left="-64"/>
              <w:rPr>
                <w:rFonts w:ascii="Times New Roman" w:hAnsi="Times New Roman"/>
                <w:sz w:val="14"/>
                <w:szCs w:val="14"/>
                <w:lang w:val="uk-UA"/>
              </w:rPr>
            </w:pPr>
          </w:p>
          <w:p w14:paraId="370901D9" w14:textId="77777777" w:rsidR="003604AC" w:rsidRPr="00F0346B" w:rsidRDefault="003604AC" w:rsidP="00EF4450">
            <w:pPr>
              <w:spacing w:after="0" w:line="240" w:lineRule="auto"/>
              <w:ind w:left="-64"/>
              <w:rPr>
                <w:rFonts w:ascii="Times New Roman" w:hAnsi="Times New Roman"/>
                <w:sz w:val="14"/>
                <w:szCs w:val="14"/>
                <w:lang w:val="uk-UA"/>
              </w:rPr>
            </w:pPr>
          </w:p>
          <w:p w14:paraId="6F98BD77" w14:textId="77777777" w:rsidR="003604AC" w:rsidRPr="00F0346B" w:rsidRDefault="003604AC" w:rsidP="00EF4450">
            <w:pPr>
              <w:spacing w:after="0" w:line="240" w:lineRule="auto"/>
              <w:ind w:left="-64"/>
              <w:rPr>
                <w:rFonts w:ascii="Times New Roman" w:hAnsi="Times New Roman"/>
                <w:sz w:val="14"/>
                <w:szCs w:val="14"/>
                <w:lang w:val="uk-UA"/>
              </w:rPr>
            </w:pPr>
          </w:p>
          <w:p w14:paraId="51A9840D" w14:textId="77777777" w:rsidR="003604AC" w:rsidRPr="00F0346B" w:rsidRDefault="003604AC" w:rsidP="00EF4450">
            <w:pPr>
              <w:spacing w:after="0" w:line="240" w:lineRule="auto"/>
              <w:ind w:left="-64"/>
              <w:rPr>
                <w:rFonts w:ascii="Times New Roman" w:hAnsi="Times New Roman"/>
                <w:sz w:val="14"/>
                <w:szCs w:val="14"/>
                <w:lang w:val="uk-UA"/>
              </w:rPr>
            </w:pPr>
          </w:p>
          <w:p w14:paraId="6F3BD072" w14:textId="77777777" w:rsidR="003604AC" w:rsidRPr="00F0346B" w:rsidRDefault="003604AC" w:rsidP="00EF4450">
            <w:pPr>
              <w:spacing w:after="0" w:line="240" w:lineRule="auto"/>
              <w:ind w:left="-64"/>
              <w:rPr>
                <w:rFonts w:ascii="Times New Roman" w:hAnsi="Times New Roman"/>
                <w:sz w:val="14"/>
                <w:szCs w:val="14"/>
                <w:lang w:val="uk-UA"/>
              </w:rPr>
            </w:pPr>
          </w:p>
          <w:p w14:paraId="64B88A91" w14:textId="77777777" w:rsidR="003604AC" w:rsidRPr="00F0346B" w:rsidRDefault="003604AC" w:rsidP="00EF4450">
            <w:pPr>
              <w:spacing w:after="0" w:line="240" w:lineRule="auto"/>
              <w:ind w:left="-64"/>
              <w:rPr>
                <w:rFonts w:ascii="Times New Roman" w:hAnsi="Times New Roman"/>
                <w:sz w:val="14"/>
                <w:szCs w:val="14"/>
                <w:lang w:val="uk-UA"/>
              </w:rPr>
            </w:pPr>
          </w:p>
          <w:p w14:paraId="16A8BEE9" w14:textId="77777777" w:rsidR="003604AC" w:rsidRPr="00F0346B" w:rsidRDefault="003604AC" w:rsidP="00EF4450">
            <w:pPr>
              <w:spacing w:after="0" w:line="240" w:lineRule="auto"/>
              <w:ind w:left="-64"/>
              <w:rPr>
                <w:rFonts w:ascii="Times New Roman" w:hAnsi="Times New Roman"/>
                <w:sz w:val="14"/>
                <w:szCs w:val="14"/>
                <w:lang w:val="uk-UA"/>
              </w:rPr>
            </w:pPr>
          </w:p>
          <w:p w14:paraId="7C54B567" w14:textId="77777777" w:rsidR="003604AC" w:rsidRPr="00F0346B" w:rsidRDefault="003604AC" w:rsidP="00EF4450">
            <w:pPr>
              <w:spacing w:after="0" w:line="240" w:lineRule="auto"/>
              <w:ind w:left="-64"/>
              <w:rPr>
                <w:rFonts w:ascii="Times New Roman" w:hAnsi="Times New Roman"/>
                <w:sz w:val="14"/>
                <w:szCs w:val="14"/>
                <w:lang w:val="uk-UA"/>
              </w:rPr>
            </w:pPr>
          </w:p>
          <w:p w14:paraId="58C039E9" w14:textId="77777777" w:rsidR="003604AC" w:rsidRPr="00F0346B" w:rsidRDefault="003604AC" w:rsidP="00EF4450">
            <w:pPr>
              <w:spacing w:after="0" w:line="240" w:lineRule="auto"/>
              <w:ind w:left="-64"/>
              <w:rPr>
                <w:rFonts w:ascii="Times New Roman" w:hAnsi="Times New Roman"/>
                <w:sz w:val="14"/>
                <w:szCs w:val="14"/>
                <w:lang w:val="uk-UA"/>
              </w:rPr>
            </w:pPr>
          </w:p>
          <w:p w14:paraId="617A8578" w14:textId="77777777" w:rsidR="003604AC" w:rsidRPr="00F0346B" w:rsidRDefault="003604AC" w:rsidP="00EF4450">
            <w:pPr>
              <w:spacing w:after="0" w:line="240" w:lineRule="auto"/>
              <w:ind w:left="-64"/>
              <w:rPr>
                <w:rFonts w:ascii="Times New Roman" w:hAnsi="Times New Roman"/>
                <w:sz w:val="14"/>
                <w:szCs w:val="14"/>
                <w:lang w:val="uk-UA"/>
              </w:rPr>
            </w:pPr>
          </w:p>
          <w:p w14:paraId="345F4707" w14:textId="77777777" w:rsidR="003604AC" w:rsidRPr="00F0346B" w:rsidRDefault="003604AC" w:rsidP="00EF4450">
            <w:pPr>
              <w:spacing w:after="0" w:line="240" w:lineRule="auto"/>
              <w:ind w:left="-64"/>
              <w:rPr>
                <w:rFonts w:ascii="Times New Roman" w:hAnsi="Times New Roman"/>
                <w:sz w:val="14"/>
                <w:szCs w:val="14"/>
                <w:lang w:val="uk-UA"/>
              </w:rPr>
            </w:pPr>
          </w:p>
          <w:p w14:paraId="4634A9BD" w14:textId="77777777" w:rsidR="003604AC" w:rsidRPr="00F0346B" w:rsidRDefault="003604AC" w:rsidP="00EF4450">
            <w:pPr>
              <w:spacing w:after="0" w:line="240" w:lineRule="auto"/>
              <w:ind w:left="-64"/>
              <w:rPr>
                <w:rFonts w:ascii="Times New Roman" w:hAnsi="Times New Roman"/>
                <w:sz w:val="14"/>
                <w:szCs w:val="14"/>
                <w:lang w:val="uk-UA"/>
              </w:rPr>
            </w:pPr>
          </w:p>
          <w:p w14:paraId="6D609B76" w14:textId="77777777" w:rsidR="003604AC" w:rsidRPr="00F0346B" w:rsidRDefault="003604AC" w:rsidP="00EF4450">
            <w:pPr>
              <w:spacing w:after="0" w:line="240" w:lineRule="auto"/>
              <w:ind w:left="-64"/>
              <w:rPr>
                <w:rFonts w:ascii="Times New Roman" w:hAnsi="Times New Roman"/>
                <w:sz w:val="14"/>
                <w:szCs w:val="14"/>
                <w:lang w:val="uk-UA"/>
              </w:rPr>
            </w:pPr>
          </w:p>
          <w:p w14:paraId="2E38FBF9" w14:textId="77777777" w:rsidR="003604AC" w:rsidRPr="00F0346B" w:rsidRDefault="003604AC" w:rsidP="00EF4450">
            <w:pPr>
              <w:spacing w:after="0" w:line="240" w:lineRule="auto"/>
              <w:ind w:left="-64"/>
              <w:rPr>
                <w:rFonts w:ascii="Times New Roman" w:hAnsi="Times New Roman"/>
                <w:sz w:val="14"/>
                <w:szCs w:val="14"/>
                <w:lang w:val="uk-UA"/>
              </w:rPr>
            </w:pPr>
          </w:p>
          <w:p w14:paraId="066E3C98" w14:textId="77777777" w:rsidR="003173A9" w:rsidRPr="00F0346B" w:rsidRDefault="003173A9" w:rsidP="00EF4450">
            <w:pPr>
              <w:spacing w:after="0" w:line="240" w:lineRule="auto"/>
              <w:ind w:left="-64"/>
              <w:rPr>
                <w:rFonts w:ascii="Times New Roman" w:hAnsi="Times New Roman"/>
                <w:sz w:val="14"/>
                <w:szCs w:val="14"/>
                <w:lang w:val="uk-UA"/>
              </w:rPr>
            </w:pPr>
          </w:p>
          <w:p w14:paraId="4E17523C" w14:textId="77777777" w:rsidR="003173A9" w:rsidRPr="00F0346B" w:rsidRDefault="003173A9" w:rsidP="00EF4450">
            <w:pPr>
              <w:spacing w:after="0" w:line="240" w:lineRule="auto"/>
              <w:ind w:left="-64"/>
              <w:rPr>
                <w:rFonts w:ascii="Times New Roman" w:hAnsi="Times New Roman"/>
                <w:sz w:val="14"/>
                <w:szCs w:val="14"/>
                <w:lang w:val="uk-UA"/>
              </w:rPr>
            </w:pPr>
          </w:p>
          <w:p w14:paraId="6FBAA3EA" w14:textId="77777777" w:rsidR="003173A9" w:rsidRPr="00F0346B" w:rsidRDefault="003173A9" w:rsidP="00EF4450">
            <w:pPr>
              <w:spacing w:after="0" w:line="240" w:lineRule="auto"/>
              <w:ind w:left="-64"/>
              <w:rPr>
                <w:rFonts w:ascii="Times New Roman" w:hAnsi="Times New Roman"/>
                <w:sz w:val="14"/>
                <w:szCs w:val="14"/>
                <w:lang w:val="uk-UA"/>
              </w:rPr>
            </w:pPr>
          </w:p>
          <w:p w14:paraId="662F39F9" w14:textId="77777777" w:rsidR="003173A9" w:rsidRPr="00F0346B" w:rsidRDefault="003173A9" w:rsidP="00EF4450">
            <w:pPr>
              <w:spacing w:after="0" w:line="240" w:lineRule="auto"/>
              <w:ind w:left="-64"/>
              <w:rPr>
                <w:rFonts w:ascii="Times New Roman" w:hAnsi="Times New Roman"/>
                <w:sz w:val="14"/>
                <w:szCs w:val="14"/>
                <w:lang w:val="uk-UA"/>
              </w:rPr>
            </w:pPr>
          </w:p>
          <w:p w14:paraId="5B274DE8" w14:textId="77777777" w:rsidR="003604AC" w:rsidRPr="00F0346B" w:rsidRDefault="003604AC" w:rsidP="00EF4450">
            <w:pPr>
              <w:spacing w:after="0" w:line="240" w:lineRule="auto"/>
              <w:ind w:left="-64"/>
              <w:rPr>
                <w:rFonts w:ascii="Times New Roman" w:hAnsi="Times New Roman"/>
                <w:sz w:val="14"/>
                <w:szCs w:val="14"/>
                <w:lang w:val="uk-UA"/>
              </w:rPr>
            </w:pPr>
          </w:p>
          <w:p w14:paraId="4D00EE9D" w14:textId="77777777" w:rsidR="003173A9" w:rsidRPr="00F0346B" w:rsidRDefault="003173A9" w:rsidP="00EF4450">
            <w:pPr>
              <w:spacing w:after="0" w:line="240" w:lineRule="auto"/>
              <w:ind w:left="-64"/>
              <w:rPr>
                <w:rFonts w:ascii="Times New Roman" w:hAnsi="Times New Roman"/>
                <w:sz w:val="14"/>
                <w:szCs w:val="14"/>
                <w:lang w:val="uk-UA"/>
              </w:rPr>
            </w:pPr>
          </w:p>
          <w:p w14:paraId="2E5E4F2F" w14:textId="77777777" w:rsidR="00CD53B9" w:rsidRPr="00F0346B" w:rsidRDefault="00CD53B9" w:rsidP="00EF4450">
            <w:pPr>
              <w:spacing w:after="0" w:line="240" w:lineRule="auto"/>
              <w:ind w:left="-64"/>
              <w:rPr>
                <w:rFonts w:ascii="Times New Roman" w:hAnsi="Times New Roman"/>
                <w:sz w:val="14"/>
                <w:szCs w:val="14"/>
                <w:lang w:val="uk-UA"/>
              </w:rPr>
            </w:pPr>
          </w:p>
          <w:p w14:paraId="731077EB" w14:textId="77777777" w:rsidR="00CD53B9" w:rsidRPr="00F0346B" w:rsidRDefault="00CD53B9" w:rsidP="00EF4450">
            <w:pPr>
              <w:spacing w:after="0" w:line="240" w:lineRule="auto"/>
              <w:ind w:left="-64"/>
              <w:rPr>
                <w:rFonts w:ascii="Times New Roman" w:hAnsi="Times New Roman"/>
                <w:sz w:val="14"/>
                <w:szCs w:val="14"/>
                <w:lang w:val="uk-UA"/>
              </w:rPr>
            </w:pPr>
          </w:p>
          <w:p w14:paraId="2E55A245" w14:textId="1D01666D" w:rsidR="003604AC" w:rsidRDefault="003604AC" w:rsidP="00EF4450">
            <w:pPr>
              <w:spacing w:after="0" w:line="240" w:lineRule="auto"/>
              <w:rPr>
                <w:rFonts w:ascii="Times New Roman" w:hAnsi="Times New Roman"/>
                <w:sz w:val="14"/>
                <w:szCs w:val="14"/>
                <w:lang w:val="uk-UA"/>
              </w:rPr>
            </w:pPr>
          </w:p>
          <w:p w14:paraId="59C3242F" w14:textId="2E500EF2" w:rsidR="00C120B7" w:rsidRDefault="00C120B7" w:rsidP="00EF4450">
            <w:pPr>
              <w:spacing w:after="0" w:line="240" w:lineRule="auto"/>
              <w:rPr>
                <w:rFonts w:ascii="Times New Roman" w:hAnsi="Times New Roman"/>
                <w:sz w:val="14"/>
                <w:szCs w:val="14"/>
                <w:lang w:val="uk-UA"/>
              </w:rPr>
            </w:pPr>
          </w:p>
          <w:p w14:paraId="505A14A8" w14:textId="07B7953D" w:rsidR="00C120B7" w:rsidRDefault="00C120B7" w:rsidP="00EF4450">
            <w:pPr>
              <w:spacing w:after="0" w:line="240" w:lineRule="auto"/>
              <w:rPr>
                <w:rFonts w:ascii="Times New Roman" w:hAnsi="Times New Roman"/>
                <w:sz w:val="14"/>
                <w:szCs w:val="14"/>
                <w:lang w:val="uk-UA"/>
              </w:rPr>
            </w:pPr>
          </w:p>
          <w:p w14:paraId="22B603C9" w14:textId="052275DB" w:rsidR="00C120B7" w:rsidRDefault="00C120B7" w:rsidP="00EF4450">
            <w:pPr>
              <w:spacing w:after="0" w:line="240" w:lineRule="auto"/>
              <w:rPr>
                <w:rFonts w:ascii="Times New Roman" w:hAnsi="Times New Roman"/>
                <w:sz w:val="14"/>
                <w:szCs w:val="14"/>
                <w:lang w:val="uk-UA"/>
              </w:rPr>
            </w:pPr>
          </w:p>
          <w:p w14:paraId="1610146C" w14:textId="01EC401D" w:rsidR="00472B9D" w:rsidRDefault="00472B9D" w:rsidP="00EF4450">
            <w:pPr>
              <w:spacing w:after="0" w:line="240" w:lineRule="auto"/>
              <w:rPr>
                <w:rFonts w:ascii="Times New Roman" w:hAnsi="Times New Roman"/>
                <w:sz w:val="14"/>
                <w:szCs w:val="14"/>
                <w:lang w:val="uk-UA"/>
              </w:rPr>
            </w:pPr>
          </w:p>
          <w:p w14:paraId="5F6459F2" w14:textId="54790637" w:rsidR="00472B9D" w:rsidRDefault="00472B9D" w:rsidP="00EF4450">
            <w:pPr>
              <w:spacing w:after="0" w:line="240" w:lineRule="auto"/>
              <w:rPr>
                <w:rFonts w:ascii="Times New Roman" w:hAnsi="Times New Roman"/>
                <w:sz w:val="14"/>
                <w:szCs w:val="14"/>
                <w:lang w:val="uk-UA"/>
              </w:rPr>
            </w:pPr>
          </w:p>
          <w:p w14:paraId="41F056AE" w14:textId="77777777" w:rsidR="00B93D29" w:rsidRDefault="00B93D29" w:rsidP="00EF4450">
            <w:pPr>
              <w:spacing w:after="0" w:line="240" w:lineRule="auto"/>
              <w:rPr>
                <w:rFonts w:ascii="Times New Roman" w:hAnsi="Times New Roman"/>
                <w:sz w:val="14"/>
                <w:szCs w:val="14"/>
                <w:lang w:val="uk-UA"/>
              </w:rPr>
            </w:pPr>
          </w:p>
          <w:p w14:paraId="3A9D4180" w14:textId="77777777" w:rsidR="00BA4067" w:rsidRPr="00F0346B" w:rsidRDefault="00BA4067" w:rsidP="00EF4450">
            <w:pPr>
              <w:spacing w:after="0" w:line="240" w:lineRule="auto"/>
              <w:rPr>
                <w:rFonts w:ascii="Times New Roman" w:hAnsi="Times New Roman"/>
                <w:sz w:val="14"/>
                <w:szCs w:val="14"/>
                <w:lang w:val="uk-UA"/>
              </w:rPr>
            </w:pPr>
          </w:p>
          <w:p w14:paraId="61473DDA"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2. З метою встановлення об’єктивності та неупередженості раніш </w:t>
            </w:r>
            <w:r w:rsidRPr="00F0346B">
              <w:rPr>
                <w:rFonts w:ascii="Times New Roman" w:hAnsi="Times New Roman"/>
                <w:sz w:val="14"/>
                <w:szCs w:val="14"/>
                <w:lang w:val="uk-UA"/>
              </w:rPr>
              <w:lastRenderedPageBreak/>
              <w:t>проведених аудитів у підрозділах, включати до</w:t>
            </w:r>
          </w:p>
          <w:p w14:paraId="051CBBE6"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плану проведення перевірок пункти про обов’язкову вибіркову перевірку</w:t>
            </w:r>
          </w:p>
          <w:p w14:paraId="3A612904"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питань, які розглядались при минулих перевірках</w:t>
            </w:r>
          </w:p>
          <w:p w14:paraId="17449F4A" w14:textId="77777777" w:rsidR="00AA7CBA" w:rsidRPr="00F0346B" w:rsidRDefault="00AA7CBA" w:rsidP="00EF4450">
            <w:pPr>
              <w:spacing w:after="0" w:line="240" w:lineRule="auto"/>
              <w:ind w:left="-64"/>
              <w:rPr>
                <w:rFonts w:ascii="Times New Roman" w:hAnsi="Times New Roman"/>
                <w:sz w:val="14"/>
                <w:szCs w:val="14"/>
                <w:lang w:val="uk-UA"/>
              </w:rPr>
            </w:pPr>
          </w:p>
          <w:p w14:paraId="274DB696" w14:textId="77777777" w:rsidR="003604AC" w:rsidRPr="00F0346B" w:rsidRDefault="003604AC" w:rsidP="00EF4450">
            <w:pPr>
              <w:spacing w:after="0" w:line="240" w:lineRule="auto"/>
              <w:ind w:left="-64"/>
              <w:rPr>
                <w:rFonts w:ascii="Times New Roman" w:hAnsi="Times New Roman"/>
                <w:sz w:val="14"/>
                <w:szCs w:val="14"/>
                <w:lang w:val="uk-UA"/>
              </w:rPr>
            </w:pPr>
          </w:p>
          <w:p w14:paraId="6B626930" w14:textId="77777777" w:rsidR="003604AC" w:rsidRPr="00F0346B" w:rsidRDefault="003604AC" w:rsidP="00EF4450">
            <w:pPr>
              <w:spacing w:after="0" w:line="240" w:lineRule="auto"/>
              <w:ind w:left="-64"/>
              <w:rPr>
                <w:rFonts w:ascii="Times New Roman" w:hAnsi="Times New Roman"/>
                <w:sz w:val="14"/>
                <w:szCs w:val="14"/>
                <w:lang w:val="uk-UA"/>
              </w:rPr>
            </w:pPr>
          </w:p>
          <w:p w14:paraId="01493C5B" w14:textId="77777777" w:rsidR="003173A9" w:rsidRPr="00F0346B" w:rsidRDefault="003173A9" w:rsidP="00EF4450">
            <w:pPr>
              <w:spacing w:after="0" w:line="240" w:lineRule="auto"/>
              <w:ind w:left="-64"/>
              <w:rPr>
                <w:rFonts w:ascii="Times New Roman" w:hAnsi="Times New Roman"/>
                <w:sz w:val="14"/>
                <w:szCs w:val="14"/>
                <w:lang w:val="uk-UA"/>
              </w:rPr>
            </w:pPr>
          </w:p>
          <w:p w14:paraId="2E1DB6F3" w14:textId="77777777" w:rsidR="00C549A6" w:rsidRPr="00F0346B" w:rsidRDefault="00C549A6" w:rsidP="00EF4450">
            <w:pPr>
              <w:spacing w:after="0" w:line="240" w:lineRule="auto"/>
              <w:ind w:left="-64"/>
              <w:rPr>
                <w:rFonts w:ascii="Times New Roman" w:hAnsi="Times New Roman"/>
                <w:sz w:val="14"/>
                <w:szCs w:val="14"/>
                <w:lang w:val="uk-UA"/>
              </w:rPr>
            </w:pPr>
          </w:p>
          <w:p w14:paraId="719D2B60" w14:textId="77777777" w:rsidR="003173A9" w:rsidRPr="00F0346B" w:rsidRDefault="003173A9" w:rsidP="00EF4450">
            <w:pPr>
              <w:spacing w:after="0" w:line="240" w:lineRule="auto"/>
              <w:ind w:left="-64"/>
              <w:rPr>
                <w:rFonts w:ascii="Times New Roman" w:hAnsi="Times New Roman"/>
                <w:sz w:val="14"/>
                <w:szCs w:val="14"/>
                <w:lang w:val="uk-UA"/>
              </w:rPr>
            </w:pPr>
          </w:p>
          <w:p w14:paraId="01C42712" w14:textId="4D92615E" w:rsidR="00CD53B9" w:rsidRDefault="00CD53B9" w:rsidP="00EF4450">
            <w:pPr>
              <w:spacing w:after="0" w:line="240" w:lineRule="auto"/>
              <w:ind w:left="-64"/>
              <w:rPr>
                <w:rFonts w:ascii="Times New Roman" w:hAnsi="Times New Roman"/>
                <w:sz w:val="14"/>
                <w:szCs w:val="14"/>
                <w:lang w:val="uk-UA"/>
              </w:rPr>
            </w:pPr>
          </w:p>
          <w:p w14:paraId="03AE2C78" w14:textId="4BEC987D" w:rsidR="00C120B7" w:rsidRDefault="00C120B7" w:rsidP="00EF4450">
            <w:pPr>
              <w:spacing w:after="0" w:line="240" w:lineRule="auto"/>
              <w:ind w:left="-64"/>
              <w:rPr>
                <w:rFonts w:ascii="Times New Roman" w:hAnsi="Times New Roman"/>
                <w:sz w:val="14"/>
                <w:szCs w:val="14"/>
                <w:lang w:val="uk-UA"/>
              </w:rPr>
            </w:pPr>
          </w:p>
          <w:p w14:paraId="47206508" w14:textId="774CB773" w:rsidR="00C120B7" w:rsidRDefault="00C120B7" w:rsidP="003D5A21">
            <w:pPr>
              <w:spacing w:after="0" w:line="240" w:lineRule="auto"/>
              <w:rPr>
                <w:rFonts w:ascii="Times New Roman" w:hAnsi="Times New Roman"/>
                <w:sz w:val="14"/>
                <w:szCs w:val="14"/>
                <w:lang w:val="uk-UA"/>
              </w:rPr>
            </w:pPr>
          </w:p>
          <w:p w14:paraId="3BE5C78D" w14:textId="77777777" w:rsidR="00E234F8" w:rsidRPr="00F0346B" w:rsidRDefault="00E234F8" w:rsidP="00EF4450">
            <w:pPr>
              <w:spacing w:after="0" w:line="240" w:lineRule="auto"/>
              <w:ind w:left="-64"/>
              <w:rPr>
                <w:rFonts w:ascii="Times New Roman" w:hAnsi="Times New Roman"/>
                <w:sz w:val="14"/>
                <w:szCs w:val="14"/>
                <w:lang w:val="uk-UA"/>
              </w:rPr>
            </w:pPr>
          </w:p>
          <w:p w14:paraId="48FEC743" w14:textId="2A656184" w:rsidR="00E85C5B" w:rsidRPr="00F0346B" w:rsidRDefault="00AA7CBA" w:rsidP="00E11CF5">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 Проведення додаткових  навчань працівників поліції зі знання антикорупційного законодавства, з врахуванням внесення до нього змін, з попередженням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1437082C" w14:textId="728F23A5"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30.05.22</w:t>
            </w:r>
          </w:p>
          <w:p w14:paraId="1E41309D"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4D23D403"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8B67531"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5ABA9544"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411CB996"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63F02E4"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5A5EA5CA"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7C0B22BA"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52402C6F"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02F589B3"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20B056AB"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27F9B245"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3138CADF"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6ACBA3A0"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2151306E"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42BBB6D1"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36613503"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4A3B79B3"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66B8980C"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52AE0443"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21522638"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6790F3D4"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3EE702C7"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3F626250"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3C625E9F"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24D4BF26"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10B5CFED"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29F676A3"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1B135EE6"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512C6D0E"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30608136"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0149C744"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6F322640"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4D3AC583"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70536CC7"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4B80FC5D" w14:textId="3684687F" w:rsidR="00CD53B9" w:rsidRDefault="00CD53B9" w:rsidP="00EF4450">
            <w:pPr>
              <w:spacing w:after="0" w:line="240" w:lineRule="auto"/>
              <w:ind w:left="-99" w:right="-108"/>
              <w:jc w:val="center"/>
              <w:rPr>
                <w:rFonts w:ascii="Times New Roman" w:hAnsi="Times New Roman"/>
                <w:sz w:val="14"/>
                <w:szCs w:val="14"/>
                <w:lang w:val="uk-UA"/>
              </w:rPr>
            </w:pPr>
          </w:p>
          <w:p w14:paraId="10A9B332" w14:textId="594C3D95" w:rsidR="00C120B7" w:rsidRDefault="00C120B7" w:rsidP="00EF4450">
            <w:pPr>
              <w:spacing w:after="0" w:line="240" w:lineRule="auto"/>
              <w:ind w:left="-99" w:right="-108"/>
              <w:jc w:val="center"/>
              <w:rPr>
                <w:rFonts w:ascii="Times New Roman" w:hAnsi="Times New Roman"/>
                <w:sz w:val="14"/>
                <w:szCs w:val="14"/>
                <w:lang w:val="uk-UA"/>
              </w:rPr>
            </w:pPr>
          </w:p>
          <w:p w14:paraId="5CE374B7" w14:textId="3BBC0239" w:rsidR="00C120B7" w:rsidRDefault="00C120B7" w:rsidP="00EF4450">
            <w:pPr>
              <w:spacing w:after="0" w:line="240" w:lineRule="auto"/>
              <w:ind w:left="-99" w:right="-108"/>
              <w:jc w:val="center"/>
              <w:rPr>
                <w:rFonts w:ascii="Times New Roman" w:hAnsi="Times New Roman"/>
                <w:sz w:val="14"/>
                <w:szCs w:val="14"/>
                <w:lang w:val="uk-UA"/>
              </w:rPr>
            </w:pPr>
          </w:p>
          <w:p w14:paraId="36AE1422" w14:textId="70D051A8" w:rsidR="00C120B7" w:rsidRDefault="00C120B7" w:rsidP="00EF4450">
            <w:pPr>
              <w:spacing w:after="0" w:line="240" w:lineRule="auto"/>
              <w:ind w:left="-99" w:right="-108"/>
              <w:jc w:val="center"/>
              <w:rPr>
                <w:rFonts w:ascii="Times New Roman" w:hAnsi="Times New Roman"/>
                <w:sz w:val="14"/>
                <w:szCs w:val="14"/>
                <w:lang w:val="uk-UA"/>
              </w:rPr>
            </w:pPr>
          </w:p>
          <w:p w14:paraId="02D97C7E" w14:textId="53293949" w:rsidR="00225FE1" w:rsidRDefault="00225FE1" w:rsidP="00EF4450">
            <w:pPr>
              <w:spacing w:after="0" w:line="240" w:lineRule="auto"/>
              <w:ind w:left="-99" w:right="-108"/>
              <w:jc w:val="center"/>
              <w:rPr>
                <w:rFonts w:ascii="Times New Roman" w:hAnsi="Times New Roman"/>
                <w:sz w:val="14"/>
                <w:szCs w:val="14"/>
                <w:lang w:val="uk-UA"/>
              </w:rPr>
            </w:pPr>
          </w:p>
          <w:p w14:paraId="6F878460" w14:textId="3CEE556E" w:rsidR="00472B9D" w:rsidRDefault="00472B9D" w:rsidP="00EF4450">
            <w:pPr>
              <w:spacing w:after="0" w:line="240" w:lineRule="auto"/>
              <w:ind w:left="-99" w:right="-108"/>
              <w:jc w:val="center"/>
              <w:rPr>
                <w:rFonts w:ascii="Times New Roman" w:hAnsi="Times New Roman"/>
                <w:sz w:val="14"/>
                <w:szCs w:val="14"/>
                <w:lang w:val="uk-UA"/>
              </w:rPr>
            </w:pPr>
          </w:p>
          <w:p w14:paraId="1E502EDC" w14:textId="3C3A1DDD" w:rsidR="00472B9D" w:rsidRDefault="00472B9D" w:rsidP="00EF4450">
            <w:pPr>
              <w:spacing w:after="0" w:line="240" w:lineRule="auto"/>
              <w:ind w:left="-99" w:right="-108"/>
              <w:jc w:val="center"/>
              <w:rPr>
                <w:rFonts w:ascii="Times New Roman" w:hAnsi="Times New Roman"/>
                <w:sz w:val="14"/>
                <w:szCs w:val="14"/>
                <w:lang w:val="uk-UA"/>
              </w:rPr>
            </w:pPr>
          </w:p>
          <w:p w14:paraId="1C987A29" w14:textId="77777777" w:rsidR="00B93D29" w:rsidRPr="00F0346B" w:rsidRDefault="00B93D29" w:rsidP="00EF4450">
            <w:pPr>
              <w:spacing w:after="0" w:line="240" w:lineRule="auto"/>
              <w:ind w:left="-99" w:right="-108"/>
              <w:jc w:val="center"/>
              <w:rPr>
                <w:rFonts w:ascii="Times New Roman" w:hAnsi="Times New Roman"/>
                <w:sz w:val="14"/>
                <w:szCs w:val="14"/>
                <w:lang w:val="uk-UA"/>
              </w:rPr>
            </w:pPr>
          </w:p>
          <w:p w14:paraId="08D7BE81" w14:textId="78576E98"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Згідно  графіка</w:t>
            </w:r>
          </w:p>
          <w:p w14:paraId="57B40951"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0D659F2"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A455382"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40A17DB7"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E60A701"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548A5AC2"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5AC8A3A2"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5E3A71EA"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033105B6"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0AB4D995"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570BE107" w14:textId="77777777" w:rsidR="003604AC" w:rsidRPr="00F0346B" w:rsidRDefault="003604AC" w:rsidP="00EF4450">
            <w:pPr>
              <w:spacing w:after="0" w:line="240" w:lineRule="auto"/>
              <w:ind w:left="-99" w:right="-108"/>
              <w:jc w:val="center"/>
              <w:rPr>
                <w:rFonts w:ascii="Times New Roman" w:hAnsi="Times New Roman"/>
                <w:sz w:val="14"/>
                <w:szCs w:val="14"/>
                <w:lang w:val="uk-UA"/>
              </w:rPr>
            </w:pPr>
          </w:p>
          <w:p w14:paraId="467943C0"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3645C830" w14:textId="77777777" w:rsidR="00C549A6" w:rsidRPr="00F0346B" w:rsidRDefault="00C549A6" w:rsidP="00EF4450">
            <w:pPr>
              <w:spacing w:after="0" w:line="240" w:lineRule="auto"/>
              <w:ind w:left="-99" w:right="-108"/>
              <w:jc w:val="center"/>
              <w:rPr>
                <w:rFonts w:ascii="Times New Roman" w:hAnsi="Times New Roman"/>
                <w:sz w:val="14"/>
                <w:szCs w:val="14"/>
                <w:lang w:val="uk-UA"/>
              </w:rPr>
            </w:pPr>
          </w:p>
          <w:p w14:paraId="35290247"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5409BC63"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148D09F8" w14:textId="552A931F" w:rsidR="00CD53B9" w:rsidRDefault="00CD53B9" w:rsidP="00EF4450">
            <w:pPr>
              <w:spacing w:after="0" w:line="240" w:lineRule="auto"/>
              <w:ind w:left="-99" w:right="-108"/>
              <w:jc w:val="center"/>
              <w:rPr>
                <w:rFonts w:ascii="Times New Roman" w:hAnsi="Times New Roman"/>
                <w:sz w:val="14"/>
                <w:szCs w:val="14"/>
                <w:lang w:val="uk-UA"/>
              </w:rPr>
            </w:pPr>
          </w:p>
          <w:p w14:paraId="5D5AF0AA" w14:textId="04CF92E3" w:rsidR="00C120B7" w:rsidRDefault="00C120B7" w:rsidP="00EF4450">
            <w:pPr>
              <w:spacing w:after="0" w:line="240" w:lineRule="auto"/>
              <w:ind w:left="-99" w:right="-108"/>
              <w:jc w:val="center"/>
              <w:rPr>
                <w:rFonts w:ascii="Times New Roman" w:hAnsi="Times New Roman"/>
                <w:sz w:val="14"/>
                <w:szCs w:val="14"/>
                <w:lang w:val="uk-UA"/>
              </w:rPr>
            </w:pPr>
          </w:p>
          <w:p w14:paraId="2A42BBDF" w14:textId="4C41F5DF" w:rsidR="00C120B7" w:rsidRDefault="00C120B7" w:rsidP="00EF4450">
            <w:pPr>
              <w:spacing w:after="0" w:line="240" w:lineRule="auto"/>
              <w:ind w:left="-99" w:right="-108"/>
              <w:jc w:val="center"/>
              <w:rPr>
                <w:rFonts w:ascii="Times New Roman" w:hAnsi="Times New Roman"/>
                <w:sz w:val="14"/>
                <w:szCs w:val="14"/>
                <w:lang w:val="uk-UA"/>
              </w:rPr>
            </w:pPr>
          </w:p>
          <w:p w14:paraId="19823C43" w14:textId="77777777" w:rsidR="00C120B7" w:rsidRPr="00F0346B" w:rsidRDefault="00C120B7" w:rsidP="00EF4450">
            <w:pPr>
              <w:spacing w:after="0" w:line="240" w:lineRule="auto"/>
              <w:ind w:left="-99" w:right="-108"/>
              <w:jc w:val="center"/>
              <w:rPr>
                <w:rFonts w:ascii="Times New Roman" w:hAnsi="Times New Roman"/>
                <w:sz w:val="14"/>
                <w:szCs w:val="14"/>
                <w:lang w:val="uk-UA"/>
              </w:rPr>
            </w:pPr>
          </w:p>
          <w:p w14:paraId="712F3253" w14:textId="6791692E"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6C92A16E"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УВА</w:t>
            </w:r>
          </w:p>
          <w:p w14:paraId="73FDB446"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14E62B1"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2A888A00"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0CCA628"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382ACA60"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5CA291AD"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63BB7AA7"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2A5D4C95"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584FC9E4"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080120E6"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2E57CEB4"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79A19D3D"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481A22CC"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2DB5CCD8"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3280410D"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7D4C6D9B"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7815C3FF"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760D1507"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6EECB66F"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0A1FBB23"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560F247F"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38E28DED"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666B82DB"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4587E985"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0A16649E"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181EB7F3"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6D83A1BE"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6DE0E643"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23C78D88"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398D7093"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02248CE6"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4F3E10B2"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0D53703C"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481CA179"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0D6B817E"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4E9EE750" w14:textId="783489F3" w:rsidR="00AA7CBA" w:rsidRDefault="00AA7CBA" w:rsidP="00EF4450">
            <w:pPr>
              <w:spacing w:after="0" w:line="240" w:lineRule="auto"/>
              <w:ind w:left="-99" w:right="-107"/>
              <w:jc w:val="center"/>
              <w:rPr>
                <w:rFonts w:ascii="Times New Roman" w:hAnsi="Times New Roman"/>
                <w:sz w:val="14"/>
                <w:szCs w:val="14"/>
                <w:lang w:val="uk-UA"/>
              </w:rPr>
            </w:pPr>
          </w:p>
          <w:p w14:paraId="129D3A6C" w14:textId="34D7008D" w:rsidR="00C120B7" w:rsidRDefault="00C120B7" w:rsidP="00EF4450">
            <w:pPr>
              <w:spacing w:after="0" w:line="240" w:lineRule="auto"/>
              <w:ind w:left="-99" w:right="-107"/>
              <w:jc w:val="center"/>
              <w:rPr>
                <w:rFonts w:ascii="Times New Roman" w:hAnsi="Times New Roman"/>
                <w:sz w:val="14"/>
                <w:szCs w:val="14"/>
                <w:lang w:val="uk-UA"/>
              </w:rPr>
            </w:pPr>
          </w:p>
          <w:p w14:paraId="373CE75B" w14:textId="4F472482" w:rsidR="00C120B7" w:rsidRDefault="00C120B7" w:rsidP="00EF4450">
            <w:pPr>
              <w:spacing w:after="0" w:line="240" w:lineRule="auto"/>
              <w:ind w:left="-99" w:right="-107"/>
              <w:jc w:val="center"/>
              <w:rPr>
                <w:rFonts w:ascii="Times New Roman" w:hAnsi="Times New Roman"/>
                <w:sz w:val="14"/>
                <w:szCs w:val="14"/>
                <w:lang w:val="uk-UA"/>
              </w:rPr>
            </w:pPr>
          </w:p>
          <w:p w14:paraId="775065FE" w14:textId="6C8994F5" w:rsidR="00C120B7" w:rsidRDefault="00C120B7" w:rsidP="00EF4450">
            <w:pPr>
              <w:spacing w:after="0" w:line="240" w:lineRule="auto"/>
              <w:ind w:left="-99" w:right="-107"/>
              <w:jc w:val="center"/>
              <w:rPr>
                <w:rFonts w:ascii="Times New Roman" w:hAnsi="Times New Roman"/>
                <w:sz w:val="14"/>
                <w:szCs w:val="14"/>
                <w:lang w:val="uk-UA"/>
              </w:rPr>
            </w:pPr>
          </w:p>
          <w:p w14:paraId="75247B21" w14:textId="38AA8F2B" w:rsidR="00225FE1" w:rsidRDefault="00225FE1" w:rsidP="00EF4450">
            <w:pPr>
              <w:spacing w:after="0" w:line="240" w:lineRule="auto"/>
              <w:ind w:left="-99" w:right="-107"/>
              <w:jc w:val="center"/>
              <w:rPr>
                <w:rFonts w:ascii="Times New Roman" w:hAnsi="Times New Roman"/>
                <w:sz w:val="14"/>
                <w:szCs w:val="14"/>
                <w:lang w:val="uk-UA"/>
              </w:rPr>
            </w:pPr>
          </w:p>
          <w:p w14:paraId="02433DDD" w14:textId="68A90792" w:rsidR="00472B9D" w:rsidRDefault="00472B9D" w:rsidP="00EF4450">
            <w:pPr>
              <w:spacing w:after="0" w:line="240" w:lineRule="auto"/>
              <w:ind w:left="-99" w:right="-107"/>
              <w:jc w:val="center"/>
              <w:rPr>
                <w:rFonts w:ascii="Times New Roman" w:hAnsi="Times New Roman"/>
                <w:sz w:val="14"/>
                <w:szCs w:val="14"/>
                <w:lang w:val="uk-UA"/>
              </w:rPr>
            </w:pPr>
          </w:p>
          <w:p w14:paraId="37946666" w14:textId="20932654" w:rsidR="00472B9D" w:rsidRDefault="00472B9D" w:rsidP="00EF4450">
            <w:pPr>
              <w:spacing w:after="0" w:line="240" w:lineRule="auto"/>
              <w:ind w:left="-99" w:right="-107"/>
              <w:jc w:val="center"/>
              <w:rPr>
                <w:rFonts w:ascii="Times New Roman" w:hAnsi="Times New Roman"/>
                <w:sz w:val="14"/>
                <w:szCs w:val="14"/>
                <w:lang w:val="uk-UA"/>
              </w:rPr>
            </w:pPr>
          </w:p>
          <w:p w14:paraId="4832172B" w14:textId="77777777" w:rsidR="00B93D29" w:rsidRPr="00F0346B" w:rsidRDefault="00B93D29" w:rsidP="00EF4450">
            <w:pPr>
              <w:spacing w:after="0" w:line="240" w:lineRule="auto"/>
              <w:ind w:left="-99" w:right="-107"/>
              <w:jc w:val="center"/>
              <w:rPr>
                <w:rFonts w:ascii="Times New Roman" w:hAnsi="Times New Roman"/>
                <w:sz w:val="14"/>
                <w:szCs w:val="14"/>
                <w:lang w:val="uk-UA"/>
              </w:rPr>
            </w:pPr>
          </w:p>
          <w:p w14:paraId="4E0E7932"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УВА</w:t>
            </w:r>
          </w:p>
          <w:p w14:paraId="38CDD308"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4B25B64B"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0CF33AA"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27FDC11F"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4CE69D3A"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462A8CAE"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6963BFD5"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225B032"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7AE528C1"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445975F7"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370F6D42"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65DF3F5C" w14:textId="77777777" w:rsidR="003604AC" w:rsidRPr="00F0346B" w:rsidRDefault="003604AC" w:rsidP="00EF4450">
            <w:pPr>
              <w:spacing w:after="0" w:line="240" w:lineRule="auto"/>
              <w:ind w:left="-99" w:right="-107"/>
              <w:jc w:val="center"/>
              <w:rPr>
                <w:rFonts w:ascii="Times New Roman" w:hAnsi="Times New Roman"/>
                <w:sz w:val="14"/>
                <w:szCs w:val="14"/>
                <w:lang w:val="uk-UA"/>
              </w:rPr>
            </w:pPr>
          </w:p>
          <w:p w14:paraId="6A21CA83"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3E5AA3AC" w14:textId="77777777" w:rsidR="00C549A6" w:rsidRPr="00F0346B" w:rsidRDefault="00C549A6" w:rsidP="00EF4450">
            <w:pPr>
              <w:spacing w:after="0" w:line="240" w:lineRule="auto"/>
              <w:ind w:left="-99" w:right="-107"/>
              <w:jc w:val="center"/>
              <w:rPr>
                <w:rFonts w:ascii="Times New Roman" w:hAnsi="Times New Roman"/>
                <w:sz w:val="14"/>
                <w:szCs w:val="14"/>
                <w:lang w:val="uk-UA"/>
              </w:rPr>
            </w:pPr>
          </w:p>
          <w:p w14:paraId="79DA5EDC"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4976222C"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2D62E85F" w14:textId="5D2E36B2" w:rsidR="003173A9" w:rsidRDefault="003173A9" w:rsidP="00EF4450">
            <w:pPr>
              <w:spacing w:after="0" w:line="240" w:lineRule="auto"/>
              <w:ind w:left="-99" w:right="-107"/>
              <w:jc w:val="center"/>
              <w:rPr>
                <w:rFonts w:ascii="Times New Roman" w:hAnsi="Times New Roman"/>
                <w:sz w:val="14"/>
                <w:szCs w:val="14"/>
                <w:lang w:val="uk-UA"/>
              </w:rPr>
            </w:pPr>
          </w:p>
          <w:p w14:paraId="50F53EF4" w14:textId="6B7CECE1" w:rsidR="00C120B7" w:rsidRDefault="00C120B7" w:rsidP="00EF4450">
            <w:pPr>
              <w:spacing w:after="0" w:line="240" w:lineRule="auto"/>
              <w:ind w:left="-99" w:right="-107"/>
              <w:jc w:val="center"/>
              <w:rPr>
                <w:rFonts w:ascii="Times New Roman" w:hAnsi="Times New Roman"/>
                <w:sz w:val="14"/>
                <w:szCs w:val="14"/>
                <w:lang w:val="uk-UA"/>
              </w:rPr>
            </w:pPr>
          </w:p>
          <w:p w14:paraId="32987690" w14:textId="4BE79FFF" w:rsidR="00C120B7" w:rsidRDefault="00C120B7" w:rsidP="00EF4450">
            <w:pPr>
              <w:spacing w:after="0" w:line="240" w:lineRule="auto"/>
              <w:ind w:left="-99" w:right="-107"/>
              <w:jc w:val="center"/>
              <w:rPr>
                <w:rFonts w:ascii="Times New Roman" w:hAnsi="Times New Roman"/>
                <w:sz w:val="14"/>
                <w:szCs w:val="14"/>
                <w:lang w:val="uk-UA"/>
              </w:rPr>
            </w:pPr>
          </w:p>
          <w:p w14:paraId="0FF1D9EC" w14:textId="77777777" w:rsidR="00C120B7" w:rsidRPr="00F0346B" w:rsidRDefault="00C120B7" w:rsidP="00EF4450">
            <w:pPr>
              <w:spacing w:after="0" w:line="240" w:lineRule="auto"/>
              <w:ind w:left="-99" w:right="-107"/>
              <w:jc w:val="center"/>
              <w:rPr>
                <w:rFonts w:ascii="Times New Roman" w:hAnsi="Times New Roman"/>
                <w:sz w:val="14"/>
                <w:szCs w:val="14"/>
                <w:lang w:val="uk-UA"/>
              </w:rPr>
            </w:pPr>
          </w:p>
          <w:p w14:paraId="61167C8C" w14:textId="2348AB78"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36B4E785"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УВА</w:t>
            </w:r>
          </w:p>
          <w:p w14:paraId="2D0990AF" w14:textId="5555EBE0"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AAA83F4" w14:textId="35E6D770" w:rsidR="00AA7CBA" w:rsidRPr="00F0346B" w:rsidRDefault="00AA7CBA"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79DD76FA"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03B2FB1A"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0457C680"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7E5AD619"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7DD4799C"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5B4A51AD"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4D2C4B5D"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37540FBE"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2EECC783"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4CAEBE1D"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66C029FC"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7517A560"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2730453E"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01DD2E9F"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1D524E19"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798AE1BC"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6002D32B"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676C0BC9"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0B088EBE"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6258D2FB"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04A2DDB9"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7720C351"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3EF1F4B6"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6345AE60"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033F84ED"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36DB28BA"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57C62C73"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68A4210D"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7B94D16D"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13195C6D"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4EFB887B"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17333D68"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10B63CFE"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3A4EA973" w14:textId="71EB1AD6" w:rsidR="003604AC" w:rsidRDefault="003604AC" w:rsidP="00EE2A10">
            <w:pPr>
              <w:spacing w:after="0" w:line="240" w:lineRule="auto"/>
              <w:ind w:left="-126" w:right="-118"/>
              <w:jc w:val="center"/>
              <w:rPr>
                <w:rFonts w:ascii="Times New Roman" w:hAnsi="Times New Roman"/>
                <w:sz w:val="14"/>
                <w:szCs w:val="14"/>
                <w:lang w:val="uk-UA"/>
              </w:rPr>
            </w:pPr>
          </w:p>
          <w:p w14:paraId="63716C91" w14:textId="115ED504" w:rsidR="00C120B7" w:rsidRDefault="00C120B7" w:rsidP="00EE2A10">
            <w:pPr>
              <w:spacing w:after="0" w:line="240" w:lineRule="auto"/>
              <w:ind w:left="-126" w:right="-118"/>
              <w:jc w:val="center"/>
              <w:rPr>
                <w:rFonts w:ascii="Times New Roman" w:hAnsi="Times New Roman"/>
                <w:sz w:val="14"/>
                <w:szCs w:val="14"/>
                <w:lang w:val="uk-UA"/>
              </w:rPr>
            </w:pPr>
          </w:p>
          <w:p w14:paraId="7E1EA1DD" w14:textId="6265A826" w:rsidR="00C120B7" w:rsidRDefault="00C120B7" w:rsidP="00EE2A10">
            <w:pPr>
              <w:spacing w:after="0" w:line="240" w:lineRule="auto"/>
              <w:ind w:left="-126" w:right="-118"/>
              <w:jc w:val="center"/>
              <w:rPr>
                <w:rFonts w:ascii="Times New Roman" w:hAnsi="Times New Roman"/>
                <w:sz w:val="14"/>
                <w:szCs w:val="14"/>
                <w:lang w:val="uk-UA"/>
              </w:rPr>
            </w:pPr>
          </w:p>
          <w:p w14:paraId="70F0A2C7" w14:textId="1394A923" w:rsidR="00C120B7" w:rsidRDefault="00C120B7" w:rsidP="00EE2A10">
            <w:pPr>
              <w:spacing w:after="0" w:line="240" w:lineRule="auto"/>
              <w:ind w:left="-126" w:right="-118"/>
              <w:jc w:val="center"/>
              <w:rPr>
                <w:rFonts w:ascii="Times New Roman" w:hAnsi="Times New Roman"/>
                <w:sz w:val="14"/>
                <w:szCs w:val="14"/>
                <w:lang w:val="uk-UA"/>
              </w:rPr>
            </w:pPr>
          </w:p>
          <w:p w14:paraId="492958D7" w14:textId="3129F48A" w:rsidR="00225FE1" w:rsidRDefault="00225FE1" w:rsidP="00EE2A10">
            <w:pPr>
              <w:spacing w:after="0" w:line="240" w:lineRule="auto"/>
              <w:ind w:left="-126" w:right="-118"/>
              <w:jc w:val="center"/>
              <w:rPr>
                <w:rFonts w:ascii="Times New Roman" w:hAnsi="Times New Roman"/>
                <w:sz w:val="14"/>
                <w:szCs w:val="14"/>
                <w:lang w:val="uk-UA"/>
              </w:rPr>
            </w:pPr>
          </w:p>
          <w:p w14:paraId="31970E4D" w14:textId="0B0C7458" w:rsidR="00472B9D" w:rsidRDefault="00472B9D" w:rsidP="00EE2A10">
            <w:pPr>
              <w:spacing w:after="0" w:line="240" w:lineRule="auto"/>
              <w:ind w:left="-126" w:right="-118"/>
              <w:jc w:val="center"/>
              <w:rPr>
                <w:rFonts w:ascii="Times New Roman" w:hAnsi="Times New Roman"/>
                <w:sz w:val="14"/>
                <w:szCs w:val="14"/>
                <w:lang w:val="uk-UA"/>
              </w:rPr>
            </w:pPr>
          </w:p>
          <w:p w14:paraId="77D81BAC" w14:textId="44AF9E5E" w:rsidR="00472B9D" w:rsidRDefault="00472B9D" w:rsidP="00EE2A10">
            <w:pPr>
              <w:spacing w:after="0" w:line="240" w:lineRule="auto"/>
              <w:ind w:left="-126" w:right="-118"/>
              <w:jc w:val="center"/>
              <w:rPr>
                <w:rFonts w:ascii="Times New Roman" w:hAnsi="Times New Roman"/>
                <w:sz w:val="14"/>
                <w:szCs w:val="14"/>
                <w:lang w:val="uk-UA"/>
              </w:rPr>
            </w:pPr>
          </w:p>
          <w:p w14:paraId="205B5C82" w14:textId="77777777" w:rsidR="00B93D29" w:rsidRPr="00F0346B" w:rsidRDefault="00B93D29" w:rsidP="00EE2A10">
            <w:pPr>
              <w:spacing w:after="0" w:line="240" w:lineRule="auto"/>
              <w:ind w:left="-126" w:right="-118"/>
              <w:jc w:val="center"/>
              <w:rPr>
                <w:rFonts w:ascii="Times New Roman" w:hAnsi="Times New Roman"/>
                <w:sz w:val="14"/>
                <w:szCs w:val="14"/>
                <w:lang w:val="uk-UA"/>
              </w:rPr>
            </w:pPr>
          </w:p>
          <w:p w14:paraId="2333E540"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18EE8F5C"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12FE7E5D"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8426344"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35E70B5C"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78F1324C"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0837FE6"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0FCE7A04"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7F2BAEA9"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49D886F9" w14:textId="77777777" w:rsidR="003604AC" w:rsidRPr="00F0346B" w:rsidRDefault="003604AC" w:rsidP="00EE2A10">
            <w:pPr>
              <w:spacing w:after="0" w:line="240" w:lineRule="auto"/>
              <w:ind w:left="-126" w:right="-118"/>
              <w:jc w:val="center"/>
              <w:rPr>
                <w:rFonts w:ascii="Times New Roman" w:hAnsi="Times New Roman"/>
                <w:sz w:val="14"/>
                <w:szCs w:val="14"/>
                <w:lang w:val="uk-UA"/>
              </w:rPr>
            </w:pPr>
          </w:p>
          <w:p w14:paraId="598C2C99"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7A7D9218" w14:textId="77777777" w:rsidR="00C549A6" w:rsidRPr="00F0346B" w:rsidRDefault="00C549A6" w:rsidP="00EE2A10">
            <w:pPr>
              <w:spacing w:after="0" w:line="240" w:lineRule="auto"/>
              <w:ind w:left="-126" w:right="-118"/>
              <w:jc w:val="center"/>
              <w:rPr>
                <w:rFonts w:ascii="Times New Roman" w:hAnsi="Times New Roman"/>
                <w:sz w:val="14"/>
                <w:szCs w:val="14"/>
                <w:lang w:val="uk-UA"/>
              </w:rPr>
            </w:pPr>
          </w:p>
          <w:p w14:paraId="4C4DFA1C"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6680E4E7" w14:textId="1E0951D9" w:rsidR="00CD53B9" w:rsidRDefault="00CD53B9" w:rsidP="00EE2A10">
            <w:pPr>
              <w:spacing w:after="0" w:line="240" w:lineRule="auto"/>
              <w:ind w:left="-126" w:right="-118"/>
              <w:jc w:val="center"/>
              <w:rPr>
                <w:rFonts w:ascii="Times New Roman" w:hAnsi="Times New Roman"/>
                <w:sz w:val="14"/>
                <w:szCs w:val="14"/>
                <w:lang w:val="uk-UA"/>
              </w:rPr>
            </w:pPr>
          </w:p>
          <w:p w14:paraId="6695BC02" w14:textId="195A9230" w:rsidR="00C120B7" w:rsidRDefault="00C120B7" w:rsidP="00EE2A10">
            <w:pPr>
              <w:spacing w:after="0" w:line="240" w:lineRule="auto"/>
              <w:ind w:left="-126" w:right="-118"/>
              <w:jc w:val="center"/>
              <w:rPr>
                <w:rFonts w:ascii="Times New Roman" w:hAnsi="Times New Roman"/>
                <w:sz w:val="14"/>
                <w:szCs w:val="14"/>
                <w:lang w:val="uk-UA"/>
              </w:rPr>
            </w:pPr>
          </w:p>
          <w:p w14:paraId="42A6FFC6" w14:textId="77777777" w:rsidR="00C120B7" w:rsidRPr="00F0346B" w:rsidRDefault="00C120B7" w:rsidP="00EE2A10">
            <w:pPr>
              <w:spacing w:after="0" w:line="240" w:lineRule="auto"/>
              <w:ind w:left="-126" w:right="-118"/>
              <w:jc w:val="center"/>
              <w:rPr>
                <w:rFonts w:ascii="Times New Roman" w:hAnsi="Times New Roman"/>
                <w:sz w:val="14"/>
                <w:szCs w:val="14"/>
                <w:lang w:val="uk-UA"/>
              </w:rPr>
            </w:pPr>
          </w:p>
          <w:p w14:paraId="7197DDB8" w14:textId="6482C9F5" w:rsidR="003173A9" w:rsidRDefault="003173A9" w:rsidP="00EE2A10">
            <w:pPr>
              <w:spacing w:after="0" w:line="240" w:lineRule="auto"/>
              <w:ind w:left="-126" w:right="-118"/>
              <w:jc w:val="center"/>
              <w:rPr>
                <w:rFonts w:ascii="Times New Roman" w:hAnsi="Times New Roman"/>
                <w:sz w:val="14"/>
                <w:szCs w:val="14"/>
                <w:lang w:val="uk-UA"/>
              </w:rPr>
            </w:pPr>
          </w:p>
          <w:p w14:paraId="088AB252" w14:textId="77777777" w:rsidR="00C120B7" w:rsidRPr="00F0346B" w:rsidRDefault="00C120B7" w:rsidP="00EE2A10">
            <w:pPr>
              <w:spacing w:after="0" w:line="240" w:lineRule="auto"/>
              <w:ind w:left="-126" w:right="-118"/>
              <w:jc w:val="center"/>
              <w:rPr>
                <w:rFonts w:ascii="Times New Roman" w:hAnsi="Times New Roman"/>
                <w:sz w:val="14"/>
                <w:szCs w:val="14"/>
                <w:lang w:val="uk-UA"/>
              </w:rPr>
            </w:pPr>
          </w:p>
          <w:p w14:paraId="3A94ED66" w14:textId="001591B1"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047A0B23" w14:textId="77777777" w:rsidR="00AA7CBA" w:rsidRPr="00F0346B" w:rsidRDefault="00AA7CBA"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lastRenderedPageBreak/>
              <w:t>Механізм запроваджено</w:t>
            </w:r>
          </w:p>
          <w:p w14:paraId="590A01E6"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6FF7B9A1"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0D9956F8"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79CCB6D2"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0898D892"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6AB90C70"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581F15C1"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3B926AA0"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7B1149F9"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614FCB18"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4D2F3873"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279580BA"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2D781718"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731ABE0B"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63F9B364"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7D63E5DB"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7C75FD4A"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5582EE1A"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768EAEFB"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5ADBCA18"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3CE4DEC0"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33423209"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0D864549"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731CB5F7"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2F7DCAA1"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07D34CBF"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5033EF16"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357B3A41" w14:textId="77777777" w:rsidR="003173A9" w:rsidRPr="00F0346B" w:rsidRDefault="003173A9" w:rsidP="00EE2A10">
            <w:pPr>
              <w:spacing w:after="0" w:line="240" w:lineRule="auto"/>
              <w:ind w:left="-126" w:right="-106"/>
              <w:jc w:val="center"/>
              <w:rPr>
                <w:rFonts w:ascii="Times New Roman" w:hAnsi="Times New Roman"/>
                <w:sz w:val="14"/>
                <w:szCs w:val="14"/>
                <w:lang w:val="uk-UA"/>
              </w:rPr>
            </w:pPr>
          </w:p>
          <w:p w14:paraId="53769E36" w14:textId="77777777" w:rsidR="003173A9" w:rsidRPr="00F0346B" w:rsidRDefault="003173A9" w:rsidP="00EE2A10">
            <w:pPr>
              <w:spacing w:after="0" w:line="240" w:lineRule="auto"/>
              <w:ind w:left="-126" w:right="-106"/>
              <w:jc w:val="center"/>
              <w:rPr>
                <w:rFonts w:ascii="Times New Roman" w:hAnsi="Times New Roman"/>
                <w:sz w:val="14"/>
                <w:szCs w:val="14"/>
                <w:lang w:val="uk-UA"/>
              </w:rPr>
            </w:pPr>
          </w:p>
          <w:p w14:paraId="08A06C37" w14:textId="77777777" w:rsidR="003173A9" w:rsidRPr="00F0346B" w:rsidRDefault="003173A9" w:rsidP="00EE2A10">
            <w:pPr>
              <w:spacing w:after="0" w:line="240" w:lineRule="auto"/>
              <w:ind w:left="-126" w:right="-106"/>
              <w:jc w:val="center"/>
              <w:rPr>
                <w:rFonts w:ascii="Times New Roman" w:hAnsi="Times New Roman"/>
                <w:sz w:val="14"/>
                <w:szCs w:val="14"/>
                <w:lang w:val="uk-UA"/>
              </w:rPr>
            </w:pPr>
          </w:p>
          <w:p w14:paraId="0D64315B" w14:textId="77777777" w:rsidR="003173A9" w:rsidRPr="00F0346B" w:rsidRDefault="003173A9" w:rsidP="00EE2A10">
            <w:pPr>
              <w:spacing w:after="0" w:line="240" w:lineRule="auto"/>
              <w:ind w:left="-126" w:right="-106"/>
              <w:jc w:val="center"/>
              <w:rPr>
                <w:rFonts w:ascii="Times New Roman" w:hAnsi="Times New Roman"/>
                <w:sz w:val="14"/>
                <w:szCs w:val="14"/>
                <w:lang w:val="uk-UA"/>
              </w:rPr>
            </w:pPr>
          </w:p>
          <w:p w14:paraId="3E11EE62" w14:textId="77777777" w:rsidR="00CD53B9" w:rsidRPr="00F0346B" w:rsidRDefault="00CD53B9" w:rsidP="00EE2A10">
            <w:pPr>
              <w:spacing w:after="0" w:line="240" w:lineRule="auto"/>
              <w:ind w:left="-126" w:right="-106"/>
              <w:jc w:val="center"/>
              <w:rPr>
                <w:rFonts w:ascii="Times New Roman" w:hAnsi="Times New Roman"/>
                <w:sz w:val="14"/>
                <w:szCs w:val="14"/>
                <w:lang w:val="uk-UA"/>
              </w:rPr>
            </w:pPr>
          </w:p>
          <w:p w14:paraId="50F2F121" w14:textId="77777777" w:rsidR="00CD53B9" w:rsidRPr="00F0346B" w:rsidRDefault="00CD53B9" w:rsidP="00EE2A10">
            <w:pPr>
              <w:spacing w:after="0" w:line="240" w:lineRule="auto"/>
              <w:ind w:left="-126" w:right="-106"/>
              <w:jc w:val="center"/>
              <w:rPr>
                <w:rFonts w:ascii="Times New Roman" w:hAnsi="Times New Roman"/>
                <w:sz w:val="14"/>
                <w:szCs w:val="14"/>
                <w:lang w:val="uk-UA"/>
              </w:rPr>
            </w:pPr>
          </w:p>
          <w:p w14:paraId="73680591"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21A91787" w14:textId="301F20EF" w:rsidR="00AA7CBA" w:rsidRDefault="00AA7CBA" w:rsidP="00EE2A10">
            <w:pPr>
              <w:spacing w:after="0" w:line="240" w:lineRule="auto"/>
              <w:ind w:left="-126" w:right="-106"/>
              <w:jc w:val="center"/>
              <w:rPr>
                <w:rFonts w:ascii="Times New Roman" w:hAnsi="Times New Roman"/>
                <w:sz w:val="14"/>
                <w:szCs w:val="14"/>
                <w:lang w:val="uk-UA"/>
              </w:rPr>
            </w:pPr>
          </w:p>
          <w:p w14:paraId="353F486B" w14:textId="57C9F14F" w:rsidR="00C120B7" w:rsidRDefault="00C120B7" w:rsidP="00EE2A10">
            <w:pPr>
              <w:spacing w:after="0" w:line="240" w:lineRule="auto"/>
              <w:ind w:left="-126" w:right="-106"/>
              <w:jc w:val="center"/>
              <w:rPr>
                <w:rFonts w:ascii="Times New Roman" w:hAnsi="Times New Roman"/>
                <w:sz w:val="14"/>
                <w:szCs w:val="14"/>
                <w:lang w:val="uk-UA"/>
              </w:rPr>
            </w:pPr>
          </w:p>
          <w:p w14:paraId="793B45A1" w14:textId="5AA1987D" w:rsidR="00C120B7" w:rsidRDefault="00C120B7" w:rsidP="00EE2A10">
            <w:pPr>
              <w:spacing w:after="0" w:line="240" w:lineRule="auto"/>
              <w:ind w:left="-126" w:right="-106"/>
              <w:jc w:val="center"/>
              <w:rPr>
                <w:rFonts w:ascii="Times New Roman" w:hAnsi="Times New Roman"/>
                <w:sz w:val="14"/>
                <w:szCs w:val="14"/>
                <w:lang w:val="uk-UA"/>
              </w:rPr>
            </w:pPr>
          </w:p>
          <w:p w14:paraId="0463D858" w14:textId="524201A0" w:rsidR="00C120B7" w:rsidRDefault="00C120B7" w:rsidP="00EE2A10">
            <w:pPr>
              <w:spacing w:after="0" w:line="240" w:lineRule="auto"/>
              <w:ind w:left="-126" w:right="-106"/>
              <w:jc w:val="center"/>
              <w:rPr>
                <w:rFonts w:ascii="Times New Roman" w:hAnsi="Times New Roman"/>
                <w:sz w:val="14"/>
                <w:szCs w:val="14"/>
                <w:lang w:val="uk-UA"/>
              </w:rPr>
            </w:pPr>
          </w:p>
          <w:p w14:paraId="494548F1" w14:textId="2CF7E731" w:rsidR="00225FE1" w:rsidRDefault="00225FE1" w:rsidP="00EE2A10">
            <w:pPr>
              <w:spacing w:after="0" w:line="240" w:lineRule="auto"/>
              <w:ind w:left="-126" w:right="-106"/>
              <w:jc w:val="center"/>
              <w:rPr>
                <w:rFonts w:ascii="Times New Roman" w:hAnsi="Times New Roman"/>
                <w:sz w:val="14"/>
                <w:szCs w:val="14"/>
                <w:lang w:val="uk-UA"/>
              </w:rPr>
            </w:pPr>
          </w:p>
          <w:p w14:paraId="3D6D203D" w14:textId="1E7A8B0B" w:rsidR="00472B9D" w:rsidRDefault="00472B9D" w:rsidP="00EE2A10">
            <w:pPr>
              <w:spacing w:after="0" w:line="240" w:lineRule="auto"/>
              <w:ind w:left="-126" w:right="-106"/>
              <w:jc w:val="center"/>
              <w:rPr>
                <w:rFonts w:ascii="Times New Roman" w:hAnsi="Times New Roman"/>
                <w:sz w:val="14"/>
                <w:szCs w:val="14"/>
                <w:lang w:val="uk-UA"/>
              </w:rPr>
            </w:pPr>
          </w:p>
          <w:p w14:paraId="5E34F864" w14:textId="6BF8B154" w:rsidR="00472B9D" w:rsidRDefault="00472B9D" w:rsidP="00EE2A10">
            <w:pPr>
              <w:spacing w:after="0" w:line="240" w:lineRule="auto"/>
              <w:ind w:left="-126" w:right="-106"/>
              <w:jc w:val="center"/>
              <w:rPr>
                <w:rFonts w:ascii="Times New Roman" w:hAnsi="Times New Roman"/>
                <w:sz w:val="14"/>
                <w:szCs w:val="14"/>
                <w:lang w:val="uk-UA"/>
              </w:rPr>
            </w:pPr>
          </w:p>
          <w:p w14:paraId="3EB7D602" w14:textId="77777777" w:rsidR="00B93D29" w:rsidRPr="00F0346B" w:rsidRDefault="00B93D29" w:rsidP="00EE2A10">
            <w:pPr>
              <w:spacing w:after="0" w:line="240" w:lineRule="auto"/>
              <w:ind w:left="-126" w:right="-106"/>
              <w:jc w:val="center"/>
              <w:rPr>
                <w:rFonts w:ascii="Times New Roman" w:hAnsi="Times New Roman"/>
                <w:sz w:val="14"/>
                <w:szCs w:val="14"/>
                <w:lang w:val="uk-UA"/>
              </w:rPr>
            </w:pPr>
          </w:p>
          <w:p w14:paraId="6EF84AF1" w14:textId="77777777" w:rsidR="00AA7CBA" w:rsidRPr="00F0346B" w:rsidRDefault="00AA7CBA"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Підготовлені плани із включенням відповідних</w:t>
            </w:r>
          </w:p>
          <w:p w14:paraId="465FE288" w14:textId="77777777" w:rsidR="00AA7CBA" w:rsidRPr="00F0346B" w:rsidRDefault="00AA7CBA"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lastRenderedPageBreak/>
              <w:t>пунктів</w:t>
            </w:r>
          </w:p>
          <w:p w14:paraId="6782534C"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0DC266ED"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75F33D2E"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11460C32"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474E962E"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2CE44F82"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4DCAFE2D"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7F85D6EA" w14:textId="77777777" w:rsidR="003604AC" w:rsidRPr="00F0346B" w:rsidRDefault="003604AC" w:rsidP="00EE2A10">
            <w:pPr>
              <w:spacing w:after="0" w:line="240" w:lineRule="auto"/>
              <w:ind w:left="-126" w:right="-106"/>
              <w:jc w:val="center"/>
              <w:rPr>
                <w:rFonts w:ascii="Times New Roman" w:hAnsi="Times New Roman"/>
                <w:sz w:val="14"/>
                <w:szCs w:val="14"/>
                <w:lang w:val="uk-UA"/>
              </w:rPr>
            </w:pPr>
          </w:p>
          <w:p w14:paraId="4598A624" w14:textId="77777777" w:rsidR="003173A9" w:rsidRPr="00F0346B" w:rsidRDefault="003173A9" w:rsidP="00EE2A10">
            <w:pPr>
              <w:spacing w:after="0" w:line="240" w:lineRule="auto"/>
              <w:ind w:left="-126" w:right="-106"/>
              <w:jc w:val="center"/>
              <w:rPr>
                <w:rFonts w:ascii="Times New Roman" w:hAnsi="Times New Roman"/>
                <w:sz w:val="14"/>
                <w:szCs w:val="14"/>
                <w:lang w:val="uk-UA"/>
              </w:rPr>
            </w:pPr>
          </w:p>
          <w:p w14:paraId="56725040" w14:textId="77777777" w:rsidR="00C549A6" w:rsidRPr="00F0346B" w:rsidRDefault="00C549A6" w:rsidP="00EE2A10">
            <w:pPr>
              <w:spacing w:after="0" w:line="240" w:lineRule="auto"/>
              <w:ind w:left="-126" w:right="-106"/>
              <w:jc w:val="center"/>
              <w:rPr>
                <w:rFonts w:ascii="Times New Roman" w:hAnsi="Times New Roman"/>
                <w:sz w:val="14"/>
                <w:szCs w:val="14"/>
                <w:lang w:val="uk-UA"/>
              </w:rPr>
            </w:pPr>
          </w:p>
          <w:p w14:paraId="7F0F27C9" w14:textId="77777777" w:rsidR="00CD53B9" w:rsidRPr="00F0346B" w:rsidRDefault="00CD53B9" w:rsidP="00EE2A10">
            <w:pPr>
              <w:spacing w:after="0" w:line="240" w:lineRule="auto"/>
              <w:ind w:left="-126" w:right="-106"/>
              <w:jc w:val="center"/>
              <w:rPr>
                <w:rFonts w:ascii="Times New Roman" w:hAnsi="Times New Roman"/>
                <w:sz w:val="14"/>
                <w:szCs w:val="14"/>
                <w:lang w:val="uk-UA"/>
              </w:rPr>
            </w:pPr>
          </w:p>
          <w:p w14:paraId="03765385" w14:textId="77777777" w:rsidR="00CD53B9" w:rsidRPr="00F0346B" w:rsidRDefault="00CD53B9" w:rsidP="00EE2A10">
            <w:pPr>
              <w:spacing w:after="0" w:line="240" w:lineRule="auto"/>
              <w:ind w:left="-126" w:right="-106"/>
              <w:jc w:val="center"/>
              <w:rPr>
                <w:rFonts w:ascii="Times New Roman" w:hAnsi="Times New Roman"/>
                <w:sz w:val="14"/>
                <w:szCs w:val="14"/>
                <w:lang w:val="uk-UA"/>
              </w:rPr>
            </w:pPr>
          </w:p>
          <w:p w14:paraId="0C2A9B15" w14:textId="1BAF1B95" w:rsidR="003173A9" w:rsidRDefault="003173A9" w:rsidP="00EE2A10">
            <w:pPr>
              <w:spacing w:after="0" w:line="240" w:lineRule="auto"/>
              <w:ind w:left="-126" w:right="-106"/>
              <w:jc w:val="center"/>
              <w:rPr>
                <w:rFonts w:ascii="Times New Roman" w:hAnsi="Times New Roman"/>
                <w:sz w:val="14"/>
                <w:szCs w:val="14"/>
                <w:lang w:val="uk-UA"/>
              </w:rPr>
            </w:pPr>
          </w:p>
          <w:p w14:paraId="27C1F600" w14:textId="0FD8DD06" w:rsidR="00C120B7" w:rsidRDefault="00C120B7" w:rsidP="00EE2A10">
            <w:pPr>
              <w:spacing w:after="0" w:line="240" w:lineRule="auto"/>
              <w:ind w:left="-126" w:right="-106"/>
              <w:jc w:val="center"/>
              <w:rPr>
                <w:rFonts w:ascii="Times New Roman" w:hAnsi="Times New Roman"/>
                <w:sz w:val="14"/>
                <w:szCs w:val="14"/>
                <w:lang w:val="uk-UA"/>
              </w:rPr>
            </w:pPr>
          </w:p>
          <w:p w14:paraId="0DA3EB33" w14:textId="77777777" w:rsidR="00C120B7" w:rsidRDefault="00C120B7" w:rsidP="00EE2A10">
            <w:pPr>
              <w:spacing w:after="0" w:line="240" w:lineRule="auto"/>
              <w:ind w:left="-126" w:right="-106"/>
              <w:jc w:val="center"/>
              <w:rPr>
                <w:rFonts w:ascii="Times New Roman" w:hAnsi="Times New Roman"/>
                <w:sz w:val="14"/>
                <w:szCs w:val="14"/>
                <w:lang w:val="uk-UA"/>
              </w:rPr>
            </w:pPr>
          </w:p>
          <w:p w14:paraId="4A5ACBC3" w14:textId="77777777" w:rsidR="00C120B7" w:rsidRPr="00F0346B" w:rsidRDefault="00C120B7" w:rsidP="00EE2A10">
            <w:pPr>
              <w:spacing w:after="0" w:line="240" w:lineRule="auto"/>
              <w:ind w:left="-126" w:right="-106"/>
              <w:jc w:val="center"/>
              <w:rPr>
                <w:rFonts w:ascii="Times New Roman" w:hAnsi="Times New Roman"/>
                <w:sz w:val="14"/>
                <w:szCs w:val="14"/>
                <w:lang w:val="uk-UA"/>
              </w:rPr>
            </w:pPr>
          </w:p>
          <w:p w14:paraId="77D663E3" w14:textId="4AAAA542" w:rsidR="00AA7CBA" w:rsidRPr="00F0346B" w:rsidRDefault="00AA7CBA"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p w14:paraId="7E644003" w14:textId="161487C9" w:rsidR="00AA7CBA" w:rsidRPr="00F0346B" w:rsidRDefault="00AA7CBA" w:rsidP="00EE2A10">
            <w:pPr>
              <w:spacing w:after="0" w:line="240" w:lineRule="auto"/>
              <w:ind w:left="-126" w:right="-106"/>
              <w:jc w:val="center"/>
              <w:rPr>
                <w:rFonts w:ascii="Times New Roman" w:hAnsi="Times New Roman"/>
                <w:sz w:val="14"/>
                <w:szCs w:val="14"/>
                <w:lang w:val="uk-UA"/>
              </w:rPr>
            </w:pPr>
          </w:p>
        </w:tc>
        <w:tc>
          <w:tcPr>
            <w:tcW w:w="175" w:type="pct"/>
            <w:tcBorders>
              <w:top w:val="outset" w:sz="8" w:space="0" w:color="000000"/>
              <w:left w:val="outset" w:sz="8" w:space="0" w:color="000000"/>
              <w:bottom w:val="outset" w:sz="8" w:space="0" w:color="000000"/>
              <w:right w:val="outset" w:sz="8" w:space="0" w:color="000000"/>
            </w:tcBorders>
          </w:tcPr>
          <w:p w14:paraId="5AA29416" w14:textId="4B26E1D6" w:rsidR="00F61F33" w:rsidRPr="00F0346B" w:rsidRDefault="006F0E55" w:rsidP="002C0914">
            <w:pPr>
              <w:spacing w:after="0" w:line="240" w:lineRule="auto"/>
              <w:ind w:left="-133" w:right="-121"/>
              <w:jc w:val="center"/>
              <w:rPr>
                <w:rFonts w:ascii="Times New Roman" w:hAnsi="Times New Roman"/>
                <w:sz w:val="14"/>
                <w:szCs w:val="14"/>
                <w:lang w:val="uk-UA"/>
              </w:rPr>
            </w:pPr>
            <w:r w:rsidRPr="00F0346B">
              <w:rPr>
                <w:rFonts w:ascii="Times New Roman" w:hAnsi="Times New Roman"/>
                <w:sz w:val="14"/>
                <w:szCs w:val="14"/>
                <w:lang w:val="uk-UA"/>
              </w:rPr>
              <w:lastRenderedPageBreak/>
              <w:t>30.05.22</w:t>
            </w:r>
          </w:p>
          <w:p w14:paraId="2B2E6749"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2E3D1EE2"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79D682E3"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356846E9"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7C7529A3"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35CB5FFB"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562DED22"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3AEF2019"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02AF2465"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1413EAD8"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5B252421"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3AE7F7A8"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7014B08F"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64C6578E"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2819DB4C"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02FEBDFE"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01CB626A"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728B2545"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5F21B1B6"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2AAB69D0"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0D070A1C"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621B9AD4"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580F9BDE"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69DB8038"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24D2C5C1"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44F935AF"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7B6AF010" w14:textId="77777777" w:rsidR="00F61F33" w:rsidRPr="00F0346B" w:rsidRDefault="00F61F33" w:rsidP="002C0914">
            <w:pPr>
              <w:spacing w:after="0" w:line="240" w:lineRule="auto"/>
              <w:ind w:right="-121"/>
              <w:jc w:val="center"/>
              <w:rPr>
                <w:rFonts w:ascii="Times New Roman" w:hAnsi="Times New Roman"/>
                <w:sz w:val="14"/>
                <w:szCs w:val="14"/>
                <w:lang w:val="uk-UA"/>
              </w:rPr>
            </w:pPr>
          </w:p>
          <w:p w14:paraId="50889A6F"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239981A6"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16B63C93" w14:textId="77777777" w:rsidR="003173A9" w:rsidRPr="00F0346B" w:rsidRDefault="003173A9" w:rsidP="002C0914">
            <w:pPr>
              <w:spacing w:after="0" w:line="240" w:lineRule="auto"/>
              <w:ind w:left="-116" w:right="-121"/>
              <w:jc w:val="center"/>
              <w:rPr>
                <w:rFonts w:ascii="Times New Roman" w:hAnsi="Times New Roman"/>
                <w:sz w:val="14"/>
                <w:szCs w:val="14"/>
                <w:lang w:val="uk-UA"/>
              </w:rPr>
            </w:pPr>
          </w:p>
          <w:p w14:paraId="683E8873" w14:textId="77777777" w:rsidR="003173A9" w:rsidRPr="00F0346B" w:rsidRDefault="003173A9" w:rsidP="002C0914">
            <w:pPr>
              <w:spacing w:after="0" w:line="240" w:lineRule="auto"/>
              <w:ind w:left="-116" w:right="-121"/>
              <w:jc w:val="center"/>
              <w:rPr>
                <w:rFonts w:ascii="Times New Roman" w:hAnsi="Times New Roman"/>
                <w:sz w:val="14"/>
                <w:szCs w:val="14"/>
                <w:lang w:val="uk-UA"/>
              </w:rPr>
            </w:pPr>
          </w:p>
          <w:p w14:paraId="420594B2" w14:textId="77777777" w:rsidR="003173A9" w:rsidRPr="00F0346B" w:rsidRDefault="003173A9" w:rsidP="002C0914">
            <w:pPr>
              <w:spacing w:after="0" w:line="240" w:lineRule="auto"/>
              <w:ind w:left="-116" w:right="-121"/>
              <w:jc w:val="center"/>
              <w:rPr>
                <w:rFonts w:ascii="Times New Roman" w:hAnsi="Times New Roman"/>
                <w:sz w:val="14"/>
                <w:szCs w:val="14"/>
                <w:lang w:val="uk-UA"/>
              </w:rPr>
            </w:pPr>
          </w:p>
          <w:p w14:paraId="621B09D1" w14:textId="77777777" w:rsidR="00CD53B9" w:rsidRPr="00F0346B" w:rsidRDefault="00CD53B9" w:rsidP="002C0914">
            <w:pPr>
              <w:spacing w:after="0" w:line="240" w:lineRule="auto"/>
              <w:ind w:left="-116" w:right="-121"/>
              <w:jc w:val="center"/>
              <w:rPr>
                <w:rFonts w:ascii="Times New Roman" w:hAnsi="Times New Roman"/>
                <w:sz w:val="14"/>
                <w:szCs w:val="14"/>
                <w:lang w:val="uk-UA"/>
              </w:rPr>
            </w:pPr>
          </w:p>
          <w:p w14:paraId="42547B7B" w14:textId="77777777" w:rsidR="00CD53B9" w:rsidRPr="00F0346B" w:rsidRDefault="00CD53B9" w:rsidP="002C0914">
            <w:pPr>
              <w:spacing w:after="0" w:line="240" w:lineRule="auto"/>
              <w:ind w:left="-116" w:right="-121"/>
              <w:jc w:val="center"/>
              <w:rPr>
                <w:rFonts w:ascii="Times New Roman" w:hAnsi="Times New Roman"/>
                <w:sz w:val="14"/>
                <w:szCs w:val="14"/>
                <w:lang w:val="uk-UA"/>
              </w:rPr>
            </w:pPr>
          </w:p>
          <w:p w14:paraId="6B26403C" w14:textId="77777777" w:rsidR="003173A9" w:rsidRPr="00F0346B" w:rsidRDefault="003173A9" w:rsidP="002C0914">
            <w:pPr>
              <w:spacing w:after="0" w:line="240" w:lineRule="auto"/>
              <w:ind w:left="-116" w:right="-121"/>
              <w:jc w:val="center"/>
              <w:rPr>
                <w:rFonts w:ascii="Times New Roman" w:hAnsi="Times New Roman"/>
                <w:sz w:val="14"/>
                <w:szCs w:val="14"/>
                <w:lang w:val="uk-UA"/>
              </w:rPr>
            </w:pPr>
          </w:p>
          <w:p w14:paraId="45B9D8D3" w14:textId="16D9BA91" w:rsidR="003173A9" w:rsidRDefault="003173A9" w:rsidP="002C0914">
            <w:pPr>
              <w:spacing w:after="0" w:line="240" w:lineRule="auto"/>
              <w:ind w:left="-116" w:right="-121"/>
              <w:jc w:val="center"/>
              <w:rPr>
                <w:rFonts w:ascii="Times New Roman" w:hAnsi="Times New Roman"/>
                <w:sz w:val="14"/>
                <w:szCs w:val="14"/>
                <w:lang w:val="uk-UA"/>
              </w:rPr>
            </w:pPr>
          </w:p>
          <w:p w14:paraId="39D704CC" w14:textId="08DFE1D3" w:rsidR="00C120B7" w:rsidRDefault="00C120B7" w:rsidP="002C0914">
            <w:pPr>
              <w:spacing w:after="0" w:line="240" w:lineRule="auto"/>
              <w:ind w:left="-116" w:right="-121"/>
              <w:jc w:val="center"/>
              <w:rPr>
                <w:rFonts w:ascii="Times New Roman" w:hAnsi="Times New Roman"/>
                <w:sz w:val="14"/>
                <w:szCs w:val="14"/>
                <w:lang w:val="uk-UA"/>
              </w:rPr>
            </w:pPr>
          </w:p>
          <w:p w14:paraId="0FE71BB8" w14:textId="056F4EC9" w:rsidR="00C120B7" w:rsidRDefault="00C120B7" w:rsidP="002C0914">
            <w:pPr>
              <w:spacing w:after="0" w:line="240" w:lineRule="auto"/>
              <w:ind w:left="-116" w:right="-121"/>
              <w:jc w:val="center"/>
              <w:rPr>
                <w:rFonts w:ascii="Times New Roman" w:hAnsi="Times New Roman"/>
                <w:sz w:val="14"/>
                <w:szCs w:val="14"/>
                <w:lang w:val="uk-UA"/>
              </w:rPr>
            </w:pPr>
          </w:p>
          <w:p w14:paraId="1A2E2BF2" w14:textId="020C1C06" w:rsidR="00C120B7" w:rsidRDefault="00C120B7" w:rsidP="002C0914">
            <w:pPr>
              <w:spacing w:after="0" w:line="240" w:lineRule="auto"/>
              <w:ind w:left="-116" w:right="-121"/>
              <w:jc w:val="center"/>
              <w:rPr>
                <w:rFonts w:ascii="Times New Roman" w:hAnsi="Times New Roman"/>
                <w:sz w:val="14"/>
                <w:szCs w:val="14"/>
                <w:lang w:val="uk-UA"/>
              </w:rPr>
            </w:pPr>
          </w:p>
          <w:p w14:paraId="259BB6D2" w14:textId="18E49362" w:rsidR="00225FE1" w:rsidRDefault="00225FE1" w:rsidP="002C0914">
            <w:pPr>
              <w:spacing w:after="0" w:line="240" w:lineRule="auto"/>
              <w:ind w:left="-116" w:right="-121"/>
              <w:jc w:val="center"/>
              <w:rPr>
                <w:rFonts w:ascii="Times New Roman" w:hAnsi="Times New Roman"/>
                <w:sz w:val="14"/>
                <w:szCs w:val="14"/>
                <w:lang w:val="uk-UA"/>
              </w:rPr>
            </w:pPr>
          </w:p>
          <w:p w14:paraId="13F6E521" w14:textId="01C0E441" w:rsidR="00472B9D" w:rsidRDefault="00472B9D" w:rsidP="002C0914">
            <w:pPr>
              <w:spacing w:after="0" w:line="240" w:lineRule="auto"/>
              <w:ind w:left="-116" w:right="-121"/>
              <w:jc w:val="center"/>
              <w:rPr>
                <w:rFonts w:ascii="Times New Roman" w:hAnsi="Times New Roman"/>
                <w:sz w:val="14"/>
                <w:szCs w:val="14"/>
                <w:lang w:val="uk-UA"/>
              </w:rPr>
            </w:pPr>
          </w:p>
          <w:p w14:paraId="60014D1B" w14:textId="2D99D32F" w:rsidR="00472B9D" w:rsidRDefault="00472B9D" w:rsidP="002C0914">
            <w:pPr>
              <w:spacing w:after="0" w:line="240" w:lineRule="auto"/>
              <w:ind w:left="-116" w:right="-121"/>
              <w:jc w:val="center"/>
              <w:rPr>
                <w:rFonts w:ascii="Times New Roman" w:hAnsi="Times New Roman"/>
                <w:sz w:val="14"/>
                <w:szCs w:val="14"/>
                <w:lang w:val="uk-UA"/>
              </w:rPr>
            </w:pPr>
          </w:p>
          <w:p w14:paraId="01477E5B" w14:textId="77777777" w:rsidR="00B93D29" w:rsidRPr="00F0346B" w:rsidRDefault="00B93D29" w:rsidP="002C0914">
            <w:pPr>
              <w:spacing w:after="0" w:line="240" w:lineRule="auto"/>
              <w:ind w:left="-116" w:right="-121"/>
              <w:jc w:val="center"/>
              <w:rPr>
                <w:rFonts w:ascii="Times New Roman" w:hAnsi="Times New Roman"/>
                <w:sz w:val="14"/>
                <w:szCs w:val="14"/>
                <w:lang w:val="uk-UA"/>
              </w:rPr>
            </w:pPr>
          </w:p>
          <w:p w14:paraId="0CC57371" w14:textId="77777777" w:rsidR="00C549A6" w:rsidRPr="00F0346B" w:rsidRDefault="00C549A6" w:rsidP="00C549A6">
            <w:pPr>
              <w:spacing w:after="0" w:line="240" w:lineRule="auto"/>
              <w:ind w:left="-110" w:right="-105"/>
              <w:jc w:val="center"/>
              <w:rPr>
                <w:rFonts w:ascii="Times New Roman" w:hAnsi="Times New Roman"/>
                <w:sz w:val="14"/>
                <w:szCs w:val="14"/>
                <w:lang w:val="uk-UA"/>
              </w:rPr>
            </w:pPr>
            <w:r w:rsidRPr="00F0346B">
              <w:rPr>
                <w:rFonts w:ascii="Times New Roman" w:hAnsi="Times New Roman"/>
                <w:sz w:val="14"/>
                <w:szCs w:val="14"/>
                <w:lang w:val="uk-UA"/>
              </w:rPr>
              <w:t>30.12.22</w:t>
            </w:r>
          </w:p>
          <w:p w14:paraId="43FCB40E"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50945B32"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667B6C65"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27FA59BA"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4A50F1C9"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1E589539"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47616015"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7DAFDE31"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1CC19207" w14:textId="77777777" w:rsidR="00F61F33" w:rsidRPr="00F0346B" w:rsidRDefault="00F61F33" w:rsidP="002C0914">
            <w:pPr>
              <w:spacing w:after="0" w:line="240" w:lineRule="auto"/>
              <w:ind w:right="-121"/>
              <w:jc w:val="center"/>
              <w:rPr>
                <w:rFonts w:ascii="Times New Roman" w:hAnsi="Times New Roman"/>
                <w:sz w:val="14"/>
                <w:szCs w:val="14"/>
                <w:lang w:val="uk-UA"/>
              </w:rPr>
            </w:pPr>
          </w:p>
          <w:p w14:paraId="490BE55E"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686B2448"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715BD5E4" w14:textId="77777777" w:rsidR="00F61F33" w:rsidRPr="00F0346B" w:rsidRDefault="00F61F33" w:rsidP="002C0914">
            <w:pPr>
              <w:spacing w:after="0" w:line="240" w:lineRule="auto"/>
              <w:ind w:left="-116" w:right="-121"/>
              <w:jc w:val="center"/>
              <w:rPr>
                <w:rFonts w:ascii="Times New Roman" w:hAnsi="Times New Roman"/>
                <w:sz w:val="14"/>
                <w:szCs w:val="14"/>
                <w:lang w:val="uk-UA"/>
              </w:rPr>
            </w:pPr>
          </w:p>
          <w:p w14:paraId="4DA8B805" w14:textId="77777777" w:rsidR="003173A9" w:rsidRPr="00F0346B" w:rsidRDefault="003173A9" w:rsidP="002C0914">
            <w:pPr>
              <w:spacing w:after="0" w:line="240" w:lineRule="auto"/>
              <w:ind w:left="-116" w:right="-121"/>
              <w:jc w:val="center"/>
              <w:rPr>
                <w:rFonts w:ascii="Times New Roman" w:hAnsi="Times New Roman"/>
                <w:sz w:val="14"/>
                <w:szCs w:val="14"/>
                <w:lang w:val="uk-UA"/>
              </w:rPr>
            </w:pPr>
          </w:p>
          <w:p w14:paraId="33A83126" w14:textId="77777777" w:rsidR="00C549A6" w:rsidRPr="00F0346B" w:rsidRDefault="00C549A6" w:rsidP="002C0914">
            <w:pPr>
              <w:spacing w:after="0" w:line="240" w:lineRule="auto"/>
              <w:ind w:left="-116" w:right="-121"/>
              <w:jc w:val="center"/>
              <w:rPr>
                <w:rFonts w:ascii="Times New Roman" w:hAnsi="Times New Roman"/>
                <w:sz w:val="14"/>
                <w:szCs w:val="14"/>
                <w:lang w:val="uk-UA"/>
              </w:rPr>
            </w:pPr>
          </w:p>
          <w:p w14:paraId="39C61C76" w14:textId="77777777" w:rsidR="00CD53B9" w:rsidRPr="00F0346B" w:rsidRDefault="00CD53B9" w:rsidP="002C0914">
            <w:pPr>
              <w:spacing w:after="0" w:line="240" w:lineRule="auto"/>
              <w:ind w:left="-116" w:right="-121"/>
              <w:jc w:val="center"/>
              <w:rPr>
                <w:rFonts w:ascii="Times New Roman" w:hAnsi="Times New Roman"/>
                <w:sz w:val="14"/>
                <w:szCs w:val="14"/>
                <w:lang w:val="uk-UA"/>
              </w:rPr>
            </w:pPr>
          </w:p>
          <w:p w14:paraId="003EAA12" w14:textId="77777777" w:rsidR="00CD53B9" w:rsidRPr="00F0346B" w:rsidRDefault="00CD53B9" w:rsidP="002C0914">
            <w:pPr>
              <w:spacing w:after="0" w:line="240" w:lineRule="auto"/>
              <w:ind w:left="-116" w:right="-121"/>
              <w:jc w:val="center"/>
              <w:rPr>
                <w:rFonts w:ascii="Times New Roman" w:hAnsi="Times New Roman"/>
                <w:sz w:val="14"/>
                <w:szCs w:val="14"/>
                <w:lang w:val="uk-UA"/>
              </w:rPr>
            </w:pPr>
          </w:p>
          <w:p w14:paraId="5CA874E0" w14:textId="1847C997" w:rsidR="003173A9" w:rsidRDefault="003173A9" w:rsidP="002C0914">
            <w:pPr>
              <w:spacing w:after="0" w:line="240" w:lineRule="auto"/>
              <w:ind w:left="-116" w:right="-121"/>
              <w:jc w:val="center"/>
              <w:rPr>
                <w:rFonts w:ascii="Times New Roman" w:hAnsi="Times New Roman"/>
                <w:sz w:val="14"/>
                <w:szCs w:val="14"/>
                <w:lang w:val="uk-UA"/>
              </w:rPr>
            </w:pPr>
          </w:p>
          <w:p w14:paraId="150D5FDA" w14:textId="3D22F84D" w:rsidR="00C120B7" w:rsidRDefault="00C120B7" w:rsidP="002C0914">
            <w:pPr>
              <w:spacing w:after="0" w:line="240" w:lineRule="auto"/>
              <w:ind w:left="-116" w:right="-121"/>
              <w:jc w:val="center"/>
              <w:rPr>
                <w:rFonts w:ascii="Times New Roman" w:hAnsi="Times New Roman"/>
                <w:sz w:val="14"/>
                <w:szCs w:val="14"/>
                <w:lang w:val="uk-UA"/>
              </w:rPr>
            </w:pPr>
          </w:p>
          <w:p w14:paraId="019C6E1B" w14:textId="6938A3E6" w:rsidR="00C120B7" w:rsidRDefault="00C120B7" w:rsidP="002C0914">
            <w:pPr>
              <w:spacing w:after="0" w:line="240" w:lineRule="auto"/>
              <w:ind w:left="-116" w:right="-121"/>
              <w:jc w:val="center"/>
              <w:rPr>
                <w:rFonts w:ascii="Times New Roman" w:hAnsi="Times New Roman"/>
                <w:sz w:val="14"/>
                <w:szCs w:val="14"/>
                <w:lang w:val="uk-UA"/>
              </w:rPr>
            </w:pPr>
          </w:p>
          <w:p w14:paraId="3CF4A132" w14:textId="77777777" w:rsidR="00C120B7" w:rsidRPr="00F0346B" w:rsidRDefault="00C120B7" w:rsidP="002C0914">
            <w:pPr>
              <w:spacing w:after="0" w:line="240" w:lineRule="auto"/>
              <w:ind w:left="-116" w:right="-121"/>
              <w:jc w:val="center"/>
              <w:rPr>
                <w:rFonts w:ascii="Times New Roman" w:hAnsi="Times New Roman"/>
                <w:sz w:val="14"/>
                <w:szCs w:val="14"/>
                <w:lang w:val="uk-UA"/>
              </w:rPr>
            </w:pPr>
          </w:p>
          <w:p w14:paraId="45005621" w14:textId="31263E56" w:rsidR="00C549A6" w:rsidRPr="00B077D1" w:rsidRDefault="00C120B7" w:rsidP="00C549A6">
            <w:pPr>
              <w:spacing w:after="0" w:line="240" w:lineRule="auto"/>
              <w:ind w:left="-110" w:right="-105"/>
              <w:jc w:val="center"/>
              <w:rPr>
                <w:rFonts w:ascii="Times New Roman" w:hAnsi="Times New Roman"/>
                <w:sz w:val="14"/>
                <w:szCs w:val="14"/>
                <w:lang w:val="uk-UA"/>
              </w:rPr>
            </w:pPr>
            <w:r w:rsidRPr="00B077D1">
              <w:rPr>
                <w:rFonts w:ascii="Times New Roman" w:hAnsi="Times New Roman"/>
                <w:sz w:val="14"/>
                <w:szCs w:val="14"/>
                <w:lang w:val="uk-UA"/>
              </w:rPr>
              <w:t>30.06.23</w:t>
            </w:r>
          </w:p>
          <w:p w14:paraId="66F8AAC0" w14:textId="77777777" w:rsidR="00AA7CBA" w:rsidRPr="00F0346B" w:rsidRDefault="00AA7CBA" w:rsidP="002C0914">
            <w:pPr>
              <w:spacing w:after="0" w:line="240" w:lineRule="auto"/>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45346E31" w14:textId="715E1552"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69332A72"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6D78670E"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3F166A4A"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59F8696E"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29F184EB"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3184EAB0"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532C2812"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600A14FA"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7DD39DDF"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3A5C7929"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08A0EB32"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206B93B7"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5A0E8FF2"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7BB52727"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6FAC071D"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3599DECB"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6B04E3F1"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35A9785B"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417B12CD"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298D10D9"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23CC2E86"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6B218E6A"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01615A25"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0ECBE4A2"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3F0ECE41"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360B69D2"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6EE7631F"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3DD28131"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1D076C5A"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40D47F6E"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3329646C"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55FE4552"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6D8803AD"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1601E781"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0F917FB3" w14:textId="77777777" w:rsidR="00724979" w:rsidRPr="00F0346B" w:rsidRDefault="00724979" w:rsidP="002C0914">
            <w:pPr>
              <w:spacing w:after="0" w:line="240" w:lineRule="auto"/>
              <w:ind w:left="-111" w:right="-104"/>
              <w:jc w:val="center"/>
              <w:rPr>
                <w:rFonts w:ascii="Times New Roman" w:hAnsi="Times New Roman"/>
                <w:sz w:val="14"/>
                <w:szCs w:val="14"/>
                <w:lang w:val="uk-UA"/>
              </w:rPr>
            </w:pPr>
          </w:p>
          <w:p w14:paraId="0E5AA007" w14:textId="373EABF8" w:rsidR="003173A9" w:rsidRDefault="003173A9" w:rsidP="002C0914">
            <w:pPr>
              <w:spacing w:after="0" w:line="240" w:lineRule="auto"/>
              <w:ind w:left="-111" w:right="-104"/>
              <w:jc w:val="center"/>
              <w:rPr>
                <w:rFonts w:ascii="Times New Roman" w:hAnsi="Times New Roman"/>
                <w:sz w:val="14"/>
                <w:szCs w:val="14"/>
                <w:lang w:val="uk-UA"/>
              </w:rPr>
            </w:pPr>
          </w:p>
          <w:p w14:paraId="7A582015" w14:textId="21D3C16A" w:rsidR="00C120B7" w:rsidRDefault="00C120B7" w:rsidP="002C0914">
            <w:pPr>
              <w:spacing w:after="0" w:line="240" w:lineRule="auto"/>
              <w:ind w:left="-111" w:right="-104"/>
              <w:jc w:val="center"/>
              <w:rPr>
                <w:rFonts w:ascii="Times New Roman" w:hAnsi="Times New Roman"/>
                <w:sz w:val="14"/>
                <w:szCs w:val="14"/>
                <w:lang w:val="uk-UA"/>
              </w:rPr>
            </w:pPr>
          </w:p>
          <w:p w14:paraId="53AFB5AE" w14:textId="78589BDB" w:rsidR="00C120B7" w:rsidRDefault="00C120B7" w:rsidP="002C0914">
            <w:pPr>
              <w:spacing w:after="0" w:line="240" w:lineRule="auto"/>
              <w:ind w:left="-111" w:right="-104"/>
              <w:jc w:val="center"/>
              <w:rPr>
                <w:rFonts w:ascii="Times New Roman" w:hAnsi="Times New Roman"/>
                <w:sz w:val="14"/>
                <w:szCs w:val="14"/>
                <w:lang w:val="uk-UA"/>
              </w:rPr>
            </w:pPr>
          </w:p>
          <w:p w14:paraId="7A60228E" w14:textId="61C1694F" w:rsidR="00C120B7" w:rsidRDefault="00C120B7" w:rsidP="002C0914">
            <w:pPr>
              <w:spacing w:after="0" w:line="240" w:lineRule="auto"/>
              <w:ind w:left="-111" w:right="-104"/>
              <w:jc w:val="center"/>
              <w:rPr>
                <w:rFonts w:ascii="Times New Roman" w:hAnsi="Times New Roman"/>
                <w:sz w:val="14"/>
                <w:szCs w:val="14"/>
                <w:lang w:val="uk-UA"/>
              </w:rPr>
            </w:pPr>
          </w:p>
          <w:p w14:paraId="53F1F66E" w14:textId="09250E8B" w:rsidR="00225FE1" w:rsidRDefault="00225FE1" w:rsidP="002C0914">
            <w:pPr>
              <w:spacing w:after="0" w:line="240" w:lineRule="auto"/>
              <w:ind w:left="-111" w:right="-104"/>
              <w:jc w:val="center"/>
              <w:rPr>
                <w:rFonts w:ascii="Times New Roman" w:hAnsi="Times New Roman"/>
                <w:sz w:val="14"/>
                <w:szCs w:val="14"/>
                <w:lang w:val="uk-UA"/>
              </w:rPr>
            </w:pPr>
          </w:p>
          <w:p w14:paraId="6DABAD7B" w14:textId="6E2B305B" w:rsidR="00472B9D" w:rsidRDefault="00472B9D" w:rsidP="002C0914">
            <w:pPr>
              <w:spacing w:after="0" w:line="240" w:lineRule="auto"/>
              <w:ind w:left="-111" w:right="-104"/>
              <w:jc w:val="center"/>
              <w:rPr>
                <w:rFonts w:ascii="Times New Roman" w:hAnsi="Times New Roman"/>
                <w:sz w:val="14"/>
                <w:szCs w:val="14"/>
                <w:lang w:val="uk-UA"/>
              </w:rPr>
            </w:pPr>
          </w:p>
          <w:p w14:paraId="09EB09D3" w14:textId="2EC71917" w:rsidR="00472B9D" w:rsidRDefault="00472B9D" w:rsidP="002C0914">
            <w:pPr>
              <w:spacing w:after="0" w:line="240" w:lineRule="auto"/>
              <w:ind w:left="-111" w:right="-104"/>
              <w:jc w:val="center"/>
              <w:rPr>
                <w:rFonts w:ascii="Times New Roman" w:hAnsi="Times New Roman"/>
                <w:sz w:val="14"/>
                <w:szCs w:val="14"/>
                <w:lang w:val="uk-UA"/>
              </w:rPr>
            </w:pPr>
          </w:p>
          <w:p w14:paraId="271A4B65" w14:textId="77777777" w:rsidR="00B93D29" w:rsidRPr="00F0346B" w:rsidRDefault="00B93D29" w:rsidP="002C0914">
            <w:pPr>
              <w:spacing w:after="0" w:line="240" w:lineRule="auto"/>
              <w:ind w:left="-111" w:right="-104"/>
              <w:jc w:val="center"/>
              <w:rPr>
                <w:rFonts w:ascii="Times New Roman" w:hAnsi="Times New Roman"/>
                <w:sz w:val="14"/>
                <w:szCs w:val="14"/>
                <w:lang w:val="uk-UA"/>
              </w:rPr>
            </w:pPr>
          </w:p>
          <w:p w14:paraId="0774313C" w14:textId="20DB37BC"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1245F414"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20B15B8A"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5F3402BD"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6959E898"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393D0A8D"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75CA9C4F"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78DB81C6"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180E8B88"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010BAAF7"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37AA6EF1"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206EE9A6" w14:textId="77777777" w:rsidR="00F61F33" w:rsidRPr="00F0346B" w:rsidRDefault="00F61F33" w:rsidP="002C0914">
            <w:pPr>
              <w:spacing w:after="0" w:line="240" w:lineRule="auto"/>
              <w:ind w:left="-111" w:right="-104"/>
              <w:jc w:val="center"/>
              <w:rPr>
                <w:rFonts w:ascii="Times New Roman" w:hAnsi="Times New Roman"/>
                <w:sz w:val="14"/>
                <w:szCs w:val="14"/>
                <w:lang w:val="uk-UA"/>
              </w:rPr>
            </w:pPr>
          </w:p>
          <w:p w14:paraId="3CCFE9F0"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73D0FDDE" w14:textId="77777777" w:rsidR="00C549A6" w:rsidRPr="00F0346B" w:rsidRDefault="00C549A6" w:rsidP="002C0914">
            <w:pPr>
              <w:spacing w:after="0" w:line="240" w:lineRule="auto"/>
              <w:ind w:left="-111" w:right="-104"/>
              <w:jc w:val="center"/>
              <w:rPr>
                <w:rFonts w:ascii="Times New Roman" w:hAnsi="Times New Roman"/>
                <w:sz w:val="14"/>
                <w:szCs w:val="14"/>
                <w:lang w:val="uk-UA"/>
              </w:rPr>
            </w:pPr>
          </w:p>
          <w:p w14:paraId="0F4E65EC"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59D554E7"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6826F65C"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690756D1" w14:textId="35D0060A" w:rsidR="00724979" w:rsidRDefault="00724979" w:rsidP="002C0914">
            <w:pPr>
              <w:spacing w:after="0" w:line="240" w:lineRule="auto"/>
              <w:ind w:left="-111" w:right="-104"/>
              <w:jc w:val="center"/>
              <w:rPr>
                <w:rFonts w:ascii="Times New Roman" w:hAnsi="Times New Roman"/>
                <w:sz w:val="14"/>
                <w:szCs w:val="14"/>
                <w:lang w:val="uk-UA"/>
              </w:rPr>
            </w:pPr>
          </w:p>
          <w:p w14:paraId="08846E00" w14:textId="5B7CAA99" w:rsidR="00C120B7" w:rsidRDefault="00C120B7" w:rsidP="002C0914">
            <w:pPr>
              <w:spacing w:after="0" w:line="240" w:lineRule="auto"/>
              <w:ind w:left="-111" w:right="-104"/>
              <w:jc w:val="center"/>
              <w:rPr>
                <w:rFonts w:ascii="Times New Roman" w:hAnsi="Times New Roman"/>
                <w:sz w:val="14"/>
                <w:szCs w:val="14"/>
                <w:lang w:val="uk-UA"/>
              </w:rPr>
            </w:pPr>
          </w:p>
          <w:p w14:paraId="58A99D0D" w14:textId="7DFAE405" w:rsidR="00C120B7" w:rsidRDefault="00C120B7" w:rsidP="002C0914">
            <w:pPr>
              <w:spacing w:after="0" w:line="240" w:lineRule="auto"/>
              <w:ind w:left="-111" w:right="-104"/>
              <w:jc w:val="center"/>
              <w:rPr>
                <w:rFonts w:ascii="Times New Roman" w:hAnsi="Times New Roman"/>
                <w:sz w:val="14"/>
                <w:szCs w:val="14"/>
                <w:lang w:val="uk-UA"/>
              </w:rPr>
            </w:pPr>
          </w:p>
          <w:p w14:paraId="1D0A8E07" w14:textId="77777777" w:rsidR="00C120B7" w:rsidRPr="00F0346B" w:rsidRDefault="00C120B7" w:rsidP="002C0914">
            <w:pPr>
              <w:spacing w:after="0" w:line="240" w:lineRule="auto"/>
              <w:ind w:left="-111" w:right="-104"/>
              <w:jc w:val="center"/>
              <w:rPr>
                <w:rFonts w:ascii="Times New Roman" w:hAnsi="Times New Roman"/>
                <w:sz w:val="14"/>
                <w:szCs w:val="14"/>
                <w:lang w:val="uk-UA"/>
              </w:rPr>
            </w:pPr>
          </w:p>
          <w:p w14:paraId="3CBE3BC2" w14:textId="4B314697"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6CBB64BC" w14:textId="5BDCB2A5" w:rsidR="00AA7CBA" w:rsidRPr="00F0346B" w:rsidRDefault="00AA7CBA"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6C9D6501" w14:textId="77777777" w:rsidR="003604AC" w:rsidRPr="00F0346B" w:rsidRDefault="003604AC" w:rsidP="00472B9D">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Відповідний механізм запроваджено Протоколом наради керівництва УВА НПУ від 16 червня 2022 року № 3 на рівні керівника підрозділу внутрішнього аудиту  шляхом здійснення:</w:t>
            </w:r>
          </w:p>
          <w:p w14:paraId="6D38CBB9" w14:textId="77777777" w:rsidR="003604AC" w:rsidRPr="00F0346B" w:rsidRDefault="003604AC" w:rsidP="00472B9D">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-аналізу завантаженості працівників підрозділу внутрішнього аудиту та забезпечення її рівномірності;</w:t>
            </w:r>
          </w:p>
          <w:p w14:paraId="36EC7BDB" w14:textId="77777777" w:rsidR="003604AC" w:rsidRPr="00F0346B" w:rsidRDefault="003604AC" w:rsidP="00472B9D">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контролю за своєчасністю та повнотою виконання підрозділом внутрішнього аудиту планів діяльності з внутрішнього аудиту;</w:t>
            </w:r>
          </w:p>
          <w:p w14:paraId="29585FF2" w14:textId="6D51CF68" w:rsidR="003604AC" w:rsidRPr="00F0346B" w:rsidRDefault="003604AC" w:rsidP="00472B9D">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визначення відповідальних осіб за здійснення постійного моніторингу (при виконанні конкретних аудиторських завдань) та делегування їм відповідних повноважень. Це стосується призначення керівника аудиторської групи (з урахуванням професійних здібностей, знань, умінь та навичок) та делегування йому повноважень нагляду за виконанням відповідним працівником функцій керівника аудиторської групи, надання методологічної та консультаційної підтримки такому керівникові групи;</w:t>
            </w:r>
          </w:p>
          <w:p w14:paraId="3E658328" w14:textId="77777777" w:rsidR="003604AC" w:rsidRPr="00F0346B" w:rsidRDefault="003604AC" w:rsidP="00472B9D">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опитування працівників підрозділу внутрішнього аудиту щодо наявності конфлікту інтересів перед визначенням складу аудиторської групи;</w:t>
            </w:r>
          </w:p>
          <w:p w14:paraId="576570DE" w14:textId="77777777" w:rsidR="003604AC" w:rsidRPr="00F0346B" w:rsidRDefault="003604AC" w:rsidP="00472B9D">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обговорення з керівником аудиторської групи проблемних питань, що виникають при проведенні досліджень, та їх вирішення;</w:t>
            </w:r>
          </w:p>
          <w:p w14:paraId="69A7DE98" w14:textId="77777777" w:rsidR="003604AC" w:rsidRPr="00F0346B" w:rsidRDefault="003604AC" w:rsidP="00472B9D">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систематичне (після завершення кожного етапу дослідження) заслуховування аудиторських груп (окремого працівника підрозділу внутрішнього аудиту) про стан виконання аудиторських завдань тощо.</w:t>
            </w:r>
          </w:p>
          <w:p w14:paraId="68136746" w14:textId="551AA77B" w:rsidR="003604AC" w:rsidRDefault="003604AC" w:rsidP="004B1014">
            <w:pPr>
              <w:spacing w:after="0" w:line="240" w:lineRule="auto"/>
              <w:ind w:right="-112"/>
              <w:jc w:val="both"/>
              <w:rPr>
                <w:rFonts w:ascii="Times New Roman" w:hAnsi="Times New Roman"/>
                <w:sz w:val="14"/>
                <w:szCs w:val="14"/>
                <w:lang w:val="uk-UA"/>
              </w:rPr>
            </w:pPr>
          </w:p>
          <w:p w14:paraId="7A980A4C" w14:textId="0487C809" w:rsidR="00C120B7" w:rsidRDefault="00C120B7" w:rsidP="004B1014">
            <w:pPr>
              <w:spacing w:after="0" w:line="240" w:lineRule="auto"/>
              <w:ind w:right="-112"/>
              <w:jc w:val="both"/>
              <w:rPr>
                <w:rFonts w:ascii="Times New Roman" w:hAnsi="Times New Roman"/>
                <w:sz w:val="14"/>
                <w:szCs w:val="14"/>
                <w:lang w:val="uk-UA"/>
              </w:rPr>
            </w:pPr>
          </w:p>
          <w:p w14:paraId="2949A519" w14:textId="7BDD63DB" w:rsidR="00B93D29" w:rsidRPr="00F0346B" w:rsidRDefault="00B93D29" w:rsidP="004B1014">
            <w:pPr>
              <w:spacing w:after="0" w:line="240" w:lineRule="auto"/>
              <w:ind w:right="-112"/>
              <w:jc w:val="both"/>
              <w:rPr>
                <w:rFonts w:ascii="Times New Roman" w:hAnsi="Times New Roman"/>
                <w:sz w:val="14"/>
                <w:szCs w:val="14"/>
                <w:lang w:val="uk-UA"/>
              </w:rPr>
            </w:pPr>
          </w:p>
          <w:p w14:paraId="176019ED" w14:textId="0C506105" w:rsidR="003604AC" w:rsidRPr="00F0346B" w:rsidRDefault="006F0E55" w:rsidP="00E234F8">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До програм проведення планових внутрішніх аудитів, які здійснюються працівниками УВА НПУ, систематично включаються пункти про обов’язкову вибіркову перевірку аналогічних </w:t>
            </w:r>
            <w:r w:rsidRPr="00F0346B">
              <w:rPr>
                <w:rFonts w:ascii="Times New Roman" w:hAnsi="Times New Roman"/>
                <w:sz w:val="14"/>
                <w:szCs w:val="14"/>
                <w:lang w:val="uk-UA"/>
              </w:rPr>
              <w:lastRenderedPageBreak/>
              <w:t xml:space="preserve">питань, які вже розглядались при минулих дослідженнях. Орієнтовні обсяги досліджень визначаються Операційним планом діяльності з внутрішнього аудиту на 2022 рік, затвердженим Головою Національної поліції України 22 грудня 2021 року і оприлюдненим на офіційному веб-сайті </w:t>
            </w:r>
            <w:r w:rsidR="00E11CF5" w:rsidRPr="00F0346B">
              <w:rPr>
                <w:rFonts w:ascii="Times New Roman" w:hAnsi="Times New Roman"/>
                <w:sz w:val="14"/>
                <w:szCs w:val="14"/>
                <w:lang w:val="uk-UA"/>
              </w:rPr>
              <w:t>НПУ</w:t>
            </w:r>
            <w:r w:rsidRPr="00F0346B">
              <w:rPr>
                <w:rFonts w:ascii="Times New Roman" w:hAnsi="Times New Roman"/>
                <w:sz w:val="14"/>
                <w:szCs w:val="14"/>
                <w:lang w:val="uk-UA"/>
              </w:rPr>
              <w:t>, а також наказом Національної поліції України від 29.06.2022 № 454 «Про розгляд Звіту про результати аудиту ефективності використання бюджетних коштів, виділених на розвиток Національної поліції України»</w:t>
            </w:r>
          </w:p>
          <w:p w14:paraId="0DEA627D" w14:textId="38F75FE9" w:rsidR="00C549A6" w:rsidRDefault="00C549A6" w:rsidP="004B1014">
            <w:pPr>
              <w:spacing w:after="0" w:line="240" w:lineRule="auto"/>
              <w:ind w:right="-112"/>
              <w:jc w:val="both"/>
              <w:rPr>
                <w:rFonts w:ascii="Times New Roman" w:hAnsi="Times New Roman"/>
                <w:sz w:val="14"/>
                <w:szCs w:val="14"/>
                <w:lang w:val="uk-UA"/>
              </w:rPr>
            </w:pPr>
          </w:p>
          <w:p w14:paraId="05273E6C" w14:textId="77777777" w:rsidR="00C120B7" w:rsidRPr="00F0346B" w:rsidRDefault="00C120B7" w:rsidP="004B1014">
            <w:pPr>
              <w:spacing w:after="0" w:line="240" w:lineRule="auto"/>
              <w:ind w:right="-112"/>
              <w:jc w:val="both"/>
              <w:rPr>
                <w:rFonts w:ascii="Times New Roman" w:hAnsi="Times New Roman"/>
                <w:sz w:val="14"/>
                <w:szCs w:val="14"/>
                <w:lang w:val="uk-UA"/>
              </w:rPr>
            </w:pPr>
          </w:p>
          <w:p w14:paraId="57CFFA4B" w14:textId="77777777" w:rsidR="00CF099E" w:rsidRPr="00B077D1" w:rsidRDefault="00CF099E" w:rsidP="00E234F8">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09.01.2023 - на виконання листа від 23.12.2022 № 5811/12/7/01-2022 розроблені тематичні плани для організації занять у системі службової підготовки  </w:t>
            </w:r>
            <w:r w:rsidRPr="00B077D1">
              <w:rPr>
                <w:rFonts w:ascii="Times New Roman" w:hAnsi="Times New Roman"/>
                <w:sz w:val="14"/>
                <w:szCs w:val="14"/>
                <w:lang w:val="uk-UA"/>
              </w:rPr>
              <w:t>особового складу УЗК</w:t>
            </w:r>
          </w:p>
          <w:p w14:paraId="5071992D" w14:textId="310E2EFC" w:rsidR="00B93D29" w:rsidRPr="00B93D29" w:rsidRDefault="00CF099E" w:rsidP="00B93D29">
            <w:pPr>
              <w:spacing w:after="0" w:line="240" w:lineRule="auto"/>
              <w:ind w:right="137"/>
              <w:jc w:val="both"/>
              <w:rPr>
                <w:rStyle w:val="a4"/>
                <w:rFonts w:ascii="Times New Roman" w:hAnsi="Times New Roman"/>
                <w:color w:val="7030A0"/>
                <w:spacing w:val="-8"/>
                <w:sz w:val="14"/>
                <w:szCs w:val="14"/>
                <w:shd w:val="clear" w:color="auto" w:fill="FFFFFF"/>
                <w:lang w:eastAsia="ru-RU"/>
              </w:rPr>
            </w:pPr>
            <w:r w:rsidRPr="00B077D1">
              <w:rPr>
                <w:rFonts w:ascii="Times New Roman" w:hAnsi="Times New Roman"/>
                <w:sz w:val="14"/>
                <w:szCs w:val="14"/>
                <w:lang w:val="uk-UA"/>
              </w:rPr>
              <w:t>Протяг</w:t>
            </w:r>
            <w:r w:rsidR="00E234F8" w:rsidRPr="00B077D1">
              <w:rPr>
                <w:rFonts w:ascii="Times New Roman" w:hAnsi="Times New Roman"/>
                <w:sz w:val="14"/>
                <w:szCs w:val="14"/>
                <w:lang w:val="uk-UA"/>
              </w:rPr>
              <w:t>ом</w:t>
            </w:r>
            <w:r w:rsidR="00634254" w:rsidRPr="00B077D1">
              <w:rPr>
                <w:rFonts w:ascii="Times New Roman" w:hAnsi="Times New Roman"/>
                <w:sz w:val="14"/>
                <w:szCs w:val="14"/>
                <w:lang w:val="uk-UA"/>
              </w:rPr>
              <w:t xml:space="preserve"> 2</w:t>
            </w:r>
            <w:r w:rsidR="00E234F8" w:rsidRPr="00B077D1">
              <w:rPr>
                <w:rFonts w:ascii="Times New Roman" w:hAnsi="Times New Roman"/>
                <w:sz w:val="14"/>
                <w:szCs w:val="14"/>
                <w:lang w:val="uk-UA"/>
              </w:rPr>
              <w:t xml:space="preserve"> кварталу проведено близько 45</w:t>
            </w:r>
            <w:r w:rsidRPr="00B077D1">
              <w:rPr>
                <w:rFonts w:ascii="Times New Roman" w:hAnsi="Times New Roman"/>
                <w:sz w:val="14"/>
                <w:szCs w:val="14"/>
                <w:lang w:val="uk-UA"/>
              </w:rPr>
              <w:t xml:space="preserve"> додаткових навчань (тренінгів) із працівниками </w:t>
            </w:r>
            <w:r w:rsidRPr="00F0346B">
              <w:rPr>
                <w:rFonts w:ascii="Times New Roman" w:hAnsi="Times New Roman"/>
                <w:sz w:val="14"/>
                <w:szCs w:val="14"/>
                <w:lang w:val="uk-UA"/>
              </w:rPr>
              <w:t xml:space="preserve">поліції зі знання антикорупційного 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враховуючи наявні судові рішення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Європейського суду з прав людини.</w:t>
            </w:r>
            <w:r w:rsidR="00B93D29" w:rsidRPr="00B93D29">
              <w:rPr>
                <w:lang w:val="uk-UA"/>
              </w:rPr>
              <w:t xml:space="preserve"> </w:t>
            </w:r>
            <w:hyperlink r:id="rId15" w:history="1">
              <w:r w:rsidR="00B93D29" w:rsidRPr="00B93D29">
                <w:rPr>
                  <w:rStyle w:val="a4"/>
                  <w:rFonts w:ascii="Times New Roman" w:hAnsi="Times New Roman"/>
                  <w:color w:val="7030A0"/>
                  <w:spacing w:val="-8"/>
                  <w:sz w:val="14"/>
                  <w:szCs w:val="14"/>
                  <w:shd w:val="clear" w:color="auto" w:fill="FFFFFF"/>
                  <w:lang w:eastAsia="ru-RU"/>
                </w:rPr>
                <w:t>https://www.npu.gov.ua/pro-policiyu/zapobigannya-i-protidiya-korupciyi/vidpovidalnist-za-korupcijni-abo-povyazani-z-korupciyeyu-pravoporushennya</w:t>
              </w:r>
            </w:hyperlink>
          </w:p>
          <w:p w14:paraId="6C146A18" w14:textId="21A96160" w:rsidR="00AA7CBA" w:rsidRPr="00B93D29" w:rsidRDefault="00AA7CBA" w:rsidP="00E234F8">
            <w:pPr>
              <w:spacing w:after="0" w:line="240" w:lineRule="auto"/>
              <w:jc w:val="both"/>
              <w:rPr>
                <w:rFonts w:ascii="Times New Roman" w:hAnsi="Times New Roman"/>
                <w:sz w:val="14"/>
                <w:szCs w:val="14"/>
              </w:rPr>
            </w:pPr>
          </w:p>
        </w:tc>
      </w:tr>
      <w:tr w:rsidR="004E51A7" w:rsidRPr="00CA3CC0" w14:paraId="0F33F0EA"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366568E5" w14:textId="72817CF6"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31</w:t>
            </w:r>
          </w:p>
        </w:tc>
        <w:tc>
          <w:tcPr>
            <w:tcW w:w="358" w:type="pct"/>
            <w:tcBorders>
              <w:top w:val="outset" w:sz="8" w:space="0" w:color="000000"/>
              <w:left w:val="outset" w:sz="8" w:space="0" w:color="000000"/>
              <w:bottom w:val="outset" w:sz="8" w:space="0" w:color="000000"/>
              <w:right w:val="outset" w:sz="8" w:space="0" w:color="000000"/>
            </w:tcBorders>
          </w:tcPr>
          <w:p w14:paraId="6B75F5A7" w14:textId="2C7CEE1E" w:rsidR="00AA7CBA" w:rsidRPr="00F0346B" w:rsidRDefault="00AA7CBA"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IX.  Організація правової роботи та внутрішнього аудиту у Національній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275DE70E" w14:textId="107E4899"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Припустима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посадових осіб поліції, які здійснюють представництво інтересів поліції у судах</w:t>
            </w:r>
          </w:p>
        </w:tc>
        <w:tc>
          <w:tcPr>
            <w:tcW w:w="358" w:type="pct"/>
            <w:tcBorders>
              <w:top w:val="outset" w:sz="8" w:space="0" w:color="000000"/>
              <w:left w:val="outset" w:sz="8" w:space="0" w:color="000000"/>
              <w:bottom w:val="outset" w:sz="8" w:space="0" w:color="000000"/>
              <w:right w:val="outset" w:sz="8" w:space="0" w:color="000000"/>
            </w:tcBorders>
          </w:tcPr>
          <w:p w14:paraId="5875C067" w14:textId="01968023" w:rsidR="00AA7CBA" w:rsidRPr="00F0346B" w:rsidRDefault="00AA7CBA"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 xml:space="preserve">Посадова особа поліції, яка здійснює  представництво інтересів поліції у суді, може  вимагати, прийняти пропозицію, обіцянку або одержати неправомірну вигоду від зацікавленої особи за невжиття/неналежне вжиття  відповідних заходів (зволікання із підготовкою необхідних матеріалів, ненадання до суду всіх необхідних доказів у справах, займання неактивної процесуальної </w:t>
            </w:r>
            <w:r w:rsidRPr="00F0346B">
              <w:rPr>
                <w:rFonts w:ascii="Times New Roman" w:hAnsi="Times New Roman"/>
                <w:sz w:val="14"/>
                <w:szCs w:val="14"/>
                <w:lang w:val="uk-UA"/>
              </w:rPr>
              <w:lastRenderedPageBreak/>
              <w:t xml:space="preserve">позиції у судах тощо) під час розгляду справ у судах та при оскарженні судових рішень чи за необґрунтовану відмову від оскарження  </w:t>
            </w:r>
          </w:p>
        </w:tc>
        <w:tc>
          <w:tcPr>
            <w:tcW w:w="360" w:type="pct"/>
            <w:tcBorders>
              <w:top w:val="outset" w:sz="8" w:space="0" w:color="000000"/>
              <w:left w:val="outset" w:sz="8" w:space="0" w:color="000000"/>
              <w:bottom w:val="outset" w:sz="8" w:space="0" w:color="000000"/>
              <w:right w:val="outset" w:sz="8" w:space="0" w:color="000000"/>
            </w:tcBorders>
          </w:tcPr>
          <w:p w14:paraId="19BA96B0" w14:textId="611778AD" w:rsidR="003173A9"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1.Недостатня ефективність системи відомчого контролю</w:t>
            </w:r>
          </w:p>
          <w:p w14:paraId="268BDC95" w14:textId="77777777" w:rsidR="003173A9" w:rsidRPr="00F0346B" w:rsidRDefault="003173A9" w:rsidP="00E05642">
            <w:pPr>
              <w:spacing w:after="0" w:line="240" w:lineRule="auto"/>
              <w:ind w:left="-3" w:right="-78" w:firstLine="3"/>
              <w:rPr>
                <w:rFonts w:ascii="Times New Roman" w:hAnsi="Times New Roman"/>
                <w:sz w:val="14"/>
                <w:szCs w:val="14"/>
                <w:lang w:val="uk-UA"/>
              </w:rPr>
            </w:pPr>
          </w:p>
          <w:p w14:paraId="2175E8DB" w14:textId="5C7D6AAC"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посадової особи поліції</w:t>
            </w:r>
          </w:p>
          <w:p w14:paraId="5E9A0A28" w14:textId="77777777" w:rsidR="003173A9" w:rsidRPr="00F0346B" w:rsidRDefault="003173A9" w:rsidP="00E05642">
            <w:pPr>
              <w:spacing w:after="0" w:line="240" w:lineRule="auto"/>
              <w:ind w:left="-3" w:right="-78" w:firstLine="3"/>
              <w:rPr>
                <w:rFonts w:ascii="Times New Roman" w:hAnsi="Times New Roman"/>
                <w:sz w:val="14"/>
                <w:szCs w:val="14"/>
                <w:lang w:val="uk-UA"/>
              </w:rPr>
            </w:pPr>
          </w:p>
          <w:p w14:paraId="386311BA" w14:textId="4372E72F"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3.Недотримання посадовими осіб поліції під вимог нормативно-правових актів та  розпорядчих документів поліції</w:t>
            </w:r>
          </w:p>
        </w:tc>
        <w:tc>
          <w:tcPr>
            <w:tcW w:w="386" w:type="pct"/>
            <w:tcBorders>
              <w:top w:val="outset" w:sz="8" w:space="0" w:color="000000"/>
              <w:left w:val="outset" w:sz="8" w:space="0" w:color="000000"/>
              <w:bottom w:val="outset" w:sz="8" w:space="0" w:color="000000"/>
              <w:right w:val="outset" w:sz="8" w:space="0" w:color="000000"/>
            </w:tcBorders>
          </w:tcPr>
          <w:p w14:paraId="35FDC1AA" w14:textId="77777777" w:rsidR="003173A9"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1.Регламентація процедури представництва інтересів  у судах. та подальшого оскарження судових рішень</w:t>
            </w:r>
          </w:p>
          <w:p w14:paraId="6104C74F" w14:textId="77777777" w:rsidR="003173A9" w:rsidRPr="00F0346B" w:rsidRDefault="003173A9" w:rsidP="002F5934">
            <w:pPr>
              <w:spacing w:after="0" w:line="240" w:lineRule="auto"/>
              <w:ind w:left="-13" w:right="-96"/>
              <w:rPr>
                <w:rFonts w:ascii="Times New Roman" w:hAnsi="Times New Roman"/>
                <w:sz w:val="14"/>
                <w:szCs w:val="14"/>
                <w:lang w:val="uk-UA"/>
              </w:rPr>
            </w:pPr>
          </w:p>
          <w:p w14:paraId="4BABCC09" w14:textId="62FB62A9"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18BF4958" w14:textId="1D86673A"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7D6D60CC" w14:textId="4832D5FD"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68277C46" w14:textId="1E2F62DA"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726E8BC9"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1.Участь за рішенням керівництва ПД у пріоритетних судових справах не менше двох працівників</w:t>
            </w:r>
          </w:p>
          <w:p w14:paraId="082EA034" w14:textId="77777777" w:rsidR="00AA7CBA" w:rsidRPr="00F0346B" w:rsidRDefault="00AA7CBA" w:rsidP="00EF4450">
            <w:pPr>
              <w:spacing w:after="0" w:line="240" w:lineRule="auto"/>
              <w:ind w:left="-64"/>
              <w:rPr>
                <w:rFonts w:ascii="Times New Roman" w:hAnsi="Times New Roman"/>
                <w:sz w:val="14"/>
                <w:szCs w:val="14"/>
                <w:lang w:val="uk-UA"/>
              </w:rPr>
            </w:pPr>
          </w:p>
          <w:p w14:paraId="7FC499A4" w14:textId="77777777" w:rsidR="00AA7CBA" w:rsidRPr="00F0346B" w:rsidRDefault="00AA7CBA" w:rsidP="00EF4450">
            <w:pPr>
              <w:spacing w:after="0" w:line="240" w:lineRule="auto"/>
              <w:ind w:left="-64"/>
              <w:rPr>
                <w:rFonts w:ascii="Times New Roman" w:hAnsi="Times New Roman"/>
                <w:sz w:val="14"/>
                <w:szCs w:val="14"/>
                <w:lang w:val="uk-UA"/>
              </w:rPr>
            </w:pPr>
          </w:p>
          <w:p w14:paraId="0B04128C" w14:textId="77777777" w:rsidR="006113A6" w:rsidRPr="00F0346B" w:rsidRDefault="006113A6" w:rsidP="00EF4450">
            <w:pPr>
              <w:spacing w:after="0" w:line="240" w:lineRule="auto"/>
              <w:ind w:left="-64"/>
              <w:rPr>
                <w:rFonts w:ascii="Times New Roman" w:hAnsi="Times New Roman"/>
                <w:sz w:val="14"/>
                <w:szCs w:val="14"/>
                <w:lang w:val="uk-UA"/>
              </w:rPr>
            </w:pPr>
          </w:p>
          <w:p w14:paraId="30B35E15" w14:textId="77777777" w:rsidR="00F83140" w:rsidRPr="00F0346B" w:rsidRDefault="00F83140" w:rsidP="00EF4450">
            <w:pPr>
              <w:spacing w:after="0" w:line="240" w:lineRule="auto"/>
              <w:ind w:left="-64"/>
              <w:rPr>
                <w:rFonts w:ascii="Times New Roman" w:hAnsi="Times New Roman"/>
                <w:sz w:val="14"/>
                <w:szCs w:val="14"/>
                <w:lang w:val="uk-UA"/>
              </w:rPr>
            </w:pPr>
          </w:p>
          <w:p w14:paraId="6C2D21F2" w14:textId="77777777" w:rsidR="00F83140" w:rsidRPr="00F0346B" w:rsidRDefault="00F83140" w:rsidP="00EF4450">
            <w:pPr>
              <w:spacing w:after="0" w:line="240" w:lineRule="auto"/>
              <w:ind w:left="-64"/>
              <w:rPr>
                <w:rFonts w:ascii="Times New Roman" w:hAnsi="Times New Roman"/>
                <w:sz w:val="14"/>
                <w:szCs w:val="14"/>
                <w:lang w:val="uk-UA"/>
              </w:rPr>
            </w:pPr>
          </w:p>
          <w:p w14:paraId="1A7C2459" w14:textId="77777777" w:rsidR="00F83140" w:rsidRPr="00F0346B" w:rsidRDefault="00F83140" w:rsidP="00EF4450">
            <w:pPr>
              <w:spacing w:after="0" w:line="240" w:lineRule="auto"/>
              <w:ind w:left="-64"/>
              <w:rPr>
                <w:rFonts w:ascii="Times New Roman" w:hAnsi="Times New Roman"/>
                <w:sz w:val="14"/>
                <w:szCs w:val="14"/>
                <w:lang w:val="uk-UA"/>
              </w:rPr>
            </w:pPr>
          </w:p>
          <w:p w14:paraId="278B1F4F" w14:textId="77777777" w:rsidR="00F83140" w:rsidRPr="00F0346B" w:rsidRDefault="00F83140" w:rsidP="00EF4450">
            <w:pPr>
              <w:spacing w:after="0" w:line="240" w:lineRule="auto"/>
              <w:ind w:left="-64"/>
              <w:rPr>
                <w:rFonts w:ascii="Times New Roman" w:hAnsi="Times New Roman"/>
                <w:sz w:val="14"/>
                <w:szCs w:val="14"/>
                <w:lang w:val="uk-UA"/>
              </w:rPr>
            </w:pPr>
          </w:p>
          <w:p w14:paraId="1F3CDD49" w14:textId="77777777" w:rsidR="00F83140" w:rsidRPr="00F0346B" w:rsidRDefault="00F83140" w:rsidP="00EF4450">
            <w:pPr>
              <w:spacing w:after="0" w:line="240" w:lineRule="auto"/>
              <w:ind w:left="-64"/>
              <w:rPr>
                <w:rFonts w:ascii="Times New Roman" w:hAnsi="Times New Roman"/>
                <w:sz w:val="14"/>
                <w:szCs w:val="14"/>
                <w:lang w:val="uk-UA"/>
              </w:rPr>
            </w:pPr>
          </w:p>
          <w:p w14:paraId="11D582A7" w14:textId="77777777" w:rsidR="00CD53B9" w:rsidRPr="00F0346B" w:rsidRDefault="00CD53B9" w:rsidP="00EF4450">
            <w:pPr>
              <w:spacing w:after="0" w:line="240" w:lineRule="auto"/>
              <w:ind w:left="-64"/>
              <w:rPr>
                <w:rFonts w:ascii="Times New Roman" w:hAnsi="Times New Roman"/>
                <w:sz w:val="14"/>
                <w:szCs w:val="14"/>
                <w:lang w:val="uk-UA"/>
              </w:rPr>
            </w:pPr>
          </w:p>
          <w:p w14:paraId="47020886" w14:textId="77777777" w:rsidR="00CD53B9" w:rsidRPr="00F0346B" w:rsidRDefault="00CD53B9" w:rsidP="00EF4450">
            <w:pPr>
              <w:spacing w:after="0" w:line="240" w:lineRule="auto"/>
              <w:ind w:left="-64"/>
              <w:rPr>
                <w:rFonts w:ascii="Times New Roman" w:hAnsi="Times New Roman"/>
                <w:sz w:val="14"/>
                <w:szCs w:val="14"/>
                <w:lang w:val="uk-UA"/>
              </w:rPr>
            </w:pPr>
          </w:p>
          <w:p w14:paraId="36483A0F" w14:textId="1B9295AE" w:rsidR="006113A6" w:rsidRDefault="006113A6" w:rsidP="00EF4450">
            <w:pPr>
              <w:spacing w:after="0" w:line="240" w:lineRule="auto"/>
              <w:ind w:left="-64"/>
              <w:rPr>
                <w:rFonts w:ascii="Times New Roman" w:hAnsi="Times New Roman"/>
                <w:sz w:val="14"/>
                <w:szCs w:val="14"/>
                <w:lang w:val="uk-UA"/>
              </w:rPr>
            </w:pPr>
          </w:p>
          <w:p w14:paraId="5A844DA3" w14:textId="5970F659" w:rsidR="00633754" w:rsidRPr="00F0346B" w:rsidRDefault="00633754" w:rsidP="00641FCE">
            <w:pPr>
              <w:spacing w:after="0" w:line="240" w:lineRule="auto"/>
              <w:rPr>
                <w:rFonts w:ascii="Times New Roman" w:hAnsi="Times New Roman"/>
                <w:sz w:val="14"/>
                <w:szCs w:val="14"/>
                <w:lang w:val="uk-UA"/>
              </w:rPr>
            </w:pPr>
          </w:p>
          <w:p w14:paraId="2AEE3BA5" w14:textId="7C703AA6"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2.Проведення моніторингу прийнятих судових рішень, на предмет виявлення особистої зацікавленості             (можливого приватного інтересу) у представників поліції, які здійснювали представництво інтересів поліції у судах</w:t>
            </w:r>
          </w:p>
          <w:p w14:paraId="3EB57320" w14:textId="77777777" w:rsidR="00AA7CBA" w:rsidRPr="00F0346B" w:rsidRDefault="00AA7CBA" w:rsidP="00EF4450">
            <w:pPr>
              <w:spacing w:after="0" w:line="240" w:lineRule="auto"/>
              <w:ind w:left="-64"/>
              <w:rPr>
                <w:rFonts w:ascii="Times New Roman" w:hAnsi="Times New Roman"/>
                <w:sz w:val="14"/>
                <w:szCs w:val="14"/>
                <w:lang w:val="uk-UA"/>
              </w:rPr>
            </w:pPr>
          </w:p>
          <w:p w14:paraId="245111B5" w14:textId="77777777" w:rsidR="006113A6" w:rsidRPr="00F0346B" w:rsidRDefault="006113A6" w:rsidP="00EF4450">
            <w:pPr>
              <w:spacing w:after="0" w:line="240" w:lineRule="auto"/>
              <w:ind w:left="-64"/>
              <w:rPr>
                <w:rFonts w:ascii="Times New Roman" w:hAnsi="Times New Roman"/>
                <w:sz w:val="14"/>
                <w:szCs w:val="14"/>
                <w:lang w:val="uk-UA"/>
              </w:rPr>
            </w:pPr>
          </w:p>
          <w:p w14:paraId="552108EC" w14:textId="77777777" w:rsidR="006113A6" w:rsidRPr="00F0346B" w:rsidRDefault="006113A6" w:rsidP="00EF4450">
            <w:pPr>
              <w:spacing w:after="0" w:line="240" w:lineRule="auto"/>
              <w:ind w:left="-64"/>
              <w:rPr>
                <w:rFonts w:ascii="Times New Roman" w:hAnsi="Times New Roman"/>
                <w:sz w:val="14"/>
                <w:szCs w:val="14"/>
                <w:lang w:val="uk-UA"/>
              </w:rPr>
            </w:pPr>
          </w:p>
          <w:p w14:paraId="6F601A1A" w14:textId="77777777" w:rsidR="006113A6" w:rsidRPr="00F0346B" w:rsidRDefault="006113A6" w:rsidP="00EF4450">
            <w:pPr>
              <w:spacing w:after="0" w:line="240" w:lineRule="auto"/>
              <w:ind w:left="-64"/>
              <w:rPr>
                <w:rFonts w:ascii="Times New Roman" w:hAnsi="Times New Roman"/>
                <w:sz w:val="14"/>
                <w:szCs w:val="14"/>
                <w:lang w:val="uk-UA"/>
              </w:rPr>
            </w:pPr>
          </w:p>
          <w:p w14:paraId="54D64584" w14:textId="77777777" w:rsidR="006113A6" w:rsidRPr="00F0346B" w:rsidRDefault="006113A6" w:rsidP="00EF4450">
            <w:pPr>
              <w:spacing w:after="0" w:line="240" w:lineRule="auto"/>
              <w:ind w:left="-64"/>
              <w:rPr>
                <w:rFonts w:ascii="Times New Roman" w:hAnsi="Times New Roman"/>
                <w:sz w:val="14"/>
                <w:szCs w:val="14"/>
                <w:lang w:val="uk-UA"/>
              </w:rPr>
            </w:pPr>
          </w:p>
          <w:p w14:paraId="3B35AC59" w14:textId="77777777" w:rsidR="006113A6" w:rsidRPr="00F0346B" w:rsidRDefault="006113A6" w:rsidP="00EF4450">
            <w:pPr>
              <w:spacing w:after="0" w:line="240" w:lineRule="auto"/>
              <w:ind w:left="-64"/>
              <w:rPr>
                <w:rFonts w:ascii="Times New Roman" w:hAnsi="Times New Roman"/>
                <w:sz w:val="14"/>
                <w:szCs w:val="14"/>
                <w:lang w:val="uk-UA"/>
              </w:rPr>
            </w:pPr>
          </w:p>
          <w:p w14:paraId="1521B28B" w14:textId="77777777" w:rsidR="006113A6" w:rsidRPr="00F0346B" w:rsidRDefault="006113A6" w:rsidP="00EF4450">
            <w:pPr>
              <w:spacing w:after="0" w:line="240" w:lineRule="auto"/>
              <w:ind w:left="-64"/>
              <w:rPr>
                <w:rFonts w:ascii="Times New Roman" w:hAnsi="Times New Roman"/>
                <w:sz w:val="14"/>
                <w:szCs w:val="14"/>
                <w:lang w:val="uk-UA"/>
              </w:rPr>
            </w:pPr>
          </w:p>
          <w:p w14:paraId="48CB3AAA" w14:textId="77777777" w:rsidR="006113A6" w:rsidRPr="00F0346B" w:rsidRDefault="006113A6" w:rsidP="00EF4450">
            <w:pPr>
              <w:spacing w:after="0" w:line="240" w:lineRule="auto"/>
              <w:ind w:left="-64"/>
              <w:rPr>
                <w:rFonts w:ascii="Times New Roman" w:hAnsi="Times New Roman"/>
                <w:sz w:val="14"/>
                <w:szCs w:val="14"/>
                <w:lang w:val="uk-UA"/>
              </w:rPr>
            </w:pPr>
          </w:p>
          <w:p w14:paraId="37966021" w14:textId="77777777" w:rsidR="006113A6" w:rsidRPr="00F0346B" w:rsidRDefault="006113A6" w:rsidP="00EF4450">
            <w:pPr>
              <w:spacing w:after="0" w:line="240" w:lineRule="auto"/>
              <w:ind w:left="-64"/>
              <w:rPr>
                <w:rFonts w:ascii="Times New Roman" w:hAnsi="Times New Roman"/>
                <w:sz w:val="14"/>
                <w:szCs w:val="14"/>
                <w:lang w:val="uk-UA"/>
              </w:rPr>
            </w:pPr>
          </w:p>
          <w:p w14:paraId="1EF299B2" w14:textId="77777777" w:rsidR="006113A6" w:rsidRPr="00F0346B" w:rsidRDefault="006113A6" w:rsidP="00EF4450">
            <w:pPr>
              <w:spacing w:after="0" w:line="240" w:lineRule="auto"/>
              <w:ind w:left="-64"/>
              <w:rPr>
                <w:rFonts w:ascii="Times New Roman" w:hAnsi="Times New Roman"/>
                <w:sz w:val="14"/>
                <w:szCs w:val="14"/>
                <w:lang w:val="uk-UA"/>
              </w:rPr>
            </w:pPr>
          </w:p>
          <w:p w14:paraId="5BFF14FC" w14:textId="77777777" w:rsidR="006113A6" w:rsidRPr="00F0346B" w:rsidRDefault="006113A6" w:rsidP="00EF4450">
            <w:pPr>
              <w:spacing w:after="0" w:line="240" w:lineRule="auto"/>
              <w:ind w:left="-64"/>
              <w:rPr>
                <w:rFonts w:ascii="Times New Roman" w:hAnsi="Times New Roman"/>
                <w:sz w:val="14"/>
                <w:szCs w:val="14"/>
                <w:lang w:val="uk-UA"/>
              </w:rPr>
            </w:pPr>
          </w:p>
          <w:p w14:paraId="63D4E0C9" w14:textId="77777777" w:rsidR="006113A6" w:rsidRPr="00F0346B" w:rsidRDefault="006113A6" w:rsidP="00EF4450">
            <w:pPr>
              <w:spacing w:after="0" w:line="240" w:lineRule="auto"/>
              <w:ind w:left="-64"/>
              <w:rPr>
                <w:rFonts w:ascii="Times New Roman" w:hAnsi="Times New Roman"/>
                <w:sz w:val="14"/>
                <w:szCs w:val="14"/>
                <w:lang w:val="uk-UA"/>
              </w:rPr>
            </w:pPr>
          </w:p>
          <w:p w14:paraId="78C065AB" w14:textId="77777777" w:rsidR="006113A6" w:rsidRPr="00F0346B" w:rsidRDefault="006113A6" w:rsidP="00EF4450">
            <w:pPr>
              <w:spacing w:after="0" w:line="240" w:lineRule="auto"/>
              <w:ind w:left="-64"/>
              <w:rPr>
                <w:rFonts w:ascii="Times New Roman" w:hAnsi="Times New Roman"/>
                <w:sz w:val="14"/>
                <w:szCs w:val="14"/>
                <w:lang w:val="uk-UA"/>
              </w:rPr>
            </w:pPr>
          </w:p>
          <w:p w14:paraId="08094B7C" w14:textId="77777777" w:rsidR="006113A6" w:rsidRPr="00F0346B" w:rsidRDefault="006113A6" w:rsidP="00EF4450">
            <w:pPr>
              <w:spacing w:after="0" w:line="240" w:lineRule="auto"/>
              <w:ind w:left="-64"/>
              <w:rPr>
                <w:rFonts w:ascii="Times New Roman" w:hAnsi="Times New Roman"/>
                <w:sz w:val="14"/>
                <w:szCs w:val="14"/>
                <w:lang w:val="uk-UA"/>
              </w:rPr>
            </w:pPr>
          </w:p>
          <w:p w14:paraId="67A178FC" w14:textId="77777777" w:rsidR="006113A6" w:rsidRPr="00F0346B" w:rsidRDefault="006113A6" w:rsidP="00EF4450">
            <w:pPr>
              <w:spacing w:after="0" w:line="240" w:lineRule="auto"/>
              <w:ind w:left="-64"/>
              <w:rPr>
                <w:rFonts w:ascii="Times New Roman" w:hAnsi="Times New Roman"/>
                <w:sz w:val="14"/>
                <w:szCs w:val="14"/>
                <w:lang w:val="uk-UA"/>
              </w:rPr>
            </w:pPr>
          </w:p>
          <w:p w14:paraId="38AB4A71" w14:textId="77777777" w:rsidR="006113A6" w:rsidRPr="00F0346B" w:rsidRDefault="006113A6" w:rsidP="00EF4450">
            <w:pPr>
              <w:spacing w:after="0" w:line="240" w:lineRule="auto"/>
              <w:ind w:left="-64"/>
              <w:rPr>
                <w:rFonts w:ascii="Times New Roman" w:hAnsi="Times New Roman"/>
                <w:sz w:val="14"/>
                <w:szCs w:val="14"/>
                <w:lang w:val="uk-UA"/>
              </w:rPr>
            </w:pPr>
          </w:p>
          <w:p w14:paraId="56223C4C" w14:textId="77777777" w:rsidR="003173A9" w:rsidRPr="00F0346B" w:rsidRDefault="003173A9" w:rsidP="00EF4450">
            <w:pPr>
              <w:spacing w:after="0" w:line="240" w:lineRule="auto"/>
              <w:ind w:left="-64"/>
              <w:rPr>
                <w:rFonts w:ascii="Times New Roman" w:hAnsi="Times New Roman"/>
                <w:sz w:val="14"/>
                <w:szCs w:val="14"/>
                <w:lang w:val="uk-UA"/>
              </w:rPr>
            </w:pPr>
          </w:p>
          <w:p w14:paraId="7A701F79" w14:textId="77777777" w:rsidR="003173A9" w:rsidRPr="00F0346B" w:rsidRDefault="003173A9" w:rsidP="00EF4450">
            <w:pPr>
              <w:spacing w:after="0" w:line="240" w:lineRule="auto"/>
              <w:ind w:left="-64"/>
              <w:rPr>
                <w:rFonts w:ascii="Times New Roman" w:hAnsi="Times New Roman"/>
                <w:sz w:val="14"/>
                <w:szCs w:val="14"/>
                <w:lang w:val="uk-UA"/>
              </w:rPr>
            </w:pPr>
          </w:p>
          <w:p w14:paraId="324F6FC7" w14:textId="77777777" w:rsidR="00CD53B9" w:rsidRPr="00F0346B" w:rsidRDefault="00CD53B9" w:rsidP="00EF4450">
            <w:pPr>
              <w:spacing w:after="0" w:line="240" w:lineRule="auto"/>
              <w:ind w:left="-64"/>
              <w:rPr>
                <w:rFonts w:ascii="Times New Roman" w:hAnsi="Times New Roman"/>
                <w:sz w:val="14"/>
                <w:szCs w:val="14"/>
                <w:lang w:val="uk-UA"/>
              </w:rPr>
            </w:pPr>
          </w:p>
          <w:p w14:paraId="2C7FF877" w14:textId="77777777" w:rsidR="00CD53B9" w:rsidRPr="00F0346B" w:rsidRDefault="00CD53B9" w:rsidP="00EF4450">
            <w:pPr>
              <w:spacing w:after="0" w:line="240" w:lineRule="auto"/>
              <w:ind w:left="-64"/>
              <w:rPr>
                <w:rFonts w:ascii="Times New Roman" w:hAnsi="Times New Roman"/>
                <w:sz w:val="14"/>
                <w:szCs w:val="14"/>
                <w:lang w:val="uk-UA"/>
              </w:rPr>
            </w:pPr>
          </w:p>
          <w:p w14:paraId="446BB889" w14:textId="77777777" w:rsidR="00CD53B9" w:rsidRPr="00F0346B" w:rsidRDefault="00CD53B9" w:rsidP="00EF4450">
            <w:pPr>
              <w:spacing w:after="0" w:line="240" w:lineRule="auto"/>
              <w:ind w:left="-64"/>
              <w:rPr>
                <w:rFonts w:ascii="Times New Roman" w:hAnsi="Times New Roman"/>
                <w:sz w:val="14"/>
                <w:szCs w:val="14"/>
                <w:lang w:val="uk-UA"/>
              </w:rPr>
            </w:pPr>
          </w:p>
          <w:p w14:paraId="7393284C" w14:textId="77777777" w:rsidR="00CD53B9" w:rsidRPr="00F0346B" w:rsidRDefault="00CD53B9" w:rsidP="00EF4450">
            <w:pPr>
              <w:spacing w:after="0" w:line="240" w:lineRule="auto"/>
              <w:ind w:left="-64"/>
              <w:rPr>
                <w:rFonts w:ascii="Times New Roman" w:hAnsi="Times New Roman"/>
                <w:sz w:val="14"/>
                <w:szCs w:val="14"/>
                <w:lang w:val="uk-UA"/>
              </w:rPr>
            </w:pPr>
          </w:p>
          <w:p w14:paraId="6F7DE537" w14:textId="77777777" w:rsidR="00CD53B9" w:rsidRPr="00F0346B" w:rsidRDefault="00CD53B9" w:rsidP="00EF4450">
            <w:pPr>
              <w:spacing w:after="0" w:line="240" w:lineRule="auto"/>
              <w:ind w:left="-64"/>
              <w:rPr>
                <w:rFonts w:ascii="Times New Roman" w:hAnsi="Times New Roman"/>
                <w:sz w:val="14"/>
                <w:szCs w:val="14"/>
                <w:lang w:val="uk-UA"/>
              </w:rPr>
            </w:pPr>
          </w:p>
          <w:p w14:paraId="4BCF67B1" w14:textId="77777777" w:rsidR="00CD53B9" w:rsidRPr="00F0346B" w:rsidRDefault="00CD53B9" w:rsidP="00EF4450">
            <w:pPr>
              <w:spacing w:after="0" w:line="240" w:lineRule="auto"/>
              <w:ind w:left="-64"/>
              <w:rPr>
                <w:rFonts w:ascii="Times New Roman" w:hAnsi="Times New Roman"/>
                <w:sz w:val="14"/>
                <w:szCs w:val="14"/>
                <w:lang w:val="uk-UA"/>
              </w:rPr>
            </w:pPr>
          </w:p>
          <w:p w14:paraId="3A746C6E" w14:textId="7CD0FFDB" w:rsidR="003173A9" w:rsidRDefault="003173A9" w:rsidP="00EF4450">
            <w:pPr>
              <w:spacing w:after="0" w:line="240" w:lineRule="auto"/>
              <w:ind w:left="-64"/>
              <w:rPr>
                <w:rFonts w:ascii="Times New Roman" w:hAnsi="Times New Roman"/>
                <w:sz w:val="14"/>
                <w:szCs w:val="14"/>
                <w:lang w:val="uk-UA"/>
              </w:rPr>
            </w:pPr>
          </w:p>
          <w:p w14:paraId="78F47F3F" w14:textId="37AB749D" w:rsidR="009F793F" w:rsidRDefault="009F793F" w:rsidP="00EF4450">
            <w:pPr>
              <w:spacing w:after="0" w:line="240" w:lineRule="auto"/>
              <w:ind w:left="-64"/>
              <w:rPr>
                <w:rFonts w:ascii="Times New Roman" w:hAnsi="Times New Roman"/>
                <w:sz w:val="14"/>
                <w:szCs w:val="14"/>
                <w:lang w:val="uk-UA"/>
              </w:rPr>
            </w:pPr>
          </w:p>
          <w:p w14:paraId="47A588D8" w14:textId="347FB032" w:rsidR="00634254" w:rsidRDefault="00634254" w:rsidP="00EF4450">
            <w:pPr>
              <w:spacing w:after="0" w:line="240" w:lineRule="auto"/>
              <w:ind w:left="-64"/>
              <w:rPr>
                <w:rFonts w:ascii="Times New Roman" w:hAnsi="Times New Roman"/>
                <w:sz w:val="14"/>
                <w:szCs w:val="14"/>
                <w:lang w:val="uk-UA"/>
              </w:rPr>
            </w:pPr>
          </w:p>
          <w:p w14:paraId="21972CF5" w14:textId="26DCA297" w:rsidR="00634254" w:rsidRDefault="00634254" w:rsidP="00EF4450">
            <w:pPr>
              <w:spacing w:after="0" w:line="240" w:lineRule="auto"/>
              <w:ind w:left="-64"/>
              <w:rPr>
                <w:rFonts w:ascii="Times New Roman" w:hAnsi="Times New Roman"/>
                <w:sz w:val="14"/>
                <w:szCs w:val="14"/>
                <w:lang w:val="uk-UA"/>
              </w:rPr>
            </w:pPr>
          </w:p>
          <w:p w14:paraId="79565537" w14:textId="0010216F" w:rsidR="00CB4759" w:rsidRDefault="00CB4759" w:rsidP="00EF4450">
            <w:pPr>
              <w:spacing w:after="0" w:line="240" w:lineRule="auto"/>
              <w:ind w:left="-64"/>
              <w:rPr>
                <w:rFonts w:ascii="Times New Roman" w:hAnsi="Times New Roman"/>
                <w:sz w:val="14"/>
                <w:szCs w:val="14"/>
                <w:lang w:val="uk-UA"/>
              </w:rPr>
            </w:pPr>
          </w:p>
          <w:p w14:paraId="05DF5BF2" w14:textId="487C6E77" w:rsidR="00CB4759" w:rsidRDefault="00CB4759" w:rsidP="00EF4450">
            <w:pPr>
              <w:spacing w:after="0" w:line="240" w:lineRule="auto"/>
              <w:ind w:left="-64"/>
              <w:rPr>
                <w:rFonts w:ascii="Times New Roman" w:hAnsi="Times New Roman"/>
                <w:sz w:val="14"/>
                <w:szCs w:val="14"/>
                <w:lang w:val="uk-UA"/>
              </w:rPr>
            </w:pPr>
          </w:p>
          <w:p w14:paraId="68A6AD3C" w14:textId="5D50C71D" w:rsidR="0062746D" w:rsidRDefault="0062746D" w:rsidP="00EF4450">
            <w:pPr>
              <w:spacing w:after="0" w:line="240" w:lineRule="auto"/>
              <w:ind w:left="-64"/>
              <w:rPr>
                <w:rFonts w:ascii="Times New Roman" w:hAnsi="Times New Roman"/>
                <w:sz w:val="14"/>
                <w:szCs w:val="14"/>
                <w:lang w:val="uk-UA"/>
              </w:rPr>
            </w:pPr>
          </w:p>
          <w:p w14:paraId="7EF38816" w14:textId="5FB8AB0D" w:rsidR="0062746D" w:rsidRDefault="0062746D" w:rsidP="00EF4450">
            <w:pPr>
              <w:spacing w:after="0" w:line="240" w:lineRule="auto"/>
              <w:ind w:left="-64"/>
              <w:rPr>
                <w:rFonts w:ascii="Times New Roman" w:hAnsi="Times New Roman"/>
                <w:sz w:val="14"/>
                <w:szCs w:val="14"/>
                <w:lang w:val="uk-UA"/>
              </w:rPr>
            </w:pPr>
          </w:p>
          <w:p w14:paraId="4A8703B0" w14:textId="38A55B58" w:rsidR="0062746D" w:rsidRDefault="0062746D" w:rsidP="00EF4450">
            <w:pPr>
              <w:spacing w:after="0" w:line="240" w:lineRule="auto"/>
              <w:ind w:left="-64"/>
              <w:rPr>
                <w:rFonts w:ascii="Times New Roman" w:hAnsi="Times New Roman"/>
                <w:sz w:val="14"/>
                <w:szCs w:val="14"/>
                <w:lang w:val="uk-UA"/>
              </w:rPr>
            </w:pPr>
          </w:p>
          <w:p w14:paraId="3AAE01BB" w14:textId="77777777" w:rsidR="0062746D" w:rsidRPr="00F0346B" w:rsidRDefault="0062746D" w:rsidP="00EF4450">
            <w:pPr>
              <w:spacing w:after="0" w:line="240" w:lineRule="auto"/>
              <w:ind w:left="-64"/>
              <w:rPr>
                <w:rFonts w:ascii="Times New Roman" w:hAnsi="Times New Roman"/>
                <w:sz w:val="14"/>
                <w:szCs w:val="14"/>
                <w:lang w:val="uk-UA"/>
              </w:rPr>
            </w:pPr>
          </w:p>
          <w:p w14:paraId="49A9D38C" w14:textId="4741AB4D"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3.Запровадження додаткових заходів контролю керівництвом ПД за підготовкою та поданням процесуальних документів та належним представництвом інтересів у суді</w:t>
            </w:r>
          </w:p>
          <w:p w14:paraId="1F71DA6D" w14:textId="77777777" w:rsidR="00AA7CBA" w:rsidRPr="00F0346B" w:rsidRDefault="00AA7CBA" w:rsidP="00EF4450">
            <w:pPr>
              <w:spacing w:after="0" w:line="240" w:lineRule="auto"/>
              <w:ind w:left="-64"/>
              <w:rPr>
                <w:rFonts w:ascii="Times New Roman" w:hAnsi="Times New Roman"/>
                <w:sz w:val="14"/>
                <w:szCs w:val="14"/>
                <w:lang w:val="uk-UA"/>
              </w:rPr>
            </w:pPr>
          </w:p>
          <w:p w14:paraId="24467C93" w14:textId="77777777" w:rsidR="006113A6" w:rsidRPr="00F0346B" w:rsidRDefault="006113A6" w:rsidP="00EF4450">
            <w:pPr>
              <w:spacing w:after="0" w:line="240" w:lineRule="auto"/>
              <w:ind w:left="-64"/>
              <w:rPr>
                <w:rFonts w:ascii="Times New Roman" w:hAnsi="Times New Roman"/>
                <w:sz w:val="14"/>
                <w:szCs w:val="14"/>
                <w:lang w:val="uk-UA"/>
              </w:rPr>
            </w:pPr>
          </w:p>
          <w:p w14:paraId="3F25E48D" w14:textId="77777777" w:rsidR="006113A6" w:rsidRPr="00F0346B" w:rsidRDefault="006113A6" w:rsidP="00EF4450">
            <w:pPr>
              <w:spacing w:after="0" w:line="240" w:lineRule="auto"/>
              <w:ind w:left="-64"/>
              <w:rPr>
                <w:rFonts w:ascii="Times New Roman" w:hAnsi="Times New Roman"/>
                <w:sz w:val="14"/>
                <w:szCs w:val="14"/>
                <w:lang w:val="uk-UA"/>
              </w:rPr>
            </w:pPr>
          </w:p>
          <w:p w14:paraId="2BBDC433" w14:textId="77777777" w:rsidR="006113A6" w:rsidRPr="00F0346B" w:rsidRDefault="006113A6" w:rsidP="00EF4450">
            <w:pPr>
              <w:spacing w:after="0" w:line="240" w:lineRule="auto"/>
              <w:ind w:left="-64"/>
              <w:rPr>
                <w:rFonts w:ascii="Times New Roman" w:hAnsi="Times New Roman"/>
                <w:sz w:val="14"/>
                <w:szCs w:val="14"/>
                <w:lang w:val="uk-UA"/>
              </w:rPr>
            </w:pPr>
          </w:p>
          <w:p w14:paraId="2A1C9D3D" w14:textId="77777777" w:rsidR="006113A6" w:rsidRPr="00F0346B" w:rsidRDefault="006113A6" w:rsidP="00EF4450">
            <w:pPr>
              <w:spacing w:after="0" w:line="240" w:lineRule="auto"/>
              <w:ind w:left="-64"/>
              <w:rPr>
                <w:rFonts w:ascii="Times New Roman" w:hAnsi="Times New Roman"/>
                <w:sz w:val="14"/>
                <w:szCs w:val="14"/>
                <w:lang w:val="uk-UA"/>
              </w:rPr>
            </w:pPr>
          </w:p>
          <w:p w14:paraId="26C8F64B" w14:textId="77777777" w:rsidR="006113A6" w:rsidRPr="00F0346B" w:rsidRDefault="006113A6" w:rsidP="00EF4450">
            <w:pPr>
              <w:spacing w:after="0" w:line="240" w:lineRule="auto"/>
              <w:ind w:left="-64"/>
              <w:rPr>
                <w:rFonts w:ascii="Times New Roman" w:hAnsi="Times New Roman"/>
                <w:sz w:val="14"/>
                <w:szCs w:val="14"/>
                <w:lang w:val="uk-UA"/>
              </w:rPr>
            </w:pPr>
          </w:p>
          <w:p w14:paraId="069D5984" w14:textId="77777777" w:rsidR="006113A6" w:rsidRPr="00F0346B" w:rsidRDefault="006113A6" w:rsidP="00EF4450">
            <w:pPr>
              <w:spacing w:after="0" w:line="240" w:lineRule="auto"/>
              <w:ind w:left="-64"/>
              <w:rPr>
                <w:rFonts w:ascii="Times New Roman" w:hAnsi="Times New Roman"/>
                <w:sz w:val="14"/>
                <w:szCs w:val="14"/>
                <w:lang w:val="uk-UA"/>
              </w:rPr>
            </w:pPr>
          </w:p>
          <w:p w14:paraId="5D7FCE41" w14:textId="77777777" w:rsidR="006113A6" w:rsidRPr="00F0346B" w:rsidRDefault="006113A6" w:rsidP="00EF4450">
            <w:pPr>
              <w:spacing w:after="0" w:line="240" w:lineRule="auto"/>
              <w:ind w:left="-64"/>
              <w:rPr>
                <w:rFonts w:ascii="Times New Roman" w:hAnsi="Times New Roman"/>
                <w:sz w:val="14"/>
                <w:szCs w:val="14"/>
                <w:lang w:val="uk-UA"/>
              </w:rPr>
            </w:pPr>
          </w:p>
          <w:p w14:paraId="0B188163" w14:textId="77777777" w:rsidR="006113A6" w:rsidRPr="00F0346B" w:rsidRDefault="006113A6" w:rsidP="00EF4450">
            <w:pPr>
              <w:spacing w:after="0" w:line="240" w:lineRule="auto"/>
              <w:ind w:left="-64"/>
              <w:rPr>
                <w:rFonts w:ascii="Times New Roman" w:hAnsi="Times New Roman"/>
                <w:sz w:val="14"/>
                <w:szCs w:val="14"/>
                <w:lang w:val="uk-UA"/>
              </w:rPr>
            </w:pPr>
          </w:p>
          <w:p w14:paraId="2AD591AD" w14:textId="77777777" w:rsidR="003173A9" w:rsidRPr="00F0346B" w:rsidRDefault="003173A9" w:rsidP="00EF4450">
            <w:pPr>
              <w:spacing w:after="0" w:line="240" w:lineRule="auto"/>
              <w:ind w:left="-64"/>
              <w:rPr>
                <w:rFonts w:ascii="Times New Roman" w:hAnsi="Times New Roman"/>
                <w:sz w:val="14"/>
                <w:szCs w:val="14"/>
                <w:lang w:val="uk-UA"/>
              </w:rPr>
            </w:pPr>
          </w:p>
          <w:p w14:paraId="5E425411" w14:textId="77777777" w:rsidR="003173A9" w:rsidRPr="00F0346B" w:rsidRDefault="003173A9" w:rsidP="00EF4450">
            <w:pPr>
              <w:spacing w:after="0" w:line="240" w:lineRule="auto"/>
              <w:ind w:left="-64"/>
              <w:rPr>
                <w:rFonts w:ascii="Times New Roman" w:hAnsi="Times New Roman"/>
                <w:sz w:val="14"/>
                <w:szCs w:val="14"/>
                <w:lang w:val="uk-UA"/>
              </w:rPr>
            </w:pPr>
          </w:p>
          <w:p w14:paraId="1DB6DCB9" w14:textId="77777777" w:rsidR="00CD53B9" w:rsidRPr="00F0346B" w:rsidRDefault="00CD53B9" w:rsidP="00EF4450">
            <w:pPr>
              <w:spacing w:after="0" w:line="240" w:lineRule="auto"/>
              <w:ind w:left="-64"/>
              <w:rPr>
                <w:rFonts w:ascii="Times New Roman" w:hAnsi="Times New Roman"/>
                <w:sz w:val="14"/>
                <w:szCs w:val="14"/>
                <w:lang w:val="uk-UA"/>
              </w:rPr>
            </w:pPr>
          </w:p>
          <w:p w14:paraId="0B3E7A1B" w14:textId="77777777" w:rsidR="00CD53B9" w:rsidRPr="00F0346B" w:rsidRDefault="00CD53B9" w:rsidP="00EF4450">
            <w:pPr>
              <w:spacing w:after="0" w:line="240" w:lineRule="auto"/>
              <w:ind w:left="-64"/>
              <w:rPr>
                <w:rFonts w:ascii="Times New Roman" w:hAnsi="Times New Roman"/>
                <w:sz w:val="14"/>
                <w:szCs w:val="14"/>
                <w:lang w:val="uk-UA"/>
              </w:rPr>
            </w:pPr>
          </w:p>
          <w:p w14:paraId="76DF0990" w14:textId="77777777" w:rsidR="00CD53B9" w:rsidRPr="00F0346B" w:rsidRDefault="00CD53B9" w:rsidP="00EF4450">
            <w:pPr>
              <w:spacing w:after="0" w:line="240" w:lineRule="auto"/>
              <w:ind w:left="-64"/>
              <w:rPr>
                <w:rFonts w:ascii="Times New Roman" w:hAnsi="Times New Roman"/>
                <w:sz w:val="14"/>
                <w:szCs w:val="14"/>
                <w:lang w:val="uk-UA"/>
              </w:rPr>
            </w:pPr>
          </w:p>
          <w:p w14:paraId="27FA29D2" w14:textId="77777777" w:rsidR="00C36A67" w:rsidRPr="00F0346B" w:rsidRDefault="00C36A67" w:rsidP="00EF4450">
            <w:pPr>
              <w:spacing w:after="0" w:line="240" w:lineRule="auto"/>
              <w:ind w:left="-64"/>
              <w:rPr>
                <w:rFonts w:ascii="Times New Roman" w:hAnsi="Times New Roman"/>
                <w:sz w:val="14"/>
                <w:szCs w:val="14"/>
                <w:lang w:val="uk-UA"/>
              </w:rPr>
            </w:pPr>
          </w:p>
          <w:p w14:paraId="43231902" w14:textId="77777777" w:rsidR="00C36A67" w:rsidRPr="00F0346B" w:rsidRDefault="00C36A67" w:rsidP="00EF4450">
            <w:pPr>
              <w:spacing w:after="0" w:line="240" w:lineRule="auto"/>
              <w:ind w:left="-64"/>
              <w:rPr>
                <w:rFonts w:ascii="Times New Roman" w:hAnsi="Times New Roman"/>
                <w:sz w:val="14"/>
                <w:szCs w:val="14"/>
                <w:lang w:val="uk-UA"/>
              </w:rPr>
            </w:pPr>
          </w:p>
          <w:p w14:paraId="348332A6" w14:textId="77777777" w:rsidR="00C36A67" w:rsidRPr="00F0346B" w:rsidRDefault="00C36A67" w:rsidP="00EF4450">
            <w:pPr>
              <w:spacing w:after="0" w:line="240" w:lineRule="auto"/>
              <w:ind w:left="-64"/>
              <w:rPr>
                <w:rFonts w:ascii="Times New Roman" w:hAnsi="Times New Roman"/>
                <w:sz w:val="14"/>
                <w:szCs w:val="14"/>
                <w:lang w:val="uk-UA"/>
              </w:rPr>
            </w:pPr>
          </w:p>
          <w:p w14:paraId="283AEABD" w14:textId="77777777" w:rsidR="00C36A67" w:rsidRPr="00F0346B" w:rsidRDefault="00C36A67" w:rsidP="00EF4450">
            <w:pPr>
              <w:spacing w:after="0" w:line="240" w:lineRule="auto"/>
              <w:ind w:left="-64"/>
              <w:rPr>
                <w:rFonts w:ascii="Times New Roman" w:hAnsi="Times New Roman"/>
                <w:sz w:val="14"/>
                <w:szCs w:val="14"/>
                <w:lang w:val="uk-UA"/>
              </w:rPr>
            </w:pPr>
          </w:p>
          <w:p w14:paraId="774C25BB" w14:textId="77777777" w:rsidR="00C36A67" w:rsidRPr="00F0346B" w:rsidRDefault="00C36A67" w:rsidP="00EF4450">
            <w:pPr>
              <w:spacing w:after="0" w:line="240" w:lineRule="auto"/>
              <w:ind w:left="-64"/>
              <w:rPr>
                <w:rFonts w:ascii="Times New Roman" w:hAnsi="Times New Roman"/>
                <w:sz w:val="14"/>
                <w:szCs w:val="14"/>
                <w:lang w:val="uk-UA"/>
              </w:rPr>
            </w:pPr>
          </w:p>
          <w:p w14:paraId="3F50654E" w14:textId="77777777" w:rsidR="00C36A67" w:rsidRPr="00F0346B" w:rsidRDefault="00C36A67" w:rsidP="00EF4450">
            <w:pPr>
              <w:spacing w:after="0" w:line="240" w:lineRule="auto"/>
              <w:ind w:left="-64"/>
              <w:rPr>
                <w:rFonts w:ascii="Times New Roman" w:hAnsi="Times New Roman"/>
                <w:sz w:val="14"/>
                <w:szCs w:val="14"/>
                <w:lang w:val="uk-UA"/>
              </w:rPr>
            </w:pPr>
          </w:p>
          <w:p w14:paraId="0A4B2A3F" w14:textId="77777777" w:rsidR="00C36A67" w:rsidRPr="00F0346B" w:rsidRDefault="00C36A67" w:rsidP="00EF4450">
            <w:pPr>
              <w:spacing w:after="0" w:line="240" w:lineRule="auto"/>
              <w:ind w:left="-64"/>
              <w:rPr>
                <w:rFonts w:ascii="Times New Roman" w:hAnsi="Times New Roman"/>
                <w:sz w:val="14"/>
                <w:szCs w:val="14"/>
                <w:lang w:val="uk-UA"/>
              </w:rPr>
            </w:pPr>
          </w:p>
          <w:p w14:paraId="00A05C40" w14:textId="77777777" w:rsidR="00C36A67" w:rsidRPr="00F0346B" w:rsidRDefault="00C36A67" w:rsidP="00EF4450">
            <w:pPr>
              <w:spacing w:after="0" w:line="240" w:lineRule="auto"/>
              <w:ind w:left="-64"/>
              <w:rPr>
                <w:rFonts w:ascii="Times New Roman" w:hAnsi="Times New Roman"/>
                <w:sz w:val="14"/>
                <w:szCs w:val="14"/>
                <w:lang w:val="uk-UA"/>
              </w:rPr>
            </w:pPr>
          </w:p>
          <w:p w14:paraId="22FFC0EB" w14:textId="77777777" w:rsidR="00C36A67" w:rsidRPr="00F0346B" w:rsidRDefault="00C36A67" w:rsidP="00EF4450">
            <w:pPr>
              <w:spacing w:after="0" w:line="240" w:lineRule="auto"/>
              <w:ind w:left="-64"/>
              <w:rPr>
                <w:rFonts w:ascii="Times New Roman" w:hAnsi="Times New Roman"/>
                <w:sz w:val="14"/>
                <w:szCs w:val="14"/>
                <w:lang w:val="uk-UA"/>
              </w:rPr>
            </w:pPr>
          </w:p>
          <w:p w14:paraId="4898BDA8" w14:textId="77777777" w:rsidR="00C36A67" w:rsidRPr="00F0346B" w:rsidRDefault="00C36A67" w:rsidP="00EF4450">
            <w:pPr>
              <w:spacing w:after="0" w:line="240" w:lineRule="auto"/>
              <w:ind w:left="-64"/>
              <w:rPr>
                <w:rFonts w:ascii="Times New Roman" w:hAnsi="Times New Roman"/>
                <w:sz w:val="14"/>
                <w:szCs w:val="14"/>
                <w:lang w:val="uk-UA"/>
              </w:rPr>
            </w:pPr>
          </w:p>
          <w:p w14:paraId="26B0A38C" w14:textId="77777777" w:rsidR="00C36A67" w:rsidRPr="00F0346B" w:rsidRDefault="00C36A67" w:rsidP="00EF4450">
            <w:pPr>
              <w:spacing w:after="0" w:line="240" w:lineRule="auto"/>
              <w:ind w:left="-64"/>
              <w:rPr>
                <w:rFonts w:ascii="Times New Roman" w:hAnsi="Times New Roman"/>
                <w:sz w:val="14"/>
                <w:szCs w:val="14"/>
                <w:lang w:val="uk-UA"/>
              </w:rPr>
            </w:pPr>
          </w:p>
          <w:p w14:paraId="617EF4FE" w14:textId="77777777" w:rsidR="00C36A67" w:rsidRPr="00F0346B" w:rsidRDefault="00C36A67" w:rsidP="00EF4450">
            <w:pPr>
              <w:spacing w:after="0" w:line="240" w:lineRule="auto"/>
              <w:ind w:left="-64"/>
              <w:rPr>
                <w:rFonts w:ascii="Times New Roman" w:hAnsi="Times New Roman"/>
                <w:sz w:val="14"/>
                <w:szCs w:val="14"/>
                <w:lang w:val="uk-UA"/>
              </w:rPr>
            </w:pPr>
          </w:p>
          <w:p w14:paraId="5E89AAE2" w14:textId="77777777" w:rsidR="00C36A67" w:rsidRPr="00F0346B" w:rsidRDefault="00C36A67" w:rsidP="00EF4450">
            <w:pPr>
              <w:spacing w:after="0" w:line="240" w:lineRule="auto"/>
              <w:ind w:left="-64"/>
              <w:rPr>
                <w:rFonts w:ascii="Times New Roman" w:hAnsi="Times New Roman"/>
                <w:sz w:val="14"/>
                <w:szCs w:val="14"/>
                <w:lang w:val="uk-UA"/>
              </w:rPr>
            </w:pPr>
          </w:p>
          <w:p w14:paraId="626D8E8B" w14:textId="77777777" w:rsidR="00C36A67" w:rsidRPr="00F0346B" w:rsidRDefault="00C36A67" w:rsidP="00EF4450">
            <w:pPr>
              <w:spacing w:after="0" w:line="240" w:lineRule="auto"/>
              <w:ind w:left="-64"/>
              <w:rPr>
                <w:rFonts w:ascii="Times New Roman" w:hAnsi="Times New Roman"/>
                <w:sz w:val="14"/>
                <w:szCs w:val="14"/>
                <w:lang w:val="uk-UA"/>
              </w:rPr>
            </w:pPr>
          </w:p>
          <w:p w14:paraId="200260A9" w14:textId="77777777" w:rsidR="00C36A67" w:rsidRPr="00F0346B" w:rsidRDefault="00C36A67" w:rsidP="00EF4450">
            <w:pPr>
              <w:spacing w:after="0" w:line="240" w:lineRule="auto"/>
              <w:ind w:left="-64"/>
              <w:rPr>
                <w:rFonts w:ascii="Times New Roman" w:hAnsi="Times New Roman"/>
                <w:sz w:val="14"/>
                <w:szCs w:val="14"/>
                <w:lang w:val="uk-UA"/>
              </w:rPr>
            </w:pPr>
          </w:p>
          <w:p w14:paraId="1642F808" w14:textId="77777777" w:rsidR="00C36A67" w:rsidRPr="00F0346B" w:rsidRDefault="00C36A67" w:rsidP="00EF4450">
            <w:pPr>
              <w:spacing w:after="0" w:line="240" w:lineRule="auto"/>
              <w:ind w:left="-64"/>
              <w:rPr>
                <w:rFonts w:ascii="Times New Roman" w:hAnsi="Times New Roman"/>
                <w:sz w:val="14"/>
                <w:szCs w:val="14"/>
                <w:lang w:val="uk-UA"/>
              </w:rPr>
            </w:pPr>
          </w:p>
          <w:p w14:paraId="22320D12" w14:textId="77777777" w:rsidR="00C36A67" w:rsidRPr="00F0346B" w:rsidRDefault="00C36A67" w:rsidP="00EF4450">
            <w:pPr>
              <w:spacing w:after="0" w:line="240" w:lineRule="auto"/>
              <w:ind w:left="-64"/>
              <w:rPr>
                <w:rFonts w:ascii="Times New Roman" w:hAnsi="Times New Roman"/>
                <w:sz w:val="14"/>
                <w:szCs w:val="14"/>
                <w:lang w:val="uk-UA"/>
              </w:rPr>
            </w:pPr>
          </w:p>
          <w:p w14:paraId="752C2DEC" w14:textId="77777777" w:rsidR="00C36A67" w:rsidRPr="00F0346B" w:rsidRDefault="00C36A67" w:rsidP="00EF4450">
            <w:pPr>
              <w:spacing w:after="0" w:line="240" w:lineRule="auto"/>
              <w:ind w:left="-64"/>
              <w:rPr>
                <w:rFonts w:ascii="Times New Roman" w:hAnsi="Times New Roman"/>
                <w:sz w:val="14"/>
                <w:szCs w:val="14"/>
                <w:lang w:val="uk-UA"/>
              </w:rPr>
            </w:pPr>
          </w:p>
          <w:p w14:paraId="3AEAB464" w14:textId="77777777" w:rsidR="00C36A67" w:rsidRPr="00F0346B" w:rsidRDefault="00C36A67" w:rsidP="00EF4450">
            <w:pPr>
              <w:spacing w:after="0" w:line="240" w:lineRule="auto"/>
              <w:ind w:left="-64"/>
              <w:rPr>
                <w:rFonts w:ascii="Times New Roman" w:hAnsi="Times New Roman"/>
                <w:sz w:val="14"/>
                <w:szCs w:val="14"/>
                <w:lang w:val="uk-UA"/>
              </w:rPr>
            </w:pPr>
          </w:p>
          <w:p w14:paraId="59172B55" w14:textId="77777777" w:rsidR="00C36A67" w:rsidRPr="00F0346B" w:rsidRDefault="00C36A67" w:rsidP="00EF4450">
            <w:pPr>
              <w:spacing w:after="0" w:line="240" w:lineRule="auto"/>
              <w:ind w:left="-64"/>
              <w:rPr>
                <w:rFonts w:ascii="Times New Roman" w:hAnsi="Times New Roman"/>
                <w:sz w:val="14"/>
                <w:szCs w:val="14"/>
                <w:lang w:val="uk-UA"/>
              </w:rPr>
            </w:pPr>
          </w:p>
          <w:p w14:paraId="68E62EE6" w14:textId="77777777" w:rsidR="00C36A67" w:rsidRPr="00F0346B" w:rsidRDefault="00C36A67" w:rsidP="00EF4450">
            <w:pPr>
              <w:spacing w:after="0" w:line="240" w:lineRule="auto"/>
              <w:ind w:left="-64"/>
              <w:rPr>
                <w:rFonts w:ascii="Times New Roman" w:hAnsi="Times New Roman"/>
                <w:sz w:val="14"/>
                <w:szCs w:val="14"/>
                <w:lang w:val="uk-UA"/>
              </w:rPr>
            </w:pPr>
          </w:p>
          <w:p w14:paraId="61A21148" w14:textId="77777777" w:rsidR="00C36A67" w:rsidRPr="00F0346B" w:rsidRDefault="00C36A67" w:rsidP="00EF4450">
            <w:pPr>
              <w:spacing w:after="0" w:line="240" w:lineRule="auto"/>
              <w:ind w:left="-64"/>
              <w:rPr>
                <w:rFonts w:ascii="Times New Roman" w:hAnsi="Times New Roman"/>
                <w:sz w:val="14"/>
                <w:szCs w:val="14"/>
                <w:lang w:val="uk-UA"/>
              </w:rPr>
            </w:pPr>
          </w:p>
          <w:p w14:paraId="217DEE4B" w14:textId="77777777" w:rsidR="00C36A67" w:rsidRPr="00F0346B" w:rsidRDefault="00C36A67" w:rsidP="00EF4450">
            <w:pPr>
              <w:spacing w:after="0" w:line="240" w:lineRule="auto"/>
              <w:ind w:left="-64"/>
              <w:rPr>
                <w:rFonts w:ascii="Times New Roman" w:hAnsi="Times New Roman"/>
                <w:sz w:val="14"/>
                <w:szCs w:val="14"/>
                <w:lang w:val="uk-UA"/>
              </w:rPr>
            </w:pPr>
          </w:p>
          <w:p w14:paraId="772B85BD" w14:textId="77777777" w:rsidR="00C36A67" w:rsidRPr="00F0346B" w:rsidRDefault="00C36A67" w:rsidP="00EF4450">
            <w:pPr>
              <w:spacing w:after="0" w:line="240" w:lineRule="auto"/>
              <w:ind w:left="-64"/>
              <w:rPr>
                <w:rFonts w:ascii="Times New Roman" w:hAnsi="Times New Roman"/>
                <w:sz w:val="14"/>
                <w:szCs w:val="14"/>
                <w:lang w:val="uk-UA"/>
              </w:rPr>
            </w:pPr>
          </w:p>
          <w:p w14:paraId="5BB6A356" w14:textId="77777777" w:rsidR="00C36A67" w:rsidRPr="00F0346B" w:rsidRDefault="00C36A67" w:rsidP="00EF4450">
            <w:pPr>
              <w:spacing w:after="0" w:line="240" w:lineRule="auto"/>
              <w:ind w:left="-64"/>
              <w:rPr>
                <w:rFonts w:ascii="Times New Roman" w:hAnsi="Times New Roman"/>
                <w:sz w:val="14"/>
                <w:szCs w:val="14"/>
                <w:lang w:val="uk-UA"/>
              </w:rPr>
            </w:pPr>
          </w:p>
          <w:p w14:paraId="08A507DE" w14:textId="77777777" w:rsidR="00C36A67" w:rsidRPr="00F0346B" w:rsidRDefault="00C36A67" w:rsidP="00EF4450">
            <w:pPr>
              <w:spacing w:after="0" w:line="240" w:lineRule="auto"/>
              <w:ind w:left="-64"/>
              <w:rPr>
                <w:rFonts w:ascii="Times New Roman" w:hAnsi="Times New Roman"/>
                <w:sz w:val="14"/>
                <w:szCs w:val="14"/>
                <w:lang w:val="uk-UA"/>
              </w:rPr>
            </w:pPr>
          </w:p>
          <w:p w14:paraId="3E2B7929" w14:textId="77777777" w:rsidR="00C36A67" w:rsidRPr="00F0346B" w:rsidRDefault="00C36A67" w:rsidP="00EF4450">
            <w:pPr>
              <w:spacing w:after="0" w:line="240" w:lineRule="auto"/>
              <w:ind w:left="-64"/>
              <w:rPr>
                <w:rFonts w:ascii="Times New Roman" w:hAnsi="Times New Roman"/>
                <w:sz w:val="14"/>
                <w:szCs w:val="14"/>
                <w:lang w:val="uk-UA"/>
              </w:rPr>
            </w:pPr>
          </w:p>
          <w:p w14:paraId="24D3E580" w14:textId="77777777" w:rsidR="00C36A67" w:rsidRPr="00F0346B" w:rsidRDefault="00C36A67" w:rsidP="00EF4450">
            <w:pPr>
              <w:spacing w:after="0" w:line="240" w:lineRule="auto"/>
              <w:ind w:left="-64"/>
              <w:rPr>
                <w:rFonts w:ascii="Times New Roman" w:hAnsi="Times New Roman"/>
                <w:sz w:val="14"/>
                <w:szCs w:val="14"/>
                <w:lang w:val="uk-UA"/>
              </w:rPr>
            </w:pPr>
          </w:p>
          <w:p w14:paraId="70181D8A" w14:textId="77777777" w:rsidR="00C36A67" w:rsidRPr="00F0346B" w:rsidRDefault="00C36A67" w:rsidP="00EF4450">
            <w:pPr>
              <w:spacing w:after="0" w:line="240" w:lineRule="auto"/>
              <w:ind w:left="-64"/>
              <w:rPr>
                <w:rFonts w:ascii="Times New Roman" w:hAnsi="Times New Roman"/>
                <w:sz w:val="14"/>
                <w:szCs w:val="14"/>
                <w:lang w:val="uk-UA"/>
              </w:rPr>
            </w:pPr>
          </w:p>
          <w:p w14:paraId="44EAB785" w14:textId="77777777" w:rsidR="00C36A67" w:rsidRPr="00F0346B" w:rsidRDefault="00C36A67" w:rsidP="00EF4450">
            <w:pPr>
              <w:spacing w:after="0" w:line="240" w:lineRule="auto"/>
              <w:ind w:left="-64"/>
              <w:rPr>
                <w:rFonts w:ascii="Times New Roman" w:hAnsi="Times New Roman"/>
                <w:sz w:val="14"/>
                <w:szCs w:val="14"/>
                <w:lang w:val="uk-UA"/>
              </w:rPr>
            </w:pPr>
          </w:p>
          <w:p w14:paraId="7B8F55CF" w14:textId="77777777" w:rsidR="00C36A67" w:rsidRPr="00F0346B" w:rsidRDefault="00C36A67" w:rsidP="00EF4450">
            <w:pPr>
              <w:spacing w:after="0" w:line="240" w:lineRule="auto"/>
              <w:ind w:left="-64"/>
              <w:rPr>
                <w:rFonts w:ascii="Times New Roman" w:hAnsi="Times New Roman"/>
                <w:sz w:val="14"/>
                <w:szCs w:val="14"/>
                <w:lang w:val="uk-UA"/>
              </w:rPr>
            </w:pPr>
          </w:p>
          <w:p w14:paraId="44DBE700" w14:textId="77777777" w:rsidR="00C36A67" w:rsidRPr="00F0346B" w:rsidRDefault="00C36A67" w:rsidP="00EF4450">
            <w:pPr>
              <w:spacing w:after="0" w:line="240" w:lineRule="auto"/>
              <w:ind w:left="-64"/>
              <w:rPr>
                <w:rFonts w:ascii="Times New Roman" w:hAnsi="Times New Roman"/>
                <w:sz w:val="14"/>
                <w:szCs w:val="14"/>
                <w:lang w:val="uk-UA"/>
              </w:rPr>
            </w:pPr>
          </w:p>
          <w:p w14:paraId="4339CE21" w14:textId="77777777" w:rsidR="00C36A67" w:rsidRPr="00F0346B" w:rsidRDefault="00C36A67" w:rsidP="00EF4450">
            <w:pPr>
              <w:spacing w:after="0" w:line="240" w:lineRule="auto"/>
              <w:ind w:left="-64"/>
              <w:rPr>
                <w:rFonts w:ascii="Times New Roman" w:hAnsi="Times New Roman"/>
                <w:sz w:val="14"/>
                <w:szCs w:val="14"/>
                <w:lang w:val="uk-UA"/>
              </w:rPr>
            </w:pPr>
          </w:p>
          <w:p w14:paraId="1BA5ADBE" w14:textId="77777777" w:rsidR="00C36A67" w:rsidRPr="00F0346B" w:rsidRDefault="00C36A67" w:rsidP="00EF4450">
            <w:pPr>
              <w:spacing w:after="0" w:line="240" w:lineRule="auto"/>
              <w:ind w:left="-64"/>
              <w:rPr>
                <w:rFonts w:ascii="Times New Roman" w:hAnsi="Times New Roman"/>
                <w:sz w:val="14"/>
                <w:szCs w:val="14"/>
                <w:lang w:val="uk-UA"/>
              </w:rPr>
            </w:pPr>
          </w:p>
          <w:p w14:paraId="3E071F20" w14:textId="77777777" w:rsidR="00C36A67" w:rsidRPr="00F0346B" w:rsidRDefault="00C36A67" w:rsidP="00EF4450">
            <w:pPr>
              <w:spacing w:after="0" w:line="240" w:lineRule="auto"/>
              <w:ind w:left="-64"/>
              <w:rPr>
                <w:rFonts w:ascii="Times New Roman" w:hAnsi="Times New Roman"/>
                <w:sz w:val="14"/>
                <w:szCs w:val="14"/>
                <w:lang w:val="uk-UA"/>
              </w:rPr>
            </w:pPr>
          </w:p>
          <w:p w14:paraId="3241E4F2" w14:textId="77777777" w:rsidR="00C36A67" w:rsidRPr="00F0346B" w:rsidRDefault="00C36A67" w:rsidP="00EF4450">
            <w:pPr>
              <w:spacing w:after="0" w:line="240" w:lineRule="auto"/>
              <w:ind w:left="-64"/>
              <w:rPr>
                <w:rFonts w:ascii="Times New Roman" w:hAnsi="Times New Roman"/>
                <w:sz w:val="14"/>
                <w:szCs w:val="14"/>
                <w:lang w:val="uk-UA"/>
              </w:rPr>
            </w:pPr>
          </w:p>
          <w:p w14:paraId="16AD1E33" w14:textId="77777777" w:rsidR="00432F31" w:rsidRPr="00F0346B" w:rsidRDefault="00432F31" w:rsidP="00EF4450">
            <w:pPr>
              <w:spacing w:after="0" w:line="240" w:lineRule="auto"/>
              <w:ind w:left="-64"/>
              <w:rPr>
                <w:rFonts w:ascii="Times New Roman" w:hAnsi="Times New Roman"/>
                <w:sz w:val="14"/>
                <w:szCs w:val="14"/>
                <w:lang w:val="uk-UA"/>
              </w:rPr>
            </w:pPr>
          </w:p>
          <w:p w14:paraId="2365B009" w14:textId="7D7B7DB6" w:rsidR="009F793F" w:rsidRDefault="009F793F" w:rsidP="009F793F">
            <w:pPr>
              <w:spacing w:after="0" w:line="240" w:lineRule="auto"/>
              <w:rPr>
                <w:rFonts w:ascii="Times New Roman" w:hAnsi="Times New Roman"/>
                <w:sz w:val="14"/>
                <w:szCs w:val="14"/>
                <w:lang w:val="uk-UA"/>
              </w:rPr>
            </w:pPr>
          </w:p>
          <w:p w14:paraId="059298FF" w14:textId="1F9A53C2" w:rsidR="00634254" w:rsidRDefault="00634254" w:rsidP="009F793F">
            <w:pPr>
              <w:spacing w:after="0" w:line="240" w:lineRule="auto"/>
              <w:rPr>
                <w:rFonts w:ascii="Times New Roman" w:hAnsi="Times New Roman"/>
                <w:sz w:val="14"/>
                <w:szCs w:val="14"/>
                <w:lang w:val="uk-UA"/>
              </w:rPr>
            </w:pPr>
          </w:p>
          <w:p w14:paraId="7E8BF4F6" w14:textId="5A418278" w:rsidR="00E83823" w:rsidRDefault="00E83823" w:rsidP="009F793F">
            <w:pPr>
              <w:spacing w:after="0" w:line="240" w:lineRule="auto"/>
              <w:rPr>
                <w:rFonts w:ascii="Times New Roman" w:hAnsi="Times New Roman"/>
                <w:sz w:val="14"/>
                <w:szCs w:val="14"/>
                <w:lang w:val="uk-UA"/>
              </w:rPr>
            </w:pPr>
          </w:p>
          <w:p w14:paraId="1E370E3C" w14:textId="4129E911" w:rsidR="00E83823" w:rsidRDefault="00E83823" w:rsidP="009F793F">
            <w:pPr>
              <w:spacing w:after="0" w:line="240" w:lineRule="auto"/>
              <w:rPr>
                <w:rFonts w:ascii="Times New Roman" w:hAnsi="Times New Roman"/>
                <w:sz w:val="14"/>
                <w:szCs w:val="14"/>
                <w:lang w:val="uk-UA"/>
              </w:rPr>
            </w:pPr>
          </w:p>
          <w:p w14:paraId="7FDEFFC6" w14:textId="29073D87" w:rsidR="00E83823" w:rsidRDefault="00E83823" w:rsidP="009F793F">
            <w:pPr>
              <w:spacing w:after="0" w:line="240" w:lineRule="auto"/>
              <w:rPr>
                <w:rFonts w:ascii="Times New Roman" w:hAnsi="Times New Roman"/>
                <w:sz w:val="14"/>
                <w:szCs w:val="14"/>
                <w:lang w:val="uk-UA"/>
              </w:rPr>
            </w:pPr>
          </w:p>
          <w:p w14:paraId="15D01B6B" w14:textId="6BB89443" w:rsidR="00E83823" w:rsidRDefault="00E83823" w:rsidP="009F793F">
            <w:pPr>
              <w:spacing w:after="0" w:line="240" w:lineRule="auto"/>
              <w:rPr>
                <w:rFonts w:ascii="Times New Roman" w:hAnsi="Times New Roman"/>
                <w:sz w:val="14"/>
                <w:szCs w:val="14"/>
                <w:lang w:val="uk-UA"/>
              </w:rPr>
            </w:pPr>
          </w:p>
          <w:p w14:paraId="231CB79E" w14:textId="1FBCE3D2" w:rsidR="00E83823" w:rsidRDefault="00E83823" w:rsidP="009F793F">
            <w:pPr>
              <w:spacing w:after="0" w:line="240" w:lineRule="auto"/>
              <w:rPr>
                <w:rFonts w:ascii="Times New Roman" w:hAnsi="Times New Roman"/>
                <w:sz w:val="14"/>
                <w:szCs w:val="14"/>
                <w:lang w:val="uk-UA"/>
              </w:rPr>
            </w:pPr>
          </w:p>
          <w:p w14:paraId="2C7CA457" w14:textId="77777777" w:rsidR="00E83823" w:rsidRDefault="00E83823" w:rsidP="009F793F">
            <w:pPr>
              <w:spacing w:after="0" w:line="240" w:lineRule="auto"/>
              <w:rPr>
                <w:rFonts w:ascii="Times New Roman" w:hAnsi="Times New Roman"/>
                <w:sz w:val="14"/>
                <w:szCs w:val="14"/>
                <w:lang w:val="uk-UA"/>
              </w:rPr>
            </w:pPr>
          </w:p>
          <w:p w14:paraId="32636056" w14:textId="3218E673" w:rsidR="00634254" w:rsidRDefault="00634254" w:rsidP="009F793F">
            <w:pPr>
              <w:spacing w:after="0" w:line="240" w:lineRule="auto"/>
              <w:rPr>
                <w:rFonts w:ascii="Times New Roman" w:hAnsi="Times New Roman"/>
                <w:sz w:val="14"/>
                <w:szCs w:val="14"/>
                <w:lang w:val="uk-UA"/>
              </w:rPr>
            </w:pPr>
          </w:p>
          <w:p w14:paraId="004D995B" w14:textId="77777777" w:rsidR="006A4502" w:rsidRPr="00F0346B" w:rsidRDefault="006A4502" w:rsidP="009F793F">
            <w:pPr>
              <w:spacing w:after="0" w:line="240" w:lineRule="auto"/>
              <w:rPr>
                <w:rFonts w:ascii="Times New Roman" w:hAnsi="Times New Roman"/>
                <w:sz w:val="14"/>
                <w:szCs w:val="14"/>
                <w:lang w:val="uk-UA"/>
              </w:rPr>
            </w:pPr>
          </w:p>
          <w:p w14:paraId="4DD78789" w14:textId="6DD5511A"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4.Додатково попереджати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4C178EBC" w14:textId="77777777"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Згідно  графіка</w:t>
            </w:r>
          </w:p>
          <w:p w14:paraId="76E15CA7"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74E892FC"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C1F4835"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FE2A2D3"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548D2D53"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458DB7C2" w14:textId="77777777" w:rsidR="00F83140" w:rsidRPr="00F0346B" w:rsidRDefault="00F83140" w:rsidP="00EF4450">
            <w:pPr>
              <w:spacing w:after="0" w:line="240" w:lineRule="auto"/>
              <w:ind w:left="-99" w:right="-108"/>
              <w:jc w:val="center"/>
              <w:rPr>
                <w:rFonts w:ascii="Times New Roman" w:hAnsi="Times New Roman"/>
                <w:sz w:val="14"/>
                <w:szCs w:val="14"/>
                <w:lang w:val="uk-UA"/>
              </w:rPr>
            </w:pPr>
          </w:p>
          <w:p w14:paraId="68CF57BA" w14:textId="77777777" w:rsidR="00F83140" w:rsidRPr="00F0346B" w:rsidRDefault="00F83140" w:rsidP="00EF4450">
            <w:pPr>
              <w:spacing w:after="0" w:line="240" w:lineRule="auto"/>
              <w:ind w:left="-99" w:right="-108"/>
              <w:jc w:val="center"/>
              <w:rPr>
                <w:rFonts w:ascii="Times New Roman" w:hAnsi="Times New Roman"/>
                <w:sz w:val="14"/>
                <w:szCs w:val="14"/>
                <w:lang w:val="uk-UA"/>
              </w:rPr>
            </w:pPr>
          </w:p>
          <w:p w14:paraId="75657AFF" w14:textId="77777777" w:rsidR="00F83140" w:rsidRPr="00F0346B" w:rsidRDefault="00F83140" w:rsidP="00EF4450">
            <w:pPr>
              <w:spacing w:after="0" w:line="240" w:lineRule="auto"/>
              <w:ind w:left="-99" w:right="-108"/>
              <w:jc w:val="center"/>
              <w:rPr>
                <w:rFonts w:ascii="Times New Roman" w:hAnsi="Times New Roman"/>
                <w:sz w:val="14"/>
                <w:szCs w:val="14"/>
                <w:lang w:val="uk-UA"/>
              </w:rPr>
            </w:pPr>
          </w:p>
          <w:p w14:paraId="512C6F36" w14:textId="77777777" w:rsidR="00F83140" w:rsidRPr="00F0346B" w:rsidRDefault="00F83140" w:rsidP="00EF4450">
            <w:pPr>
              <w:spacing w:after="0" w:line="240" w:lineRule="auto"/>
              <w:ind w:left="-99" w:right="-108"/>
              <w:jc w:val="center"/>
              <w:rPr>
                <w:rFonts w:ascii="Times New Roman" w:hAnsi="Times New Roman"/>
                <w:sz w:val="14"/>
                <w:szCs w:val="14"/>
                <w:lang w:val="uk-UA"/>
              </w:rPr>
            </w:pPr>
          </w:p>
          <w:p w14:paraId="546C08DF"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4D2FA6CD"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381ED4C6"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4710BD97" w14:textId="65928E19" w:rsidR="006113A6" w:rsidRDefault="006113A6" w:rsidP="00EF4450">
            <w:pPr>
              <w:spacing w:after="0" w:line="240" w:lineRule="auto"/>
              <w:ind w:left="-99" w:right="-108"/>
              <w:jc w:val="center"/>
              <w:rPr>
                <w:rFonts w:ascii="Times New Roman" w:hAnsi="Times New Roman"/>
                <w:sz w:val="14"/>
                <w:szCs w:val="14"/>
                <w:lang w:val="uk-UA"/>
              </w:rPr>
            </w:pPr>
          </w:p>
          <w:p w14:paraId="42624660" w14:textId="4F329CED" w:rsidR="00633754" w:rsidRDefault="00633754" w:rsidP="00EF4450">
            <w:pPr>
              <w:spacing w:after="0" w:line="240" w:lineRule="auto"/>
              <w:ind w:left="-99" w:right="-108"/>
              <w:jc w:val="center"/>
              <w:rPr>
                <w:rFonts w:ascii="Times New Roman" w:hAnsi="Times New Roman"/>
                <w:sz w:val="14"/>
                <w:szCs w:val="14"/>
                <w:lang w:val="uk-UA"/>
              </w:rPr>
            </w:pPr>
          </w:p>
          <w:p w14:paraId="63BB17F2" w14:textId="77777777" w:rsidR="00633754" w:rsidRPr="00F0346B" w:rsidRDefault="00633754" w:rsidP="00EF4450">
            <w:pPr>
              <w:spacing w:after="0" w:line="240" w:lineRule="auto"/>
              <w:ind w:left="-99" w:right="-108"/>
              <w:jc w:val="center"/>
              <w:rPr>
                <w:rFonts w:ascii="Times New Roman" w:hAnsi="Times New Roman"/>
                <w:sz w:val="14"/>
                <w:szCs w:val="14"/>
                <w:lang w:val="uk-UA"/>
              </w:rPr>
            </w:pPr>
          </w:p>
          <w:p w14:paraId="195BCA3B" w14:textId="6756EEA9"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7169F67F"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92267C4"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7F386F9"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48DBDD9"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CB8FAEE"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F7F7925"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626877E"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5F28B5FA"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37DA236B"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468D936B"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405D37A7"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532CDBF5"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7AFF1B1F"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27C05B4A"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197AF66F"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1D4CBDEB"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241E9FB0"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45E0E912"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605A31FA"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7F3C26DF"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41AC3E29"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07D97C32"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3D7E40B6"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2F8568F3"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3D35FA70"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5AD57DBE"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4B45C0CF"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7F54CC92"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7338F2E6"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6ACB571D"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15D9F397"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6562ABAA"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1560815C" w14:textId="3FA46EB9" w:rsidR="00CD53B9" w:rsidRDefault="00CD53B9" w:rsidP="00EF4450">
            <w:pPr>
              <w:spacing w:after="0" w:line="240" w:lineRule="auto"/>
              <w:ind w:left="-99" w:right="-108"/>
              <w:jc w:val="center"/>
              <w:rPr>
                <w:rFonts w:ascii="Times New Roman" w:hAnsi="Times New Roman"/>
                <w:sz w:val="14"/>
                <w:szCs w:val="14"/>
                <w:lang w:val="uk-UA"/>
              </w:rPr>
            </w:pPr>
          </w:p>
          <w:p w14:paraId="22388022" w14:textId="6C98526B" w:rsidR="00634254" w:rsidRDefault="00634254" w:rsidP="00EF4450">
            <w:pPr>
              <w:spacing w:after="0" w:line="240" w:lineRule="auto"/>
              <w:ind w:left="-99" w:right="-108"/>
              <w:jc w:val="center"/>
              <w:rPr>
                <w:rFonts w:ascii="Times New Roman" w:hAnsi="Times New Roman"/>
                <w:sz w:val="14"/>
                <w:szCs w:val="14"/>
                <w:lang w:val="uk-UA"/>
              </w:rPr>
            </w:pPr>
          </w:p>
          <w:p w14:paraId="2A9ECA4F" w14:textId="77777777" w:rsidR="00634254" w:rsidRDefault="00634254" w:rsidP="00EF4450">
            <w:pPr>
              <w:spacing w:after="0" w:line="240" w:lineRule="auto"/>
              <w:ind w:left="-99" w:right="-108"/>
              <w:jc w:val="center"/>
              <w:rPr>
                <w:rFonts w:ascii="Times New Roman" w:hAnsi="Times New Roman"/>
                <w:sz w:val="14"/>
                <w:szCs w:val="14"/>
                <w:lang w:val="uk-UA"/>
              </w:rPr>
            </w:pPr>
          </w:p>
          <w:p w14:paraId="7F911B4B" w14:textId="7F868026" w:rsidR="009F793F" w:rsidRDefault="009F793F" w:rsidP="00EF4450">
            <w:pPr>
              <w:spacing w:after="0" w:line="240" w:lineRule="auto"/>
              <w:ind w:left="-99" w:right="-108"/>
              <w:jc w:val="center"/>
              <w:rPr>
                <w:rFonts w:ascii="Times New Roman" w:hAnsi="Times New Roman"/>
                <w:sz w:val="14"/>
                <w:szCs w:val="14"/>
                <w:lang w:val="uk-UA"/>
              </w:rPr>
            </w:pPr>
          </w:p>
          <w:p w14:paraId="65EF390C" w14:textId="256C7C52" w:rsidR="00CB4759" w:rsidRDefault="00CB4759" w:rsidP="00EF4450">
            <w:pPr>
              <w:spacing w:after="0" w:line="240" w:lineRule="auto"/>
              <w:ind w:left="-99" w:right="-108"/>
              <w:jc w:val="center"/>
              <w:rPr>
                <w:rFonts w:ascii="Times New Roman" w:hAnsi="Times New Roman"/>
                <w:sz w:val="14"/>
                <w:szCs w:val="14"/>
                <w:lang w:val="uk-UA"/>
              </w:rPr>
            </w:pPr>
          </w:p>
          <w:p w14:paraId="4DEA0C09" w14:textId="22775897" w:rsidR="00CB4759" w:rsidRDefault="00CB4759" w:rsidP="00EF4450">
            <w:pPr>
              <w:spacing w:after="0" w:line="240" w:lineRule="auto"/>
              <w:ind w:left="-99" w:right="-108"/>
              <w:jc w:val="center"/>
              <w:rPr>
                <w:rFonts w:ascii="Times New Roman" w:hAnsi="Times New Roman"/>
                <w:sz w:val="14"/>
                <w:szCs w:val="14"/>
                <w:lang w:val="uk-UA"/>
              </w:rPr>
            </w:pPr>
          </w:p>
          <w:p w14:paraId="578E697A" w14:textId="0D71583F" w:rsidR="0062746D" w:rsidRDefault="0062746D" w:rsidP="00EF4450">
            <w:pPr>
              <w:spacing w:after="0" w:line="240" w:lineRule="auto"/>
              <w:ind w:left="-99" w:right="-108"/>
              <w:jc w:val="center"/>
              <w:rPr>
                <w:rFonts w:ascii="Times New Roman" w:hAnsi="Times New Roman"/>
                <w:sz w:val="14"/>
                <w:szCs w:val="14"/>
                <w:lang w:val="uk-UA"/>
              </w:rPr>
            </w:pPr>
          </w:p>
          <w:p w14:paraId="50532414" w14:textId="209C0024" w:rsidR="0062746D" w:rsidRDefault="0062746D" w:rsidP="00EF4450">
            <w:pPr>
              <w:spacing w:after="0" w:line="240" w:lineRule="auto"/>
              <w:ind w:left="-99" w:right="-108"/>
              <w:jc w:val="center"/>
              <w:rPr>
                <w:rFonts w:ascii="Times New Roman" w:hAnsi="Times New Roman"/>
                <w:sz w:val="14"/>
                <w:szCs w:val="14"/>
                <w:lang w:val="uk-UA"/>
              </w:rPr>
            </w:pPr>
          </w:p>
          <w:p w14:paraId="1BBE15A2" w14:textId="6650B64D" w:rsidR="0062746D" w:rsidRDefault="0062746D" w:rsidP="00EF4450">
            <w:pPr>
              <w:spacing w:after="0" w:line="240" w:lineRule="auto"/>
              <w:ind w:left="-99" w:right="-108"/>
              <w:jc w:val="center"/>
              <w:rPr>
                <w:rFonts w:ascii="Times New Roman" w:hAnsi="Times New Roman"/>
                <w:sz w:val="14"/>
                <w:szCs w:val="14"/>
                <w:lang w:val="uk-UA"/>
              </w:rPr>
            </w:pPr>
          </w:p>
          <w:p w14:paraId="416E88A1" w14:textId="77777777" w:rsidR="0062746D" w:rsidRPr="00F0346B" w:rsidRDefault="0062746D" w:rsidP="00EF4450">
            <w:pPr>
              <w:spacing w:after="0" w:line="240" w:lineRule="auto"/>
              <w:ind w:left="-99" w:right="-108"/>
              <w:jc w:val="center"/>
              <w:rPr>
                <w:rFonts w:ascii="Times New Roman" w:hAnsi="Times New Roman"/>
                <w:sz w:val="14"/>
                <w:szCs w:val="14"/>
                <w:lang w:val="uk-UA"/>
              </w:rPr>
            </w:pPr>
          </w:p>
          <w:p w14:paraId="77E7BF1D" w14:textId="77777777"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Згідно  графіка</w:t>
            </w:r>
          </w:p>
          <w:p w14:paraId="3DFD1E1E"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09BA470"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E001B8E"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52DD946"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4AC43BE"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EEF1E8E"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2673FE83"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4AF7A1A9"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1901A178"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6E9C4099"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7B671CC6"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3DC7C70C"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342BFF96"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16F8EA5F" w14:textId="77777777" w:rsidR="006113A6" w:rsidRPr="00F0346B" w:rsidRDefault="006113A6" w:rsidP="00EF4450">
            <w:pPr>
              <w:spacing w:after="0" w:line="240" w:lineRule="auto"/>
              <w:ind w:left="-99" w:right="-108"/>
              <w:jc w:val="center"/>
              <w:rPr>
                <w:rFonts w:ascii="Times New Roman" w:hAnsi="Times New Roman"/>
                <w:sz w:val="14"/>
                <w:szCs w:val="14"/>
                <w:lang w:val="uk-UA"/>
              </w:rPr>
            </w:pPr>
          </w:p>
          <w:p w14:paraId="05E5B695"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589A199D"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72988BD9"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6139F7AB"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68322041"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660C57D2"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0291F6F3"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34BB6BB8"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15204877"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1288C6D0"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243FDB47"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40CBF1BC"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6B0582F3"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4D7D9352"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6589921E"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69B7873A"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40CB9F5A"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5EAD0D05"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2FD9640A"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41DFAAB3"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3CA4716A"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0B9FC7ED"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0BC58F77"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351D7CD5"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474ABE7C"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197A835A"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0C0DC12E"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06B8BF02"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7884532A"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07776F3E"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0BF3501B"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1054C03A"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1E5F2F30"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22C549A8"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05A78295"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06494BB9"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44A20E2B"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18065746"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464ECF21"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586CEF64" w14:textId="77777777" w:rsidR="00C36A67" w:rsidRPr="00F0346B" w:rsidRDefault="00C36A67" w:rsidP="00EF4450">
            <w:pPr>
              <w:spacing w:after="0" w:line="240" w:lineRule="auto"/>
              <w:ind w:left="-99" w:right="-108"/>
              <w:jc w:val="center"/>
              <w:rPr>
                <w:rFonts w:ascii="Times New Roman" w:hAnsi="Times New Roman"/>
                <w:sz w:val="14"/>
                <w:szCs w:val="14"/>
                <w:lang w:val="uk-UA"/>
              </w:rPr>
            </w:pPr>
          </w:p>
          <w:p w14:paraId="07DF546F" w14:textId="77777777" w:rsidR="00CD53B9" w:rsidRPr="00F0346B" w:rsidRDefault="00CD53B9" w:rsidP="00EF4450">
            <w:pPr>
              <w:spacing w:after="0" w:line="240" w:lineRule="auto"/>
              <w:ind w:left="-99" w:right="-108"/>
              <w:jc w:val="center"/>
              <w:rPr>
                <w:rFonts w:ascii="Times New Roman" w:hAnsi="Times New Roman"/>
                <w:sz w:val="14"/>
                <w:szCs w:val="14"/>
                <w:lang w:val="uk-UA"/>
              </w:rPr>
            </w:pPr>
          </w:p>
          <w:p w14:paraId="205325FF" w14:textId="77777777" w:rsidR="00432F31" w:rsidRPr="00F0346B" w:rsidRDefault="00432F31" w:rsidP="00EF4450">
            <w:pPr>
              <w:spacing w:after="0" w:line="240" w:lineRule="auto"/>
              <w:ind w:left="-99" w:right="-108"/>
              <w:jc w:val="center"/>
              <w:rPr>
                <w:rFonts w:ascii="Times New Roman" w:hAnsi="Times New Roman"/>
                <w:sz w:val="14"/>
                <w:szCs w:val="14"/>
                <w:lang w:val="uk-UA"/>
              </w:rPr>
            </w:pPr>
          </w:p>
          <w:p w14:paraId="1EAD2CCB" w14:textId="76402AD3" w:rsidR="009F793F" w:rsidRDefault="009F793F" w:rsidP="009F793F">
            <w:pPr>
              <w:spacing w:after="0" w:line="240" w:lineRule="auto"/>
              <w:ind w:right="-108"/>
              <w:rPr>
                <w:rFonts w:ascii="Times New Roman" w:hAnsi="Times New Roman"/>
                <w:sz w:val="14"/>
                <w:szCs w:val="14"/>
                <w:lang w:val="uk-UA"/>
              </w:rPr>
            </w:pPr>
          </w:p>
          <w:p w14:paraId="16B7E74D" w14:textId="2831382F" w:rsidR="00634254" w:rsidRDefault="00634254" w:rsidP="009F793F">
            <w:pPr>
              <w:spacing w:after="0" w:line="240" w:lineRule="auto"/>
              <w:ind w:right="-108"/>
              <w:rPr>
                <w:rFonts w:ascii="Times New Roman" w:hAnsi="Times New Roman"/>
                <w:sz w:val="14"/>
                <w:szCs w:val="14"/>
                <w:lang w:val="uk-UA"/>
              </w:rPr>
            </w:pPr>
          </w:p>
          <w:p w14:paraId="694454F1" w14:textId="7E892BAA" w:rsidR="00634254" w:rsidRDefault="00634254" w:rsidP="009F793F">
            <w:pPr>
              <w:spacing w:after="0" w:line="240" w:lineRule="auto"/>
              <w:ind w:right="-108"/>
              <w:rPr>
                <w:rFonts w:ascii="Times New Roman" w:hAnsi="Times New Roman"/>
                <w:sz w:val="14"/>
                <w:szCs w:val="14"/>
                <w:lang w:val="uk-UA"/>
              </w:rPr>
            </w:pPr>
          </w:p>
          <w:p w14:paraId="6F5D18CF" w14:textId="618DA75F" w:rsidR="00E83823" w:rsidRDefault="00E83823" w:rsidP="009F793F">
            <w:pPr>
              <w:spacing w:after="0" w:line="240" w:lineRule="auto"/>
              <w:ind w:right="-108"/>
              <w:rPr>
                <w:rFonts w:ascii="Times New Roman" w:hAnsi="Times New Roman"/>
                <w:sz w:val="14"/>
                <w:szCs w:val="14"/>
                <w:lang w:val="uk-UA"/>
              </w:rPr>
            </w:pPr>
          </w:p>
          <w:p w14:paraId="125AD031" w14:textId="40F191C3" w:rsidR="00E83823" w:rsidRDefault="00E83823" w:rsidP="009F793F">
            <w:pPr>
              <w:spacing w:after="0" w:line="240" w:lineRule="auto"/>
              <w:ind w:right="-108"/>
              <w:rPr>
                <w:rFonts w:ascii="Times New Roman" w:hAnsi="Times New Roman"/>
                <w:sz w:val="14"/>
                <w:szCs w:val="14"/>
                <w:lang w:val="uk-UA"/>
              </w:rPr>
            </w:pPr>
          </w:p>
          <w:p w14:paraId="0E71B4E4" w14:textId="3B355A82" w:rsidR="00E83823" w:rsidRDefault="00E83823" w:rsidP="009F793F">
            <w:pPr>
              <w:spacing w:after="0" w:line="240" w:lineRule="auto"/>
              <w:ind w:right="-108"/>
              <w:rPr>
                <w:rFonts w:ascii="Times New Roman" w:hAnsi="Times New Roman"/>
                <w:sz w:val="14"/>
                <w:szCs w:val="14"/>
                <w:lang w:val="uk-UA"/>
              </w:rPr>
            </w:pPr>
          </w:p>
          <w:p w14:paraId="08DDF23D" w14:textId="45A2CCCD" w:rsidR="00E83823" w:rsidRDefault="00E83823" w:rsidP="009F793F">
            <w:pPr>
              <w:spacing w:after="0" w:line="240" w:lineRule="auto"/>
              <w:ind w:right="-108"/>
              <w:rPr>
                <w:rFonts w:ascii="Times New Roman" w:hAnsi="Times New Roman"/>
                <w:sz w:val="14"/>
                <w:szCs w:val="14"/>
                <w:lang w:val="uk-UA"/>
              </w:rPr>
            </w:pPr>
          </w:p>
          <w:p w14:paraId="1197A89F" w14:textId="022C8E91" w:rsidR="00E83823" w:rsidRDefault="00E83823" w:rsidP="009F793F">
            <w:pPr>
              <w:spacing w:after="0" w:line="240" w:lineRule="auto"/>
              <w:ind w:right="-108"/>
              <w:rPr>
                <w:rFonts w:ascii="Times New Roman" w:hAnsi="Times New Roman"/>
                <w:sz w:val="14"/>
                <w:szCs w:val="14"/>
                <w:lang w:val="uk-UA"/>
              </w:rPr>
            </w:pPr>
          </w:p>
          <w:p w14:paraId="02660A00" w14:textId="6D7BEAEC" w:rsidR="00E83823" w:rsidRDefault="00E83823" w:rsidP="009F793F">
            <w:pPr>
              <w:spacing w:after="0" w:line="240" w:lineRule="auto"/>
              <w:ind w:right="-108"/>
              <w:rPr>
                <w:rFonts w:ascii="Times New Roman" w:hAnsi="Times New Roman"/>
                <w:sz w:val="14"/>
                <w:szCs w:val="14"/>
                <w:lang w:val="uk-UA"/>
              </w:rPr>
            </w:pPr>
          </w:p>
          <w:p w14:paraId="45F06329" w14:textId="77777777" w:rsidR="006A4502" w:rsidRPr="00F0346B" w:rsidRDefault="006A4502" w:rsidP="009F793F">
            <w:pPr>
              <w:spacing w:after="0" w:line="240" w:lineRule="auto"/>
              <w:ind w:right="-108"/>
              <w:rPr>
                <w:rFonts w:ascii="Times New Roman" w:hAnsi="Times New Roman"/>
                <w:sz w:val="14"/>
                <w:szCs w:val="14"/>
                <w:lang w:val="uk-UA"/>
              </w:rPr>
            </w:pPr>
          </w:p>
          <w:p w14:paraId="2C45F199" w14:textId="77777777"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w:t>
            </w:r>
          </w:p>
          <w:p w14:paraId="60776125"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tc>
        <w:tc>
          <w:tcPr>
            <w:tcW w:w="141" w:type="pct"/>
            <w:tcBorders>
              <w:top w:val="outset" w:sz="8" w:space="0" w:color="000000"/>
              <w:left w:val="outset" w:sz="8" w:space="0" w:color="000000"/>
              <w:bottom w:val="outset" w:sz="8" w:space="0" w:color="000000"/>
              <w:right w:val="outset" w:sz="8" w:space="0" w:color="000000"/>
            </w:tcBorders>
          </w:tcPr>
          <w:p w14:paraId="4EC66FB2"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ПД</w:t>
            </w:r>
          </w:p>
          <w:p w14:paraId="03D4C7D6" w14:textId="26F5C18C"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695EC156"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73E3AA0B"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27561DAE"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6A7AE847"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2FB1E6B7"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685BB310" w14:textId="77777777" w:rsidR="00F83140" w:rsidRPr="00F0346B" w:rsidRDefault="00F83140" w:rsidP="00EF4450">
            <w:pPr>
              <w:spacing w:after="0" w:line="240" w:lineRule="auto"/>
              <w:ind w:left="-99" w:right="-107"/>
              <w:jc w:val="center"/>
              <w:rPr>
                <w:rFonts w:ascii="Times New Roman" w:hAnsi="Times New Roman"/>
                <w:sz w:val="14"/>
                <w:szCs w:val="14"/>
                <w:lang w:val="uk-UA"/>
              </w:rPr>
            </w:pPr>
          </w:p>
          <w:p w14:paraId="20F15976" w14:textId="77777777" w:rsidR="00F83140" w:rsidRPr="00F0346B" w:rsidRDefault="00F83140" w:rsidP="00EF4450">
            <w:pPr>
              <w:spacing w:after="0" w:line="240" w:lineRule="auto"/>
              <w:ind w:left="-99" w:right="-107"/>
              <w:jc w:val="center"/>
              <w:rPr>
                <w:rFonts w:ascii="Times New Roman" w:hAnsi="Times New Roman"/>
                <w:sz w:val="14"/>
                <w:szCs w:val="14"/>
                <w:lang w:val="uk-UA"/>
              </w:rPr>
            </w:pPr>
          </w:p>
          <w:p w14:paraId="6601C5E1" w14:textId="77777777" w:rsidR="00F83140" w:rsidRPr="00F0346B" w:rsidRDefault="00F83140" w:rsidP="00EF4450">
            <w:pPr>
              <w:spacing w:after="0" w:line="240" w:lineRule="auto"/>
              <w:ind w:left="-99" w:right="-107"/>
              <w:jc w:val="center"/>
              <w:rPr>
                <w:rFonts w:ascii="Times New Roman" w:hAnsi="Times New Roman"/>
                <w:sz w:val="14"/>
                <w:szCs w:val="14"/>
                <w:lang w:val="uk-UA"/>
              </w:rPr>
            </w:pPr>
          </w:p>
          <w:p w14:paraId="6D11238D" w14:textId="77777777" w:rsidR="00F83140" w:rsidRPr="00F0346B" w:rsidRDefault="00F83140" w:rsidP="00EF4450">
            <w:pPr>
              <w:spacing w:after="0" w:line="240" w:lineRule="auto"/>
              <w:ind w:left="-99" w:right="-107"/>
              <w:jc w:val="center"/>
              <w:rPr>
                <w:rFonts w:ascii="Times New Roman" w:hAnsi="Times New Roman"/>
                <w:sz w:val="14"/>
                <w:szCs w:val="14"/>
                <w:lang w:val="uk-UA"/>
              </w:rPr>
            </w:pPr>
          </w:p>
          <w:p w14:paraId="2046BA76"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5B6B4A7B"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3E152B6C"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56410378" w14:textId="2B39819C" w:rsidR="006113A6" w:rsidRDefault="006113A6" w:rsidP="00EF4450">
            <w:pPr>
              <w:spacing w:after="0" w:line="240" w:lineRule="auto"/>
              <w:ind w:left="-99" w:right="-107"/>
              <w:jc w:val="center"/>
              <w:rPr>
                <w:rFonts w:ascii="Times New Roman" w:hAnsi="Times New Roman"/>
                <w:sz w:val="14"/>
                <w:szCs w:val="14"/>
                <w:lang w:val="uk-UA"/>
              </w:rPr>
            </w:pPr>
          </w:p>
          <w:p w14:paraId="582E194F" w14:textId="7B8DCB28" w:rsidR="00633754" w:rsidRDefault="00633754" w:rsidP="00EF4450">
            <w:pPr>
              <w:spacing w:after="0" w:line="240" w:lineRule="auto"/>
              <w:ind w:left="-99" w:right="-107"/>
              <w:jc w:val="center"/>
              <w:rPr>
                <w:rFonts w:ascii="Times New Roman" w:hAnsi="Times New Roman"/>
                <w:sz w:val="14"/>
                <w:szCs w:val="14"/>
                <w:lang w:val="uk-UA"/>
              </w:rPr>
            </w:pPr>
          </w:p>
          <w:p w14:paraId="09B7A71C" w14:textId="77777777" w:rsidR="00633754" w:rsidRPr="00F0346B" w:rsidRDefault="00633754" w:rsidP="00EF4450">
            <w:pPr>
              <w:spacing w:after="0" w:line="240" w:lineRule="auto"/>
              <w:ind w:left="-99" w:right="-107"/>
              <w:jc w:val="center"/>
              <w:rPr>
                <w:rFonts w:ascii="Times New Roman" w:hAnsi="Times New Roman"/>
                <w:sz w:val="14"/>
                <w:szCs w:val="14"/>
                <w:lang w:val="uk-UA"/>
              </w:rPr>
            </w:pPr>
          </w:p>
          <w:p w14:paraId="732BF7C0"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ПД</w:t>
            </w:r>
          </w:p>
          <w:p w14:paraId="2DC9B620" w14:textId="367AB256"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2E5CA69E"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09DCA068" w14:textId="7BC3B21A"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1C1852A1"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6C26BC9B"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251E8983"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4F56B646"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4C9B8D3F"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0686805C"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70F6EE0F"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4C17AED5"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439B051C"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2D1FD3F2"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3912BD69"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1EF93E76"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5ADDFC1F"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111E2780"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4CDE251A"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01423ADA"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64D87FF4"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60B1ADC6"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1B646D15"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76B98489"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461E67AB"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2687A987"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3D7F6940"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69D72BA6"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7EB26042"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1C23C5D4"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2369279D"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14218476"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64E34ED9"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5BF5817B" w14:textId="74DAD796" w:rsidR="003173A9" w:rsidRDefault="003173A9" w:rsidP="00EF4450">
            <w:pPr>
              <w:spacing w:after="0" w:line="240" w:lineRule="auto"/>
              <w:ind w:left="-99" w:right="-107"/>
              <w:jc w:val="center"/>
              <w:rPr>
                <w:rFonts w:ascii="Times New Roman" w:hAnsi="Times New Roman"/>
                <w:sz w:val="14"/>
                <w:szCs w:val="14"/>
                <w:lang w:val="uk-UA"/>
              </w:rPr>
            </w:pPr>
          </w:p>
          <w:p w14:paraId="0A8D971F" w14:textId="28C400DB" w:rsidR="009F793F" w:rsidRDefault="009F793F" w:rsidP="00EF4450">
            <w:pPr>
              <w:spacing w:after="0" w:line="240" w:lineRule="auto"/>
              <w:ind w:left="-99" w:right="-107"/>
              <w:jc w:val="center"/>
              <w:rPr>
                <w:rFonts w:ascii="Times New Roman" w:hAnsi="Times New Roman"/>
                <w:sz w:val="14"/>
                <w:szCs w:val="14"/>
                <w:lang w:val="uk-UA"/>
              </w:rPr>
            </w:pPr>
          </w:p>
          <w:p w14:paraId="0261A854" w14:textId="77835F07" w:rsidR="00634254" w:rsidRDefault="00634254" w:rsidP="00EF4450">
            <w:pPr>
              <w:spacing w:after="0" w:line="240" w:lineRule="auto"/>
              <w:ind w:left="-99" w:right="-107"/>
              <w:jc w:val="center"/>
              <w:rPr>
                <w:rFonts w:ascii="Times New Roman" w:hAnsi="Times New Roman"/>
                <w:sz w:val="14"/>
                <w:szCs w:val="14"/>
                <w:lang w:val="uk-UA"/>
              </w:rPr>
            </w:pPr>
          </w:p>
          <w:p w14:paraId="05E17873" w14:textId="62AA79F2" w:rsidR="00634254" w:rsidRDefault="00634254" w:rsidP="00EF4450">
            <w:pPr>
              <w:spacing w:after="0" w:line="240" w:lineRule="auto"/>
              <w:ind w:left="-99" w:right="-107"/>
              <w:jc w:val="center"/>
              <w:rPr>
                <w:rFonts w:ascii="Times New Roman" w:hAnsi="Times New Roman"/>
                <w:sz w:val="14"/>
                <w:szCs w:val="14"/>
                <w:lang w:val="uk-UA"/>
              </w:rPr>
            </w:pPr>
          </w:p>
          <w:p w14:paraId="4115124E" w14:textId="606C088F" w:rsidR="00CB4759" w:rsidRDefault="00CB4759" w:rsidP="00EF4450">
            <w:pPr>
              <w:spacing w:after="0" w:line="240" w:lineRule="auto"/>
              <w:ind w:left="-99" w:right="-107"/>
              <w:jc w:val="center"/>
              <w:rPr>
                <w:rFonts w:ascii="Times New Roman" w:hAnsi="Times New Roman"/>
                <w:sz w:val="14"/>
                <w:szCs w:val="14"/>
                <w:lang w:val="uk-UA"/>
              </w:rPr>
            </w:pPr>
          </w:p>
          <w:p w14:paraId="2B914811" w14:textId="7A48FC5B" w:rsidR="00CB4759" w:rsidRDefault="00CB4759" w:rsidP="00EF4450">
            <w:pPr>
              <w:spacing w:after="0" w:line="240" w:lineRule="auto"/>
              <w:ind w:left="-99" w:right="-107"/>
              <w:jc w:val="center"/>
              <w:rPr>
                <w:rFonts w:ascii="Times New Roman" w:hAnsi="Times New Roman"/>
                <w:sz w:val="14"/>
                <w:szCs w:val="14"/>
                <w:lang w:val="uk-UA"/>
              </w:rPr>
            </w:pPr>
          </w:p>
          <w:p w14:paraId="5D061A48" w14:textId="4E2B134C" w:rsidR="0062746D" w:rsidRDefault="0062746D" w:rsidP="00EF4450">
            <w:pPr>
              <w:spacing w:after="0" w:line="240" w:lineRule="auto"/>
              <w:ind w:left="-99" w:right="-107"/>
              <w:jc w:val="center"/>
              <w:rPr>
                <w:rFonts w:ascii="Times New Roman" w:hAnsi="Times New Roman"/>
                <w:sz w:val="14"/>
                <w:szCs w:val="14"/>
                <w:lang w:val="uk-UA"/>
              </w:rPr>
            </w:pPr>
          </w:p>
          <w:p w14:paraId="65902DF6" w14:textId="67403106" w:rsidR="0062746D" w:rsidRDefault="0062746D" w:rsidP="00EF4450">
            <w:pPr>
              <w:spacing w:after="0" w:line="240" w:lineRule="auto"/>
              <w:ind w:left="-99" w:right="-107"/>
              <w:jc w:val="center"/>
              <w:rPr>
                <w:rFonts w:ascii="Times New Roman" w:hAnsi="Times New Roman"/>
                <w:sz w:val="14"/>
                <w:szCs w:val="14"/>
                <w:lang w:val="uk-UA"/>
              </w:rPr>
            </w:pPr>
          </w:p>
          <w:p w14:paraId="24A59A48" w14:textId="001C939A" w:rsidR="0062746D" w:rsidRDefault="0062746D" w:rsidP="00EF4450">
            <w:pPr>
              <w:spacing w:after="0" w:line="240" w:lineRule="auto"/>
              <w:ind w:left="-99" w:right="-107"/>
              <w:jc w:val="center"/>
              <w:rPr>
                <w:rFonts w:ascii="Times New Roman" w:hAnsi="Times New Roman"/>
                <w:sz w:val="14"/>
                <w:szCs w:val="14"/>
                <w:lang w:val="uk-UA"/>
              </w:rPr>
            </w:pPr>
          </w:p>
          <w:p w14:paraId="63572D72" w14:textId="77777777" w:rsidR="0062746D" w:rsidRPr="00F0346B" w:rsidRDefault="0062746D" w:rsidP="00EF4450">
            <w:pPr>
              <w:spacing w:after="0" w:line="240" w:lineRule="auto"/>
              <w:ind w:left="-99" w:right="-107"/>
              <w:jc w:val="center"/>
              <w:rPr>
                <w:rFonts w:ascii="Times New Roman" w:hAnsi="Times New Roman"/>
                <w:sz w:val="14"/>
                <w:szCs w:val="14"/>
                <w:lang w:val="uk-UA"/>
              </w:rPr>
            </w:pPr>
          </w:p>
          <w:p w14:paraId="1B902282"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ПД</w:t>
            </w:r>
          </w:p>
          <w:p w14:paraId="2A751618" w14:textId="6460C731"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20A3EF3"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7E1DB056"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402DF0F"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42FB683B"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66C1452E"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1F87E342"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3B2623E2"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413B64D3"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1E97D6AF"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4213BDDB"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0A6762F0"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3B4B45A3"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51BB5DBF" w14:textId="77777777" w:rsidR="006113A6" w:rsidRPr="00F0346B" w:rsidRDefault="006113A6" w:rsidP="00EF4450">
            <w:pPr>
              <w:spacing w:after="0" w:line="240" w:lineRule="auto"/>
              <w:ind w:left="-99" w:right="-107"/>
              <w:jc w:val="center"/>
              <w:rPr>
                <w:rFonts w:ascii="Times New Roman" w:hAnsi="Times New Roman"/>
                <w:sz w:val="14"/>
                <w:szCs w:val="14"/>
                <w:lang w:val="uk-UA"/>
              </w:rPr>
            </w:pPr>
          </w:p>
          <w:p w14:paraId="41DA79A6"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38E4E2C5"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3FDC6A45"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03A1AA22"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6C08849C"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1DD43F99" w14:textId="77777777" w:rsidR="00CD53B9" w:rsidRPr="00F0346B" w:rsidRDefault="00CD53B9" w:rsidP="00EF4450">
            <w:pPr>
              <w:spacing w:after="0" w:line="240" w:lineRule="auto"/>
              <w:ind w:left="-99" w:right="-107"/>
              <w:jc w:val="center"/>
              <w:rPr>
                <w:rFonts w:ascii="Times New Roman" w:hAnsi="Times New Roman"/>
                <w:sz w:val="14"/>
                <w:szCs w:val="14"/>
                <w:lang w:val="uk-UA"/>
              </w:rPr>
            </w:pPr>
          </w:p>
          <w:p w14:paraId="7579A374"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4556E6FC" w14:textId="77777777" w:rsidR="006C3C04" w:rsidRPr="00F0346B" w:rsidRDefault="006C3C04" w:rsidP="00EF4450">
            <w:pPr>
              <w:spacing w:after="0" w:line="240" w:lineRule="auto"/>
              <w:ind w:left="-99" w:right="-107"/>
              <w:jc w:val="center"/>
              <w:rPr>
                <w:rFonts w:ascii="Times New Roman" w:hAnsi="Times New Roman"/>
                <w:sz w:val="14"/>
                <w:szCs w:val="14"/>
                <w:lang w:val="uk-UA"/>
              </w:rPr>
            </w:pPr>
          </w:p>
          <w:p w14:paraId="6628B754"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430DEFDA"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08B74BF9"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7AEA57C2"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0B35B88C"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26F58B22"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34E75AA3"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2A8CFD67"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7DE21841"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65C96C86"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7B5534B5"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0ED3F067"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73BA6194"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503E5384"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0216C666"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3EC5E98F"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499DD6C3"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4744D014"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35EF75EB"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3E8B8C5E"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0A94BD61"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0731F3CE"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2262D6D7"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44D8C801"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4B7D964B"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7DB2692A"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40795D81"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0B04F169"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57AE10ED"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4BCC2E63"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731C6115"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2BFBA379"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6FBB25D5"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79A74427"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20EE7C0A" w14:textId="77777777" w:rsidR="00C36A67" w:rsidRPr="00F0346B" w:rsidRDefault="00C36A67" w:rsidP="00EF4450">
            <w:pPr>
              <w:spacing w:after="0" w:line="240" w:lineRule="auto"/>
              <w:ind w:left="-99" w:right="-107"/>
              <w:jc w:val="center"/>
              <w:rPr>
                <w:rFonts w:ascii="Times New Roman" w:hAnsi="Times New Roman"/>
                <w:sz w:val="14"/>
                <w:szCs w:val="14"/>
                <w:lang w:val="uk-UA"/>
              </w:rPr>
            </w:pPr>
          </w:p>
          <w:p w14:paraId="1BDA0F91" w14:textId="7DE66376" w:rsidR="009F793F" w:rsidRDefault="009F793F" w:rsidP="009F793F">
            <w:pPr>
              <w:spacing w:after="0" w:line="240" w:lineRule="auto"/>
              <w:ind w:right="-107"/>
              <w:rPr>
                <w:rFonts w:ascii="Times New Roman" w:hAnsi="Times New Roman"/>
                <w:sz w:val="14"/>
                <w:szCs w:val="14"/>
                <w:lang w:val="uk-UA"/>
              </w:rPr>
            </w:pPr>
          </w:p>
          <w:p w14:paraId="0A82948A" w14:textId="4E89308C" w:rsidR="00634254" w:rsidRDefault="00634254" w:rsidP="009F793F">
            <w:pPr>
              <w:spacing w:after="0" w:line="240" w:lineRule="auto"/>
              <w:ind w:right="-107"/>
              <w:rPr>
                <w:rFonts w:ascii="Times New Roman" w:hAnsi="Times New Roman"/>
                <w:sz w:val="14"/>
                <w:szCs w:val="14"/>
                <w:lang w:val="uk-UA"/>
              </w:rPr>
            </w:pPr>
          </w:p>
          <w:p w14:paraId="702C803A" w14:textId="793A6F87" w:rsidR="00634254" w:rsidRDefault="00634254" w:rsidP="009F793F">
            <w:pPr>
              <w:spacing w:after="0" w:line="240" w:lineRule="auto"/>
              <w:ind w:right="-107"/>
              <w:rPr>
                <w:rFonts w:ascii="Times New Roman" w:hAnsi="Times New Roman"/>
                <w:sz w:val="14"/>
                <w:szCs w:val="14"/>
                <w:lang w:val="uk-UA"/>
              </w:rPr>
            </w:pPr>
          </w:p>
          <w:p w14:paraId="51D597C3" w14:textId="0A2BE84A" w:rsidR="00E83823" w:rsidRDefault="00E83823" w:rsidP="009F793F">
            <w:pPr>
              <w:spacing w:after="0" w:line="240" w:lineRule="auto"/>
              <w:ind w:right="-107"/>
              <w:rPr>
                <w:rFonts w:ascii="Times New Roman" w:hAnsi="Times New Roman"/>
                <w:sz w:val="14"/>
                <w:szCs w:val="14"/>
                <w:lang w:val="uk-UA"/>
              </w:rPr>
            </w:pPr>
          </w:p>
          <w:p w14:paraId="517B0732" w14:textId="77CFD85C" w:rsidR="00E83823" w:rsidRDefault="00E83823" w:rsidP="009F793F">
            <w:pPr>
              <w:spacing w:after="0" w:line="240" w:lineRule="auto"/>
              <w:ind w:right="-107"/>
              <w:rPr>
                <w:rFonts w:ascii="Times New Roman" w:hAnsi="Times New Roman"/>
                <w:sz w:val="14"/>
                <w:szCs w:val="14"/>
                <w:lang w:val="uk-UA"/>
              </w:rPr>
            </w:pPr>
          </w:p>
          <w:p w14:paraId="7BAC4165" w14:textId="1A55C930" w:rsidR="00E83823" w:rsidRDefault="00E83823" w:rsidP="009F793F">
            <w:pPr>
              <w:spacing w:after="0" w:line="240" w:lineRule="auto"/>
              <w:ind w:right="-107"/>
              <w:rPr>
                <w:rFonts w:ascii="Times New Roman" w:hAnsi="Times New Roman"/>
                <w:sz w:val="14"/>
                <w:szCs w:val="14"/>
                <w:lang w:val="uk-UA"/>
              </w:rPr>
            </w:pPr>
          </w:p>
          <w:p w14:paraId="6813F5E6" w14:textId="60CD72FC" w:rsidR="00E83823" w:rsidRDefault="00E83823" w:rsidP="009F793F">
            <w:pPr>
              <w:spacing w:after="0" w:line="240" w:lineRule="auto"/>
              <w:ind w:right="-107"/>
              <w:rPr>
                <w:rFonts w:ascii="Times New Roman" w:hAnsi="Times New Roman"/>
                <w:sz w:val="14"/>
                <w:szCs w:val="14"/>
                <w:lang w:val="uk-UA"/>
              </w:rPr>
            </w:pPr>
          </w:p>
          <w:p w14:paraId="44C1261B" w14:textId="40DFBD9D" w:rsidR="00E83823" w:rsidRDefault="00E83823" w:rsidP="009F793F">
            <w:pPr>
              <w:spacing w:after="0" w:line="240" w:lineRule="auto"/>
              <w:ind w:right="-107"/>
              <w:rPr>
                <w:rFonts w:ascii="Times New Roman" w:hAnsi="Times New Roman"/>
                <w:sz w:val="14"/>
                <w:szCs w:val="14"/>
                <w:lang w:val="uk-UA"/>
              </w:rPr>
            </w:pPr>
          </w:p>
          <w:p w14:paraId="627A07C6" w14:textId="34ACA908" w:rsidR="00E83823" w:rsidRDefault="00E83823" w:rsidP="009F793F">
            <w:pPr>
              <w:spacing w:after="0" w:line="240" w:lineRule="auto"/>
              <w:ind w:right="-107"/>
              <w:rPr>
                <w:rFonts w:ascii="Times New Roman" w:hAnsi="Times New Roman"/>
                <w:sz w:val="14"/>
                <w:szCs w:val="14"/>
                <w:lang w:val="uk-UA"/>
              </w:rPr>
            </w:pPr>
          </w:p>
          <w:p w14:paraId="5EDD5E6A" w14:textId="77777777" w:rsidR="006A4502" w:rsidRPr="00F0346B" w:rsidRDefault="006A4502" w:rsidP="009F793F">
            <w:pPr>
              <w:spacing w:after="0" w:line="240" w:lineRule="auto"/>
              <w:ind w:right="-107"/>
              <w:rPr>
                <w:rFonts w:ascii="Times New Roman" w:hAnsi="Times New Roman"/>
                <w:sz w:val="14"/>
                <w:szCs w:val="14"/>
                <w:lang w:val="uk-UA"/>
              </w:rPr>
            </w:pPr>
          </w:p>
          <w:p w14:paraId="22DD982E" w14:textId="1CACCB9D"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2A23D00A"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ПД</w:t>
            </w:r>
          </w:p>
          <w:p w14:paraId="5ED6A221" w14:textId="62CBE41F"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tc>
        <w:tc>
          <w:tcPr>
            <w:tcW w:w="264" w:type="pct"/>
            <w:tcBorders>
              <w:top w:val="outset" w:sz="8" w:space="0" w:color="000000"/>
              <w:left w:val="outset" w:sz="8" w:space="0" w:color="000000"/>
              <w:bottom w:val="outset" w:sz="8" w:space="0" w:color="000000"/>
              <w:right w:val="outset" w:sz="8" w:space="0" w:color="000000"/>
            </w:tcBorders>
          </w:tcPr>
          <w:p w14:paraId="1D7A0636" w14:textId="137E95D3"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w:t>
            </w:r>
            <w:r w:rsidR="00F83140" w:rsidRPr="00F0346B">
              <w:rPr>
                <w:rFonts w:ascii="Times New Roman" w:hAnsi="Times New Roman"/>
                <w:sz w:val="14"/>
                <w:szCs w:val="14"/>
                <w:lang w:val="uk-UA"/>
              </w:rPr>
              <w:t>т</w:t>
            </w:r>
          </w:p>
          <w:p w14:paraId="6D4D00BC"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6D38DD59"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0C74E9A1"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6D84F20C"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7943342B" w14:textId="77777777" w:rsidR="00F83140" w:rsidRPr="00F0346B" w:rsidRDefault="00F83140" w:rsidP="00EE2A10">
            <w:pPr>
              <w:spacing w:after="0" w:line="240" w:lineRule="auto"/>
              <w:ind w:left="-126" w:right="-118"/>
              <w:jc w:val="center"/>
              <w:rPr>
                <w:rFonts w:ascii="Times New Roman" w:hAnsi="Times New Roman"/>
                <w:sz w:val="14"/>
                <w:szCs w:val="14"/>
                <w:lang w:val="uk-UA"/>
              </w:rPr>
            </w:pPr>
          </w:p>
          <w:p w14:paraId="22354AD0" w14:textId="77777777" w:rsidR="00F83140" w:rsidRPr="00F0346B" w:rsidRDefault="00F83140" w:rsidP="00EE2A10">
            <w:pPr>
              <w:spacing w:after="0" w:line="240" w:lineRule="auto"/>
              <w:ind w:left="-126" w:right="-118"/>
              <w:jc w:val="center"/>
              <w:rPr>
                <w:rFonts w:ascii="Times New Roman" w:hAnsi="Times New Roman"/>
                <w:sz w:val="14"/>
                <w:szCs w:val="14"/>
                <w:lang w:val="uk-UA"/>
              </w:rPr>
            </w:pPr>
          </w:p>
          <w:p w14:paraId="7183C455" w14:textId="77777777" w:rsidR="00F83140" w:rsidRPr="00F0346B" w:rsidRDefault="00F83140" w:rsidP="00EE2A10">
            <w:pPr>
              <w:spacing w:after="0" w:line="240" w:lineRule="auto"/>
              <w:ind w:left="-126" w:right="-118"/>
              <w:jc w:val="center"/>
              <w:rPr>
                <w:rFonts w:ascii="Times New Roman" w:hAnsi="Times New Roman"/>
                <w:sz w:val="14"/>
                <w:szCs w:val="14"/>
                <w:lang w:val="uk-UA"/>
              </w:rPr>
            </w:pPr>
          </w:p>
          <w:p w14:paraId="670FE89D" w14:textId="77777777" w:rsidR="00F83140" w:rsidRPr="00F0346B" w:rsidRDefault="00F83140" w:rsidP="00EE2A10">
            <w:pPr>
              <w:spacing w:after="0" w:line="240" w:lineRule="auto"/>
              <w:ind w:left="-126" w:right="-118"/>
              <w:jc w:val="center"/>
              <w:rPr>
                <w:rFonts w:ascii="Times New Roman" w:hAnsi="Times New Roman"/>
                <w:sz w:val="14"/>
                <w:szCs w:val="14"/>
                <w:lang w:val="uk-UA"/>
              </w:rPr>
            </w:pPr>
          </w:p>
          <w:p w14:paraId="42B9CA64"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6C9641E8"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5BA66511" w14:textId="451ED095" w:rsidR="006113A6" w:rsidRDefault="006113A6" w:rsidP="00EE2A10">
            <w:pPr>
              <w:spacing w:after="0" w:line="240" w:lineRule="auto"/>
              <w:ind w:left="-126" w:right="-118"/>
              <w:jc w:val="center"/>
              <w:rPr>
                <w:rFonts w:ascii="Times New Roman" w:hAnsi="Times New Roman"/>
                <w:sz w:val="14"/>
                <w:szCs w:val="14"/>
                <w:lang w:val="uk-UA"/>
              </w:rPr>
            </w:pPr>
          </w:p>
          <w:p w14:paraId="4A34B234" w14:textId="62A55911" w:rsidR="00633754" w:rsidRDefault="00633754" w:rsidP="00EE2A10">
            <w:pPr>
              <w:spacing w:after="0" w:line="240" w:lineRule="auto"/>
              <w:ind w:left="-126" w:right="-118"/>
              <w:jc w:val="center"/>
              <w:rPr>
                <w:rFonts w:ascii="Times New Roman" w:hAnsi="Times New Roman"/>
                <w:sz w:val="14"/>
                <w:szCs w:val="14"/>
                <w:lang w:val="uk-UA"/>
              </w:rPr>
            </w:pPr>
          </w:p>
          <w:p w14:paraId="7C56DBC1" w14:textId="77777777" w:rsidR="00633754" w:rsidRPr="00F0346B" w:rsidRDefault="00633754" w:rsidP="00EE2A10">
            <w:pPr>
              <w:spacing w:after="0" w:line="240" w:lineRule="auto"/>
              <w:ind w:left="-126" w:right="-118"/>
              <w:jc w:val="center"/>
              <w:rPr>
                <w:rFonts w:ascii="Times New Roman" w:hAnsi="Times New Roman"/>
                <w:sz w:val="14"/>
                <w:szCs w:val="14"/>
                <w:lang w:val="uk-UA"/>
              </w:rPr>
            </w:pPr>
          </w:p>
          <w:p w14:paraId="3E221233"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C210991"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A78CDC0"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677A22ED"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0F9EEC84"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5EE42C30"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72801C07"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37C03CA4"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64E34268"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7D778005"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6C7743C3"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366F8B19"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70381047"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31D55799"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608E6052"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51121E87"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3F29FABC"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4884C208"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28148E8A"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37AD119C"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05896079"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120A0551"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257AB936"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70201CB7"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6D6B204C"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41C2EDDC"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6E2BDA46"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2361A8F7"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749BD72E"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199AFC8B"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1AFA78FE" w14:textId="621A2ADB" w:rsidR="003173A9" w:rsidRDefault="003173A9" w:rsidP="00EE2A10">
            <w:pPr>
              <w:spacing w:after="0" w:line="240" w:lineRule="auto"/>
              <w:ind w:left="-126" w:right="-118"/>
              <w:jc w:val="center"/>
              <w:rPr>
                <w:rFonts w:ascii="Times New Roman" w:hAnsi="Times New Roman"/>
                <w:sz w:val="14"/>
                <w:szCs w:val="14"/>
                <w:lang w:val="uk-UA"/>
              </w:rPr>
            </w:pPr>
          </w:p>
          <w:p w14:paraId="20EB103E" w14:textId="35D6835C" w:rsidR="009F793F" w:rsidRDefault="009F793F" w:rsidP="00EE2A10">
            <w:pPr>
              <w:spacing w:after="0" w:line="240" w:lineRule="auto"/>
              <w:ind w:left="-126" w:right="-118"/>
              <w:jc w:val="center"/>
              <w:rPr>
                <w:rFonts w:ascii="Times New Roman" w:hAnsi="Times New Roman"/>
                <w:sz w:val="14"/>
                <w:szCs w:val="14"/>
                <w:lang w:val="uk-UA"/>
              </w:rPr>
            </w:pPr>
          </w:p>
          <w:p w14:paraId="017A2104" w14:textId="14C4DEF2" w:rsidR="00634254" w:rsidRDefault="00634254" w:rsidP="00EE2A10">
            <w:pPr>
              <w:spacing w:after="0" w:line="240" w:lineRule="auto"/>
              <w:ind w:left="-126" w:right="-118"/>
              <w:jc w:val="center"/>
              <w:rPr>
                <w:rFonts w:ascii="Times New Roman" w:hAnsi="Times New Roman"/>
                <w:sz w:val="14"/>
                <w:szCs w:val="14"/>
                <w:lang w:val="uk-UA"/>
              </w:rPr>
            </w:pPr>
          </w:p>
          <w:p w14:paraId="5FA9AD6C" w14:textId="0B6EFB54" w:rsidR="00CB4759" w:rsidRDefault="00CB4759" w:rsidP="00EE2A10">
            <w:pPr>
              <w:spacing w:after="0" w:line="240" w:lineRule="auto"/>
              <w:ind w:left="-126" w:right="-118"/>
              <w:jc w:val="center"/>
              <w:rPr>
                <w:rFonts w:ascii="Times New Roman" w:hAnsi="Times New Roman"/>
                <w:sz w:val="14"/>
                <w:szCs w:val="14"/>
                <w:lang w:val="uk-UA"/>
              </w:rPr>
            </w:pPr>
          </w:p>
          <w:p w14:paraId="3BAC78FE" w14:textId="77777777" w:rsidR="00CB4759" w:rsidRDefault="00CB4759" w:rsidP="00EE2A10">
            <w:pPr>
              <w:spacing w:after="0" w:line="240" w:lineRule="auto"/>
              <w:ind w:left="-126" w:right="-118"/>
              <w:jc w:val="center"/>
              <w:rPr>
                <w:rFonts w:ascii="Times New Roman" w:hAnsi="Times New Roman"/>
                <w:sz w:val="14"/>
                <w:szCs w:val="14"/>
                <w:lang w:val="uk-UA"/>
              </w:rPr>
            </w:pPr>
          </w:p>
          <w:p w14:paraId="581B5D53" w14:textId="082C2BB8" w:rsidR="00634254" w:rsidRDefault="00634254" w:rsidP="00EE2A10">
            <w:pPr>
              <w:spacing w:after="0" w:line="240" w:lineRule="auto"/>
              <w:ind w:left="-126" w:right="-118"/>
              <w:jc w:val="center"/>
              <w:rPr>
                <w:rFonts w:ascii="Times New Roman" w:hAnsi="Times New Roman"/>
                <w:sz w:val="14"/>
                <w:szCs w:val="14"/>
                <w:lang w:val="uk-UA"/>
              </w:rPr>
            </w:pPr>
          </w:p>
          <w:p w14:paraId="2195D48A" w14:textId="0C07696F" w:rsidR="0062746D" w:rsidRDefault="0062746D" w:rsidP="00EE2A10">
            <w:pPr>
              <w:spacing w:after="0" w:line="240" w:lineRule="auto"/>
              <w:ind w:left="-126" w:right="-118"/>
              <w:jc w:val="center"/>
              <w:rPr>
                <w:rFonts w:ascii="Times New Roman" w:hAnsi="Times New Roman"/>
                <w:sz w:val="14"/>
                <w:szCs w:val="14"/>
                <w:lang w:val="uk-UA"/>
              </w:rPr>
            </w:pPr>
          </w:p>
          <w:p w14:paraId="13647CC0" w14:textId="111298C9" w:rsidR="0062746D" w:rsidRDefault="0062746D" w:rsidP="00EE2A10">
            <w:pPr>
              <w:spacing w:after="0" w:line="240" w:lineRule="auto"/>
              <w:ind w:left="-126" w:right="-118"/>
              <w:jc w:val="center"/>
              <w:rPr>
                <w:rFonts w:ascii="Times New Roman" w:hAnsi="Times New Roman"/>
                <w:sz w:val="14"/>
                <w:szCs w:val="14"/>
                <w:lang w:val="uk-UA"/>
              </w:rPr>
            </w:pPr>
          </w:p>
          <w:p w14:paraId="117C11FE" w14:textId="5FCAEEE0" w:rsidR="0062746D" w:rsidRDefault="0062746D" w:rsidP="00EE2A10">
            <w:pPr>
              <w:spacing w:after="0" w:line="240" w:lineRule="auto"/>
              <w:ind w:left="-126" w:right="-118"/>
              <w:jc w:val="center"/>
              <w:rPr>
                <w:rFonts w:ascii="Times New Roman" w:hAnsi="Times New Roman"/>
                <w:sz w:val="14"/>
                <w:szCs w:val="14"/>
                <w:lang w:val="uk-UA"/>
              </w:rPr>
            </w:pPr>
          </w:p>
          <w:p w14:paraId="073AEAA9" w14:textId="77777777" w:rsidR="0062746D" w:rsidRPr="00F0346B" w:rsidRDefault="0062746D" w:rsidP="00EE2A10">
            <w:pPr>
              <w:spacing w:after="0" w:line="240" w:lineRule="auto"/>
              <w:ind w:left="-126" w:right="-118"/>
              <w:jc w:val="center"/>
              <w:rPr>
                <w:rFonts w:ascii="Times New Roman" w:hAnsi="Times New Roman"/>
                <w:sz w:val="14"/>
                <w:szCs w:val="14"/>
                <w:lang w:val="uk-UA"/>
              </w:rPr>
            </w:pPr>
          </w:p>
          <w:p w14:paraId="5E5DEA88"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53FB3C0C"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683B6DA0"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0748758F"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01D2B34A"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0B34C42D"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02569EDD"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50192458"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6F942B06"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22437413"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10C8D027" w14:textId="77777777" w:rsidR="006113A6" w:rsidRPr="00F0346B" w:rsidRDefault="006113A6" w:rsidP="00EE2A10">
            <w:pPr>
              <w:spacing w:after="0" w:line="240" w:lineRule="auto"/>
              <w:ind w:left="-126" w:right="-118"/>
              <w:jc w:val="center"/>
              <w:rPr>
                <w:rFonts w:ascii="Times New Roman" w:hAnsi="Times New Roman"/>
                <w:sz w:val="14"/>
                <w:szCs w:val="14"/>
                <w:lang w:val="uk-UA"/>
              </w:rPr>
            </w:pPr>
          </w:p>
          <w:p w14:paraId="7C16A295"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0C336D41"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2BF2FD0E"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23E2BC88"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4C677AF5"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18993798"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48F66E80"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2CC38A83"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64A5939D"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3F1CC793"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4E212E90"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6A04342F"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3E52E22A"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0CBB3F1A"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067073C2"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23158C81"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0CBBFF18"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2335E11C"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6509BB26"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415D81B0"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3B451175"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63BB8B25"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2CD5FBE2"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282CE718"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5DAA3CF6"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66F1A0E0"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5EB5A6B6"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79C97F30"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422143EE"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1137E618"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2882D806"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3EA62596"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06FCC94E"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2AC378B3"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646957E9"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385E7E0E"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1C16B4F5"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2E28D4A0"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6F71CBC0"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7BA2657B"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201C0CB5"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6F203A51"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426A28F7" w14:textId="77777777" w:rsidR="00C36A67" w:rsidRPr="00F0346B" w:rsidRDefault="00C36A67" w:rsidP="00EE2A10">
            <w:pPr>
              <w:spacing w:after="0" w:line="240" w:lineRule="auto"/>
              <w:ind w:left="-126" w:right="-118"/>
              <w:jc w:val="center"/>
              <w:rPr>
                <w:rFonts w:ascii="Times New Roman" w:hAnsi="Times New Roman"/>
                <w:sz w:val="14"/>
                <w:szCs w:val="14"/>
                <w:lang w:val="uk-UA"/>
              </w:rPr>
            </w:pPr>
          </w:p>
          <w:p w14:paraId="30FA0BC1" w14:textId="77777777" w:rsidR="00CD53B9" w:rsidRPr="00F0346B" w:rsidRDefault="00CD53B9" w:rsidP="00EE2A10">
            <w:pPr>
              <w:spacing w:after="0" w:line="240" w:lineRule="auto"/>
              <w:ind w:left="-126" w:right="-118"/>
              <w:jc w:val="center"/>
              <w:rPr>
                <w:rFonts w:ascii="Times New Roman" w:hAnsi="Times New Roman"/>
                <w:sz w:val="14"/>
                <w:szCs w:val="14"/>
                <w:lang w:val="uk-UA"/>
              </w:rPr>
            </w:pPr>
          </w:p>
          <w:p w14:paraId="25584088" w14:textId="453C515F" w:rsidR="009F793F" w:rsidRDefault="009F793F" w:rsidP="009F793F">
            <w:pPr>
              <w:spacing w:after="0" w:line="240" w:lineRule="auto"/>
              <w:ind w:right="-118"/>
              <w:rPr>
                <w:rFonts w:ascii="Times New Roman" w:hAnsi="Times New Roman"/>
                <w:sz w:val="14"/>
                <w:szCs w:val="14"/>
                <w:lang w:val="uk-UA"/>
              </w:rPr>
            </w:pPr>
          </w:p>
          <w:p w14:paraId="360A7351" w14:textId="49F6C10B" w:rsidR="00634254" w:rsidRDefault="00634254" w:rsidP="009F793F">
            <w:pPr>
              <w:spacing w:after="0" w:line="240" w:lineRule="auto"/>
              <w:ind w:right="-118"/>
              <w:rPr>
                <w:rFonts w:ascii="Times New Roman" w:hAnsi="Times New Roman"/>
                <w:sz w:val="14"/>
                <w:szCs w:val="14"/>
                <w:lang w:val="uk-UA"/>
              </w:rPr>
            </w:pPr>
          </w:p>
          <w:p w14:paraId="10253171" w14:textId="78048075" w:rsidR="00634254" w:rsidRDefault="00634254" w:rsidP="009F793F">
            <w:pPr>
              <w:spacing w:after="0" w:line="240" w:lineRule="auto"/>
              <w:ind w:right="-118"/>
              <w:rPr>
                <w:rFonts w:ascii="Times New Roman" w:hAnsi="Times New Roman"/>
                <w:sz w:val="14"/>
                <w:szCs w:val="14"/>
                <w:lang w:val="uk-UA"/>
              </w:rPr>
            </w:pPr>
          </w:p>
          <w:p w14:paraId="5FC0F96B" w14:textId="092D73E3" w:rsidR="00E83823" w:rsidRDefault="00E83823" w:rsidP="009F793F">
            <w:pPr>
              <w:spacing w:after="0" w:line="240" w:lineRule="auto"/>
              <w:ind w:right="-118"/>
              <w:rPr>
                <w:rFonts w:ascii="Times New Roman" w:hAnsi="Times New Roman"/>
                <w:sz w:val="14"/>
                <w:szCs w:val="14"/>
                <w:lang w:val="uk-UA"/>
              </w:rPr>
            </w:pPr>
          </w:p>
          <w:p w14:paraId="2FC3822A" w14:textId="7A654FA9" w:rsidR="00E83823" w:rsidRDefault="00E83823" w:rsidP="009F793F">
            <w:pPr>
              <w:spacing w:after="0" w:line="240" w:lineRule="auto"/>
              <w:ind w:right="-118"/>
              <w:rPr>
                <w:rFonts w:ascii="Times New Roman" w:hAnsi="Times New Roman"/>
                <w:sz w:val="14"/>
                <w:szCs w:val="14"/>
                <w:lang w:val="uk-UA"/>
              </w:rPr>
            </w:pPr>
          </w:p>
          <w:p w14:paraId="1BADEE66" w14:textId="7A9F7706" w:rsidR="00E83823" w:rsidRDefault="00E83823" w:rsidP="009F793F">
            <w:pPr>
              <w:spacing w:after="0" w:line="240" w:lineRule="auto"/>
              <w:ind w:right="-118"/>
              <w:rPr>
                <w:rFonts w:ascii="Times New Roman" w:hAnsi="Times New Roman"/>
                <w:sz w:val="14"/>
                <w:szCs w:val="14"/>
                <w:lang w:val="uk-UA"/>
              </w:rPr>
            </w:pPr>
          </w:p>
          <w:p w14:paraId="52A61551" w14:textId="488CB33F" w:rsidR="00E83823" w:rsidRDefault="00E83823" w:rsidP="009F793F">
            <w:pPr>
              <w:spacing w:after="0" w:line="240" w:lineRule="auto"/>
              <w:ind w:right="-118"/>
              <w:rPr>
                <w:rFonts w:ascii="Times New Roman" w:hAnsi="Times New Roman"/>
                <w:sz w:val="14"/>
                <w:szCs w:val="14"/>
                <w:lang w:val="uk-UA"/>
              </w:rPr>
            </w:pPr>
          </w:p>
          <w:p w14:paraId="58C5442A" w14:textId="22D4D5A7" w:rsidR="00E83823" w:rsidRDefault="00E83823" w:rsidP="009F793F">
            <w:pPr>
              <w:spacing w:after="0" w:line="240" w:lineRule="auto"/>
              <w:ind w:right="-118"/>
              <w:rPr>
                <w:rFonts w:ascii="Times New Roman" w:hAnsi="Times New Roman"/>
                <w:sz w:val="14"/>
                <w:szCs w:val="14"/>
                <w:lang w:val="uk-UA"/>
              </w:rPr>
            </w:pPr>
          </w:p>
          <w:p w14:paraId="5A152BB4" w14:textId="321C4456" w:rsidR="00E83823" w:rsidRDefault="00E83823" w:rsidP="009F793F">
            <w:pPr>
              <w:spacing w:after="0" w:line="240" w:lineRule="auto"/>
              <w:ind w:right="-118"/>
              <w:rPr>
                <w:rFonts w:ascii="Times New Roman" w:hAnsi="Times New Roman"/>
                <w:sz w:val="14"/>
                <w:szCs w:val="14"/>
                <w:lang w:val="uk-UA"/>
              </w:rPr>
            </w:pPr>
          </w:p>
          <w:p w14:paraId="01765BCE" w14:textId="77777777" w:rsidR="006A4502" w:rsidRPr="00F0346B" w:rsidRDefault="006A4502" w:rsidP="009F793F">
            <w:pPr>
              <w:spacing w:after="0" w:line="240" w:lineRule="auto"/>
              <w:ind w:right="-118"/>
              <w:rPr>
                <w:rFonts w:ascii="Times New Roman" w:hAnsi="Times New Roman"/>
                <w:sz w:val="14"/>
                <w:szCs w:val="14"/>
                <w:lang w:val="uk-UA"/>
              </w:rPr>
            </w:pPr>
          </w:p>
          <w:p w14:paraId="6B16B616" w14:textId="0B68323B"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5A62E7E9" w14:textId="77777777" w:rsidR="00AA7CBA" w:rsidRPr="00F0346B" w:rsidRDefault="00AA7CBA"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lastRenderedPageBreak/>
              <w:t>Відповідні контрольні заходи проведено</w:t>
            </w:r>
          </w:p>
          <w:p w14:paraId="1F67AF7C" w14:textId="77777777" w:rsidR="00AA7CBA" w:rsidRPr="00F0346B" w:rsidRDefault="00AA7CBA" w:rsidP="00EE2A10">
            <w:pPr>
              <w:spacing w:after="0" w:line="240" w:lineRule="auto"/>
              <w:jc w:val="center"/>
              <w:rPr>
                <w:rFonts w:ascii="Times New Roman" w:hAnsi="Times New Roman"/>
                <w:sz w:val="14"/>
                <w:szCs w:val="14"/>
                <w:lang w:val="uk-UA"/>
              </w:rPr>
            </w:pPr>
          </w:p>
          <w:p w14:paraId="57807ACD" w14:textId="77777777" w:rsidR="00AA7CBA" w:rsidRPr="00F0346B" w:rsidRDefault="00AA7CBA" w:rsidP="00EE2A10">
            <w:pPr>
              <w:spacing w:after="0" w:line="240" w:lineRule="auto"/>
              <w:jc w:val="center"/>
              <w:rPr>
                <w:rFonts w:ascii="Times New Roman" w:hAnsi="Times New Roman"/>
                <w:sz w:val="14"/>
                <w:szCs w:val="14"/>
                <w:lang w:val="uk-UA"/>
              </w:rPr>
            </w:pPr>
          </w:p>
          <w:p w14:paraId="389DD53F" w14:textId="77777777" w:rsidR="006113A6" w:rsidRPr="00F0346B" w:rsidRDefault="006113A6" w:rsidP="00EE2A10">
            <w:pPr>
              <w:spacing w:after="0" w:line="240" w:lineRule="auto"/>
              <w:jc w:val="center"/>
              <w:rPr>
                <w:rFonts w:ascii="Times New Roman" w:hAnsi="Times New Roman"/>
                <w:sz w:val="14"/>
                <w:szCs w:val="14"/>
                <w:lang w:val="uk-UA"/>
              </w:rPr>
            </w:pPr>
          </w:p>
          <w:p w14:paraId="00AC4FFB" w14:textId="77777777" w:rsidR="003173A9" w:rsidRPr="00F0346B" w:rsidRDefault="003173A9" w:rsidP="00EE2A10">
            <w:pPr>
              <w:spacing w:after="0" w:line="240" w:lineRule="auto"/>
              <w:jc w:val="center"/>
              <w:rPr>
                <w:rFonts w:ascii="Times New Roman" w:hAnsi="Times New Roman"/>
                <w:sz w:val="14"/>
                <w:szCs w:val="14"/>
                <w:lang w:val="uk-UA"/>
              </w:rPr>
            </w:pPr>
          </w:p>
          <w:p w14:paraId="62E5534D" w14:textId="77777777" w:rsidR="00F83140" w:rsidRPr="00F0346B" w:rsidRDefault="00F83140" w:rsidP="00EE2A10">
            <w:pPr>
              <w:spacing w:after="0" w:line="240" w:lineRule="auto"/>
              <w:jc w:val="center"/>
              <w:rPr>
                <w:rFonts w:ascii="Times New Roman" w:hAnsi="Times New Roman"/>
                <w:sz w:val="14"/>
                <w:szCs w:val="14"/>
                <w:lang w:val="uk-UA"/>
              </w:rPr>
            </w:pPr>
          </w:p>
          <w:p w14:paraId="12B98BB7" w14:textId="77777777" w:rsidR="00F83140" w:rsidRPr="00F0346B" w:rsidRDefault="00F83140" w:rsidP="00EE2A10">
            <w:pPr>
              <w:spacing w:after="0" w:line="240" w:lineRule="auto"/>
              <w:jc w:val="center"/>
              <w:rPr>
                <w:rFonts w:ascii="Times New Roman" w:hAnsi="Times New Roman"/>
                <w:sz w:val="14"/>
                <w:szCs w:val="14"/>
                <w:lang w:val="uk-UA"/>
              </w:rPr>
            </w:pPr>
          </w:p>
          <w:p w14:paraId="73319DAE" w14:textId="77777777" w:rsidR="00F83140" w:rsidRPr="00F0346B" w:rsidRDefault="00F83140" w:rsidP="00EE2A10">
            <w:pPr>
              <w:spacing w:after="0" w:line="240" w:lineRule="auto"/>
              <w:jc w:val="center"/>
              <w:rPr>
                <w:rFonts w:ascii="Times New Roman" w:hAnsi="Times New Roman"/>
                <w:sz w:val="14"/>
                <w:szCs w:val="14"/>
                <w:lang w:val="uk-UA"/>
              </w:rPr>
            </w:pPr>
          </w:p>
          <w:p w14:paraId="517B10E0" w14:textId="77777777" w:rsidR="00F83140" w:rsidRPr="00F0346B" w:rsidRDefault="00F83140" w:rsidP="00EE2A10">
            <w:pPr>
              <w:spacing w:after="0" w:line="240" w:lineRule="auto"/>
              <w:jc w:val="center"/>
              <w:rPr>
                <w:rFonts w:ascii="Times New Roman" w:hAnsi="Times New Roman"/>
                <w:sz w:val="14"/>
                <w:szCs w:val="14"/>
                <w:lang w:val="uk-UA"/>
              </w:rPr>
            </w:pPr>
          </w:p>
          <w:p w14:paraId="4F4C4005" w14:textId="77777777" w:rsidR="00CD53B9" w:rsidRPr="00F0346B" w:rsidRDefault="00CD53B9" w:rsidP="00EE2A10">
            <w:pPr>
              <w:spacing w:after="0" w:line="240" w:lineRule="auto"/>
              <w:jc w:val="center"/>
              <w:rPr>
                <w:rFonts w:ascii="Times New Roman" w:hAnsi="Times New Roman"/>
                <w:sz w:val="14"/>
                <w:szCs w:val="14"/>
                <w:lang w:val="uk-UA"/>
              </w:rPr>
            </w:pPr>
          </w:p>
          <w:p w14:paraId="3B40DF0D" w14:textId="77777777" w:rsidR="00CD53B9" w:rsidRPr="00F0346B" w:rsidRDefault="00CD53B9" w:rsidP="00EE2A10">
            <w:pPr>
              <w:spacing w:after="0" w:line="240" w:lineRule="auto"/>
              <w:jc w:val="center"/>
              <w:rPr>
                <w:rFonts w:ascii="Times New Roman" w:hAnsi="Times New Roman"/>
                <w:sz w:val="14"/>
                <w:szCs w:val="14"/>
                <w:lang w:val="uk-UA"/>
              </w:rPr>
            </w:pPr>
          </w:p>
          <w:p w14:paraId="27E95DD2" w14:textId="638F8CB2" w:rsidR="006113A6" w:rsidRDefault="006113A6" w:rsidP="00EE2A10">
            <w:pPr>
              <w:spacing w:after="0" w:line="240" w:lineRule="auto"/>
              <w:jc w:val="center"/>
              <w:rPr>
                <w:rFonts w:ascii="Times New Roman" w:hAnsi="Times New Roman"/>
                <w:sz w:val="14"/>
                <w:szCs w:val="14"/>
                <w:lang w:val="uk-UA"/>
              </w:rPr>
            </w:pPr>
          </w:p>
          <w:p w14:paraId="1515746A" w14:textId="731FC1A0" w:rsidR="00633754" w:rsidRDefault="00633754" w:rsidP="00EE2A10">
            <w:pPr>
              <w:spacing w:after="0" w:line="240" w:lineRule="auto"/>
              <w:jc w:val="center"/>
              <w:rPr>
                <w:rFonts w:ascii="Times New Roman" w:hAnsi="Times New Roman"/>
                <w:sz w:val="14"/>
                <w:szCs w:val="14"/>
                <w:lang w:val="uk-UA"/>
              </w:rPr>
            </w:pPr>
          </w:p>
          <w:p w14:paraId="2453FD08" w14:textId="77777777" w:rsidR="00633754" w:rsidRPr="00F0346B" w:rsidRDefault="00633754" w:rsidP="00EE2A10">
            <w:pPr>
              <w:spacing w:after="0" w:line="240" w:lineRule="auto"/>
              <w:jc w:val="center"/>
              <w:rPr>
                <w:rFonts w:ascii="Times New Roman" w:hAnsi="Times New Roman"/>
                <w:sz w:val="14"/>
                <w:szCs w:val="14"/>
                <w:lang w:val="uk-UA"/>
              </w:rPr>
            </w:pPr>
          </w:p>
          <w:p w14:paraId="76F3EB5A" w14:textId="77777777" w:rsidR="00AA7CBA" w:rsidRPr="00F0346B" w:rsidRDefault="00AA7CBA"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Моніторинг судових рішень проведено</w:t>
            </w:r>
          </w:p>
          <w:p w14:paraId="0698D695" w14:textId="77777777" w:rsidR="00AA7CBA" w:rsidRPr="00F0346B" w:rsidRDefault="00AA7CBA" w:rsidP="00EE2A10">
            <w:pPr>
              <w:spacing w:after="0" w:line="240" w:lineRule="auto"/>
              <w:jc w:val="center"/>
              <w:rPr>
                <w:rFonts w:ascii="Times New Roman" w:hAnsi="Times New Roman"/>
                <w:sz w:val="14"/>
                <w:szCs w:val="14"/>
                <w:lang w:val="uk-UA"/>
              </w:rPr>
            </w:pPr>
          </w:p>
          <w:p w14:paraId="306CC169" w14:textId="77777777" w:rsidR="00AA7CBA" w:rsidRPr="00F0346B" w:rsidRDefault="00AA7CBA" w:rsidP="00EE2A10">
            <w:pPr>
              <w:spacing w:after="0" w:line="240" w:lineRule="auto"/>
              <w:jc w:val="center"/>
              <w:rPr>
                <w:rFonts w:ascii="Times New Roman" w:hAnsi="Times New Roman"/>
                <w:sz w:val="14"/>
                <w:szCs w:val="14"/>
                <w:lang w:val="uk-UA"/>
              </w:rPr>
            </w:pPr>
          </w:p>
          <w:p w14:paraId="5744A439" w14:textId="77777777" w:rsidR="00AA7CBA" w:rsidRPr="00F0346B" w:rsidRDefault="00AA7CBA" w:rsidP="00EE2A10">
            <w:pPr>
              <w:spacing w:after="0" w:line="240" w:lineRule="auto"/>
              <w:jc w:val="center"/>
              <w:rPr>
                <w:rFonts w:ascii="Times New Roman" w:hAnsi="Times New Roman"/>
                <w:sz w:val="14"/>
                <w:szCs w:val="14"/>
                <w:lang w:val="uk-UA"/>
              </w:rPr>
            </w:pPr>
          </w:p>
          <w:p w14:paraId="7F5CF8B1" w14:textId="77777777" w:rsidR="00AA7CBA" w:rsidRPr="00F0346B" w:rsidRDefault="00AA7CBA" w:rsidP="00EE2A10">
            <w:pPr>
              <w:spacing w:after="0" w:line="240" w:lineRule="auto"/>
              <w:jc w:val="center"/>
              <w:rPr>
                <w:rFonts w:ascii="Times New Roman" w:hAnsi="Times New Roman"/>
                <w:sz w:val="14"/>
                <w:szCs w:val="14"/>
                <w:lang w:val="uk-UA"/>
              </w:rPr>
            </w:pPr>
          </w:p>
          <w:p w14:paraId="493B4778" w14:textId="77777777" w:rsidR="006113A6" w:rsidRPr="00F0346B" w:rsidRDefault="006113A6" w:rsidP="00EE2A10">
            <w:pPr>
              <w:spacing w:after="0" w:line="240" w:lineRule="auto"/>
              <w:jc w:val="center"/>
              <w:rPr>
                <w:rFonts w:ascii="Times New Roman" w:hAnsi="Times New Roman"/>
                <w:sz w:val="14"/>
                <w:szCs w:val="14"/>
                <w:lang w:val="uk-UA"/>
              </w:rPr>
            </w:pPr>
          </w:p>
          <w:p w14:paraId="0231AC33" w14:textId="77777777" w:rsidR="006113A6" w:rsidRPr="00F0346B" w:rsidRDefault="006113A6" w:rsidP="00EE2A10">
            <w:pPr>
              <w:spacing w:after="0" w:line="240" w:lineRule="auto"/>
              <w:jc w:val="center"/>
              <w:rPr>
                <w:rFonts w:ascii="Times New Roman" w:hAnsi="Times New Roman"/>
                <w:sz w:val="14"/>
                <w:szCs w:val="14"/>
                <w:lang w:val="uk-UA"/>
              </w:rPr>
            </w:pPr>
          </w:p>
          <w:p w14:paraId="46A7DFB1" w14:textId="77777777" w:rsidR="006113A6" w:rsidRPr="00F0346B" w:rsidRDefault="006113A6" w:rsidP="00EE2A10">
            <w:pPr>
              <w:spacing w:after="0" w:line="240" w:lineRule="auto"/>
              <w:jc w:val="center"/>
              <w:rPr>
                <w:rFonts w:ascii="Times New Roman" w:hAnsi="Times New Roman"/>
                <w:sz w:val="14"/>
                <w:szCs w:val="14"/>
                <w:lang w:val="uk-UA"/>
              </w:rPr>
            </w:pPr>
          </w:p>
          <w:p w14:paraId="313D67DD" w14:textId="77777777" w:rsidR="006113A6" w:rsidRPr="00F0346B" w:rsidRDefault="006113A6" w:rsidP="00EE2A10">
            <w:pPr>
              <w:spacing w:after="0" w:line="240" w:lineRule="auto"/>
              <w:jc w:val="center"/>
              <w:rPr>
                <w:rFonts w:ascii="Times New Roman" w:hAnsi="Times New Roman"/>
                <w:sz w:val="14"/>
                <w:szCs w:val="14"/>
                <w:lang w:val="uk-UA"/>
              </w:rPr>
            </w:pPr>
          </w:p>
          <w:p w14:paraId="1BC65C9C" w14:textId="77777777" w:rsidR="006113A6" w:rsidRPr="00F0346B" w:rsidRDefault="006113A6" w:rsidP="00EE2A10">
            <w:pPr>
              <w:spacing w:after="0" w:line="240" w:lineRule="auto"/>
              <w:jc w:val="center"/>
              <w:rPr>
                <w:rFonts w:ascii="Times New Roman" w:hAnsi="Times New Roman"/>
                <w:sz w:val="14"/>
                <w:szCs w:val="14"/>
                <w:lang w:val="uk-UA"/>
              </w:rPr>
            </w:pPr>
          </w:p>
          <w:p w14:paraId="23DB7F8D" w14:textId="77777777" w:rsidR="006113A6" w:rsidRPr="00F0346B" w:rsidRDefault="006113A6" w:rsidP="00EE2A10">
            <w:pPr>
              <w:spacing w:after="0" w:line="240" w:lineRule="auto"/>
              <w:jc w:val="center"/>
              <w:rPr>
                <w:rFonts w:ascii="Times New Roman" w:hAnsi="Times New Roman"/>
                <w:sz w:val="14"/>
                <w:szCs w:val="14"/>
                <w:lang w:val="uk-UA"/>
              </w:rPr>
            </w:pPr>
          </w:p>
          <w:p w14:paraId="36B90483" w14:textId="77777777" w:rsidR="006113A6" w:rsidRPr="00F0346B" w:rsidRDefault="006113A6" w:rsidP="00EE2A10">
            <w:pPr>
              <w:spacing w:after="0" w:line="240" w:lineRule="auto"/>
              <w:jc w:val="center"/>
              <w:rPr>
                <w:rFonts w:ascii="Times New Roman" w:hAnsi="Times New Roman"/>
                <w:sz w:val="14"/>
                <w:szCs w:val="14"/>
                <w:lang w:val="uk-UA"/>
              </w:rPr>
            </w:pPr>
          </w:p>
          <w:p w14:paraId="72EEE995" w14:textId="77777777" w:rsidR="006113A6" w:rsidRPr="00F0346B" w:rsidRDefault="006113A6" w:rsidP="00EE2A10">
            <w:pPr>
              <w:spacing w:after="0" w:line="240" w:lineRule="auto"/>
              <w:jc w:val="center"/>
              <w:rPr>
                <w:rFonts w:ascii="Times New Roman" w:hAnsi="Times New Roman"/>
                <w:sz w:val="14"/>
                <w:szCs w:val="14"/>
                <w:lang w:val="uk-UA"/>
              </w:rPr>
            </w:pPr>
          </w:p>
          <w:p w14:paraId="5283EAB8" w14:textId="77777777" w:rsidR="006113A6" w:rsidRPr="00F0346B" w:rsidRDefault="006113A6" w:rsidP="00EE2A10">
            <w:pPr>
              <w:spacing w:after="0" w:line="240" w:lineRule="auto"/>
              <w:jc w:val="center"/>
              <w:rPr>
                <w:rFonts w:ascii="Times New Roman" w:hAnsi="Times New Roman"/>
                <w:sz w:val="14"/>
                <w:szCs w:val="14"/>
                <w:lang w:val="uk-UA"/>
              </w:rPr>
            </w:pPr>
          </w:p>
          <w:p w14:paraId="29D07CC5" w14:textId="77777777" w:rsidR="006113A6" w:rsidRPr="00F0346B" w:rsidRDefault="006113A6" w:rsidP="00EE2A10">
            <w:pPr>
              <w:spacing w:after="0" w:line="240" w:lineRule="auto"/>
              <w:jc w:val="center"/>
              <w:rPr>
                <w:rFonts w:ascii="Times New Roman" w:hAnsi="Times New Roman"/>
                <w:sz w:val="14"/>
                <w:szCs w:val="14"/>
                <w:lang w:val="uk-UA"/>
              </w:rPr>
            </w:pPr>
          </w:p>
          <w:p w14:paraId="3E4F68EF" w14:textId="77777777" w:rsidR="006113A6" w:rsidRPr="00F0346B" w:rsidRDefault="006113A6" w:rsidP="00EE2A10">
            <w:pPr>
              <w:spacing w:after="0" w:line="240" w:lineRule="auto"/>
              <w:jc w:val="center"/>
              <w:rPr>
                <w:rFonts w:ascii="Times New Roman" w:hAnsi="Times New Roman"/>
                <w:sz w:val="14"/>
                <w:szCs w:val="14"/>
                <w:lang w:val="uk-UA"/>
              </w:rPr>
            </w:pPr>
          </w:p>
          <w:p w14:paraId="07796ABA" w14:textId="77777777" w:rsidR="006113A6" w:rsidRPr="00F0346B" w:rsidRDefault="006113A6" w:rsidP="00EE2A10">
            <w:pPr>
              <w:spacing w:after="0" w:line="240" w:lineRule="auto"/>
              <w:jc w:val="center"/>
              <w:rPr>
                <w:rFonts w:ascii="Times New Roman" w:hAnsi="Times New Roman"/>
                <w:sz w:val="14"/>
                <w:szCs w:val="14"/>
                <w:lang w:val="uk-UA"/>
              </w:rPr>
            </w:pPr>
          </w:p>
          <w:p w14:paraId="58000323" w14:textId="77777777" w:rsidR="006113A6" w:rsidRPr="00F0346B" w:rsidRDefault="006113A6" w:rsidP="00EE2A10">
            <w:pPr>
              <w:spacing w:after="0" w:line="240" w:lineRule="auto"/>
              <w:jc w:val="center"/>
              <w:rPr>
                <w:rFonts w:ascii="Times New Roman" w:hAnsi="Times New Roman"/>
                <w:sz w:val="14"/>
                <w:szCs w:val="14"/>
                <w:lang w:val="uk-UA"/>
              </w:rPr>
            </w:pPr>
          </w:p>
          <w:p w14:paraId="13853DF1" w14:textId="77777777" w:rsidR="006113A6" w:rsidRPr="00F0346B" w:rsidRDefault="006113A6" w:rsidP="00EE2A10">
            <w:pPr>
              <w:spacing w:after="0" w:line="240" w:lineRule="auto"/>
              <w:jc w:val="center"/>
              <w:rPr>
                <w:rFonts w:ascii="Times New Roman" w:hAnsi="Times New Roman"/>
                <w:sz w:val="14"/>
                <w:szCs w:val="14"/>
                <w:lang w:val="uk-UA"/>
              </w:rPr>
            </w:pPr>
          </w:p>
          <w:p w14:paraId="79A6136D" w14:textId="77777777" w:rsidR="006113A6" w:rsidRPr="00F0346B" w:rsidRDefault="006113A6" w:rsidP="00EE2A10">
            <w:pPr>
              <w:spacing w:after="0" w:line="240" w:lineRule="auto"/>
              <w:jc w:val="center"/>
              <w:rPr>
                <w:rFonts w:ascii="Times New Roman" w:hAnsi="Times New Roman"/>
                <w:sz w:val="14"/>
                <w:szCs w:val="14"/>
                <w:lang w:val="uk-UA"/>
              </w:rPr>
            </w:pPr>
          </w:p>
          <w:p w14:paraId="57E05568" w14:textId="77777777" w:rsidR="003173A9" w:rsidRPr="00F0346B" w:rsidRDefault="003173A9" w:rsidP="00EE2A10">
            <w:pPr>
              <w:spacing w:after="0" w:line="240" w:lineRule="auto"/>
              <w:jc w:val="center"/>
              <w:rPr>
                <w:rFonts w:ascii="Times New Roman" w:hAnsi="Times New Roman"/>
                <w:sz w:val="14"/>
                <w:szCs w:val="14"/>
                <w:lang w:val="uk-UA"/>
              </w:rPr>
            </w:pPr>
          </w:p>
          <w:p w14:paraId="54395304" w14:textId="77777777" w:rsidR="003173A9" w:rsidRPr="00F0346B" w:rsidRDefault="003173A9" w:rsidP="00EE2A10">
            <w:pPr>
              <w:spacing w:after="0" w:line="240" w:lineRule="auto"/>
              <w:jc w:val="center"/>
              <w:rPr>
                <w:rFonts w:ascii="Times New Roman" w:hAnsi="Times New Roman"/>
                <w:sz w:val="14"/>
                <w:szCs w:val="14"/>
                <w:lang w:val="uk-UA"/>
              </w:rPr>
            </w:pPr>
          </w:p>
          <w:p w14:paraId="3632B14C" w14:textId="77777777" w:rsidR="003173A9" w:rsidRPr="00F0346B" w:rsidRDefault="003173A9" w:rsidP="00EE2A10">
            <w:pPr>
              <w:spacing w:after="0" w:line="240" w:lineRule="auto"/>
              <w:jc w:val="center"/>
              <w:rPr>
                <w:rFonts w:ascii="Times New Roman" w:hAnsi="Times New Roman"/>
                <w:sz w:val="14"/>
                <w:szCs w:val="14"/>
                <w:lang w:val="uk-UA"/>
              </w:rPr>
            </w:pPr>
          </w:p>
          <w:p w14:paraId="12DF0D32" w14:textId="77777777" w:rsidR="003173A9" w:rsidRPr="00F0346B" w:rsidRDefault="003173A9" w:rsidP="00EE2A10">
            <w:pPr>
              <w:spacing w:after="0" w:line="240" w:lineRule="auto"/>
              <w:jc w:val="center"/>
              <w:rPr>
                <w:rFonts w:ascii="Times New Roman" w:hAnsi="Times New Roman"/>
                <w:sz w:val="14"/>
                <w:szCs w:val="14"/>
                <w:lang w:val="uk-UA"/>
              </w:rPr>
            </w:pPr>
          </w:p>
          <w:p w14:paraId="711A5388" w14:textId="77777777" w:rsidR="00CD53B9" w:rsidRPr="00F0346B" w:rsidRDefault="00CD53B9" w:rsidP="00EE2A10">
            <w:pPr>
              <w:spacing w:after="0" w:line="240" w:lineRule="auto"/>
              <w:jc w:val="center"/>
              <w:rPr>
                <w:rFonts w:ascii="Times New Roman" w:hAnsi="Times New Roman"/>
                <w:sz w:val="14"/>
                <w:szCs w:val="14"/>
                <w:lang w:val="uk-UA"/>
              </w:rPr>
            </w:pPr>
          </w:p>
          <w:p w14:paraId="1A036C4A" w14:textId="77777777" w:rsidR="00CD53B9" w:rsidRPr="00F0346B" w:rsidRDefault="00CD53B9" w:rsidP="00EE2A10">
            <w:pPr>
              <w:spacing w:after="0" w:line="240" w:lineRule="auto"/>
              <w:jc w:val="center"/>
              <w:rPr>
                <w:rFonts w:ascii="Times New Roman" w:hAnsi="Times New Roman"/>
                <w:sz w:val="14"/>
                <w:szCs w:val="14"/>
                <w:lang w:val="uk-UA"/>
              </w:rPr>
            </w:pPr>
          </w:p>
          <w:p w14:paraId="105E0B4F" w14:textId="77777777" w:rsidR="00CD53B9" w:rsidRPr="00F0346B" w:rsidRDefault="00CD53B9" w:rsidP="00EE2A10">
            <w:pPr>
              <w:spacing w:after="0" w:line="240" w:lineRule="auto"/>
              <w:jc w:val="center"/>
              <w:rPr>
                <w:rFonts w:ascii="Times New Roman" w:hAnsi="Times New Roman"/>
                <w:sz w:val="14"/>
                <w:szCs w:val="14"/>
                <w:lang w:val="uk-UA"/>
              </w:rPr>
            </w:pPr>
          </w:p>
          <w:p w14:paraId="02E48090" w14:textId="77777777" w:rsidR="00CD53B9" w:rsidRPr="00F0346B" w:rsidRDefault="00CD53B9" w:rsidP="00EE2A10">
            <w:pPr>
              <w:spacing w:after="0" w:line="240" w:lineRule="auto"/>
              <w:jc w:val="center"/>
              <w:rPr>
                <w:rFonts w:ascii="Times New Roman" w:hAnsi="Times New Roman"/>
                <w:sz w:val="14"/>
                <w:szCs w:val="14"/>
                <w:lang w:val="uk-UA"/>
              </w:rPr>
            </w:pPr>
          </w:p>
          <w:p w14:paraId="1324C3E5" w14:textId="77777777" w:rsidR="00CD53B9" w:rsidRPr="00F0346B" w:rsidRDefault="00CD53B9" w:rsidP="00EE2A10">
            <w:pPr>
              <w:spacing w:after="0" w:line="240" w:lineRule="auto"/>
              <w:jc w:val="center"/>
              <w:rPr>
                <w:rFonts w:ascii="Times New Roman" w:hAnsi="Times New Roman"/>
                <w:sz w:val="14"/>
                <w:szCs w:val="14"/>
                <w:lang w:val="uk-UA"/>
              </w:rPr>
            </w:pPr>
          </w:p>
          <w:p w14:paraId="047BE8C9" w14:textId="77777777" w:rsidR="00CD53B9" w:rsidRPr="00F0346B" w:rsidRDefault="00CD53B9" w:rsidP="00EE2A10">
            <w:pPr>
              <w:spacing w:after="0" w:line="240" w:lineRule="auto"/>
              <w:jc w:val="center"/>
              <w:rPr>
                <w:rFonts w:ascii="Times New Roman" w:hAnsi="Times New Roman"/>
                <w:sz w:val="14"/>
                <w:szCs w:val="14"/>
                <w:lang w:val="uk-UA"/>
              </w:rPr>
            </w:pPr>
          </w:p>
          <w:p w14:paraId="209E212B" w14:textId="3423A9FE" w:rsidR="00CD53B9" w:rsidRDefault="00CD53B9" w:rsidP="00EE2A10">
            <w:pPr>
              <w:spacing w:after="0" w:line="240" w:lineRule="auto"/>
              <w:jc w:val="center"/>
              <w:rPr>
                <w:rFonts w:ascii="Times New Roman" w:hAnsi="Times New Roman"/>
                <w:sz w:val="14"/>
                <w:szCs w:val="14"/>
                <w:lang w:val="uk-UA"/>
              </w:rPr>
            </w:pPr>
          </w:p>
          <w:p w14:paraId="573D34A9" w14:textId="7F8FF4A9" w:rsidR="009F793F" w:rsidRDefault="009F793F" w:rsidP="00EE2A10">
            <w:pPr>
              <w:spacing w:after="0" w:line="240" w:lineRule="auto"/>
              <w:jc w:val="center"/>
              <w:rPr>
                <w:rFonts w:ascii="Times New Roman" w:hAnsi="Times New Roman"/>
                <w:sz w:val="14"/>
                <w:szCs w:val="14"/>
                <w:lang w:val="uk-UA"/>
              </w:rPr>
            </w:pPr>
          </w:p>
          <w:p w14:paraId="50A9E889" w14:textId="214AB467" w:rsidR="00634254" w:rsidRDefault="00634254" w:rsidP="00EE2A10">
            <w:pPr>
              <w:spacing w:after="0" w:line="240" w:lineRule="auto"/>
              <w:jc w:val="center"/>
              <w:rPr>
                <w:rFonts w:ascii="Times New Roman" w:hAnsi="Times New Roman"/>
                <w:sz w:val="14"/>
                <w:szCs w:val="14"/>
                <w:lang w:val="uk-UA"/>
              </w:rPr>
            </w:pPr>
          </w:p>
          <w:p w14:paraId="49F784B8" w14:textId="05B2CDFC" w:rsidR="00634254" w:rsidRDefault="00634254" w:rsidP="00EE2A10">
            <w:pPr>
              <w:spacing w:after="0" w:line="240" w:lineRule="auto"/>
              <w:jc w:val="center"/>
              <w:rPr>
                <w:rFonts w:ascii="Times New Roman" w:hAnsi="Times New Roman"/>
                <w:sz w:val="14"/>
                <w:szCs w:val="14"/>
                <w:lang w:val="uk-UA"/>
              </w:rPr>
            </w:pPr>
          </w:p>
          <w:p w14:paraId="3794EB4E" w14:textId="6713CFFF" w:rsidR="00CB4759" w:rsidRDefault="00CB4759" w:rsidP="00EE2A10">
            <w:pPr>
              <w:spacing w:after="0" w:line="240" w:lineRule="auto"/>
              <w:jc w:val="center"/>
              <w:rPr>
                <w:rFonts w:ascii="Times New Roman" w:hAnsi="Times New Roman"/>
                <w:sz w:val="14"/>
                <w:szCs w:val="14"/>
                <w:lang w:val="uk-UA"/>
              </w:rPr>
            </w:pPr>
          </w:p>
          <w:p w14:paraId="7E1F6078" w14:textId="79E64EAE" w:rsidR="00CB4759" w:rsidRDefault="00CB4759" w:rsidP="00EE2A10">
            <w:pPr>
              <w:spacing w:after="0" w:line="240" w:lineRule="auto"/>
              <w:jc w:val="center"/>
              <w:rPr>
                <w:rFonts w:ascii="Times New Roman" w:hAnsi="Times New Roman"/>
                <w:sz w:val="14"/>
                <w:szCs w:val="14"/>
                <w:lang w:val="uk-UA"/>
              </w:rPr>
            </w:pPr>
          </w:p>
          <w:p w14:paraId="1365576F" w14:textId="31D7F84B" w:rsidR="0062746D" w:rsidRDefault="0062746D" w:rsidP="00EE2A10">
            <w:pPr>
              <w:spacing w:after="0" w:line="240" w:lineRule="auto"/>
              <w:jc w:val="center"/>
              <w:rPr>
                <w:rFonts w:ascii="Times New Roman" w:hAnsi="Times New Roman"/>
                <w:sz w:val="14"/>
                <w:szCs w:val="14"/>
                <w:lang w:val="uk-UA"/>
              </w:rPr>
            </w:pPr>
          </w:p>
          <w:p w14:paraId="455D2D36" w14:textId="229C53E6" w:rsidR="0062746D" w:rsidRDefault="0062746D" w:rsidP="00EE2A10">
            <w:pPr>
              <w:spacing w:after="0" w:line="240" w:lineRule="auto"/>
              <w:jc w:val="center"/>
              <w:rPr>
                <w:rFonts w:ascii="Times New Roman" w:hAnsi="Times New Roman"/>
                <w:sz w:val="14"/>
                <w:szCs w:val="14"/>
                <w:lang w:val="uk-UA"/>
              </w:rPr>
            </w:pPr>
          </w:p>
          <w:p w14:paraId="624B6BE1" w14:textId="027681F7" w:rsidR="0062746D" w:rsidRDefault="0062746D" w:rsidP="00EE2A10">
            <w:pPr>
              <w:spacing w:after="0" w:line="240" w:lineRule="auto"/>
              <w:jc w:val="center"/>
              <w:rPr>
                <w:rFonts w:ascii="Times New Roman" w:hAnsi="Times New Roman"/>
                <w:sz w:val="14"/>
                <w:szCs w:val="14"/>
                <w:lang w:val="uk-UA"/>
              </w:rPr>
            </w:pPr>
          </w:p>
          <w:p w14:paraId="17649170" w14:textId="77777777" w:rsidR="0062746D" w:rsidRPr="00F0346B" w:rsidRDefault="0062746D" w:rsidP="00EE2A10">
            <w:pPr>
              <w:spacing w:after="0" w:line="240" w:lineRule="auto"/>
              <w:jc w:val="center"/>
              <w:rPr>
                <w:rFonts w:ascii="Times New Roman" w:hAnsi="Times New Roman"/>
                <w:sz w:val="14"/>
                <w:szCs w:val="14"/>
                <w:lang w:val="uk-UA"/>
              </w:rPr>
            </w:pPr>
          </w:p>
          <w:p w14:paraId="7B232E50" w14:textId="77777777" w:rsidR="00AA7CBA" w:rsidRPr="00F0346B" w:rsidRDefault="00AA7CBA"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Запроваджено додаткові заходи контролю</w:t>
            </w:r>
          </w:p>
          <w:p w14:paraId="0FB4B045" w14:textId="77777777" w:rsidR="00AA7CBA" w:rsidRPr="00F0346B" w:rsidRDefault="00AA7CBA" w:rsidP="00EE2A10">
            <w:pPr>
              <w:spacing w:after="0" w:line="240" w:lineRule="auto"/>
              <w:jc w:val="center"/>
              <w:rPr>
                <w:rFonts w:ascii="Times New Roman" w:hAnsi="Times New Roman"/>
                <w:sz w:val="14"/>
                <w:szCs w:val="14"/>
                <w:lang w:val="uk-UA"/>
              </w:rPr>
            </w:pPr>
          </w:p>
          <w:p w14:paraId="21DB0EA0" w14:textId="77777777" w:rsidR="00AA7CBA" w:rsidRPr="00F0346B" w:rsidRDefault="00AA7CBA" w:rsidP="00EE2A10">
            <w:pPr>
              <w:spacing w:after="0" w:line="240" w:lineRule="auto"/>
              <w:jc w:val="center"/>
              <w:rPr>
                <w:rFonts w:ascii="Times New Roman" w:hAnsi="Times New Roman"/>
                <w:sz w:val="14"/>
                <w:szCs w:val="14"/>
                <w:lang w:val="uk-UA"/>
              </w:rPr>
            </w:pPr>
          </w:p>
          <w:p w14:paraId="4F9D07AD" w14:textId="77777777" w:rsidR="006113A6" w:rsidRPr="00F0346B" w:rsidRDefault="006113A6" w:rsidP="00EE2A10">
            <w:pPr>
              <w:spacing w:after="0" w:line="240" w:lineRule="auto"/>
              <w:jc w:val="center"/>
              <w:rPr>
                <w:rFonts w:ascii="Times New Roman" w:hAnsi="Times New Roman"/>
                <w:sz w:val="14"/>
                <w:szCs w:val="14"/>
                <w:lang w:val="uk-UA"/>
              </w:rPr>
            </w:pPr>
          </w:p>
          <w:p w14:paraId="563C4B78" w14:textId="77777777" w:rsidR="006113A6" w:rsidRPr="00F0346B" w:rsidRDefault="006113A6" w:rsidP="00EE2A10">
            <w:pPr>
              <w:spacing w:after="0" w:line="240" w:lineRule="auto"/>
              <w:jc w:val="center"/>
              <w:rPr>
                <w:rFonts w:ascii="Times New Roman" w:hAnsi="Times New Roman"/>
                <w:sz w:val="14"/>
                <w:szCs w:val="14"/>
                <w:lang w:val="uk-UA"/>
              </w:rPr>
            </w:pPr>
          </w:p>
          <w:p w14:paraId="62282058" w14:textId="77777777" w:rsidR="006113A6" w:rsidRPr="00F0346B" w:rsidRDefault="006113A6" w:rsidP="00EE2A10">
            <w:pPr>
              <w:spacing w:after="0" w:line="240" w:lineRule="auto"/>
              <w:jc w:val="center"/>
              <w:rPr>
                <w:rFonts w:ascii="Times New Roman" w:hAnsi="Times New Roman"/>
                <w:sz w:val="14"/>
                <w:szCs w:val="14"/>
                <w:lang w:val="uk-UA"/>
              </w:rPr>
            </w:pPr>
          </w:p>
          <w:p w14:paraId="386DC36F" w14:textId="77777777" w:rsidR="006113A6" w:rsidRPr="00F0346B" w:rsidRDefault="006113A6" w:rsidP="00EE2A10">
            <w:pPr>
              <w:spacing w:after="0" w:line="240" w:lineRule="auto"/>
              <w:jc w:val="center"/>
              <w:rPr>
                <w:rFonts w:ascii="Times New Roman" w:hAnsi="Times New Roman"/>
                <w:sz w:val="14"/>
                <w:szCs w:val="14"/>
                <w:lang w:val="uk-UA"/>
              </w:rPr>
            </w:pPr>
          </w:p>
          <w:p w14:paraId="65EF4FA4" w14:textId="77777777" w:rsidR="006113A6" w:rsidRPr="00F0346B" w:rsidRDefault="006113A6" w:rsidP="00EE2A10">
            <w:pPr>
              <w:spacing w:after="0" w:line="240" w:lineRule="auto"/>
              <w:jc w:val="center"/>
              <w:rPr>
                <w:rFonts w:ascii="Times New Roman" w:hAnsi="Times New Roman"/>
                <w:sz w:val="14"/>
                <w:szCs w:val="14"/>
                <w:lang w:val="uk-UA"/>
              </w:rPr>
            </w:pPr>
          </w:p>
          <w:p w14:paraId="28CF2A02" w14:textId="77777777" w:rsidR="006113A6" w:rsidRPr="00F0346B" w:rsidRDefault="006113A6" w:rsidP="00EE2A10">
            <w:pPr>
              <w:spacing w:after="0" w:line="240" w:lineRule="auto"/>
              <w:jc w:val="center"/>
              <w:rPr>
                <w:rFonts w:ascii="Times New Roman" w:hAnsi="Times New Roman"/>
                <w:sz w:val="14"/>
                <w:szCs w:val="14"/>
                <w:lang w:val="uk-UA"/>
              </w:rPr>
            </w:pPr>
          </w:p>
          <w:p w14:paraId="2E8B69FE" w14:textId="77777777" w:rsidR="006113A6" w:rsidRPr="00F0346B" w:rsidRDefault="006113A6" w:rsidP="00EE2A10">
            <w:pPr>
              <w:spacing w:after="0" w:line="240" w:lineRule="auto"/>
              <w:jc w:val="center"/>
              <w:rPr>
                <w:rFonts w:ascii="Times New Roman" w:hAnsi="Times New Roman"/>
                <w:sz w:val="14"/>
                <w:szCs w:val="14"/>
                <w:lang w:val="uk-UA"/>
              </w:rPr>
            </w:pPr>
          </w:p>
          <w:p w14:paraId="356DF1E4" w14:textId="77777777" w:rsidR="006113A6" w:rsidRPr="00F0346B" w:rsidRDefault="006113A6" w:rsidP="00EE2A10">
            <w:pPr>
              <w:spacing w:after="0" w:line="240" w:lineRule="auto"/>
              <w:jc w:val="center"/>
              <w:rPr>
                <w:rFonts w:ascii="Times New Roman" w:hAnsi="Times New Roman"/>
                <w:sz w:val="14"/>
                <w:szCs w:val="14"/>
                <w:lang w:val="uk-UA"/>
              </w:rPr>
            </w:pPr>
          </w:p>
          <w:p w14:paraId="55E58FA5" w14:textId="77777777" w:rsidR="006113A6" w:rsidRPr="00F0346B" w:rsidRDefault="006113A6" w:rsidP="00EE2A10">
            <w:pPr>
              <w:spacing w:after="0" w:line="240" w:lineRule="auto"/>
              <w:jc w:val="center"/>
              <w:rPr>
                <w:rFonts w:ascii="Times New Roman" w:hAnsi="Times New Roman"/>
                <w:sz w:val="14"/>
                <w:szCs w:val="14"/>
                <w:lang w:val="uk-UA"/>
              </w:rPr>
            </w:pPr>
          </w:p>
          <w:p w14:paraId="62C48248" w14:textId="77777777" w:rsidR="006113A6" w:rsidRPr="00F0346B" w:rsidRDefault="006113A6" w:rsidP="00EE2A10">
            <w:pPr>
              <w:spacing w:after="0" w:line="240" w:lineRule="auto"/>
              <w:jc w:val="center"/>
              <w:rPr>
                <w:rFonts w:ascii="Times New Roman" w:hAnsi="Times New Roman"/>
                <w:sz w:val="14"/>
                <w:szCs w:val="14"/>
                <w:lang w:val="uk-UA"/>
              </w:rPr>
            </w:pPr>
          </w:p>
          <w:p w14:paraId="6BCCD582" w14:textId="77777777" w:rsidR="00AA7CBA" w:rsidRPr="00F0346B" w:rsidRDefault="00AA7CBA" w:rsidP="00EE2A10">
            <w:pPr>
              <w:spacing w:after="0" w:line="240" w:lineRule="auto"/>
              <w:jc w:val="center"/>
              <w:rPr>
                <w:rFonts w:ascii="Times New Roman" w:hAnsi="Times New Roman"/>
                <w:sz w:val="14"/>
                <w:szCs w:val="14"/>
                <w:lang w:val="uk-UA"/>
              </w:rPr>
            </w:pPr>
          </w:p>
          <w:p w14:paraId="440D0D99" w14:textId="77777777" w:rsidR="003173A9" w:rsidRPr="00F0346B" w:rsidRDefault="003173A9" w:rsidP="00EE2A10">
            <w:pPr>
              <w:spacing w:after="0" w:line="240" w:lineRule="auto"/>
              <w:jc w:val="center"/>
              <w:rPr>
                <w:rFonts w:ascii="Times New Roman" w:hAnsi="Times New Roman"/>
                <w:sz w:val="14"/>
                <w:szCs w:val="14"/>
                <w:lang w:val="uk-UA"/>
              </w:rPr>
            </w:pPr>
          </w:p>
          <w:p w14:paraId="5FDA9896" w14:textId="77777777" w:rsidR="006C3C04" w:rsidRPr="00F0346B" w:rsidRDefault="006C3C04" w:rsidP="00EE2A10">
            <w:pPr>
              <w:spacing w:after="0" w:line="240" w:lineRule="auto"/>
              <w:jc w:val="center"/>
              <w:rPr>
                <w:rFonts w:ascii="Times New Roman" w:hAnsi="Times New Roman"/>
                <w:sz w:val="14"/>
                <w:szCs w:val="14"/>
                <w:lang w:val="uk-UA"/>
              </w:rPr>
            </w:pPr>
          </w:p>
          <w:p w14:paraId="69FAAFD7" w14:textId="77777777" w:rsidR="00CD53B9" w:rsidRPr="00F0346B" w:rsidRDefault="00CD53B9" w:rsidP="00EE2A10">
            <w:pPr>
              <w:spacing w:after="0" w:line="240" w:lineRule="auto"/>
              <w:jc w:val="center"/>
              <w:rPr>
                <w:rFonts w:ascii="Times New Roman" w:hAnsi="Times New Roman"/>
                <w:sz w:val="14"/>
                <w:szCs w:val="14"/>
                <w:lang w:val="uk-UA"/>
              </w:rPr>
            </w:pPr>
          </w:p>
          <w:p w14:paraId="5138C7EF" w14:textId="77777777" w:rsidR="00CD53B9" w:rsidRPr="00F0346B" w:rsidRDefault="00CD53B9" w:rsidP="00EE2A10">
            <w:pPr>
              <w:spacing w:after="0" w:line="240" w:lineRule="auto"/>
              <w:jc w:val="center"/>
              <w:rPr>
                <w:rFonts w:ascii="Times New Roman" w:hAnsi="Times New Roman"/>
                <w:sz w:val="14"/>
                <w:szCs w:val="14"/>
                <w:lang w:val="uk-UA"/>
              </w:rPr>
            </w:pPr>
          </w:p>
          <w:p w14:paraId="0A5B0D32" w14:textId="77777777" w:rsidR="00CD53B9" w:rsidRPr="00F0346B" w:rsidRDefault="00CD53B9" w:rsidP="00EE2A10">
            <w:pPr>
              <w:spacing w:after="0" w:line="240" w:lineRule="auto"/>
              <w:jc w:val="center"/>
              <w:rPr>
                <w:rFonts w:ascii="Times New Roman" w:hAnsi="Times New Roman"/>
                <w:sz w:val="14"/>
                <w:szCs w:val="14"/>
                <w:lang w:val="uk-UA"/>
              </w:rPr>
            </w:pPr>
          </w:p>
          <w:p w14:paraId="4A40CA16" w14:textId="77777777" w:rsidR="00C36A67" w:rsidRPr="00F0346B" w:rsidRDefault="00C36A67" w:rsidP="00EE2A10">
            <w:pPr>
              <w:spacing w:after="0" w:line="240" w:lineRule="auto"/>
              <w:jc w:val="center"/>
              <w:rPr>
                <w:rFonts w:ascii="Times New Roman" w:hAnsi="Times New Roman"/>
                <w:sz w:val="14"/>
                <w:szCs w:val="14"/>
                <w:lang w:val="uk-UA"/>
              </w:rPr>
            </w:pPr>
          </w:p>
          <w:p w14:paraId="32959505" w14:textId="77777777" w:rsidR="00C36A67" w:rsidRPr="00F0346B" w:rsidRDefault="00C36A67" w:rsidP="00EE2A10">
            <w:pPr>
              <w:spacing w:after="0" w:line="240" w:lineRule="auto"/>
              <w:jc w:val="center"/>
              <w:rPr>
                <w:rFonts w:ascii="Times New Roman" w:hAnsi="Times New Roman"/>
                <w:sz w:val="14"/>
                <w:szCs w:val="14"/>
                <w:lang w:val="uk-UA"/>
              </w:rPr>
            </w:pPr>
          </w:p>
          <w:p w14:paraId="2F82B14A" w14:textId="77777777" w:rsidR="00C36A67" w:rsidRPr="00F0346B" w:rsidRDefault="00C36A67" w:rsidP="00EE2A10">
            <w:pPr>
              <w:spacing w:after="0" w:line="240" w:lineRule="auto"/>
              <w:jc w:val="center"/>
              <w:rPr>
                <w:rFonts w:ascii="Times New Roman" w:hAnsi="Times New Roman"/>
                <w:sz w:val="14"/>
                <w:szCs w:val="14"/>
                <w:lang w:val="uk-UA"/>
              </w:rPr>
            </w:pPr>
          </w:p>
          <w:p w14:paraId="43D840DE" w14:textId="77777777" w:rsidR="00C36A67" w:rsidRPr="00F0346B" w:rsidRDefault="00C36A67" w:rsidP="00EE2A10">
            <w:pPr>
              <w:spacing w:after="0" w:line="240" w:lineRule="auto"/>
              <w:jc w:val="center"/>
              <w:rPr>
                <w:rFonts w:ascii="Times New Roman" w:hAnsi="Times New Roman"/>
                <w:sz w:val="14"/>
                <w:szCs w:val="14"/>
                <w:lang w:val="uk-UA"/>
              </w:rPr>
            </w:pPr>
          </w:p>
          <w:p w14:paraId="5A3D6E72" w14:textId="77777777" w:rsidR="00C36A67" w:rsidRPr="00F0346B" w:rsidRDefault="00C36A67" w:rsidP="00EE2A10">
            <w:pPr>
              <w:spacing w:after="0" w:line="240" w:lineRule="auto"/>
              <w:jc w:val="center"/>
              <w:rPr>
                <w:rFonts w:ascii="Times New Roman" w:hAnsi="Times New Roman"/>
                <w:sz w:val="14"/>
                <w:szCs w:val="14"/>
                <w:lang w:val="uk-UA"/>
              </w:rPr>
            </w:pPr>
          </w:p>
          <w:p w14:paraId="01C2F78A" w14:textId="77777777" w:rsidR="00C36A67" w:rsidRPr="00F0346B" w:rsidRDefault="00C36A67" w:rsidP="00EE2A10">
            <w:pPr>
              <w:spacing w:after="0" w:line="240" w:lineRule="auto"/>
              <w:jc w:val="center"/>
              <w:rPr>
                <w:rFonts w:ascii="Times New Roman" w:hAnsi="Times New Roman"/>
                <w:sz w:val="14"/>
                <w:szCs w:val="14"/>
                <w:lang w:val="uk-UA"/>
              </w:rPr>
            </w:pPr>
          </w:p>
          <w:p w14:paraId="2F9F20BB" w14:textId="77777777" w:rsidR="00C36A67" w:rsidRPr="00F0346B" w:rsidRDefault="00C36A67" w:rsidP="00EE2A10">
            <w:pPr>
              <w:spacing w:after="0" w:line="240" w:lineRule="auto"/>
              <w:jc w:val="center"/>
              <w:rPr>
                <w:rFonts w:ascii="Times New Roman" w:hAnsi="Times New Roman"/>
                <w:sz w:val="14"/>
                <w:szCs w:val="14"/>
                <w:lang w:val="uk-UA"/>
              </w:rPr>
            </w:pPr>
          </w:p>
          <w:p w14:paraId="06B7773D" w14:textId="77777777" w:rsidR="00C36A67" w:rsidRPr="00F0346B" w:rsidRDefault="00C36A67" w:rsidP="00EE2A10">
            <w:pPr>
              <w:spacing w:after="0" w:line="240" w:lineRule="auto"/>
              <w:jc w:val="center"/>
              <w:rPr>
                <w:rFonts w:ascii="Times New Roman" w:hAnsi="Times New Roman"/>
                <w:sz w:val="14"/>
                <w:szCs w:val="14"/>
                <w:lang w:val="uk-UA"/>
              </w:rPr>
            </w:pPr>
          </w:p>
          <w:p w14:paraId="47660659" w14:textId="77777777" w:rsidR="00C36A67" w:rsidRPr="00F0346B" w:rsidRDefault="00C36A67" w:rsidP="00EE2A10">
            <w:pPr>
              <w:spacing w:after="0" w:line="240" w:lineRule="auto"/>
              <w:jc w:val="center"/>
              <w:rPr>
                <w:rFonts w:ascii="Times New Roman" w:hAnsi="Times New Roman"/>
                <w:sz w:val="14"/>
                <w:szCs w:val="14"/>
                <w:lang w:val="uk-UA"/>
              </w:rPr>
            </w:pPr>
          </w:p>
          <w:p w14:paraId="300E5E19" w14:textId="77777777" w:rsidR="00C36A67" w:rsidRPr="00F0346B" w:rsidRDefault="00C36A67" w:rsidP="00EE2A10">
            <w:pPr>
              <w:spacing w:after="0" w:line="240" w:lineRule="auto"/>
              <w:jc w:val="center"/>
              <w:rPr>
                <w:rFonts w:ascii="Times New Roman" w:hAnsi="Times New Roman"/>
                <w:sz w:val="14"/>
                <w:szCs w:val="14"/>
                <w:lang w:val="uk-UA"/>
              </w:rPr>
            </w:pPr>
          </w:p>
          <w:p w14:paraId="323CAFC9" w14:textId="77777777" w:rsidR="00C36A67" w:rsidRPr="00F0346B" w:rsidRDefault="00C36A67" w:rsidP="00EE2A10">
            <w:pPr>
              <w:spacing w:after="0" w:line="240" w:lineRule="auto"/>
              <w:jc w:val="center"/>
              <w:rPr>
                <w:rFonts w:ascii="Times New Roman" w:hAnsi="Times New Roman"/>
                <w:sz w:val="14"/>
                <w:szCs w:val="14"/>
                <w:lang w:val="uk-UA"/>
              </w:rPr>
            </w:pPr>
          </w:p>
          <w:p w14:paraId="5D308F87" w14:textId="77777777" w:rsidR="00C36A67" w:rsidRPr="00F0346B" w:rsidRDefault="00C36A67" w:rsidP="00EE2A10">
            <w:pPr>
              <w:spacing w:after="0" w:line="240" w:lineRule="auto"/>
              <w:jc w:val="center"/>
              <w:rPr>
                <w:rFonts w:ascii="Times New Roman" w:hAnsi="Times New Roman"/>
                <w:sz w:val="14"/>
                <w:szCs w:val="14"/>
                <w:lang w:val="uk-UA"/>
              </w:rPr>
            </w:pPr>
          </w:p>
          <w:p w14:paraId="2AFF2242" w14:textId="77777777" w:rsidR="00C36A67" w:rsidRPr="00F0346B" w:rsidRDefault="00C36A67" w:rsidP="00EE2A10">
            <w:pPr>
              <w:spacing w:after="0" w:line="240" w:lineRule="auto"/>
              <w:jc w:val="center"/>
              <w:rPr>
                <w:rFonts w:ascii="Times New Roman" w:hAnsi="Times New Roman"/>
                <w:sz w:val="14"/>
                <w:szCs w:val="14"/>
                <w:lang w:val="uk-UA"/>
              </w:rPr>
            </w:pPr>
          </w:p>
          <w:p w14:paraId="18D20D41" w14:textId="77777777" w:rsidR="00C36A67" w:rsidRPr="00F0346B" w:rsidRDefault="00C36A67" w:rsidP="00EE2A10">
            <w:pPr>
              <w:spacing w:after="0" w:line="240" w:lineRule="auto"/>
              <w:jc w:val="center"/>
              <w:rPr>
                <w:rFonts w:ascii="Times New Roman" w:hAnsi="Times New Roman"/>
                <w:sz w:val="14"/>
                <w:szCs w:val="14"/>
                <w:lang w:val="uk-UA"/>
              </w:rPr>
            </w:pPr>
          </w:p>
          <w:p w14:paraId="4D5330D5" w14:textId="77777777" w:rsidR="00C36A67" w:rsidRPr="00F0346B" w:rsidRDefault="00C36A67" w:rsidP="00EE2A10">
            <w:pPr>
              <w:spacing w:after="0" w:line="240" w:lineRule="auto"/>
              <w:jc w:val="center"/>
              <w:rPr>
                <w:rFonts w:ascii="Times New Roman" w:hAnsi="Times New Roman"/>
                <w:sz w:val="14"/>
                <w:szCs w:val="14"/>
                <w:lang w:val="uk-UA"/>
              </w:rPr>
            </w:pPr>
          </w:p>
          <w:p w14:paraId="0B853A64" w14:textId="77777777" w:rsidR="00C36A67" w:rsidRPr="00F0346B" w:rsidRDefault="00C36A67" w:rsidP="00EE2A10">
            <w:pPr>
              <w:spacing w:after="0" w:line="240" w:lineRule="auto"/>
              <w:jc w:val="center"/>
              <w:rPr>
                <w:rFonts w:ascii="Times New Roman" w:hAnsi="Times New Roman"/>
                <w:sz w:val="14"/>
                <w:szCs w:val="14"/>
                <w:lang w:val="uk-UA"/>
              </w:rPr>
            </w:pPr>
          </w:p>
          <w:p w14:paraId="111DCE18" w14:textId="77777777" w:rsidR="00C36A67" w:rsidRPr="00F0346B" w:rsidRDefault="00C36A67" w:rsidP="00EE2A10">
            <w:pPr>
              <w:spacing w:after="0" w:line="240" w:lineRule="auto"/>
              <w:jc w:val="center"/>
              <w:rPr>
                <w:rFonts w:ascii="Times New Roman" w:hAnsi="Times New Roman"/>
                <w:sz w:val="14"/>
                <w:szCs w:val="14"/>
                <w:lang w:val="uk-UA"/>
              </w:rPr>
            </w:pPr>
          </w:p>
          <w:p w14:paraId="3F78384C" w14:textId="77777777" w:rsidR="00C36A67" w:rsidRPr="00F0346B" w:rsidRDefault="00C36A67" w:rsidP="00EE2A10">
            <w:pPr>
              <w:spacing w:after="0" w:line="240" w:lineRule="auto"/>
              <w:jc w:val="center"/>
              <w:rPr>
                <w:rFonts w:ascii="Times New Roman" w:hAnsi="Times New Roman"/>
                <w:sz w:val="14"/>
                <w:szCs w:val="14"/>
                <w:lang w:val="uk-UA"/>
              </w:rPr>
            </w:pPr>
          </w:p>
          <w:p w14:paraId="0214A3B0" w14:textId="77777777" w:rsidR="00C36A67" w:rsidRPr="00F0346B" w:rsidRDefault="00C36A67" w:rsidP="00EE2A10">
            <w:pPr>
              <w:spacing w:after="0" w:line="240" w:lineRule="auto"/>
              <w:jc w:val="center"/>
              <w:rPr>
                <w:rFonts w:ascii="Times New Roman" w:hAnsi="Times New Roman"/>
                <w:sz w:val="14"/>
                <w:szCs w:val="14"/>
                <w:lang w:val="uk-UA"/>
              </w:rPr>
            </w:pPr>
          </w:p>
          <w:p w14:paraId="6CD855E0" w14:textId="77777777" w:rsidR="00C36A67" w:rsidRPr="00F0346B" w:rsidRDefault="00C36A67" w:rsidP="00EE2A10">
            <w:pPr>
              <w:spacing w:after="0" w:line="240" w:lineRule="auto"/>
              <w:jc w:val="center"/>
              <w:rPr>
                <w:rFonts w:ascii="Times New Roman" w:hAnsi="Times New Roman"/>
                <w:sz w:val="14"/>
                <w:szCs w:val="14"/>
                <w:lang w:val="uk-UA"/>
              </w:rPr>
            </w:pPr>
          </w:p>
          <w:p w14:paraId="42636265" w14:textId="77777777" w:rsidR="00C36A67" w:rsidRPr="00F0346B" w:rsidRDefault="00C36A67" w:rsidP="00EE2A10">
            <w:pPr>
              <w:spacing w:after="0" w:line="240" w:lineRule="auto"/>
              <w:jc w:val="center"/>
              <w:rPr>
                <w:rFonts w:ascii="Times New Roman" w:hAnsi="Times New Roman"/>
                <w:sz w:val="14"/>
                <w:szCs w:val="14"/>
                <w:lang w:val="uk-UA"/>
              </w:rPr>
            </w:pPr>
          </w:p>
          <w:p w14:paraId="79C29C5F" w14:textId="77777777" w:rsidR="00C36A67" w:rsidRPr="00F0346B" w:rsidRDefault="00C36A67" w:rsidP="00EE2A10">
            <w:pPr>
              <w:spacing w:after="0" w:line="240" w:lineRule="auto"/>
              <w:jc w:val="center"/>
              <w:rPr>
                <w:rFonts w:ascii="Times New Roman" w:hAnsi="Times New Roman"/>
                <w:sz w:val="14"/>
                <w:szCs w:val="14"/>
                <w:lang w:val="uk-UA"/>
              </w:rPr>
            </w:pPr>
          </w:p>
          <w:p w14:paraId="39F5E6FE" w14:textId="77777777" w:rsidR="00C36A67" w:rsidRPr="00F0346B" w:rsidRDefault="00C36A67" w:rsidP="00EE2A10">
            <w:pPr>
              <w:spacing w:after="0" w:line="240" w:lineRule="auto"/>
              <w:jc w:val="center"/>
              <w:rPr>
                <w:rFonts w:ascii="Times New Roman" w:hAnsi="Times New Roman"/>
                <w:sz w:val="14"/>
                <w:szCs w:val="14"/>
                <w:lang w:val="uk-UA"/>
              </w:rPr>
            </w:pPr>
          </w:p>
          <w:p w14:paraId="29AB6921" w14:textId="77777777" w:rsidR="00C36A67" w:rsidRPr="00F0346B" w:rsidRDefault="00C36A67" w:rsidP="00EE2A10">
            <w:pPr>
              <w:spacing w:after="0" w:line="240" w:lineRule="auto"/>
              <w:jc w:val="center"/>
              <w:rPr>
                <w:rFonts w:ascii="Times New Roman" w:hAnsi="Times New Roman"/>
                <w:sz w:val="14"/>
                <w:szCs w:val="14"/>
                <w:lang w:val="uk-UA"/>
              </w:rPr>
            </w:pPr>
          </w:p>
          <w:p w14:paraId="2FECDC13" w14:textId="77777777" w:rsidR="00C36A67" w:rsidRPr="00F0346B" w:rsidRDefault="00C36A67" w:rsidP="00EE2A10">
            <w:pPr>
              <w:spacing w:after="0" w:line="240" w:lineRule="auto"/>
              <w:jc w:val="center"/>
              <w:rPr>
                <w:rFonts w:ascii="Times New Roman" w:hAnsi="Times New Roman"/>
                <w:sz w:val="14"/>
                <w:szCs w:val="14"/>
                <w:lang w:val="uk-UA"/>
              </w:rPr>
            </w:pPr>
          </w:p>
          <w:p w14:paraId="7CD1D304" w14:textId="77777777" w:rsidR="00CD53B9" w:rsidRPr="00F0346B" w:rsidRDefault="00CD53B9" w:rsidP="00CD53B9">
            <w:pPr>
              <w:spacing w:after="0" w:line="240" w:lineRule="auto"/>
              <w:rPr>
                <w:rFonts w:ascii="Times New Roman" w:hAnsi="Times New Roman"/>
                <w:sz w:val="14"/>
                <w:szCs w:val="14"/>
                <w:lang w:val="uk-UA"/>
              </w:rPr>
            </w:pPr>
          </w:p>
          <w:p w14:paraId="1352B039" w14:textId="77777777" w:rsidR="00C36A67" w:rsidRPr="00F0346B" w:rsidRDefault="00C36A67" w:rsidP="00CD53B9">
            <w:pPr>
              <w:spacing w:after="0" w:line="240" w:lineRule="auto"/>
              <w:rPr>
                <w:rFonts w:ascii="Times New Roman" w:hAnsi="Times New Roman"/>
                <w:sz w:val="14"/>
                <w:szCs w:val="14"/>
                <w:lang w:val="uk-UA"/>
              </w:rPr>
            </w:pPr>
          </w:p>
          <w:p w14:paraId="663F3FB7" w14:textId="77777777" w:rsidR="00C36A67" w:rsidRPr="00F0346B" w:rsidRDefault="00C36A67" w:rsidP="00CD53B9">
            <w:pPr>
              <w:spacing w:after="0" w:line="240" w:lineRule="auto"/>
              <w:rPr>
                <w:rFonts w:ascii="Times New Roman" w:hAnsi="Times New Roman"/>
                <w:sz w:val="14"/>
                <w:szCs w:val="14"/>
                <w:lang w:val="uk-UA"/>
              </w:rPr>
            </w:pPr>
          </w:p>
          <w:p w14:paraId="237C347C" w14:textId="77777777" w:rsidR="00C36A67" w:rsidRPr="00F0346B" w:rsidRDefault="00C36A67" w:rsidP="00CD53B9">
            <w:pPr>
              <w:spacing w:after="0" w:line="240" w:lineRule="auto"/>
              <w:rPr>
                <w:rFonts w:ascii="Times New Roman" w:hAnsi="Times New Roman"/>
                <w:sz w:val="14"/>
                <w:szCs w:val="14"/>
                <w:lang w:val="uk-UA"/>
              </w:rPr>
            </w:pPr>
          </w:p>
          <w:p w14:paraId="6EF64D30" w14:textId="77777777" w:rsidR="00C36A67" w:rsidRPr="00F0346B" w:rsidRDefault="00C36A67" w:rsidP="00CD53B9">
            <w:pPr>
              <w:spacing w:after="0" w:line="240" w:lineRule="auto"/>
              <w:rPr>
                <w:rFonts w:ascii="Times New Roman" w:hAnsi="Times New Roman"/>
                <w:sz w:val="14"/>
                <w:szCs w:val="14"/>
                <w:lang w:val="uk-UA"/>
              </w:rPr>
            </w:pPr>
          </w:p>
          <w:p w14:paraId="79FC29F6" w14:textId="77777777" w:rsidR="00C36A67" w:rsidRPr="00F0346B" w:rsidRDefault="00C36A67" w:rsidP="00CD53B9">
            <w:pPr>
              <w:spacing w:after="0" w:line="240" w:lineRule="auto"/>
              <w:rPr>
                <w:rFonts w:ascii="Times New Roman" w:hAnsi="Times New Roman"/>
                <w:sz w:val="14"/>
                <w:szCs w:val="14"/>
                <w:lang w:val="uk-UA"/>
              </w:rPr>
            </w:pPr>
          </w:p>
          <w:p w14:paraId="59E2C890" w14:textId="77777777" w:rsidR="00C36A67" w:rsidRPr="00F0346B" w:rsidRDefault="00C36A67" w:rsidP="00CD53B9">
            <w:pPr>
              <w:spacing w:after="0" w:line="240" w:lineRule="auto"/>
              <w:rPr>
                <w:rFonts w:ascii="Times New Roman" w:hAnsi="Times New Roman"/>
                <w:sz w:val="14"/>
                <w:szCs w:val="14"/>
                <w:lang w:val="uk-UA"/>
              </w:rPr>
            </w:pPr>
          </w:p>
          <w:p w14:paraId="6C352270" w14:textId="77777777" w:rsidR="00C36A67" w:rsidRPr="00F0346B" w:rsidRDefault="00C36A67" w:rsidP="00CD53B9">
            <w:pPr>
              <w:spacing w:after="0" w:line="240" w:lineRule="auto"/>
              <w:rPr>
                <w:rFonts w:ascii="Times New Roman" w:hAnsi="Times New Roman"/>
                <w:sz w:val="14"/>
                <w:szCs w:val="14"/>
                <w:lang w:val="uk-UA"/>
              </w:rPr>
            </w:pPr>
          </w:p>
          <w:p w14:paraId="4D7712A1" w14:textId="77777777" w:rsidR="00C36A67" w:rsidRPr="00F0346B" w:rsidRDefault="00C36A67" w:rsidP="00CD53B9">
            <w:pPr>
              <w:spacing w:after="0" w:line="240" w:lineRule="auto"/>
              <w:rPr>
                <w:rFonts w:ascii="Times New Roman" w:hAnsi="Times New Roman"/>
                <w:sz w:val="14"/>
                <w:szCs w:val="14"/>
                <w:lang w:val="uk-UA"/>
              </w:rPr>
            </w:pPr>
          </w:p>
          <w:p w14:paraId="6C1292B6" w14:textId="77777777" w:rsidR="00C36A67" w:rsidRPr="00F0346B" w:rsidRDefault="00C36A67" w:rsidP="00CD53B9">
            <w:pPr>
              <w:spacing w:after="0" w:line="240" w:lineRule="auto"/>
              <w:rPr>
                <w:rFonts w:ascii="Times New Roman" w:hAnsi="Times New Roman"/>
                <w:sz w:val="14"/>
                <w:szCs w:val="14"/>
                <w:lang w:val="uk-UA"/>
              </w:rPr>
            </w:pPr>
          </w:p>
          <w:p w14:paraId="6F8BE1FB" w14:textId="25EBE9F8" w:rsidR="00C36A67" w:rsidRDefault="00C36A67" w:rsidP="00CD53B9">
            <w:pPr>
              <w:spacing w:after="0" w:line="240" w:lineRule="auto"/>
              <w:rPr>
                <w:rFonts w:ascii="Times New Roman" w:hAnsi="Times New Roman"/>
                <w:sz w:val="14"/>
                <w:szCs w:val="14"/>
                <w:lang w:val="uk-UA"/>
              </w:rPr>
            </w:pPr>
          </w:p>
          <w:p w14:paraId="667B9992" w14:textId="2EBF6502" w:rsidR="00634254" w:rsidRDefault="00634254" w:rsidP="00CD53B9">
            <w:pPr>
              <w:spacing w:after="0" w:line="240" w:lineRule="auto"/>
              <w:rPr>
                <w:rFonts w:ascii="Times New Roman" w:hAnsi="Times New Roman"/>
                <w:sz w:val="14"/>
                <w:szCs w:val="14"/>
                <w:lang w:val="uk-UA"/>
              </w:rPr>
            </w:pPr>
          </w:p>
          <w:p w14:paraId="7F92D7F0" w14:textId="3F7306B4" w:rsidR="00634254" w:rsidRDefault="00634254" w:rsidP="00CD53B9">
            <w:pPr>
              <w:spacing w:after="0" w:line="240" w:lineRule="auto"/>
              <w:rPr>
                <w:rFonts w:ascii="Times New Roman" w:hAnsi="Times New Roman"/>
                <w:sz w:val="14"/>
                <w:szCs w:val="14"/>
                <w:lang w:val="uk-UA"/>
              </w:rPr>
            </w:pPr>
          </w:p>
          <w:p w14:paraId="13F1FB24" w14:textId="70C4C995" w:rsidR="00634254" w:rsidRDefault="00634254" w:rsidP="00CD53B9">
            <w:pPr>
              <w:spacing w:after="0" w:line="240" w:lineRule="auto"/>
              <w:rPr>
                <w:rFonts w:ascii="Times New Roman" w:hAnsi="Times New Roman"/>
                <w:sz w:val="14"/>
                <w:szCs w:val="14"/>
                <w:lang w:val="uk-UA"/>
              </w:rPr>
            </w:pPr>
          </w:p>
          <w:p w14:paraId="48763E5B" w14:textId="7B43122E" w:rsidR="00E83823" w:rsidRDefault="00E83823" w:rsidP="00CD53B9">
            <w:pPr>
              <w:spacing w:after="0" w:line="240" w:lineRule="auto"/>
              <w:rPr>
                <w:rFonts w:ascii="Times New Roman" w:hAnsi="Times New Roman"/>
                <w:sz w:val="14"/>
                <w:szCs w:val="14"/>
                <w:lang w:val="uk-UA"/>
              </w:rPr>
            </w:pPr>
          </w:p>
          <w:p w14:paraId="571D68D8" w14:textId="1E4C034F" w:rsidR="00E83823" w:rsidRDefault="00E83823" w:rsidP="00CD53B9">
            <w:pPr>
              <w:spacing w:after="0" w:line="240" w:lineRule="auto"/>
              <w:rPr>
                <w:rFonts w:ascii="Times New Roman" w:hAnsi="Times New Roman"/>
                <w:sz w:val="14"/>
                <w:szCs w:val="14"/>
                <w:lang w:val="uk-UA"/>
              </w:rPr>
            </w:pPr>
          </w:p>
          <w:p w14:paraId="6527A332" w14:textId="3CACA987" w:rsidR="00E83823" w:rsidRDefault="00E83823" w:rsidP="00CD53B9">
            <w:pPr>
              <w:spacing w:after="0" w:line="240" w:lineRule="auto"/>
              <w:rPr>
                <w:rFonts w:ascii="Times New Roman" w:hAnsi="Times New Roman"/>
                <w:sz w:val="14"/>
                <w:szCs w:val="14"/>
                <w:lang w:val="uk-UA"/>
              </w:rPr>
            </w:pPr>
          </w:p>
          <w:p w14:paraId="46F07D41" w14:textId="1301FEF5" w:rsidR="00E83823" w:rsidRDefault="00E83823" w:rsidP="00CD53B9">
            <w:pPr>
              <w:spacing w:after="0" w:line="240" w:lineRule="auto"/>
              <w:rPr>
                <w:rFonts w:ascii="Times New Roman" w:hAnsi="Times New Roman"/>
                <w:sz w:val="14"/>
                <w:szCs w:val="14"/>
                <w:lang w:val="uk-UA"/>
              </w:rPr>
            </w:pPr>
          </w:p>
          <w:p w14:paraId="4E9EB666" w14:textId="39C84624" w:rsidR="00E83823" w:rsidRDefault="00E83823" w:rsidP="00CD53B9">
            <w:pPr>
              <w:spacing w:after="0" w:line="240" w:lineRule="auto"/>
              <w:rPr>
                <w:rFonts w:ascii="Times New Roman" w:hAnsi="Times New Roman"/>
                <w:sz w:val="14"/>
                <w:szCs w:val="14"/>
                <w:lang w:val="uk-UA"/>
              </w:rPr>
            </w:pPr>
          </w:p>
          <w:p w14:paraId="09665645" w14:textId="4CD83631" w:rsidR="00E83823" w:rsidRDefault="00E83823" w:rsidP="00CD53B9">
            <w:pPr>
              <w:spacing w:after="0" w:line="240" w:lineRule="auto"/>
              <w:rPr>
                <w:rFonts w:ascii="Times New Roman" w:hAnsi="Times New Roman"/>
                <w:sz w:val="14"/>
                <w:szCs w:val="14"/>
                <w:lang w:val="uk-UA"/>
              </w:rPr>
            </w:pPr>
          </w:p>
          <w:p w14:paraId="1DA3DB2E" w14:textId="77777777" w:rsidR="006A4502" w:rsidRPr="00F0346B" w:rsidRDefault="006A4502" w:rsidP="00CD53B9">
            <w:pPr>
              <w:spacing w:after="0" w:line="240" w:lineRule="auto"/>
              <w:rPr>
                <w:rFonts w:ascii="Times New Roman" w:hAnsi="Times New Roman"/>
                <w:sz w:val="14"/>
                <w:szCs w:val="14"/>
                <w:lang w:val="uk-UA"/>
              </w:rPr>
            </w:pPr>
          </w:p>
          <w:p w14:paraId="61544B9F" w14:textId="58B0FCAB" w:rsidR="00C37F4E" w:rsidRPr="00F0346B" w:rsidRDefault="00AA7CBA"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Відповідні додаткові попередження працівників поліції здійснено</w:t>
            </w:r>
          </w:p>
        </w:tc>
        <w:tc>
          <w:tcPr>
            <w:tcW w:w="175" w:type="pct"/>
            <w:tcBorders>
              <w:top w:val="outset" w:sz="8" w:space="0" w:color="000000"/>
              <w:left w:val="outset" w:sz="8" w:space="0" w:color="000000"/>
              <w:bottom w:val="outset" w:sz="8" w:space="0" w:color="000000"/>
              <w:right w:val="outset" w:sz="8" w:space="0" w:color="000000"/>
            </w:tcBorders>
          </w:tcPr>
          <w:p w14:paraId="13870488" w14:textId="1DC3FA9C" w:rsidR="002C394C" w:rsidRPr="00B077D1" w:rsidRDefault="00634254" w:rsidP="002C0914">
            <w:pPr>
              <w:spacing w:after="0" w:line="240" w:lineRule="auto"/>
              <w:ind w:left="-116" w:right="-151"/>
              <w:jc w:val="center"/>
              <w:rPr>
                <w:rFonts w:ascii="Times New Roman" w:hAnsi="Times New Roman"/>
                <w:sz w:val="14"/>
                <w:szCs w:val="14"/>
                <w:lang w:val="uk-UA"/>
              </w:rPr>
            </w:pPr>
            <w:r w:rsidRPr="00B077D1">
              <w:rPr>
                <w:rFonts w:ascii="Times New Roman" w:hAnsi="Times New Roman"/>
                <w:sz w:val="14"/>
                <w:szCs w:val="14"/>
                <w:lang w:val="uk-UA"/>
              </w:rPr>
              <w:lastRenderedPageBreak/>
              <w:t>30.06</w:t>
            </w:r>
            <w:r w:rsidR="00C36A67" w:rsidRPr="00B077D1">
              <w:rPr>
                <w:rFonts w:ascii="Times New Roman" w:hAnsi="Times New Roman"/>
                <w:sz w:val="14"/>
                <w:szCs w:val="14"/>
                <w:lang w:val="uk-UA"/>
              </w:rPr>
              <w:t>.23</w:t>
            </w:r>
          </w:p>
          <w:p w14:paraId="5F8B477A" w14:textId="77777777" w:rsidR="002C394C" w:rsidRPr="00B077D1" w:rsidRDefault="002C394C" w:rsidP="002C0914">
            <w:pPr>
              <w:spacing w:after="0" w:line="240" w:lineRule="auto"/>
              <w:ind w:left="-116" w:right="-151"/>
              <w:jc w:val="center"/>
              <w:rPr>
                <w:rFonts w:ascii="Times New Roman" w:hAnsi="Times New Roman"/>
                <w:sz w:val="14"/>
                <w:szCs w:val="14"/>
                <w:lang w:val="uk-UA"/>
              </w:rPr>
            </w:pPr>
          </w:p>
          <w:p w14:paraId="7D41FE8A" w14:textId="77777777" w:rsidR="002C394C" w:rsidRPr="00B077D1" w:rsidRDefault="002C394C" w:rsidP="002C0914">
            <w:pPr>
              <w:spacing w:after="0" w:line="240" w:lineRule="auto"/>
              <w:ind w:left="-116" w:right="-151"/>
              <w:jc w:val="center"/>
              <w:rPr>
                <w:rFonts w:ascii="Times New Roman" w:hAnsi="Times New Roman"/>
                <w:sz w:val="14"/>
                <w:szCs w:val="14"/>
                <w:lang w:val="uk-UA"/>
              </w:rPr>
            </w:pPr>
          </w:p>
          <w:p w14:paraId="67CEF190" w14:textId="77777777" w:rsidR="002C394C" w:rsidRPr="00B077D1" w:rsidRDefault="002C394C" w:rsidP="002C0914">
            <w:pPr>
              <w:spacing w:after="0" w:line="240" w:lineRule="auto"/>
              <w:ind w:left="-116" w:right="-151"/>
              <w:jc w:val="center"/>
              <w:rPr>
                <w:rFonts w:ascii="Times New Roman" w:hAnsi="Times New Roman"/>
                <w:sz w:val="14"/>
                <w:szCs w:val="14"/>
                <w:lang w:val="uk-UA"/>
              </w:rPr>
            </w:pPr>
          </w:p>
          <w:p w14:paraId="0915FDDA" w14:textId="77777777" w:rsidR="002C394C" w:rsidRPr="00B077D1" w:rsidRDefault="002C394C" w:rsidP="002C0914">
            <w:pPr>
              <w:spacing w:after="0" w:line="240" w:lineRule="auto"/>
              <w:ind w:left="-116" w:right="-151"/>
              <w:jc w:val="center"/>
              <w:rPr>
                <w:rFonts w:ascii="Times New Roman" w:hAnsi="Times New Roman"/>
                <w:sz w:val="14"/>
                <w:szCs w:val="14"/>
                <w:lang w:val="uk-UA"/>
              </w:rPr>
            </w:pPr>
          </w:p>
          <w:p w14:paraId="2BB85430" w14:textId="77777777" w:rsidR="002C394C" w:rsidRPr="00B077D1" w:rsidRDefault="002C394C" w:rsidP="002C0914">
            <w:pPr>
              <w:spacing w:after="0" w:line="240" w:lineRule="auto"/>
              <w:ind w:left="-116" w:right="-151"/>
              <w:jc w:val="center"/>
              <w:rPr>
                <w:rFonts w:ascii="Times New Roman" w:hAnsi="Times New Roman"/>
                <w:sz w:val="14"/>
                <w:szCs w:val="14"/>
                <w:lang w:val="uk-UA"/>
              </w:rPr>
            </w:pPr>
          </w:p>
          <w:p w14:paraId="59826D8F" w14:textId="77777777" w:rsidR="002C394C" w:rsidRPr="00B077D1" w:rsidRDefault="002C394C" w:rsidP="002C0914">
            <w:pPr>
              <w:spacing w:after="0" w:line="240" w:lineRule="auto"/>
              <w:ind w:left="-116" w:right="-151"/>
              <w:jc w:val="center"/>
              <w:rPr>
                <w:rFonts w:ascii="Times New Roman" w:hAnsi="Times New Roman"/>
                <w:sz w:val="14"/>
                <w:szCs w:val="14"/>
                <w:lang w:val="uk-UA"/>
              </w:rPr>
            </w:pPr>
          </w:p>
          <w:p w14:paraId="49B6B0E0" w14:textId="77777777" w:rsidR="003173A9" w:rsidRPr="00B077D1" w:rsidRDefault="003173A9" w:rsidP="002C0914">
            <w:pPr>
              <w:spacing w:after="0" w:line="240" w:lineRule="auto"/>
              <w:ind w:left="-116" w:right="-151"/>
              <w:jc w:val="center"/>
              <w:rPr>
                <w:rFonts w:ascii="Times New Roman" w:hAnsi="Times New Roman"/>
                <w:sz w:val="14"/>
                <w:szCs w:val="14"/>
                <w:lang w:val="uk-UA"/>
              </w:rPr>
            </w:pPr>
          </w:p>
          <w:p w14:paraId="00EA299F" w14:textId="77777777" w:rsidR="00F83140" w:rsidRPr="00B077D1" w:rsidRDefault="00F83140" w:rsidP="002C0914">
            <w:pPr>
              <w:spacing w:after="0" w:line="240" w:lineRule="auto"/>
              <w:ind w:left="-116" w:right="-151"/>
              <w:jc w:val="center"/>
              <w:rPr>
                <w:rFonts w:ascii="Times New Roman" w:hAnsi="Times New Roman"/>
                <w:sz w:val="14"/>
                <w:szCs w:val="14"/>
                <w:lang w:val="uk-UA"/>
              </w:rPr>
            </w:pPr>
          </w:p>
          <w:p w14:paraId="324B5A7B" w14:textId="77777777" w:rsidR="00F83140" w:rsidRPr="00B077D1" w:rsidRDefault="00F83140" w:rsidP="002C0914">
            <w:pPr>
              <w:spacing w:after="0" w:line="240" w:lineRule="auto"/>
              <w:ind w:left="-116" w:right="-151"/>
              <w:jc w:val="center"/>
              <w:rPr>
                <w:rFonts w:ascii="Times New Roman" w:hAnsi="Times New Roman"/>
                <w:sz w:val="14"/>
                <w:szCs w:val="14"/>
                <w:lang w:val="uk-UA"/>
              </w:rPr>
            </w:pPr>
          </w:p>
          <w:p w14:paraId="0FDAF07D" w14:textId="77777777" w:rsidR="00F83140" w:rsidRPr="00B077D1" w:rsidRDefault="00F83140" w:rsidP="002C0914">
            <w:pPr>
              <w:spacing w:after="0" w:line="240" w:lineRule="auto"/>
              <w:ind w:left="-116" w:right="-151"/>
              <w:jc w:val="center"/>
              <w:rPr>
                <w:rFonts w:ascii="Times New Roman" w:hAnsi="Times New Roman"/>
                <w:sz w:val="14"/>
                <w:szCs w:val="14"/>
                <w:lang w:val="uk-UA"/>
              </w:rPr>
            </w:pPr>
          </w:p>
          <w:p w14:paraId="5D48952E" w14:textId="77777777" w:rsidR="00F83140" w:rsidRPr="00B077D1" w:rsidRDefault="00F83140" w:rsidP="002C0914">
            <w:pPr>
              <w:spacing w:after="0" w:line="240" w:lineRule="auto"/>
              <w:ind w:left="-116" w:right="-151"/>
              <w:jc w:val="center"/>
              <w:rPr>
                <w:rFonts w:ascii="Times New Roman" w:hAnsi="Times New Roman"/>
                <w:sz w:val="14"/>
                <w:szCs w:val="14"/>
                <w:lang w:val="uk-UA"/>
              </w:rPr>
            </w:pPr>
          </w:p>
          <w:p w14:paraId="57C23854" w14:textId="77777777" w:rsidR="00CD53B9" w:rsidRPr="00B077D1" w:rsidRDefault="00CD53B9" w:rsidP="002C0914">
            <w:pPr>
              <w:spacing w:after="0" w:line="240" w:lineRule="auto"/>
              <w:ind w:left="-116" w:right="-151"/>
              <w:jc w:val="center"/>
              <w:rPr>
                <w:rFonts w:ascii="Times New Roman" w:hAnsi="Times New Roman"/>
                <w:sz w:val="14"/>
                <w:szCs w:val="14"/>
                <w:lang w:val="uk-UA"/>
              </w:rPr>
            </w:pPr>
          </w:p>
          <w:p w14:paraId="50F7D8FD" w14:textId="77777777" w:rsidR="00CD53B9" w:rsidRPr="00B077D1" w:rsidRDefault="00CD53B9" w:rsidP="002C0914">
            <w:pPr>
              <w:spacing w:after="0" w:line="240" w:lineRule="auto"/>
              <w:ind w:left="-116" w:right="-151"/>
              <w:jc w:val="center"/>
              <w:rPr>
                <w:rFonts w:ascii="Times New Roman" w:hAnsi="Times New Roman"/>
                <w:sz w:val="14"/>
                <w:szCs w:val="14"/>
                <w:lang w:val="uk-UA"/>
              </w:rPr>
            </w:pPr>
          </w:p>
          <w:p w14:paraId="34CC5621" w14:textId="0636DC8B" w:rsidR="006C3C04" w:rsidRPr="00B077D1" w:rsidRDefault="006C3C04" w:rsidP="002C0914">
            <w:pPr>
              <w:spacing w:after="0" w:line="240" w:lineRule="auto"/>
              <w:ind w:left="-116" w:right="-151"/>
              <w:jc w:val="center"/>
              <w:rPr>
                <w:rFonts w:ascii="Times New Roman" w:hAnsi="Times New Roman"/>
                <w:sz w:val="14"/>
                <w:szCs w:val="14"/>
                <w:lang w:val="uk-UA"/>
              </w:rPr>
            </w:pPr>
          </w:p>
          <w:p w14:paraId="01B7850F" w14:textId="78784BA4" w:rsidR="00633754" w:rsidRPr="00B077D1" w:rsidRDefault="00633754" w:rsidP="002C0914">
            <w:pPr>
              <w:spacing w:after="0" w:line="240" w:lineRule="auto"/>
              <w:ind w:left="-116" w:right="-151"/>
              <w:jc w:val="center"/>
              <w:rPr>
                <w:rFonts w:ascii="Times New Roman" w:hAnsi="Times New Roman"/>
                <w:sz w:val="14"/>
                <w:szCs w:val="14"/>
                <w:lang w:val="uk-UA"/>
              </w:rPr>
            </w:pPr>
          </w:p>
          <w:p w14:paraId="39FABF74" w14:textId="77777777" w:rsidR="00633754" w:rsidRPr="00B077D1" w:rsidRDefault="00633754" w:rsidP="002C0914">
            <w:pPr>
              <w:spacing w:after="0" w:line="240" w:lineRule="auto"/>
              <w:ind w:left="-116" w:right="-151"/>
              <w:jc w:val="center"/>
              <w:rPr>
                <w:rFonts w:ascii="Times New Roman" w:hAnsi="Times New Roman"/>
                <w:sz w:val="14"/>
                <w:szCs w:val="14"/>
                <w:lang w:val="uk-UA"/>
              </w:rPr>
            </w:pPr>
          </w:p>
          <w:p w14:paraId="4F957C3F" w14:textId="6FED528C" w:rsidR="006C3C04" w:rsidRPr="00B077D1" w:rsidRDefault="00634254" w:rsidP="002C0914">
            <w:pPr>
              <w:spacing w:after="0" w:line="240" w:lineRule="auto"/>
              <w:ind w:left="-116" w:right="-151"/>
              <w:jc w:val="center"/>
              <w:rPr>
                <w:rFonts w:ascii="Times New Roman" w:hAnsi="Times New Roman"/>
                <w:sz w:val="14"/>
                <w:szCs w:val="14"/>
                <w:lang w:val="uk-UA"/>
              </w:rPr>
            </w:pPr>
            <w:r w:rsidRPr="00B077D1">
              <w:rPr>
                <w:rFonts w:ascii="Times New Roman" w:hAnsi="Times New Roman"/>
                <w:sz w:val="14"/>
                <w:szCs w:val="14"/>
                <w:lang w:val="uk-UA"/>
              </w:rPr>
              <w:t>30.06</w:t>
            </w:r>
            <w:r w:rsidR="00E35D91" w:rsidRPr="00B077D1">
              <w:rPr>
                <w:rFonts w:ascii="Times New Roman" w:hAnsi="Times New Roman"/>
                <w:sz w:val="14"/>
                <w:szCs w:val="14"/>
                <w:lang w:val="uk-UA"/>
              </w:rPr>
              <w:t>.23</w:t>
            </w:r>
          </w:p>
          <w:p w14:paraId="4939248F" w14:textId="77777777" w:rsidR="002C394C" w:rsidRPr="00B077D1" w:rsidRDefault="002C394C" w:rsidP="002C0914">
            <w:pPr>
              <w:spacing w:after="0" w:line="240" w:lineRule="auto"/>
              <w:ind w:left="-116" w:right="-151"/>
              <w:jc w:val="center"/>
              <w:rPr>
                <w:rFonts w:ascii="Times New Roman" w:hAnsi="Times New Roman"/>
                <w:sz w:val="14"/>
                <w:szCs w:val="14"/>
                <w:lang w:val="uk-UA"/>
              </w:rPr>
            </w:pPr>
          </w:p>
          <w:p w14:paraId="303C6B99"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16BC0768"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4674F154"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0F5B0779"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323A6C46"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06587F91"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0C2291C1"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253E55CF"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636E9E9E"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25C80AFC"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065A3B7E"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4EA9115C"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470BE64A"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2E8E85FE"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2CB72456"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08F9C087"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705BA0E1"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0637CD88"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25D47C33"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63AD874B"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132C2F20"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6ED30F28" w14:textId="77777777" w:rsidR="003173A9" w:rsidRPr="00F0346B" w:rsidRDefault="003173A9" w:rsidP="002C0914">
            <w:pPr>
              <w:spacing w:after="0" w:line="240" w:lineRule="auto"/>
              <w:ind w:left="-116" w:right="-151"/>
              <w:jc w:val="center"/>
              <w:rPr>
                <w:rFonts w:ascii="Times New Roman" w:hAnsi="Times New Roman"/>
                <w:sz w:val="14"/>
                <w:szCs w:val="14"/>
                <w:lang w:val="uk-UA"/>
              </w:rPr>
            </w:pPr>
          </w:p>
          <w:p w14:paraId="31F9758E" w14:textId="77777777" w:rsidR="003173A9" w:rsidRPr="00F0346B" w:rsidRDefault="003173A9" w:rsidP="002C0914">
            <w:pPr>
              <w:spacing w:after="0" w:line="240" w:lineRule="auto"/>
              <w:ind w:left="-116" w:right="-151"/>
              <w:jc w:val="center"/>
              <w:rPr>
                <w:rFonts w:ascii="Times New Roman" w:hAnsi="Times New Roman"/>
                <w:sz w:val="14"/>
                <w:szCs w:val="14"/>
                <w:lang w:val="uk-UA"/>
              </w:rPr>
            </w:pPr>
          </w:p>
          <w:p w14:paraId="4A1FA486" w14:textId="77777777" w:rsidR="003173A9" w:rsidRPr="00F0346B" w:rsidRDefault="003173A9" w:rsidP="002C0914">
            <w:pPr>
              <w:spacing w:after="0" w:line="240" w:lineRule="auto"/>
              <w:ind w:left="-116" w:right="-151"/>
              <w:jc w:val="center"/>
              <w:rPr>
                <w:rFonts w:ascii="Times New Roman" w:hAnsi="Times New Roman"/>
                <w:sz w:val="14"/>
                <w:szCs w:val="14"/>
                <w:lang w:val="uk-UA"/>
              </w:rPr>
            </w:pPr>
          </w:p>
          <w:p w14:paraId="3AF77DA6" w14:textId="77777777" w:rsidR="003173A9" w:rsidRPr="00F0346B" w:rsidRDefault="003173A9" w:rsidP="002C0914">
            <w:pPr>
              <w:spacing w:after="0" w:line="240" w:lineRule="auto"/>
              <w:ind w:left="-116" w:right="-151"/>
              <w:jc w:val="center"/>
              <w:rPr>
                <w:rFonts w:ascii="Times New Roman" w:hAnsi="Times New Roman"/>
                <w:sz w:val="14"/>
                <w:szCs w:val="14"/>
                <w:lang w:val="uk-UA"/>
              </w:rPr>
            </w:pPr>
          </w:p>
          <w:p w14:paraId="079E1A45" w14:textId="77777777" w:rsidR="00CD53B9" w:rsidRPr="00F0346B" w:rsidRDefault="00CD53B9" w:rsidP="002C0914">
            <w:pPr>
              <w:spacing w:after="0" w:line="240" w:lineRule="auto"/>
              <w:ind w:left="-116" w:right="-151"/>
              <w:jc w:val="center"/>
              <w:rPr>
                <w:rFonts w:ascii="Times New Roman" w:hAnsi="Times New Roman"/>
                <w:sz w:val="14"/>
                <w:szCs w:val="14"/>
                <w:lang w:val="uk-UA"/>
              </w:rPr>
            </w:pPr>
          </w:p>
          <w:p w14:paraId="5762847C" w14:textId="77777777" w:rsidR="00CD53B9" w:rsidRPr="00F0346B" w:rsidRDefault="00CD53B9" w:rsidP="002C0914">
            <w:pPr>
              <w:spacing w:after="0" w:line="240" w:lineRule="auto"/>
              <w:ind w:left="-116" w:right="-151"/>
              <w:jc w:val="center"/>
              <w:rPr>
                <w:rFonts w:ascii="Times New Roman" w:hAnsi="Times New Roman"/>
                <w:sz w:val="14"/>
                <w:szCs w:val="14"/>
                <w:lang w:val="uk-UA"/>
              </w:rPr>
            </w:pPr>
          </w:p>
          <w:p w14:paraId="79816475" w14:textId="77777777" w:rsidR="00CD53B9" w:rsidRPr="00F0346B" w:rsidRDefault="00CD53B9" w:rsidP="002C0914">
            <w:pPr>
              <w:spacing w:after="0" w:line="240" w:lineRule="auto"/>
              <w:ind w:left="-116" w:right="-151"/>
              <w:jc w:val="center"/>
              <w:rPr>
                <w:rFonts w:ascii="Times New Roman" w:hAnsi="Times New Roman"/>
                <w:sz w:val="14"/>
                <w:szCs w:val="14"/>
                <w:lang w:val="uk-UA"/>
              </w:rPr>
            </w:pPr>
          </w:p>
          <w:p w14:paraId="73F7CD6B" w14:textId="77777777" w:rsidR="00CD53B9" w:rsidRPr="00F0346B" w:rsidRDefault="00CD53B9" w:rsidP="002C0914">
            <w:pPr>
              <w:spacing w:after="0" w:line="240" w:lineRule="auto"/>
              <w:ind w:left="-116" w:right="-151"/>
              <w:jc w:val="center"/>
              <w:rPr>
                <w:rFonts w:ascii="Times New Roman" w:hAnsi="Times New Roman"/>
                <w:sz w:val="14"/>
                <w:szCs w:val="14"/>
                <w:lang w:val="uk-UA"/>
              </w:rPr>
            </w:pPr>
          </w:p>
          <w:p w14:paraId="049077E3" w14:textId="77777777" w:rsidR="00CD53B9" w:rsidRPr="00F0346B" w:rsidRDefault="00CD53B9" w:rsidP="002C0914">
            <w:pPr>
              <w:spacing w:after="0" w:line="240" w:lineRule="auto"/>
              <w:ind w:left="-116" w:right="-151"/>
              <w:jc w:val="center"/>
              <w:rPr>
                <w:rFonts w:ascii="Times New Roman" w:hAnsi="Times New Roman"/>
                <w:sz w:val="14"/>
                <w:szCs w:val="14"/>
                <w:lang w:val="uk-UA"/>
              </w:rPr>
            </w:pPr>
          </w:p>
          <w:p w14:paraId="3553F63D" w14:textId="77777777" w:rsidR="00CD53B9" w:rsidRPr="00F0346B" w:rsidRDefault="00CD53B9" w:rsidP="002C0914">
            <w:pPr>
              <w:spacing w:after="0" w:line="240" w:lineRule="auto"/>
              <w:ind w:left="-116" w:right="-151"/>
              <w:jc w:val="center"/>
              <w:rPr>
                <w:rFonts w:ascii="Times New Roman" w:hAnsi="Times New Roman"/>
                <w:sz w:val="14"/>
                <w:szCs w:val="14"/>
                <w:lang w:val="uk-UA"/>
              </w:rPr>
            </w:pPr>
          </w:p>
          <w:p w14:paraId="439C2265" w14:textId="6C4901BA" w:rsidR="003173A9" w:rsidRDefault="003173A9" w:rsidP="002C0914">
            <w:pPr>
              <w:spacing w:after="0" w:line="240" w:lineRule="auto"/>
              <w:ind w:left="-116" w:right="-151"/>
              <w:jc w:val="center"/>
              <w:rPr>
                <w:rFonts w:ascii="Times New Roman" w:hAnsi="Times New Roman"/>
                <w:sz w:val="14"/>
                <w:szCs w:val="14"/>
                <w:lang w:val="uk-UA"/>
              </w:rPr>
            </w:pPr>
          </w:p>
          <w:p w14:paraId="47D43C8C" w14:textId="3ACAD0BD" w:rsidR="009F793F" w:rsidRDefault="009F793F" w:rsidP="002C0914">
            <w:pPr>
              <w:spacing w:after="0" w:line="240" w:lineRule="auto"/>
              <w:ind w:left="-116" w:right="-151"/>
              <w:jc w:val="center"/>
              <w:rPr>
                <w:rFonts w:ascii="Times New Roman" w:hAnsi="Times New Roman"/>
                <w:sz w:val="14"/>
                <w:szCs w:val="14"/>
                <w:lang w:val="uk-UA"/>
              </w:rPr>
            </w:pPr>
          </w:p>
          <w:p w14:paraId="11B6C651" w14:textId="2BE2DB3B" w:rsidR="00634254" w:rsidRDefault="00634254" w:rsidP="002C0914">
            <w:pPr>
              <w:spacing w:after="0" w:line="240" w:lineRule="auto"/>
              <w:ind w:left="-116" w:right="-151"/>
              <w:jc w:val="center"/>
              <w:rPr>
                <w:rFonts w:ascii="Times New Roman" w:hAnsi="Times New Roman"/>
                <w:sz w:val="14"/>
                <w:szCs w:val="14"/>
                <w:lang w:val="uk-UA"/>
              </w:rPr>
            </w:pPr>
          </w:p>
          <w:p w14:paraId="39013D0D" w14:textId="4871EF20" w:rsidR="00634254" w:rsidRDefault="00634254" w:rsidP="002C0914">
            <w:pPr>
              <w:spacing w:after="0" w:line="240" w:lineRule="auto"/>
              <w:ind w:left="-116" w:right="-151"/>
              <w:jc w:val="center"/>
              <w:rPr>
                <w:rFonts w:ascii="Times New Roman" w:hAnsi="Times New Roman"/>
                <w:sz w:val="14"/>
                <w:szCs w:val="14"/>
                <w:lang w:val="uk-UA"/>
              </w:rPr>
            </w:pPr>
          </w:p>
          <w:p w14:paraId="65C30565" w14:textId="49EC8FB3" w:rsidR="00CB4759" w:rsidRDefault="00CB4759" w:rsidP="009A685D">
            <w:pPr>
              <w:spacing w:after="0" w:line="240" w:lineRule="auto"/>
              <w:ind w:right="-151"/>
              <w:rPr>
                <w:rFonts w:ascii="Times New Roman" w:hAnsi="Times New Roman"/>
                <w:sz w:val="14"/>
                <w:szCs w:val="14"/>
                <w:lang w:val="uk-UA"/>
              </w:rPr>
            </w:pPr>
          </w:p>
          <w:p w14:paraId="1351999D" w14:textId="163B0103" w:rsidR="009A685D" w:rsidRDefault="009A685D" w:rsidP="009A685D">
            <w:pPr>
              <w:spacing w:after="0" w:line="240" w:lineRule="auto"/>
              <w:ind w:right="-151"/>
              <w:rPr>
                <w:rFonts w:ascii="Times New Roman" w:hAnsi="Times New Roman"/>
                <w:sz w:val="14"/>
                <w:szCs w:val="14"/>
                <w:lang w:val="uk-UA"/>
              </w:rPr>
            </w:pPr>
          </w:p>
          <w:p w14:paraId="70A27A6C" w14:textId="243F7321" w:rsidR="0062746D" w:rsidRDefault="0062746D" w:rsidP="009A685D">
            <w:pPr>
              <w:spacing w:after="0" w:line="240" w:lineRule="auto"/>
              <w:ind w:right="-151"/>
              <w:rPr>
                <w:rFonts w:ascii="Times New Roman" w:hAnsi="Times New Roman"/>
                <w:sz w:val="14"/>
                <w:szCs w:val="14"/>
                <w:lang w:val="uk-UA"/>
              </w:rPr>
            </w:pPr>
          </w:p>
          <w:p w14:paraId="31307010" w14:textId="2A47DCB2" w:rsidR="0062746D" w:rsidRDefault="0062746D" w:rsidP="009A685D">
            <w:pPr>
              <w:spacing w:after="0" w:line="240" w:lineRule="auto"/>
              <w:ind w:right="-151"/>
              <w:rPr>
                <w:rFonts w:ascii="Times New Roman" w:hAnsi="Times New Roman"/>
                <w:sz w:val="14"/>
                <w:szCs w:val="14"/>
                <w:lang w:val="uk-UA"/>
              </w:rPr>
            </w:pPr>
          </w:p>
          <w:p w14:paraId="21EA6C10" w14:textId="39405BA8" w:rsidR="0062746D" w:rsidRDefault="0062746D" w:rsidP="009A685D">
            <w:pPr>
              <w:spacing w:after="0" w:line="240" w:lineRule="auto"/>
              <w:ind w:right="-151"/>
              <w:rPr>
                <w:rFonts w:ascii="Times New Roman" w:hAnsi="Times New Roman"/>
                <w:sz w:val="14"/>
                <w:szCs w:val="14"/>
                <w:lang w:val="uk-UA"/>
              </w:rPr>
            </w:pPr>
          </w:p>
          <w:p w14:paraId="75091E8F" w14:textId="77777777" w:rsidR="0062746D" w:rsidRPr="00F0346B" w:rsidRDefault="0062746D" w:rsidP="009A685D">
            <w:pPr>
              <w:spacing w:after="0" w:line="240" w:lineRule="auto"/>
              <w:ind w:right="-151"/>
              <w:rPr>
                <w:rFonts w:ascii="Times New Roman" w:hAnsi="Times New Roman"/>
                <w:sz w:val="14"/>
                <w:szCs w:val="14"/>
                <w:lang w:val="uk-UA"/>
              </w:rPr>
            </w:pPr>
          </w:p>
          <w:p w14:paraId="38F4FF43" w14:textId="48E2A638" w:rsidR="00C549A6" w:rsidRPr="00B077D1" w:rsidRDefault="00634254" w:rsidP="00C549A6">
            <w:pPr>
              <w:spacing w:after="0" w:line="240" w:lineRule="auto"/>
              <w:ind w:left="-110" w:right="-105"/>
              <w:jc w:val="center"/>
              <w:rPr>
                <w:rFonts w:ascii="Times New Roman" w:hAnsi="Times New Roman"/>
                <w:sz w:val="14"/>
                <w:szCs w:val="14"/>
                <w:lang w:val="uk-UA"/>
              </w:rPr>
            </w:pPr>
            <w:r w:rsidRPr="00B077D1">
              <w:rPr>
                <w:rFonts w:ascii="Times New Roman" w:hAnsi="Times New Roman"/>
                <w:sz w:val="14"/>
                <w:szCs w:val="14"/>
                <w:lang w:val="uk-UA"/>
              </w:rPr>
              <w:t>30.06</w:t>
            </w:r>
            <w:r w:rsidR="00C36A67" w:rsidRPr="00B077D1">
              <w:rPr>
                <w:rFonts w:ascii="Times New Roman" w:hAnsi="Times New Roman"/>
                <w:sz w:val="14"/>
                <w:szCs w:val="14"/>
                <w:lang w:val="uk-UA"/>
              </w:rPr>
              <w:t>.23</w:t>
            </w:r>
          </w:p>
          <w:p w14:paraId="7A056E07" w14:textId="77777777" w:rsidR="002C394C" w:rsidRPr="00B077D1" w:rsidRDefault="002C394C" w:rsidP="002C0914">
            <w:pPr>
              <w:spacing w:after="0" w:line="240" w:lineRule="auto"/>
              <w:ind w:left="-116" w:right="-151"/>
              <w:jc w:val="center"/>
              <w:rPr>
                <w:rFonts w:ascii="Times New Roman" w:hAnsi="Times New Roman"/>
                <w:sz w:val="14"/>
                <w:szCs w:val="14"/>
                <w:lang w:val="uk-UA"/>
              </w:rPr>
            </w:pPr>
          </w:p>
          <w:p w14:paraId="3D5AF722"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65C79F1A"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362F9AC9"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5B51F1E7"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71B9FF6F"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2EDC9687"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5F878B76"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6DFE2693"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4A1AC725"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0056A618"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172E9D6B"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7259DC46"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7C645FCB"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31BBF698"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12EFE4D6" w14:textId="77777777" w:rsidR="002C394C" w:rsidRPr="00F0346B" w:rsidRDefault="002C394C" w:rsidP="002C0914">
            <w:pPr>
              <w:spacing w:after="0" w:line="240" w:lineRule="auto"/>
              <w:ind w:left="-116" w:right="-151"/>
              <w:jc w:val="center"/>
              <w:rPr>
                <w:rFonts w:ascii="Times New Roman" w:hAnsi="Times New Roman"/>
                <w:sz w:val="14"/>
                <w:szCs w:val="14"/>
                <w:lang w:val="uk-UA"/>
              </w:rPr>
            </w:pPr>
          </w:p>
          <w:p w14:paraId="715AED9F" w14:textId="77777777" w:rsidR="006C3C04" w:rsidRPr="00F0346B" w:rsidRDefault="006C3C04" w:rsidP="002C0914">
            <w:pPr>
              <w:spacing w:after="0" w:line="240" w:lineRule="auto"/>
              <w:ind w:left="-116" w:right="-151"/>
              <w:jc w:val="center"/>
              <w:rPr>
                <w:rFonts w:ascii="Times New Roman" w:hAnsi="Times New Roman"/>
                <w:sz w:val="14"/>
                <w:szCs w:val="14"/>
                <w:lang w:val="uk-UA"/>
              </w:rPr>
            </w:pPr>
          </w:p>
          <w:p w14:paraId="508C083B" w14:textId="77777777" w:rsidR="003173A9" w:rsidRPr="00F0346B" w:rsidRDefault="003173A9" w:rsidP="002C0914">
            <w:pPr>
              <w:spacing w:after="0" w:line="240" w:lineRule="auto"/>
              <w:ind w:left="-116" w:right="-151"/>
              <w:jc w:val="center"/>
              <w:rPr>
                <w:rFonts w:ascii="Times New Roman" w:hAnsi="Times New Roman"/>
                <w:sz w:val="14"/>
                <w:szCs w:val="14"/>
                <w:lang w:val="uk-UA"/>
              </w:rPr>
            </w:pPr>
          </w:p>
          <w:p w14:paraId="2724A650" w14:textId="77777777" w:rsidR="003173A9" w:rsidRPr="00F0346B" w:rsidRDefault="003173A9" w:rsidP="002C0914">
            <w:pPr>
              <w:spacing w:after="0" w:line="240" w:lineRule="auto"/>
              <w:ind w:left="-116" w:right="-151"/>
              <w:jc w:val="center"/>
              <w:rPr>
                <w:rFonts w:ascii="Times New Roman" w:hAnsi="Times New Roman"/>
                <w:sz w:val="14"/>
                <w:szCs w:val="14"/>
                <w:lang w:val="uk-UA"/>
              </w:rPr>
            </w:pPr>
          </w:p>
          <w:p w14:paraId="4C47EC1D" w14:textId="77777777" w:rsidR="00CD53B9" w:rsidRPr="00F0346B" w:rsidRDefault="00CD53B9" w:rsidP="002C0914">
            <w:pPr>
              <w:spacing w:after="0" w:line="240" w:lineRule="auto"/>
              <w:ind w:left="-116" w:right="-151"/>
              <w:jc w:val="center"/>
              <w:rPr>
                <w:rFonts w:ascii="Times New Roman" w:hAnsi="Times New Roman"/>
                <w:sz w:val="14"/>
                <w:szCs w:val="14"/>
                <w:lang w:val="uk-UA"/>
              </w:rPr>
            </w:pPr>
          </w:p>
          <w:p w14:paraId="7E39F005" w14:textId="77777777" w:rsidR="00CD53B9" w:rsidRPr="00F0346B" w:rsidRDefault="00CD53B9" w:rsidP="002C0914">
            <w:pPr>
              <w:spacing w:after="0" w:line="240" w:lineRule="auto"/>
              <w:ind w:left="-116" w:right="-151"/>
              <w:jc w:val="center"/>
              <w:rPr>
                <w:rFonts w:ascii="Times New Roman" w:hAnsi="Times New Roman"/>
                <w:sz w:val="14"/>
                <w:szCs w:val="14"/>
                <w:lang w:val="uk-UA"/>
              </w:rPr>
            </w:pPr>
          </w:p>
          <w:p w14:paraId="7E9079CE"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079DD8D6"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4D944D1A"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4D5EC399"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4782A6AA"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7A4098AD"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1B2E2BA5"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554D2A16"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0C548355"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7CB09A2B"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1E174F25"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7F440B17"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706A6A96"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3D87F8CC"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24609123"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27ACBC31"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28BC5A6D"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5CE5CB08"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76AADE06"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14149082"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73F8764F"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1DDF9F8D"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26F89899"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213F1897"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0C9F21FD"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4FE7A52D"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04B88705"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36206BDC"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14D6B4BC"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0BE053A9"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37F6392F"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7BFCA227"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25E5A975"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76A2A792"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59038379"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76D7A779" w14:textId="77777777" w:rsidR="00C36A67" w:rsidRPr="00F0346B" w:rsidRDefault="00C36A67" w:rsidP="002C0914">
            <w:pPr>
              <w:spacing w:after="0" w:line="240" w:lineRule="auto"/>
              <w:ind w:left="-116" w:right="-151"/>
              <w:jc w:val="center"/>
              <w:rPr>
                <w:rFonts w:ascii="Times New Roman" w:hAnsi="Times New Roman"/>
                <w:sz w:val="14"/>
                <w:szCs w:val="14"/>
                <w:lang w:val="uk-UA"/>
              </w:rPr>
            </w:pPr>
          </w:p>
          <w:p w14:paraId="4F3622EB" w14:textId="7EF64091" w:rsidR="009F793F" w:rsidRDefault="009F793F" w:rsidP="009F793F">
            <w:pPr>
              <w:spacing w:after="0" w:line="240" w:lineRule="auto"/>
              <w:ind w:right="-151"/>
              <w:rPr>
                <w:rFonts w:ascii="Times New Roman" w:hAnsi="Times New Roman"/>
                <w:sz w:val="14"/>
                <w:szCs w:val="14"/>
                <w:lang w:val="uk-UA"/>
              </w:rPr>
            </w:pPr>
          </w:p>
          <w:p w14:paraId="4817EC31" w14:textId="58CCF4D5" w:rsidR="00634254" w:rsidRDefault="00634254" w:rsidP="009F793F">
            <w:pPr>
              <w:spacing w:after="0" w:line="240" w:lineRule="auto"/>
              <w:ind w:right="-151"/>
              <w:rPr>
                <w:rFonts w:ascii="Times New Roman" w:hAnsi="Times New Roman"/>
                <w:sz w:val="14"/>
                <w:szCs w:val="14"/>
                <w:lang w:val="uk-UA"/>
              </w:rPr>
            </w:pPr>
          </w:p>
          <w:p w14:paraId="28AD92F8" w14:textId="6A18E5E1" w:rsidR="00634254" w:rsidRDefault="00634254" w:rsidP="009F793F">
            <w:pPr>
              <w:spacing w:after="0" w:line="240" w:lineRule="auto"/>
              <w:ind w:right="-151"/>
              <w:rPr>
                <w:rFonts w:ascii="Times New Roman" w:hAnsi="Times New Roman"/>
                <w:sz w:val="14"/>
                <w:szCs w:val="14"/>
                <w:lang w:val="uk-UA"/>
              </w:rPr>
            </w:pPr>
          </w:p>
          <w:p w14:paraId="5837E1F9" w14:textId="72E4E33F" w:rsidR="00E83823" w:rsidRDefault="00E83823" w:rsidP="009F793F">
            <w:pPr>
              <w:spacing w:after="0" w:line="240" w:lineRule="auto"/>
              <w:ind w:right="-151"/>
              <w:rPr>
                <w:rFonts w:ascii="Times New Roman" w:hAnsi="Times New Roman"/>
                <w:sz w:val="14"/>
                <w:szCs w:val="14"/>
                <w:lang w:val="uk-UA"/>
              </w:rPr>
            </w:pPr>
          </w:p>
          <w:p w14:paraId="51EEE744" w14:textId="552AED73" w:rsidR="00E83823" w:rsidRDefault="00E83823" w:rsidP="009F793F">
            <w:pPr>
              <w:spacing w:after="0" w:line="240" w:lineRule="auto"/>
              <w:ind w:right="-151"/>
              <w:rPr>
                <w:rFonts w:ascii="Times New Roman" w:hAnsi="Times New Roman"/>
                <w:sz w:val="14"/>
                <w:szCs w:val="14"/>
                <w:lang w:val="uk-UA"/>
              </w:rPr>
            </w:pPr>
          </w:p>
          <w:p w14:paraId="6AE43522" w14:textId="4FD749D1" w:rsidR="00E83823" w:rsidRDefault="00E83823" w:rsidP="009F793F">
            <w:pPr>
              <w:spacing w:after="0" w:line="240" w:lineRule="auto"/>
              <w:ind w:right="-151"/>
              <w:rPr>
                <w:rFonts w:ascii="Times New Roman" w:hAnsi="Times New Roman"/>
                <w:sz w:val="14"/>
                <w:szCs w:val="14"/>
                <w:lang w:val="uk-UA"/>
              </w:rPr>
            </w:pPr>
          </w:p>
          <w:p w14:paraId="1137C97F" w14:textId="2439B633" w:rsidR="00E83823" w:rsidRDefault="00E83823" w:rsidP="009F793F">
            <w:pPr>
              <w:spacing w:after="0" w:line="240" w:lineRule="auto"/>
              <w:ind w:right="-151"/>
              <w:rPr>
                <w:rFonts w:ascii="Times New Roman" w:hAnsi="Times New Roman"/>
                <w:sz w:val="14"/>
                <w:szCs w:val="14"/>
                <w:lang w:val="uk-UA"/>
              </w:rPr>
            </w:pPr>
          </w:p>
          <w:p w14:paraId="550F8AAF" w14:textId="50483257" w:rsidR="00E83823" w:rsidRDefault="00E83823" w:rsidP="009F793F">
            <w:pPr>
              <w:spacing w:after="0" w:line="240" w:lineRule="auto"/>
              <w:ind w:right="-151"/>
              <w:rPr>
                <w:rFonts w:ascii="Times New Roman" w:hAnsi="Times New Roman"/>
                <w:sz w:val="14"/>
                <w:szCs w:val="14"/>
                <w:lang w:val="uk-UA"/>
              </w:rPr>
            </w:pPr>
          </w:p>
          <w:p w14:paraId="7CC01A7B" w14:textId="3A357300" w:rsidR="00E83823" w:rsidRDefault="00E83823" w:rsidP="009F793F">
            <w:pPr>
              <w:spacing w:after="0" w:line="240" w:lineRule="auto"/>
              <w:ind w:right="-151"/>
              <w:rPr>
                <w:rFonts w:ascii="Times New Roman" w:hAnsi="Times New Roman"/>
                <w:sz w:val="14"/>
                <w:szCs w:val="14"/>
                <w:lang w:val="uk-UA"/>
              </w:rPr>
            </w:pPr>
          </w:p>
          <w:p w14:paraId="2F8999A6" w14:textId="77777777" w:rsidR="006A4502" w:rsidRPr="00F0346B" w:rsidRDefault="006A4502" w:rsidP="009F793F">
            <w:pPr>
              <w:spacing w:after="0" w:line="240" w:lineRule="auto"/>
              <w:ind w:right="-151"/>
              <w:rPr>
                <w:rFonts w:ascii="Times New Roman" w:hAnsi="Times New Roman"/>
                <w:sz w:val="14"/>
                <w:szCs w:val="14"/>
                <w:lang w:val="uk-UA"/>
              </w:rPr>
            </w:pPr>
          </w:p>
          <w:p w14:paraId="29F18DED" w14:textId="616F5A1F" w:rsidR="00C549A6" w:rsidRPr="00B077D1" w:rsidRDefault="00634254" w:rsidP="00C549A6">
            <w:pPr>
              <w:spacing w:after="0" w:line="240" w:lineRule="auto"/>
              <w:ind w:left="-110" w:right="-105"/>
              <w:jc w:val="center"/>
              <w:rPr>
                <w:rFonts w:ascii="Times New Roman" w:hAnsi="Times New Roman"/>
                <w:sz w:val="14"/>
                <w:szCs w:val="14"/>
                <w:lang w:val="uk-UA"/>
              </w:rPr>
            </w:pPr>
            <w:r w:rsidRPr="00B077D1">
              <w:rPr>
                <w:rFonts w:ascii="Times New Roman" w:hAnsi="Times New Roman"/>
                <w:sz w:val="14"/>
                <w:szCs w:val="14"/>
                <w:lang w:val="uk-UA"/>
              </w:rPr>
              <w:t>30.06</w:t>
            </w:r>
            <w:r w:rsidR="00E35D91" w:rsidRPr="00B077D1">
              <w:rPr>
                <w:rFonts w:ascii="Times New Roman" w:hAnsi="Times New Roman"/>
                <w:sz w:val="14"/>
                <w:szCs w:val="14"/>
                <w:lang w:val="uk-UA"/>
              </w:rPr>
              <w:t>.23</w:t>
            </w:r>
          </w:p>
          <w:p w14:paraId="79E606AC" w14:textId="60006D91" w:rsidR="00AA7CBA" w:rsidRPr="00F0346B" w:rsidRDefault="00AA7CBA" w:rsidP="002C0914">
            <w:pPr>
              <w:spacing w:after="0" w:line="240" w:lineRule="auto"/>
              <w:ind w:left="-116" w:right="-151"/>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599A8BDB" w14:textId="5BA93380"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7F033ADE"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39F651D5"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39AE2F12"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6A50A572"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32E7F370"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0772CE2E"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0F5EFA58"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5AABCAD9" w14:textId="77777777" w:rsidR="00F83140" w:rsidRPr="00F0346B" w:rsidRDefault="00F83140" w:rsidP="002C0914">
            <w:pPr>
              <w:spacing w:after="0" w:line="240" w:lineRule="auto"/>
              <w:ind w:left="-111" w:right="-104"/>
              <w:jc w:val="center"/>
              <w:rPr>
                <w:rFonts w:ascii="Times New Roman" w:hAnsi="Times New Roman"/>
                <w:sz w:val="14"/>
                <w:szCs w:val="14"/>
                <w:lang w:val="uk-UA"/>
              </w:rPr>
            </w:pPr>
          </w:p>
          <w:p w14:paraId="0B91D069" w14:textId="77777777" w:rsidR="00F83140" w:rsidRPr="00F0346B" w:rsidRDefault="00F83140" w:rsidP="002C0914">
            <w:pPr>
              <w:spacing w:after="0" w:line="240" w:lineRule="auto"/>
              <w:ind w:left="-111" w:right="-104"/>
              <w:jc w:val="center"/>
              <w:rPr>
                <w:rFonts w:ascii="Times New Roman" w:hAnsi="Times New Roman"/>
                <w:sz w:val="14"/>
                <w:szCs w:val="14"/>
                <w:lang w:val="uk-UA"/>
              </w:rPr>
            </w:pPr>
          </w:p>
          <w:p w14:paraId="73F4FCFF" w14:textId="77777777" w:rsidR="00F83140" w:rsidRPr="00F0346B" w:rsidRDefault="00F83140" w:rsidP="002C0914">
            <w:pPr>
              <w:spacing w:after="0" w:line="240" w:lineRule="auto"/>
              <w:ind w:left="-111" w:right="-104"/>
              <w:jc w:val="center"/>
              <w:rPr>
                <w:rFonts w:ascii="Times New Roman" w:hAnsi="Times New Roman"/>
                <w:sz w:val="14"/>
                <w:szCs w:val="14"/>
                <w:lang w:val="uk-UA"/>
              </w:rPr>
            </w:pPr>
          </w:p>
          <w:p w14:paraId="189AACF6" w14:textId="77777777" w:rsidR="00F83140" w:rsidRPr="00F0346B" w:rsidRDefault="00F83140" w:rsidP="002C0914">
            <w:pPr>
              <w:spacing w:after="0" w:line="240" w:lineRule="auto"/>
              <w:ind w:left="-111" w:right="-104"/>
              <w:jc w:val="center"/>
              <w:rPr>
                <w:rFonts w:ascii="Times New Roman" w:hAnsi="Times New Roman"/>
                <w:sz w:val="14"/>
                <w:szCs w:val="14"/>
                <w:lang w:val="uk-UA"/>
              </w:rPr>
            </w:pPr>
          </w:p>
          <w:p w14:paraId="03C84CF4"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363CDB9F"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29CA98C8" w14:textId="3B145A25" w:rsidR="001F325C" w:rsidRDefault="001F325C" w:rsidP="002C0914">
            <w:pPr>
              <w:spacing w:after="0" w:line="240" w:lineRule="auto"/>
              <w:ind w:left="-111" w:right="-104"/>
              <w:jc w:val="center"/>
              <w:rPr>
                <w:rFonts w:ascii="Times New Roman" w:hAnsi="Times New Roman"/>
                <w:sz w:val="14"/>
                <w:szCs w:val="14"/>
                <w:lang w:val="uk-UA"/>
              </w:rPr>
            </w:pPr>
          </w:p>
          <w:p w14:paraId="16D31017" w14:textId="3A1D033E" w:rsidR="00633754" w:rsidRDefault="00633754" w:rsidP="002C0914">
            <w:pPr>
              <w:spacing w:after="0" w:line="240" w:lineRule="auto"/>
              <w:ind w:left="-111" w:right="-104"/>
              <w:jc w:val="center"/>
              <w:rPr>
                <w:rFonts w:ascii="Times New Roman" w:hAnsi="Times New Roman"/>
                <w:sz w:val="14"/>
                <w:szCs w:val="14"/>
                <w:lang w:val="uk-UA"/>
              </w:rPr>
            </w:pPr>
          </w:p>
          <w:p w14:paraId="061246E8" w14:textId="77777777" w:rsidR="00633754" w:rsidRPr="00F0346B" w:rsidRDefault="00633754" w:rsidP="002C0914">
            <w:pPr>
              <w:spacing w:after="0" w:line="240" w:lineRule="auto"/>
              <w:ind w:left="-111" w:right="-104"/>
              <w:jc w:val="center"/>
              <w:rPr>
                <w:rFonts w:ascii="Times New Roman" w:hAnsi="Times New Roman"/>
                <w:sz w:val="14"/>
                <w:szCs w:val="14"/>
                <w:lang w:val="uk-UA"/>
              </w:rPr>
            </w:pPr>
          </w:p>
          <w:p w14:paraId="18F43B09" w14:textId="75027D17"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6D31E622"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2E568E0E"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4994718C"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5ED4E61E"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288CFA12"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436250F7"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2DC8F810"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11E1399C"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086BC734"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29C5CBD7"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2429C88E"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71FFB411"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79ABF120"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544E49B1"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5A6DE8E3"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458C2149"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2BE5B8AD"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26EA7F72"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0D27ED8B"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4FD098A7"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107D307D"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4F9D4234"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5F01B402"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5F6398E0"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0AECB5A6"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360166D7"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2DB9DB84"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7200F8AF" w14:textId="77777777" w:rsidR="00724979" w:rsidRPr="00F0346B" w:rsidRDefault="00724979" w:rsidP="002C0914">
            <w:pPr>
              <w:spacing w:after="0" w:line="240" w:lineRule="auto"/>
              <w:ind w:left="-111" w:right="-104"/>
              <w:jc w:val="center"/>
              <w:rPr>
                <w:rFonts w:ascii="Times New Roman" w:hAnsi="Times New Roman"/>
                <w:sz w:val="14"/>
                <w:szCs w:val="14"/>
                <w:lang w:val="uk-UA"/>
              </w:rPr>
            </w:pPr>
          </w:p>
          <w:p w14:paraId="340DDDF0"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13081130"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37881F7A"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7C2C5845"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4C433DCF" w14:textId="0F1F1DB8" w:rsidR="00CD53B9" w:rsidRDefault="00CD53B9" w:rsidP="002C0914">
            <w:pPr>
              <w:spacing w:after="0" w:line="240" w:lineRule="auto"/>
              <w:ind w:left="-111" w:right="-104"/>
              <w:jc w:val="center"/>
              <w:rPr>
                <w:rFonts w:ascii="Times New Roman" w:hAnsi="Times New Roman"/>
                <w:sz w:val="14"/>
                <w:szCs w:val="14"/>
                <w:lang w:val="uk-UA"/>
              </w:rPr>
            </w:pPr>
          </w:p>
          <w:p w14:paraId="37C3C428" w14:textId="0E921A07" w:rsidR="009F793F" w:rsidRDefault="009F793F" w:rsidP="002C0914">
            <w:pPr>
              <w:spacing w:after="0" w:line="240" w:lineRule="auto"/>
              <w:ind w:left="-111" w:right="-104"/>
              <w:jc w:val="center"/>
              <w:rPr>
                <w:rFonts w:ascii="Times New Roman" w:hAnsi="Times New Roman"/>
                <w:sz w:val="14"/>
                <w:szCs w:val="14"/>
                <w:lang w:val="uk-UA"/>
              </w:rPr>
            </w:pPr>
          </w:p>
          <w:p w14:paraId="15FD3325" w14:textId="2D9FD98D" w:rsidR="00634254" w:rsidRDefault="00634254" w:rsidP="002C0914">
            <w:pPr>
              <w:spacing w:after="0" w:line="240" w:lineRule="auto"/>
              <w:ind w:left="-111" w:right="-104"/>
              <w:jc w:val="center"/>
              <w:rPr>
                <w:rFonts w:ascii="Times New Roman" w:hAnsi="Times New Roman"/>
                <w:sz w:val="14"/>
                <w:szCs w:val="14"/>
                <w:lang w:val="uk-UA"/>
              </w:rPr>
            </w:pPr>
          </w:p>
          <w:p w14:paraId="6869B828" w14:textId="71370BEA" w:rsidR="00634254" w:rsidRDefault="00634254" w:rsidP="002C0914">
            <w:pPr>
              <w:spacing w:after="0" w:line="240" w:lineRule="auto"/>
              <w:ind w:left="-111" w:right="-104"/>
              <w:jc w:val="center"/>
              <w:rPr>
                <w:rFonts w:ascii="Times New Roman" w:hAnsi="Times New Roman"/>
                <w:sz w:val="14"/>
                <w:szCs w:val="14"/>
                <w:lang w:val="uk-UA"/>
              </w:rPr>
            </w:pPr>
          </w:p>
          <w:p w14:paraId="67D0F229" w14:textId="55E70D4C" w:rsidR="00CB4759" w:rsidRDefault="00CB4759" w:rsidP="002C0914">
            <w:pPr>
              <w:spacing w:after="0" w:line="240" w:lineRule="auto"/>
              <w:ind w:left="-111" w:right="-104"/>
              <w:jc w:val="center"/>
              <w:rPr>
                <w:rFonts w:ascii="Times New Roman" w:hAnsi="Times New Roman"/>
                <w:sz w:val="14"/>
                <w:szCs w:val="14"/>
                <w:lang w:val="uk-UA"/>
              </w:rPr>
            </w:pPr>
          </w:p>
          <w:p w14:paraId="1BF606DC" w14:textId="4DBC0E1F" w:rsidR="00CB4759" w:rsidRDefault="00CB4759" w:rsidP="009A685D">
            <w:pPr>
              <w:spacing w:after="0" w:line="240" w:lineRule="auto"/>
              <w:ind w:left="-111" w:right="-104"/>
              <w:rPr>
                <w:rFonts w:ascii="Times New Roman" w:hAnsi="Times New Roman"/>
                <w:sz w:val="14"/>
                <w:szCs w:val="14"/>
                <w:lang w:val="uk-UA"/>
              </w:rPr>
            </w:pPr>
          </w:p>
          <w:p w14:paraId="4276A822" w14:textId="5D1CF744" w:rsidR="0062746D" w:rsidRDefault="0062746D" w:rsidP="009A685D">
            <w:pPr>
              <w:spacing w:after="0" w:line="240" w:lineRule="auto"/>
              <w:ind w:left="-111" w:right="-104"/>
              <w:rPr>
                <w:rFonts w:ascii="Times New Roman" w:hAnsi="Times New Roman"/>
                <w:sz w:val="14"/>
                <w:szCs w:val="14"/>
                <w:lang w:val="uk-UA"/>
              </w:rPr>
            </w:pPr>
          </w:p>
          <w:p w14:paraId="3B46E084" w14:textId="2920089D" w:rsidR="0062746D" w:rsidRDefault="0062746D" w:rsidP="009A685D">
            <w:pPr>
              <w:spacing w:after="0" w:line="240" w:lineRule="auto"/>
              <w:ind w:left="-111" w:right="-104"/>
              <w:rPr>
                <w:rFonts w:ascii="Times New Roman" w:hAnsi="Times New Roman"/>
                <w:sz w:val="14"/>
                <w:szCs w:val="14"/>
                <w:lang w:val="uk-UA"/>
              </w:rPr>
            </w:pPr>
          </w:p>
          <w:p w14:paraId="4CF72EA6" w14:textId="41C57850" w:rsidR="0062746D" w:rsidRDefault="0062746D" w:rsidP="009A685D">
            <w:pPr>
              <w:spacing w:after="0" w:line="240" w:lineRule="auto"/>
              <w:ind w:left="-111" w:right="-104"/>
              <w:rPr>
                <w:rFonts w:ascii="Times New Roman" w:hAnsi="Times New Roman"/>
                <w:sz w:val="14"/>
                <w:szCs w:val="14"/>
                <w:lang w:val="uk-UA"/>
              </w:rPr>
            </w:pPr>
          </w:p>
          <w:p w14:paraId="4FA55F04" w14:textId="77777777" w:rsidR="0062746D" w:rsidRPr="00F0346B" w:rsidRDefault="0062746D" w:rsidP="009A685D">
            <w:pPr>
              <w:spacing w:after="0" w:line="240" w:lineRule="auto"/>
              <w:ind w:left="-111" w:right="-104"/>
              <w:rPr>
                <w:rFonts w:ascii="Times New Roman" w:hAnsi="Times New Roman"/>
                <w:sz w:val="14"/>
                <w:szCs w:val="14"/>
                <w:lang w:val="uk-UA"/>
              </w:rPr>
            </w:pPr>
          </w:p>
          <w:p w14:paraId="6C898004" w14:textId="450FFD62"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35961449"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5995001F"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443289AA"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61D827E1"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3C7EDCDF"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69EC33B2"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258827F4"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737191E1"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66F66790"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15EFDED9"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2E44F503"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26784730"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6F4FC0C5"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61A33894"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4DBE7F13"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429FFEF7"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0F0511E4" w14:textId="77777777" w:rsidR="003173A9" w:rsidRPr="00F0346B" w:rsidRDefault="003173A9" w:rsidP="002C0914">
            <w:pPr>
              <w:spacing w:after="0" w:line="240" w:lineRule="auto"/>
              <w:ind w:left="-111" w:right="-104"/>
              <w:jc w:val="center"/>
              <w:rPr>
                <w:rFonts w:ascii="Times New Roman" w:hAnsi="Times New Roman"/>
                <w:sz w:val="14"/>
                <w:szCs w:val="14"/>
                <w:lang w:val="uk-UA"/>
              </w:rPr>
            </w:pPr>
          </w:p>
          <w:p w14:paraId="201DD8AA" w14:textId="77777777" w:rsidR="001F325C" w:rsidRPr="00F0346B" w:rsidRDefault="001F325C" w:rsidP="002C0914">
            <w:pPr>
              <w:spacing w:after="0" w:line="240" w:lineRule="auto"/>
              <w:ind w:left="-111" w:right="-104"/>
              <w:jc w:val="center"/>
              <w:rPr>
                <w:rFonts w:ascii="Times New Roman" w:hAnsi="Times New Roman"/>
                <w:sz w:val="14"/>
                <w:szCs w:val="14"/>
                <w:lang w:val="uk-UA"/>
              </w:rPr>
            </w:pPr>
          </w:p>
          <w:p w14:paraId="68ADDF43" w14:textId="77777777" w:rsidR="006C3C04" w:rsidRPr="00F0346B" w:rsidRDefault="006C3C04" w:rsidP="002C0914">
            <w:pPr>
              <w:spacing w:after="0" w:line="240" w:lineRule="auto"/>
              <w:ind w:left="-111" w:right="-104"/>
              <w:jc w:val="center"/>
              <w:rPr>
                <w:rFonts w:ascii="Times New Roman" w:hAnsi="Times New Roman"/>
                <w:sz w:val="14"/>
                <w:szCs w:val="14"/>
                <w:lang w:val="uk-UA"/>
              </w:rPr>
            </w:pPr>
          </w:p>
          <w:p w14:paraId="05075D19"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068B4A2C"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28A93567"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7E728BD4"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0B6B34F0"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2ADA847A"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1C18F305"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042FD139"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397A3958"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20F6C34E"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2A02FE26"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4FDCC61B"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63A8CC87"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5DBB4543"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745CFC98"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2E534A95"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4C60F73E"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3EF9D972"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1217AEAD"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3194E888"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38A98066"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59AF9E79"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415F647E"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039F1C21"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0A06D61D"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4350CBE2"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0DAA8388"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6184B77F"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3B805ABA"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4625785F"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2687B672"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3F6EF666"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1EEF8FBB"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35AF551D"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226101D8"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6EC9BCC0"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4C5B0E95" w14:textId="77777777" w:rsidR="00CD53B9" w:rsidRPr="00F0346B" w:rsidRDefault="00CD53B9" w:rsidP="002C0914">
            <w:pPr>
              <w:spacing w:after="0" w:line="240" w:lineRule="auto"/>
              <w:ind w:left="-111" w:right="-104"/>
              <w:jc w:val="center"/>
              <w:rPr>
                <w:rFonts w:ascii="Times New Roman" w:hAnsi="Times New Roman"/>
                <w:sz w:val="14"/>
                <w:szCs w:val="14"/>
                <w:lang w:val="uk-UA"/>
              </w:rPr>
            </w:pPr>
          </w:p>
          <w:p w14:paraId="605AB806" w14:textId="77777777" w:rsidR="00C36A67" w:rsidRPr="00F0346B" w:rsidRDefault="00C36A67" w:rsidP="002C0914">
            <w:pPr>
              <w:spacing w:after="0" w:line="240" w:lineRule="auto"/>
              <w:ind w:left="-111" w:right="-104"/>
              <w:jc w:val="center"/>
              <w:rPr>
                <w:rFonts w:ascii="Times New Roman" w:hAnsi="Times New Roman"/>
                <w:sz w:val="14"/>
                <w:szCs w:val="14"/>
                <w:lang w:val="uk-UA"/>
              </w:rPr>
            </w:pPr>
          </w:p>
          <w:p w14:paraId="1B2BDD80" w14:textId="3A0F9912" w:rsidR="009F793F" w:rsidRDefault="009F793F" w:rsidP="009F793F">
            <w:pPr>
              <w:spacing w:after="0" w:line="240" w:lineRule="auto"/>
              <w:ind w:right="-104"/>
              <w:rPr>
                <w:rFonts w:ascii="Times New Roman" w:hAnsi="Times New Roman"/>
                <w:sz w:val="14"/>
                <w:szCs w:val="14"/>
                <w:lang w:val="uk-UA"/>
              </w:rPr>
            </w:pPr>
          </w:p>
          <w:p w14:paraId="03702282" w14:textId="5178EEBC" w:rsidR="00634254" w:rsidRDefault="00634254" w:rsidP="009F793F">
            <w:pPr>
              <w:spacing w:after="0" w:line="240" w:lineRule="auto"/>
              <w:ind w:right="-104"/>
              <w:rPr>
                <w:rFonts w:ascii="Times New Roman" w:hAnsi="Times New Roman"/>
                <w:sz w:val="14"/>
                <w:szCs w:val="14"/>
                <w:lang w:val="uk-UA"/>
              </w:rPr>
            </w:pPr>
          </w:p>
          <w:p w14:paraId="276B86B4" w14:textId="631B6A26" w:rsidR="00E83823" w:rsidRDefault="00E83823" w:rsidP="009F793F">
            <w:pPr>
              <w:spacing w:after="0" w:line="240" w:lineRule="auto"/>
              <w:ind w:right="-104"/>
              <w:rPr>
                <w:rFonts w:ascii="Times New Roman" w:hAnsi="Times New Roman"/>
                <w:sz w:val="14"/>
                <w:szCs w:val="14"/>
                <w:lang w:val="uk-UA"/>
              </w:rPr>
            </w:pPr>
          </w:p>
          <w:p w14:paraId="2DC42DF0" w14:textId="5A232CDF" w:rsidR="00E83823" w:rsidRDefault="00E83823" w:rsidP="009F793F">
            <w:pPr>
              <w:spacing w:after="0" w:line="240" w:lineRule="auto"/>
              <w:ind w:right="-104"/>
              <w:rPr>
                <w:rFonts w:ascii="Times New Roman" w:hAnsi="Times New Roman"/>
                <w:sz w:val="14"/>
                <w:szCs w:val="14"/>
                <w:lang w:val="uk-UA"/>
              </w:rPr>
            </w:pPr>
          </w:p>
          <w:p w14:paraId="127D5B4E" w14:textId="6E246F36" w:rsidR="00E83823" w:rsidRDefault="00E83823" w:rsidP="009F793F">
            <w:pPr>
              <w:spacing w:after="0" w:line="240" w:lineRule="auto"/>
              <w:ind w:right="-104"/>
              <w:rPr>
                <w:rFonts w:ascii="Times New Roman" w:hAnsi="Times New Roman"/>
                <w:sz w:val="14"/>
                <w:szCs w:val="14"/>
                <w:lang w:val="uk-UA"/>
              </w:rPr>
            </w:pPr>
          </w:p>
          <w:p w14:paraId="06CB6D72" w14:textId="45326796" w:rsidR="00E83823" w:rsidRDefault="00E83823" w:rsidP="009F793F">
            <w:pPr>
              <w:spacing w:after="0" w:line="240" w:lineRule="auto"/>
              <w:ind w:right="-104"/>
              <w:rPr>
                <w:rFonts w:ascii="Times New Roman" w:hAnsi="Times New Roman"/>
                <w:sz w:val="14"/>
                <w:szCs w:val="14"/>
                <w:lang w:val="uk-UA"/>
              </w:rPr>
            </w:pPr>
          </w:p>
          <w:p w14:paraId="39BCAFAC" w14:textId="16AC2C95" w:rsidR="00E83823" w:rsidRDefault="00E83823" w:rsidP="009F793F">
            <w:pPr>
              <w:spacing w:after="0" w:line="240" w:lineRule="auto"/>
              <w:ind w:right="-104"/>
              <w:rPr>
                <w:rFonts w:ascii="Times New Roman" w:hAnsi="Times New Roman"/>
                <w:sz w:val="14"/>
                <w:szCs w:val="14"/>
                <w:lang w:val="uk-UA"/>
              </w:rPr>
            </w:pPr>
          </w:p>
          <w:p w14:paraId="66371476" w14:textId="77777777" w:rsidR="00E83823" w:rsidRDefault="00E83823" w:rsidP="009F793F">
            <w:pPr>
              <w:spacing w:after="0" w:line="240" w:lineRule="auto"/>
              <w:ind w:right="-104"/>
              <w:rPr>
                <w:rFonts w:ascii="Times New Roman" w:hAnsi="Times New Roman"/>
                <w:sz w:val="14"/>
                <w:szCs w:val="14"/>
                <w:lang w:val="uk-UA"/>
              </w:rPr>
            </w:pPr>
          </w:p>
          <w:p w14:paraId="1830AFC2" w14:textId="2423DF60" w:rsidR="00634254" w:rsidRDefault="00634254" w:rsidP="009F793F">
            <w:pPr>
              <w:spacing w:after="0" w:line="240" w:lineRule="auto"/>
              <w:ind w:right="-104"/>
              <w:rPr>
                <w:rFonts w:ascii="Times New Roman" w:hAnsi="Times New Roman"/>
                <w:sz w:val="14"/>
                <w:szCs w:val="14"/>
                <w:lang w:val="uk-UA"/>
              </w:rPr>
            </w:pPr>
          </w:p>
          <w:p w14:paraId="0F3D3561" w14:textId="77777777" w:rsidR="006A4502" w:rsidRPr="00F0346B" w:rsidRDefault="006A4502" w:rsidP="009F793F">
            <w:pPr>
              <w:spacing w:after="0" w:line="240" w:lineRule="auto"/>
              <w:ind w:right="-104"/>
              <w:rPr>
                <w:rFonts w:ascii="Times New Roman" w:hAnsi="Times New Roman"/>
                <w:sz w:val="14"/>
                <w:szCs w:val="14"/>
                <w:lang w:val="uk-UA"/>
              </w:rPr>
            </w:pPr>
          </w:p>
          <w:p w14:paraId="0BF799D6" w14:textId="147B2A79"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089AF49E" w14:textId="2A514CAF" w:rsidR="00AA7CBA" w:rsidRPr="00F0346B" w:rsidRDefault="00AA7CBA"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0739366C" w14:textId="1B010EB2" w:rsidR="006C3C04" w:rsidRPr="00F0346B" w:rsidRDefault="006C3C04" w:rsidP="00D35D6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 xml:space="preserve">З метою усунення корупційного ризику, пов’язаного з припустимою </w:t>
            </w:r>
            <w:proofErr w:type="spellStart"/>
            <w:r w:rsidRPr="00F0346B">
              <w:rPr>
                <w:rFonts w:ascii="Times New Roman" w:hAnsi="Times New Roman"/>
                <w:sz w:val="14"/>
                <w:szCs w:val="14"/>
                <w:lang w:val="uk-UA"/>
              </w:rPr>
              <w:t>недоброчесністю</w:t>
            </w:r>
            <w:proofErr w:type="spellEnd"/>
            <w:r w:rsidRPr="00F0346B">
              <w:rPr>
                <w:rFonts w:ascii="Times New Roman" w:hAnsi="Times New Roman"/>
                <w:sz w:val="14"/>
                <w:szCs w:val="14"/>
                <w:lang w:val="uk-UA"/>
              </w:rPr>
              <w:t xml:space="preserve"> посадових осіб поліції, які здійснюють представництво інтересів поліції у судах, керівництвом ПД проведено контрольні заходи, які виразились у тому, що у пріоритетних (</w:t>
            </w:r>
            <w:r w:rsidRPr="00B077D1">
              <w:rPr>
                <w:rFonts w:ascii="Times New Roman" w:hAnsi="Times New Roman"/>
                <w:sz w:val="14"/>
                <w:szCs w:val="14"/>
                <w:lang w:val="uk-UA"/>
              </w:rPr>
              <w:t>резонансних) спра</w:t>
            </w:r>
            <w:r w:rsidR="006F148D" w:rsidRPr="00B077D1">
              <w:rPr>
                <w:rFonts w:ascii="Times New Roman" w:hAnsi="Times New Roman"/>
                <w:sz w:val="14"/>
                <w:szCs w:val="14"/>
                <w:lang w:val="uk-UA"/>
              </w:rPr>
              <w:t>вах представництво здійснюється</w:t>
            </w:r>
            <w:r w:rsidRPr="00B077D1">
              <w:rPr>
                <w:rFonts w:ascii="Times New Roman" w:hAnsi="Times New Roman"/>
                <w:sz w:val="14"/>
                <w:szCs w:val="14"/>
                <w:lang w:val="uk-UA"/>
              </w:rPr>
              <w:t xml:space="preserve"> </w:t>
            </w:r>
            <w:r w:rsidRPr="00F0346B">
              <w:rPr>
                <w:rFonts w:ascii="Times New Roman" w:hAnsi="Times New Roman"/>
                <w:sz w:val="14"/>
                <w:szCs w:val="14"/>
                <w:lang w:val="uk-UA"/>
              </w:rPr>
              <w:t xml:space="preserve">двома працівниками. </w:t>
            </w:r>
            <w:r w:rsidR="00F83140" w:rsidRPr="00F0346B">
              <w:rPr>
                <w:rFonts w:ascii="Times New Roman" w:hAnsi="Times New Roman"/>
                <w:sz w:val="14"/>
                <w:szCs w:val="14"/>
                <w:lang w:val="uk-UA"/>
              </w:rPr>
              <w:t>02.03.2022 Рада суддів України видала Рекомендації щодо роботи судів в умовах воєнного стану, з 24.02.2022 судочинство здійснюється переважно у формі письмового провадження, без виклику.</w:t>
            </w:r>
          </w:p>
          <w:p w14:paraId="78A05CC8" w14:textId="007E89DC" w:rsidR="00633754" w:rsidRPr="00F0346B" w:rsidRDefault="00633754" w:rsidP="004B1014">
            <w:pPr>
              <w:spacing w:after="0" w:line="240" w:lineRule="auto"/>
              <w:ind w:right="-112"/>
              <w:jc w:val="both"/>
              <w:rPr>
                <w:rFonts w:ascii="Times New Roman" w:hAnsi="Times New Roman"/>
                <w:sz w:val="14"/>
                <w:szCs w:val="14"/>
                <w:lang w:val="uk-UA"/>
              </w:rPr>
            </w:pPr>
          </w:p>
          <w:p w14:paraId="0544D277" w14:textId="3005132B" w:rsidR="00F83140" w:rsidRPr="00F0346B" w:rsidRDefault="00F83140" w:rsidP="00D35D6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Керівництвом ПД протягом звітного періоду постійно здійснюється моніторинг прийнятих судами рішень у справах, учасниками в яких є керівництво НПУ або центральний орган управління поліції, на предмет виявлення особистої зацікавленості (можливого приватного інтересу) представників, що здійснювали представництво інтересів поліції у справах.</w:t>
            </w:r>
            <w:r w:rsidR="00633E0A" w:rsidRPr="00F0346B">
              <w:rPr>
                <w:rFonts w:ascii="Times New Roman" w:hAnsi="Times New Roman"/>
                <w:sz w:val="14"/>
                <w:szCs w:val="14"/>
                <w:lang w:val="uk-UA"/>
              </w:rPr>
              <w:t xml:space="preserve"> </w:t>
            </w:r>
            <w:r w:rsidRPr="00F0346B">
              <w:rPr>
                <w:rFonts w:ascii="Times New Roman" w:hAnsi="Times New Roman"/>
                <w:sz w:val="14"/>
                <w:szCs w:val="14"/>
                <w:lang w:val="uk-UA"/>
              </w:rPr>
              <w:t>Так, станом на 25.12.2022 у провадженні працівників відділу представників в юрисдикційних органах та судово-аналітичної роботи перебуває 520 судових справ.</w:t>
            </w:r>
            <w:r w:rsidR="00633E0A" w:rsidRPr="00F0346B">
              <w:rPr>
                <w:rFonts w:ascii="Times New Roman" w:hAnsi="Times New Roman"/>
                <w:sz w:val="14"/>
                <w:szCs w:val="14"/>
                <w:lang w:val="uk-UA"/>
              </w:rPr>
              <w:t xml:space="preserve"> </w:t>
            </w:r>
            <w:r w:rsidRPr="00F0346B">
              <w:rPr>
                <w:rFonts w:ascii="Times New Roman" w:hAnsi="Times New Roman"/>
                <w:sz w:val="14"/>
                <w:szCs w:val="14"/>
                <w:lang w:val="uk-UA"/>
              </w:rPr>
              <w:t xml:space="preserve">За результатами моніторингу випадків особистої </w:t>
            </w:r>
            <w:r w:rsidRPr="00F0346B">
              <w:rPr>
                <w:rFonts w:ascii="Times New Roman" w:hAnsi="Times New Roman"/>
                <w:sz w:val="14"/>
                <w:szCs w:val="14"/>
                <w:lang w:val="uk-UA"/>
              </w:rPr>
              <w:lastRenderedPageBreak/>
              <w:t>зацікавленості (можливого приватного інтересу) представників, що здійснювали представництво інтересів поліції у справах, виявлено не було.</w:t>
            </w:r>
            <w:r w:rsidR="00633E0A" w:rsidRPr="00F0346B">
              <w:rPr>
                <w:rFonts w:ascii="Times New Roman" w:hAnsi="Times New Roman"/>
                <w:sz w:val="14"/>
                <w:szCs w:val="14"/>
                <w:lang w:val="uk-UA"/>
              </w:rPr>
              <w:t xml:space="preserve"> </w:t>
            </w:r>
            <w:r w:rsidRPr="00F0346B">
              <w:rPr>
                <w:rFonts w:ascii="Times New Roman" w:hAnsi="Times New Roman"/>
                <w:sz w:val="14"/>
                <w:szCs w:val="14"/>
                <w:lang w:val="uk-UA"/>
              </w:rPr>
              <w:t xml:space="preserve">Також, Головою </w:t>
            </w:r>
            <w:r w:rsidR="000032FE" w:rsidRPr="00F0346B">
              <w:rPr>
                <w:rFonts w:ascii="Times New Roman" w:hAnsi="Times New Roman"/>
                <w:sz w:val="14"/>
                <w:szCs w:val="14"/>
                <w:lang w:val="uk-UA"/>
              </w:rPr>
              <w:t>НПУ</w:t>
            </w:r>
            <w:r w:rsidRPr="00F0346B">
              <w:rPr>
                <w:rFonts w:ascii="Times New Roman" w:hAnsi="Times New Roman"/>
                <w:sz w:val="14"/>
                <w:szCs w:val="14"/>
                <w:lang w:val="uk-UA"/>
              </w:rPr>
              <w:t xml:space="preserve"> встановлені обмеження процесуальних прав представників щодо здійснення представництва у судових справах, зокрема визначено, що вони діють у судах України без окремого доручення керівника з правами, що надані стороні, третій особі, з правом посвідчення копій документів, без права відмови, зміни, відкликання, визнання позову, відкликання та відмови від апеляційних, касаційних скарг, укладання мирової угоди.</w:t>
            </w:r>
          </w:p>
          <w:p w14:paraId="74201A36" w14:textId="7D224D87" w:rsidR="006C3C04" w:rsidRPr="00B077D1" w:rsidRDefault="00F83140" w:rsidP="0062746D">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Прийняття будь-яких процесуальних рішень, що призводять до закінчення (припинення) розгляду справи здійснюється виключно Головою </w:t>
            </w:r>
            <w:r w:rsidR="000032FE" w:rsidRPr="00F0346B">
              <w:rPr>
                <w:rFonts w:ascii="Times New Roman" w:hAnsi="Times New Roman"/>
                <w:sz w:val="14"/>
                <w:szCs w:val="14"/>
                <w:lang w:val="uk-UA"/>
              </w:rPr>
              <w:t>НПУ</w:t>
            </w:r>
            <w:r w:rsidRPr="00F0346B">
              <w:rPr>
                <w:rFonts w:ascii="Times New Roman" w:hAnsi="Times New Roman"/>
                <w:sz w:val="14"/>
                <w:szCs w:val="14"/>
                <w:lang w:val="uk-UA"/>
              </w:rPr>
              <w:t>.</w:t>
            </w:r>
            <w:r w:rsidR="0062746D" w:rsidRPr="0062746D">
              <w:rPr>
                <w:color w:val="FF0000"/>
                <w:spacing w:val="-8"/>
                <w:shd w:val="clear" w:color="auto" w:fill="FFFFFF"/>
                <w:lang w:val="ru-RU" w:eastAsia="ru-RU"/>
              </w:rPr>
              <w:t xml:space="preserve"> </w:t>
            </w:r>
            <w:r w:rsidR="0062746D" w:rsidRPr="00B077D1">
              <w:rPr>
                <w:rFonts w:ascii="Times New Roman" w:hAnsi="Times New Roman"/>
                <w:spacing w:val="-8"/>
                <w:sz w:val="14"/>
                <w:szCs w:val="14"/>
                <w:shd w:val="clear" w:color="auto" w:fill="FFFFFF"/>
                <w:lang w:val="uk-UA" w:eastAsia="ru-RU"/>
              </w:rPr>
              <w:t>Так, станом  на 26.06.2023 у провадженні працівників управління фінансово-господарської діяльності та судово-аналітичної роботи перебуває 377 судових справ.</w:t>
            </w:r>
          </w:p>
          <w:p w14:paraId="609FDF9B" w14:textId="7E84BE8A" w:rsidR="009F793F" w:rsidRPr="00B077D1" w:rsidRDefault="009F793F" w:rsidP="004B1014">
            <w:pPr>
              <w:spacing w:after="0" w:line="240" w:lineRule="auto"/>
              <w:ind w:right="-112"/>
              <w:jc w:val="both"/>
              <w:rPr>
                <w:rFonts w:ascii="Times New Roman" w:hAnsi="Times New Roman"/>
                <w:sz w:val="14"/>
                <w:szCs w:val="14"/>
                <w:lang w:val="uk-UA"/>
              </w:rPr>
            </w:pPr>
          </w:p>
          <w:p w14:paraId="458EB3BC" w14:textId="77777777" w:rsidR="00634254" w:rsidRPr="00F0346B" w:rsidRDefault="00634254" w:rsidP="004B1014">
            <w:pPr>
              <w:spacing w:after="0" w:line="240" w:lineRule="auto"/>
              <w:ind w:right="-112"/>
              <w:jc w:val="both"/>
              <w:rPr>
                <w:rFonts w:ascii="Times New Roman" w:hAnsi="Times New Roman"/>
                <w:sz w:val="14"/>
                <w:szCs w:val="14"/>
                <w:lang w:val="uk-UA"/>
              </w:rPr>
            </w:pPr>
          </w:p>
          <w:p w14:paraId="7051776A" w14:textId="77777777" w:rsidR="00C36A67" w:rsidRPr="00F0346B" w:rsidRDefault="00C36A67" w:rsidP="00D35D6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Керівництвом Правового департаменту проведено контрольні заходи, які виразились у тому, що у 2023 році в пріоритетних (резонансних) справах представництво здійснювалось двома працівниками.</w:t>
            </w:r>
          </w:p>
          <w:p w14:paraId="005F1FAA" w14:textId="77777777" w:rsidR="00C36A67" w:rsidRPr="00F0346B" w:rsidRDefault="00C36A67" w:rsidP="00D35D6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Також, керівництвом Правового департаменту протягом звітного періоду постійно здійснювався моніторинг прийнятих судами судових рішень у справах, учасниками в яких є керівництво Національної поліції України або центральний орган управління поліції, на предмет виявлення особистої зацікавленості (можливого приватного інтересу) представників, що здійснювали представництво інтересів поліції у справах.</w:t>
            </w:r>
          </w:p>
          <w:p w14:paraId="4565DFCD" w14:textId="77777777" w:rsidR="00C36A67" w:rsidRPr="00F0346B" w:rsidRDefault="00C36A67" w:rsidP="00D35D6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За результатами моніторингу випадків особистої зацікавленості (можливого приватного інтересу) представників, що здійснювали представництво інтересів поліції у справах, виявлено не було.</w:t>
            </w:r>
          </w:p>
          <w:p w14:paraId="70479DB3" w14:textId="77777777" w:rsidR="00C36A67" w:rsidRPr="00F0346B" w:rsidRDefault="00C36A67" w:rsidP="00D35D6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Також, Головою Національної поліції України встановлені обмеження процесуальних прав представників щодо здійснення представництва у судових справах, зокрема визначено, що вони діють у судах України без окремого доручення керівника з правами, що надані стороні, третій особі, з правом посвідчення копій документів, без права відмови, зміни, відкликання, визнання позову, відкликання та відмови від апеляційних, касаційних скарг, укладання мирової угоди. </w:t>
            </w:r>
          </w:p>
          <w:p w14:paraId="0679E141" w14:textId="77777777" w:rsidR="00C36A67" w:rsidRPr="00F0346B" w:rsidRDefault="00C36A67" w:rsidP="00D35D6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Слід зазначити, що прийняття будь-яких процесуальних рішень, що призводять до закінчення (припинення) розгляду </w:t>
            </w:r>
            <w:r w:rsidRPr="00F0346B">
              <w:rPr>
                <w:rFonts w:ascii="Times New Roman" w:hAnsi="Times New Roman"/>
                <w:sz w:val="14"/>
                <w:szCs w:val="14"/>
                <w:lang w:val="uk-UA"/>
              </w:rPr>
              <w:lastRenderedPageBreak/>
              <w:t xml:space="preserve">справи здійснюється виключно Головою Національної поліції України.  </w:t>
            </w:r>
          </w:p>
          <w:p w14:paraId="0CC32C98" w14:textId="70C55F3E" w:rsidR="00C36A67" w:rsidRDefault="00C36A67" w:rsidP="00D35D6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Окремо керівництвом Правового департаменту вживаються додаткові заходи контролю за підготовкою та поданням процесуальних документів та належним представництвом інтересів поліції у суді, зокрема, вивчаються та за необхідністю корегуються перед поданням до суду заяви по суті справи, апеляційні та касаційні скарги від імені Національної поліції України тощо. </w:t>
            </w:r>
          </w:p>
          <w:p w14:paraId="5F57EE4C" w14:textId="77777777" w:rsidR="00E83823" w:rsidRPr="00B077D1" w:rsidRDefault="00E83823" w:rsidP="00E83823">
            <w:pPr>
              <w:spacing w:after="0" w:line="240" w:lineRule="auto"/>
              <w:jc w:val="both"/>
              <w:rPr>
                <w:rFonts w:ascii="Times New Roman" w:hAnsi="Times New Roman"/>
                <w:spacing w:val="-8"/>
                <w:sz w:val="14"/>
                <w:szCs w:val="14"/>
                <w:shd w:val="clear" w:color="auto" w:fill="FFFFFF"/>
                <w:lang w:val="uk-UA" w:eastAsia="ru-RU"/>
              </w:rPr>
            </w:pPr>
            <w:r w:rsidRPr="00B077D1">
              <w:rPr>
                <w:rFonts w:ascii="Times New Roman" w:hAnsi="Times New Roman"/>
                <w:spacing w:val="-8"/>
                <w:sz w:val="14"/>
                <w:szCs w:val="14"/>
                <w:shd w:val="clear" w:color="auto" w:fill="FFFFFF"/>
                <w:lang w:val="uk-UA" w:eastAsia="ru-RU"/>
              </w:rPr>
              <w:t>З метою підвищення якості службових розслідувань, за результатами яких поліцейських звільняють зі служби в поліції та зменшення фактів їх поновлення на службі, згідно рішень адміністративного суду, Головою НПУ надано доручення про обов’язковість включення до складу дисциплінарних комісій представника підрозділу правового забезпечення та про необхідність залучення до складу вищевказаних комісій представників громадськості. (</w:t>
            </w:r>
            <w:proofErr w:type="spellStart"/>
            <w:r w:rsidRPr="00B077D1">
              <w:rPr>
                <w:rFonts w:ascii="Times New Roman" w:hAnsi="Times New Roman"/>
                <w:spacing w:val="-8"/>
                <w:sz w:val="14"/>
                <w:szCs w:val="14"/>
                <w:shd w:val="clear" w:color="auto" w:fill="FFFFFF"/>
                <w:lang w:val="uk-UA" w:eastAsia="ru-RU"/>
              </w:rPr>
              <w:t>вих</w:t>
            </w:r>
            <w:proofErr w:type="spellEnd"/>
            <w:r w:rsidRPr="00B077D1">
              <w:rPr>
                <w:rFonts w:ascii="Times New Roman" w:hAnsi="Times New Roman"/>
                <w:spacing w:val="-8"/>
                <w:sz w:val="14"/>
                <w:szCs w:val="14"/>
                <w:shd w:val="clear" w:color="auto" w:fill="FFFFFF"/>
                <w:lang w:val="uk-UA" w:eastAsia="ru-RU"/>
              </w:rPr>
              <w:t>. від 17.05.2023  № 17471)</w:t>
            </w:r>
          </w:p>
          <w:p w14:paraId="53B845BB" w14:textId="26C5F3EB" w:rsidR="00E83823" w:rsidRDefault="00E83823" w:rsidP="00D35D67">
            <w:pPr>
              <w:spacing w:after="0" w:line="240" w:lineRule="auto"/>
              <w:jc w:val="both"/>
              <w:rPr>
                <w:spacing w:val="-8"/>
                <w:shd w:val="clear" w:color="auto" w:fill="FFFFFF"/>
                <w:lang w:val="ru-RU" w:eastAsia="ru-RU"/>
              </w:rPr>
            </w:pPr>
          </w:p>
          <w:p w14:paraId="132B4F12" w14:textId="77777777" w:rsidR="00641FCE" w:rsidRPr="00F0346B" w:rsidRDefault="00641FCE" w:rsidP="00D35D67">
            <w:pPr>
              <w:spacing w:after="0" w:line="240" w:lineRule="auto"/>
              <w:jc w:val="both"/>
              <w:rPr>
                <w:rFonts w:ascii="Times New Roman" w:hAnsi="Times New Roman"/>
                <w:sz w:val="14"/>
                <w:szCs w:val="14"/>
                <w:lang w:val="uk-UA"/>
              </w:rPr>
            </w:pPr>
          </w:p>
          <w:p w14:paraId="1428DEC1" w14:textId="5CCA99A0" w:rsidR="00634254" w:rsidRPr="00F0346B" w:rsidRDefault="00C36A67" w:rsidP="00C36A6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Також весь особовий склад Прав</w:t>
            </w:r>
            <w:r w:rsidR="00933D43">
              <w:rPr>
                <w:rFonts w:ascii="Times New Roman" w:hAnsi="Times New Roman"/>
                <w:sz w:val="14"/>
                <w:szCs w:val="14"/>
                <w:lang w:val="uk-UA"/>
              </w:rPr>
              <w:t xml:space="preserve">ового департаменту попереджений </w:t>
            </w:r>
            <w:r w:rsidRPr="00F0346B">
              <w:rPr>
                <w:rFonts w:ascii="Times New Roman" w:hAnsi="Times New Roman"/>
                <w:sz w:val="14"/>
                <w:szCs w:val="14"/>
                <w:lang w:val="uk-UA"/>
              </w:rPr>
              <w:t xml:space="preserve">про відповідальність, яка настає за порушення антикорупційного законодавства. </w:t>
            </w:r>
          </w:p>
          <w:p w14:paraId="5F78460A" w14:textId="77777777" w:rsidR="00AA7CBA" w:rsidRDefault="005A6CD6" w:rsidP="00C36A6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Відповідні додаткові попередження працівників поліції здійснюються на постійній основі у робочому порядку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під час проведення інструктажів перед несенням служби</w:t>
            </w:r>
          </w:p>
          <w:p w14:paraId="3BA6F5E4" w14:textId="2328635A" w:rsidR="006A4502" w:rsidRPr="00F0346B" w:rsidRDefault="006A4502" w:rsidP="00C36A67">
            <w:pPr>
              <w:spacing w:after="0" w:line="240" w:lineRule="auto"/>
              <w:jc w:val="both"/>
              <w:rPr>
                <w:rFonts w:ascii="Times New Roman" w:hAnsi="Times New Roman"/>
                <w:sz w:val="14"/>
                <w:szCs w:val="14"/>
                <w:lang w:val="uk-UA"/>
              </w:rPr>
            </w:pPr>
          </w:p>
        </w:tc>
      </w:tr>
      <w:tr w:rsidR="004E51A7" w:rsidRPr="00CA3CC0" w14:paraId="69B90F64"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3AC51BB6" w14:textId="6CA3E1ED"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32</w:t>
            </w:r>
          </w:p>
        </w:tc>
        <w:tc>
          <w:tcPr>
            <w:tcW w:w="358" w:type="pct"/>
            <w:tcBorders>
              <w:top w:val="outset" w:sz="8" w:space="0" w:color="000000"/>
              <w:left w:val="outset" w:sz="8" w:space="0" w:color="000000"/>
              <w:bottom w:val="outset" w:sz="8" w:space="0" w:color="000000"/>
              <w:right w:val="outset" w:sz="8" w:space="0" w:color="000000"/>
            </w:tcBorders>
          </w:tcPr>
          <w:p w14:paraId="36C4F540" w14:textId="0E51C349" w:rsidR="00AA7CBA" w:rsidRPr="00F0346B" w:rsidRDefault="00AA7CBA"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X. Організація досудового розслідування  у Національній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3D0173D0" w14:textId="19F30435"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Ймовірна можливість слідчих/</w:t>
            </w:r>
            <w:proofErr w:type="spellStart"/>
            <w:r w:rsidRPr="00F0346B">
              <w:rPr>
                <w:rFonts w:ascii="Times New Roman" w:hAnsi="Times New Roman"/>
                <w:sz w:val="14"/>
                <w:szCs w:val="14"/>
                <w:lang w:val="uk-UA"/>
              </w:rPr>
              <w:t>дізнавачів</w:t>
            </w:r>
            <w:proofErr w:type="spellEnd"/>
            <w:r w:rsidRPr="00F0346B">
              <w:rPr>
                <w:rFonts w:ascii="Times New Roman" w:hAnsi="Times New Roman"/>
                <w:sz w:val="14"/>
                <w:szCs w:val="14"/>
                <w:lang w:val="uk-UA"/>
              </w:rPr>
              <w:t xml:space="preserve"> безконтрольного доступу до ЄРДР під час невиконання своїх службових обов’язків (звільнення, переміщення із посад слідчих /</w:t>
            </w:r>
            <w:proofErr w:type="spellStart"/>
            <w:r w:rsidRPr="00F0346B">
              <w:rPr>
                <w:rFonts w:ascii="Times New Roman" w:hAnsi="Times New Roman"/>
                <w:sz w:val="14"/>
                <w:szCs w:val="14"/>
                <w:lang w:val="uk-UA"/>
              </w:rPr>
              <w:t>дізнавачів</w:t>
            </w:r>
            <w:proofErr w:type="spellEnd"/>
            <w:r w:rsidRPr="00F0346B">
              <w:rPr>
                <w:rFonts w:ascii="Times New Roman" w:hAnsi="Times New Roman"/>
                <w:sz w:val="14"/>
                <w:szCs w:val="14"/>
                <w:lang w:val="uk-UA"/>
              </w:rPr>
              <w:t xml:space="preserve"> на інші посади,  перебування у відпустках,  лікарняних) для  незаконного використання відповідної інформації або внесення до ЄРДР недостовірних даних,   з метою отримання неправомірної вигоди від третіх осіб</w:t>
            </w:r>
          </w:p>
        </w:tc>
        <w:tc>
          <w:tcPr>
            <w:tcW w:w="358" w:type="pct"/>
            <w:tcBorders>
              <w:top w:val="outset" w:sz="8" w:space="0" w:color="000000"/>
              <w:left w:val="outset" w:sz="8" w:space="0" w:color="000000"/>
              <w:bottom w:val="outset" w:sz="8" w:space="0" w:color="000000"/>
              <w:right w:val="outset" w:sz="8" w:space="0" w:color="000000"/>
            </w:tcBorders>
          </w:tcPr>
          <w:p w14:paraId="7BC4CB0D" w14:textId="17692E29" w:rsidR="00AA7CBA" w:rsidRPr="00F0346B" w:rsidRDefault="00AA7CBA"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Працівники поліції, використовуючи службові повноваження, мають можливість безконтрольного доступу до ЄРДР під час невиконання своїх службових обов’язків (звільнення, переміщення із посад слідчих /</w:t>
            </w:r>
            <w:proofErr w:type="spellStart"/>
            <w:r w:rsidRPr="00F0346B">
              <w:rPr>
                <w:rFonts w:ascii="Times New Roman" w:hAnsi="Times New Roman"/>
                <w:sz w:val="14"/>
                <w:szCs w:val="14"/>
                <w:lang w:val="uk-UA"/>
              </w:rPr>
              <w:t>дізнавачів</w:t>
            </w:r>
            <w:proofErr w:type="spellEnd"/>
            <w:r w:rsidRPr="00F0346B">
              <w:rPr>
                <w:rFonts w:ascii="Times New Roman" w:hAnsi="Times New Roman"/>
                <w:sz w:val="14"/>
                <w:szCs w:val="14"/>
                <w:lang w:val="uk-UA"/>
              </w:rPr>
              <w:t xml:space="preserve"> на інші посади, перебування у відпустках, у тому числі з виїздом за кордон, перебування на лікарняних) для  незаконного використання відповідної інформації або внесення до ЄРДР </w:t>
            </w:r>
            <w:r w:rsidRPr="00F0346B">
              <w:rPr>
                <w:rFonts w:ascii="Times New Roman" w:hAnsi="Times New Roman"/>
                <w:sz w:val="14"/>
                <w:szCs w:val="14"/>
                <w:lang w:val="uk-UA"/>
              </w:rPr>
              <w:lastRenderedPageBreak/>
              <w:t>недостовірних даних,   з метою отримання неправомірної вигоди від третіх осіб</w:t>
            </w:r>
          </w:p>
        </w:tc>
        <w:tc>
          <w:tcPr>
            <w:tcW w:w="360" w:type="pct"/>
            <w:tcBorders>
              <w:top w:val="outset" w:sz="8" w:space="0" w:color="000000"/>
              <w:left w:val="outset" w:sz="8" w:space="0" w:color="000000"/>
              <w:bottom w:val="outset" w:sz="8" w:space="0" w:color="000000"/>
              <w:right w:val="outset" w:sz="8" w:space="0" w:color="000000"/>
            </w:tcBorders>
          </w:tcPr>
          <w:p w14:paraId="004272C1"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1. 1.Недостатня урегульованість внутрішніх організаційно-нормативних актів</w:t>
            </w:r>
          </w:p>
          <w:p w14:paraId="797E40FD" w14:textId="77777777" w:rsidR="003173A9" w:rsidRPr="00F0346B" w:rsidRDefault="003173A9" w:rsidP="00E05642">
            <w:pPr>
              <w:spacing w:after="0" w:line="240" w:lineRule="auto"/>
              <w:ind w:left="-3" w:right="-78" w:firstLine="3"/>
              <w:rPr>
                <w:rFonts w:ascii="Times New Roman" w:hAnsi="Times New Roman"/>
                <w:sz w:val="14"/>
                <w:szCs w:val="14"/>
                <w:lang w:val="uk-UA"/>
              </w:rPr>
            </w:pPr>
          </w:p>
          <w:p w14:paraId="1038FBCE"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2.Недостатні існуючі методи відомчого контролю</w:t>
            </w:r>
          </w:p>
          <w:p w14:paraId="6DD3A79E" w14:textId="77777777" w:rsidR="003173A9" w:rsidRPr="00F0346B" w:rsidRDefault="003173A9" w:rsidP="00E05642">
            <w:pPr>
              <w:spacing w:after="0" w:line="240" w:lineRule="auto"/>
              <w:ind w:left="-3" w:right="-78" w:firstLine="3"/>
              <w:rPr>
                <w:rFonts w:ascii="Times New Roman" w:hAnsi="Times New Roman"/>
                <w:sz w:val="14"/>
                <w:szCs w:val="14"/>
                <w:lang w:val="uk-UA"/>
              </w:rPr>
            </w:pPr>
          </w:p>
          <w:p w14:paraId="47AE9F6B" w14:textId="7520CF52"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tc>
        <w:tc>
          <w:tcPr>
            <w:tcW w:w="386" w:type="pct"/>
            <w:tcBorders>
              <w:top w:val="outset" w:sz="8" w:space="0" w:color="000000"/>
              <w:left w:val="outset" w:sz="8" w:space="0" w:color="000000"/>
              <w:bottom w:val="outset" w:sz="8" w:space="0" w:color="000000"/>
              <w:right w:val="outset" w:sz="8" w:space="0" w:color="000000"/>
            </w:tcBorders>
          </w:tcPr>
          <w:p w14:paraId="27ACADA0"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1.Регламентована КПК України процедура проведення досудового розслідування</w:t>
            </w:r>
          </w:p>
          <w:p w14:paraId="6BD24D23" w14:textId="77777777" w:rsidR="003173A9" w:rsidRPr="00F0346B" w:rsidRDefault="003173A9" w:rsidP="002F5934">
            <w:pPr>
              <w:spacing w:after="0" w:line="240" w:lineRule="auto"/>
              <w:ind w:left="-13" w:right="-96"/>
              <w:rPr>
                <w:rFonts w:ascii="Times New Roman" w:hAnsi="Times New Roman"/>
                <w:sz w:val="14"/>
                <w:szCs w:val="14"/>
                <w:lang w:val="uk-UA"/>
              </w:rPr>
            </w:pPr>
          </w:p>
          <w:p w14:paraId="268D943E"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2.Регламентована  процедура порядку  доступу до ЄРДР </w:t>
            </w:r>
          </w:p>
          <w:p w14:paraId="7DE61CF1" w14:textId="77777777" w:rsidR="003173A9" w:rsidRPr="00F0346B" w:rsidRDefault="003173A9" w:rsidP="002F5934">
            <w:pPr>
              <w:spacing w:after="0" w:line="240" w:lineRule="auto"/>
              <w:ind w:left="-13" w:right="-96"/>
              <w:rPr>
                <w:rFonts w:ascii="Times New Roman" w:hAnsi="Times New Roman"/>
                <w:sz w:val="14"/>
                <w:szCs w:val="14"/>
                <w:lang w:val="uk-UA"/>
              </w:rPr>
            </w:pPr>
          </w:p>
          <w:p w14:paraId="1126A2B7" w14:textId="207CD316"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3.Навчання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123D0DF7" w14:textId="1196729F"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4B4D7B25" w14:textId="53B7E6AC"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767A200B" w14:textId="0412456D"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2EAB1CB7" w14:textId="427B479B" w:rsidR="00AA7CBA" w:rsidRDefault="00AA7CBA"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1.Розробка організаційно-розпорядчого документу із зазначенням порядку здачі слідчими (</w:t>
            </w:r>
            <w:proofErr w:type="spellStart"/>
            <w:r w:rsidRPr="00F0346B">
              <w:rPr>
                <w:rFonts w:ascii="Times New Roman" w:hAnsi="Times New Roman"/>
                <w:sz w:val="14"/>
                <w:szCs w:val="14"/>
                <w:lang w:val="uk-UA"/>
              </w:rPr>
              <w:t>дізнавачами</w:t>
            </w:r>
            <w:proofErr w:type="spellEnd"/>
            <w:r w:rsidRPr="00F0346B">
              <w:rPr>
                <w:rFonts w:ascii="Times New Roman" w:hAnsi="Times New Roman"/>
                <w:sz w:val="14"/>
                <w:szCs w:val="14"/>
                <w:lang w:val="uk-UA"/>
              </w:rPr>
              <w:t>) особистого ключа (флешки) доступу до ЄРДР, при звільненні, переміщенні, переведені їх із  посад слідчих (</w:t>
            </w:r>
            <w:proofErr w:type="spellStart"/>
            <w:r w:rsidRPr="00F0346B">
              <w:rPr>
                <w:rFonts w:ascii="Times New Roman" w:hAnsi="Times New Roman"/>
                <w:sz w:val="14"/>
                <w:szCs w:val="14"/>
                <w:lang w:val="uk-UA"/>
              </w:rPr>
              <w:t>дізнавачів</w:t>
            </w:r>
            <w:proofErr w:type="spellEnd"/>
            <w:r w:rsidRPr="00F0346B">
              <w:rPr>
                <w:rFonts w:ascii="Times New Roman" w:hAnsi="Times New Roman"/>
                <w:sz w:val="14"/>
                <w:szCs w:val="14"/>
                <w:lang w:val="uk-UA"/>
              </w:rPr>
              <w:t>) на інші посади; здачі та/або блокування доступу до ЄРДР в період перебування у відпустці, на лікарняному</w:t>
            </w:r>
          </w:p>
          <w:p w14:paraId="0E76DC01" w14:textId="00E2CBEA" w:rsidR="00D43B52" w:rsidRDefault="00D43B52" w:rsidP="00EF4450">
            <w:pPr>
              <w:spacing w:after="0" w:line="240" w:lineRule="auto"/>
              <w:ind w:left="-64" w:right="-157"/>
              <w:rPr>
                <w:rFonts w:ascii="Times New Roman" w:hAnsi="Times New Roman"/>
                <w:sz w:val="14"/>
                <w:szCs w:val="14"/>
                <w:lang w:val="uk-UA"/>
              </w:rPr>
            </w:pPr>
          </w:p>
          <w:p w14:paraId="4F4CAAAF" w14:textId="620E9A66" w:rsidR="00D43B52" w:rsidRPr="00F0346B" w:rsidRDefault="00D43B52" w:rsidP="00D43B52">
            <w:pPr>
              <w:spacing w:after="0" w:line="240" w:lineRule="auto"/>
              <w:ind w:right="-157"/>
              <w:rPr>
                <w:rFonts w:ascii="Times New Roman" w:hAnsi="Times New Roman"/>
                <w:sz w:val="14"/>
                <w:szCs w:val="14"/>
                <w:lang w:val="uk-UA"/>
              </w:rPr>
            </w:pPr>
          </w:p>
          <w:p w14:paraId="1747BAE3" w14:textId="77777777" w:rsidR="00D43B52" w:rsidRPr="00D43B52" w:rsidRDefault="00D43B52" w:rsidP="00D43B52">
            <w:pPr>
              <w:snapToGrid w:val="0"/>
              <w:ind w:right="59"/>
              <w:jc w:val="both"/>
              <w:rPr>
                <w:rFonts w:ascii="Times New Roman" w:eastAsia="Cambria Math" w:hAnsi="Times New Roman"/>
                <w:kern w:val="24"/>
                <w:sz w:val="14"/>
                <w:szCs w:val="14"/>
                <w:lang w:val="uk-UA" w:eastAsia="ru-RU"/>
              </w:rPr>
            </w:pPr>
            <w:r w:rsidRPr="00D43B52">
              <w:rPr>
                <w:rFonts w:ascii="Times New Roman" w:eastAsia="Cambria Math" w:hAnsi="Times New Roman"/>
                <w:kern w:val="24"/>
                <w:sz w:val="14"/>
                <w:szCs w:val="14"/>
                <w:lang w:val="uk-UA" w:eastAsia="ru-RU"/>
              </w:rPr>
              <w:t>2.Проводити звірку з Офісом Генерального прокурора щодо доступу (кількості входів) до ЄРДР слідчих/</w:t>
            </w:r>
            <w:proofErr w:type="spellStart"/>
            <w:r w:rsidRPr="00D43B52">
              <w:rPr>
                <w:rFonts w:ascii="Times New Roman" w:eastAsia="Cambria Math" w:hAnsi="Times New Roman"/>
                <w:kern w:val="24"/>
                <w:sz w:val="14"/>
                <w:szCs w:val="14"/>
                <w:lang w:val="uk-UA" w:eastAsia="ru-RU"/>
              </w:rPr>
              <w:t>дізнавачів</w:t>
            </w:r>
            <w:proofErr w:type="spellEnd"/>
            <w:r w:rsidRPr="00D43B52">
              <w:rPr>
                <w:rFonts w:ascii="Times New Roman" w:eastAsia="Cambria Math" w:hAnsi="Times New Roman"/>
                <w:kern w:val="24"/>
                <w:sz w:val="14"/>
                <w:szCs w:val="14"/>
                <w:lang w:val="uk-UA" w:eastAsia="ru-RU"/>
              </w:rPr>
              <w:t xml:space="preserve"> (колишніх) або під час перебування у відпустках, на лікарняних із подальшим визначенням обґрунтованості цих входів</w:t>
            </w:r>
          </w:p>
          <w:p w14:paraId="291186AE" w14:textId="77777777" w:rsidR="00AA7CBA" w:rsidRPr="00F0346B" w:rsidRDefault="00AA7CBA" w:rsidP="00EF4450">
            <w:pPr>
              <w:spacing w:after="0" w:line="240" w:lineRule="auto"/>
              <w:ind w:left="-64" w:right="-157"/>
              <w:rPr>
                <w:rFonts w:ascii="Times New Roman" w:hAnsi="Times New Roman"/>
                <w:sz w:val="14"/>
                <w:szCs w:val="14"/>
                <w:lang w:val="uk-UA"/>
              </w:rPr>
            </w:pPr>
          </w:p>
          <w:p w14:paraId="7A00DCF2" w14:textId="77777777" w:rsidR="00AA7CBA" w:rsidRPr="00F0346B" w:rsidRDefault="00AA7CBA"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 xml:space="preserve">3.Розробка організаційно-розпорядчого документу із зазначенням внесенням змін до обхідного листа, а саме пункту </w:t>
            </w:r>
            <w:r w:rsidRPr="00F0346B">
              <w:rPr>
                <w:rFonts w:ascii="Times New Roman" w:hAnsi="Times New Roman"/>
                <w:sz w:val="14"/>
                <w:szCs w:val="14"/>
                <w:lang w:val="uk-UA"/>
              </w:rPr>
              <w:lastRenderedPageBreak/>
              <w:t>про здачу  слідчими (</w:t>
            </w:r>
            <w:proofErr w:type="spellStart"/>
            <w:r w:rsidRPr="00F0346B">
              <w:rPr>
                <w:rFonts w:ascii="Times New Roman" w:hAnsi="Times New Roman"/>
                <w:sz w:val="14"/>
                <w:szCs w:val="14"/>
                <w:lang w:val="uk-UA"/>
              </w:rPr>
              <w:t>дізнавачами</w:t>
            </w:r>
            <w:proofErr w:type="spellEnd"/>
            <w:r w:rsidRPr="00F0346B">
              <w:rPr>
                <w:rFonts w:ascii="Times New Roman" w:hAnsi="Times New Roman"/>
                <w:sz w:val="14"/>
                <w:szCs w:val="14"/>
                <w:lang w:val="uk-UA"/>
              </w:rPr>
              <w:t>) особистого ключа (флешки) доступу до ЄРДР</w:t>
            </w:r>
          </w:p>
          <w:p w14:paraId="4D6BCBEF" w14:textId="19107400" w:rsidR="00EA082A" w:rsidRDefault="00EA082A" w:rsidP="00EF4450">
            <w:pPr>
              <w:spacing w:after="0" w:line="240" w:lineRule="auto"/>
              <w:ind w:left="-64" w:right="-157"/>
              <w:rPr>
                <w:rFonts w:ascii="Times New Roman" w:hAnsi="Times New Roman"/>
                <w:sz w:val="14"/>
                <w:szCs w:val="14"/>
                <w:lang w:val="uk-UA"/>
              </w:rPr>
            </w:pPr>
          </w:p>
          <w:p w14:paraId="273ED322" w14:textId="30367C7F" w:rsidR="00D43B52" w:rsidRDefault="00D43B52" w:rsidP="00EF4450">
            <w:pPr>
              <w:spacing w:after="0" w:line="240" w:lineRule="auto"/>
              <w:ind w:left="-64" w:right="-157"/>
              <w:rPr>
                <w:rFonts w:ascii="Times New Roman" w:hAnsi="Times New Roman"/>
                <w:sz w:val="14"/>
                <w:szCs w:val="14"/>
                <w:lang w:val="uk-UA"/>
              </w:rPr>
            </w:pPr>
          </w:p>
          <w:p w14:paraId="3552D001" w14:textId="45029539" w:rsidR="00D43B52" w:rsidRDefault="00D43B52" w:rsidP="00EF4450">
            <w:pPr>
              <w:spacing w:after="0" w:line="240" w:lineRule="auto"/>
              <w:ind w:left="-64" w:right="-157"/>
              <w:rPr>
                <w:rFonts w:ascii="Times New Roman" w:hAnsi="Times New Roman"/>
                <w:sz w:val="14"/>
                <w:szCs w:val="14"/>
                <w:lang w:val="uk-UA"/>
              </w:rPr>
            </w:pPr>
          </w:p>
          <w:p w14:paraId="4AAF4F1F" w14:textId="3947BA1B" w:rsidR="00D43B52" w:rsidRDefault="00D43B52" w:rsidP="007367E0">
            <w:pPr>
              <w:spacing w:after="0" w:line="240" w:lineRule="auto"/>
              <w:ind w:right="-157"/>
              <w:rPr>
                <w:rFonts w:ascii="Times New Roman" w:hAnsi="Times New Roman"/>
                <w:sz w:val="14"/>
                <w:szCs w:val="14"/>
                <w:lang w:val="uk-UA"/>
              </w:rPr>
            </w:pPr>
          </w:p>
          <w:p w14:paraId="0FBB7C5F" w14:textId="269F04D5" w:rsidR="00004833" w:rsidRDefault="00004833" w:rsidP="007367E0">
            <w:pPr>
              <w:spacing w:after="0" w:line="240" w:lineRule="auto"/>
              <w:ind w:right="-157"/>
              <w:rPr>
                <w:rFonts w:ascii="Times New Roman" w:hAnsi="Times New Roman"/>
                <w:sz w:val="14"/>
                <w:szCs w:val="14"/>
                <w:lang w:val="uk-UA"/>
              </w:rPr>
            </w:pPr>
          </w:p>
          <w:p w14:paraId="3D891B52" w14:textId="4FE9FE9E" w:rsidR="00004833" w:rsidRDefault="00004833" w:rsidP="007367E0">
            <w:pPr>
              <w:spacing w:after="0" w:line="240" w:lineRule="auto"/>
              <w:ind w:right="-157"/>
              <w:rPr>
                <w:rFonts w:ascii="Times New Roman" w:hAnsi="Times New Roman"/>
                <w:sz w:val="14"/>
                <w:szCs w:val="14"/>
                <w:lang w:val="uk-UA"/>
              </w:rPr>
            </w:pPr>
          </w:p>
          <w:p w14:paraId="5ED9C777" w14:textId="63C618CA" w:rsidR="00004833" w:rsidRDefault="00004833" w:rsidP="007367E0">
            <w:pPr>
              <w:spacing w:after="0" w:line="240" w:lineRule="auto"/>
              <w:ind w:right="-157"/>
              <w:rPr>
                <w:rFonts w:ascii="Times New Roman" w:hAnsi="Times New Roman"/>
                <w:sz w:val="14"/>
                <w:szCs w:val="14"/>
                <w:lang w:val="uk-UA"/>
              </w:rPr>
            </w:pPr>
          </w:p>
          <w:p w14:paraId="41B1E130" w14:textId="6018C62D" w:rsidR="00004833" w:rsidRDefault="00004833" w:rsidP="007367E0">
            <w:pPr>
              <w:spacing w:after="0" w:line="240" w:lineRule="auto"/>
              <w:ind w:right="-157"/>
              <w:rPr>
                <w:rFonts w:ascii="Times New Roman" w:hAnsi="Times New Roman"/>
                <w:sz w:val="14"/>
                <w:szCs w:val="14"/>
                <w:lang w:val="uk-UA"/>
              </w:rPr>
            </w:pPr>
          </w:p>
          <w:p w14:paraId="3177A116" w14:textId="556BA2AE" w:rsidR="00004833" w:rsidRDefault="00004833" w:rsidP="007367E0">
            <w:pPr>
              <w:spacing w:after="0" w:line="240" w:lineRule="auto"/>
              <w:ind w:right="-157"/>
              <w:rPr>
                <w:rFonts w:ascii="Times New Roman" w:hAnsi="Times New Roman"/>
                <w:sz w:val="14"/>
                <w:szCs w:val="14"/>
                <w:lang w:val="uk-UA"/>
              </w:rPr>
            </w:pPr>
          </w:p>
          <w:p w14:paraId="1D4CD750" w14:textId="27ECD355" w:rsidR="00004833" w:rsidRDefault="00004833" w:rsidP="007367E0">
            <w:pPr>
              <w:spacing w:after="0" w:line="240" w:lineRule="auto"/>
              <w:ind w:right="-157"/>
              <w:rPr>
                <w:rFonts w:ascii="Times New Roman" w:hAnsi="Times New Roman"/>
                <w:sz w:val="14"/>
                <w:szCs w:val="14"/>
                <w:lang w:val="uk-UA"/>
              </w:rPr>
            </w:pPr>
          </w:p>
          <w:p w14:paraId="4374315B" w14:textId="33795988" w:rsidR="00004833" w:rsidRDefault="00004833" w:rsidP="007367E0">
            <w:pPr>
              <w:spacing w:after="0" w:line="240" w:lineRule="auto"/>
              <w:ind w:right="-157"/>
              <w:rPr>
                <w:rFonts w:ascii="Times New Roman" w:hAnsi="Times New Roman"/>
                <w:sz w:val="14"/>
                <w:szCs w:val="14"/>
                <w:lang w:val="uk-UA"/>
              </w:rPr>
            </w:pPr>
          </w:p>
          <w:p w14:paraId="516C7319" w14:textId="488864DE" w:rsidR="00641FCE" w:rsidRDefault="00641FCE" w:rsidP="007367E0">
            <w:pPr>
              <w:spacing w:after="0" w:line="240" w:lineRule="auto"/>
              <w:ind w:right="-157"/>
              <w:rPr>
                <w:rFonts w:ascii="Times New Roman" w:hAnsi="Times New Roman"/>
                <w:sz w:val="14"/>
                <w:szCs w:val="14"/>
                <w:lang w:val="uk-UA"/>
              </w:rPr>
            </w:pPr>
          </w:p>
          <w:p w14:paraId="339269DF" w14:textId="77777777" w:rsidR="00641FCE" w:rsidRPr="00F0346B" w:rsidRDefault="00641FCE" w:rsidP="007367E0">
            <w:pPr>
              <w:spacing w:after="0" w:line="240" w:lineRule="auto"/>
              <w:ind w:right="-157"/>
              <w:rPr>
                <w:rFonts w:ascii="Times New Roman" w:hAnsi="Times New Roman"/>
                <w:sz w:val="14"/>
                <w:szCs w:val="14"/>
                <w:lang w:val="uk-UA"/>
              </w:rPr>
            </w:pPr>
          </w:p>
          <w:p w14:paraId="70E1F3EB" w14:textId="77777777" w:rsidR="00AA7CBA" w:rsidRPr="00F0346B" w:rsidRDefault="00AA7CBA"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4.Розробка пам’ятки із порядком здачі слідчими (</w:t>
            </w:r>
            <w:proofErr w:type="spellStart"/>
            <w:r w:rsidRPr="00F0346B">
              <w:rPr>
                <w:rFonts w:ascii="Times New Roman" w:hAnsi="Times New Roman"/>
                <w:sz w:val="14"/>
                <w:szCs w:val="14"/>
                <w:lang w:val="uk-UA"/>
              </w:rPr>
              <w:t>дізнавачами</w:t>
            </w:r>
            <w:proofErr w:type="spellEnd"/>
            <w:r w:rsidRPr="00F0346B">
              <w:rPr>
                <w:rFonts w:ascii="Times New Roman" w:hAnsi="Times New Roman"/>
                <w:sz w:val="14"/>
                <w:szCs w:val="14"/>
                <w:lang w:val="uk-UA"/>
              </w:rPr>
              <w:t>) особистого ключа (флешки) доступу до ЄРДР, при звільненні, переміщенні, переведені їх із  посад слідчих (</w:t>
            </w:r>
            <w:proofErr w:type="spellStart"/>
            <w:r w:rsidRPr="00F0346B">
              <w:rPr>
                <w:rFonts w:ascii="Times New Roman" w:hAnsi="Times New Roman"/>
                <w:sz w:val="14"/>
                <w:szCs w:val="14"/>
                <w:lang w:val="uk-UA"/>
              </w:rPr>
              <w:t>дізнавачів</w:t>
            </w:r>
            <w:proofErr w:type="spellEnd"/>
            <w:r w:rsidRPr="00F0346B">
              <w:rPr>
                <w:rFonts w:ascii="Times New Roman" w:hAnsi="Times New Roman"/>
                <w:sz w:val="14"/>
                <w:szCs w:val="14"/>
                <w:lang w:val="uk-UA"/>
              </w:rPr>
              <w:t>) на інші посади</w:t>
            </w:r>
          </w:p>
          <w:p w14:paraId="2F85C733" w14:textId="77777777" w:rsidR="00AA7CBA" w:rsidRPr="00F0346B" w:rsidRDefault="00AA7CBA" w:rsidP="00EF4450">
            <w:pPr>
              <w:spacing w:after="0" w:line="240" w:lineRule="auto"/>
              <w:ind w:left="-64" w:right="-157"/>
              <w:rPr>
                <w:rFonts w:ascii="Times New Roman" w:hAnsi="Times New Roman"/>
                <w:sz w:val="14"/>
                <w:szCs w:val="14"/>
                <w:lang w:val="uk-UA"/>
              </w:rPr>
            </w:pPr>
          </w:p>
          <w:p w14:paraId="633D2CC1" w14:textId="1A06818A" w:rsidR="007A0BCF" w:rsidRPr="00F0346B" w:rsidRDefault="007A0BCF" w:rsidP="00EF4450">
            <w:pPr>
              <w:spacing w:after="0" w:line="240" w:lineRule="auto"/>
              <w:ind w:right="-157"/>
              <w:rPr>
                <w:rFonts w:ascii="Times New Roman" w:hAnsi="Times New Roman"/>
                <w:sz w:val="14"/>
                <w:szCs w:val="14"/>
                <w:lang w:val="uk-UA"/>
              </w:rPr>
            </w:pPr>
          </w:p>
          <w:p w14:paraId="06A4528B" w14:textId="68FF55F1" w:rsidR="00E85C5B" w:rsidRPr="00F0346B" w:rsidRDefault="00E85C5B" w:rsidP="00EF4450">
            <w:pPr>
              <w:spacing w:after="0" w:line="240" w:lineRule="auto"/>
              <w:ind w:right="-157"/>
              <w:rPr>
                <w:rFonts w:ascii="Times New Roman" w:hAnsi="Times New Roman"/>
                <w:sz w:val="14"/>
                <w:szCs w:val="14"/>
                <w:lang w:val="uk-UA"/>
              </w:rPr>
            </w:pPr>
          </w:p>
          <w:p w14:paraId="3BD18A68" w14:textId="77777777" w:rsidR="00EA082A" w:rsidRPr="00F0346B" w:rsidRDefault="00EA082A" w:rsidP="00EF4450">
            <w:pPr>
              <w:spacing w:after="0" w:line="240" w:lineRule="auto"/>
              <w:ind w:right="-157"/>
              <w:rPr>
                <w:rFonts w:ascii="Times New Roman" w:hAnsi="Times New Roman"/>
                <w:sz w:val="14"/>
                <w:szCs w:val="14"/>
                <w:lang w:val="uk-UA"/>
              </w:rPr>
            </w:pPr>
          </w:p>
          <w:p w14:paraId="70B78388" w14:textId="28C4BC31" w:rsidR="00EA082A" w:rsidRDefault="00EA082A" w:rsidP="00EF4450">
            <w:pPr>
              <w:spacing w:after="0" w:line="240" w:lineRule="auto"/>
              <w:ind w:right="-157"/>
              <w:rPr>
                <w:rFonts w:ascii="Times New Roman" w:hAnsi="Times New Roman"/>
                <w:sz w:val="14"/>
                <w:szCs w:val="14"/>
                <w:lang w:val="uk-UA"/>
              </w:rPr>
            </w:pPr>
          </w:p>
          <w:p w14:paraId="1E747D44" w14:textId="77777777" w:rsidR="00D43B52" w:rsidRPr="00F0346B" w:rsidRDefault="00D43B52" w:rsidP="00EF4450">
            <w:pPr>
              <w:spacing w:after="0" w:line="240" w:lineRule="auto"/>
              <w:ind w:right="-157"/>
              <w:rPr>
                <w:rFonts w:ascii="Times New Roman" w:hAnsi="Times New Roman"/>
                <w:sz w:val="14"/>
                <w:szCs w:val="14"/>
                <w:lang w:val="uk-UA"/>
              </w:rPr>
            </w:pPr>
          </w:p>
          <w:p w14:paraId="1B10F4BA" w14:textId="140F0908" w:rsidR="00D43B52" w:rsidRDefault="00D43B52" w:rsidP="00EF4450">
            <w:pPr>
              <w:spacing w:after="0" w:line="240" w:lineRule="auto"/>
              <w:ind w:right="-157"/>
              <w:rPr>
                <w:rFonts w:ascii="Times New Roman" w:hAnsi="Times New Roman"/>
                <w:sz w:val="14"/>
                <w:szCs w:val="14"/>
                <w:lang w:val="uk-UA"/>
              </w:rPr>
            </w:pPr>
          </w:p>
          <w:p w14:paraId="3F32044F" w14:textId="4F082714" w:rsidR="007367E0" w:rsidRPr="00F0346B" w:rsidRDefault="007367E0" w:rsidP="00EF4450">
            <w:pPr>
              <w:spacing w:after="0" w:line="240" w:lineRule="auto"/>
              <w:ind w:right="-157"/>
              <w:rPr>
                <w:rFonts w:ascii="Times New Roman" w:hAnsi="Times New Roman"/>
                <w:sz w:val="14"/>
                <w:szCs w:val="14"/>
                <w:lang w:val="uk-UA"/>
              </w:rPr>
            </w:pPr>
          </w:p>
          <w:p w14:paraId="462C2B86" w14:textId="234A8121" w:rsidR="00EA082A" w:rsidRPr="00F0346B" w:rsidRDefault="00AA7CBA" w:rsidP="007367E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5.Проведення додаткових навчань (тренінгів) із доведенням типових ситуацій порушення антикорупційного законодавства  під час документування та розслідування кримінальних правопорушень ,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180" w:type="pct"/>
            <w:tcBorders>
              <w:top w:val="outset" w:sz="8" w:space="0" w:color="000000"/>
              <w:left w:val="outset" w:sz="8" w:space="0" w:color="000000"/>
              <w:bottom w:val="outset" w:sz="8" w:space="0" w:color="000000"/>
              <w:right w:val="outset" w:sz="8" w:space="0" w:color="000000"/>
            </w:tcBorders>
          </w:tcPr>
          <w:p w14:paraId="256E125D" w14:textId="1910C704"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20.05.22</w:t>
            </w:r>
          </w:p>
          <w:p w14:paraId="0AC33AE7"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7EB75D79"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5B89D594"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51D37AE3"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91E346D"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56CE0AE5"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984D01A"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7305847"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54B765AC"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A37C58C"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7900685B"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4C2BF6E4" w14:textId="395B3CC9" w:rsidR="009D1EF3" w:rsidRDefault="009D1EF3" w:rsidP="00EF4450">
            <w:pPr>
              <w:spacing w:after="0" w:line="240" w:lineRule="auto"/>
              <w:ind w:left="-99" w:right="-108"/>
              <w:jc w:val="center"/>
              <w:rPr>
                <w:rFonts w:ascii="Times New Roman" w:hAnsi="Times New Roman"/>
                <w:sz w:val="14"/>
                <w:szCs w:val="14"/>
                <w:lang w:val="uk-UA"/>
              </w:rPr>
            </w:pPr>
          </w:p>
          <w:p w14:paraId="5E95B807" w14:textId="5CE6FE9E" w:rsidR="00D43B52" w:rsidRDefault="00D43B52" w:rsidP="00D43B52">
            <w:pPr>
              <w:spacing w:after="0" w:line="240" w:lineRule="auto"/>
              <w:ind w:right="-108"/>
              <w:rPr>
                <w:rFonts w:ascii="Times New Roman" w:hAnsi="Times New Roman"/>
                <w:sz w:val="14"/>
                <w:szCs w:val="14"/>
                <w:lang w:val="uk-UA"/>
              </w:rPr>
            </w:pPr>
          </w:p>
          <w:p w14:paraId="176BDC57" w14:textId="7D98CA53" w:rsidR="00D43B52" w:rsidRDefault="00D43B52" w:rsidP="00EF4450">
            <w:pPr>
              <w:spacing w:after="0" w:line="240" w:lineRule="auto"/>
              <w:ind w:left="-99" w:right="-108"/>
              <w:jc w:val="center"/>
              <w:rPr>
                <w:rFonts w:ascii="Times New Roman" w:hAnsi="Times New Roman"/>
                <w:sz w:val="14"/>
                <w:szCs w:val="14"/>
                <w:lang w:val="uk-UA"/>
              </w:rPr>
            </w:pPr>
            <w:r w:rsidRPr="006A4502">
              <w:rPr>
                <w:rFonts w:ascii="Times New Roman" w:hAnsi="Times New Roman"/>
                <w:sz w:val="14"/>
                <w:szCs w:val="14"/>
                <w:lang w:val="uk-UA"/>
              </w:rPr>
              <w:t>20.05.23</w:t>
            </w:r>
          </w:p>
          <w:p w14:paraId="707086D4" w14:textId="27F17937" w:rsidR="00D43B52" w:rsidRDefault="00D43B52" w:rsidP="00EF4450">
            <w:pPr>
              <w:spacing w:after="0" w:line="240" w:lineRule="auto"/>
              <w:ind w:left="-99" w:right="-108"/>
              <w:jc w:val="center"/>
              <w:rPr>
                <w:rFonts w:ascii="Times New Roman" w:hAnsi="Times New Roman"/>
                <w:sz w:val="14"/>
                <w:szCs w:val="14"/>
                <w:lang w:val="uk-UA"/>
              </w:rPr>
            </w:pPr>
          </w:p>
          <w:p w14:paraId="75C3F2BE" w14:textId="794452F7" w:rsidR="00D43B52" w:rsidRDefault="00D43B52" w:rsidP="00EF4450">
            <w:pPr>
              <w:spacing w:after="0" w:line="240" w:lineRule="auto"/>
              <w:ind w:left="-99" w:right="-108"/>
              <w:jc w:val="center"/>
              <w:rPr>
                <w:rFonts w:ascii="Times New Roman" w:hAnsi="Times New Roman"/>
                <w:sz w:val="14"/>
                <w:szCs w:val="14"/>
                <w:lang w:val="uk-UA"/>
              </w:rPr>
            </w:pPr>
          </w:p>
          <w:p w14:paraId="4D2FB5F5" w14:textId="3A6444F5" w:rsidR="00D43B52" w:rsidRDefault="00D43B52" w:rsidP="00EF4450">
            <w:pPr>
              <w:spacing w:after="0" w:line="240" w:lineRule="auto"/>
              <w:ind w:left="-99" w:right="-108"/>
              <w:jc w:val="center"/>
              <w:rPr>
                <w:rFonts w:ascii="Times New Roman" w:hAnsi="Times New Roman"/>
                <w:sz w:val="14"/>
                <w:szCs w:val="14"/>
                <w:lang w:val="uk-UA"/>
              </w:rPr>
            </w:pPr>
          </w:p>
          <w:p w14:paraId="33B63363" w14:textId="6FDE2245" w:rsidR="00D43B52" w:rsidRDefault="00D43B52" w:rsidP="00EF4450">
            <w:pPr>
              <w:spacing w:after="0" w:line="240" w:lineRule="auto"/>
              <w:ind w:left="-99" w:right="-108"/>
              <w:jc w:val="center"/>
              <w:rPr>
                <w:rFonts w:ascii="Times New Roman" w:hAnsi="Times New Roman"/>
                <w:sz w:val="14"/>
                <w:szCs w:val="14"/>
                <w:lang w:val="uk-UA"/>
              </w:rPr>
            </w:pPr>
          </w:p>
          <w:p w14:paraId="37D5B1F2" w14:textId="1C185494" w:rsidR="00D43B52" w:rsidRDefault="00D43B52" w:rsidP="00EF4450">
            <w:pPr>
              <w:spacing w:after="0" w:line="240" w:lineRule="auto"/>
              <w:ind w:left="-99" w:right="-108"/>
              <w:jc w:val="center"/>
              <w:rPr>
                <w:rFonts w:ascii="Times New Roman" w:hAnsi="Times New Roman"/>
                <w:sz w:val="14"/>
                <w:szCs w:val="14"/>
                <w:lang w:val="uk-UA"/>
              </w:rPr>
            </w:pPr>
          </w:p>
          <w:p w14:paraId="6C716610" w14:textId="55656BC6" w:rsidR="00D43B52" w:rsidRDefault="00D43B52" w:rsidP="00EF4450">
            <w:pPr>
              <w:spacing w:after="0" w:line="240" w:lineRule="auto"/>
              <w:ind w:left="-99" w:right="-108"/>
              <w:jc w:val="center"/>
              <w:rPr>
                <w:rFonts w:ascii="Times New Roman" w:hAnsi="Times New Roman"/>
                <w:sz w:val="14"/>
                <w:szCs w:val="14"/>
                <w:lang w:val="uk-UA"/>
              </w:rPr>
            </w:pPr>
          </w:p>
          <w:p w14:paraId="2EE45D6D" w14:textId="09E0F7EA" w:rsidR="00D43B52" w:rsidRDefault="00D43B52" w:rsidP="00EF4450">
            <w:pPr>
              <w:spacing w:after="0" w:line="240" w:lineRule="auto"/>
              <w:ind w:left="-99" w:right="-108"/>
              <w:jc w:val="center"/>
              <w:rPr>
                <w:rFonts w:ascii="Times New Roman" w:hAnsi="Times New Roman"/>
                <w:sz w:val="14"/>
                <w:szCs w:val="14"/>
                <w:lang w:val="uk-UA"/>
              </w:rPr>
            </w:pPr>
          </w:p>
          <w:p w14:paraId="16939344" w14:textId="7E6E471F" w:rsidR="00D43B52" w:rsidRDefault="00D43B52" w:rsidP="00EF4450">
            <w:pPr>
              <w:spacing w:after="0" w:line="240" w:lineRule="auto"/>
              <w:ind w:left="-99" w:right="-108"/>
              <w:jc w:val="center"/>
              <w:rPr>
                <w:rFonts w:ascii="Times New Roman" w:hAnsi="Times New Roman"/>
                <w:sz w:val="14"/>
                <w:szCs w:val="14"/>
                <w:lang w:val="uk-UA"/>
              </w:rPr>
            </w:pPr>
          </w:p>
          <w:p w14:paraId="67AB7EFF" w14:textId="3933FDE4" w:rsidR="00D43B52" w:rsidRDefault="00D43B52" w:rsidP="00EF4450">
            <w:pPr>
              <w:spacing w:after="0" w:line="240" w:lineRule="auto"/>
              <w:ind w:left="-99" w:right="-108"/>
              <w:jc w:val="center"/>
              <w:rPr>
                <w:rFonts w:ascii="Times New Roman" w:hAnsi="Times New Roman"/>
                <w:sz w:val="14"/>
                <w:szCs w:val="14"/>
                <w:lang w:val="uk-UA"/>
              </w:rPr>
            </w:pPr>
          </w:p>
          <w:p w14:paraId="1A9FD3F8" w14:textId="00939728" w:rsidR="00D43B52" w:rsidRDefault="00D43B52" w:rsidP="00EF4450">
            <w:pPr>
              <w:spacing w:after="0" w:line="240" w:lineRule="auto"/>
              <w:ind w:left="-99" w:right="-108"/>
              <w:jc w:val="center"/>
              <w:rPr>
                <w:rFonts w:ascii="Times New Roman" w:hAnsi="Times New Roman"/>
                <w:sz w:val="14"/>
                <w:szCs w:val="14"/>
                <w:lang w:val="uk-UA"/>
              </w:rPr>
            </w:pPr>
          </w:p>
          <w:p w14:paraId="391A86A4" w14:textId="49AC0264" w:rsidR="00D43B52" w:rsidRDefault="00D43B52" w:rsidP="00EF4450">
            <w:pPr>
              <w:spacing w:after="0" w:line="240" w:lineRule="auto"/>
              <w:ind w:left="-99" w:right="-108"/>
              <w:jc w:val="center"/>
              <w:rPr>
                <w:rFonts w:ascii="Times New Roman" w:hAnsi="Times New Roman"/>
                <w:sz w:val="14"/>
                <w:szCs w:val="14"/>
                <w:lang w:val="uk-UA"/>
              </w:rPr>
            </w:pPr>
          </w:p>
          <w:p w14:paraId="66E4A033" w14:textId="6BE2B79D" w:rsidR="00D43B52" w:rsidRDefault="00D43B52" w:rsidP="00EF4450">
            <w:pPr>
              <w:spacing w:after="0" w:line="240" w:lineRule="auto"/>
              <w:ind w:left="-99" w:right="-108"/>
              <w:jc w:val="center"/>
              <w:rPr>
                <w:rFonts w:ascii="Times New Roman" w:hAnsi="Times New Roman"/>
                <w:sz w:val="14"/>
                <w:szCs w:val="14"/>
                <w:lang w:val="uk-UA"/>
              </w:rPr>
            </w:pPr>
          </w:p>
          <w:p w14:paraId="73AB023C" w14:textId="77777777" w:rsidR="00D43B52" w:rsidRPr="00F0346B" w:rsidRDefault="00D43B52" w:rsidP="00EF4450">
            <w:pPr>
              <w:spacing w:after="0" w:line="240" w:lineRule="auto"/>
              <w:ind w:left="-99" w:right="-108"/>
              <w:jc w:val="center"/>
              <w:rPr>
                <w:rFonts w:ascii="Times New Roman" w:hAnsi="Times New Roman"/>
                <w:sz w:val="14"/>
                <w:szCs w:val="14"/>
                <w:lang w:val="uk-UA"/>
              </w:rPr>
            </w:pPr>
          </w:p>
          <w:p w14:paraId="20FE059B" w14:textId="77777777"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20.05.22</w:t>
            </w:r>
          </w:p>
          <w:p w14:paraId="45780A0A"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92600B8"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1F65994"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52D74839"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7FA9B29"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1C30A95"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B7B5D4D" w14:textId="0C281116" w:rsidR="00EA082A" w:rsidRDefault="00EA082A" w:rsidP="00EF4450">
            <w:pPr>
              <w:spacing w:after="0" w:line="240" w:lineRule="auto"/>
              <w:ind w:left="-99" w:right="-108"/>
              <w:jc w:val="center"/>
              <w:rPr>
                <w:rFonts w:ascii="Times New Roman" w:hAnsi="Times New Roman"/>
                <w:sz w:val="14"/>
                <w:szCs w:val="14"/>
                <w:lang w:val="uk-UA"/>
              </w:rPr>
            </w:pPr>
          </w:p>
          <w:p w14:paraId="78242F76" w14:textId="1F3DC418" w:rsidR="007367E0" w:rsidRDefault="007367E0" w:rsidP="00EF4450">
            <w:pPr>
              <w:spacing w:after="0" w:line="240" w:lineRule="auto"/>
              <w:ind w:left="-99" w:right="-108"/>
              <w:jc w:val="center"/>
              <w:rPr>
                <w:rFonts w:ascii="Times New Roman" w:hAnsi="Times New Roman"/>
                <w:sz w:val="14"/>
                <w:szCs w:val="14"/>
                <w:lang w:val="uk-UA"/>
              </w:rPr>
            </w:pPr>
          </w:p>
          <w:p w14:paraId="1F989ADF" w14:textId="3C7A21CC" w:rsidR="007367E0" w:rsidRDefault="007367E0" w:rsidP="00EF4450">
            <w:pPr>
              <w:spacing w:after="0" w:line="240" w:lineRule="auto"/>
              <w:ind w:left="-99" w:right="-108"/>
              <w:jc w:val="center"/>
              <w:rPr>
                <w:rFonts w:ascii="Times New Roman" w:hAnsi="Times New Roman"/>
                <w:sz w:val="14"/>
                <w:szCs w:val="14"/>
                <w:lang w:val="uk-UA"/>
              </w:rPr>
            </w:pPr>
          </w:p>
          <w:p w14:paraId="346F5F35" w14:textId="6FD798C3" w:rsidR="007367E0" w:rsidRDefault="007367E0" w:rsidP="00EF4450">
            <w:pPr>
              <w:spacing w:after="0" w:line="240" w:lineRule="auto"/>
              <w:ind w:left="-99" w:right="-108"/>
              <w:jc w:val="center"/>
              <w:rPr>
                <w:rFonts w:ascii="Times New Roman" w:hAnsi="Times New Roman"/>
                <w:sz w:val="14"/>
                <w:szCs w:val="14"/>
                <w:lang w:val="uk-UA"/>
              </w:rPr>
            </w:pPr>
          </w:p>
          <w:p w14:paraId="3D0C5864" w14:textId="1DA7CF5E" w:rsidR="00004833" w:rsidRDefault="00004833" w:rsidP="00EF4450">
            <w:pPr>
              <w:spacing w:after="0" w:line="240" w:lineRule="auto"/>
              <w:ind w:left="-99" w:right="-108"/>
              <w:jc w:val="center"/>
              <w:rPr>
                <w:rFonts w:ascii="Times New Roman" w:hAnsi="Times New Roman"/>
                <w:sz w:val="14"/>
                <w:szCs w:val="14"/>
                <w:lang w:val="uk-UA"/>
              </w:rPr>
            </w:pPr>
          </w:p>
          <w:p w14:paraId="49CB1739" w14:textId="0F46C9E4" w:rsidR="00004833" w:rsidRDefault="00004833" w:rsidP="00EF4450">
            <w:pPr>
              <w:spacing w:after="0" w:line="240" w:lineRule="auto"/>
              <w:ind w:left="-99" w:right="-108"/>
              <w:jc w:val="center"/>
              <w:rPr>
                <w:rFonts w:ascii="Times New Roman" w:hAnsi="Times New Roman"/>
                <w:sz w:val="14"/>
                <w:szCs w:val="14"/>
                <w:lang w:val="uk-UA"/>
              </w:rPr>
            </w:pPr>
          </w:p>
          <w:p w14:paraId="29BBDDB0" w14:textId="273462B6" w:rsidR="00004833" w:rsidRDefault="00004833" w:rsidP="00EF4450">
            <w:pPr>
              <w:spacing w:after="0" w:line="240" w:lineRule="auto"/>
              <w:ind w:left="-99" w:right="-108"/>
              <w:jc w:val="center"/>
              <w:rPr>
                <w:rFonts w:ascii="Times New Roman" w:hAnsi="Times New Roman"/>
                <w:sz w:val="14"/>
                <w:szCs w:val="14"/>
                <w:lang w:val="uk-UA"/>
              </w:rPr>
            </w:pPr>
          </w:p>
          <w:p w14:paraId="1FBB9552" w14:textId="7A5C1CEA" w:rsidR="00004833" w:rsidRDefault="00004833" w:rsidP="00EF4450">
            <w:pPr>
              <w:spacing w:after="0" w:line="240" w:lineRule="auto"/>
              <w:ind w:left="-99" w:right="-108"/>
              <w:jc w:val="center"/>
              <w:rPr>
                <w:rFonts w:ascii="Times New Roman" w:hAnsi="Times New Roman"/>
                <w:sz w:val="14"/>
                <w:szCs w:val="14"/>
                <w:lang w:val="uk-UA"/>
              </w:rPr>
            </w:pPr>
          </w:p>
          <w:p w14:paraId="3ACE2AB4" w14:textId="1249123C" w:rsidR="00004833" w:rsidRDefault="00004833" w:rsidP="00EF4450">
            <w:pPr>
              <w:spacing w:after="0" w:line="240" w:lineRule="auto"/>
              <w:ind w:left="-99" w:right="-108"/>
              <w:jc w:val="center"/>
              <w:rPr>
                <w:rFonts w:ascii="Times New Roman" w:hAnsi="Times New Roman"/>
                <w:sz w:val="14"/>
                <w:szCs w:val="14"/>
                <w:lang w:val="uk-UA"/>
              </w:rPr>
            </w:pPr>
          </w:p>
          <w:p w14:paraId="184D4F48" w14:textId="68E73B92" w:rsidR="00004833" w:rsidRDefault="00004833" w:rsidP="00EF4450">
            <w:pPr>
              <w:spacing w:after="0" w:line="240" w:lineRule="auto"/>
              <w:ind w:left="-99" w:right="-108"/>
              <w:jc w:val="center"/>
              <w:rPr>
                <w:rFonts w:ascii="Times New Roman" w:hAnsi="Times New Roman"/>
                <w:sz w:val="14"/>
                <w:szCs w:val="14"/>
                <w:lang w:val="uk-UA"/>
              </w:rPr>
            </w:pPr>
          </w:p>
          <w:p w14:paraId="09E535A5" w14:textId="619C256B" w:rsidR="00004833" w:rsidRDefault="00004833" w:rsidP="00EF4450">
            <w:pPr>
              <w:spacing w:after="0" w:line="240" w:lineRule="auto"/>
              <w:ind w:left="-99" w:right="-108"/>
              <w:jc w:val="center"/>
              <w:rPr>
                <w:rFonts w:ascii="Times New Roman" w:hAnsi="Times New Roman"/>
                <w:sz w:val="14"/>
                <w:szCs w:val="14"/>
                <w:lang w:val="uk-UA"/>
              </w:rPr>
            </w:pPr>
          </w:p>
          <w:p w14:paraId="3E545DD3" w14:textId="45A04D54" w:rsidR="00641FCE" w:rsidRDefault="00641FCE" w:rsidP="00EF4450">
            <w:pPr>
              <w:spacing w:after="0" w:line="240" w:lineRule="auto"/>
              <w:ind w:left="-99" w:right="-108"/>
              <w:jc w:val="center"/>
              <w:rPr>
                <w:rFonts w:ascii="Times New Roman" w:hAnsi="Times New Roman"/>
                <w:sz w:val="14"/>
                <w:szCs w:val="14"/>
                <w:lang w:val="uk-UA"/>
              </w:rPr>
            </w:pPr>
          </w:p>
          <w:p w14:paraId="31C37C03" w14:textId="77777777" w:rsidR="00641FCE" w:rsidRPr="00F0346B" w:rsidRDefault="00641FCE" w:rsidP="00EF4450">
            <w:pPr>
              <w:spacing w:after="0" w:line="240" w:lineRule="auto"/>
              <w:ind w:left="-99" w:right="-108"/>
              <w:jc w:val="center"/>
              <w:rPr>
                <w:rFonts w:ascii="Times New Roman" w:hAnsi="Times New Roman"/>
                <w:sz w:val="14"/>
                <w:szCs w:val="14"/>
                <w:lang w:val="uk-UA"/>
              </w:rPr>
            </w:pPr>
          </w:p>
          <w:p w14:paraId="75B89BD8" w14:textId="77777777"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20.05.22</w:t>
            </w:r>
          </w:p>
          <w:p w14:paraId="51CDA0E5"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58A2531F"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65BB59C"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7530A58"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ADF3873"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508557A9"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8D9D461" w14:textId="77777777" w:rsidR="007A0BCF" w:rsidRPr="00F0346B" w:rsidRDefault="007A0BCF" w:rsidP="00EF4450">
            <w:pPr>
              <w:spacing w:after="0" w:line="240" w:lineRule="auto"/>
              <w:ind w:left="-99" w:right="-108"/>
              <w:jc w:val="center"/>
              <w:rPr>
                <w:rFonts w:ascii="Times New Roman" w:hAnsi="Times New Roman"/>
                <w:sz w:val="14"/>
                <w:szCs w:val="14"/>
                <w:lang w:val="uk-UA"/>
              </w:rPr>
            </w:pPr>
          </w:p>
          <w:p w14:paraId="77B54D26" w14:textId="202BAA96" w:rsidR="007A0BCF" w:rsidRPr="00F0346B" w:rsidRDefault="007A0BCF" w:rsidP="00EF4450">
            <w:pPr>
              <w:spacing w:after="0" w:line="240" w:lineRule="auto"/>
              <w:ind w:left="-99" w:right="-108"/>
              <w:jc w:val="center"/>
              <w:rPr>
                <w:rFonts w:ascii="Times New Roman" w:hAnsi="Times New Roman"/>
                <w:sz w:val="14"/>
                <w:szCs w:val="14"/>
                <w:lang w:val="uk-UA"/>
              </w:rPr>
            </w:pPr>
          </w:p>
          <w:p w14:paraId="01E55440" w14:textId="77777777" w:rsidR="00EA082A" w:rsidRPr="00F0346B" w:rsidRDefault="00EA082A" w:rsidP="00EF4450">
            <w:pPr>
              <w:spacing w:after="0" w:line="240" w:lineRule="auto"/>
              <w:ind w:left="-99" w:right="-108"/>
              <w:jc w:val="center"/>
              <w:rPr>
                <w:rFonts w:ascii="Times New Roman" w:hAnsi="Times New Roman"/>
                <w:sz w:val="14"/>
                <w:szCs w:val="14"/>
                <w:lang w:val="uk-UA"/>
              </w:rPr>
            </w:pPr>
          </w:p>
          <w:p w14:paraId="55DDDF6F" w14:textId="77777777" w:rsidR="00EA082A" w:rsidRPr="00F0346B" w:rsidRDefault="00EA082A" w:rsidP="00EF4450">
            <w:pPr>
              <w:spacing w:after="0" w:line="240" w:lineRule="auto"/>
              <w:ind w:left="-99" w:right="-108"/>
              <w:jc w:val="center"/>
              <w:rPr>
                <w:rFonts w:ascii="Times New Roman" w:hAnsi="Times New Roman"/>
                <w:sz w:val="14"/>
                <w:szCs w:val="14"/>
                <w:lang w:val="uk-UA"/>
              </w:rPr>
            </w:pPr>
          </w:p>
          <w:p w14:paraId="12F9A112" w14:textId="77777777" w:rsidR="003173A9" w:rsidRPr="00F0346B" w:rsidRDefault="003173A9" w:rsidP="00EF4450">
            <w:pPr>
              <w:spacing w:after="0" w:line="240" w:lineRule="auto"/>
              <w:ind w:left="-99" w:right="-108"/>
              <w:jc w:val="center"/>
              <w:rPr>
                <w:rFonts w:ascii="Times New Roman" w:hAnsi="Times New Roman"/>
                <w:sz w:val="14"/>
                <w:szCs w:val="14"/>
                <w:lang w:val="uk-UA"/>
              </w:rPr>
            </w:pPr>
          </w:p>
          <w:p w14:paraId="7F578E90" w14:textId="75F66EE5" w:rsidR="00E85C5B" w:rsidRDefault="00E85C5B" w:rsidP="00EF4450">
            <w:pPr>
              <w:spacing w:after="0" w:line="240" w:lineRule="auto"/>
              <w:ind w:left="-99" w:right="-108"/>
              <w:jc w:val="center"/>
              <w:rPr>
                <w:rFonts w:ascii="Times New Roman" w:hAnsi="Times New Roman"/>
                <w:sz w:val="14"/>
                <w:szCs w:val="14"/>
                <w:lang w:val="uk-UA"/>
              </w:rPr>
            </w:pPr>
          </w:p>
          <w:p w14:paraId="0A093531" w14:textId="21F52B78" w:rsidR="00D43B52" w:rsidRDefault="00D43B52" w:rsidP="00EF4450">
            <w:pPr>
              <w:spacing w:after="0" w:line="240" w:lineRule="auto"/>
              <w:ind w:left="-99" w:right="-108"/>
              <w:jc w:val="center"/>
              <w:rPr>
                <w:rFonts w:ascii="Times New Roman" w:hAnsi="Times New Roman"/>
                <w:sz w:val="14"/>
                <w:szCs w:val="14"/>
                <w:lang w:val="uk-UA"/>
              </w:rPr>
            </w:pPr>
          </w:p>
          <w:p w14:paraId="4BB0AADA" w14:textId="0F70376F" w:rsidR="00D43B52" w:rsidRPr="00F0346B" w:rsidRDefault="00D43B52" w:rsidP="007367E0">
            <w:pPr>
              <w:spacing w:after="0" w:line="240" w:lineRule="auto"/>
              <w:ind w:right="-108"/>
              <w:rPr>
                <w:rFonts w:ascii="Times New Roman" w:hAnsi="Times New Roman"/>
                <w:sz w:val="14"/>
                <w:szCs w:val="14"/>
                <w:lang w:val="uk-UA"/>
              </w:rPr>
            </w:pPr>
          </w:p>
          <w:p w14:paraId="39DEA415" w14:textId="0A22523A"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278E9251"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tc>
        <w:tc>
          <w:tcPr>
            <w:tcW w:w="141" w:type="pct"/>
            <w:tcBorders>
              <w:top w:val="outset" w:sz="8" w:space="0" w:color="000000"/>
              <w:left w:val="outset" w:sz="8" w:space="0" w:color="000000"/>
              <w:bottom w:val="outset" w:sz="8" w:space="0" w:color="000000"/>
              <w:right w:val="outset" w:sz="8" w:space="0" w:color="000000"/>
            </w:tcBorders>
          </w:tcPr>
          <w:p w14:paraId="19254A66" w14:textId="67C64368"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ГСУ</w:t>
            </w:r>
          </w:p>
          <w:p w14:paraId="1AECD2EE" w14:textId="3C14CF9D"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0A64B368" w14:textId="7F65919F"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2FDE195"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0C3F24F"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833B118" w14:textId="00839DD1" w:rsidR="00AA7CBA" w:rsidRDefault="00AA7CBA" w:rsidP="00EF4450">
            <w:pPr>
              <w:spacing w:after="0" w:line="240" w:lineRule="auto"/>
              <w:ind w:left="-99" w:right="-107"/>
              <w:jc w:val="center"/>
              <w:rPr>
                <w:rFonts w:ascii="Times New Roman" w:hAnsi="Times New Roman"/>
                <w:sz w:val="14"/>
                <w:szCs w:val="14"/>
                <w:lang w:val="uk-UA"/>
              </w:rPr>
            </w:pPr>
          </w:p>
          <w:p w14:paraId="544A19CA" w14:textId="39CC436F" w:rsidR="00D43B52" w:rsidRDefault="00D43B52" w:rsidP="00EF4450">
            <w:pPr>
              <w:spacing w:after="0" w:line="240" w:lineRule="auto"/>
              <w:ind w:left="-99" w:right="-107"/>
              <w:jc w:val="center"/>
              <w:rPr>
                <w:rFonts w:ascii="Times New Roman" w:hAnsi="Times New Roman"/>
                <w:sz w:val="14"/>
                <w:szCs w:val="14"/>
                <w:lang w:val="uk-UA"/>
              </w:rPr>
            </w:pPr>
          </w:p>
          <w:p w14:paraId="6C43D196" w14:textId="00CC66A6" w:rsidR="00D43B52" w:rsidRDefault="00D43B52" w:rsidP="00EF4450">
            <w:pPr>
              <w:spacing w:after="0" w:line="240" w:lineRule="auto"/>
              <w:ind w:left="-99" w:right="-107"/>
              <w:jc w:val="center"/>
              <w:rPr>
                <w:rFonts w:ascii="Times New Roman" w:hAnsi="Times New Roman"/>
                <w:sz w:val="14"/>
                <w:szCs w:val="14"/>
                <w:lang w:val="uk-UA"/>
              </w:rPr>
            </w:pPr>
          </w:p>
          <w:p w14:paraId="3C8AAB39" w14:textId="2ED77709" w:rsidR="00D43B52" w:rsidRDefault="00D43B52" w:rsidP="00EF4450">
            <w:pPr>
              <w:spacing w:after="0" w:line="240" w:lineRule="auto"/>
              <w:ind w:left="-99" w:right="-107"/>
              <w:jc w:val="center"/>
              <w:rPr>
                <w:rFonts w:ascii="Times New Roman" w:hAnsi="Times New Roman"/>
                <w:sz w:val="14"/>
                <w:szCs w:val="14"/>
                <w:lang w:val="uk-UA"/>
              </w:rPr>
            </w:pPr>
          </w:p>
          <w:p w14:paraId="1AFE6498" w14:textId="2C65EA45" w:rsidR="00D43B52" w:rsidRDefault="00D43B52" w:rsidP="00EF4450">
            <w:pPr>
              <w:spacing w:after="0" w:line="240" w:lineRule="auto"/>
              <w:ind w:left="-99" w:right="-107"/>
              <w:jc w:val="center"/>
              <w:rPr>
                <w:rFonts w:ascii="Times New Roman" w:hAnsi="Times New Roman"/>
                <w:sz w:val="14"/>
                <w:szCs w:val="14"/>
                <w:lang w:val="uk-UA"/>
              </w:rPr>
            </w:pPr>
          </w:p>
          <w:p w14:paraId="5CD924BE" w14:textId="11637866" w:rsidR="00D43B52" w:rsidRDefault="00D43B52" w:rsidP="00EF4450">
            <w:pPr>
              <w:spacing w:after="0" w:line="240" w:lineRule="auto"/>
              <w:ind w:left="-99" w:right="-107"/>
              <w:jc w:val="center"/>
              <w:rPr>
                <w:rFonts w:ascii="Times New Roman" w:hAnsi="Times New Roman"/>
                <w:sz w:val="14"/>
                <w:szCs w:val="14"/>
                <w:lang w:val="uk-UA"/>
              </w:rPr>
            </w:pPr>
          </w:p>
          <w:p w14:paraId="300E9FB2" w14:textId="3C1143CF" w:rsidR="00D43B52" w:rsidRDefault="00D43B52" w:rsidP="00EF4450">
            <w:pPr>
              <w:spacing w:after="0" w:line="240" w:lineRule="auto"/>
              <w:ind w:left="-99" w:right="-107"/>
              <w:jc w:val="center"/>
              <w:rPr>
                <w:rFonts w:ascii="Times New Roman" w:hAnsi="Times New Roman"/>
                <w:sz w:val="14"/>
                <w:szCs w:val="14"/>
                <w:lang w:val="uk-UA"/>
              </w:rPr>
            </w:pPr>
          </w:p>
          <w:p w14:paraId="7D63355C" w14:textId="62031078" w:rsidR="00D43B52" w:rsidRDefault="00D43B52" w:rsidP="00EF4450">
            <w:pPr>
              <w:spacing w:after="0" w:line="240" w:lineRule="auto"/>
              <w:ind w:left="-99" w:right="-107"/>
              <w:jc w:val="center"/>
              <w:rPr>
                <w:rFonts w:ascii="Times New Roman" w:hAnsi="Times New Roman"/>
                <w:sz w:val="14"/>
                <w:szCs w:val="14"/>
                <w:lang w:val="uk-UA"/>
              </w:rPr>
            </w:pPr>
          </w:p>
          <w:p w14:paraId="44838533" w14:textId="4CB365D4" w:rsidR="00D43B52" w:rsidRPr="00F0346B" w:rsidRDefault="00D43B52" w:rsidP="00D43B52">
            <w:pPr>
              <w:spacing w:after="0" w:line="240" w:lineRule="auto"/>
              <w:ind w:right="-107"/>
              <w:rPr>
                <w:rFonts w:ascii="Times New Roman" w:hAnsi="Times New Roman"/>
                <w:sz w:val="14"/>
                <w:szCs w:val="14"/>
                <w:lang w:val="uk-UA"/>
              </w:rPr>
            </w:pPr>
          </w:p>
          <w:p w14:paraId="181EE63B" w14:textId="77777777" w:rsidR="00D43B52" w:rsidRPr="00F0346B" w:rsidRDefault="00D43B52" w:rsidP="00D43B52">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747325F2" w14:textId="77777777" w:rsidR="00D43B52" w:rsidRPr="00F0346B" w:rsidRDefault="00D43B52" w:rsidP="00D43B52">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421DAAE1"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7314652"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8635D55"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56D83EB"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56A8598"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8A2536B"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64F471A0" w14:textId="36856794" w:rsidR="00EB4666" w:rsidRDefault="00EB4666" w:rsidP="00EF4450">
            <w:pPr>
              <w:spacing w:after="0" w:line="240" w:lineRule="auto"/>
              <w:ind w:left="-99" w:right="-107"/>
              <w:jc w:val="center"/>
              <w:rPr>
                <w:rFonts w:ascii="Times New Roman" w:hAnsi="Times New Roman"/>
                <w:sz w:val="14"/>
                <w:szCs w:val="14"/>
                <w:lang w:val="uk-UA"/>
              </w:rPr>
            </w:pPr>
          </w:p>
          <w:p w14:paraId="42DED15E" w14:textId="26E6EA3A" w:rsidR="00D43B52" w:rsidRDefault="00D43B52" w:rsidP="00D43B52">
            <w:pPr>
              <w:spacing w:after="0" w:line="240" w:lineRule="auto"/>
              <w:ind w:right="-107"/>
              <w:rPr>
                <w:rFonts w:ascii="Times New Roman" w:hAnsi="Times New Roman"/>
                <w:sz w:val="14"/>
                <w:szCs w:val="14"/>
                <w:lang w:val="uk-UA"/>
              </w:rPr>
            </w:pPr>
          </w:p>
          <w:p w14:paraId="03B482A6" w14:textId="3F04CA09" w:rsidR="007367E0" w:rsidRDefault="007367E0" w:rsidP="00D43B52">
            <w:pPr>
              <w:spacing w:after="0" w:line="240" w:lineRule="auto"/>
              <w:ind w:right="-107"/>
              <w:rPr>
                <w:rFonts w:ascii="Times New Roman" w:hAnsi="Times New Roman"/>
                <w:sz w:val="14"/>
                <w:szCs w:val="14"/>
                <w:lang w:val="uk-UA"/>
              </w:rPr>
            </w:pPr>
          </w:p>
          <w:p w14:paraId="35C789CC" w14:textId="42FE185F" w:rsidR="007367E0" w:rsidRDefault="007367E0" w:rsidP="00D43B52">
            <w:pPr>
              <w:spacing w:after="0" w:line="240" w:lineRule="auto"/>
              <w:ind w:right="-107"/>
              <w:rPr>
                <w:rFonts w:ascii="Times New Roman" w:hAnsi="Times New Roman"/>
                <w:sz w:val="14"/>
                <w:szCs w:val="14"/>
                <w:lang w:val="uk-UA"/>
              </w:rPr>
            </w:pPr>
          </w:p>
          <w:p w14:paraId="28F9D65F" w14:textId="13A1B688" w:rsidR="007367E0" w:rsidRDefault="007367E0" w:rsidP="00D43B52">
            <w:pPr>
              <w:spacing w:after="0" w:line="240" w:lineRule="auto"/>
              <w:ind w:right="-107"/>
              <w:rPr>
                <w:rFonts w:ascii="Times New Roman" w:hAnsi="Times New Roman"/>
                <w:sz w:val="14"/>
                <w:szCs w:val="14"/>
                <w:lang w:val="uk-UA"/>
              </w:rPr>
            </w:pPr>
          </w:p>
          <w:p w14:paraId="3DE445D7" w14:textId="77777777" w:rsidR="007367E0" w:rsidRPr="00F0346B" w:rsidRDefault="007367E0" w:rsidP="00D43B52">
            <w:pPr>
              <w:spacing w:after="0" w:line="240" w:lineRule="auto"/>
              <w:ind w:right="-107"/>
              <w:rPr>
                <w:rFonts w:ascii="Times New Roman" w:hAnsi="Times New Roman"/>
                <w:sz w:val="14"/>
                <w:szCs w:val="14"/>
                <w:lang w:val="uk-UA"/>
              </w:rPr>
            </w:pPr>
          </w:p>
          <w:p w14:paraId="11D20AB0" w14:textId="0193902F"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4AA5F298" w14:textId="150F021D"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5B5884EA" w14:textId="1EAAECC2"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5A6E39E"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7BD0DE5C"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16EF743C"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6B725C6" w14:textId="77777777" w:rsidR="00EA082A" w:rsidRPr="00F0346B" w:rsidRDefault="00EA082A" w:rsidP="00EF4450">
            <w:pPr>
              <w:spacing w:after="0" w:line="240" w:lineRule="auto"/>
              <w:ind w:left="-99" w:right="-107"/>
              <w:jc w:val="center"/>
              <w:rPr>
                <w:rFonts w:ascii="Times New Roman" w:hAnsi="Times New Roman"/>
                <w:sz w:val="14"/>
                <w:szCs w:val="14"/>
                <w:lang w:val="uk-UA"/>
              </w:rPr>
            </w:pPr>
          </w:p>
          <w:p w14:paraId="7B4AE6F4" w14:textId="4617B9BB" w:rsidR="00AA7CBA" w:rsidRDefault="00AA7CBA" w:rsidP="00EF4450">
            <w:pPr>
              <w:spacing w:after="0" w:line="240" w:lineRule="auto"/>
              <w:ind w:left="-99" w:right="-107"/>
              <w:jc w:val="center"/>
              <w:rPr>
                <w:rFonts w:ascii="Times New Roman" w:hAnsi="Times New Roman"/>
                <w:sz w:val="14"/>
                <w:szCs w:val="14"/>
                <w:lang w:val="uk-UA"/>
              </w:rPr>
            </w:pPr>
          </w:p>
          <w:p w14:paraId="173D13A7" w14:textId="1D27A38B" w:rsidR="007367E0" w:rsidRDefault="007367E0" w:rsidP="00EF4450">
            <w:pPr>
              <w:spacing w:after="0" w:line="240" w:lineRule="auto"/>
              <w:ind w:left="-99" w:right="-107"/>
              <w:jc w:val="center"/>
              <w:rPr>
                <w:rFonts w:ascii="Times New Roman" w:hAnsi="Times New Roman"/>
                <w:sz w:val="14"/>
                <w:szCs w:val="14"/>
                <w:lang w:val="uk-UA"/>
              </w:rPr>
            </w:pPr>
          </w:p>
          <w:p w14:paraId="14B9D5FA" w14:textId="6905F10A" w:rsidR="007367E0" w:rsidRDefault="007367E0" w:rsidP="00EF4450">
            <w:pPr>
              <w:spacing w:after="0" w:line="240" w:lineRule="auto"/>
              <w:ind w:left="-99" w:right="-107"/>
              <w:jc w:val="center"/>
              <w:rPr>
                <w:rFonts w:ascii="Times New Roman" w:hAnsi="Times New Roman"/>
                <w:sz w:val="14"/>
                <w:szCs w:val="14"/>
                <w:lang w:val="uk-UA"/>
              </w:rPr>
            </w:pPr>
          </w:p>
          <w:p w14:paraId="23FCF9E1" w14:textId="3A44EE80" w:rsidR="007367E0" w:rsidRDefault="007367E0" w:rsidP="00EF4450">
            <w:pPr>
              <w:spacing w:after="0" w:line="240" w:lineRule="auto"/>
              <w:ind w:left="-99" w:right="-107"/>
              <w:jc w:val="center"/>
              <w:rPr>
                <w:rFonts w:ascii="Times New Roman" w:hAnsi="Times New Roman"/>
                <w:sz w:val="14"/>
                <w:szCs w:val="14"/>
                <w:lang w:val="uk-UA"/>
              </w:rPr>
            </w:pPr>
          </w:p>
          <w:p w14:paraId="017E7547" w14:textId="6B65D0EC" w:rsidR="00004833" w:rsidRDefault="00004833" w:rsidP="00EF4450">
            <w:pPr>
              <w:spacing w:after="0" w:line="240" w:lineRule="auto"/>
              <w:ind w:left="-99" w:right="-107"/>
              <w:jc w:val="center"/>
              <w:rPr>
                <w:rFonts w:ascii="Times New Roman" w:hAnsi="Times New Roman"/>
                <w:sz w:val="14"/>
                <w:szCs w:val="14"/>
                <w:lang w:val="uk-UA"/>
              </w:rPr>
            </w:pPr>
          </w:p>
          <w:p w14:paraId="3C0CED6A" w14:textId="56FCCE4D" w:rsidR="00004833" w:rsidRDefault="00004833" w:rsidP="00EF4450">
            <w:pPr>
              <w:spacing w:after="0" w:line="240" w:lineRule="auto"/>
              <w:ind w:left="-99" w:right="-107"/>
              <w:jc w:val="center"/>
              <w:rPr>
                <w:rFonts w:ascii="Times New Roman" w:hAnsi="Times New Roman"/>
                <w:sz w:val="14"/>
                <w:szCs w:val="14"/>
                <w:lang w:val="uk-UA"/>
              </w:rPr>
            </w:pPr>
          </w:p>
          <w:p w14:paraId="3B835529" w14:textId="3866E308" w:rsidR="00004833" w:rsidRDefault="00004833" w:rsidP="00EF4450">
            <w:pPr>
              <w:spacing w:after="0" w:line="240" w:lineRule="auto"/>
              <w:ind w:left="-99" w:right="-107"/>
              <w:jc w:val="center"/>
              <w:rPr>
                <w:rFonts w:ascii="Times New Roman" w:hAnsi="Times New Roman"/>
                <w:sz w:val="14"/>
                <w:szCs w:val="14"/>
                <w:lang w:val="uk-UA"/>
              </w:rPr>
            </w:pPr>
          </w:p>
          <w:p w14:paraId="5E207B47" w14:textId="1F2636AD" w:rsidR="00004833" w:rsidRDefault="00004833" w:rsidP="00EF4450">
            <w:pPr>
              <w:spacing w:after="0" w:line="240" w:lineRule="auto"/>
              <w:ind w:left="-99" w:right="-107"/>
              <w:jc w:val="center"/>
              <w:rPr>
                <w:rFonts w:ascii="Times New Roman" w:hAnsi="Times New Roman"/>
                <w:sz w:val="14"/>
                <w:szCs w:val="14"/>
                <w:lang w:val="uk-UA"/>
              </w:rPr>
            </w:pPr>
          </w:p>
          <w:p w14:paraId="180C4332" w14:textId="297A9F6B" w:rsidR="00004833" w:rsidRDefault="00004833" w:rsidP="00EF4450">
            <w:pPr>
              <w:spacing w:after="0" w:line="240" w:lineRule="auto"/>
              <w:ind w:left="-99" w:right="-107"/>
              <w:jc w:val="center"/>
              <w:rPr>
                <w:rFonts w:ascii="Times New Roman" w:hAnsi="Times New Roman"/>
                <w:sz w:val="14"/>
                <w:szCs w:val="14"/>
                <w:lang w:val="uk-UA"/>
              </w:rPr>
            </w:pPr>
          </w:p>
          <w:p w14:paraId="6042A5EF" w14:textId="77E4A866" w:rsidR="00004833" w:rsidRDefault="00004833" w:rsidP="00EF4450">
            <w:pPr>
              <w:spacing w:after="0" w:line="240" w:lineRule="auto"/>
              <w:ind w:left="-99" w:right="-107"/>
              <w:jc w:val="center"/>
              <w:rPr>
                <w:rFonts w:ascii="Times New Roman" w:hAnsi="Times New Roman"/>
                <w:sz w:val="14"/>
                <w:szCs w:val="14"/>
                <w:lang w:val="uk-UA"/>
              </w:rPr>
            </w:pPr>
          </w:p>
          <w:p w14:paraId="1A1D4472" w14:textId="77743142" w:rsidR="00004833" w:rsidRDefault="00004833" w:rsidP="00EF4450">
            <w:pPr>
              <w:spacing w:after="0" w:line="240" w:lineRule="auto"/>
              <w:ind w:left="-99" w:right="-107"/>
              <w:jc w:val="center"/>
              <w:rPr>
                <w:rFonts w:ascii="Times New Roman" w:hAnsi="Times New Roman"/>
                <w:sz w:val="14"/>
                <w:szCs w:val="14"/>
                <w:lang w:val="uk-UA"/>
              </w:rPr>
            </w:pPr>
          </w:p>
          <w:p w14:paraId="3F92A318" w14:textId="77879BC5" w:rsidR="00641FCE" w:rsidRDefault="00641FCE" w:rsidP="00EF4450">
            <w:pPr>
              <w:spacing w:after="0" w:line="240" w:lineRule="auto"/>
              <w:ind w:left="-99" w:right="-107"/>
              <w:jc w:val="center"/>
              <w:rPr>
                <w:rFonts w:ascii="Times New Roman" w:hAnsi="Times New Roman"/>
                <w:sz w:val="14"/>
                <w:szCs w:val="14"/>
                <w:lang w:val="uk-UA"/>
              </w:rPr>
            </w:pPr>
          </w:p>
          <w:p w14:paraId="286FBC6B" w14:textId="77777777" w:rsidR="00641FCE" w:rsidRPr="00F0346B" w:rsidRDefault="00641FCE" w:rsidP="00EF4450">
            <w:pPr>
              <w:spacing w:after="0" w:line="240" w:lineRule="auto"/>
              <w:ind w:left="-99" w:right="-107"/>
              <w:jc w:val="center"/>
              <w:rPr>
                <w:rFonts w:ascii="Times New Roman" w:hAnsi="Times New Roman"/>
                <w:sz w:val="14"/>
                <w:szCs w:val="14"/>
                <w:lang w:val="uk-UA"/>
              </w:rPr>
            </w:pPr>
          </w:p>
          <w:p w14:paraId="1538AA50" w14:textId="038B1196"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757D642B" w14:textId="092E4D2F"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6678BB68" w14:textId="07F69DB1"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4BE627BD"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053C590"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38CEF5B6"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76B51D22"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78F6489"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59778D5" w14:textId="5D0521BF" w:rsidR="007A0BCF" w:rsidRPr="00F0346B" w:rsidRDefault="007A0BCF" w:rsidP="00EF4450">
            <w:pPr>
              <w:spacing w:after="0" w:line="240" w:lineRule="auto"/>
              <w:ind w:left="-99" w:right="-107"/>
              <w:jc w:val="center"/>
              <w:rPr>
                <w:rFonts w:ascii="Times New Roman" w:hAnsi="Times New Roman"/>
                <w:sz w:val="14"/>
                <w:szCs w:val="14"/>
                <w:lang w:val="uk-UA"/>
              </w:rPr>
            </w:pPr>
          </w:p>
          <w:p w14:paraId="675EB07C" w14:textId="77777777" w:rsidR="00EA082A" w:rsidRPr="00F0346B" w:rsidRDefault="00EA082A" w:rsidP="00EF4450">
            <w:pPr>
              <w:spacing w:after="0" w:line="240" w:lineRule="auto"/>
              <w:ind w:left="-99" w:right="-107"/>
              <w:jc w:val="center"/>
              <w:rPr>
                <w:rFonts w:ascii="Times New Roman" w:hAnsi="Times New Roman"/>
                <w:sz w:val="14"/>
                <w:szCs w:val="14"/>
                <w:lang w:val="uk-UA"/>
              </w:rPr>
            </w:pPr>
          </w:p>
          <w:p w14:paraId="36A56375" w14:textId="77777777" w:rsidR="00EA082A" w:rsidRPr="00F0346B" w:rsidRDefault="00EA082A" w:rsidP="00EF4450">
            <w:pPr>
              <w:spacing w:after="0" w:line="240" w:lineRule="auto"/>
              <w:ind w:left="-99" w:right="-107"/>
              <w:jc w:val="center"/>
              <w:rPr>
                <w:rFonts w:ascii="Times New Roman" w:hAnsi="Times New Roman"/>
                <w:sz w:val="14"/>
                <w:szCs w:val="14"/>
                <w:lang w:val="uk-UA"/>
              </w:rPr>
            </w:pPr>
          </w:p>
          <w:p w14:paraId="51ADC8B5" w14:textId="77777777" w:rsidR="003173A9" w:rsidRPr="00F0346B" w:rsidRDefault="003173A9" w:rsidP="00EF4450">
            <w:pPr>
              <w:spacing w:after="0" w:line="240" w:lineRule="auto"/>
              <w:ind w:left="-99" w:right="-107"/>
              <w:jc w:val="center"/>
              <w:rPr>
                <w:rFonts w:ascii="Times New Roman" w:hAnsi="Times New Roman"/>
                <w:sz w:val="14"/>
                <w:szCs w:val="14"/>
                <w:lang w:val="uk-UA"/>
              </w:rPr>
            </w:pPr>
          </w:p>
          <w:p w14:paraId="2A79E491" w14:textId="1E4A3ECB" w:rsidR="009C747D" w:rsidRDefault="009C747D" w:rsidP="00EF4450">
            <w:pPr>
              <w:spacing w:after="0" w:line="240" w:lineRule="auto"/>
              <w:ind w:left="-99" w:right="-107"/>
              <w:jc w:val="center"/>
              <w:rPr>
                <w:rFonts w:ascii="Times New Roman" w:hAnsi="Times New Roman"/>
                <w:sz w:val="14"/>
                <w:szCs w:val="14"/>
                <w:lang w:val="uk-UA"/>
              </w:rPr>
            </w:pPr>
          </w:p>
          <w:p w14:paraId="2157A8BF" w14:textId="36DFD6E7" w:rsidR="00D43B52" w:rsidRDefault="00D43B52" w:rsidP="00EF4450">
            <w:pPr>
              <w:spacing w:after="0" w:line="240" w:lineRule="auto"/>
              <w:ind w:left="-99" w:right="-107"/>
              <w:jc w:val="center"/>
              <w:rPr>
                <w:rFonts w:ascii="Times New Roman" w:hAnsi="Times New Roman"/>
                <w:sz w:val="14"/>
                <w:szCs w:val="14"/>
                <w:lang w:val="uk-UA"/>
              </w:rPr>
            </w:pPr>
          </w:p>
          <w:p w14:paraId="38C96A06" w14:textId="2D9DE985" w:rsidR="00D43B52" w:rsidRPr="00F0346B" w:rsidRDefault="00D43B52" w:rsidP="00EE4202">
            <w:pPr>
              <w:spacing w:after="0" w:line="240" w:lineRule="auto"/>
              <w:ind w:right="-107"/>
              <w:rPr>
                <w:rFonts w:ascii="Times New Roman" w:hAnsi="Times New Roman"/>
                <w:sz w:val="14"/>
                <w:szCs w:val="14"/>
                <w:lang w:val="uk-UA"/>
              </w:rPr>
            </w:pPr>
          </w:p>
          <w:p w14:paraId="2555B95A" w14:textId="1D2B8F46"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79E1A066" w14:textId="2B2435E4"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4D852E9F" w14:textId="27342DEB"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095A6388" w14:textId="40C0DA16"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38FF0B7"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2DF34349"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68690A34"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0B9600F"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02A6D9E6"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601F3BE"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3F099CB"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6048BC16"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7F7D41B5" w14:textId="326D9043" w:rsidR="00AA7CBA" w:rsidRDefault="00AA7CBA" w:rsidP="00EE2A10">
            <w:pPr>
              <w:spacing w:after="0" w:line="240" w:lineRule="auto"/>
              <w:ind w:left="-126" w:right="-118"/>
              <w:jc w:val="center"/>
              <w:rPr>
                <w:rFonts w:ascii="Times New Roman" w:hAnsi="Times New Roman"/>
                <w:sz w:val="14"/>
                <w:szCs w:val="14"/>
                <w:lang w:val="uk-UA"/>
              </w:rPr>
            </w:pPr>
          </w:p>
          <w:p w14:paraId="304423D9" w14:textId="411FF693" w:rsidR="00D43B52" w:rsidRDefault="00D43B52" w:rsidP="00EE2A10">
            <w:pPr>
              <w:spacing w:after="0" w:line="240" w:lineRule="auto"/>
              <w:ind w:left="-126" w:right="-118"/>
              <w:jc w:val="center"/>
              <w:rPr>
                <w:rFonts w:ascii="Times New Roman" w:hAnsi="Times New Roman"/>
                <w:sz w:val="14"/>
                <w:szCs w:val="14"/>
                <w:lang w:val="uk-UA"/>
              </w:rPr>
            </w:pPr>
          </w:p>
          <w:p w14:paraId="02434ED5" w14:textId="77777777" w:rsidR="00D43B52" w:rsidRPr="00F0346B" w:rsidRDefault="00D43B52" w:rsidP="00EE2A10">
            <w:pPr>
              <w:spacing w:after="0" w:line="240" w:lineRule="auto"/>
              <w:ind w:left="-126" w:right="-118"/>
              <w:jc w:val="center"/>
              <w:rPr>
                <w:rFonts w:ascii="Times New Roman" w:hAnsi="Times New Roman"/>
                <w:sz w:val="14"/>
                <w:szCs w:val="14"/>
                <w:lang w:val="uk-UA"/>
              </w:rPr>
            </w:pPr>
          </w:p>
          <w:p w14:paraId="5666F541"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3D1A3B9B" w14:textId="77777777" w:rsidR="00D43B52" w:rsidRPr="00F0346B" w:rsidRDefault="00D43B52" w:rsidP="00D43B52">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4DAB7001" w14:textId="7912E00E" w:rsidR="009D1EF3" w:rsidRDefault="009D1EF3" w:rsidP="00EE2A10">
            <w:pPr>
              <w:spacing w:after="0" w:line="240" w:lineRule="auto"/>
              <w:ind w:left="-126" w:right="-118"/>
              <w:jc w:val="center"/>
              <w:rPr>
                <w:rFonts w:ascii="Times New Roman" w:hAnsi="Times New Roman"/>
                <w:sz w:val="14"/>
                <w:szCs w:val="14"/>
                <w:lang w:val="uk-UA"/>
              </w:rPr>
            </w:pPr>
          </w:p>
          <w:p w14:paraId="642A8247" w14:textId="4DD4CE1C" w:rsidR="00D43B52" w:rsidRDefault="00D43B52" w:rsidP="00EE2A10">
            <w:pPr>
              <w:spacing w:after="0" w:line="240" w:lineRule="auto"/>
              <w:ind w:left="-126" w:right="-118"/>
              <w:jc w:val="center"/>
              <w:rPr>
                <w:rFonts w:ascii="Times New Roman" w:hAnsi="Times New Roman"/>
                <w:sz w:val="14"/>
                <w:szCs w:val="14"/>
                <w:lang w:val="uk-UA"/>
              </w:rPr>
            </w:pPr>
          </w:p>
          <w:p w14:paraId="77F3ECB9" w14:textId="63CD6C44" w:rsidR="00D43B52" w:rsidRDefault="00D43B52" w:rsidP="00EE2A10">
            <w:pPr>
              <w:spacing w:after="0" w:line="240" w:lineRule="auto"/>
              <w:ind w:left="-126" w:right="-118"/>
              <w:jc w:val="center"/>
              <w:rPr>
                <w:rFonts w:ascii="Times New Roman" w:hAnsi="Times New Roman"/>
                <w:sz w:val="14"/>
                <w:szCs w:val="14"/>
                <w:lang w:val="uk-UA"/>
              </w:rPr>
            </w:pPr>
          </w:p>
          <w:p w14:paraId="5ABF5EAB" w14:textId="7A9FAA86" w:rsidR="00D43B52" w:rsidRDefault="00D43B52" w:rsidP="00EE2A10">
            <w:pPr>
              <w:spacing w:after="0" w:line="240" w:lineRule="auto"/>
              <w:ind w:left="-126" w:right="-118"/>
              <w:jc w:val="center"/>
              <w:rPr>
                <w:rFonts w:ascii="Times New Roman" w:hAnsi="Times New Roman"/>
                <w:sz w:val="14"/>
                <w:szCs w:val="14"/>
                <w:lang w:val="uk-UA"/>
              </w:rPr>
            </w:pPr>
          </w:p>
          <w:p w14:paraId="5A5DBFCE" w14:textId="599415AE" w:rsidR="00D43B52" w:rsidRDefault="00D43B52" w:rsidP="00EE2A10">
            <w:pPr>
              <w:spacing w:after="0" w:line="240" w:lineRule="auto"/>
              <w:ind w:left="-126" w:right="-118"/>
              <w:jc w:val="center"/>
              <w:rPr>
                <w:rFonts w:ascii="Times New Roman" w:hAnsi="Times New Roman"/>
                <w:sz w:val="14"/>
                <w:szCs w:val="14"/>
                <w:lang w:val="uk-UA"/>
              </w:rPr>
            </w:pPr>
          </w:p>
          <w:p w14:paraId="211097DE" w14:textId="149EE975" w:rsidR="00D43B52" w:rsidRDefault="00D43B52" w:rsidP="00EE2A10">
            <w:pPr>
              <w:spacing w:after="0" w:line="240" w:lineRule="auto"/>
              <w:ind w:left="-126" w:right="-118"/>
              <w:jc w:val="center"/>
              <w:rPr>
                <w:rFonts w:ascii="Times New Roman" w:hAnsi="Times New Roman"/>
                <w:sz w:val="14"/>
                <w:szCs w:val="14"/>
                <w:lang w:val="uk-UA"/>
              </w:rPr>
            </w:pPr>
          </w:p>
          <w:p w14:paraId="2F6EDDC2" w14:textId="4B3E346B" w:rsidR="00D43B52" w:rsidRDefault="00D43B52" w:rsidP="00EE2A10">
            <w:pPr>
              <w:spacing w:after="0" w:line="240" w:lineRule="auto"/>
              <w:ind w:left="-126" w:right="-118"/>
              <w:jc w:val="center"/>
              <w:rPr>
                <w:rFonts w:ascii="Times New Roman" w:hAnsi="Times New Roman"/>
                <w:sz w:val="14"/>
                <w:szCs w:val="14"/>
                <w:lang w:val="uk-UA"/>
              </w:rPr>
            </w:pPr>
          </w:p>
          <w:p w14:paraId="2C6DB7A7" w14:textId="082B3FCA" w:rsidR="00D43B52" w:rsidRDefault="00D43B52" w:rsidP="00EE2A10">
            <w:pPr>
              <w:spacing w:after="0" w:line="240" w:lineRule="auto"/>
              <w:ind w:left="-126" w:right="-118"/>
              <w:jc w:val="center"/>
              <w:rPr>
                <w:rFonts w:ascii="Times New Roman" w:hAnsi="Times New Roman"/>
                <w:sz w:val="14"/>
                <w:szCs w:val="14"/>
                <w:lang w:val="uk-UA"/>
              </w:rPr>
            </w:pPr>
          </w:p>
          <w:p w14:paraId="7E3ACBBF" w14:textId="30A75466" w:rsidR="00D43B52" w:rsidRDefault="00D43B52" w:rsidP="00EE2A10">
            <w:pPr>
              <w:spacing w:after="0" w:line="240" w:lineRule="auto"/>
              <w:ind w:left="-126" w:right="-118"/>
              <w:jc w:val="center"/>
              <w:rPr>
                <w:rFonts w:ascii="Times New Roman" w:hAnsi="Times New Roman"/>
                <w:sz w:val="14"/>
                <w:szCs w:val="14"/>
                <w:lang w:val="uk-UA"/>
              </w:rPr>
            </w:pPr>
          </w:p>
          <w:p w14:paraId="7FA2C1BF" w14:textId="02555F4F" w:rsidR="00D43B52" w:rsidRPr="00F0346B" w:rsidRDefault="00D43B52" w:rsidP="007367E0">
            <w:pPr>
              <w:spacing w:after="0" w:line="240" w:lineRule="auto"/>
              <w:ind w:right="-118"/>
              <w:rPr>
                <w:rFonts w:ascii="Times New Roman" w:hAnsi="Times New Roman"/>
                <w:sz w:val="14"/>
                <w:szCs w:val="14"/>
                <w:lang w:val="uk-UA"/>
              </w:rPr>
            </w:pPr>
          </w:p>
          <w:p w14:paraId="36727A02" w14:textId="313D41D1"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60BF750B"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6CBE2317"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3B30C564" w14:textId="77777777" w:rsidR="00EA082A" w:rsidRPr="00F0346B" w:rsidRDefault="00EA082A" w:rsidP="00EE2A10">
            <w:pPr>
              <w:spacing w:after="0" w:line="240" w:lineRule="auto"/>
              <w:ind w:left="-126" w:right="-118"/>
              <w:jc w:val="center"/>
              <w:rPr>
                <w:rFonts w:ascii="Times New Roman" w:hAnsi="Times New Roman"/>
                <w:sz w:val="14"/>
                <w:szCs w:val="14"/>
                <w:lang w:val="uk-UA"/>
              </w:rPr>
            </w:pPr>
          </w:p>
          <w:p w14:paraId="74219C15" w14:textId="11C4ACCE" w:rsidR="00EA082A" w:rsidRDefault="00EA082A" w:rsidP="00EE2A10">
            <w:pPr>
              <w:spacing w:after="0" w:line="240" w:lineRule="auto"/>
              <w:ind w:left="-126" w:right="-118"/>
              <w:jc w:val="center"/>
              <w:rPr>
                <w:rFonts w:ascii="Times New Roman" w:hAnsi="Times New Roman"/>
                <w:sz w:val="14"/>
                <w:szCs w:val="14"/>
                <w:lang w:val="uk-UA"/>
              </w:rPr>
            </w:pPr>
          </w:p>
          <w:p w14:paraId="41260B04" w14:textId="6B816A6C" w:rsidR="007367E0" w:rsidRDefault="007367E0" w:rsidP="00EE2A10">
            <w:pPr>
              <w:spacing w:after="0" w:line="240" w:lineRule="auto"/>
              <w:ind w:left="-126" w:right="-118"/>
              <w:jc w:val="center"/>
              <w:rPr>
                <w:rFonts w:ascii="Times New Roman" w:hAnsi="Times New Roman"/>
                <w:sz w:val="14"/>
                <w:szCs w:val="14"/>
                <w:lang w:val="uk-UA"/>
              </w:rPr>
            </w:pPr>
          </w:p>
          <w:p w14:paraId="5EDCA67F" w14:textId="51EC3A51" w:rsidR="007367E0" w:rsidRDefault="007367E0" w:rsidP="00EE2A10">
            <w:pPr>
              <w:spacing w:after="0" w:line="240" w:lineRule="auto"/>
              <w:ind w:left="-126" w:right="-118"/>
              <w:jc w:val="center"/>
              <w:rPr>
                <w:rFonts w:ascii="Times New Roman" w:hAnsi="Times New Roman"/>
                <w:sz w:val="14"/>
                <w:szCs w:val="14"/>
                <w:lang w:val="uk-UA"/>
              </w:rPr>
            </w:pPr>
          </w:p>
          <w:p w14:paraId="6E8609A5" w14:textId="6D8373B8" w:rsidR="007367E0" w:rsidRDefault="007367E0" w:rsidP="00EE2A10">
            <w:pPr>
              <w:spacing w:after="0" w:line="240" w:lineRule="auto"/>
              <w:ind w:left="-126" w:right="-118"/>
              <w:jc w:val="center"/>
              <w:rPr>
                <w:rFonts w:ascii="Times New Roman" w:hAnsi="Times New Roman"/>
                <w:sz w:val="14"/>
                <w:szCs w:val="14"/>
                <w:lang w:val="uk-UA"/>
              </w:rPr>
            </w:pPr>
          </w:p>
          <w:p w14:paraId="66FB5CF7" w14:textId="542A6B23" w:rsidR="00004833" w:rsidRDefault="00004833" w:rsidP="00EE2A10">
            <w:pPr>
              <w:spacing w:after="0" w:line="240" w:lineRule="auto"/>
              <w:ind w:left="-126" w:right="-118"/>
              <w:jc w:val="center"/>
              <w:rPr>
                <w:rFonts w:ascii="Times New Roman" w:hAnsi="Times New Roman"/>
                <w:sz w:val="14"/>
                <w:szCs w:val="14"/>
                <w:lang w:val="uk-UA"/>
              </w:rPr>
            </w:pPr>
          </w:p>
          <w:p w14:paraId="7A5CFDC5" w14:textId="5C806986" w:rsidR="00004833" w:rsidRDefault="00004833" w:rsidP="00EE2A10">
            <w:pPr>
              <w:spacing w:after="0" w:line="240" w:lineRule="auto"/>
              <w:ind w:left="-126" w:right="-118"/>
              <w:jc w:val="center"/>
              <w:rPr>
                <w:rFonts w:ascii="Times New Roman" w:hAnsi="Times New Roman"/>
                <w:sz w:val="14"/>
                <w:szCs w:val="14"/>
                <w:lang w:val="uk-UA"/>
              </w:rPr>
            </w:pPr>
          </w:p>
          <w:p w14:paraId="455D165E" w14:textId="1F2FE214" w:rsidR="00004833" w:rsidRDefault="00004833" w:rsidP="00EE2A10">
            <w:pPr>
              <w:spacing w:after="0" w:line="240" w:lineRule="auto"/>
              <w:ind w:left="-126" w:right="-118"/>
              <w:jc w:val="center"/>
              <w:rPr>
                <w:rFonts w:ascii="Times New Roman" w:hAnsi="Times New Roman"/>
                <w:sz w:val="14"/>
                <w:szCs w:val="14"/>
                <w:lang w:val="uk-UA"/>
              </w:rPr>
            </w:pPr>
          </w:p>
          <w:p w14:paraId="0B00C926" w14:textId="38316CE7" w:rsidR="00004833" w:rsidRDefault="00004833" w:rsidP="00EE2A10">
            <w:pPr>
              <w:spacing w:after="0" w:line="240" w:lineRule="auto"/>
              <w:ind w:left="-126" w:right="-118"/>
              <w:jc w:val="center"/>
              <w:rPr>
                <w:rFonts w:ascii="Times New Roman" w:hAnsi="Times New Roman"/>
                <w:sz w:val="14"/>
                <w:szCs w:val="14"/>
                <w:lang w:val="uk-UA"/>
              </w:rPr>
            </w:pPr>
          </w:p>
          <w:p w14:paraId="5B2BB94D" w14:textId="3770A194" w:rsidR="00004833" w:rsidRDefault="00004833" w:rsidP="00EE2A10">
            <w:pPr>
              <w:spacing w:after="0" w:line="240" w:lineRule="auto"/>
              <w:ind w:left="-126" w:right="-118"/>
              <w:jc w:val="center"/>
              <w:rPr>
                <w:rFonts w:ascii="Times New Roman" w:hAnsi="Times New Roman"/>
                <w:sz w:val="14"/>
                <w:szCs w:val="14"/>
                <w:lang w:val="uk-UA"/>
              </w:rPr>
            </w:pPr>
          </w:p>
          <w:p w14:paraId="76F3861A" w14:textId="776C7D64" w:rsidR="00004833" w:rsidRDefault="00004833" w:rsidP="00EE2A10">
            <w:pPr>
              <w:spacing w:after="0" w:line="240" w:lineRule="auto"/>
              <w:ind w:left="-126" w:right="-118"/>
              <w:jc w:val="center"/>
              <w:rPr>
                <w:rFonts w:ascii="Times New Roman" w:hAnsi="Times New Roman"/>
                <w:sz w:val="14"/>
                <w:szCs w:val="14"/>
                <w:lang w:val="uk-UA"/>
              </w:rPr>
            </w:pPr>
          </w:p>
          <w:p w14:paraId="18135F8A" w14:textId="7A6AEA30" w:rsidR="00004833" w:rsidRDefault="00004833" w:rsidP="00EE2A10">
            <w:pPr>
              <w:spacing w:after="0" w:line="240" w:lineRule="auto"/>
              <w:ind w:left="-126" w:right="-118"/>
              <w:jc w:val="center"/>
              <w:rPr>
                <w:rFonts w:ascii="Times New Roman" w:hAnsi="Times New Roman"/>
                <w:sz w:val="14"/>
                <w:szCs w:val="14"/>
                <w:lang w:val="uk-UA"/>
              </w:rPr>
            </w:pPr>
          </w:p>
          <w:p w14:paraId="72A72B65" w14:textId="1238BA8E" w:rsidR="00641FCE" w:rsidRDefault="00641FCE" w:rsidP="00EE2A10">
            <w:pPr>
              <w:spacing w:after="0" w:line="240" w:lineRule="auto"/>
              <w:ind w:left="-126" w:right="-118"/>
              <w:jc w:val="center"/>
              <w:rPr>
                <w:rFonts w:ascii="Times New Roman" w:hAnsi="Times New Roman"/>
                <w:sz w:val="14"/>
                <w:szCs w:val="14"/>
                <w:lang w:val="uk-UA"/>
              </w:rPr>
            </w:pPr>
          </w:p>
          <w:p w14:paraId="25598C9D" w14:textId="77777777" w:rsidR="00641FCE" w:rsidRPr="00F0346B" w:rsidRDefault="00641FCE" w:rsidP="00EE2A10">
            <w:pPr>
              <w:spacing w:after="0" w:line="240" w:lineRule="auto"/>
              <w:ind w:left="-126" w:right="-118"/>
              <w:jc w:val="center"/>
              <w:rPr>
                <w:rFonts w:ascii="Times New Roman" w:hAnsi="Times New Roman"/>
                <w:sz w:val="14"/>
                <w:szCs w:val="14"/>
                <w:lang w:val="uk-UA"/>
              </w:rPr>
            </w:pPr>
          </w:p>
          <w:p w14:paraId="609C24E7"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614089BB"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76AB48A3"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40E817D"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7AB02F51"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465664B" w14:textId="173D52B3" w:rsidR="007A0BCF" w:rsidRPr="00F0346B" w:rsidRDefault="007A0BCF" w:rsidP="00EE2A10">
            <w:pPr>
              <w:spacing w:after="0" w:line="240" w:lineRule="auto"/>
              <w:ind w:left="-126" w:right="-118"/>
              <w:jc w:val="center"/>
              <w:rPr>
                <w:rFonts w:ascii="Times New Roman" w:hAnsi="Times New Roman"/>
                <w:sz w:val="14"/>
                <w:szCs w:val="14"/>
                <w:lang w:val="uk-UA"/>
              </w:rPr>
            </w:pPr>
          </w:p>
          <w:p w14:paraId="18F60080" w14:textId="77777777" w:rsidR="00EA082A" w:rsidRPr="00F0346B" w:rsidRDefault="00EA082A" w:rsidP="00EE2A10">
            <w:pPr>
              <w:spacing w:after="0" w:line="240" w:lineRule="auto"/>
              <w:ind w:left="-126" w:right="-118"/>
              <w:jc w:val="center"/>
              <w:rPr>
                <w:rFonts w:ascii="Times New Roman" w:hAnsi="Times New Roman"/>
                <w:sz w:val="14"/>
                <w:szCs w:val="14"/>
                <w:lang w:val="uk-UA"/>
              </w:rPr>
            </w:pPr>
          </w:p>
          <w:p w14:paraId="307DDB9C" w14:textId="77777777" w:rsidR="00EA082A" w:rsidRPr="00F0346B" w:rsidRDefault="00EA082A" w:rsidP="00EE2A10">
            <w:pPr>
              <w:spacing w:after="0" w:line="240" w:lineRule="auto"/>
              <w:ind w:left="-126" w:right="-118"/>
              <w:jc w:val="center"/>
              <w:rPr>
                <w:rFonts w:ascii="Times New Roman" w:hAnsi="Times New Roman"/>
                <w:sz w:val="14"/>
                <w:szCs w:val="14"/>
                <w:lang w:val="uk-UA"/>
              </w:rPr>
            </w:pPr>
          </w:p>
          <w:p w14:paraId="240E3FAE" w14:textId="77777777" w:rsidR="003173A9" w:rsidRPr="00F0346B" w:rsidRDefault="003173A9" w:rsidP="00EE2A10">
            <w:pPr>
              <w:spacing w:after="0" w:line="240" w:lineRule="auto"/>
              <w:ind w:left="-126" w:right="-118"/>
              <w:jc w:val="center"/>
              <w:rPr>
                <w:rFonts w:ascii="Times New Roman" w:hAnsi="Times New Roman"/>
                <w:sz w:val="14"/>
                <w:szCs w:val="14"/>
                <w:lang w:val="uk-UA"/>
              </w:rPr>
            </w:pPr>
          </w:p>
          <w:p w14:paraId="217ADE8B" w14:textId="149855A9" w:rsidR="00E85C5B" w:rsidRDefault="00E85C5B" w:rsidP="00EE2A10">
            <w:pPr>
              <w:spacing w:after="0" w:line="240" w:lineRule="auto"/>
              <w:ind w:left="-126" w:right="-118"/>
              <w:jc w:val="center"/>
              <w:rPr>
                <w:rFonts w:ascii="Times New Roman" w:hAnsi="Times New Roman"/>
                <w:sz w:val="14"/>
                <w:szCs w:val="14"/>
                <w:lang w:val="uk-UA"/>
              </w:rPr>
            </w:pPr>
          </w:p>
          <w:p w14:paraId="331AFAC1" w14:textId="2D128718" w:rsidR="00D43B52" w:rsidRDefault="00D43B52" w:rsidP="00EE2A10">
            <w:pPr>
              <w:spacing w:after="0" w:line="240" w:lineRule="auto"/>
              <w:ind w:left="-126" w:right="-118"/>
              <w:jc w:val="center"/>
              <w:rPr>
                <w:rFonts w:ascii="Times New Roman" w:hAnsi="Times New Roman"/>
                <w:sz w:val="14"/>
                <w:szCs w:val="14"/>
                <w:lang w:val="uk-UA"/>
              </w:rPr>
            </w:pPr>
          </w:p>
          <w:p w14:paraId="5A14CC7D" w14:textId="14D6C3C6" w:rsidR="00D43B52" w:rsidRPr="00F0346B" w:rsidRDefault="00D43B52" w:rsidP="007367E0">
            <w:pPr>
              <w:spacing w:after="0" w:line="240" w:lineRule="auto"/>
              <w:ind w:right="-118"/>
              <w:rPr>
                <w:rFonts w:ascii="Times New Roman" w:hAnsi="Times New Roman"/>
                <w:sz w:val="14"/>
                <w:szCs w:val="14"/>
                <w:lang w:val="uk-UA"/>
              </w:rPr>
            </w:pPr>
          </w:p>
          <w:p w14:paraId="6412544D" w14:textId="03F0C6A5"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5A39B1B0" w14:textId="77777777" w:rsidR="00AA7CBA" w:rsidRPr="00F0346B" w:rsidRDefault="00AA7CBA"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lastRenderedPageBreak/>
              <w:t>Відповідний організаційно-розпорядчий документ розроблено</w:t>
            </w:r>
          </w:p>
          <w:p w14:paraId="726281E7"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481E7A5F"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5449674D"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1F0CD82E"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4ACE2311"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61243284"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46DBA018"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3B0E52E2" w14:textId="21EFC6C8" w:rsidR="00AA7CBA" w:rsidRDefault="00AA7CBA" w:rsidP="00EE2A10">
            <w:pPr>
              <w:spacing w:after="0" w:line="240" w:lineRule="auto"/>
              <w:ind w:left="-98" w:right="-106"/>
              <w:jc w:val="center"/>
              <w:rPr>
                <w:rFonts w:ascii="Times New Roman" w:hAnsi="Times New Roman"/>
                <w:sz w:val="14"/>
                <w:szCs w:val="14"/>
                <w:lang w:val="uk-UA"/>
              </w:rPr>
            </w:pPr>
          </w:p>
          <w:p w14:paraId="06A9AD05" w14:textId="365F3B6F" w:rsidR="00D43B52" w:rsidRDefault="00D43B52" w:rsidP="00EE2A10">
            <w:pPr>
              <w:spacing w:after="0" w:line="240" w:lineRule="auto"/>
              <w:ind w:left="-98" w:right="-106"/>
              <w:jc w:val="center"/>
              <w:rPr>
                <w:rFonts w:ascii="Times New Roman" w:hAnsi="Times New Roman"/>
                <w:sz w:val="14"/>
                <w:szCs w:val="14"/>
                <w:lang w:val="uk-UA"/>
              </w:rPr>
            </w:pPr>
          </w:p>
          <w:p w14:paraId="7E77E803" w14:textId="71718AD6" w:rsidR="00D43B52" w:rsidRPr="0000448D" w:rsidRDefault="0000448D" w:rsidP="00EE2A10">
            <w:pPr>
              <w:spacing w:after="0" w:line="240" w:lineRule="auto"/>
              <w:ind w:left="-98" w:right="-106"/>
              <w:jc w:val="center"/>
              <w:rPr>
                <w:rFonts w:ascii="Times New Roman" w:hAnsi="Times New Roman"/>
                <w:sz w:val="14"/>
                <w:szCs w:val="14"/>
                <w:lang w:val="uk-UA"/>
              </w:rPr>
            </w:pPr>
            <w:proofErr w:type="spellStart"/>
            <w:r w:rsidRPr="00524A21">
              <w:rPr>
                <w:rFonts w:ascii="Times New Roman" w:hAnsi="Times New Roman"/>
                <w:bCs/>
                <w:sz w:val="14"/>
                <w:szCs w:val="14"/>
                <w:lang w:val="ru-RU"/>
              </w:rPr>
              <w:t>Відповідні</w:t>
            </w:r>
            <w:proofErr w:type="spellEnd"/>
            <w:r w:rsidRPr="00524A21">
              <w:rPr>
                <w:rFonts w:ascii="Times New Roman" w:hAnsi="Times New Roman"/>
                <w:bCs/>
                <w:sz w:val="14"/>
                <w:szCs w:val="14"/>
                <w:lang w:val="ru-RU"/>
              </w:rPr>
              <w:t xml:space="preserve"> </w:t>
            </w:r>
            <w:proofErr w:type="spellStart"/>
            <w:r w:rsidRPr="00524A21">
              <w:rPr>
                <w:rFonts w:ascii="Times New Roman" w:hAnsi="Times New Roman"/>
                <w:bCs/>
                <w:sz w:val="14"/>
                <w:szCs w:val="14"/>
                <w:lang w:val="ru-RU"/>
              </w:rPr>
              <w:t>звірки</w:t>
            </w:r>
            <w:proofErr w:type="spellEnd"/>
            <w:r w:rsidRPr="00524A21">
              <w:rPr>
                <w:rFonts w:ascii="Times New Roman" w:hAnsi="Times New Roman"/>
                <w:bCs/>
                <w:sz w:val="14"/>
                <w:szCs w:val="14"/>
                <w:lang w:val="ru-RU"/>
              </w:rPr>
              <w:t xml:space="preserve"> проведено</w:t>
            </w:r>
          </w:p>
          <w:p w14:paraId="5962D371" w14:textId="3F567AE8" w:rsidR="00D43B52" w:rsidRDefault="00D43B52" w:rsidP="00EE2A10">
            <w:pPr>
              <w:spacing w:after="0" w:line="240" w:lineRule="auto"/>
              <w:ind w:left="-98" w:right="-106"/>
              <w:jc w:val="center"/>
              <w:rPr>
                <w:rFonts w:ascii="Times New Roman" w:hAnsi="Times New Roman"/>
                <w:sz w:val="14"/>
                <w:szCs w:val="14"/>
                <w:lang w:val="uk-UA"/>
              </w:rPr>
            </w:pPr>
          </w:p>
          <w:p w14:paraId="73B5DC7C" w14:textId="22D888D2" w:rsidR="00D43B52" w:rsidRDefault="00D43B52" w:rsidP="00EE2A10">
            <w:pPr>
              <w:spacing w:after="0" w:line="240" w:lineRule="auto"/>
              <w:ind w:left="-98" w:right="-106"/>
              <w:jc w:val="center"/>
              <w:rPr>
                <w:rFonts w:ascii="Times New Roman" w:hAnsi="Times New Roman"/>
                <w:sz w:val="14"/>
                <w:szCs w:val="14"/>
                <w:lang w:val="uk-UA"/>
              </w:rPr>
            </w:pPr>
          </w:p>
          <w:p w14:paraId="680598DC" w14:textId="39C60F15" w:rsidR="00D43B52" w:rsidRDefault="00D43B52" w:rsidP="00EE2A10">
            <w:pPr>
              <w:spacing w:after="0" w:line="240" w:lineRule="auto"/>
              <w:ind w:left="-98" w:right="-106"/>
              <w:jc w:val="center"/>
              <w:rPr>
                <w:rFonts w:ascii="Times New Roman" w:hAnsi="Times New Roman"/>
                <w:sz w:val="14"/>
                <w:szCs w:val="14"/>
                <w:lang w:val="uk-UA"/>
              </w:rPr>
            </w:pPr>
          </w:p>
          <w:p w14:paraId="7E3D6653" w14:textId="148B8C38" w:rsidR="00D43B52" w:rsidRDefault="00D43B52" w:rsidP="00EE2A10">
            <w:pPr>
              <w:spacing w:after="0" w:line="240" w:lineRule="auto"/>
              <w:ind w:left="-98" w:right="-106"/>
              <w:jc w:val="center"/>
              <w:rPr>
                <w:rFonts w:ascii="Times New Roman" w:hAnsi="Times New Roman"/>
                <w:sz w:val="14"/>
                <w:szCs w:val="14"/>
                <w:lang w:val="uk-UA"/>
              </w:rPr>
            </w:pPr>
          </w:p>
          <w:p w14:paraId="488F02CE" w14:textId="316B7719" w:rsidR="00D43B52" w:rsidRDefault="00D43B52" w:rsidP="00EE2A10">
            <w:pPr>
              <w:spacing w:after="0" w:line="240" w:lineRule="auto"/>
              <w:ind w:left="-98" w:right="-106"/>
              <w:jc w:val="center"/>
              <w:rPr>
                <w:rFonts w:ascii="Times New Roman" w:hAnsi="Times New Roman"/>
                <w:sz w:val="14"/>
                <w:szCs w:val="14"/>
                <w:lang w:val="uk-UA"/>
              </w:rPr>
            </w:pPr>
          </w:p>
          <w:p w14:paraId="02C4C0E5" w14:textId="5128B741" w:rsidR="00D43B52" w:rsidRDefault="00D43B52" w:rsidP="00EE2A10">
            <w:pPr>
              <w:spacing w:after="0" w:line="240" w:lineRule="auto"/>
              <w:ind w:left="-98" w:right="-106"/>
              <w:jc w:val="center"/>
              <w:rPr>
                <w:rFonts w:ascii="Times New Roman" w:hAnsi="Times New Roman"/>
                <w:sz w:val="14"/>
                <w:szCs w:val="14"/>
                <w:lang w:val="uk-UA"/>
              </w:rPr>
            </w:pPr>
          </w:p>
          <w:p w14:paraId="220B1CF2" w14:textId="1F6242B6" w:rsidR="00D43B52" w:rsidRDefault="00D43B52" w:rsidP="00EE2A10">
            <w:pPr>
              <w:spacing w:after="0" w:line="240" w:lineRule="auto"/>
              <w:ind w:left="-98" w:right="-106"/>
              <w:jc w:val="center"/>
              <w:rPr>
                <w:rFonts w:ascii="Times New Roman" w:hAnsi="Times New Roman"/>
                <w:sz w:val="14"/>
                <w:szCs w:val="14"/>
                <w:lang w:val="uk-UA"/>
              </w:rPr>
            </w:pPr>
          </w:p>
          <w:p w14:paraId="17A60EF2" w14:textId="589810AF" w:rsidR="00D43B52" w:rsidRDefault="00D43B52" w:rsidP="00EE2A10">
            <w:pPr>
              <w:spacing w:after="0" w:line="240" w:lineRule="auto"/>
              <w:ind w:left="-98" w:right="-106"/>
              <w:jc w:val="center"/>
              <w:rPr>
                <w:rFonts w:ascii="Times New Roman" w:hAnsi="Times New Roman"/>
                <w:sz w:val="14"/>
                <w:szCs w:val="14"/>
                <w:lang w:val="uk-UA"/>
              </w:rPr>
            </w:pPr>
          </w:p>
          <w:p w14:paraId="5CC5014F" w14:textId="0CD01795" w:rsidR="00D43B52" w:rsidRDefault="00D43B52" w:rsidP="00EE2A10">
            <w:pPr>
              <w:spacing w:after="0" w:line="240" w:lineRule="auto"/>
              <w:ind w:left="-98" w:right="-106"/>
              <w:jc w:val="center"/>
              <w:rPr>
                <w:rFonts w:ascii="Times New Roman" w:hAnsi="Times New Roman"/>
                <w:sz w:val="14"/>
                <w:szCs w:val="14"/>
                <w:lang w:val="uk-UA"/>
              </w:rPr>
            </w:pPr>
          </w:p>
          <w:p w14:paraId="2625677A" w14:textId="03FF7D94" w:rsidR="00D43B52" w:rsidRDefault="00D43B52" w:rsidP="00EE2A10">
            <w:pPr>
              <w:spacing w:after="0" w:line="240" w:lineRule="auto"/>
              <w:ind w:left="-98" w:right="-106"/>
              <w:jc w:val="center"/>
              <w:rPr>
                <w:rFonts w:ascii="Times New Roman" w:hAnsi="Times New Roman"/>
                <w:sz w:val="14"/>
                <w:szCs w:val="14"/>
                <w:lang w:val="uk-UA"/>
              </w:rPr>
            </w:pPr>
          </w:p>
          <w:p w14:paraId="7B814A76" w14:textId="2035FB58" w:rsidR="00D43B52" w:rsidRDefault="00D43B52" w:rsidP="00EE2A10">
            <w:pPr>
              <w:spacing w:after="0" w:line="240" w:lineRule="auto"/>
              <w:ind w:left="-98" w:right="-106"/>
              <w:jc w:val="center"/>
              <w:rPr>
                <w:rFonts w:ascii="Times New Roman" w:hAnsi="Times New Roman"/>
                <w:sz w:val="14"/>
                <w:szCs w:val="14"/>
                <w:lang w:val="uk-UA"/>
              </w:rPr>
            </w:pPr>
          </w:p>
          <w:p w14:paraId="51F827CD" w14:textId="77777777" w:rsidR="007367E0" w:rsidRPr="00F0346B" w:rsidRDefault="007367E0" w:rsidP="00EE2A10">
            <w:pPr>
              <w:spacing w:after="0" w:line="240" w:lineRule="auto"/>
              <w:ind w:left="-98" w:right="-106"/>
              <w:jc w:val="center"/>
              <w:rPr>
                <w:rFonts w:ascii="Times New Roman" w:hAnsi="Times New Roman"/>
                <w:sz w:val="14"/>
                <w:szCs w:val="14"/>
                <w:lang w:val="uk-UA"/>
              </w:rPr>
            </w:pPr>
          </w:p>
          <w:p w14:paraId="6799B907" w14:textId="77777777" w:rsidR="00AA7CBA" w:rsidRPr="00F0346B" w:rsidRDefault="00AA7CBA"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 xml:space="preserve">Відповідний організаційно-розпорядчий </w:t>
            </w:r>
            <w:r w:rsidRPr="00F0346B">
              <w:rPr>
                <w:rFonts w:ascii="Times New Roman" w:hAnsi="Times New Roman"/>
                <w:sz w:val="14"/>
                <w:szCs w:val="14"/>
                <w:lang w:val="uk-UA"/>
              </w:rPr>
              <w:lastRenderedPageBreak/>
              <w:t>документ розроблено</w:t>
            </w:r>
          </w:p>
          <w:p w14:paraId="0F5C304A"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5EB54C31"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59116A76" w14:textId="272CDF14" w:rsidR="00EA082A" w:rsidRDefault="00EA082A" w:rsidP="00EE2A10">
            <w:pPr>
              <w:spacing w:after="0" w:line="240" w:lineRule="auto"/>
              <w:ind w:left="-98" w:right="-106"/>
              <w:jc w:val="center"/>
              <w:rPr>
                <w:rFonts w:ascii="Times New Roman" w:hAnsi="Times New Roman"/>
                <w:sz w:val="14"/>
                <w:szCs w:val="14"/>
                <w:lang w:val="uk-UA"/>
              </w:rPr>
            </w:pPr>
          </w:p>
          <w:p w14:paraId="7F76B789" w14:textId="086C0898" w:rsidR="007367E0" w:rsidRDefault="007367E0" w:rsidP="00EE2A10">
            <w:pPr>
              <w:spacing w:after="0" w:line="240" w:lineRule="auto"/>
              <w:ind w:left="-98" w:right="-106"/>
              <w:jc w:val="center"/>
              <w:rPr>
                <w:rFonts w:ascii="Times New Roman" w:hAnsi="Times New Roman"/>
                <w:sz w:val="14"/>
                <w:szCs w:val="14"/>
                <w:lang w:val="uk-UA"/>
              </w:rPr>
            </w:pPr>
          </w:p>
          <w:p w14:paraId="33927295" w14:textId="14427CEC" w:rsidR="007367E0" w:rsidRDefault="007367E0" w:rsidP="00EE2A10">
            <w:pPr>
              <w:spacing w:after="0" w:line="240" w:lineRule="auto"/>
              <w:ind w:left="-98" w:right="-106"/>
              <w:jc w:val="center"/>
              <w:rPr>
                <w:rFonts w:ascii="Times New Roman" w:hAnsi="Times New Roman"/>
                <w:sz w:val="14"/>
                <w:szCs w:val="14"/>
                <w:lang w:val="uk-UA"/>
              </w:rPr>
            </w:pPr>
          </w:p>
          <w:p w14:paraId="55BF2574" w14:textId="12A959C2" w:rsidR="007367E0" w:rsidRDefault="007367E0" w:rsidP="00EE2A10">
            <w:pPr>
              <w:spacing w:after="0" w:line="240" w:lineRule="auto"/>
              <w:ind w:left="-98" w:right="-106"/>
              <w:jc w:val="center"/>
              <w:rPr>
                <w:rFonts w:ascii="Times New Roman" w:hAnsi="Times New Roman"/>
                <w:sz w:val="14"/>
                <w:szCs w:val="14"/>
                <w:lang w:val="uk-UA"/>
              </w:rPr>
            </w:pPr>
          </w:p>
          <w:p w14:paraId="05E516D6" w14:textId="40A9BB6D" w:rsidR="00004833" w:rsidRDefault="00004833" w:rsidP="00EE2A10">
            <w:pPr>
              <w:spacing w:after="0" w:line="240" w:lineRule="auto"/>
              <w:ind w:left="-98" w:right="-106"/>
              <w:jc w:val="center"/>
              <w:rPr>
                <w:rFonts w:ascii="Times New Roman" w:hAnsi="Times New Roman"/>
                <w:sz w:val="14"/>
                <w:szCs w:val="14"/>
                <w:lang w:val="uk-UA"/>
              </w:rPr>
            </w:pPr>
          </w:p>
          <w:p w14:paraId="4A881A77" w14:textId="626C2736" w:rsidR="00004833" w:rsidRDefault="00004833" w:rsidP="00EE2A10">
            <w:pPr>
              <w:spacing w:after="0" w:line="240" w:lineRule="auto"/>
              <w:ind w:left="-98" w:right="-106"/>
              <w:jc w:val="center"/>
              <w:rPr>
                <w:rFonts w:ascii="Times New Roman" w:hAnsi="Times New Roman"/>
                <w:sz w:val="14"/>
                <w:szCs w:val="14"/>
                <w:lang w:val="uk-UA"/>
              </w:rPr>
            </w:pPr>
          </w:p>
          <w:p w14:paraId="6A29369B" w14:textId="4A20B90A" w:rsidR="00004833" w:rsidRDefault="00004833" w:rsidP="00EE2A10">
            <w:pPr>
              <w:spacing w:after="0" w:line="240" w:lineRule="auto"/>
              <w:ind w:left="-98" w:right="-106"/>
              <w:jc w:val="center"/>
              <w:rPr>
                <w:rFonts w:ascii="Times New Roman" w:hAnsi="Times New Roman"/>
                <w:sz w:val="14"/>
                <w:szCs w:val="14"/>
                <w:lang w:val="uk-UA"/>
              </w:rPr>
            </w:pPr>
          </w:p>
          <w:p w14:paraId="6467A194" w14:textId="76AE88A6" w:rsidR="00004833" w:rsidRDefault="00004833" w:rsidP="00EE2A10">
            <w:pPr>
              <w:spacing w:after="0" w:line="240" w:lineRule="auto"/>
              <w:ind w:left="-98" w:right="-106"/>
              <w:jc w:val="center"/>
              <w:rPr>
                <w:rFonts w:ascii="Times New Roman" w:hAnsi="Times New Roman"/>
                <w:sz w:val="14"/>
                <w:szCs w:val="14"/>
                <w:lang w:val="uk-UA"/>
              </w:rPr>
            </w:pPr>
          </w:p>
          <w:p w14:paraId="20BD3900" w14:textId="16406FAC" w:rsidR="00004833" w:rsidRDefault="00004833" w:rsidP="00EE2A10">
            <w:pPr>
              <w:spacing w:after="0" w:line="240" w:lineRule="auto"/>
              <w:ind w:left="-98" w:right="-106"/>
              <w:jc w:val="center"/>
              <w:rPr>
                <w:rFonts w:ascii="Times New Roman" w:hAnsi="Times New Roman"/>
                <w:sz w:val="14"/>
                <w:szCs w:val="14"/>
                <w:lang w:val="uk-UA"/>
              </w:rPr>
            </w:pPr>
          </w:p>
          <w:p w14:paraId="4108D594" w14:textId="0AF65C2C" w:rsidR="00004833" w:rsidRDefault="00004833" w:rsidP="00EE2A10">
            <w:pPr>
              <w:spacing w:after="0" w:line="240" w:lineRule="auto"/>
              <w:ind w:left="-98" w:right="-106"/>
              <w:jc w:val="center"/>
              <w:rPr>
                <w:rFonts w:ascii="Times New Roman" w:hAnsi="Times New Roman"/>
                <w:sz w:val="14"/>
                <w:szCs w:val="14"/>
                <w:lang w:val="uk-UA"/>
              </w:rPr>
            </w:pPr>
          </w:p>
          <w:p w14:paraId="283AA973" w14:textId="23D2A512" w:rsidR="00004833" w:rsidRDefault="00004833" w:rsidP="00EE2A10">
            <w:pPr>
              <w:spacing w:after="0" w:line="240" w:lineRule="auto"/>
              <w:ind w:left="-98" w:right="-106"/>
              <w:jc w:val="center"/>
              <w:rPr>
                <w:rFonts w:ascii="Times New Roman" w:hAnsi="Times New Roman"/>
                <w:sz w:val="14"/>
                <w:szCs w:val="14"/>
                <w:lang w:val="uk-UA"/>
              </w:rPr>
            </w:pPr>
          </w:p>
          <w:p w14:paraId="63136733" w14:textId="77777777" w:rsidR="00641FCE" w:rsidRPr="00F0346B" w:rsidRDefault="00641FCE" w:rsidP="00EE2A10">
            <w:pPr>
              <w:spacing w:after="0" w:line="240" w:lineRule="auto"/>
              <w:ind w:left="-98" w:right="-106"/>
              <w:jc w:val="center"/>
              <w:rPr>
                <w:rFonts w:ascii="Times New Roman" w:hAnsi="Times New Roman"/>
                <w:sz w:val="14"/>
                <w:szCs w:val="14"/>
                <w:lang w:val="uk-UA"/>
              </w:rPr>
            </w:pPr>
          </w:p>
          <w:p w14:paraId="4503F605" w14:textId="77777777" w:rsidR="00AA7CBA" w:rsidRPr="00F0346B" w:rsidRDefault="00AA7CBA"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Пам’ятку розроблено</w:t>
            </w:r>
          </w:p>
          <w:p w14:paraId="4401FF13"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1BA34CE7"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62C9FAF4"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79AD55F4"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09C76063"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54142997"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7633FE06" w14:textId="01B834F2" w:rsidR="007A0BCF" w:rsidRPr="00F0346B" w:rsidRDefault="007A0BCF" w:rsidP="00EE2A10">
            <w:pPr>
              <w:spacing w:after="0" w:line="240" w:lineRule="auto"/>
              <w:ind w:left="-98" w:right="-106"/>
              <w:jc w:val="center"/>
              <w:rPr>
                <w:rFonts w:ascii="Times New Roman" w:hAnsi="Times New Roman"/>
                <w:sz w:val="14"/>
                <w:szCs w:val="14"/>
                <w:lang w:val="uk-UA"/>
              </w:rPr>
            </w:pPr>
          </w:p>
          <w:p w14:paraId="13C4E87C" w14:textId="77777777" w:rsidR="00EA082A" w:rsidRPr="00F0346B" w:rsidRDefault="00EA082A" w:rsidP="00EE2A10">
            <w:pPr>
              <w:spacing w:after="0" w:line="240" w:lineRule="auto"/>
              <w:ind w:left="-98" w:right="-106"/>
              <w:jc w:val="center"/>
              <w:rPr>
                <w:rFonts w:ascii="Times New Roman" w:hAnsi="Times New Roman"/>
                <w:sz w:val="14"/>
                <w:szCs w:val="14"/>
                <w:lang w:val="uk-UA"/>
              </w:rPr>
            </w:pPr>
          </w:p>
          <w:p w14:paraId="04179D31" w14:textId="77777777" w:rsidR="00EA082A" w:rsidRPr="00F0346B" w:rsidRDefault="00EA082A" w:rsidP="00EE2A10">
            <w:pPr>
              <w:spacing w:after="0" w:line="240" w:lineRule="auto"/>
              <w:ind w:left="-98" w:right="-106"/>
              <w:jc w:val="center"/>
              <w:rPr>
                <w:rFonts w:ascii="Times New Roman" w:hAnsi="Times New Roman"/>
                <w:sz w:val="14"/>
                <w:szCs w:val="14"/>
                <w:lang w:val="uk-UA"/>
              </w:rPr>
            </w:pPr>
          </w:p>
          <w:p w14:paraId="12D3CF1B" w14:textId="62BCF236" w:rsidR="00E85C5B" w:rsidRPr="00F0346B" w:rsidRDefault="00E85C5B" w:rsidP="00EE2A10">
            <w:pPr>
              <w:spacing w:after="0" w:line="240" w:lineRule="auto"/>
              <w:ind w:left="-98" w:right="-106"/>
              <w:jc w:val="center"/>
              <w:rPr>
                <w:rFonts w:ascii="Times New Roman" w:hAnsi="Times New Roman"/>
                <w:sz w:val="14"/>
                <w:szCs w:val="14"/>
                <w:lang w:val="uk-UA"/>
              </w:rPr>
            </w:pPr>
          </w:p>
          <w:p w14:paraId="05A4E354" w14:textId="6AF5B73E" w:rsidR="00E85C5B" w:rsidRDefault="00E85C5B" w:rsidP="00EE2A10">
            <w:pPr>
              <w:spacing w:after="0" w:line="240" w:lineRule="auto"/>
              <w:ind w:left="-98" w:right="-106"/>
              <w:jc w:val="center"/>
              <w:rPr>
                <w:rFonts w:ascii="Times New Roman" w:hAnsi="Times New Roman"/>
                <w:sz w:val="14"/>
                <w:szCs w:val="14"/>
                <w:lang w:val="uk-UA"/>
              </w:rPr>
            </w:pPr>
          </w:p>
          <w:p w14:paraId="6F83AB93" w14:textId="6CCC5DFD" w:rsidR="00D43B52" w:rsidRDefault="00D43B52" w:rsidP="00EE2A10">
            <w:pPr>
              <w:spacing w:after="0" w:line="240" w:lineRule="auto"/>
              <w:ind w:left="-98" w:right="-106"/>
              <w:jc w:val="center"/>
              <w:rPr>
                <w:rFonts w:ascii="Times New Roman" w:hAnsi="Times New Roman"/>
                <w:sz w:val="14"/>
                <w:szCs w:val="14"/>
                <w:lang w:val="uk-UA"/>
              </w:rPr>
            </w:pPr>
          </w:p>
          <w:p w14:paraId="6836AD04" w14:textId="1067F5AB" w:rsidR="00D43B52" w:rsidRPr="00F0346B" w:rsidRDefault="00D43B52" w:rsidP="007367E0">
            <w:pPr>
              <w:spacing w:after="0" w:line="240" w:lineRule="auto"/>
              <w:ind w:right="-106"/>
              <w:rPr>
                <w:rFonts w:ascii="Times New Roman" w:hAnsi="Times New Roman"/>
                <w:sz w:val="14"/>
                <w:szCs w:val="14"/>
                <w:lang w:val="uk-UA"/>
              </w:rPr>
            </w:pPr>
          </w:p>
          <w:p w14:paraId="2E38F42D" w14:textId="13919AAD" w:rsidR="00AA7CBA" w:rsidRPr="00F0346B" w:rsidRDefault="00AA7CBA"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60B85FE6" w14:textId="044C7BDA" w:rsidR="00EB4666" w:rsidRPr="00F0346B" w:rsidRDefault="00DB290E" w:rsidP="002C0914">
            <w:pPr>
              <w:spacing w:after="0" w:line="240" w:lineRule="auto"/>
              <w:ind w:left="-123" w:right="-121"/>
              <w:jc w:val="center"/>
              <w:rPr>
                <w:rFonts w:ascii="Times New Roman" w:hAnsi="Times New Roman"/>
                <w:sz w:val="14"/>
                <w:szCs w:val="14"/>
                <w:lang w:val="uk-UA"/>
              </w:rPr>
            </w:pPr>
            <w:r w:rsidRPr="00F0346B">
              <w:rPr>
                <w:rFonts w:ascii="Times New Roman" w:hAnsi="Times New Roman"/>
                <w:sz w:val="14"/>
                <w:szCs w:val="14"/>
                <w:lang w:val="uk-UA"/>
              </w:rPr>
              <w:lastRenderedPageBreak/>
              <w:t>07.06.22</w:t>
            </w:r>
          </w:p>
          <w:p w14:paraId="1C43E0C2" w14:textId="77777777" w:rsidR="00EB4666" w:rsidRPr="00F0346B" w:rsidRDefault="00EB4666" w:rsidP="002C0914">
            <w:pPr>
              <w:spacing w:after="0" w:line="240" w:lineRule="auto"/>
              <w:ind w:left="-123" w:right="-121"/>
              <w:jc w:val="center"/>
              <w:rPr>
                <w:rFonts w:ascii="Times New Roman" w:hAnsi="Times New Roman"/>
                <w:sz w:val="14"/>
                <w:szCs w:val="14"/>
                <w:lang w:val="uk-UA"/>
              </w:rPr>
            </w:pPr>
          </w:p>
          <w:p w14:paraId="73124306" w14:textId="77777777" w:rsidR="00EB4666" w:rsidRPr="00F0346B" w:rsidRDefault="00EB4666" w:rsidP="002C0914">
            <w:pPr>
              <w:spacing w:after="0" w:line="240" w:lineRule="auto"/>
              <w:ind w:left="-123" w:right="-121"/>
              <w:jc w:val="center"/>
              <w:rPr>
                <w:rFonts w:ascii="Times New Roman" w:hAnsi="Times New Roman"/>
                <w:sz w:val="14"/>
                <w:szCs w:val="14"/>
                <w:lang w:val="uk-UA"/>
              </w:rPr>
            </w:pPr>
          </w:p>
          <w:p w14:paraId="1EA22123" w14:textId="77777777" w:rsidR="00EB4666" w:rsidRPr="00F0346B" w:rsidRDefault="00EB4666" w:rsidP="002C0914">
            <w:pPr>
              <w:spacing w:after="0" w:line="240" w:lineRule="auto"/>
              <w:ind w:left="-123" w:right="-121"/>
              <w:jc w:val="center"/>
              <w:rPr>
                <w:rFonts w:ascii="Times New Roman" w:hAnsi="Times New Roman"/>
                <w:sz w:val="14"/>
                <w:szCs w:val="14"/>
                <w:lang w:val="uk-UA"/>
              </w:rPr>
            </w:pPr>
          </w:p>
          <w:p w14:paraId="4CDDFB2E" w14:textId="77777777" w:rsidR="00EB4666" w:rsidRPr="00F0346B" w:rsidRDefault="00EB4666" w:rsidP="002C0914">
            <w:pPr>
              <w:spacing w:after="0" w:line="240" w:lineRule="auto"/>
              <w:ind w:left="-123" w:right="-121"/>
              <w:jc w:val="center"/>
              <w:rPr>
                <w:rFonts w:ascii="Times New Roman" w:hAnsi="Times New Roman"/>
                <w:sz w:val="14"/>
                <w:szCs w:val="14"/>
                <w:lang w:val="uk-UA"/>
              </w:rPr>
            </w:pPr>
          </w:p>
          <w:p w14:paraId="7AF9E7C7" w14:textId="77777777" w:rsidR="00EB4666" w:rsidRPr="00F0346B" w:rsidRDefault="00EB4666" w:rsidP="002C0914">
            <w:pPr>
              <w:spacing w:after="0" w:line="240" w:lineRule="auto"/>
              <w:ind w:left="-123" w:right="-121"/>
              <w:jc w:val="center"/>
              <w:rPr>
                <w:rFonts w:ascii="Times New Roman" w:hAnsi="Times New Roman"/>
                <w:sz w:val="14"/>
                <w:szCs w:val="14"/>
                <w:lang w:val="uk-UA"/>
              </w:rPr>
            </w:pPr>
          </w:p>
          <w:p w14:paraId="603DB5DA" w14:textId="77777777" w:rsidR="00EB4666" w:rsidRPr="00F0346B" w:rsidRDefault="00EB4666" w:rsidP="002C0914">
            <w:pPr>
              <w:spacing w:after="0" w:line="240" w:lineRule="auto"/>
              <w:ind w:left="-123" w:right="-121"/>
              <w:jc w:val="center"/>
              <w:rPr>
                <w:rFonts w:ascii="Times New Roman" w:hAnsi="Times New Roman"/>
                <w:sz w:val="14"/>
                <w:szCs w:val="14"/>
                <w:lang w:val="uk-UA"/>
              </w:rPr>
            </w:pPr>
          </w:p>
          <w:p w14:paraId="3A765013" w14:textId="77777777" w:rsidR="00EB4666" w:rsidRPr="00F0346B" w:rsidRDefault="00EB4666" w:rsidP="002C0914">
            <w:pPr>
              <w:spacing w:after="0" w:line="240" w:lineRule="auto"/>
              <w:ind w:left="-123" w:right="-121"/>
              <w:jc w:val="center"/>
              <w:rPr>
                <w:rFonts w:ascii="Times New Roman" w:hAnsi="Times New Roman"/>
                <w:sz w:val="14"/>
                <w:szCs w:val="14"/>
                <w:lang w:val="uk-UA"/>
              </w:rPr>
            </w:pPr>
          </w:p>
          <w:p w14:paraId="67EAC79C" w14:textId="77777777" w:rsidR="00EB4666" w:rsidRPr="00F0346B" w:rsidRDefault="00EB4666" w:rsidP="002C0914">
            <w:pPr>
              <w:spacing w:after="0" w:line="240" w:lineRule="auto"/>
              <w:ind w:left="-123" w:right="-121"/>
              <w:jc w:val="center"/>
              <w:rPr>
                <w:rFonts w:ascii="Times New Roman" w:hAnsi="Times New Roman"/>
                <w:sz w:val="14"/>
                <w:szCs w:val="14"/>
                <w:lang w:val="uk-UA"/>
              </w:rPr>
            </w:pPr>
          </w:p>
          <w:p w14:paraId="34F89C4A" w14:textId="77777777" w:rsidR="00EB4666" w:rsidRPr="00F0346B" w:rsidRDefault="00EB4666" w:rsidP="002C0914">
            <w:pPr>
              <w:spacing w:after="0" w:line="240" w:lineRule="auto"/>
              <w:ind w:left="-123" w:right="-121"/>
              <w:jc w:val="center"/>
              <w:rPr>
                <w:rFonts w:ascii="Times New Roman" w:hAnsi="Times New Roman"/>
                <w:sz w:val="14"/>
                <w:szCs w:val="14"/>
                <w:lang w:val="uk-UA"/>
              </w:rPr>
            </w:pPr>
          </w:p>
          <w:p w14:paraId="40909CF2" w14:textId="77777777" w:rsidR="00EB4666" w:rsidRPr="00F0346B" w:rsidRDefault="00EB4666" w:rsidP="002C0914">
            <w:pPr>
              <w:spacing w:after="0" w:line="240" w:lineRule="auto"/>
              <w:ind w:left="-123" w:right="-121"/>
              <w:jc w:val="center"/>
              <w:rPr>
                <w:rFonts w:ascii="Times New Roman" w:hAnsi="Times New Roman"/>
                <w:sz w:val="14"/>
                <w:szCs w:val="14"/>
                <w:lang w:val="uk-UA"/>
              </w:rPr>
            </w:pPr>
          </w:p>
          <w:p w14:paraId="06E1D67F" w14:textId="77777777" w:rsidR="00EB4666" w:rsidRPr="00F0346B" w:rsidRDefault="00EB4666" w:rsidP="002C0914">
            <w:pPr>
              <w:spacing w:after="0" w:line="240" w:lineRule="auto"/>
              <w:ind w:left="-123" w:right="-121"/>
              <w:jc w:val="center"/>
              <w:rPr>
                <w:rFonts w:ascii="Times New Roman" w:hAnsi="Times New Roman"/>
                <w:sz w:val="14"/>
                <w:szCs w:val="14"/>
                <w:lang w:val="uk-UA"/>
              </w:rPr>
            </w:pPr>
          </w:p>
          <w:p w14:paraId="7B037960" w14:textId="2A129DCF" w:rsidR="00EB4666" w:rsidRDefault="00EB4666" w:rsidP="002C0914">
            <w:pPr>
              <w:spacing w:after="0" w:line="240" w:lineRule="auto"/>
              <w:ind w:left="-123" w:right="-121"/>
              <w:jc w:val="center"/>
              <w:rPr>
                <w:rFonts w:ascii="Times New Roman" w:hAnsi="Times New Roman"/>
                <w:sz w:val="14"/>
                <w:szCs w:val="14"/>
                <w:lang w:val="uk-UA"/>
              </w:rPr>
            </w:pPr>
          </w:p>
          <w:p w14:paraId="273CDB4D" w14:textId="64B5EF4A" w:rsidR="00D43B52" w:rsidRDefault="00D43B52" w:rsidP="002C0914">
            <w:pPr>
              <w:spacing w:after="0" w:line="240" w:lineRule="auto"/>
              <w:ind w:left="-123" w:right="-121"/>
              <w:jc w:val="center"/>
              <w:rPr>
                <w:rFonts w:ascii="Times New Roman" w:hAnsi="Times New Roman"/>
                <w:sz w:val="14"/>
                <w:szCs w:val="14"/>
                <w:lang w:val="uk-UA"/>
              </w:rPr>
            </w:pPr>
          </w:p>
          <w:p w14:paraId="32A9CD50" w14:textId="19AD29C6" w:rsidR="00D43B52" w:rsidRDefault="006A4502" w:rsidP="002C0914">
            <w:pPr>
              <w:spacing w:after="0" w:line="240" w:lineRule="auto"/>
              <w:ind w:left="-123" w:right="-121"/>
              <w:jc w:val="center"/>
              <w:rPr>
                <w:rFonts w:ascii="Times New Roman" w:hAnsi="Times New Roman"/>
                <w:sz w:val="14"/>
                <w:szCs w:val="14"/>
                <w:lang w:val="uk-UA"/>
              </w:rPr>
            </w:pPr>
            <w:r w:rsidRPr="006A4502">
              <w:rPr>
                <w:rFonts w:ascii="Times New Roman" w:hAnsi="Times New Roman"/>
                <w:sz w:val="14"/>
                <w:szCs w:val="14"/>
                <w:lang w:val="uk-UA"/>
              </w:rPr>
              <w:t>20.05.23</w:t>
            </w:r>
          </w:p>
          <w:p w14:paraId="39DAC022" w14:textId="1809B02C" w:rsidR="00D43B52" w:rsidRDefault="00D43B52" w:rsidP="002C0914">
            <w:pPr>
              <w:spacing w:after="0" w:line="240" w:lineRule="auto"/>
              <w:ind w:left="-123" w:right="-121"/>
              <w:jc w:val="center"/>
              <w:rPr>
                <w:rFonts w:ascii="Times New Roman" w:hAnsi="Times New Roman"/>
                <w:sz w:val="14"/>
                <w:szCs w:val="14"/>
                <w:lang w:val="uk-UA"/>
              </w:rPr>
            </w:pPr>
          </w:p>
          <w:p w14:paraId="46B836F7" w14:textId="2421774D" w:rsidR="00D43B52" w:rsidRDefault="00D43B52" w:rsidP="002C0914">
            <w:pPr>
              <w:spacing w:after="0" w:line="240" w:lineRule="auto"/>
              <w:ind w:left="-123" w:right="-121"/>
              <w:jc w:val="center"/>
              <w:rPr>
                <w:rFonts w:ascii="Times New Roman" w:hAnsi="Times New Roman"/>
                <w:sz w:val="14"/>
                <w:szCs w:val="14"/>
                <w:lang w:val="uk-UA"/>
              </w:rPr>
            </w:pPr>
          </w:p>
          <w:p w14:paraId="32EA8915" w14:textId="6A99C8BD" w:rsidR="00D43B52" w:rsidRDefault="00D43B52" w:rsidP="002C0914">
            <w:pPr>
              <w:spacing w:after="0" w:line="240" w:lineRule="auto"/>
              <w:ind w:left="-123" w:right="-121"/>
              <w:jc w:val="center"/>
              <w:rPr>
                <w:rFonts w:ascii="Times New Roman" w:hAnsi="Times New Roman"/>
                <w:sz w:val="14"/>
                <w:szCs w:val="14"/>
                <w:lang w:val="uk-UA"/>
              </w:rPr>
            </w:pPr>
          </w:p>
          <w:p w14:paraId="28B6D9E5" w14:textId="09D1FADD" w:rsidR="00D43B52" w:rsidRDefault="00D43B52" w:rsidP="002C0914">
            <w:pPr>
              <w:spacing w:after="0" w:line="240" w:lineRule="auto"/>
              <w:ind w:left="-123" w:right="-121"/>
              <w:jc w:val="center"/>
              <w:rPr>
                <w:rFonts w:ascii="Times New Roman" w:hAnsi="Times New Roman"/>
                <w:sz w:val="14"/>
                <w:szCs w:val="14"/>
                <w:lang w:val="uk-UA"/>
              </w:rPr>
            </w:pPr>
          </w:p>
          <w:p w14:paraId="5791AD80" w14:textId="0AB9F0B4" w:rsidR="00D43B52" w:rsidRDefault="00D43B52" w:rsidP="002C0914">
            <w:pPr>
              <w:spacing w:after="0" w:line="240" w:lineRule="auto"/>
              <w:ind w:left="-123" w:right="-121"/>
              <w:jc w:val="center"/>
              <w:rPr>
                <w:rFonts w:ascii="Times New Roman" w:hAnsi="Times New Roman"/>
                <w:sz w:val="14"/>
                <w:szCs w:val="14"/>
                <w:lang w:val="uk-UA"/>
              </w:rPr>
            </w:pPr>
          </w:p>
          <w:p w14:paraId="1A53DDC5" w14:textId="1E6F80C5" w:rsidR="00D43B52" w:rsidRDefault="00D43B52" w:rsidP="002C0914">
            <w:pPr>
              <w:spacing w:after="0" w:line="240" w:lineRule="auto"/>
              <w:ind w:left="-123" w:right="-121"/>
              <w:jc w:val="center"/>
              <w:rPr>
                <w:rFonts w:ascii="Times New Roman" w:hAnsi="Times New Roman"/>
                <w:sz w:val="14"/>
                <w:szCs w:val="14"/>
                <w:lang w:val="uk-UA"/>
              </w:rPr>
            </w:pPr>
          </w:p>
          <w:p w14:paraId="36ABD3DE" w14:textId="78EBBE5E" w:rsidR="00D43B52" w:rsidRDefault="00D43B52" w:rsidP="002C0914">
            <w:pPr>
              <w:spacing w:after="0" w:line="240" w:lineRule="auto"/>
              <w:ind w:left="-123" w:right="-121"/>
              <w:jc w:val="center"/>
              <w:rPr>
                <w:rFonts w:ascii="Times New Roman" w:hAnsi="Times New Roman"/>
                <w:sz w:val="14"/>
                <w:szCs w:val="14"/>
                <w:lang w:val="uk-UA"/>
              </w:rPr>
            </w:pPr>
          </w:p>
          <w:p w14:paraId="06F30A5F" w14:textId="34E1997B" w:rsidR="00D43B52" w:rsidRDefault="00D43B52" w:rsidP="002C0914">
            <w:pPr>
              <w:spacing w:after="0" w:line="240" w:lineRule="auto"/>
              <w:ind w:left="-123" w:right="-121"/>
              <w:jc w:val="center"/>
              <w:rPr>
                <w:rFonts w:ascii="Times New Roman" w:hAnsi="Times New Roman"/>
                <w:sz w:val="14"/>
                <w:szCs w:val="14"/>
                <w:lang w:val="uk-UA"/>
              </w:rPr>
            </w:pPr>
          </w:p>
          <w:p w14:paraId="4DC9DBA6" w14:textId="53FC5295" w:rsidR="00D43B52" w:rsidRDefault="00D43B52" w:rsidP="002C0914">
            <w:pPr>
              <w:spacing w:after="0" w:line="240" w:lineRule="auto"/>
              <w:ind w:left="-123" w:right="-121"/>
              <w:jc w:val="center"/>
              <w:rPr>
                <w:rFonts w:ascii="Times New Roman" w:hAnsi="Times New Roman"/>
                <w:sz w:val="14"/>
                <w:szCs w:val="14"/>
                <w:lang w:val="uk-UA"/>
              </w:rPr>
            </w:pPr>
          </w:p>
          <w:p w14:paraId="11F911D2" w14:textId="1B2D6A27" w:rsidR="00D43B52" w:rsidRDefault="00D43B52" w:rsidP="002C0914">
            <w:pPr>
              <w:spacing w:after="0" w:line="240" w:lineRule="auto"/>
              <w:ind w:left="-123" w:right="-121"/>
              <w:jc w:val="center"/>
              <w:rPr>
                <w:rFonts w:ascii="Times New Roman" w:hAnsi="Times New Roman"/>
                <w:sz w:val="14"/>
                <w:szCs w:val="14"/>
                <w:lang w:val="uk-UA"/>
              </w:rPr>
            </w:pPr>
          </w:p>
          <w:p w14:paraId="221DC679" w14:textId="381BC33B" w:rsidR="00D43B52" w:rsidRDefault="00D43B52" w:rsidP="00D43B52">
            <w:pPr>
              <w:spacing w:after="0" w:line="240" w:lineRule="auto"/>
              <w:ind w:right="-121"/>
              <w:rPr>
                <w:rFonts w:ascii="Times New Roman" w:hAnsi="Times New Roman"/>
                <w:sz w:val="14"/>
                <w:szCs w:val="14"/>
                <w:lang w:val="uk-UA"/>
              </w:rPr>
            </w:pPr>
          </w:p>
          <w:p w14:paraId="1C1D8D85" w14:textId="34CAEE0D" w:rsidR="007367E0" w:rsidRDefault="007367E0" w:rsidP="00D43B52">
            <w:pPr>
              <w:spacing w:after="0" w:line="240" w:lineRule="auto"/>
              <w:ind w:right="-121"/>
              <w:rPr>
                <w:rFonts w:ascii="Times New Roman" w:hAnsi="Times New Roman"/>
                <w:sz w:val="14"/>
                <w:szCs w:val="14"/>
                <w:lang w:val="uk-UA"/>
              </w:rPr>
            </w:pPr>
          </w:p>
          <w:p w14:paraId="681B2E2E" w14:textId="77777777" w:rsidR="007367E0" w:rsidRPr="00F0346B" w:rsidRDefault="007367E0" w:rsidP="00D43B52">
            <w:pPr>
              <w:spacing w:after="0" w:line="240" w:lineRule="auto"/>
              <w:ind w:right="-121"/>
              <w:rPr>
                <w:rFonts w:ascii="Times New Roman" w:hAnsi="Times New Roman"/>
                <w:sz w:val="14"/>
                <w:szCs w:val="14"/>
                <w:lang w:val="uk-UA"/>
              </w:rPr>
            </w:pPr>
          </w:p>
          <w:p w14:paraId="509A2E09" w14:textId="4A22AE15" w:rsidR="007A0BCF" w:rsidRPr="00F0346B" w:rsidRDefault="00EA082A" w:rsidP="002C0914">
            <w:pPr>
              <w:spacing w:after="0" w:line="240" w:lineRule="auto"/>
              <w:ind w:left="-123" w:right="-121"/>
              <w:jc w:val="center"/>
              <w:rPr>
                <w:rFonts w:ascii="Times New Roman" w:hAnsi="Times New Roman"/>
                <w:sz w:val="14"/>
                <w:szCs w:val="14"/>
                <w:lang w:val="uk-UA"/>
              </w:rPr>
            </w:pPr>
            <w:r w:rsidRPr="00F0346B">
              <w:rPr>
                <w:rFonts w:ascii="Times New Roman" w:hAnsi="Times New Roman"/>
                <w:sz w:val="14"/>
                <w:szCs w:val="14"/>
                <w:lang w:val="uk-UA"/>
              </w:rPr>
              <w:t xml:space="preserve">12.04.22 </w:t>
            </w:r>
          </w:p>
          <w:p w14:paraId="45E4FEB0" w14:textId="77777777" w:rsidR="007A0BCF" w:rsidRPr="00F0346B" w:rsidRDefault="007A0BCF" w:rsidP="002C0914">
            <w:pPr>
              <w:spacing w:after="0" w:line="240" w:lineRule="auto"/>
              <w:ind w:left="-123" w:right="-121"/>
              <w:jc w:val="center"/>
              <w:rPr>
                <w:rFonts w:ascii="Times New Roman" w:hAnsi="Times New Roman"/>
                <w:sz w:val="14"/>
                <w:szCs w:val="14"/>
                <w:lang w:val="uk-UA"/>
              </w:rPr>
            </w:pPr>
          </w:p>
          <w:p w14:paraId="7D0B8398" w14:textId="77777777" w:rsidR="007A0BCF" w:rsidRPr="00F0346B" w:rsidRDefault="007A0BCF" w:rsidP="002C0914">
            <w:pPr>
              <w:spacing w:after="0" w:line="240" w:lineRule="auto"/>
              <w:ind w:left="-123" w:right="-121"/>
              <w:jc w:val="center"/>
              <w:rPr>
                <w:rFonts w:ascii="Times New Roman" w:hAnsi="Times New Roman"/>
                <w:sz w:val="14"/>
                <w:szCs w:val="14"/>
                <w:lang w:val="uk-UA"/>
              </w:rPr>
            </w:pPr>
          </w:p>
          <w:p w14:paraId="3DC4605F" w14:textId="77777777" w:rsidR="007A0BCF" w:rsidRPr="00F0346B" w:rsidRDefault="007A0BCF" w:rsidP="002C0914">
            <w:pPr>
              <w:spacing w:after="0" w:line="240" w:lineRule="auto"/>
              <w:ind w:left="-123" w:right="-121"/>
              <w:jc w:val="center"/>
              <w:rPr>
                <w:rFonts w:ascii="Times New Roman" w:hAnsi="Times New Roman"/>
                <w:sz w:val="14"/>
                <w:szCs w:val="14"/>
                <w:lang w:val="uk-UA"/>
              </w:rPr>
            </w:pPr>
          </w:p>
          <w:p w14:paraId="31B1E39F" w14:textId="77777777" w:rsidR="007A0BCF" w:rsidRPr="00F0346B" w:rsidRDefault="007A0BCF" w:rsidP="002C0914">
            <w:pPr>
              <w:spacing w:after="0" w:line="240" w:lineRule="auto"/>
              <w:ind w:left="-123" w:right="-121"/>
              <w:jc w:val="center"/>
              <w:rPr>
                <w:rFonts w:ascii="Times New Roman" w:hAnsi="Times New Roman"/>
                <w:sz w:val="14"/>
                <w:szCs w:val="14"/>
                <w:lang w:val="uk-UA"/>
              </w:rPr>
            </w:pPr>
          </w:p>
          <w:p w14:paraId="10760CB4" w14:textId="77777777" w:rsidR="007A0BCF" w:rsidRPr="00F0346B" w:rsidRDefault="007A0BCF" w:rsidP="002C0914">
            <w:pPr>
              <w:spacing w:after="0" w:line="240" w:lineRule="auto"/>
              <w:ind w:left="-123" w:right="-121"/>
              <w:jc w:val="center"/>
              <w:rPr>
                <w:rFonts w:ascii="Times New Roman" w:hAnsi="Times New Roman"/>
                <w:sz w:val="14"/>
                <w:szCs w:val="14"/>
                <w:lang w:val="uk-UA"/>
              </w:rPr>
            </w:pPr>
          </w:p>
          <w:p w14:paraId="0C2E289B" w14:textId="77777777" w:rsidR="00EA082A" w:rsidRPr="00F0346B" w:rsidRDefault="00EA082A" w:rsidP="002C0914">
            <w:pPr>
              <w:spacing w:after="0" w:line="240" w:lineRule="auto"/>
              <w:ind w:left="-123" w:right="-121"/>
              <w:jc w:val="center"/>
              <w:rPr>
                <w:rFonts w:ascii="Times New Roman" w:hAnsi="Times New Roman"/>
                <w:sz w:val="14"/>
                <w:szCs w:val="14"/>
                <w:lang w:val="uk-UA"/>
              </w:rPr>
            </w:pPr>
          </w:p>
          <w:p w14:paraId="61D87FD3" w14:textId="210CA411" w:rsidR="00EA082A" w:rsidRDefault="00EA082A" w:rsidP="002C0914">
            <w:pPr>
              <w:spacing w:after="0" w:line="240" w:lineRule="auto"/>
              <w:ind w:left="-123" w:right="-121"/>
              <w:jc w:val="center"/>
              <w:rPr>
                <w:rFonts w:ascii="Times New Roman" w:hAnsi="Times New Roman"/>
                <w:sz w:val="14"/>
                <w:szCs w:val="14"/>
                <w:lang w:val="uk-UA"/>
              </w:rPr>
            </w:pPr>
          </w:p>
          <w:p w14:paraId="7CFEDA3E" w14:textId="580773F5" w:rsidR="007367E0" w:rsidRDefault="007367E0" w:rsidP="002C0914">
            <w:pPr>
              <w:spacing w:after="0" w:line="240" w:lineRule="auto"/>
              <w:ind w:left="-123" w:right="-121"/>
              <w:jc w:val="center"/>
              <w:rPr>
                <w:rFonts w:ascii="Times New Roman" w:hAnsi="Times New Roman"/>
                <w:sz w:val="14"/>
                <w:szCs w:val="14"/>
                <w:lang w:val="uk-UA"/>
              </w:rPr>
            </w:pPr>
          </w:p>
          <w:p w14:paraId="30F86C86" w14:textId="45682772" w:rsidR="007367E0" w:rsidRDefault="007367E0" w:rsidP="002C0914">
            <w:pPr>
              <w:spacing w:after="0" w:line="240" w:lineRule="auto"/>
              <w:ind w:left="-123" w:right="-121"/>
              <w:jc w:val="center"/>
              <w:rPr>
                <w:rFonts w:ascii="Times New Roman" w:hAnsi="Times New Roman"/>
                <w:sz w:val="14"/>
                <w:szCs w:val="14"/>
                <w:lang w:val="uk-UA"/>
              </w:rPr>
            </w:pPr>
          </w:p>
          <w:p w14:paraId="47BE274A" w14:textId="7009B4F7" w:rsidR="007367E0" w:rsidRDefault="007367E0" w:rsidP="002C0914">
            <w:pPr>
              <w:spacing w:after="0" w:line="240" w:lineRule="auto"/>
              <w:ind w:left="-123" w:right="-121"/>
              <w:jc w:val="center"/>
              <w:rPr>
                <w:rFonts w:ascii="Times New Roman" w:hAnsi="Times New Roman"/>
                <w:sz w:val="14"/>
                <w:szCs w:val="14"/>
                <w:lang w:val="uk-UA"/>
              </w:rPr>
            </w:pPr>
          </w:p>
          <w:p w14:paraId="3F705CEB" w14:textId="54A98082" w:rsidR="00004833" w:rsidRDefault="00004833" w:rsidP="002C0914">
            <w:pPr>
              <w:spacing w:after="0" w:line="240" w:lineRule="auto"/>
              <w:ind w:left="-123" w:right="-121"/>
              <w:jc w:val="center"/>
              <w:rPr>
                <w:rFonts w:ascii="Times New Roman" w:hAnsi="Times New Roman"/>
                <w:sz w:val="14"/>
                <w:szCs w:val="14"/>
                <w:lang w:val="uk-UA"/>
              </w:rPr>
            </w:pPr>
          </w:p>
          <w:p w14:paraId="05B3CC9A" w14:textId="5DBCED76" w:rsidR="00004833" w:rsidRDefault="00004833" w:rsidP="002C0914">
            <w:pPr>
              <w:spacing w:after="0" w:line="240" w:lineRule="auto"/>
              <w:ind w:left="-123" w:right="-121"/>
              <w:jc w:val="center"/>
              <w:rPr>
                <w:rFonts w:ascii="Times New Roman" w:hAnsi="Times New Roman"/>
                <w:sz w:val="14"/>
                <w:szCs w:val="14"/>
                <w:lang w:val="uk-UA"/>
              </w:rPr>
            </w:pPr>
          </w:p>
          <w:p w14:paraId="33EEA694" w14:textId="65794605" w:rsidR="00004833" w:rsidRDefault="00004833" w:rsidP="002C0914">
            <w:pPr>
              <w:spacing w:after="0" w:line="240" w:lineRule="auto"/>
              <w:ind w:left="-123" w:right="-121"/>
              <w:jc w:val="center"/>
              <w:rPr>
                <w:rFonts w:ascii="Times New Roman" w:hAnsi="Times New Roman"/>
                <w:sz w:val="14"/>
                <w:szCs w:val="14"/>
                <w:lang w:val="uk-UA"/>
              </w:rPr>
            </w:pPr>
          </w:p>
          <w:p w14:paraId="788007E1" w14:textId="62BB2950" w:rsidR="00004833" w:rsidRDefault="00004833" w:rsidP="002C0914">
            <w:pPr>
              <w:spacing w:after="0" w:line="240" w:lineRule="auto"/>
              <w:ind w:left="-123" w:right="-121"/>
              <w:jc w:val="center"/>
              <w:rPr>
                <w:rFonts w:ascii="Times New Roman" w:hAnsi="Times New Roman"/>
                <w:sz w:val="14"/>
                <w:szCs w:val="14"/>
                <w:lang w:val="uk-UA"/>
              </w:rPr>
            </w:pPr>
          </w:p>
          <w:p w14:paraId="412CD587" w14:textId="7008725C" w:rsidR="00004833" w:rsidRDefault="00004833" w:rsidP="002C0914">
            <w:pPr>
              <w:spacing w:after="0" w:line="240" w:lineRule="auto"/>
              <w:ind w:left="-123" w:right="-121"/>
              <w:jc w:val="center"/>
              <w:rPr>
                <w:rFonts w:ascii="Times New Roman" w:hAnsi="Times New Roman"/>
                <w:sz w:val="14"/>
                <w:szCs w:val="14"/>
                <w:lang w:val="uk-UA"/>
              </w:rPr>
            </w:pPr>
          </w:p>
          <w:p w14:paraId="0F1816DB" w14:textId="2A318489" w:rsidR="00004833" w:rsidRDefault="00004833" w:rsidP="002C0914">
            <w:pPr>
              <w:spacing w:after="0" w:line="240" w:lineRule="auto"/>
              <w:ind w:left="-123" w:right="-121"/>
              <w:jc w:val="center"/>
              <w:rPr>
                <w:rFonts w:ascii="Times New Roman" w:hAnsi="Times New Roman"/>
                <w:sz w:val="14"/>
                <w:szCs w:val="14"/>
                <w:lang w:val="uk-UA"/>
              </w:rPr>
            </w:pPr>
          </w:p>
          <w:p w14:paraId="48B63F5B" w14:textId="0982CE4E" w:rsidR="00004833" w:rsidRDefault="00004833" w:rsidP="002C0914">
            <w:pPr>
              <w:spacing w:after="0" w:line="240" w:lineRule="auto"/>
              <w:ind w:left="-123" w:right="-121"/>
              <w:jc w:val="center"/>
              <w:rPr>
                <w:rFonts w:ascii="Times New Roman" w:hAnsi="Times New Roman"/>
                <w:sz w:val="14"/>
                <w:szCs w:val="14"/>
                <w:lang w:val="uk-UA"/>
              </w:rPr>
            </w:pPr>
          </w:p>
          <w:p w14:paraId="7A3142E0" w14:textId="4EDF8296" w:rsidR="00641FCE" w:rsidRDefault="00641FCE" w:rsidP="002C0914">
            <w:pPr>
              <w:spacing w:after="0" w:line="240" w:lineRule="auto"/>
              <w:ind w:left="-123" w:right="-121"/>
              <w:jc w:val="center"/>
              <w:rPr>
                <w:rFonts w:ascii="Times New Roman" w:hAnsi="Times New Roman"/>
                <w:sz w:val="14"/>
                <w:szCs w:val="14"/>
                <w:lang w:val="uk-UA"/>
              </w:rPr>
            </w:pPr>
          </w:p>
          <w:p w14:paraId="6FA18E07" w14:textId="77777777" w:rsidR="00641FCE" w:rsidRPr="00F0346B" w:rsidRDefault="00641FCE" w:rsidP="002C0914">
            <w:pPr>
              <w:spacing w:after="0" w:line="240" w:lineRule="auto"/>
              <w:ind w:left="-123" w:right="-121"/>
              <w:jc w:val="center"/>
              <w:rPr>
                <w:rFonts w:ascii="Times New Roman" w:hAnsi="Times New Roman"/>
                <w:sz w:val="14"/>
                <w:szCs w:val="14"/>
                <w:lang w:val="uk-UA"/>
              </w:rPr>
            </w:pPr>
          </w:p>
          <w:p w14:paraId="62C508AA" w14:textId="2DA8CCF5" w:rsidR="007A0BCF" w:rsidRPr="00F0346B" w:rsidRDefault="00EA082A" w:rsidP="002C0914">
            <w:pPr>
              <w:spacing w:after="0" w:line="240" w:lineRule="auto"/>
              <w:ind w:left="-123" w:right="-121"/>
              <w:jc w:val="center"/>
              <w:rPr>
                <w:rFonts w:ascii="Times New Roman" w:hAnsi="Times New Roman"/>
                <w:sz w:val="14"/>
                <w:szCs w:val="14"/>
                <w:lang w:val="uk-UA"/>
              </w:rPr>
            </w:pPr>
            <w:r w:rsidRPr="00F0346B">
              <w:rPr>
                <w:rFonts w:ascii="Times New Roman" w:hAnsi="Times New Roman"/>
                <w:sz w:val="14"/>
                <w:szCs w:val="14"/>
                <w:lang w:val="uk-UA"/>
              </w:rPr>
              <w:t>31.03.23</w:t>
            </w:r>
          </w:p>
          <w:p w14:paraId="2B8C7583" w14:textId="77777777" w:rsidR="007A0BCF" w:rsidRPr="00F0346B" w:rsidRDefault="007A0BCF" w:rsidP="002C0914">
            <w:pPr>
              <w:spacing w:after="0" w:line="240" w:lineRule="auto"/>
              <w:ind w:left="-123" w:right="-121"/>
              <w:jc w:val="center"/>
              <w:rPr>
                <w:rFonts w:ascii="Times New Roman" w:hAnsi="Times New Roman"/>
                <w:sz w:val="14"/>
                <w:szCs w:val="14"/>
                <w:lang w:val="uk-UA"/>
              </w:rPr>
            </w:pPr>
          </w:p>
          <w:p w14:paraId="570F1320" w14:textId="77777777" w:rsidR="007A0BCF" w:rsidRPr="00F0346B" w:rsidRDefault="007A0BCF" w:rsidP="002C0914">
            <w:pPr>
              <w:spacing w:after="0" w:line="240" w:lineRule="auto"/>
              <w:ind w:left="-123" w:right="-121"/>
              <w:jc w:val="center"/>
              <w:rPr>
                <w:rFonts w:ascii="Times New Roman" w:hAnsi="Times New Roman"/>
                <w:sz w:val="14"/>
                <w:szCs w:val="14"/>
                <w:lang w:val="uk-UA"/>
              </w:rPr>
            </w:pPr>
          </w:p>
          <w:p w14:paraId="785D8904" w14:textId="77777777" w:rsidR="007A0BCF" w:rsidRPr="00F0346B" w:rsidRDefault="007A0BCF" w:rsidP="002C0914">
            <w:pPr>
              <w:spacing w:after="0" w:line="240" w:lineRule="auto"/>
              <w:ind w:left="-123" w:right="-121"/>
              <w:jc w:val="center"/>
              <w:rPr>
                <w:rFonts w:ascii="Times New Roman" w:hAnsi="Times New Roman"/>
                <w:sz w:val="14"/>
                <w:szCs w:val="14"/>
                <w:lang w:val="uk-UA"/>
              </w:rPr>
            </w:pPr>
          </w:p>
          <w:p w14:paraId="375E48DA" w14:textId="77777777" w:rsidR="007A0BCF" w:rsidRPr="00F0346B" w:rsidRDefault="007A0BCF" w:rsidP="002C0914">
            <w:pPr>
              <w:spacing w:after="0" w:line="240" w:lineRule="auto"/>
              <w:ind w:left="-123" w:right="-121"/>
              <w:jc w:val="center"/>
              <w:rPr>
                <w:rFonts w:ascii="Times New Roman" w:hAnsi="Times New Roman"/>
                <w:sz w:val="14"/>
                <w:szCs w:val="14"/>
                <w:lang w:val="uk-UA"/>
              </w:rPr>
            </w:pPr>
          </w:p>
          <w:p w14:paraId="371DAA56" w14:textId="77777777" w:rsidR="007A0BCF" w:rsidRPr="00F0346B" w:rsidRDefault="007A0BCF" w:rsidP="002C0914">
            <w:pPr>
              <w:spacing w:after="0" w:line="240" w:lineRule="auto"/>
              <w:ind w:left="-123" w:right="-121"/>
              <w:jc w:val="center"/>
              <w:rPr>
                <w:rFonts w:ascii="Times New Roman" w:hAnsi="Times New Roman"/>
                <w:sz w:val="14"/>
                <w:szCs w:val="14"/>
                <w:lang w:val="uk-UA"/>
              </w:rPr>
            </w:pPr>
          </w:p>
          <w:p w14:paraId="081C889A" w14:textId="77777777" w:rsidR="007A0BCF" w:rsidRPr="00F0346B" w:rsidRDefault="007A0BCF" w:rsidP="002C0914">
            <w:pPr>
              <w:spacing w:after="0" w:line="240" w:lineRule="auto"/>
              <w:ind w:left="-123" w:right="-121"/>
              <w:jc w:val="center"/>
              <w:rPr>
                <w:rFonts w:ascii="Times New Roman" w:hAnsi="Times New Roman"/>
                <w:sz w:val="14"/>
                <w:szCs w:val="14"/>
                <w:lang w:val="uk-UA"/>
              </w:rPr>
            </w:pPr>
          </w:p>
          <w:p w14:paraId="49B129E0" w14:textId="77777777" w:rsidR="007A0BCF" w:rsidRPr="00F0346B" w:rsidRDefault="007A0BCF" w:rsidP="002C0914">
            <w:pPr>
              <w:spacing w:after="0" w:line="240" w:lineRule="auto"/>
              <w:ind w:left="-123" w:right="-121"/>
              <w:jc w:val="center"/>
              <w:rPr>
                <w:rFonts w:ascii="Times New Roman" w:hAnsi="Times New Roman"/>
                <w:sz w:val="14"/>
                <w:szCs w:val="14"/>
                <w:lang w:val="uk-UA"/>
              </w:rPr>
            </w:pPr>
          </w:p>
          <w:p w14:paraId="2CA05D7A" w14:textId="21B1BB99" w:rsidR="007A0BCF" w:rsidRPr="00F0346B" w:rsidRDefault="007A0BCF" w:rsidP="002C0914">
            <w:pPr>
              <w:spacing w:after="0" w:line="240" w:lineRule="auto"/>
              <w:ind w:left="-123" w:right="-121"/>
              <w:jc w:val="center"/>
              <w:rPr>
                <w:rFonts w:ascii="Times New Roman" w:hAnsi="Times New Roman"/>
                <w:sz w:val="14"/>
                <w:szCs w:val="14"/>
                <w:lang w:val="uk-UA"/>
              </w:rPr>
            </w:pPr>
          </w:p>
          <w:p w14:paraId="03CB39E8" w14:textId="77777777" w:rsidR="00EA082A" w:rsidRPr="00F0346B" w:rsidRDefault="00EA082A" w:rsidP="002C0914">
            <w:pPr>
              <w:spacing w:after="0" w:line="240" w:lineRule="auto"/>
              <w:ind w:left="-123" w:right="-121"/>
              <w:jc w:val="center"/>
              <w:rPr>
                <w:rFonts w:ascii="Times New Roman" w:hAnsi="Times New Roman"/>
                <w:sz w:val="14"/>
                <w:szCs w:val="14"/>
                <w:lang w:val="uk-UA"/>
              </w:rPr>
            </w:pPr>
          </w:p>
          <w:p w14:paraId="26793A79" w14:textId="77777777" w:rsidR="00EA082A" w:rsidRPr="00F0346B" w:rsidRDefault="00EA082A" w:rsidP="002C0914">
            <w:pPr>
              <w:spacing w:after="0" w:line="240" w:lineRule="auto"/>
              <w:ind w:left="-123" w:right="-121"/>
              <w:jc w:val="center"/>
              <w:rPr>
                <w:rFonts w:ascii="Times New Roman" w:hAnsi="Times New Roman"/>
                <w:sz w:val="14"/>
                <w:szCs w:val="14"/>
                <w:lang w:val="uk-UA"/>
              </w:rPr>
            </w:pPr>
          </w:p>
          <w:p w14:paraId="3A76AB42" w14:textId="0622F80F" w:rsidR="00E85C5B" w:rsidRPr="00F0346B" w:rsidRDefault="00E85C5B" w:rsidP="002C0914">
            <w:pPr>
              <w:spacing w:after="0" w:line="240" w:lineRule="auto"/>
              <w:ind w:left="-123" w:right="-121"/>
              <w:jc w:val="center"/>
              <w:rPr>
                <w:rFonts w:ascii="Times New Roman" w:hAnsi="Times New Roman"/>
                <w:sz w:val="14"/>
                <w:szCs w:val="14"/>
                <w:lang w:val="uk-UA"/>
              </w:rPr>
            </w:pPr>
          </w:p>
          <w:p w14:paraId="6331EAB1" w14:textId="295A0F87" w:rsidR="003173A9" w:rsidRDefault="003173A9" w:rsidP="002C0914">
            <w:pPr>
              <w:spacing w:after="0" w:line="240" w:lineRule="auto"/>
              <w:ind w:left="-123" w:right="-121"/>
              <w:jc w:val="center"/>
              <w:rPr>
                <w:rFonts w:ascii="Times New Roman" w:hAnsi="Times New Roman"/>
                <w:sz w:val="14"/>
                <w:szCs w:val="14"/>
                <w:lang w:val="uk-UA"/>
              </w:rPr>
            </w:pPr>
          </w:p>
          <w:p w14:paraId="7F1281E2" w14:textId="47819567" w:rsidR="00D43B52" w:rsidRDefault="00D43B52" w:rsidP="002C0914">
            <w:pPr>
              <w:spacing w:after="0" w:line="240" w:lineRule="auto"/>
              <w:ind w:left="-123" w:right="-121"/>
              <w:jc w:val="center"/>
              <w:rPr>
                <w:rFonts w:ascii="Times New Roman" w:hAnsi="Times New Roman"/>
                <w:sz w:val="14"/>
                <w:szCs w:val="14"/>
                <w:lang w:val="uk-UA"/>
              </w:rPr>
            </w:pPr>
          </w:p>
          <w:p w14:paraId="1BD59BF2" w14:textId="21833038" w:rsidR="00D43B52" w:rsidRPr="00F0346B" w:rsidRDefault="00D43B52" w:rsidP="007367E0">
            <w:pPr>
              <w:spacing w:after="0" w:line="240" w:lineRule="auto"/>
              <w:ind w:right="-121"/>
              <w:rPr>
                <w:rFonts w:ascii="Times New Roman" w:hAnsi="Times New Roman"/>
                <w:sz w:val="14"/>
                <w:szCs w:val="14"/>
                <w:lang w:val="uk-UA"/>
              </w:rPr>
            </w:pPr>
          </w:p>
          <w:p w14:paraId="1B57E027" w14:textId="6F6E5E1D" w:rsidR="00C549A6" w:rsidRPr="00B077D1" w:rsidRDefault="00323AC1" w:rsidP="00C549A6">
            <w:pPr>
              <w:spacing w:after="0" w:line="240" w:lineRule="auto"/>
              <w:ind w:left="-110" w:right="-105"/>
              <w:jc w:val="center"/>
              <w:rPr>
                <w:rFonts w:ascii="Times New Roman" w:hAnsi="Times New Roman"/>
                <w:sz w:val="14"/>
                <w:szCs w:val="14"/>
                <w:lang w:val="uk-UA"/>
              </w:rPr>
            </w:pPr>
            <w:r w:rsidRPr="00B077D1">
              <w:rPr>
                <w:rFonts w:ascii="Times New Roman" w:hAnsi="Times New Roman"/>
                <w:sz w:val="14"/>
                <w:szCs w:val="14"/>
                <w:lang w:val="uk-UA"/>
              </w:rPr>
              <w:t>30.06</w:t>
            </w:r>
            <w:r w:rsidR="00EA082A" w:rsidRPr="00B077D1">
              <w:rPr>
                <w:rFonts w:ascii="Times New Roman" w:hAnsi="Times New Roman"/>
                <w:sz w:val="14"/>
                <w:szCs w:val="14"/>
                <w:lang w:val="uk-UA"/>
              </w:rPr>
              <w:t>.23</w:t>
            </w:r>
          </w:p>
          <w:p w14:paraId="59FC32E5" w14:textId="32DE75BF" w:rsidR="00AA7CBA" w:rsidRPr="00F0346B" w:rsidRDefault="00AA7CBA" w:rsidP="002C0914">
            <w:pPr>
              <w:spacing w:after="0" w:line="240" w:lineRule="auto"/>
              <w:ind w:left="-123" w:right="-121"/>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34D56C6D" w14:textId="397AE190"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726954B1" w14:textId="77777777" w:rsidR="00EB4666" w:rsidRPr="00F0346B" w:rsidRDefault="00EB4666" w:rsidP="002C0914">
            <w:pPr>
              <w:spacing w:after="0" w:line="240" w:lineRule="auto"/>
              <w:ind w:left="-111" w:right="-104"/>
              <w:jc w:val="center"/>
              <w:rPr>
                <w:rFonts w:ascii="Times New Roman" w:hAnsi="Times New Roman"/>
                <w:sz w:val="14"/>
                <w:szCs w:val="14"/>
                <w:lang w:val="uk-UA"/>
              </w:rPr>
            </w:pPr>
          </w:p>
          <w:p w14:paraId="4DE2FB11" w14:textId="77777777" w:rsidR="00EB4666" w:rsidRPr="00F0346B" w:rsidRDefault="00EB4666" w:rsidP="002C0914">
            <w:pPr>
              <w:spacing w:after="0" w:line="240" w:lineRule="auto"/>
              <w:ind w:left="-111" w:right="-104"/>
              <w:jc w:val="center"/>
              <w:rPr>
                <w:rFonts w:ascii="Times New Roman" w:hAnsi="Times New Roman"/>
                <w:sz w:val="14"/>
                <w:szCs w:val="14"/>
                <w:lang w:val="uk-UA"/>
              </w:rPr>
            </w:pPr>
          </w:p>
          <w:p w14:paraId="17C6A341" w14:textId="77777777" w:rsidR="00EB4666" w:rsidRPr="00F0346B" w:rsidRDefault="00EB4666" w:rsidP="002C0914">
            <w:pPr>
              <w:spacing w:after="0" w:line="240" w:lineRule="auto"/>
              <w:ind w:left="-111" w:right="-104"/>
              <w:jc w:val="center"/>
              <w:rPr>
                <w:rFonts w:ascii="Times New Roman" w:hAnsi="Times New Roman"/>
                <w:sz w:val="14"/>
                <w:szCs w:val="14"/>
                <w:lang w:val="uk-UA"/>
              </w:rPr>
            </w:pPr>
          </w:p>
          <w:p w14:paraId="3A71B38E" w14:textId="77777777" w:rsidR="00EB4666" w:rsidRPr="00F0346B" w:rsidRDefault="00EB4666" w:rsidP="002C0914">
            <w:pPr>
              <w:spacing w:after="0" w:line="240" w:lineRule="auto"/>
              <w:ind w:left="-111" w:right="-104"/>
              <w:jc w:val="center"/>
              <w:rPr>
                <w:rFonts w:ascii="Times New Roman" w:hAnsi="Times New Roman"/>
                <w:sz w:val="14"/>
                <w:szCs w:val="14"/>
                <w:lang w:val="uk-UA"/>
              </w:rPr>
            </w:pPr>
          </w:p>
          <w:p w14:paraId="3702183E" w14:textId="77777777" w:rsidR="00EB4666" w:rsidRPr="00F0346B" w:rsidRDefault="00EB4666" w:rsidP="002C0914">
            <w:pPr>
              <w:spacing w:after="0" w:line="240" w:lineRule="auto"/>
              <w:ind w:left="-111" w:right="-104"/>
              <w:jc w:val="center"/>
              <w:rPr>
                <w:rFonts w:ascii="Times New Roman" w:hAnsi="Times New Roman"/>
                <w:sz w:val="14"/>
                <w:szCs w:val="14"/>
                <w:lang w:val="uk-UA"/>
              </w:rPr>
            </w:pPr>
          </w:p>
          <w:p w14:paraId="6668CB34" w14:textId="77777777" w:rsidR="00EB4666" w:rsidRPr="00F0346B" w:rsidRDefault="00EB4666" w:rsidP="002C0914">
            <w:pPr>
              <w:spacing w:after="0" w:line="240" w:lineRule="auto"/>
              <w:ind w:left="-111" w:right="-104"/>
              <w:jc w:val="center"/>
              <w:rPr>
                <w:rFonts w:ascii="Times New Roman" w:hAnsi="Times New Roman"/>
                <w:sz w:val="14"/>
                <w:szCs w:val="14"/>
                <w:lang w:val="uk-UA"/>
              </w:rPr>
            </w:pPr>
          </w:p>
          <w:p w14:paraId="14E8408C" w14:textId="77777777" w:rsidR="00D84EFF" w:rsidRPr="00F0346B" w:rsidRDefault="00D84EFF" w:rsidP="002C0914">
            <w:pPr>
              <w:spacing w:after="0" w:line="240" w:lineRule="auto"/>
              <w:ind w:left="-111" w:right="-104"/>
              <w:jc w:val="center"/>
              <w:rPr>
                <w:rFonts w:ascii="Times New Roman" w:hAnsi="Times New Roman"/>
                <w:sz w:val="14"/>
                <w:szCs w:val="14"/>
                <w:lang w:val="uk-UA"/>
              </w:rPr>
            </w:pPr>
          </w:p>
          <w:p w14:paraId="2D00F9A7" w14:textId="77777777" w:rsidR="00D84EFF" w:rsidRPr="00F0346B" w:rsidRDefault="00D84EFF" w:rsidP="002C0914">
            <w:pPr>
              <w:spacing w:after="0" w:line="240" w:lineRule="auto"/>
              <w:ind w:left="-111" w:right="-104"/>
              <w:jc w:val="center"/>
              <w:rPr>
                <w:rFonts w:ascii="Times New Roman" w:hAnsi="Times New Roman"/>
                <w:sz w:val="14"/>
                <w:szCs w:val="14"/>
                <w:lang w:val="uk-UA"/>
              </w:rPr>
            </w:pPr>
          </w:p>
          <w:p w14:paraId="44F4B4C6" w14:textId="77777777" w:rsidR="009D1EF3" w:rsidRPr="00F0346B" w:rsidRDefault="009D1EF3" w:rsidP="002C0914">
            <w:pPr>
              <w:spacing w:after="0" w:line="240" w:lineRule="auto"/>
              <w:ind w:left="-111" w:right="-104"/>
              <w:jc w:val="center"/>
              <w:rPr>
                <w:rFonts w:ascii="Times New Roman" w:hAnsi="Times New Roman"/>
                <w:sz w:val="14"/>
                <w:szCs w:val="14"/>
                <w:lang w:val="uk-UA"/>
              </w:rPr>
            </w:pPr>
          </w:p>
          <w:p w14:paraId="51465E9B" w14:textId="77777777" w:rsidR="00DB290E" w:rsidRPr="00F0346B" w:rsidRDefault="00DB290E" w:rsidP="002C0914">
            <w:pPr>
              <w:spacing w:after="0" w:line="240" w:lineRule="auto"/>
              <w:ind w:left="-111" w:right="-104"/>
              <w:jc w:val="center"/>
              <w:rPr>
                <w:rFonts w:ascii="Times New Roman" w:hAnsi="Times New Roman"/>
                <w:sz w:val="14"/>
                <w:szCs w:val="14"/>
                <w:lang w:val="uk-UA"/>
              </w:rPr>
            </w:pPr>
          </w:p>
          <w:p w14:paraId="5E240921" w14:textId="77777777" w:rsidR="00DB290E" w:rsidRPr="00F0346B" w:rsidRDefault="00DB290E" w:rsidP="002C0914">
            <w:pPr>
              <w:spacing w:after="0" w:line="240" w:lineRule="auto"/>
              <w:ind w:left="-111" w:right="-104"/>
              <w:jc w:val="center"/>
              <w:rPr>
                <w:rFonts w:ascii="Times New Roman" w:hAnsi="Times New Roman"/>
                <w:sz w:val="14"/>
                <w:szCs w:val="14"/>
                <w:lang w:val="uk-UA"/>
              </w:rPr>
            </w:pPr>
          </w:p>
          <w:p w14:paraId="69923E46" w14:textId="096BB4C1" w:rsidR="00724979" w:rsidRDefault="00724979" w:rsidP="002C0914">
            <w:pPr>
              <w:spacing w:after="0" w:line="240" w:lineRule="auto"/>
              <w:ind w:left="-111" w:right="-104"/>
              <w:jc w:val="center"/>
              <w:rPr>
                <w:rFonts w:ascii="Times New Roman" w:hAnsi="Times New Roman"/>
                <w:sz w:val="14"/>
                <w:szCs w:val="14"/>
                <w:lang w:val="uk-UA"/>
              </w:rPr>
            </w:pPr>
          </w:p>
          <w:p w14:paraId="04021760" w14:textId="5F476762" w:rsidR="00D43B52" w:rsidRDefault="00D43B52" w:rsidP="002C0914">
            <w:pPr>
              <w:spacing w:after="0" w:line="240" w:lineRule="auto"/>
              <w:ind w:left="-111" w:right="-104"/>
              <w:jc w:val="center"/>
              <w:rPr>
                <w:rFonts w:ascii="Times New Roman" w:hAnsi="Times New Roman"/>
                <w:sz w:val="14"/>
                <w:szCs w:val="14"/>
                <w:lang w:val="uk-UA"/>
              </w:rPr>
            </w:pPr>
          </w:p>
          <w:p w14:paraId="49177F95" w14:textId="77777777" w:rsidR="006A4502" w:rsidRPr="00F0346B" w:rsidRDefault="006A4502" w:rsidP="006A4502">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25865038" w14:textId="77777777" w:rsidR="006A4502" w:rsidRPr="00F0346B" w:rsidRDefault="006A4502" w:rsidP="006A4502">
            <w:pPr>
              <w:spacing w:after="0" w:line="240" w:lineRule="auto"/>
              <w:ind w:left="-111" w:right="-104"/>
              <w:jc w:val="center"/>
              <w:rPr>
                <w:rFonts w:ascii="Times New Roman" w:hAnsi="Times New Roman"/>
                <w:sz w:val="14"/>
                <w:szCs w:val="14"/>
                <w:lang w:val="uk-UA"/>
              </w:rPr>
            </w:pPr>
          </w:p>
          <w:p w14:paraId="51560C91" w14:textId="6ABC6D88" w:rsidR="00D43B52" w:rsidRDefault="00D43B52" w:rsidP="006A4502">
            <w:pPr>
              <w:spacing w:after="0" w:line="240" w:lineRule="auto"/>
              <w:ind w:left="-111" w:right="-104"/>
              <w:rPr>
                <w:rFonts w:ascii="Times New Roman" w:hAnsi="Times New Roman"/>
                <w:sz w:val="14"/>
                <w:szCs w:val="14"/>
                <w:lang w:val="uk-UA"/>
              </w:rPr>
            </w:pPr>
          </w:p>
          <w:p w14:paraId="71A91763" w14:textId="7EF32B2B" w:rsidR="00D43B52" w:rsidRDefault="00D43B52" w:rsidP="002C0914">
            <w:pPr>
              <w:spacing w:after="0" w:line="240" w:lineRule="auto"/>
              <w:ind w:left="-111" w:right="-104"/>
              <w:jc w:val="center"/>
              <w:rPr>
                <w:rFonts w:ascii="Times New Roman" w:hAnsi="Times New Roman"/>
                <w:sz w:val="14"/>
                <w:szCs w:val="14"/>
                <w:lang w:val="uk-UA"/>
              </w:rPr>
            </w:pPr>
          </w:p>
          <w:p w14:paraId="51CC1AB7" w14:textId="1E29AF55" w:rsidR="00D43B52" w:rsidRDefault="00D43B52" w:rsidP="002C0914">
            <w:pPr>
              <w:spacing w:after="0" w:line="240" w:lineRule="auto"/>
              <w:ind w:left="-111" w:right="-104"/>
              <w:jc w:val="center"/>
              <w:rPr>
                <w:rFonts w:ascii="Times New Roman" w:hAnsi="Times New Roman"/>
                <w:sz w:val="14"/>
                <w:szCs w:val="14"/>
                <w:lang w:val="uk-UA"/>
              </w:rPr>
            </w:pPr>
          </w:p>
          <w:p w14:paraId="403802FB" w14:textId="3FD72C61" w:rsidR="00D43B52" w:rsidRDefault="00D43B52" w:rsidP="002C0914">
            <w:pPr>
              <w:spacing w:after="0" w:line="240" w:lineRule="auto"/>
              <w:ind w:left="-111" w:right="-104"/>
              <w:jc w:val="center"/>
              <w:rPr>
                <w:rFonts w:ascii="Times New Roman" w:hAnsi="Times New Roman"/>
                <w:sz w:val="14"/>
                <w:szCs w:val="14"/>
                <w:lang w:val="uk-UA"/>
              </w:rPr>
            </w:pPr>
          </w:p>
          <w:p w14:paraId="3CCE4CDF" w14:textId="5167D35D" w:rsidR="00D43B52" w:rsidRDefault="00D43B52" w:rsidP="002C0914">
            <w:pPr>
              <w:spacing w:after="0" w:line="240" w:lineRule="auto"/>
              <w:ind w:left="-111" w:right="-104"/>
              <w:jc w:val="center"/>
              <w:rPr>
                <w:rFonts w:ascii="Times New Roman" w:hAnsi="Times New Roman"/>
                <w:sz w:val="14"/>
                <w:szCs w:val="14"/>
                <w:lang w:val="uk-UA"/>
              </w:rPr>
            </w:pPr>
          </w:p>
          <w:p w14:paraId="17247426" w14:textId="6C8895B7" w:rsidR="00D43B52" w:rsidRDefault="00D43B52" w:rsidP="002C0914">
            <w:pPr>
              <w:spacing w:after="0" w:line="240" w:lineRule="auto"/>
              <w:ind w:left="-111" w:right="-104"/>
              <w:jc w:val="center"/>
              <w:rPr>
                <w:rFonts w:ascii="Times New Roman" w:hAnsi="Times New Roman"/>
                <w:sz w:val="14"/>
                <w:szCs w:val="14"/>
                <w:lang w:val="uk-UA"/>
              </w:rPr>
            </w:pPr>
          </w:p>
          <w:p w14:paraId="4EE48B5C" w14:textId="30C32842" w:rsidR="00D43B52" w:rsidRDefault="00D43B52" w:rsidP="002C0914">
            <w:pPr>
              <w:spacing w:after="0" w:line="240" w:lineRule="auto"/>
              <w:ind w:left="-111" w:right="-104"/>
              <w:jc w:val="center"/>
              <w:rPr>
                <w:rFonts w:ascii="Times New Roman" w:hAnsi="Times New Roman"/>
                <w:sz w:val="14"/>
                <w:szCs w:val="14"/>
                <w:lang w:val="uk-UA"/>
              </w:rPr>
            </w:pPr>
          </w:p>
          <w:p w14:paraId="49EC2BAA" w14:textId="045401BC" w:rsidR="00D43B52" w:rsidRDefault="00D43B52" w:rsidP="002C0914">
            <w:pPr>
              <w:spacing w:after="0" w:line="240" w:lineRule="auto"/>
              <w:ind w:left="-111" w:right="-104"/>
              <w:jc w:val="center"/>
              <w:rPr>
                <w:rFonts w:ascii="Times New Roman" w:hAnsi="Times New Roman"/>
                <w:sz w:val="14"/>
                <w:szCs w:val="14"/>
                <w:lang w:val="uk-UA"/>
              </w:rPr>
            </w:pPr>
          </w:p>
          <w:p w14:paraId="25D34F22" w14:textId="368F89EB" w:rsidR="00D43B52" w:rsidRDefault="00D43B52" w:rsidP="002C0914">
            <w:pPr>
              <w:spacing w:after="0" w:line="240" w:lineRule="auto"/>
              <w:ind w:left="-111" w:right="-104"/>
              <w:jc w:val="center"/>
              <w:rPr>
                <w:rFonts w:ascii="Times New Roman" w:hAnsi="Times New Roman"/>
                <w:sz w:val="14"/>
                <w:szCs w:val="14"/>
                <w:lang w:val="uk-UA"/>
              </w:rPr>
            </w:pPr>
          </w:p>
          <w:p w14:paraId="3BAAC98C" w14:textId="2202DD26" w:rsidR="00D43B52" w:rsidRDefault="00D43B52" w:rsidP="002C0914">
            <w:pPr>
              <w:spacing w:after="0" w:line="240" w:lineRule="auto"/>
              <w:ind w:left="-111" w:right="-104"/>
              <w:jc w:val="center"/>
              <w:rPr>
                <w:rFonts w:ascii="Times New Roman" w:hAnsi="Times New Roman"/>
                <w:sz w:val="14"/>
                <w:szCs w:val="14"/>
                <w:lang w:val="uk-UA"/>
              </w:rPr>
            </w:pPr>
          </w:p>
          <w:p w14:paraId="62EAB3C0" w14:textId="60FEA863" w:rsidR="00D43B52" w:rsidRDefault="00D43B52" w:rsidP="002C0914">
            <w:pPr>
              <w:spacing w:after="0" w:line="240" w:lineRule="auto"/>
              <w:ind w:left="-111" w:right="-104"/>
              <w:jc w:val="center"/>
              <w:rPr>
                <w:rFonts w:ascii="Times New Roman" w:hAnsi="Times New Roman"/>
                <w:sz w:val="14"/>
                <w:szCs w:val="14"/>
                <w:lang w:val="uk-UA"/>
              </w:rPr>
            </w:pPr>
          </w:p>
          <w:p w14:paraId="257BA1C5" w14:textId="3608A28D" w:rsidR="007367E0" w:rsidRPr="00F0346B" w:rsidRDefault="007367E0" w:rsidP="002D5D1C">
            <w:pPr>
              <w:spacing w:after="0" w:line="240" w:lineRule="auto"/>
              <w:ind w:right="-104"/>
              <w:rPr>
                <w:rFonts w:ascii="Times New Roman" w:hAnsi="Times New Roman"/>
                <w:sz w:val="14"/>
                <w:szCs w:val="14"/>
                <w:lang w:val="uk-UA"/>
              </w:rPr>
            </w:pPr>
          </w:p>
          <w:p w14:paraId="7AAD6896" w14:textId="3FB5D9E8"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230F3655" w14:textId="77777777" w:rsidR="00EB4666" w:rsidRPr="00F0346B" w:rsidRDefault="00EB4666" w:rsidP="002C0914">
            <w:pPr>
              <w:spacing w:after="0" w:line="240" w:lineRule="auto"/>
              <w:ind w:left="-111" w:right="-104"/>
              <w:jc w:val="center"/>
              <w:rPr>
                <w:rFonts w:ascii="Times New Roman" w:hAnsi="Times New Roman"/>
                <w:sz w:val="14"/>
                <w:szCs w:val="14"/>
                <w:lang w:val="uk-UA"/>
              </w:rPr>
            </w:pPr>
          </w:p>
          <w:p w14:paraId="19A421D7" w14:textId="77777777" w:rsidR="00EB4666" w:rsidRPr="00F0346B" w:rsidRDefault="00EB4666" w:rsidP="002C0914">
            <w:pPr>
              <w:spacing w:after="0" w:line="240" w:lineRule="auto"/>
              <w:ind w:left="-111" w:right="-104"/>
              <w:jc w:val="center"/>
              <w:rPr>
                <w:rFonts w:ascii="Times New Roman" w:hAnsi="Times New Roman"/>
                <w:sz w:val="14"/>
                <w:szCs w:val="14"/>
                <w:lang w:val="uk-UA"/>
              </w:rPr>
            </w:pPr>
          </w:p>
          <w:p w14:paraId="12A58CE6" w14:textId="77777777" w:rsidR="00EB4666" w:rsidRPr="00F0346B" w:rsidRDefault="00EB4666" w:rsidP="002C0914">
            <w:pPr>
              <w:spacing w:after="0" w:line="240" w:lineRule="auto"/>
              <w:ind w:left="-111" w:right="-104"/>
              <w:jc w:val="center"/>
              <w:rPr>
                <w:rFonts w:ascii="Times New Roman" w:hAnsi="Times New Roman"/>
                <w:sz w:val="14"/>
                <w:szCs w:val="14"/>
                <w:lang w:val="uk-UA"/>
              </w:rPr>
            </w:pPr>
          </w:p>
          <w:p w14:paraId="152ECAFE" w14:textId="77777777" w:rsidR="007A0BCF" w:rsidRPr="00F0346B" w:rsidRDefault="007A0BCF" w:rsidP="002C0914">
            <w:pPr>
              <w:spacing w:after="0" w:line="240" w:lineRule="auto"/>
              <w:ind w:left="-111" w:right="-104"/>
              <w:jc w:val="center"/>
              <w:rPr>
                <w:rFonts w:ascii="Times New Roman" w:hAnsi="Times New Roman"/>
                <w:sz w:val="14"/>
                <w:szCs w:val="14"/>
                <w:lang w:val="uk-UA"/>
              </w:rPr>
            </w:pPr>
          </w:p>
          <w:p w14:paraId="49ACA05D" w14:textId="77777777" w:rsidR="00EA082A" w:rsidRPr="00F0346B" w:rsidRDefault="00EA082A" w:rsidP="002C0914">
            <w:pPr>
              <w:spacing w:after="0" w:line="240" w:lineRule="auto"/>
              <w:ind w:left="-111" w:right="-104"/>
              <w:jc w:val="center"/>
              <w:rPr>
                <w:rFonts w:ascii="Times New Roman" w:hAnsi="Times New Roman"/>
                <w:sz w:val="14"/>
                <w:szCs w:val="14"/>
                <w:lang w:val="uk-UA"/>
              </w:rPr>
            </w:pPr>
          </w:p>
          <w:p w14:paraId="7E90DA09" w14:textId="77777777" w:rsidR="00EA082A" w:rsidRPr="00F0346B" w:rsidRDefault="00EA082A" w:rsidP="002C0914">
            <w:pPr>
              <w:spacing w:after="0" w:line="240" w:lineRule="auto"/>
              <w:ind w:left="-111" w:right="-104"/>
              <w:jc w:val="center"/>
              <w:rPr>
                <w:rFonts w:ascii="Times New Roman" w:hAnsi="Times New Roman"/>
                <w:sz w:val="14"/>
                <w:szCs w:val="14"/>
                <w:lang w:val="uk-UA"/>
              </w:rPr>
            </w:pPr>
          </w:p>
          <w:p w14:paraId="509E67B9" w14:textId="64F62AC8" w:rsidR="00DB290E" w:rsidRDefault="00DB290E" w:rsidP="002C0914">
            <w:pPr>
              <w:spacing w:after="0" w:line="240" w:lineRule="auto"/>
              <w:ind w:left="-111" w:right="-104"/>
              <w:jc w:val="center"/>
              <w:rPr>
                <w:rFonts w:ascii="Times New Roman" w:hAnsi="Times New Roman"/>
                <w:sz w:val="14"/>
                <w:szCs w:val="14"/>
                <w:lang w:val="uk-UA"/>
              </w:rPr>
            </w:pPr>
          </w:p>
          <w:p w14:paraId="52D41FE2" w14:textId="2ED80A27" w:rsidR="007367E0" w:rsidRDefault="007367E0" w:rsidP="002C0914">
            <w:pPr>
              <w:spacing w:after="0" w:line="240" w:lineRule="auto"/>
              <w:ind w:left="-111" w:right="-104"/>
              <w:jc w:val="center"/>
              <w:rPr>
                <w:rFonts w:ascii="Times New Roman" w:hAnsi="Times New Roman"/>
                <w:sz w:val="14"/>
                <w:szCs w:val="14"/>
                <w:lang w:val="uk-UA"/>
              </w:rPr>
            </w:pPr>
          </w:p>
          <w:p w14:paraId="310A46F9" w14:textId="725178E6" w:rsidR="007367E0" w:rsidRDefault="007367E0" w:rsidP="002C0914">
            <w:pPr>
              <w:spacing w:after="0" w:line="240" w:lineRule="auto"/>
              <w:ind w:left="-111" w:right="-104"/>
              <w:jc w:val="center"/>
              <w:rPr>
                <w:rFonts w:ascii="Times New Roman" w:hAnsi="Times New Roman"/>
                <w:sz w:val="14"/>
                <w:szCs w:val="14"/>
                <w:lang w:val="uk-UA"/>
              </w:rPr>
            </w:pPr>
          </w:p>
          <w:p w14:paraId="3A980378" w14:textId="60C08B4F" w:rsidR="007367E0" w:rsidRDefault="007367E0" w:rsidP="002C0914">
            <w:pPr>
              <w:spacing w:after="0" w:line="240" w:lineRule="auto"/>
              <w:ind w:left="-111" w:right="-104"/>
              <w:jc w:val="center"/>
              <w:rPr>
                <w:rFonts w:ascii="Times New Roman" w:hAnsi="Times New Roman"/>
                <w:sz w:val="14"/>
                <w:szCs w:val="14"/>
                <w:lang w:val="uk-UA"/>
              </w:rPr>
            </w:pPr>
          </w:p>
          <w:p w14:paraId="55AD37EE" w14:textId="71478451" w:rsidR="00004833" w:rsidRDefault="00004833" w:rsidP="002C0914">
            <w:pPr>
              <w:spacing w:after="0" w:line="240" w:lineRule="auto"/>
              <w:ind w:left="-111" w:right="-104"/>
              <w:jc w:val="center"/>
              <w:rPr>
                <w:rFonts w:ascii="Times New Roman" w:hAnsi="Times New Roman"/>
                <w:sz w:val="14"/>
                <w:szCs w:val="14"/>
                <w:lang w:val="uk-UA"/>
              </w:rPr>
            </w:pPr>
          </w:p>
          <w:p w14:paraId="5FAC15FA" w14:textId="67D41014" w:rsidR="00004833" w:rsidRDefault="00004833" w:rsidP="002C0914">
            <w:pPr>
              <w:spacing w:after="0" w:line="240" w:lineRule="auto"/>
              <w:ind w:left="-111" w:right="-104"/>
              <w:jc w:val="center"/>
              <w:rPr>
                <w:rFonts w:ascii="Times New Roman" w:hAnsi="Times New Roman"/>
                <w:sz w:val="14"/>
                <w:szCs w:val="14"/>
                <w:lang w:val="uk-UA"/>
              </w:rPr>
            </w:pPr>
          </w:p>
          <w:p w14:paraId="4D79BD8F" w14:textId="5269FF2C" w:rsidR="00004833" w:rsidRDefault="00004833" w:rsidP="002C0914">
            <w:pPr>
              <w:spacing w:after="0" w:line="240" w:lineRule="auto"/>
              <w:ind w:left="-111" w:right="-104"/>
              <w:jc w:val="center"/>
              <w:rPr>
                <w:rFonts w:ascii="Times New Roman" w:hAnsi="Times New Roman"/>
                <w:sz w:val="14"/>
                <w:szCs w:val="14"/>
                <w:lang w:val="uk-UA"/>
              </w:rPr>
            </w:pPr>
          </w:p>
          <w:p w14:paraId="476F2E39" w14:textId="0F4D287C" w:rsidR="00004833" w:rsidRDefault="00004833" w:rsidP="002C0914">
            <w:pPr>
              <w:spacing w:after="0" w:line="240" w:lineRule="auto"/>
              <w:ind w:left="-111" w:right="-104"/>
              <w:jc w:val="center"/>
              <w:rPr>
                <w:rFonts w:ascii="Times New Roman" w:hAnsi="Times New Roman"/>
                <w:sz w:val="14"/>
                <w:szCs w:val="14"/>
                <w:lang w:val="uk-UA"/>
              </w:rPr>
            </w:pPr>
          </w:p>
          <w:p w14:paraId="1E16E67B" w14:textId="6F94B075" w:rsidR="00004833" w:rsidRDefault="00004833" w:rsidP="002C0914">
            <w:pPr>
              <w:spacing w:after="0" w:line="240" w:lineRule="auto"/>
              <w:ind w:left="-111" w:right="-104"/>
              <w:jc w:val="center"/>
              <w:rPr>
                <w:rFonts w:ascii="Times New Roman" w:hAnsi="Times New Roman"/>
                <w:sz w:val="14"/>
                <w:szCs w:val="14"/>
                <w:lang w:val="uk-UA"/>
              </w:rPr>
            </w:pPr>
          </w:p>
          <w:p w14:paraId="3642660D" w14:textId="2C51C9C7" w:rsidR="00004833" w:rsidRDefault="00004833" w:rsidP="002C0914">
            <w:pPr>
              <w:spacing w:after="0" w:line="240" w:lineRule="auto"/>
              <w:ind w:left="-111" w:right="-104"/>
              <w:jc w:val="center"/>
              <w:rPr>
                <w:rFonts w:ascii="Times New Roman" w:hAnsi="Times New Roman"/>
                <w:sz w:val="14"/>
                <w:szCs w:val="14"/>
                <w:lang w:val="uk-UA"/>
              </w:rPr>
            </w:pPr>
          </w:p>
          <w:p w14:paraId="6BB8A27E" w14:textId="7F853110" w:rsidR="00004833" w:rsidRDefault="00004833" w:rsidP="00004833">
            <w:pPr>
              <w:spacing w:after="0" w:line="240" w:lineRule="auto"/>
              <w:ind w:right="-104"/>
              <w:rPr>
                <w:rFonts w:ascii="Times New Roman" w:hAnsi="Times New Roman"/>
                <w:sz w:val="14"/>
                <w:szCs w:val="14"/>
                <w:lang w:val="uk-UA"/>
              </w:rPr>
            </w:pPr>
          </w:p>
          <w:p w14:paraId="33B8369D" w14:textId="3D13EBFE" w:rsidR="00641FCE" w:rsidRDefault="00641FCE" w:rsidP="00004833">
            <w:pPr>
              <w:spacing w:after="0" w:line="240" w:lineRule="auto"/>
              <w:ind w:right="-104"/>
              <w:rPr>
                <w:rFonts w:ascii="Times New Roman" w:hAnsi="Times New Roman"/>
                <w:sz w:val="14"/>
                <w:szCs w:val="14"/>
                <w:lang w:val="uk-UA"/>
              </w:rPr>
            </w:pPr>
          </w:p>
          <w:p w14:paraId="405149A3" w14:textId="77777777" w:rsidR="00641FCE" w:rsidRPr="00F0346B" w:rsidRDefault="00641FCE" w:rsidP="00004833">
            <w:pPr>
              <w:spacing w:after="0" w:line="240" w:lineRule="auto"/>
              <w:ind w:right="-104"/>
              <w:rPr>
                <w:rFonts w:ascii="Times New Roman" w:hAnsi="Times New Roman"/>
                <w:sz w:val="14"/>
                <w:szCs w:val="14"/>
                <w:lang w:val="uk-UA"/>
              </w:rPr>
            </w:pPr>
          </w:p>
          <w:p w14:paraId="5511E5E1" w14:textId="18559465" w:rsidR="002D4875" w:rsidRPr="00F0346B" w:rsidRDefault="002076D2" w:rsidP="00EA082A">
            <w:pPr>
              <w:spacing w:after="0" w:line="240" w:lineRule="auto"/>
              <w:ind w:left="-125" w:right="-119"/>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7EC3D836" w14:textId="0EDFB6AC" w:rsidR="007A0BCF" w:rsidRPr="00F0346B" w:rsidRDefault="007A0BCF" w:rsidP="002C0914">
            <w:pPr>
              <w:spacing w:after="0" w:line="240" w:lineRule="auto"/>
              <w:ind w:left="-111" w:right="-104"/>
              <w:jc w:val="center"/>
              <w:rPr>
                <w:rFonts w:ascii="Times New Roman" w:hAnsi="Times New Roman"/>
                <w:sz w:val="14"/>
                <w:szCs w:val="14"/>
                <w:lang w:val="uk-UA"/>
              </w:rPr>
            </w:pPr>
          </w:p>
          <w:p w14:paraId="3A4A931E" w14:textId="77777777" w:rsidR="007A0BCF" w:rsidRPr="00F0346B" w:rsidRDefault="007A0BCF" w:rsidP="002C0914">
            <w:pPr>
              <w:spacing w:after="0" w:line="240" w:lineRule="auto"/>
              <w:ind w:left="-111" w:right="-104"/>
              <w:jc w:val="center"/>
              <w:rPr>
                <w:rFonts w:ascii="Times New Roman" w:hAnsi="Times New Roman"/>
                <w:sz w:val="14"/>
                <w:szCs w:val="14"/>
                <w:lang w:val="uk-UA"/>
              </w:rPr>
            </w:pPr>
          </w:p>
          <w:p w14:paraId="080DA3BC" w14:textId="77777777" w:rsidR="007A0BCF" w:rsidRPr="00F0346B" w:rsidRDefault="007A0BCF" w:rsidP="002C0914">
            <w:pPr>
              <w:spacing w:after="0" w:line="240" w:lineRule="auto"/>
              <w:ind w:left="-111" w:right="-104"/>
              <w:jc w:val="center"/>
              <w:rPr>
                <w:rFonts w:ascii="Times New Roman" w:hAnsi="Times New Roman"/>
                <w:sz w:val="14"/>
                <w:szCs w:val="14"/>
                <w:lang w:val="uk-UA"/>
              </w:rPr>
            </w:pPr>
          </w:p>
          <w:p w14:paraId="0E4F2443" w14:textId="77777777" w:rsidR="007A0BCF" w:rsidRPr="00F0346B" w:rsidRDefault="007A0BCF" w:rsidP="002C0914">
            <w:pPr>
              <w:spacing w:after="0" w:line="240" w:lineRule="auto"/>
              <w:ind w:left="-111" w:right="-104"/>
              <w:jc w:val="center"/>
              <w:rPr>
                <w:rFonts w:ascii="Times New Roman" w:hAnsi="Times New Roman"/>
                <w:sz w:val="14"/>
                <w:szCs w:val="14"/>
                <w:lang w:val="uk-UA"/>
              </w:rPr>
            </w:pPr>
          </w:p>
          <w:p w14:paraId="0D2EE454" w14:textId="77777777" w:rsidR="007A0BCF" w:rsidRPr="00F0346B" w:rsidRDefault="007A0BCF" w:rsidP="002C0914">
            <w:pPr>
              <w:spacing w:after="0" w:line="240" w:lineRule="auto"/>
              <w:ind w:left="-111" w:right="-104"/>
              <w:jc w:val="center"/>
              <w:rPr>
                <w:rFonts w:ascii="Times New Roman" w:hAnsi="Times New Roman"/>
                <w:sz w:val="14"/>
                <w:szCs w:val="14"/>
                <w:lang w:val="uk-UA"/>
              </w:rPr>
            </w:pPr>
          </w:p>
          <w:p w14:paraId="5AFA10A7" w14:textId="77777777" w:rsidR="007A0BCF" w:rsidRPr="00F0346B" w:rsidRDefault="007A0BCF" w:rsidP="002C0914">
            <w:pPr>
              <w:spacing w:after="0" w:line="240" w:lineRule="auto"/>
              <w:ind w:left="-111" w:right="-104"/>
              <w:jc w:val="center"/>
              <w:rPr>
                <w:rFonts w:ascii="Times New Roman" w:hAnsi="Times New Roman"/>
                <w:sz w:val="14"/>
                <w:szCs w:val="14"/>
                <w:lang w:val="uk-UA"/>
              </w:rPr>
            </w:pPr>
          </w:p>
          <w:p w14:paraId="4CA86922" w14:textId="77777777" w:rsidR="009D1EF3" w:rsidRPr="00F0346B" w:rsidRDefault="009D1EF3" w:rsidP="002C0914">
            <w:pPr>
              <w:spacing w:after="0" w:line="240" w:lineRule="auto"/>
              <w:ind w:left="-111" w:right="-104"/>
              <w:jc w:val="center"/>
              <w:rPr>
                <w:rFonts w:ascii="Times New Roman" w:hAnsi="Times New Roman"/>
                <w:sz w:val="14"/>
                <w:szCs w:val="14"/>
                <w:lang w:val="uk-UA"/>
              </w:rPr>
            </w:pPr>
          </w:p>
          <w:p w14:paraId="465DC1F7" w14:textId="7594D22C" w:rsidR="007A0BCF" w:rsidRPr="00F0346B" w:rsidRDefault="007A0BCF" w:rsidP="002C0914">
            <w:pPr>
              <w:spacing w:after="0" w:line="240" w:lineRule="auto"/>
              <w:ind w:left="-111" w:right="-104"/>
              <w:jc w:val="center"/>
              <w:rPr>
                <w:rFonts w:ascii="Times New Roman" w:hAnsi="Times New Roman"/>
                <w:sz w:val="14"/>
                <w:szCs w:val="14"/>
                <w:lang w:val="uk-UA"/>
              </w:rPr>
            </w:pPr>
          </w:p>
          <w:p w14:paraId="3BDE3FC3" w14:textId="77777777" w:rsidR="00EA082A" w:rsidRPr="00F0346B" w:rsidRDefault="00EA082A" w:rsidP="002C0914">
            <w:pPr>
              <w:spacing w:after="0" w:line="240" w:lineRule="auto"/>
              <w:ind w:left="-111" w:right="-104"/>
              <w:jc w:val="center"/>
              <w:rPr>
                <w:rFonts w:ascii="Times New Roman" w:hAnsi="Times New Roman"/>
                <w:sz w:val="14"/>
                <w:szCs w:val="14"/>
                <w:lang w:val="uk-UA"/>
              </w:rPr>
            </w:pPr>
          </w:p>
          <w:p w14:paraId="5841026A" w14:textId="77777777" w:rsidR="00EA082A" w:rsidRPr="00F0346B" w:rsidRDefault="00EA082A" w:rsidP="002C0914">
            <w:pPr>
              <w:spacing w:after="0" w:line="240" w:lineRule="auto"/>
              <w:ind w:left="-111" w:right="-104"/>
              <w:jc w:val="center"/>
              <w:rPr>
                <w:rFonts w:ascii="Times New Roman" w:hAnsi="Times New Roman"/>
                <w:sz w:val="14"/>
                <w:szCs w:val="14"/>
                <w:lang w:val="uk-UA"/>
              </w:rPr>
            </w:pPr>
          </w:p>
          <w:p w14:paraId="51068FE6" w14:textId="77777777" w:rsidR="00EA082A" w:rsidRPr="00F0346B" w:rsidRDefault="00EA082A" w:rsidP="002C0914">
            <w:pPr>
              <w:spacing w:after="0" w:line="240" w:lineRule="auto"/>
              <w:ind w:left="-111" w:right="-104"/>
              <w:jc w:val="center"/>
              <w:rPr>
                <w:rFonts w:ascii="Times New Roman" w:hAnsi="Times New Roman"/>
                <w:sz w:val="14"/>
                <w:szCs w:val="14"/>
                <w:lang w:val="uk-UA"/>
              </w:rPr>
            </w:pPr>
          </w:p>
          <w:p w14:paraId="7FF132AC" w14:textId="040DC520" w:rsidR="003173A9" w:rsidRDefault="003173A9" w:rsidP="002C0914">
            <w:pPr>
              <w:spacing w:after="0" w:line="240" w:lineRule="auto"/>
              <w:ind w:left="-111" w:right="-104"/>
              <w:jc w:val="center"/>
              <w:rPr>
                <w:rFonts w:ascii="Times New Roman" w:hAnsi="Times New Roman"/>
                <w:sz w:val="14"/>
                <w:szCs w:val="14"/>
                <w:lang w:val="uk-UA"/>
              </w:rPr>
            </w:pPr>
          </w:p>
          <w:p w14:paraId="1F500038" w14:textId="360FA057" w:rsidR="00D43B52" w:rsidRDefault="00D43B52" w:rsidP="002C0914">
            <w:pPr>
              <w:spacing w:after="0" w:line="240" w:lineRule="auto"/>
              <w:ind w:left="-111" w:right="-104"/>
              <w:jc w:val="center"/>
              <w:rPr>
                <w:rFonts w:ascii="Times New Roman" w:hAnsi="Times New Roman"/>
                <w:sz w:val="14"/>
                <w:szCs w:val="14"/>
                <w:lang w:val="uk-UA"/>
              </w:rPr>
            </w:pPr>
          </w:p>
          <w:p w14:paraId="3C4894CF" w14:textId="4E57C87A" w:rsidR="00D43B52" w:rsidRPr="00F0346B" w:rsidRDefault="00D43B52" w:rsidP="007367E0">
            <w:pPr>
              <w:spacing w:after="0" w:line="240" w:lineRule="auto"/>
              <w:ind w:right="-104"/>
              <w:rPr>
                <w:rFonts w:ascii="Times New Roman" w:hAnsi="Times New Roman"/>
                <w:sz w:val="14"/>
                <w:szCs w:val="14"/>
                <w:lang w:val="uk-UA"/>
              </w:rPr>
            </w:pPr>
          </w:p>
          <w:p w14:paraId="38431D1D" w14:textId="1D6E77C0"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3B395F25" w14:textId="077BED16" w:rsidR="00AA7CBA" w:rsidRPr="00F0346B" w:rsidRDefault="00AA7CBA"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0FFA514A" w14:textId="77777777" w:rsidR="00DB290E" w:rsidRPr="00F0346B" w:rsidRDefault="00DB290E" w:rsidP="00247762">
            <w:pPr>
              <w:spacing w:after="0" w:line="240" w:lineRule="auto"/>
              <w:ind w:left="16"/>
              <w:jc w:val="both"/>
              <w:rPr>
                <w:rFonts w:ascii="Times New Roman" w:hAnsi="Times New Roman"/>
                <w:sz w:val="14"/>
                <w:szCs w:val="14"/>
                <w:lang w:val="uk-UA"/>
              </w:rPr>
            </w:pPr>
            <w:r w:rsidRPr="00F0346B">
              <w:rPr>
                <w:rFonts w:ascii="Times New Roman" w:hAnsi="Times New Roman"/>
                <w:sz w:val="14"/>
                <w:szCs w:val="14"/>
                <w:lang w:val="uk-UA"/>
              </w:rPr>
              <w:lastRenderedPageBreak/>
              <w:t>Відповідний організаційно-розпорядчий документ розроблено (наказ УД від 07.06.2022 № 7)</w:t>
            </w:r>
          </w:p>
          <w:p w14:paraId="110D4AC5" w14:textId="77777777" w:rsidR="00DB290E" w:rsidRPr="00F0346B" w:rsidRDefault="00DB290E" w:rsidP="004B1014">
            <w:pPr>
              <w:spacing w:after="0" w:line="240" w:lineRule="auto"/>
              <w:ind w:left="-96" w:right="-147"/>
              <w:jc w:val="both"/>
              <w:rPr>
                <w:rFonts w:ascii="Times New Roman" w:hAnsi="Times New Roman"/>
                <w:sz w:val="14"/>
                <w:szCs w:val="14"/>
                <w:lang w:val="uk-UA"/>
              </w:rPr>
            </w:pPr>
          </w:p>
          <w:p w14:paraId="45FA1499" w14:textId="77777777" w:rsidR="00DB290E" w:rsidRPr="00F0346B" w:rsidRDefault="00DB290E" w:rsidP="004B1014">
            <w:pPr>
              <w:spacing w:after="0" w:line="240" w:lineRule="auto"/>
              <w:ind w:left="-96" w:right="-147"/>
              <w:jc w:val="both"/>
              <w:rPr>
                <w:rFonts w:ascii="Times New Roman" w:hAnsi="Times New Roman"/>
                <w:sz w:val="14"/>
                <w:szCs w:val="14"/>
                <w:lang w:val="uk-UA"/>
              </w:rPr>
            </w:pPr>
          </w:p>
          <w:p w14:paraId="25F511CB" w14:textId="77777777" w:rsidR="00DB290E" w:rsidRPr="00F0346B" w:rsidRDefault="00DB290E" w:rsidP="004B1014">
            <w:pPr>
              <w:spacing w:after="0" w:line="240" w:lineRule="auto"/>
              <w:ind w:left="-96" w:right="-147"/>
              <w:jc w:val="both"/>
              <w:rPr>
                <w:rFonts w:ascii="Times New Roman" w:hAnsi="Times New Roman"/>
                <w:sz w:val="14"/>
                <w:szCs w:val="14"/>
                <w:lang w:val="uk-UA"/>
              </w:rPr>
            </w:pPr>
          </w:p>
          <w:p w14:paraId="45B854EA" w14:textId="77777777" w:rsidR="00DB290E" w:rsidRPr="00F0346B" w:rsidRDefault="00DB290E" w:rsidP="004B1014">
            <w:pPr>
              <w:spacing w:after="0" w:line="240" w:lineRule="auto"/>
              <w:ind w:left="-96" w:right="-147"/>
              <w:jc w:val="both"/>
              <w:rPr>
                <w:rFonts w:ascii="Times New Roman" w:hAnsi="Times New Roman"/>
                <w:sz w:val="14"/>
                <w:szCs w:val="14"/>
                <w:lang w:val="uk-UA"/>
              </w:rPr>
            </w:pPr>
          </w:p>
          <w:p w14:paraId="4B9E6960" w14:textId="77777777" w:rsidR="00DB290E" w:rsidRPr="00F0346B" w:rsidRDefault="00DB290E" w:rsidP="004B1014">
            <w:pPr>
              <w:spacing w:after="0" w:line="240" w:lineRule="auto"/>
              <w:ind w:left="-96" w:right="-147"/>
              <w:jc w:val="both"/>
              <w:rPr>
                <w:rFonts w:ascii="Times New Roman" w:hAnsi="Times New Roman"/>
                <w:sz w:val="14"/>
                <w:szCs w:val="14"/>
                <w:lang w:val="uk-UA"/>
              </w:rPr>
            </w:pPr>
          </w:p>
          <w:p w14:paraId="173D75F3" w14:textId="77777777" w:rsidR="00DB290E" w:rsidRPr="00F0346B" w:rsidRDefault="00DB290E" w:rsidP="004B1014">
            <w:pPr>
              <w:spacing w:after="0" w:line="240" w:lineRule="auto"/>
              <w:ind w:left="-96" w:right="-147"/>
              <w:jc w:val="both"/>
              <w:rPr>
                <w:rFonts w:ascii="Times New Roman" w:hAnsi="Times New Roman"/>
                <w:sz w:val="14"/>
                <w:szCs w:val="14"/>
                <w:lang w:val="uk-UA"/>
              </w:rPr>
            </w:pPr>
          </w:p>
          <w:p w14:paraId="2BE2983C" w14:textId="77777777" w:rsidR="00DB290E" w:rsidRPr="00F0346B" w:rsidRDefault="00DB290E" w:rsidP="004B1014">
            <w:pPr>
              <w:spacing w:after="0" w:line="240" w:lineRule="auto"/>
              <w:ind w:left="-96" w:right="-147"/>
              <w:jc w:val="both"/>
              <w:rPr>
                <w:rFonts w:ascii="Times New Roman" w:hAnsi="Times New Roman"/>
                <w:sz w:val="14"/>
                <w:szCs w:val="14"/>
                <w:lang w:val="uk-UA"/>
              </w:rPr>
            </w:pPr>
          </w:p>
          <w:p w14:paraId="2EF70F0A" w14:textId="77777777" w:rsidR="00DB290E" w:rsidRPr="00F0346B" w:rsidRDefault="00DB290E" w:rsidP="004B1014">
            <w:pPr>
              <w:spacing w:after="0" w:line="240" w:lineRule="auto"/>
              <w:ind w:left="-96" w:right="-147"/>
              <w:jc w:val="both"/>
              <w:rPr>
                <w:rFonts w:ascii="Times New Roman" w:hAnsi="Times New Roman"/>
                <w:sz w:val="14"/>
                <w:szCs w:val="14"/>
                <w:lang w:val="uk-UA"/>
              </w:rPr>
            </w:pPr>
          </w:p>
          <w:p w14:paraId="5708B2EC" w14:textId="77777777" w:rsidR="00DB290E" w:rsidRPr="00F0346B" w:rsidRDefault="00DB290E" w:rsidP="004B1014">
            <w:pPr>
              <w:spacing w:after="0" w:line="240" w:lineRule="auto"/>
              <w:ind w:left="-96" w:right="-147"/>
              <w:jc w:val="both"/>
              <w:rPr>
                <w:rFonts w:ascii="Times New Roman" w:hAnsi="Times New Roman"/>
                <w:sz w:val="14"/>
                <w:szCs w:val="14"/>
                <w:lang w:val="uk-UA"/>
              </w:rPr>
            </w:pPr>
          </w:p>
          <w:p w14:paraId="78637719" w14:textId="1305C1D0" w:rsidR="00DB290E" w:rsidRDefault="00DB290E" w:rsidP="004B1014">
            <w:pPr>
              <w:spacing w:after="0" w:line="240" w:lineRule="auto"/>
              <w:ind w:left="-96" w:right="-147"/>
              <w:jc w:val="both"/>
              <w:rPr>
                <w:rFonts w:ascii="Times New Roman" w:hAnsi="Times New Roman"/>
                <w:sz w:val="14"/>
                <w:szCs w:val="14"/>
                <w:lang w:val="uk-UA"/>
              </w:rPr>
            </w:pPr>
          </w:p>
          <w:p w14:paraId="06AB588E" w14:textId="3F43CB9C" w:rsidR="00D43B52" w:rsidRDefault="00D43B52" w:rsidP="007367E0">
            <w:pPr>
              <w:spacing w:after="0" w:line="240" w:lineRule="auto"/>
              <w:ind w:right="-147"/>
              <w:jc w:val="both"/>
              <w:rPr>
                <w:rFonts w:ascii="Times New Roman" w:hAnsi="Times New Roman"/>
                <w:sz w:val="14"/>
                <w:szCs w:val="14"/>
                <w:lang w:val="uk-UA"/>
              </w:rPr>
            </w:pPr>
          </w:p>
          <w:p w14:paraId="4CE3D912" w14:textId="30746CC9" w:rsidR="006A4502" w:rsidRPr="00B077D1" w:rsidRDefault="006A4502" w:rsidP="00E15A9B">
            <w:pPr>
              <w:spacing w:after="0" w:line="240" w:lineRule="auto"/>
              <w:ind w:left="12"/>
              <w:jc w:val="both"/>
              <w:rPr>
                <w:rFonts w:ascii="Times New Roman" w:hAnsi="Times New Roman"/>
                <w:bCs/>
                <w:sz w:val="14"/>
                <w:szCs w:val="14"/>
                <w:lang w:val="uk-UA"/>
              </w:rPr>
            </w:pPr>
            <w:r>
              <w:rPr>
                <w:rFonts w:ascii="Times New Roman" w:hAnsi="Times New Roman"/>
                <w:sz w:val="14"/>
                <w:szCs w:val="14"/>
                <w:lang w:val="uk-UA"/>
              </w:rPr>
              <w:t xml:space="preserve"> </w:t>
            </w:r>
            <w:r w:rsidRPr="00B077D1">
              <w:rPr>
                <w:rFonts w:ascii="Times New Roman" w:hAnsi="Times New Roman"/>
                <w:bCs/>
                <w:sz w:val="14"/>
                <w:szCs w:val="14"/>
                <w:lang w:val="uk-UA"/>
              </w:rPr>
              <w:t xml:space="preserve">Відповідні звірки проводяться регулярно (листи УД до Офісу Генерального прокурора від 24.02.2023 № 450/49/3-2023, від 18.04.23 № 863/49/3-2023, від 09.05.2023 №1010/49/3-2023)  </w:t>
            </w:r>
          </w:p>
          <w:p w14:paraId="5C0B5BFB" w14:textId="77777777" w:rsidR="006A4502" w:rsidRPr="00B077D1" w:rsidRDefault="006A4502" w:rsidP="006A4502">
            <w:pPr>
              <w:spacing w:after="0" w:line="240" w:lineRule="auto"/>
              <w:ind w:right="34"/>
              <w:jc w:val="both"/>
              <w:rPr>
                <w:rFonts w:ascii="Times New Roman" w:hAnsi="Times New Roman"/>
                <w:bCs/>
                <w:sz w:val="14"/>
                <w:szCs w:val="14"/>
                <w:lang w:val="uk-UA"/>
              </w:rPr>
            </w:pPr>
          </w:p>
          <w:p w14:paraId="05E60EBB" w14:textId="0A39D6E9" w:rsidR="00D71C1B" w:rsidRPr="00B077D1" w:rsidRDefault="00D71C1B" w:rsidP="00D71C1B">
            <w:pPr>
              <w:ind w:left="-62" w:right="34"/>
              <w:jc w:val="both"/>
              <w:rPr>
                <w:bCs/>
                <w:lang w:val="ru-RU"/>
              </w:rPr>
            </w:pPr>
            <w:r w:rsidRPr="00B077D1">
              <w:rPr>
                <w:bCs/>
                <w:lang w:val="ru-RU"/>
              </w:rPr>
              <w:t xml:space="preserve"> </w:t>
            </w:r>
          </w:p>
          <w:p w14:paraId="6834A6F2" w14:textId="5989452F" w:rsidR="00D43B52" w:rsidRPr="00D71C1B" w:rsidRDefault="00D43B52" w:rsidP="004B1014">
            <w:pPr>
              <w:spacing w:after="0" w:line="240" w:lineRule="auto"/>
              <w:ind w:left="-96" w:right="-147"/>
              <w:jc w:val="both"/>
              <w:rPr>
                <w:rFonts w:ascii="Times New Roman" w:hAnsi="Times New Roman"/>
                <w:sz w:val="14"/>
                <w:szCs w:val="14"/>
                <w:lang w:val="ru-RU"/>
              </w:rPr>
            </w:pPr>
          </w:p>
          <w:p w14:paraId="52B77FD1" w14:textId="64AF4BEA" w:rsidR="00D43B52" w:rsidRDefault="00D43B52" w:rsidP="004B1014">
            <w:pPr>
              <w:spacing w:after="0" w:line="240" w:lineRule="auto"/>
              <w:ind w:left="-96" w:right="-147"/>
              <w:jc w:val="both"/>
              <w:rPr>
                <w:rFonts w:ascii="Times New Roman" w:hAnsi="Times New Roman"/>
                <w:sz w:val="14"/>
                <w:szCs w:val="14"/>
                <w:lang w:val="uk-UA"/>
              </w:rPr>
            </w:pPr>
          </w:p>
          <w:p w14:paraId="34004BCA" w14:textId="0A6860EC" w:rsidR="00D43B52" w:rsidRDefault="00D43B52" w:rsidP="004B1014">
            <w:pPr>
              <w:spacing w:after="0" w:line="240" w:lineRule="auto"/>
              <w:ind w:left="-96" w:right="-147"/>
              <w:jc w:val="both"/>
              <w:rPr>
                <w:rFonts w:ascii="Times New Roman" w:hAnsi="Times New Roman"/>
                <w:sz w:val="14"/>
                <w:szCs w:val="14"/>
                <w:lang w:val="uk-UA"/>
              </w:rPr>
            </w:pPr>
          </w:p>
          <w:p w14:paraId="47873338" w14:textId="12DA6E27" w:rsidR="00D43B52" w:rsidRPr="00F0346B" w:rsidRDefault="00D43B52" w:rsidP="00E7255F">
            <w:pPr>
              <w:spacing w:after="0" w:line="240" w:lineRule="auto"/>
              <w:ind w:right="-147"/>
              <w:jc w:val="both"/>
              <w:rPr>
                <w:rFonts w:ascii="Times New Roman" w:hAnsi="Times New Roman"/>
                <w:sz w:val="14"/>
                <w:szCs w:val="14"/>
                <w:lang w:val="uk-UA"/>
              </w:rPr>
            </w:pPr>
          </w:p>
          <w:p w14:paraId="28F96599" w14:textId="08A955CF" w:rsidR="00DB290E" w:rsidRPr="00F0346B" w:rsidRDefault="0035106D" w:rsidP="00247762">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Відповідний організаційно-розпорядчий документ розроблено (протокол УД від 12.04.2022 № 5)</w:t>
            </w:r>
          </w:p>
          <w:p w14:paraId="30813C84" w14:textId="77777777" w:rsidR="00E15A9B" w:rsidRPr="00B077D1" w:rsidRDefault="00E15A9B" w:rsidP="00E15A9B">
            <w:pPr>
              <w:spacing w:after="0" w:line="240" w:lineRule="auto"/>
              <w:ind w:left="12" w:right="28"/>
              <w:jc w:val="both"/>
              <w:rPr>
                <w:rFonts w:ascii="Times New Roman" w:hAnsi="Times New Roman"/>
                <w:bCs/>
                <w:sz w:val="14"/>
                <w:szCs w:val="14"/>
                <w:lang w:val="uk-UA"/>
              </w:rPr>
            </w:pPr>
            <w:r w:rsidRPr="00B077D1">
              <w:rPr>
                <w:rFonts w:ascii="Times New Roman" w:eastAsia="Cambria Math" w:hAnsi="Times New Roman"/>
                <w:kern w:val="24"/>
                <w:sz w:val="14"/>
                <w:szCs w:val="14"/>
                <w:lang w:val="uk-UA" w:eastAsia="ru-RU"/>
              </w:rPr>
              <w:lastRenderedPageBreak/>
              <w:t>Кадрові підрозділи органів поліції не пізніше наступного робочого дня після підписання наказу про призначення, переведення</w:t>
            </w:r>
            <w:r w:rsidRPr="00B077D1">
              <w:rPr>
                <w:rFonts w:ascii="Times New Roman" w:hAnsi="Times New Roman"/>
                <w:bCs/>
                <w:sz w:val="14"/>
                <w:szCs w:val="14"/>
                <w:lang w:val="uk-UA"/>
              </w:rPr>
              <w:t>, покладення виконання обов’язків, звільнення чи відсторонення від посади слідчого/</w:t>
            </w:r>
            <w:proofErr w:type="spellStart"/>
            <w:r w:rsidRPr="00B077D1">
              <w:rPr>
                <w:rFonts w:ascii="Times New Roman" w:hAnsi="Times New Roman"/>
                <w:bCs/>
                <w:sz w:val="14"/>
                <w:szCs w:val="14"/>
                <w:lang w:val="uk-UA"/>
              </w:rPr>
              <w:t>дізнавача</w:t>
            </w:r>
            <w:proofErr w:type="spellEnd"/>
            <w:r w:rsidRPr="00B077D1">
              <w:rPr>
                <w:rFonts w:ascii="Times New Roman" w:hAnsi="Times New Roman"/>
                <w:bCs/>
                <w:sz w:val="14"/>
                <w:szCs w:val="14"/>
                <w:lang w:val="uk-UA"/>
              </w:rPr>
              <w:t xml:space="preserve"> направляють його засвідчену копію чи витяг особам, відповідальним за ведення довідників, для внесення змін про реєстратора  та користувача ЄРДР (змінюються межі або позбавляються право доступу до ЄРДР).</w:t>
            </w:r>
          </w:p>
          <w:p w14:paraId="02BB67B7" w14:textId="77777777" w:rsidR="00DB290E" w:rsidRPr="00B077D1" w:rsidRDefault="00DB290E" w:rsidP="004B1014">
            <w:pPr>
              <w:spacing w:after="0" w:line="240" w:lineRule="auto"/>
              <w:ind w:left="-96" w:right="-147"/>
              <w:jc w:val="both"/>
              <w:rPr>
                <w:rFonts w:ascii="Times New Roman" w:hAnsi="Times New Roman"/>
                <w:sz w:val="14"/>
                <w:szCs w:val="14"/>
                <w:lang w:val="uk-UA"/>
              </w:rPr>
            </w:pPr>
          </w:p>
          <w:p w14:paraId="41DA57A7" w14:textId="77777777" w:rsidR="00EA082A" w:rsidRPr="00B077D1" w:rsidRDefault="00EA082A" w:rsidP="004B1014">
            <w:pPr>
              <w:spacing w:after="0" w:line="240" w:lineRule="auto"/>
              <w:ind w:left="-96" w:right="-147"/>
              <w:jc w:val="both"/>
              <w:rPr>
                <w:rFonts w:ascii="Times New Roman" w:hAnsi="Times New Roman"/>
                <w:sz w:val="14"/>
                <w:szCs w:val="14"/>
                <w:lang w:val="uk-UA"/>
              </w:rPr>
            </w:pPr>
          </w:p>
          <w:p w14:paraId="30B1386F" w14:textId="31F0701C" w:rsidR="007367E0" w:rsidRPr="00F0346B" w:rsidRDefault="007367E0" w:rsidP="00004833">
            <w:pPr>
              <w:spacing w:after="0" w:line="240" w:lineRule="auto"/>
              <w:ind w:right="-147"/>
              <w:jc w:val="both"/>
              <w:rPr>
                <w:rFonts w:ascii="Times New Roman" w:hAnsi="Times New Roman"/>
                <w:sz w:val="14"/>
                <w:szCs w:val="14"/>
                <w:lang w:val="uk-UA"/>
              </w:rPr>
            </w:pPr>
          </w:p>
          <w:p w14:paraId="34939FC4" w14:textId="77777777" w:rsidR="00EA082A" w:rsidRPr="00F0346B" w:rsidRDefault="00EA082A" w:rsidP="00247762">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Пам’ятку розроблено. Керівництвом ГСУ, УД постійно контролюється порядок входу до ЄРДР, та перегляд відповідної інформації про те що:</w:t>
            </w:r>
          </w:p>
          <w:p w14:paraId="1E64DFB9" w14:textId="75E0DEDC" w:rsidR="00EA082A" w:rsidRPr="00F0346B" w:rsidRDefault="00247762" w:rsidP="00247762">
            <w:pPr>
              <w:spacing w:after="0" w:line="240" w:lineRule="auto"/>
              <w:jc w:val="both"/>
              <w:rPr>
                <w:rFonts w:ascii="Times New Roman" w:hAnsi="Times New Roman"/>
                <w:sz w:val="14"/>
                <w:szCs w:val="14"/>
                <w:lang w:val="uk-UA"/>
              </w:rPr>
            </w:pPr>
            <w:r>
              <w:rPr>
                <w:rFonts w:ascii="Times New Roman" w:hAnsi="Times New Roman"/>
                <w:sz w:val="14"/>
                <w:szCs w:val="14"/>
                <w:lang w:val="uk-UA"/>
              </w:rPr>
              <w:t>-</w:t>
            </w:r>
            <w:r w:rsidR="00EA082A" w:rsidRPr="00F0346B">
              <w:rPr>
                <w:rFonts w:ascii="Times New Roman" w:hAnsi="Times New Roman"/>
                <w:sz w:val="14"/>
                <w:szCs w:val="14"/>
                <w:lang w:val="uk-UA"/>
              </w:rPr>
              <w:t xml:space="preserve"> слідчий може переглядати, вносити зміни коригувати лише в тих кримінальних провадженнях які визначені за ним та проводить у них досудове розслідування;</w:t>
            </w:r>
          </w:p>
          <w:p w14:paraId="1EE7748E" w14:textId="7D5A2DCA" w:rsidR="00EA082A" w:rsidRPr="00F0346B" w:rsidRDefault="00247762" w:rsidP="00247762">
            <w:pPr>
              <w:spacing w:after="0" w:line="240" w:lineRule="auto"/>
              <w:jc w:val="both"/>
              <w:rPr>
                <w:rFonts w:ascii="Times New Roman" w:hAnsi="Times New Roman"/>
                <w:sz w:val="14"/>
                <w:szCs w:val="14"/>
                <w:lang w:val="uk-UA"/>
              </w:rPr>
            </w:pPr>
            <w:r>
              <w:rPr>
                <w:rFonts w:ascii="Times New Roman" w:hAnsi="Times New Roman"/>
                <w:sz w:val="14"/>
                <w:szCs w:val="14"/>
                <w:lang w:val="uk-UA"/>
              </w:rPr>
              <w:t xml:space="preserve"> - </w:t>
            </w:r>
            <w:r w:rsidR="00EA082A" w:rsidRPr="00F0346B">
              <w:rPr>
                <w:rFonts w:ascii="Times New Roman" w:hAnsi="Times New Roman"/>
                <w:sz w:val="14"/>
                <w:szCs w:val="14"/>
                <w:lang w:val="uk-UA"/>
              </w:rPr>
              <w:t xml:space="preserve">при звільненні з посади, з органів в </w:t>
            </w:r>
            <w:r>
              <w:rPr>
                <w:rFonts w:ascii="Times New Roman" w:hAnsi="Times New Roman"/>
                <w:sz w:val="14"/>
                <w:szCs w:val="14"/>
                <w:lang w:val="uk-UA"/>
              </w:rPr>
              <w:t xml:space="preserve">  </w:t>
            </w:r>
            <w:r w:rsidR="00EA082A" w:rsidRPr="00F0346B">
              <w:rPr>
                <w:rFonts w:ascii="Times New Roman" w:hAnsi="Times New Roman"/>
                <w:sz w:val="14"/>
                <w:szCs w:val="14"/>
                <w:lang w:val="uk-UA"/>
              </w:rPr>
              <w:t>обхідному листі передбачено відмітку про повернення ключа доступу до ЄРДР.</w:t>
            </w:r>
          </w:p>
          <w:p w14:paraId="53109369" w14:textId="74B2F9C1" w:rsidR="00DB290E" w:rsidRPr="00F0346B" w:rsidRDefault="00247762" w:rsidP="00EA082A">
            <w:pPr>
              <w:spacing w:after="0" w:line="240" w:lineRule="auto"/>
              <w:ind w:left="-96" w:right="-147"/>
              <w:jc w:val="both"/>
              <w:rPr>
                <w:rFonts w:ascii="Times New Roman" w:hAnsi="Times New Roman"/>
                <w:sz w:val="14"/>
                <w:szCs w:val="14"/>
                <w:lang w:val="uk-UA"/>
              </w:rPr>
            </w:pPr>
            <w:r>
              <w:rPr>
                <w:rFonts w:ascii="Times New Roman" w:hAnsi="Times New Roman"/>
                <w:sz w:val="14"/>
                <w:szCs w:val="14"/>
                <w:lang w:val="uk-UA"/>
              </w:rPr>
              <w:t xml:space="preserve">  </w:t>
            </w:r>
            <w:r w:rsidR="00EA082A" w:rsidRPr="00F0346B">
              <w:rPr>
                <w:rFonts w:ascii="Times New Roman" w:hAnsi="Times New Roman"/>
                <w:sz w:val="14"/>
                <w:szCs w:val="14"/>
                <w:lang w:val="uk-UA"/>
              </w:rPr>
              <w:t>(</w:t>
            </w:r>
            <w:proofErr w:type="spellStart"/>
            <w:r w:rsidR="00EA082A" w:rsidRPr="00F0346B">
              <w:rPr>
                <w:rFonts w:ascii="Times New Roman" w:hAnsi="Times New Roman"/>
                <w:sz w:val="14"/>
                <w:szCs w:val="14"/>
                <w:lang w:val="uk-UA"/>
              </w:rPr>
              <w:t>нак</w:t>
            </w:r>
            <w:proofErr w:type="spellEnd"/>
            <w:r w:rsidR="00EA082A" w:rsidRPr="00F0346B">
              <w:rPr>
                <w:rFonts w:ascii="Times New Roman" w:hAnsi="Times New Roman"/>
                <w:sz w:val="14"/>
                <w:szCs w:val="14"/>
                <w:lang w:val="uk-UA"/>
              </w:rPr>
              <w:t>. УД 7 від 20.06.2022 (дод 3)</w:t>
            </w:r>
          </w:p>
          <w:p w14:paraId="755AEA5F" w14:textId="5B252288" w:rsidR="00EA082A" w:rsidRDefault="00EA082A" w:rsidP="00EA082A">
            <w:pPr>
              <w:spacing w:after="0" w:line="240" w:lineRule="auto"/>
              <w:ind w:left="-96" w:right="-147"/>
              <w:jc w:val="both"/>
              <w:rPr>
                <w:rFonts w:ascii="Times New Roman" w:hAnsi="Times New Roman"/>
                <w:sz w:val="14"/>
                <w:szCs w:val="14"/>
                <w:lang w:val="uk-UA"/>
              </w:rPr>
            </w:pPr>
          </w:p>
          <w:p w14:paraId="2D4B1FCC" w14:textId="3238327A" w:rsidR="00D43B52" w:rsidRPr="00F0346B" w:rsidRDefault="00D43B52" w:rsidP="007367E0">
            <w:pPr>
              <w:spacing w:after="0" w:line="240" w:lineRule="auto"/>
              <w:ind w:right="-147"/>
              <w:jc w:val="both"/>
              <w:rPr>
                <w:rFonts w:ascii="Times New Roman" w:hAnsi="Times New Roman"/>
                <w:sz w:val="14"/>
                <w:szCs w:val="14"/>
                <w:lang w:val="uk-UA"/>
              </w:rPr>
            </w:pPr>
          </w:p>
          <w:p w14:paraId="699724FA" w14:textId="77777777" w:rsidR="00AA7CBA" w:rsidRDefault="00EA082A" w:rsidP="00EC38D0">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09.01.2023 - на виконання листа від 23.12.2022 № 5811/12/7/01-2022 розроблені тематичні плани для організації занять у системі службової підготовки  особового складу УЗК </w:t>
            </w:r>
            <w:r w:rsidRPr="00B077D1">
              <w:rPr>
                <w:rFonts w:ascii="Times New Roman" w:hAnsi="Times New Roman"/>
                <w:sz w:val="14"/>
                <w:szCs w:val="14"/>
                <w:lang w:val="uk-UA"/>
              </w:rPr>
              <w:t>Протяг</w:t>
            </w:r>
            <w:r w:rsidR="00EC38D0" w:rsidRPr="00B077D1">
              <w:rPr>
                <w:rFonts w:ascii="Times New Roman" w:hAnsi="Times New Roman"/>
                <w:sz w:val="14"/>
                <w:szCs w:val="14"/>
                <w:lang w:val="uk-UA"/>
              </w:rPr>
              <w:t>ом 2 кварталу проведено близько 45</w:t>
            </w:r>
            <w:r w:rsidRPr="00B077D1">
              <w:rPr>
                <w:rFonts w:ascii="Times New Roman" w:hAnsi="Times New Roman"/>
                <w:sz w:val="14"/>
                <w:szCs w:val="14"/>
                <w:lang w:val="uk-UA"/>
              </w:rPr>
              <w:t xml:space="preserve"> додаткових навчань (тренінгів) із працівниками поліції </w:t>
            </w:r>
            <w:r w:rsidRPr="00F0346B">
              <w:rPr>
                <w:rFonts w:ascii="Times New Roman" w:hAnsi="Times New Roman"/>
                <w:sz w:val="14"/>
                <w:szCs w:val="14"/>
                <w:lang w:val="uk-UA"/>
              </w:rPr>
              <w:t xml:space="preserve">зі знання антикорупційного 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враховуючи наявні судові рішення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ЄС</w:t>
            </w:r>
            <w:r w:rsidR="00BF4F45" w:rsidRPr="00F0346B">
              <w:rPr>
                <w:rFonts w:ascii="Times New Roman" w:hAnsi="Times New Roman"/>
                <w:sz w:val="14"/>
                <w:szCs w:val="14"/>
                <w:lang w:val="uk-UA"/>
              </w:rPr>
              <w:t xml:space="preserve"> </w:t>
            </w:r>
            <w:r w:rsidRPr="00F0346B">
              <w:rPr>
                <w:rFonts w:ascii="Times New Roman" w:hAnsi="Times New Roman"/>
                <w:sz w:val="14"/>
                <w:szCs w:val="14"/>
                <w:lang w:val="uk-UA"/>
              </w:rPr>
              <w:t>з прав людини.</w:t>
            </w:r>
          </w:p>
          <w:p w14:paraId="709D6A35" w14:textId="77777777" w:rsidR="00210464" w:rsidRPr="00210464" w:rsidRDefault="00017550" w:rsidP="00210464">
            <w:pPr>
              <w:spacing w:after="0" w:line="240" w:lineRule="auto"/>
              <w:ind w:right="137"/>
              <w:jc w:val="both"/>
              <w:rPr>
                <w:rStyle w:val="a4"/>
                <w:rFonts w:ascii="Times New Roman" w:hAnsi="Times New Roman"/>
                <w:color w:val="7030A0"/>
                <w:spacing w:val="-8"/>
                <w:sz w:val="14"/>
                <w:szCs w:val="14"/>
                <w:shd w:val="clear" w:color="auto" w:fill="FFFFFF"/>
                <w:lang w:val="uk-UA" w:eastAsia="ru-RU"/>
              </w:rPr>
            </w:pPr>
            <w:hyperlink r:id="rId16" w:history="1">
              <w:r w:rsidR="00210464" w:rsidRPr="00210464">
                <w:rPr>
                  <w:rStyle w:val="a4"/>
                  <w:rFonts w:ascii="Times New Roman" w:hAnsi="Times New Roman"/>
                  <w:color w:val="7030A0"/>
                  <w:spacing w:val="-8"/>
                  <w:sz w:val="14"/>
                  <w:szCs w:val="14"/>
                  <w:shd w:val="clear" w:color="auto" w:fill="FFFFFF"/>
                  <w:lang w:eastAsia="ru-RU"/>
                </w:rPr>
                <w:t>https</w:t>
              </w:r>
              <w:r w:rsidR="00210464" w:rsidRPr="00210464">
                <w:rPr>
                  <w:rStyle w:val="a4"/>
                  <w:rFonts w:ascii="Times New Roman" w:hAnsi="Times New Roman"/>
                  <w:color w:val="7030A0"/>
                  <w:spacing w:val="-8"/>
                  <w:sz w:val="14"/>
                  <w:szCs w:val="14"/>
                  <w:shd w:val="clear" w:color="auto" w:fill="FFFFFF"/>
                  <w:lang w:val="uk-UA" w:eastAsia="ru-RU"/>
                </w:rPr>
                <w:t>://</w:t>
              </w:r>
              <w:r w:rsidR="00210464" w:rsidRPr="00210464">
                <w:rPr>
                  <w:rStyle w:val="a4"/>
                  <w:rFonts w:ascii="Times New Roman" w:hAnsi="Times New Roman"/>
                  <w:color w:val="7030A0"/>
                  <w:spacing w:val="-8"/>
                  <w:sz w:val="14"/>
                  <w:szCs w:val="14"/>
                  <w:shd w:val="clear" w:color="auto" w:fill="FFFFFF"/>
                  <w:lang w:eastAsia="ru-RU"/>
                </w:rPr>
                <w:t>www</w:t>
              </w:r>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npu</w:t>
              </w:r>
              <w:proofErr w:type="spellEnd"/>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gov</w:t>
              </w:r>
              <w:proofErr w:type="spellEnd"/>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ua</w:t>
              </w:r>
              <w:proofErr w:type="spellEnd"/>
              <w:r w:rsidR="00210464" w:rsidRPr="00210464">
                <w:rPr>
                  <w:rStyle w:val="a4"/>
                  <w:rFonts w:ascii="Times New Roman" w:hAnsi="Times New Roman"/>
                  <w:color w:val="7030A0"/>
                  <w:spacing w:val="-8"/>
                  <w:sz w:val="14"/>
                  <w:szCs w:val="14"/>
                  <w:shd w:val="clear" w:color="auto" w:fill="FFFFFF"/>
                  <w:lang w:val="uk-UA" w:eastAsia="ru-RU"/>
                </w:rPr>
                <w:t>/</w:t>
              </w:r>
              <w:r w:rsidR="00210464" w:rsidRPr="00210464">
                <w:rPr>
                  <w:rStyle w:val="a4"/>
                  <w:rFonts w:ascii="Times New Roman" w:hAnsi="Times New Roman"/>
                  <w:color w:val="7030A0"/>
                  <w:spacing w:val="-8"/>
                  <w:sz w:val="14"/>
                  <w:szCs w:val="14"/>
                  <w:shd w:val="clear" w:color="auto" w:fill="FFFFFF"/>
                  <w:lang w:eastAsia="ru-RU"/>
                </w:rPr>
                <w:t>pro</w:t>
              </w:r>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policiyu</w:t>
              </w:r>
              <w:proofErr w:type="spellEnd"/>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zapobigannya</w:t>
              </w:r>
              <w:proofErr w:type="spellEnd"/>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i</w:t>
              </w:r>
              <w:proofErr w:type="spellEnd"/>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protidiya</w:t>
              </w:r>
              <w:proofErr w:type="spellEnd"/>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korupciyi</w:t>
              </w:r>
              <w:proofErr w:type="spellEnd"/>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vidpovidalnist</w:t>
              </w:r>
              <w:proofErr w:type="spellEnd"/>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za</w:t>
              </w:r>
              <w:proofErr w:type="spellEnd"/>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korupcijni</w:t>
              </w:r>
              <w:proofErr w:type="spellEnd"/>
              <w:r w:rsidR="00210464" w:rsidRPr="00210464">
                <w:rPr>
                  <w:rStyle w:val="a4"/>
                  <w:rFonts w:ascii="Times New Roman" w:hAnsi="Times New Roman"/>
                  <w:color w:val="7030A0"/>
                  <w:spacing w:val="-8"/>
                  <w:sz w:val="14"/>
                  <w:szCs w:val="14"/>
                  <w:shd w:val="clear" w:color="auto" w:fill="FFFFFF"/>
                  <w:lang w:val="uk-UA" w:eastAsia="ru-RU"/>
                </w:rPr>
                <w:t>-</w:t>
              </w:r>
              <w:r w:rsidR="00210464" w:rsidRPr="00210464">
                <w:rPr>
                  <w:rStyle w:val="a4"/>
                  <w:rFonts w:ascii="Times New Roman" w:hAnsi="Times New Roman"/>
                  <w:color w:val="7030A0"/>
                  <w:spacing w:val="-8"/>
                  <w:sz w:val="14"/>
                  <w:szCs w:val="14"/>
                  <w:shd w:val="clear" w:color="auto" w:fill="FFFFFF"/>
                  <w:lang w:eastAsia="ru-RU"/>
                </w:rPr>
                <w:t>abo</w:t>
              </w:r>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povyazani</w:t>
              </w:r>
              <w:proofErr w:type="spellEnd"/>
              <w:r w:rsidR="00210464" w:rsidRPr="00210464">
                <w:rPr>
                  <w:rStyle w:val="a4"/>
                  <w:rFonts w:ascii="Times New Roman" w:hAnsi="Times New Roman"/>
                  <w:color w:val="7030A0"/>
                  <w:spacing w:val="-8"/>
                  <w:sz w:val="14"/>
                  <w:szCs w:val="14"/>
                  <w:shd w:val="clear" w:color="auto" w:fill="FFFFFF"/>
                  <w:lang w:val="uk-UA" w:eastAsia="ru-RU"/>
                </w:rPr>
                <w:t>-</w:t>
              </w:r>
              <w:r w:rsidR="00210464" w:rsidRPr="00210464">
                <w:rPr>
                  <w:rStyle w:val="a4"/>
                  <w:rFonts w:ascii="Times New Roman" w:hAnsi="Times New Roman"/>
                  <w:color w:val="7030A0"/>
                  <w:spacing w:val="-8"/>
                  <w:sz w:val="14"/>
                  <w:szCs w:val="14"/>
                  <w:shd w:val="clear" w:color="auto" w:fill="FFFFFF"/>
                  <w:lang w:eastAsia="ru-RU"/>
                </w:rPr>
                <w:t>z</w:t>
              </w:r>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korupciyeyu</w:t>
              </w:r>
              <w:proofErr w:type="spellEnd"/>
              <w:r w:rsidR="00210464" w:rsidRPr="00210464">
                <w:rPr>
                  <w:rStyle w:val="a4"/>
                  <w:rFonts w:ascii="Times New Roman" w:hAnsi="Times New Roman"/>
                  <w:color w:val="7030A0"/>
                  <w:spacing w:val="-8"/>
                  <w:sz w:val="14"/>
                  <w:szCs w:val="14"/>
                  <w:shd w:val="clear" w:color="auto" w:fill="FFFFFF"/>
                  <w:lang w:val="uk-UA" w:eastAsia="ru-RU"/>
                </w:rPr>
                <w:t>-</w:t>
              </w:r>
              <w:proofErr w:type="spellStart"/>
              <w:r w:rsidR="00210464" w:rsidRPr="00210464">
                <w:rPr>
                  <w:rStyle w:val="a4"/>
                  <w:rFonts w:ascii="Times New Roman" w:hAnsi="Times New Roman"/>
                  <w:color w:val="7030A0"/>
                  <w:spacing w:val="-8"/>
                  <w:sz w:val="14"/>
                  <w:szCs w:val="14"/>
                  <w:shd w:val="clear" w:color="auto" w:fill="FFFFFF"/>
                  <w:lang w:eastAsia="ru-RU"/>
                </w:rPr>
                <w:t>pravoporushennya</w:t>
              </w:r>
              <w:proofErr w:type="spellEnd"/>
            </w:hyperlink>
          </w:p>
          <w:p w14:paraId="2303F41F" w14:textId="42C70EFF" w:rsidR="00210464" w:rsidRPr="00F0346B" w:rsidRDefault="00210464" w:rsidP="00EC38D0">
            <w:pPr>
              <w:spacing w:after="0" w:line="240" w:lineRule="auto"/>
              <w:jc w:val="both"/>
              <w:rPr>
                <w:rFonts w:ascii="Times New Roman" w:hAnsi="Times New Roman"/>
                <w:sz w:val="14"/>
                <w:szCs w:val="14"/>
                <w:lang w:val="uk-UA"/>
              </w:rPr>
            </w:pPr>
          </w:p>
        </w:tc>
      </w:tr>
      <w:tr w:rsidR="004E51A7" w:rsidRPr="00D71C1B" w14:paraId="5D4F6234"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4C12BFC5" w14:textId="7DD94CD9"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33</w:t>
            </w:r>
          </w:p>
        </w:tc>
        <w:tc>
          <w:tcPr>
            <w:tcW w:w="358" w:type="pct"/>
            <w:tcBorders>
              <w:top w:val="outset" w:sz="8" w:space="0" w:color="000000"/>
              <w:left w:val="outset" w:sz="8" w:space="0" w:color="000000"/>
              <w:bottom w:val="outset" w:sz="8" w:space="0" w:color="000000"/>
              <w:right w:val="outset" w:sz="8" w:space="0" w:color="000000"/>
            </w:tcBorders>
          </w:tcPr>
          <w:p w14:paraId="0653CC99" w14:textId="6E3AC3C8" w:rsidR="00AA7CBA" w:rsidRPr="00F0346B" w:rsidRDefault="00AA7CBA" w:rsidP="00EF4450">
            <w:pPr>
              <w:spacing w:after="0" w:line="240" w:lineRule="auto"/>
              <w:ind w:right="-107"/>
              <w:rPr>
                <w:rFonts w:ascii="Times New Roman" w:hAnsi="Times New Roman"/>
                <w:sz w:val="14"/>
                <w:szCs w:val="14"/>
                <w:highlight w:val="yellow"/>
                <w:lang w:val="uk-UA"/>
              </w:rPr>
            </w:pPr>
            <w:r w:rsidRPr="00F0346B">
              <w:rPr>
                <w:rFonts w:ascii="Times New Roman" w:hAnsi="Times New Roman"/>
                <w:sz w:val="14"/>
                <w:szCs w:val="14"/>
                <w:lang w:val="uk-UA"/>
              </w:rPr>
              <w:t>X. Організація досудового розслідування  у Національній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57DCCFDD" w14:textId="2117E367"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прийняття неправомірних процесуальних рішень слідчим/</w:t>
            </w:r>
            <w:proofErr w:type="spellStart"/>
            <w:r w:rsidRPr="00F0346B">
              <w:rPr>
                <w:rFonts w:ascii="Times New Roman" w:hAnsi="Times New Roman"/>
                <w:sz w:val="14"/>
                <w:szCs w:val="14"/>
                <w:lang w:val="uk-UA"/>
              </w:rPr>
              <w:t>дізнавачем</w:t>
            </w:r>
            <w:proofErr w:type="spellEnd"/>
            <w:r w:rsidRPr="00F0346B">
              <w:rPr>
                <w:rFonts w:ascii="Times New Roman" w:hAnsi="Times New Roman"/>
                <w:sz w:val="14"/>
                <w:szCs w:val="14"/>
                <w:lang w:val="uk-UA"/>
              </w:rPr>
              <w:t xml:space="preserve"> під час досудового розслідування кримінального провадження, /проступку та його закриття в умовах реального конфлікту інтересів</w:t>
            </w:r>
          </w:p>
        </w:tc>
        <w:tc>
          <w:tcPr>
            <w:tcW w:w="358" w:type="pct"/>
            <w:tcBorders>
              <w:top w:val="outset" w:sz="8" w:space="0" w:color="000000"/>
              <w:left w:val="outset" w:sz="8" w:space="0" w:color="000000"/>
              <w:bottom w:val="outset" w:sz="8" w:space="0" w:color="000000"/>
              <w:right w:val="outset" w:sz="8" w:space="0" w:color="000000"/>
            </w:tcBorders>
          </w:tcPr>
          <w:p w14:paraId="4D1F39A9" w14:textId="34651291" w:rsidR="00AA7CBA" w:rsidRPr="00F0346B" w:rsidRDefault="00AA7CBA"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Слідчі /</w:t>
            </w:r>
            <w:proofErr w:type="spellStart"/>
            <w:r w:rsidRPr="00F0346B">
              <w:rPr>
                <w:rFonts w:ascii="Times New Roman" w:hAnsi="Times New Roman"/>
                <w:sz w:val="14"/>
                <w:szCs w:val="14"/>
                <w:lang w:val="uk-UA"/>
              </w:rPr>
              <w:t>дізнавачі</w:t>
            </w:r>
            <w:proofErr w:type="spellEnd"/>
            <w:r w:rsidRPr="00F0346B">
              <w:rPr>
                <w:rFonts w:ascii="Times New Roman" w:hAnsi="Times New Roman"/>
                <w:sz w:val="14"/>
                <w:szCs w:val="14"/>
                <w:lang w:val="uk-UA"/>
              </w:rPr>
              <w:t xml:space="preserve"> маючи дискреційні повноваження щодо оцінки матеріалів та доказів можуть прийняти  неправомірні процесуальні рішення під час досудового розслідування кримінальних проваджень (проступків)  в умовах </w:t>
            </w:r>
            <w:r w:rsidRPr="00F0346B">
              <w:rPr>
                <w:rFonts w:ascii="Times New Roman" w:hAnsi="Times New Roman"/>
                <w:sz w:val="14"/>
                <w:szCs w:val="14"/>
                <w:lang w:val="uk-UA"/>
              </w:rPr>
              <w:lastRenderedPageBreak/>
              <w:t>реального конфлікту інтересів</w:t>
            </w:r>
          </w:p>
        </w:tc>
        <w:tc>
          <w:tcPr>
            <w:tcW w:w="360" w:type="pct"/>
            <w:tcBorders>
              <w:top w:val="outset" w:sz="8" w:space="0" w:color="000000"/>
              <w:left w:val="outset" w:sz="8" w:space="0" w:color="000000"/>
              <w:bottom w:val="outset" w:sz="8" w:space="0" w:color="000000"/>
              <w:right w:val="outset" w:sz="8" w:space="0" w:color="000000"/>
            </w:tcBorders>
          </w:tcPr>
          <w:p w14:paraId="561053BC"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1.Недостатня урегульованість внутрішніх організаційно-нормативних актів</w:t>
            </w:r>
          </w:p>
          <w:p w14:paraId="7FF3EA8B" w14:textId="77777777" w:rsidR="009C747D" w:rsidRPr="00F0346B" w:rsidRDefault="009C747D" w:rsidP="00E05642">
            <w:pPr>
              <w:spacing w:after="0" w:line="240" w:lineRule="auto"/>
              <w:ind w:left="-3" w:right="-78" w:firstLine="3"/>
              <w:rPr>
                <w:rFonts w:ascii="Times New Roman" w:hAnsi="Times New Roman"/>
                <w:sz w:val="14"/>
                <w:szCs w:val="14"/>
                <w:lang w:val="uk-UA"/>
              </w:rPr>
            </w:pPr>
          </w:p>
          <w:p w14:paraId="4B693620"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2.Недостатні існуючі методи відомчого контролю</w:t>
            </w:r>
          </w:p>
          <w:p w14:paraId="4B79CC0F" w14:textId="77777777" w:rsidR="009C747D" w:rsidRPr="00F0346B" w:rsidRDefault="009C747D" w:rsidP="00E05642">
            <w:pPr>
              <w:spacing w:after="0" w:line="240" w:lineRule="auto"/>
              <w:ind w:left="-3" w:right="-78" w:firstLine="3"/>
              <w:rPr>
                <w:rFonts w:ascii="Times New Roman" w:hAnsi="Times New Roman"/>
                <w:sz w:val="14"/>
                <w:szCs w:val="14"/>
                <w:lang w:val="uk-UA"/>
              </w:rPr>
            </w:pPr>
          </w:p>
          <w:p w14:paraId="41F3E335" w14:textId="1E4E59DF"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tc>
        <w:tc>
          <w:tcPr>
            <w:tcW w:w="386" w:type="pct"/>
            <w:tcBorders>
              <w:top w:val="outset" w:sz="8" w:space="0" w:color="000000"/>
              <w:left w:val="outset" w:sz="8" w:space="0" w:color="000000"/>
              <w:bottom w:val="outset" w:sz="8" w:space="0" w:color="000000"/>
              <w:right w:val="outset" w:sz="8" w:space="0" w:color="000000"/>
            </w:tcBorders>
          </w:tcPr>
          <w:p w14:paraId="5BEFE9F1"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1.Регламентована КПК України процедура проведення досудового розслідування</w:t>
            </w:r>
          </w:p>
          <w:p w14:paraId="1A963524" w14:textId="77777777" w:rsidR="009C747D" w:rsidRPr="00F0346B" w:rsidRDefault="009C747D" w:rsidP="002F5934">
            <w:pPr>
              <w:spacing w:after="0" w:line="240" w:lineRule="auto"/>
              <w:ind w:left="-13" w:right="-96"/>
              <w:rPr>
                <w:rFonts w:ascii="Times New Roman" w:hAnsi="Times New Roman"/>
                <w:sz w:val="14"/>
                <w:szCs w:val="14"/>
                <w:lang w:val="uk-UA"/>
              </w:rPr>
            </w:pPr>
          </w:p>
          <w:p w14:paraId="20C2E3D7"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2.Навчання із доведенням типових ситуацій порушення антикорупційного законодавства, недопущення прийняття рішень в умовах конфлікту інтересів, а також </w:t>
            </w:r>
            <w:r w:rsidRPr="00F0346B">
              <w:rPr>
                <w:rFonts w:ascii="Times New Roman" w:hAnsi="Times New Roman"/>
                <w:sz w:val="14"/>
                <w:szCs w:val="14"/>
                <w:lang w:val="uk-UA"/>
              </w:rPr>
              <w:lastRenderedPageBreak/>
              <w:t>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p w14:paraId="6FAB857F" w14:textId="77777777" w:rsidR="009D1EF3" w:rsidRPr="00F0346B" w:rsidRDefault="009D1EF3" w:rsidP="002F5934">
            <w:pPr>
              <w:spacing w:after="0" w:line="240" w:lineRule="auto"/>
              <w:ind w:left="-13" w:right="-96"/>
              <w:rPr>
                <w:rFonts w:ascii="Times New Roman" w:hAnsi="Times New Roman"/>
                <w:sz w:val="14"/>
                <w:szCs w:val="14"/>
                <w:lang w:val="uk-UA"/>
              </w:rPr>
            </w:pPr>
          </w:p>
          <w:p w14:paraId="222D4389" w14:textId="77777777" w:rsidR="009D1EF3" w:rsidRPr="00F0346B" w:rsidRDefault="009D1EF3" w:rsidP="002F5934">
            <w:pPr>
              <w:spacing w:after="0" w:line="240" w:lineRule="auto"/>
              <w:ind w:left="-13" w:right="-96"/>
              <w:rPr>
                <w:rFonts w:ascii="Times New Roman" w:hAnsi="Times New Roman"/>
                <w:sz w:val="14"/>
                <w:szCs w:val="14"/>
                <w:lang w:val="uk-UA"/>
              </w:rPr>
            </w:pPr>
          </w:p>
          <w:p w14:paraId="3D84B5E9" w14:textId="77777777" w:rsidR="009D1EF3" w:rsidRPr="00F0346B" w:rsidRDefault="009D1EF3" w:rsidP="002F5934">
            <w:pPr>
              <w:spacing w:after="0" w:line="240" w:lineRule="auto"/>
              <w:ind w:left="-13" w:right="-96"/>
              <w:rPr>
                <w:rFonts w:ascii="Times New Roman" w:hAnsi="Times New Roman"/>
                <w:sz w:val="14"/>
                <w:szCs w:val="14"/>
                <w:lang w:val="uk-UA"/>
              </w:rPr>
            </w:pPr>
          </w:p>
          <w:p w14:paraId="446047CA" w14:textId="1DEEB9B0" w:rsidR="009D1EF3" w:rsidRPr="00F0346B" w:rsidRDefault="009D1EF3" w:rsidP="002F5934">
            <w:pPr>
              <w:spacing w:after="0" w:line="240" w:lineRule="auto"/>
              <w:ind w:left="-13" w:right="-96"/>
              <w:rPr>
                <w:rFonts w:ascii="Times New Roman" w:hAnsi="Times New Roman"/>
                <w:sz w:val="14"/>
                <w:szCs w:val="14"/>
                <w:lang w:val="uk-UA"/>
              </w:rPr>
            </w:pPr>
          </w:p>
        </w:tc>
        <w:tc>
          <w:tcPr>
            <w:tcW w:w="88" w:type="pct"/>
            <w:tcBorders>
              <w:top w:val="outset" w:sz="8" w:space="0" w:color="000000"/>
              <w:left w:val="outset" w:sz="8" w:space="0" w:color="000000"/>
              <w:bottom w:val="outset" w:sz="8" w:space="0" w:color="000000"/>
              <w:right w:val="outset" w:sz="8" w:space="0" w:color="000000"/>
            </w:tcBorders>
          </w:tcPr>
          <w:p w14:paraId="3CAEDA90" w14:textId="698DD310"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lastRenderedPageBreak/>
              <w:t>2</w:t>
            </w:r>
          </w:p>
        </w:tc>
        <w:tc>
          <w:tcPr>
            <w:tcW w:w="92" w:type="pct"/>
            <w:tcBorders>
              <w:top w:val="outset" w:sz="8" w:space="0" w:color="000000"/>
              <w:left w:val="outset" w:sz="8" w:space="0" w:color="000000"/>
              <w:bottom w:val="outset" w:sz="8" w:space="0" w:color="000000"/>
              <w:right w:val="outset" w:sz="8" w:space="0" w:color="000000"/>
            </w:tcBorders>
          </w:tcPr>
          <w:p w14:paraId="1B039969" w14:textId="00E70D2B"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7421157A" w14:textId="6EA577C9"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57B669EC" w14:textId="77777777" w:rsidR="005F2D83" w:rsidRPr="00F0346B" w:rsidRDefault="005F2D83"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1.Розробка організаційно-розпорядчого документу із запровадженням вимоги подання слідчим (</w:t>
            </w:r>
            <w:proofErr w:type="spellStart"/>
            <w:r w:rsidRPr="00F0346B">
              <w:rPr>
                <w:rFonts w:ascii="Times New Roman" w:hAnsi="Times New Roman"/>
                <w:sz w:val="14"/>
                <w:szCs w:val="14"/>
                <w:lang w:val="uk-UA"/>
              </w:rPr>
              <w:t>дізнавачем</w:t>
            </w:r>
            <w:proofErr w:type="spellEnd"/>
            <w:r w:rsidRPr="00F0346B">
              <w:rPr>
                <w:rFonts w:ascii="Times New Roman" w:hAnsi="Times New Roman"/>
                <w:sz w:val="14"/>
                <w:szCs w:val="14"/>
                <w:lang w:val="uk-UA"/>
              </w:rPr>
              <w:t>) письмового повідомлення (рапорту) про відсутність конфлікту інтересів у кожному кримінальному провадженні</w:t>
            </w:r>
          </w:p>
          <w:p w14:paraId="0E05B835" w14:textId="343F74CB" w:rsidR="009D2EC4" w:rsidRPr="00F0346B" w:rsidRDefault="009D2EC4" w:rsidP="00EF4450">
            <w:pPr>
              <w:spacing w:after="0" w:line="240" w:lineRule="auto"/>
              <w:ind w:right="-157"/>
              <w:rPr>
                <w:rFonts w:ascii="Times New Roman" w:hAnsi="Times New Roman"/>
                <w:sz w:val="14"/>
                <w:szCs w:val="14"/>
                <w:lang w:val="uk-UA"/>
              </w:rPr>
            </w:pPr>
          </w:p>
          <w:p w14:paraId="3FE076E2" w14:textId="2FC519E1" w:rsidR="009D2EC4" w:rsidRPr="00F0346B" w:rsidRDefault="005F2D83" w:rsidP="00A0082A">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2.Внесення змін до внутрішніх інструкцій поліції в частині забезпечення направлення копії постанови про закриття кримінального провадження керівнику досудового   розслідування.</w:t>
            </w:r>
          </w:p>
          <w:p w14:paraId="548D5B82" w14:textId="77777777" w:rsidR="00AA7CBA" w:rsidRPr="00F0346B" w:rsidRDefault="00AA7CBA"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lastRenderedPageBreak/>
              <w:t>3.Проведення моніторингу  скарг щодо  проведення кримінального провадження</w:t>
            </w:r>
          </w:p>
          <w:p w14:paraId="4DFC5ED2" w14:textId="77777777" w:rsidR="00AA7CBA" w:rsidRPr="00F0346B" w:rsidRDefault="00AA7CBA" w:rsidP="00EF4450">
            <w:pPr>
              <w:spacing w:after="0" w:line="240" w:lineRule="auto"/>
              <w:ind w:left="-64" w:right="-157"/>
              <w:rPr>
                <w:rFonts w:ascii="Times New Roman" w:hAnsi="Times New Roman"/>
                <w:sz w:val="14"/>
                <w:szCs w:val="14"/>
                <w:lang w:val="uk-UA"/>
              </w:rPr>
            </w:pPr>
          </w:p>
          <w:p w14:paraId="5F7A5B6F" w14:textId="77777777" w:rsidR="002162FC" w:rsidRPr="00F0346B" w:rsidRDefault="002162FC" w:rsidP="00EF4450">
            <w:pPr>
              <w:spacing w:after="0" w:line="240" w:lineRule="auto"/>
              <w:ind w:left="-64" w:right="-157"/>
              <w:rPr>
                <w:rFonts w:ascii="Times New Roman" w:hAnsi="Times New Roman"/>
                <w:sz w:val="14"/>
                <w:szCs w:val="14"/>
                <w:lang w:val="uk-UA"/>
              </w:rPr>
            </w:pPr>
          </w:p>
          <w:p w14:paraId="74129DF8" w14:textId="77777777" w:rsidR="002162FC" w:rsidRPr="00F0346B" w:rsidRDefault="002162FC" w:rsidP="00EF4450">
            <w:pPr>
              <w:spacing w:after="0" w:line="240" w:lineRule="auto"/>
              <w:ind w:left="-64" w:right="-157"/>
              <w:rPr>
                <w:rFonts w:ascii="Times New Roman" w:hAnsi="Times New Roman"/>
                <w:sz w:val="14"/>
                <w:szCs w:val="14"/>
                <w:lang w:val="uk-UA"/>
              </w:rPr>
            </w:pPr>
          </w:p>
          <w:p w14:paraId="09431B79" w14:textId="77777777" w:rsidR="002162FC" w:rsidRPr="00F0346B" w:rsidRDefault="002162FC" w:rsidP="00EF4450">
            <w:pPr>
              <w:spacing w:after="0" w:line="240" w:lineRule="auto"/>
              <w:ind w:left="-64" w:right="-157"/>
              <w:rPr>
                <w:rFonts w:ascii="Times New Roman" w:hAnsi="Times New Roman"/>
                <w:sz w:val="14"/>
                <w:szCs w:val="14"/>
                <w:lang w:val="uk-UA"/>
              </w:rPr>
            </w:pPr>
          </w:p>
          <w:p w14:paraId="6E81A57B" w14:textId="77777777" w:rsidR="002162FC" w:rsidRPr="00F0346B" w:rsidRDefault="002162FC" w:rsidP="00EF4450">
            <w:pPr>
              <w:spacing w:after="0" w:line="240" w:lineRule="auto"/>
              <w:ind w:left="-64" w:right="-157"/>
              <w:rPr>
                <w:rFonts w:ascii="Times New Roman" w:hAnsi="Times New Roman"/>
                <w:sz w:val="14"/>
                <w:szCs w:val="14"/>
                <w:lang w:val="uk-UA"/>
              </w:rPr>
            </w:pPr>
          </w:p>
          <w:p w14:paraId="7EB6462F" w14:textId="77777777" w:rsidR="002162FC" w:rsidRPr="00F0346B" w:rsidRDefault="002162FC" w:rsidP="00EF4450">
            <w:pPr>
              <w:spacing w:after="0" w:line="240" w:lineRule="auto"/>
              <w:ind w:left="-64" w:right="-157"/>
              <w:rPr>
                <w:rFonts w:ascii="Times New Roman" w:hAnsi="Times New Roman"/>
                <w:sz w:val="14"/>
                <w:szCs w:val="14"/>
                <w:lang w:val="uk-UA"/>
              </w:rPr>
            </w:pPr>
          </w:p>
          <w:p w14:paraId="31AF657F" w14:textId="77777777" w:rsidR="002162FC" w:rsidRPr="00F0346B" w:rsidRDefault="002162FC" w:rsidP="00EF4450">
            <w:pPr>
              <w:spacing w:after="0" w:line="240" w:lineRule="auto"/>
              <w:ind w:left="-64" w:right="-157"/>
              <w:rPr>
                <w:rFonts w:ascii="Times New Roman" w:hAnsi="Times New Roman"/>
                <w:sz w:val="14"/>
                <w:szCs w:val="14"/>
                <w:lang w:val="uk-UA"/>
              </w:rPr>
            </w:pPr>
          </w:p>
          <w:p w14:paraId="30D58CAF" w14:textId="77777777" w:rsidR="002162FC" w:rsidRPr="00F0346B" w:rsidRDefault="002162FC" w:rsidP="00EF4450">
            <w:pPr>
              <w:spacing w:after="0" w:line="240" w:lineRule="auto"/>
              <w:ind w:left="-64" w:right="-157"/>
              <w:rPr>
                <w:rFonts w:ascii="Times New Roman" w:hAnsi="Times New Roman"/>
                <w:sz w:val="14"/>
                <w:szCs w:val="14"/>
                <w:lang w:val="uk-UA"/>
              </w:rPr>
            </w:pPr>
          </w:p>
          <w:p w14:paraId="0B82DD5C" w14:textId="77777777" w:rsidR="002162FC" w:rsidRPr="00F0346B" w:rsidRDefault="002162FC" w:rsidP="00EF4450">
            <w:pPr>
              <w:spacing w:after="0" w:line="240" w:lineRule="auto"/>
              <w:ind w:left="-64" w:right="-157"/>
              <w:rPr>
                <w:rFonts w:ascii="Times New Roman" w:hAnsi="Times New Roman"/>
                <w:sz w:val="14"/>
                <w:szCs w:val="14"/>
                <w:lang w:val="uk-UA"/>
              </w:rPr>
            </w:pPr>
          </w:p>
          <w:p w14:paraId="3672C659" w14:textId="77777777" w:rsidR="002162FC" w:rsidRPr="00F0346B" w:rsidRDefault="002162FC" w:rsidP="00EF4450">
            <w:pPr>
              <w:spacing w:after="0" w:line="240" w:lineRule="auto"/>
              <w:ind w:left="-64" w:right="-157"/>
              <w:rPr>
                <w:rFonts w:ascii="Times New Roman" w:hAnsi="Times New Roman"/>
                <w:sz w:val="14"/>
                <w:szCs w:val="14"/>
                <w:lang w:val="uk-UA"/>
              </w:rPr>
            </w:pPr>
          </w:p>
          <w:p w14:paraId="7C68F6B1" w14:textId="77777777" w:rsidR="002162FC" w:rsidRPr="00F0346B" w:rsidRDefault="002162FC" w:rsidP="00EF4450">
            <w:pPr>
              <w:spacing w:after="0" w:line="240" w:lineRule="auto"/>
              <w:ind w:left="-64" w:right="-157"/>
              <w:rPr>
                <w:rFonts w:ascii="Times New Roman" w:hAnsi="Times New Roman"/>
                <w:sz w:val="14"/>
                <w:szCs w:val="14"/>
                <w:lang w:val="uk-UA"/>
              </w:rPr>
            </w:pPr>
          </w:p>
          <w:p w14:paraId="0C641AD1" w14:textId="77777777" w:rsidR="002162FC" w:rsidRPr="00F0346B" w:rsidRDefault="002162FC" w:rsidP="00EF4450">
            <w:pPr>
              <w:spacing w:after="0" w:line="240" w:lineRule="auto"/>
              <w:ind w:left="-64" w:right="-157"/>
              <w:rPr>
                <w:rFonts w:ascii="Times New Roman" w:hAnsi="Times New Roman"/>
                <w:sz w:val="14"/>
                <w:szCs w:val="14"/>
                <w:lang w:val="uk-UA"/>
              </w:rPr>
            </w:pPr>
          </w:p>
          <w:p w14:paraId="6C301973" w14:textId="67EB3082" w:rsidR="002162FC" w:rsidRDefault="002162FC" w:rsidP="00EF4450">
            <w:pPr>
              <w:spacing w:after="0" w:line="240" w:lineRule="auto"/>
              <w:ind w:left="-64" w:right="-157"/>
              <w:rPr>
                <w:rFonts w:ascii="Times New Roman" w:hAnsi="Times New Roman"/>
                <w:sz w:val="14"/>
                <w:szCs w:val="14"/>
                <w:lang w:val="uk-UA"/>
              </w:rPr>
            </w:pPr>
          </w:p>
          <w:p w14:paraId="44B0CA9C" w14:textId="4D59A547" w:rsidR="00F66E17" w:rsidRDefault="00F66E17" w:rsidP="00EF4450">
            <w:pPr>
              <w:spacing w:after="0" w:line="240" w:lineRule="auto"/>
              <w:ind w:left="-64" w:right="-157"/>
              <w:rPr>
                <w:rFonts w:ascii="Times New Roman" w:hAnsi="Times New Roman"/>
                <w:sz w:val="14"/>
                <w:szCs w:val="14"/>
                <w:lang w:val="uk-UA"/>
              </w:rPr>
            </w:pPr>
          </w:p>
          <w:p w14:paraId="03267022" w14:textId="74A88BEF" w:rsidR="00F66E17" w:rsidRDefault="00F66E17" w:rsidP="00EF4450">
            <w:pPr>
              <w:spacing w:after="0" w:line="240" w:lineRule="auto"/>
              <w:ind w:left="-64" w:right="-157"/>
              <w:rPr>
                <w:rFonts w:ascii="Times New Roman" w:hAnsi="Times New Roman"/>
                <w:sz w:val="14"/>
                <w:szCs w:val="14"/>
                <w:lang w:val="uk-UA"/>
              </w:rPr>
            </w:pPr>
          </w:p>
          <w:p w14:paraId="010D49E4" w14:textId="75D84FD2" w:rsidR="00F66E17" w:rsidRDefault="00F66E17" w:rsidP="00EF4450">
            <w:pPr>
              <w:spacing w:after="0" w:line="240" w:lineRule="auto"/>
              <w:ind w:left="-64" w:right="-157"/>
              <w:rPr>
                <w:rFonts w:ascii="Times New Roman" w:hAnsi="Times New Roman"/>
                <w:sz w:val="14"/>
                <w:szCs w:val="14"/>
                <w:lang w:val="uk-UA"/>
              </w:rPr>
            </w:pPr>
          </w:p>
          <w:p w14:paraId="067B1AA3" w14:textId="3BB99B15" w:rsidR="00F66E17" w:rsidRDefault="00F66E17" w:rsidP="00EF4450">
            <w:pPr>
              <w:spacing w:after="0" w:line="240" w:lineRule="auto"/>
              <w:ind w:left="-64" w:right="-157"/>
              <w:rPr>
                <w:rFonts w:ascii="Times New Roman" w:hAnsi="Times New Roman"/>
                <w:sz w:val="14"/>
                <w:szCs w:val="14"/>
                <w:lang w:val="uk-UA"/>
              </w:rPr>
            </w:pPr>
          </w:p>
          <w:p w14:paraId="5A7F537D" w14:textId="77777777" w:rsidR="00F66E17" w:rsidRPr="00F0346B" w:rsidRDefault="00F66E17" w:rsidP="00EF4450">
            <w:pPr>
              <w:spacing w:after="0" w:line="240" w:lineRule="auto"/>
              <w:ind w:left="-64" w:right="-157"/>
              <w:rPr>
                <w:rFonts w:ascii="Times New Roman" w:hAnsi="Times New Roman"/>
                <w:sz w:val="14"/>
                <w:szCs w:val="14"/>
                <w:lang w:val="uk-UA"/>
              </w:rPr>
            </w:pPr>
          </w:p>
          <w:p w14:paraId="1B48AFD2" w14:textId="77777777" w:rsidR="00A02727" w:rsidRPr="00F0346B" w:rsidRDefault="00A02727" w:rsidP="00EF4450">
            <w:pPr>
              <w:spacing w:after="0" w:line="240" w:lineRule="auto"/>
              <w:ind w:left="-64" w:right="-157"/>
              <w:rPr>
                <w:rFonts w:ascii="Times New Roman" w:hAnsi="Times New Roman"/>
                <w:sz w:val="14"/>
                <w:szCs w:val="14"/>
                <w:lang w:val="uk-UA"/>
              </w:rPr>
            </w:pPr>
          </w:p>
          <w:p w14:paraId="33E42D4B" w14:textId="002E4BAC" w:rsidR="005F2D83" w:rsidRPr="00F0346B" w:rsidRDefault="005F2D83"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4.Розробка пам’ятки із порядком  подання слідчим (</w:t>
            </w:r>
            <w:proofErr w:type="spellStart"/>
            <w:r w:rsidRPr="00F0346B">
              <w:rPr>
                <w:rFonts w:ascii="Times New Roman" w:hAnsi="Times New Roman"/>
                <w:sz w:val="14"/>
                <w:szCs w:val="14"/>
                <w:lang w:val="uk-UA"/>
              </w:rPr>
              <w:t>дізнавачем</w:t>
            </w:r>
            <w:proofErr w:type="spellEnd"/>
            <w:r w:rsidRPr="00F0346B">
              <w:rPr>
                <w:rFonts w:ascii="Times New Roman" w:hAnsi="Times New Roman"/>
                <w:sz w:val="14"/>
                <w:szCs w:val="14"/>
                <w:lang w:val="uk-UA"/>
              </w:rPr>
              <w:t>) письмового повідомлення (рапорту) про відсутність конфлікту інтересів у кожному кримінальному провадженні</w:t>
            </w:r>
          </w:p>
          <w:p w14:paraId="1553342F" w14:textId="06CFF9C5" w:rsidR="00F37E32" w:rsidRDefault="00F37E32" w:rsidP="00EF4450">
            <w:pPr>
              <w:spacing w:after="0" w:line="240" w:lineRule="auto"/>
              <w:ind w:left="-64" w:right="-157"/>
              <w:rPr>
                <w:rFonts w:ascii="Times New Roman" w:hAnsi="Times New Roman"/>
                <w:sz w:val="14"/>
                <w:szCs w:val="14"/>
                <w:lang w:val="uk-UA"/>
              </w:rPr>
            </w:pPr>
          </w:p>
          <w:p w14:paraId="73ADA353" w14:textId="77777777" w:rsidR="00EE4202" w:rsidRPr="00F0346B" w:rsidRDefault="00EE4202" w:rsidP="00EF4450">
            <w:pPr>
              <w:spacing w:after="0" w:line="240" w:lineRule="auto"/>
              <w:ind w:left="-64" w:right="-157"/>
              <w:rPr>
                <w:rFonts w:ascii="Times New Roman" w:hAnsi="Times New Roman"/>
                <w:sz w:val="14"/>
                <w:szCs w:val="14"/>
                <w:lang w:val="uk-UA"/>
              </w:rPr>
            </w:pPr>
          </w:p>
          <w:p w14:paraId="5B15189C" w14:textId="77777777" w:rsidR="00AA7CBA" w:rsidRPr="00F0346B" w:rsidRDefault="00AA7CBA"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5.Проведення додаткових навчань (тренінгів) із доведенням типових ситуацій порушення антикорупційного законодавства  під час документування та розслідування кримінальних правопорушень,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p w14:paraId="3441DC56" w14:textId="2FD72287" w:rsidR="00B61F04" w:rsidRPr="00F0346B" w:rsidRDefault="00B61F04" w:rsidP="00EF4450">
            <w:pPr>
              <w:spacing w:after="0" w:line="240" w:lineRule="auto"/>
              <w:ind w:right="-157"/>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70F617E1" w14:textId="77777777" w:rsidR="00682AFE" w:rsidRPr="00F0346B" w:rsidRDefault="00682AF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20.07.22</w:t>
            </w:r>
          </w:p>
          <w:p w14:paraId="700E4155" w14:textId="77777777" w:rsidR="00682AFE" w:rsidRPr="00F0346B" w:rsidRDefault="00682AFE" w:rsidP="00EF4450">
            <w:pPr>
              <w:spacing w:after="0" w:line="240" w:lineRule="auto"/>
              <w:ind w:left="-99" w:right="-108"/>
              <w:jc w:val="center"/>
              <w:rPr>
                <w:rFonts w:ascii="Times New Roman" w:hAnsi="Times New Roman"/>
                <w:sz w:val="14"/>
                <w:szCs w:val="14"/>
                <w:lang w:val="uk-UA"/>
              </w:rPr>
            </w:pPr>
          </w:p>
          <w:p w14:paraId="6DED489F" w14:textId="77777777" w:rsidR="00682AFE" w:rsidRPr="00F0346B" w:rsidRDefault="00682AFE" w:rsidP="00EF4450">
            <w:pPr>
              <w:spacing w:after="0" w:line="240" w:lineRule="auto"/>
              <w:ind w:left="-99" w:right="-108"/>
              <w:jc w:val="center"/>
              <w:rPr>
                <w:rFonts w:ascii="Times New Roman" w:hAnsi="Times New Roman"/>
                <w:sz w:val="14"/>
                <w:szCs w:val="14"/>
                <w:lang w:val="uk-UA"/>
              </w:rPr>
            </w:pPr>
          </w:p>
          <w:p w14:paraId="4307E795" w14:textId="77777777" w:rsidR="00682AFE" w:rsidRPr="00F0346B" w:rsidRDefault="00682AFE" w:rsidP="00EF4450">
            <w:pPr>
              <w:spacing w:after="0" w:line="240" w:lineRule="auto"/>
              <w:ind w:left="-99" w:right="-108"/>
              <w:jc w:val="center"/>
              <w:rPr>
                <w:rFonts w:ascii="Times New Roman" w:hAnsi="Times New Roman"/>
                <w:sz w:val="14"/>
                <w:szCs w:val="14"/>
                <w:lang w:val="uk-UA"/>
              </w:rPr>
            </w:pPr>
          </w:p>
          <w:p w14:paraId="214C27A8" w14:textId="77777777" w:rsidR="00682AFE" w:rsidRPr="00F0346B" w:rsidRDefault="00682AFE" w:rsidP="00EF4450">
            <w:pPr>
              <w:spacing w:after="0" w:line="240" w:lineRule="auto"/>
              <w:ind w:left="-99" w:right="-108"/>
              <w:jc w:val="center"/>
              <w:rPr>
                <w:rFonts w:ascii="Times New Roman" w:hAnsi="Times New Roman"/>
                <w:sz w:val="14"/>
                <w:szCs w:val="14"/>
                <w:lang w:val="uk-UA"/>
              </w:rPr>
            </w:pPr>
          </w:p>
          <w:p w14:paraId="019A1A6C" w14:textId="77777777" w:rsidR="00682AFE" w:rsidRPr="00F0346B" w:rsidRDefault="00682AFE" w:rsidP="00EF4450">
            <w:pPr>
              <w:spacing w:after="0" w:line="240" w:lineRule="auto"/>
              <w:ind w:left="-99" w:right="-108"/>
              <w:jc w:val="center"/>
              <w:rPr>
                <w:rFonts w:ascii="Times New Roman" w:hAnsi="Times New Roman"/>
                <w:sz w:val="14"/>
                <w:szCs w:val="14"/>
                <w:lang w:val="uk-UA"/>
              </w:rPr>
            </w:pPr>
          </w:p>
          <w:p w14:paraId="0FF4522A" w14:textId="77777777" w:rsidR="00682AFE" w:rsidRPr="00F0346B" w:rsidRDefault="00682AFE" w:rsidP="00EF4450">
            <w:pPr>
              <w:spacing w:after="0" w:line="240" w:lineRule="auto"/>
              <w:ind w:left="-99" w:right="-108"/>
              <w:jc w:val="center"/>
              <w:rPr>
                <w:rFonts w:ascii="Times New Roman" w:hAnsi="Times New Roman"/>
                <w:sz w:val="14"/>
                <w:szCs w:val="14"/>
                <w:lang w:val="uk-UA"/>
              </w:rPr>
            </w:pPr>
          </w:p>
          <w:p w14:paraId="2B00E030" w14:textId="77777777" w:rsidR="00682AFE" w:rsidRPr="00F0346B" w:rsidRDefault="00682AFE" w:rsidP="00EF4450">
            <w:pPr>
              <w:spacing w:after="0" w:line="240" w:lineRule="auto"/>
              <w:ind w:left="-99" w:right="-108"/>
              <w:jc w:val="center"/>
              <w:rPr>
                <w:rFonts w:ascii="Times New Roman" w:hAnsi="Times New Roman"/>
                <w:sz w:val="14"/>
                <w:szCs w:val="14"/>
                <w:lang w:val="uk-UA"/>
              </w:rPr>
            </w:pPr>
          </w:p>
          <w:p w14:paraId="1463EF94" w14:textId="01707102" w:rsidR="009D2EC4" w:rsidRPr="00F0346B" w:rsidRDefault="009D2EC4" w:rsidP="00A0082A">
            <w:pPr>
              <w:spacing w:after="0" w:line="240" w:lineRule="auto"/>
              <w:ind w:right="-108"/>
              <w:rPr>
                <w:rFonts w:ascii="Times New Roman" w:hAnsi="Times New Roman"/>
                <w:sz w:val="14"/>
                <w:szCs w:val="14"/>
                <w:lang w:val="uk-UA"/>
              </w:rPr>
            </w:pPr>
          </w:p>
          <w:p w14:paraId="1D32EE9F" w14:textId="2BFEFBCA" w:rsidR="005F2D83" w:rsidRPr="00F0346B" w:rsidRDefault="00682AF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20.07.22</w:t>
            </w:r>
          </w:p>
          <w:p w14:paraId="45F90BB3" w14:textId="77777777" w:rsidR="005F2D83" w:rsidRPr="00F0346B" w:rsidRDefault="005F2D83" w:rsidP="00EF4450">
            <w:pPr>
              <w:spacing w:after="0" w:line="240" w:lineRule="auto"/>
              <w:ind w:left="-99" w:right="-108"/>
              <w:jc w:val="center"/>
              <w:rPr>
                <w:rFonts w:ascii="Times New Roman" w:hAnsi="Times New Roman"/>
                <w:sz w:val="14"/>
                <w:szCs w:val="14"/>
                <w:lang w:val="uk-UA"/>
              </w:rPr>
            </w:pPr>
          </w:p>
          <w:p w14:paraId="7E42A5DE" w14:textId="77777777" w:rsidR="005F2D83" w:rsidRPr="00F0346B" w:rsidRDefault="005F2D83" w:rsidP="00EF4450">
            <w:pPr>
              <w:spacing w:after="0" w:line="240" w:lineRule="auto"/>
              <w:ind w:left="-99" w:right="-108"/>
              <w:jc w:val="center"/>
              <w:rPr>
                <w:rFonts w:ascii="Times New Roman" w:hAnsi="Times New Roman"/>
                <w:sz w:val="14"/>
                <w:szCs w:val="14"/>
                <w:lang w:val="uk-UA"/>
              </w:rPr>
            </w:pPr>
          </w:p>
          <w:p w14:paraId="5DE23FAA" w14:textId="77777777" w:rsidR="005F2D83" w:rsidRPr="00F0346B" w:rsidRDefault="005F2D83" w:rsidP="00EF4450">
            <w:pPr>
              <w:spacing w:after="0" w:line="240" w:lineRule="auto"/>
              <w:ind w:left="-99" w:right="-108"/>
              <w:jc w:val="center"/>
              <w:rPr>
                <w:rFonts w:ascii="Times New Roman" w:hAnsi="Times New Roman"/>
                <w:sz w:val="14"/>
                <w:szCs w:val="14"/>
                <w:lang w:val="uk-UA"/>
              </w:rPr>
            </w:pPr>
          </w:p>
          <w:p w14:paraId="4BB14D13" w14:textId="77777777" w:rsidR="005F2D83" w:rsidRPr="00F0346B" w:rsidRDefault="005F2D83" w:rsidP="00EF4450">
            <w:pPr>
              <w:spacing w:after="0" w:line="240" w:lineRule="auto"/>
              <w:ind w:left="-99" w:right="-108"/>
              <w:jc w:val="center"/>
              <w:rPr>
                <w:rFonts w:ascii="Times New Roman" w:hAnsi="Times New Roman"/>
                <w:sz w:val="14"/>
                <w:szCs w:val="14"/>
                <w:lang w:val="uk-UA"/>
              </w:rPr>
            </w:pPr>
          </w:p>
          <w:p w14:paraId="6BE6B674" w14:textId="77777777" w:rsidR="005F2D83" w:rsidRPr="00F0346B" w:rsidRDefault="005F2D83" w:rsidP="00EF4450">
            <w:pPr>
              <w:spacing w:after="0" w:line="240" w:lineRule="auto"/>
              <w:ind w:left="-99" w:right="-108"/>
              <w:jc w:val="center"/>
              <w:rPr>
                <w:rFonts w:ascii="Times New Roman" w:hAnsi="Times New Roman"/>
                <w:sz w:val="14"/>
                <w:szCs w:val="14"/>
                <w:lang w:val="uk-UA"/>
              </w:rPr>
            </w:pPr>
          </w:p>
          <w:p w14:paraId="5423BF69" w14:textId="12F465F5" w:rsidR="009D2EC4" w:rsidRDefault="009D2EC4" w:rsidP="00A0082A">
            <w:pPr>
              <w:spacing w:after="0" w:line="240" w:lineRule="auto"/>
              <w:ind w:right="-108"/>
              <w:rPr>
                <w:rFonts w:ascii="Times New Roman" w:hAnsi="Times New Roman"/>
                <w:sz w:val="14"/>
                <w:szCs w:val="14"/>
                <w:lang w:val="uk-UA"/>
              </w:rPr>
            </w:pPr>
          </w:p>
          <w:p w14:paraId="44F82898" w14:textId="7F3A18B8" w:rsidR="00641FCE" w:rsidRDefault="00641FCE" w:rsidP="00A0082A">
            <w:pPr>
              <w:spacing w:after="0" w:line="240" w:lineRule="auto"/>
              <w:ind w:right="-108"/>
              <w:rPr>
                <w:rFonts w:ascii="Times New Roman" w:hAnsi="Times New Roman"/>
                <w:sz w:val="14"/>
                <w:szCs w:val="14"/>
                <w:lang w:val="uk-UA"/>
              </w:rPr>
            </w:pPr>
          </w:p>
          <w:p w14:paraId="72D35250" w14:textId="77777777" w:rsidR="00641FCE" w:rsidRPr="00F0346B" w:rsidRDefault="00641FCE" w:rsidP="00A0082A">
            <w:pPr>
              <w:spacing w:after="0" w:line="240" w:lineRule="auto"/>
              <w:ind w:right="-108"/>
              <w:rPr>
                <w:rFonts w:ascii="Times New Roman" w:hAnsi="Times New Roman"/>
                <w:sz w:val="14"/>
                <w:szCs w:val="14"/>
                <w:lang w:val="uk-UA"/>
              </w:rPr>
            </w:pPr>
          </w:p>
          <w:p w14:paraId="0EE143C1" w14:textId="15DFDDB1"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Квартал</w:t>
            </w:r>
          </w:p>
          <w:p w14:paraId="72F0F038"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FA94330"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C4D37CF" w14:textId="77777777" w:rsidR="002162FC" w:rsidRPr="00F0346B" w:rsidRDefault="002162FC" w:rsidP="00EF4450">
            <w:pPr>
              <w:spacing w:after="0" w:line="240" w:lineRule="auto"/>
              <w:ind w:left="-99" w:right="-108"/>
              <w:jc w:val="center"/>
              <w:rPr>
                <w:rFonts w:ascii="Times New Roman" w:hAnsi="Times New Roman"/>
                <w:sz w:val="14"/>
                <w:szCs w:val="14"/>
                <w:lang w:val="uk-UA"/>
              </w:rPr>
            </w:pPr>
          </w:p>
          <w:p w14:paraId="0962AA63" w14:textId="77777777" w:rsidR="002162FC" w:rsidRPr="00F0346B" w:rsidRDefault="002162FC" w:rsidP="00EF4450">
            <w:pPr>
              <w:spacing w:after="0" w:line="240" w:lineRule="auto"/>
              <w:ind w:left="-99" w:right="-108"/>
              <w:jc w:val="center"/>
              <w:rPr>
                <w:rFonts w:ascii="Times New Roman" w:hAnsi="Times New Roman"/>
                <w:sz w:val="14"/>
                <w:szCs w:val="14"/>
                <w:lang w:val="uk-UA"/>
              </w:rPr>
            </w:pPr>
          </w:p>
          <w:p w14:paraId="292F558F" w14:textId="77777777" w:rsidR="002162FC" w:rsidRPr="00F0346B" w:rsidRDefault="002162FC" w:rsidP="00EF4450">
            <w:pPr>
              <w:spacing w:after="0" w:line="240" w:lineRule="auto"/>
              <w:ind w:left="-99" w:right="-108"/>
              <w:jc w:val="center"/>
              <w:rPr>
                <w:rFonts w:ascii="Times New Roman" w:hAnsi="Times New Roman"/>
                <w:sz w:val="14"/>
                <w:szCs w:val="14"/>
                <w:lang w:val="uk-UA"/>
              </w:rPr>
            </w:pPr>
          </w:p>
          <w:p w14:paraId="17F20E44" w14:textId="77777777" w:rsidR="002162FC" w:rsidRPr="00F0346B" w:rsidRDefault="002162FC" w:rsidP="00EF4450">
            <w:pPr>
              <w:spacing w:after="0" w:line="240" w:lineRule="auto"/>
              <w:ind w:left="-99" w:right="-108"/>
              <w:jc w:val="center"/>
              <w:rPr>
                <w:rFonts w:ascii="Times New Roman" w:hAnsi="Times New Roman"/>
                <w:sz w:val="14"/>
                <w:szCs w:val="14"/>
                <w:lang w:val="uk-UA"/>
              </w:rPr>
            </w:pPr>
          </w:p>
          <w:p w14:paraId="3C1A0CD6" w14:textId="77777777" w:rsidR="002162FC" w:rsidRPr="00F0346B" w:rsidRDefault="002162FC" w:rsidP="00EF4450">
            <w:pPr>
              <w:spacing w:after="0" w:line="240" w:lineRule="auto"/>
              <w:ind w:left="-99" w:right="-108"/>
              <w:jc w:val="center"/>
              <w:rPr>
                <w:rFonts w:ascii="Times New Roman" w:hAnsi="Times New Roman"/>
                <w:sz w:val="14"/>
                <w:szCs w:val="14"/>
                <w:lang w:val="uk-UA"/>
              </w:rPr>
            </w:pPr>
          </w:p>
          <w:p w14:paraId="4E6B482E" w14:textId="77777777" w:rsidR="002162FC" w:rsidRPr="00F0346B" w:rsidRDefault="002162FC" w:rsidP="00EF4450">
            <w:pPr>
              <w:spacing w:after="0" w:line="240" w:lineRule="auto"/>
              <w:ind w:left="-99" w:right="-108"/>
              <w:jc w:val="center"/>
              <w:rPr>
                <w:rFonts w:ascii="Times New Roman" w:hAnsi="Times New Roman"/>
                <w:sz w:val="14"/>
                <w:szCs w:val="14"/>
                <w:lang w:val="uk-UA"/>
              </w:rPr>
            </w:pPr>
          </w:p>
          <w:p w14:paraId="04BCEFC5" w14:textId="77777777" w:rsidR="002162FC" w:rsidRPr="00F0346B" w:rsidRDefault="002162FC" w:rsidP="00EF4450">
            <w:pPr>
              <w:spacing w:after="0" w:line="240" w:lineRule="auto"/>
              <w:ind w:left="-99" w:right="-108"/>
              <w:jc w:val="center"/>
              <w:rPr>
                <w:rFonts w:ascii="Times New Roman" w:hAnsi="Times New Roman"/>
                <w:sz w:val="14"/>
                <w:szCs w:val="14"/>
                <w:lang w:val="uk-UA"/>
              </w:rPr>
            </w:pPr>
          </w:p>
          <w:p w14:paraId="5F4710FC" w14:textId="77777777" w:rsidR="002162FC" w:rsidRPr="00F0346B" w:rsidRDefault="002162FC" w:rsidP="00EF4450">
            <w:pPr>
              <w:spacing w:after="0" w:line="240" w:lineRule="auto"/>
              <w:ind w:left="-99" w:right="-108"/>
              <w:jc w:val="center"/>
              <w:rPr>
                <w:rFonts w:ascii="Times New Roman" w:hAnsi="Times New Roman"/>
                <w:sz w:val="14"/>
                <w:szCs w:val="14"/>
                <w:lang w:val="uk-UA"/>
              </w:rPr>
            </w:pPr>
          </w:p>
          <w:p w14:paraId="44638B22" w14:textId="77777777" w:rsidR="002162FC" w:rsidRPr="00F0346B" w:rsidRDefault="002162FC" w:rsidP="00EF4450">
            <w:pPr>
              <w:spacing w:after="0" w:line="240" w:lineRule="auto"/>
              <w:ind w:left="-99" w:right="-108"/>
              <w:jc w:val="center"/>
              <w:rPr>
                <w:rFonts w:ascii="Times New Roman" w:hAnsi="Times New Roman"/>
                <w:sz w:val="14"/>
                <w:szCs w:val="14"/>
                <w:lang w:val="uk-UA"/>
              </w:rPr>
            </w:pPr>
          </w:p>
          <w:p w14:paraId="39DD6D4C" w14:textId="77777777" w:rsidR="002162FC" w:rsidRPr="00F0346B" w:rsidRDefault="002162FC" w:rsidP="00EF4450">
            <w:pPr>
              <w:spacing w:after="0" w:line="240" w:lineRule="auto"/>
              <w:ind w:left="-99" w:right="-108"/>
              <w:jc w:val="center"/>
              <w:rPr>
                <w:rFonts w:ascii="Times New Roman" w:hAnsi="Times New Roman"/>
                <w:sz w:val="14"/>
                <w:szCs w:val="14"/>
                <w:lang w:val="uk-UA"/>
              </w:rPr>
            </w:pPr>
          </w:p>
          <w:p w14:paraId="46561CAC" w14:textId="77777777" w:rsidR="002162FC" w:rsidRPr="00F0346B" w:rsidRDefault="002162FC" w:rsidP="00EF4450">
            <w:pPr>
              <w:spacing w:after="0" w:line="240" w:lineRule="auto"/>
              <w:ind w:left="-99" w:right="-108"/>
              <w:jc w:val="center"/>
              <w:rPr>
                <w:rFonts w:ascii="Times New Roman" w:hAnsi="Times New Roman"/>
                <w:sz w:val="14"/>
                <w:szCs w:val="14"/>
                <w:lang w:val="uk-UA"/>
              </w:rPr>
            </w:pPr>
          </w:p>
          <w:p w14:paraId="7096D384" w14:textId="77777777" w:rsidR="002162FC" w:rsidRPr="00F0346B" w:rsidRDefault="002162FC" w:rsidP="00EF4450">
            <w:pPr>
              <w:spacing w:after="0" w:line="240" w:lineRule="auto"/>
              <w:ind w:left="-99" w:right="-108"/>
              <w:jc w:val="center"/>
              <w:rPr>
                <w:rFonts w:ascii="Times New Roman" w:hAnsi="Times New Roman"/>
                <w:sz w:val="14"/>
                <w:szCs w:val="14"/>
                <w:lang w:val="uk-UA"/>
              </w:rPr>
            </w:pPr>
          </w:p>
          <w:p w14:paraId="749F8F62" w14:textId="58993798" w:rsidR="002162FC" w:rsidRPr="00F0346B" w:rsidRDefault="002162FC" w:rsidP="00EF4450">
            <w:pPr>
              <w:spacing w:after="0" w:line="240" w:lineRule="auto"/>
              <w:ind w:right="-108"/>
              <w:rPr>
                <w:rFonts w:ascii="Times New Roman" w:hAnsi="Times New Roman"/>
                <w:sz w:val="14"/>
                <w:szCs w:val="14"/>
                <w:lang w:val="uk-UA"/>
              </w:rPr>
            </w:pPr>
          </w:p>
          <w:p w14:paraId="08F69518" w14:textId="5576860B" w:rsidR="00A02727" w:rsidRDefault="00A02727" w:rsidP="00EF4450">
            <w:pPr>
              <w:spacing w:after="0" w:line="240" w:lineRule="auto"/>
              <w:ind w:right="-108"/>
              <w:rPr>
                <w:rFonts w:ascii="Times New Roman" w:hAnsi="Times New Roman"/>
                <w:sz w:val="14"/>
                <w:szCs w:val="14"/>
                <w:lang w:val="uk-UA"/>
              </w:rPr>
            </w:pPr>
          </w:p>
          <w:p w14:paraId="3F01431D" w14:textId="2E7897B0" w:rsidR="00F66E17" w:rsidRDefault="00F66E17" w:rsidP="00EF4450">
            <w:pPr>
              <w:spacing w:after="0" w:line="240" w:lineRule="auto"/>
              <w:ind w:right="-108"/>
              <w:rPr>
                <w:rFonts w:ascii="Times New Roman" w:hAnsi="Times New Roman"/>
                <w:sz w:val="14"/>
                <w:szCs w:val="14"/>
                <w:lang w:val="uk-UA"/>
              </w:rPr>
            </w:pPr>
          </w:p>
          <w:p w14:paraId="636000D8" w14:textId="750D4A5D" w:rsidR="00F66E17" w:rsidRDefault="00F66E17" w:rsidP="00EF4450">
            <w:pPr>
              <w:spacing w:after="0" w:line="240" w:lineRule="auto"/>
              <w:ind w:right="-108"/>
              <w:rPr>
                <w:rFonts w:ascii="Times New Roman" w:hAnsi="Times New Roman"/>
                <w:sz w:val="14"/>
                <w:szCs w:val="14"/>
                <w:lang w:val="uk-UA"/>
              </w:rPr>
            </w:pPr>
          </w:p>
          <w:p w14:paraId="19EAC135" w14:textId="5E02C5A0" w:rsidR="00F66E17" w:rsidRDefault="00F66E17" w:rsidP="00EF4450">
            <w:pPr>
              <w:spacing w:after="0" w:line="240" w:lineRule="auto"/>
              <w:ind w:right="-108"/>
              <w:rPr>
                <w:rFonts w:ascii="Times New Roman" w:hAnsi="Times New Roman"/>
                <w:sz w:val="14"/>
                <w:szCs w:val="14"/>
                <w:lang w:val="uk-UA"/>
              </w:rPr>
            </w:pPr>
          </w:p>
          <w:p w14:paraId="2B646DE2" w14:textId="46D83A03" w:rsidR="00F66E17" w:rsidRDefault="00F66E17" w:rsidP="00EF4450">
            <w:pPr>
              <w:spacing w:after="0" w:line="240" w:lineRule="auto"/>
              <w:ind w:right="-108"/>
              <w:rPr>
                <w:rFonts w:ascii="Times New Roman" w:hAnsi="Times New Roman"/>
                <w:sz w:val="14"/>
                <w:szCs w:val="14"/>
                <w:lang w:val="uk-UA"/>
              </w:rPr>
            </w:pPr>
          </w:p>
          <w:p w14:paraId="490E3A56" w14:textId="41E0CB7C" w:rsidR="00F66E17" w:rsidRPr="00F0346B" w:rsidRDefault="00F66E17" w:rsidP="00EF4450">
            <w:pPr>
              <w:spacing w:after="0" w:line="240" w:lineRule="auto"/>
              <w:ind w:right="-108"/>
              <w:rPr>
                <w:rFonts w:ascii="Times New Roman" w:hAnsi="Times New Roman"/>
                <w:sz w:val="14"/>
                <w:szCs w:val="14"/>
                <w:lang w:val="uk-UA"/>
              </w:rPr>
            </w:pPr>
          </w:p>
          <w:p w14:paraId="347E94EB" w14:textId="16504B0F" w:rsidR="00682AFE" w:rsidRPr="00F0346B" w:rsidRDefault="00682AF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20.07.22</w:t>
            </w:r>
          </w:p>
          <w:p w14:paraId="7723CE04" w14:textId="77777777" w:rsidR="00682AFE" w:rsidRPr="00F0346B" w:rsidRDefault="00682AFE" w:rsidP="00EF4450">
            <w:pPr>
              <w:spacing w:after="0" w:line="240" w:lineRule="auto"/>
              <w:ind w:left="-99" w:right="-108"/>
              <w:jc w:val="center"/>
              <w:rPr>
                <w:rFonts w:ascii="Times New Roman" w:hAnsi="Times New Roman"/>
                <w:sz w:val="14"/>
                <w:szCs w:val="14"/>
                <w:lang w:val="uk-UA"/>
              </w:rPr>
            </w:pPr>
          </w:p>
          <w:p w14:paraId="33A356B5" w14:textId="77777777" w:rsidR="00682AFE" w:rsidRPr="00F0346B" w:rsidRDefault="00682AFE" w:rsidP="00EF4450">
            <w:pPr>
              <w:spacing w:after="0" w:line="240" w:lineRule="auto"/>
              <w:ind w:left="-99" w:right="-108"/>
              <w:jc w:val="center"/>
              <w:rPr>
                <w:rFonts w:ascii="Times New Roman" w:hAnsi="Times New Roman"/>
                <w:sz w:val="14"/>
                <w:szCs w:val="14"/>
                <w:lang w:val="uk-UA"/>
              </w:rPr>
            </w:pPr>
          </w:p>
          <w:p w14:paraId="1C421CEC" w14:textId="77777777" w:rsidR="00682AFE" w:rsidRPr="00F0346B" w:rsidRDefault="00682AFE" w:rsidP="00EF4450">
            <w:pPr>
              <w:spacing w:after="0" w:line="240" w:lineRule="auto"/>
              <w:ind w:left="-99" w:right="-108"/>
              <w:jc w:val="center"/>
              <w:rPr>
                <w:rFonts w:ascii="Times New Roman" w:hAnsi="Times New Roman"/>
                <w:sz w:val="14"/>
                <w:szCs w:val="14"/>
                <w:lang w:val="uk-UA"/>
              </w:rPr>
            </w:pPr>
          </w:p>
          <w:p w14:paraId="2F5C41EF" w14:textId="77777777" w:rsidR="00682AFE" w:rsidRPr="00F0346B" w:rsidRDefault="00682AFE" w:rsidP="00EF4450">
            <w:pPr>
              <w:spacing w:after="0" w:line="240" w:lineRule="auto"/>
              <w:ind w:left="-99" w:right="-108"/>
              <w:jc w:val="center"/>
              <w:rPr>
                <w:rFonts w:ascii="Times New Roman" w:hAnsi="Times New Roman"/>
                <w:sz w:val="14"/>
                <w:szCs w:val="14"/>
                <w:lang w:val="uk-UA"/>
              </w:rPr>
            </w:pPr>
          </w:p>
          <w:p w14:paraId="3405A480" w14:textId="77777777" w:rsidR="00F37E32" w:rsidRPr="00F0346B" w:rsidRDefault="00F37E32" w:rsidP="00EF4450">
            <w:pPr>
              <w:spacing w:after="0" w:line="240" w:lineRule="auto"/>
              <w:ind w:left="-99" w:right="-108"/>
              <w:jc w:val="center"/>
              <w:rPr>
                <w:rFonts w:ascii="Times New Roman" w:hAnsi="Times New Roman"/>
                <w:sz w:val="14"/>
                <w:szCs w:val="14"/>
                <w:lang w:val="uk-UA"/>
              </w:rPr>
            </w:pPr>
          </w:p>
          <w:p w14:paraId="1E165A6F" w14:textId="675FA029" w:rsidR="00682AFE" w:rsidRDefault="00682AFE" w:rsidP="00EF4450">
            <w:pPr>
              <w:spacing w:after="0" w:line="240" w:lineRule="auto"/>
              <w:ind w:left="-99" w:right="-108"/>
              <w:jc w:val="center"/>
              <w:rPr>
                <w:rFonts w:ascii="Times New Roman" w:hAnsi="Times New Roman"/>
                <w:sz w:val="14"/>
                <w:szCs w:val="14"/>
                <w:lang w:val="uk-UA"/>
              </w:rPr>
            </w:pPr>
          </w:p>
          <w:p w14:paraId="5A902C38" w14:textId="77777777" w:rsidR="00EE4202" w:rsidRPr="00F0346B" w:rsidRDefault="00EE4202" w:rsidP="00EF4450">
            <w:pPr>
              <w:spacing w:after="0" w:line="240" w:lineRule="auto"/>
              <w:ind w:left="-99" w:right="-108"/>
              <w:jc w:val="center"/>
              <w:rPr>
                <w:rFonts w:ascii="Times New Roman" w:hAnsi="Times New Roman"/>
                <w:sz w:val="14"/>
                <w:szCs w:val="14"/>
                <w:lang w:val="uk-UA"/>
              </w:rPr>
            </w:pPr>
          </w:p>
          <w:p w14:paraId="1AF896C9" w14:textId="23F2B9C1"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5DAEA230"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tc>
        <w:tc>
          <w:tcPr>
            <w:tcW w:w="141" w:type="pct"/>
            <w:tcBorders>
              <w:top w:val="outset" w:sz="8" w:space="0" w:color="000000"/>
              <w:left w:val="outset" w:sz="8" w:space="0" w:color="000000"/>
              <w:bottom w:val="outset" w:sz="8" w:space="0" w:color="000000"/>
              <w:right w:val="outset" w:sz="8" w:space="0" w:color="000000"/>
            </w:tcBorders>
          </w:tcPr>
          <w:p w14:paraId="3F37CA4C" w14:textId="0839F83D"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ГСУ</w:t>
            </w:r>
          </w:p>
          <w:p w14:paraId="16B89BA1" w14:textId="32F4FC4D"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25DD32FF" w14:textId="68E3546C"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7B7FDC07"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EB7C6D7" w14:textId="77777777" w:rsidR="005C6C74" w:rsidRPr="00F0346B" w:rsidRDefault="005C6C74" w:rsidP="00EF4450">
            <w:pPr>
              <w:spacing w:after="0" w:line="240" w:lineRule="auto"/>
              <w:ind w:left="-99" w:right="-107"/>
              <w:jc w:val="center"/>
              <w:rPr>
                <w:rFonts w:ascii="Times New Roman" w:hAnsi="Times New Roman"/>
                <w:sz w:val="14"/>
                <w:szCs w:val="14"/>
                <w:lang w:val="uk-UA"/>
              </w:rPr>
            </w:pPr>
          </w:p>
          <w:p w14:paraId="4B541C91" w14:textId="77777777" w:rsidR="005C6C74" w:rsidRPr="00F0346B" w:rsidRDefault="005C6C74" w:rsidP="00EF4450">
            <w:pPr>
              <w:spacing w:after="0" w:line="240" w:lineRule="auto"/>
              <w:ind w:left="-99" w:right="-107"/>
              <w:jc w:val="center"/>
              <w:rPr>
                <w:rFonts w:ascii="Times New Roman" w:hAnsi="Times New Roman"/>
                <w:sz w:val="14"/>
                <w:szCs w:val="14"/>
                <w:lang w:val="uk-UA"/>
              </w:rPr>
            </w:pPr>
          </w:p>
          <w:p w14:paraId="74D8C72E" w14:textId="77777777" w:rsidR="005C6C74" w:rsidRPr="00F0346B" w:rsidRDefault="005C6C74" w:rsidP="00EF4450">
            <w:pPr>
              <w:spacing w:after="0" w:line="240" w:lineRule="auto"/>
              <w:ind w:left="-99" w:right="-107"/>
              <w:jc w:val="center"/>
              <w:rPr>
                <w:rFonts w:ascii="Times New Roman" w:hAnsi="Times New Roman"/>
                <w:sz w:val="14"/>
                <w:szCs w:val="14"/>
                <w:lang w:val="uk-UA"/>
              </w:rPr>
            </w:pPr>
          </w:p>
          <w:p w14:paraId="74DF09DB" w14:textId="77777777" w:rsidR="005C6C74" w:rsidRPr="00F0346B" w:rsidRDefault="005C6C74" w:rsidP="00EF4450">
            <w:pPr>
              <w:spacing w:after="0" w:line="240" w:lineRule="auto"/>
              <w:ind w:left="-99" w:right="-107"/>
              <w:jc w:val="center"/>
              <w:rPr>
                <w:rFonts w:ascii="Times New Roman" w:hAnsi="Times New Roman"/>
                <w:sz w:val="14"/>
                <w:szCs w:val="14"/>
                <w:lang w:val="uk-UA"/>
              </w:rPr>
            </w:pPr>
          </w:p>
          <w:p w14:paraId="0C371A73" w14:textId="51AC045C" w:rsidR="009D2EC4" w:rsidRPr="00F0346B" w:rsidRDefault="009D2EC4" w:rsidP="00A0082A">
            <w:pPr>
              <w:spacing w:after="0" w:line="240" w:lineRule="auto"/>
              <w:ind w:right="-107"/>
              <w:rPr>
                <w:rFonts w:ascii="Times New Roman" w:hAnsi="Times New Roman"/>
                <w:sz w:val="14"/>
                <w:szCs w:val="14"/>
                <w:lang w:val="uk-UA"/>
              </w:rPr>
            </w:pPr>
          </w:p>
          <w:p w14:paraId="40A37828" w14:textId="77777777" w:rsidR="005C6C74" w:rsidRPr="00F0346B" w:rsidRDefault="005C6C74"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5A4577A3" w14:textId="77777777" w:rsidR="005C6C74" w:rsidRPr="00F0346B" w:rsidRDefault="005C6C74"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360B91A4" w14:textId="77777777" w:rsidR="005C6C74" w:rsidRPr="00F0346B" w:rsidRDefault="005C6C74"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B5E2E1E" w14:textId="77777777" w:rsidR="005C6C74" w:rsidRPr="00F0346B" w:rsidRDefault="005C6C74" w:rsidP="00EF4450">
            <w:pPr>
              <w:spacing w:after="0" w:line="240" w:lineRule="auto"/>
              <w:ind w:left="-99" w:right="-107"/>
              <w:jc w:val="center"/>
              <w:rPr>
                <w:rFonts w:ascii="Times New Roman" w:hAnsi="Times New Roman"/>
                <w:sz w:val="14"/>
                <w:szCs w:val="14"/>
                <w:lang w:val="uk-UA"/>
              </w:rPr>
            </w:pPr>
          </w:p>
          <w:p w14:paraId="271BF8DC" w14:textId="77777777" w:rsidR="005C6C74" w:rsidRPr="00F0346B" w:rsidRDefault="005C6C74" w:rsidP="00EF4450">
            <w:pPr>
              <w:spacing w:after="0" w:line="240" w:lineRule="auto"/>
              <w:ind w:left="-99" w:right="-107"/>
              <w:jc w:val="center"/>
              <w:rPr>
                <w:rFonts w:ascii="Times New Roman" w:hAnsi="Times New Roman"/>
                <w:sz w:val="14"/>
                <w:szCs w:val="14"/>
                <w:lang w:val="uk-UA"/>
              </w:rPr>
            </w:pPr>
          </w:p>
          <w:p w14:paraId="698CE01F" w14:textId="77777777" w:rsidR="005C6C74" w:rsidRPr="00F0346B" w:rsidRDefault="005C6C74" w:rsidP="00EF4450">
            <w:pPr>
              <w:spacing w:after="0" w:line="240" w:lineRule="auto"/>
              <w:ind w:left="-99" w:right="-107"/>
              <w:jc w:val="center"/>
              <w:rPr>
                <w:rFonts w:ascii="Times New Roman" w:hAnsi="Times New Roman"/>
                <w:sz w:val="14"/>
                <w:szCs w:val="14"/>
                <w:lang w:val="uk-UA"/>
              </w:rPr>
            </w:pPr>
          </w:p>
          <w:p w14:paraId="27E92BAB" w14:textId="3009B07D" w:rsidR="009D2EC4" w:rsidRDefault="009D2EC4" w:rsidP="00A0082A">
            <w:pPr>
              <w:spacing w:after="0" w:line="240" w:lineRule="auto"/>
              <w:ind w:right="-107"/>
              <w:rPr>
                <w:rFonts w:ascii="Times New Roman" w:hAnsi="Times New Roman"/>
                <w:sz w:val="14"/>
                <w:szCs w:val="14"/>
                <w:lang w:val="uk-UA"/>
              </w:rPr>
            </w:pPr>
          </w:p>
          <w:p w14:paraId="7EC474C3" w14:textId="51C0565F" w:rsidR="00641FCE" w:rsidRDefault="00641FCE" w:rsidP="00A0082A">
            <w:pPr>
              <w:spacing w:after="0" w:line="240" w:lineRule="auto"/>
              <w:ind w:right="-107"/>
              <w:rPr>
                <w:rFonts w:ascii="Times New Roman" w:hAnsi="Times New Roman"/>
                <w:sz w:val="14"/>
                <w:szCs w:val="14"/>
                <w:lang w:val="uk-UA"/>
              </w:rPr>
            </w:pPr>
          </w:p>
          <w:p w14:paraId="5ABE6C54" w14:textId="77777777" w:rsidR="00641FCE" w:rsidRPr="00F0346B" w:rsidRDefault="00641FCE" w:rsidP="00A0082A">
            <w:pPr>
              <w:spacing w:after="0" w:line="240" w:lineRule="auto"/>
              <w:ind w:right="-107"/>
              <w:rPr>
                <w:rFonts w:ascii="Times New Roman" w:hAnsi="Times New Roman"/>
                <w:sz w:val="14"/>
                <w:szCs w:val="14"/>
                <w:lang w:val="uk-UA"/>
              </w:rPr>
            </w:pPr>
          </w:p>
          <w:p w14:paraId="6090BB64" w14:textId="1714C60D"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ГСУ</w:t>
            </w:r>
          </w:p>
          <w:p w14:paraId="47AB6886" w14:textId="12FE8F69"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44012FE4" w14:textId="2D5C2BCE" w:rsidR="00AA7CBA" w:rsidRPr="00F0346B" w:rsidRDefault="005C6C74"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7C972261" w14:textId="2DFC36C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84C8E20" w14:textId="77777777" w:rsidR="002162FC" w:rsidRPr="00F0346B" w:rsidRDefault="002162FC" w:rsidP="00EF4450">
            <w:pPr>
              <w:spacing w:after="0" w:line="240" w:lineRule="auto"/>
              <w:ind w:left="-99" w:right="-107"/>
              <w:jc w:val="center"/>
              <w:rPr>
                <w:rFonts w:ascii="Times New Roman" w:hAnsi="Times New Roman"/>
                <w:sz w:val="14"/>
                <w:szCs w:val="14"/>
                <w:lang w:val="uk-UA"/>
              </w:rPr>
            </w:pPr>
          </w:p>
          <w:p w14:paraId="1BF52E47" w14:textId="77777777" w:rsidR="002162FC" w:rsidRPr="00F0346B" w:rsidRDefault="002162FC" w:rsidP="00EF4450">
            <w:pPr>
              <w:spacing w:after="0" w:line="240" w:lineRule="auto"/>
              <w:ind w:left="-99" w:right="-107"/>
              <w:jc w:val="center"/>
              <w:rPr>
                <w:rFonts w:ascii="Times New Roman" w:hAnsi="Times New Roman"/>
                <w:sz w:val="14"/>
                <w:szCs w:val="14"/>
                <w:lang w:val="uk-UA"/>
              </w:rPr>
            </w:pPr>
          </w:p>
          <w:p w14:paraId="27FD2CAA" w14:textId="77777777" w:rsidR="002162FC" w:rsidRPr="00F0346B" w:rsidRDefault="002162FC" w:rsidP="00EF4450">
            <w:pPr>
              <w:spacing w:after="0" w:line="240" w:lineRule="auto"/>
              <w:ind w:left="-99" w:right="-107"/>
              <w:jc w:val="center"/>
              <w:rPr>
                <w:rFonts w:ascii="Times New Roman" w:hAnsi="Times New Roman"/>
                <w:sz w:val="14"/>
                <w:szCs w:val="14"/>
                <w:lang w:val="uk-UA"/>
              </w:rPr>
            </w:pPr>
          </w:p>
          <w:p w14:paraId="36A74B8D" w14:textId="77777777" w:rsidR="002162FC" w:rsidRPr="00F0346B" w:rsidRDefault="002162FC" w:rsidP="00EF4450">
            <w:pPr>
              <w:spacing w:after="0" w:line="240" w:lineRule="auto"/>
              <w:ind w:left="-99" w:right="-107"/>
              <w:jc w:val="center"/>
              <w:rPr>
                <w:rFonts w:ascii="Times New Roman" w:hAnsi="Times New Roman"/>
                <w:sz w:val="14"/>
                <w:szCs w:val="14"/>
                <w:lang w:val="uk-UA"/>
              </w:rPr>
            </w:pPr>
          </w:p>
          <w:p w14:paraId="4B0A393D" w14:textId="77777777" w:rsidR="002162FC" w:rsidRPr="00F0346B" w:rsidRDefault="002162FC" w:rsidP="00EF4450">
            <w:pPr>
              <w:spacing w:after="0" w:line="240" w:lineRule="auto"/>
              <w:ind w:left="-99" w:right="-107"/>
              <w:jc w:val="center"/>
              <w:rPr>
                <w:rFonts w:ascii="Times New Roman" w:hAnsi="Times New Roman"/>
                <w:sz w:val="14"/>
                <w:szCs w:val="14"/>
                <w:lang w:val="uk-UA"/>
              </w:rPr>
            </w:pPr>
          </w:p>
          <w:p w14:paraId="6242AAE8" w14:textId="77777777" w:rsidR="002162FC" w:rsidRPr="00F0346B" w:rsidRDefault="002162FC" w:rsidP="00EF4450">
            <w:pPr>
              <w:spacing w:after="0" w:line="240" w:lineRule="auto"/>
              <w:ind w:left="-99" w:right="-107"/>
              <w:jc w:val="center"/>
              <w:rPr>
                <w:rFonts w:ascii="Times New Roman" w:hAnsi="Times New Roman"/>
                <w:sz w:val="14"/>
                <w:szCs w:val="14"/>
                <w:lang w:val="uk-UA"/>
              </w:rPr>
            </w:pPr>
          </w:p>
          <w:p w14:paraId="32A366A4" w14:textId="77777777" w:rsidR="002162FC" w:rsidRPr="00F0346B" w:rsidRDefault="002162FC" w:rsidP="00EF4450">
            <w:pPr>
              <w:spacing w:after="0" w:line="240" w:lineRule="auto"/>
              <w:ind w:left="-99" w:right="-107"/>
              <w:jc w:val="center"/>
              <w:rPr>
                <w:rFonts w:ascii="Times New Roman" w:hAnsi="Times New Roman"/>
                <w:sz w:val="14"/>
                <w:szCs w:val="14"/>
                <w:lang w:val="uk-UA"/>
              </w:rPr>
            </w:pPr>
          </w:p>
          <w:p w14:paraId="41A56BAF" w14:textId="77777777" w:rsidR="002162FC" w:rsidRPr="00F0346B" w:rsidRDefault="002162FC" w:rsidP="00EF4450">
            <w:pPr>
              <w:spacing w:after="0" w:line="240" w:lineRule="auto"/>
              <w:ind w:left="-99" w:right="-107"/>
              <w:jc w:val="center"/>
              <w:rPr>
                <w:rFonts w:ascii="Times New Roman" w:hAnsi="Times New Roman"/>
                <w:sz w:val="14"/>
                <w:szCs w:val="14"/>
                <w:lang w:val="uk-UA"/>
              </w:rPr>
            </w:pPr>
          </w:p>
          <w:p w14:paraId="0220E4B5" w14:textId="77777777" w:rsidR="002162FC" w:rsidRPr="00F0346B" w:rsidRDefault="002162FC" w:rsidP="00EF4450">
            <w:pPr>
              <w:spacing w:after="0" w:line="240" w:lineRule="auto"/>
              <w:ind w:left="-99" w:right="-107"/>
              <w:jc w:val="center"/>
              <w:rPr>
                <w:rFonts w:ascii="Times New Roman" w:hAnsi="Times New Roman"/>
                <w:sz w:val="14"/>
                <w:szCs w:val="14"/>
                <w:lang w:val="uk-UA"/>
              </w:rPr>
            </w:pPr>
          </w:p>
          <w:p w14:paraId="587AD03B" w14:textId="77777777" w:rsidR="002162FC" w:rsidRPr="00F0346B" w:rsidRDefault="002162FC" w:rsidP="00EF4450">
            <w:pPr>
              <w:spacing w:after="0" w:line="240" w:lineRule="auto"/>
              <w:ind w:left="-99" w:right="-107"/>
              <w:jc w:val="center"/>
              <w:rPr>
                <w:rFonts w:ascii="Times New Roman" w:hAnsi="Times New Roman"/>
                <w:sz w:val="14"/>
                <w:szCs w:val="14"/>
                <w:lang w:val="uk-UA"/>
              </w:rPr>
            </w:pPr>
          </w:p>
          <w:p w14:paraId="7A933BF3" w14:textId="77777777" w:rsidR="002162FC" w:rsidRPr="00F0346B" w:rsidRDefault="002162FC" w:rsidP="00EF4450">
            <w:pPr>
              <w:spacing w:after="0" w:line="240" w:lineRule="auto"/>
              <w:ind w:left="-99" w:right="-107"/>
              <w:jc w:val="center"/>
              <w:rPr>
                <w:rFonts w:ascii="Times New Roman" w:hAnsi="Times New Roman"/>
                <w:sz w:val="14"/>
                <w:szCs w:val="14"/>
                <w:lang w:val="uk-UA"/>
              </w:rPr>
            </w:pPr>
          </w:p>
          <w:p w14:paraId="42F295D9" w14:textId="6322939A" w:rsidR="002162FC" w:rsidRPr="00F0346B" w:rsidRDefault="002162FC" w:rsidP="00EF4450">
            <w:pPr>
              <w:spacing w:after="0" w:line="240" w:lineRule="auto"/>
              <w:ind w:left="-99" w:right="-107"/>
              <w:jc w:val="center"/>
              <w:rPr>
                <w:rFonts w:ascii="Times New Roman" w:hAnsi="Times New Roman"/>
                <w:sz w:val="14"/>
                <w:szCs w:val="14"/>
                <w:lang w:val="uk-UA"/>
              </w:rPr>
            </w:pPr>
          </w:p>
          <w:p w14:paraId="408565A5" w14:textId="70CFE1DA" w:rsidR="00A02727" w:rsidRDefault="00A02727" w:rsidP="00EF4450">
            <w:pPr>
              <w:spacing w:after="0" w:line="240" w:lineRule="auto"/>
              <w:ind w:left="-99" w:right="-107"/>
              <w:jc w:val="center"/>
              <w:rPr>
                <w:rFonts w:ascii="Times New Roman" w:hAnsi="Times New Roman"/>
                <w:sz w:val="14"/>
                <w:szCs w:val="14"/>
                <w:lang w:val="uk-UA"/>
              </w:rPr>
            </w:pPr>
          </w:p>
          <w:p w14:paraId="72186686" w14:textId="2D22061C" w:rsidR="00F66E17" w:rsidRDefault="00F66E17" w:rsidP="00EF4450">
            <w:pPr>
              <w:spacing w:after="0" w:line="240" w:lineRule="auto"/>
              <w:ind w:left="-99" w:right="-107"/>
              <w:jc w:val="center"/>
              <w:rPr>
                <w:rFonts w:ascii="Times New Roman" w:hAnsi="Times New Roman"/>
                <w:sz w:val="14"/>
                <w:szCs w:val="14"/>
                <w:lang w:val="uk-UA"/>
              </w:rPr>
            </w:pPr>
          </w:p>
          <w:p w14:paraId="0D513B83" w14:textId="0064D42E" w:rsidR="00F66E17" w:rsidRDefault="00F66E17" w:rsidP="00EF4450">
            <w:pPr>
              <w:spacing w:after="0" w:line="240" w:lineRule="auto"/>
              <w:ind w:left="-99" w:right="-107"/>
              <w:jc w:val="center"/>
              <w:rPr>
                <w:rFonts w:ascii="Times New Roman" w:hAnsi="Times New Roman"/>
                <w:sz w:val="14"/>
                <w:szCs w:val="14"/>
                <w:lang w:val="uk-UA"/>
              </w:rPr>
            </w:pPr>
          </w:p>
          <w:p w14:paraId="372C960B" w14:textId="4484F9B7" w:rsidR="00F66E17" w:rsidRDefault="00F66E17" w:rsidP="00EF4450">
            <w:pPr>
              <w:spacing w:after="0" w:line="240" w:lineRule="auto"/>
              <w:ind w:left="-99" w:right="-107"/>
              <w:jc w:val="center"/>
              <w:rPr>
                <w:rFonts w:ascii="Times New Roman" w:hAnsi="Times New Roman"/>
                <w:sz w:val="14"/>
                <w:szCs w:val="14"/>
                <w:lang w:val="uk-UA"/>
              </w:rPr>
            </w:pPr>
          </w:p>
          <w:p w14:paraId="3C6CC1EA" w14:textId="3357FF15" w:rsidR="00F66E17" w:rsidRDefault="00F66E17" w:rsidP="00EF4450">
            <w:pPr>
              <w:spacing w:after="0" w:line="240" w:lineRule="auto"/>
              <w:ind w:left="-99" w:right="-107"/>
              <w:jc w:val="center"/>
              <w:rPr>
                <w:rFonts w:ascii="Times New Roman" w:hAnsi="Times New Roman"/>
                <w:sz w:val="14"/>
                <w:szCs w:val="14"/>
                <w:lang w:val="uk-UA"/>
              </w:rPr>
            </w:pPr>
          </w:p>
          <w:p w14:paraId="51E190A2" w14:textId="77777777" w:rsidR="00F66E17" w:rsidRPr="00F0346B" w:rsidRDefault="00F66E17" w:rsidP="00EF4450">
            <w:pPr>
              <w:spacing w:after="0" w:line="240" w:lineRule="auto"/>
              <w:ind w:left="-99" w:right="-107"/>
              <w:jc w:val="center"/>
              <w:rPr>
                <w:rFonts w:ascii="Times New Roman" w:hAnsi="Times New Roman"/>
                <w:sz w:val="14"/>
                <w:szCs w:val="14"/>
                <w:lang w:val="uk-UA"/>
              </w:rPr>
            </w:pPr>
          </w:p>
          <w:p w14:paraId="43BA088D" w14:textId="77777777" w:rsidR="005C6C74" w:rsidRPr="00F0346B" w:rsidRDefault="005C6C74"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52E6EAC7" w14:textId="77777777" w:rsidR="005C6C74" w:rsidRPr="00F0346B" w:rsidRDefault="005C6C74"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7FC9C129" w14:textId="77777777" w:rsidR="005C6C74" w:rsidRPr="00F0346B" w:rsidRDefault="005C6C74"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7A043F2C"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FF86FCD" w14:textId="77777777" w:rsidR="005C6C74" w:rsidRPr="00F0346B" w:rsidRDefault="005C6C74" w:rsidP="00EF4450">
            <w:pPr>
              <w:spacing w:after="0" w:line="240" w:lineRule="auto"/>
              <w:ind w:left="-99" w:right="-107"/>
              <w:jc w:val="center"/>
              <w:rPr>
                <w:rFonts w:ascii="Times New Roman" w:hAnsi="Times New Roman"/>
                <w:sz w:val="14"/>
                <w:szCs w:val="14"/>
                <w:lang w:val="uk-UA"/>
              </w:rPr>
            </w:pPr>
          </w:p>
          <w:p w14:paraId="57848988" w14:textId="77777777" w:rsidR="00F37E32" w:rsidRPr="00F0346B" w:rsidRDefault="00F37E32" w:rsidP="00EF4450">
            <w:pPr>
              <w:spacing w:after="0" w:line="240" w:lineRule="auto"/>
              <w:ind w:left="-99" w:right="-107"/>
              <w:jc w:val="center"/>
              <w:rPr>
                <w:rFonts w:ascii="Times New Roman" w:hAnsi="Times New Roman"/>
                <w:sz w:val="14"/>
                <w:szCs w:val="14"/>
                <w:lang w:val="uk-UA"/>
              </w:rPr>
            </w:pPr>
          </w:p>
          <w:p w14:paraId="13323B5D" w14:textId="67FD4CB0" w:rsidR="005C6C74" w:rsidRDefault="005C6C74" w:rsidP="00EF4450">
            <w:pPr>
              <w:spacing w:after="0" w:line="240" w:lineRule="auto"/>
              <w:ind w:left="-99" w:right="-107"/>
              <w:jc w:val="center"/>
              <w:rPr>
                <w:rFonts w:ascii="Times New Roman" w:hAnsi="Times New Roman"/>
                <w:sz w:val="14"/>
                <w:szCs w:val="14"/>
                <w:lang w:val="uk-UA"/>
              </w:rPr>
            </w:pPr>
          </w:p>
          <w:p w14:paraId="7B73EECD" w14:textId="77777777" w:rsidR="00EE4202" w:rsidRPr="00F0346B" w:rsidRDefault="00EE4202" w:rsidP="00EF4450">
            <w:pPr>
              <w:spacing w:after="0" w:line="240" w:lineRule="auto"/>
              <w:ind w:left="-99" w:right="-107"/>
              <w:jc w:val="center"/>
              <w:rPr>
                <w:rFonts w:ascii="Times New Roman" w:hAnsi="Times New Roman"/>
                <w:sz w:val="14"/>
                <w:szCs w:val="14"/>
                <w:lang w:val="uk-UA"/>
              </w:rPr>
            </w:pPr>
          </w:p>
          <w:p w14:paraId="31E3B60D" w14:textId="77777777" w:rsidR="005C6C74" w:rsidRPr="00F0346B" w:rsidRDefault="005C6C74"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07CBEE9D" w14:textId="15665E09" w:rsidR="005C6C74" w:rsidRPr="00F0346B" w:rsidRDefault="005C6C74"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 УЗК</w:t>
            </w:r>
          </w:p>
          <w:p w14:paraId="358DA100" w14:textId="77777777" w:rsidR="005C6C74" w:rsidRPr="00F0346B" w:rsidRDefault="005C6C74"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0F90E834" w14:textId="36058F36" w:rsidR="005C6C74" w:rsidRPr="00F0346B" w:rsidRDefault="005C6C74"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14FE2AE3"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75C003E7"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3B01B21B" w14:textId="77777777" w:rsidR="005C6C74" w:rsidRPr="00F0346B" w:rsidRDefault="005C6C74" w:rsidP="00EE2A10">
            <w:pPr>
              <w:spacing w:after="0" w:line="240" w:lineRule="auto"/>
              <w:ind w:left="-126" w:right="-118"/>
              <w:jc w:val="center"/>
              <w:rPr>
                <w:rFonts w:ascii="Times New Roman" w:hAnsi="Times New Roman"/>
                <w:sz w:val="14"/>
                <w:szCs w:val="14"/>
                <w:lang w:val="uk-UA"/>
              </w:rPr>
            </w:pPr>
          </w:p>
          <w:p w14:paraId="4B1A8B14" w14:textId="77777777" w:rsidR="005C6C74" w:rsidRPr="00F0346B" w:rsidRDefault="005C6C74" w:rsidP="00EE2A10">
            <w:pPr>
              <w:spacing w:after="0" w:line="240" w:lineRule="auto"/>
              <w:ind w:left="-126" w:right="-118"/>
              <w:jc w:val="center"/>
              <w:rPr>
                <w:rFonts w:ascii="Times New Roman" w:hAnsi="Times New Roman"/>
                <w:sz w:val="14"/>
                <w:szCs w:val="14"/>
                <w:lang w:val="uk-UA"/>
              </w:rPr>
            </w:pPr>
          </w:p>
          <w:p w14:paraId="54564CDD" w14:textId="77777777" w:rsidR="005C6C74" w:rsidRPr="00F0346B" w:rsidRDefault="005C6C74" w:rsidP="00EE2A10">
            <w:pPr>
              <w:spacing w:after="0" w:line="240" w:lineRule="auto"/>
              <w:ind w:left="-126" w:right="-118"/>
              <w:jc w:val="center"/>
              <w:rPr>
                <w:rFonts w:ascii="Times New Roman" w:hAnsi="Times New Roman"/>
                <w:sz w:val="14"/>
                <w:szCs w:val="14"/>
                <w:lang w:val="uk-UA"/>
              </w:rPr>
            </w:pPr>
          </w:p>
          <w:p w14:paraId="5886D521" w14:textId="4F3024D3" w:rsidR="009D2EC4" w:rsidRPr="00F0346B" w:rsidRDefault="009D2EC4" w:rsidP="00A0082A">
            <w:pPr>
              <w:spacing w:after="0" w:line="240" w:lineRule="auto"/>
              <w:ind w:right="-118"/>
              <w:rPr>
                <w:rFonts w:ascii="Times New Roman" w:hAnsi="Times New Roman"/>
                <w:sz w:val="14"/>
                <w:szCs w:val="14"/>
                <w:lang w:val="uk-UA"/>
              </w:rPr>
            </w:pPr>
          </w:p>
          <w:p w14:paraId="728E9D79"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643C0DB6" w14:textId="77777777" w:rsidR="005C6C74" w:rsidRPr="00F0346B" w:rsidRDefault="005C6C74" w:rsidP="00EE2A10">
            <w:pPr>
              <w:spacing w:after="0" w:line="240" w:lineRule="auto"/>
              <w:ind w:left="-126" w:right="-118"/>
              <w:jc w:val="center"/>
              <w:rPr>
                <w:rFonts w:ascii="Times New Roman" w:hAnsi="Times New Roman"/>
                <w:sz w:val="14"/>
                <w:szCs w:val="14"/>
                <w:lang w:val="uk-UA"/>
              </w:rPr>
            </w:pPr>
          </w:p>
          <w:p w14:paraId="6EE6E88A" w14:textId="77777777" w:rsidR="005C6C74" w:rsidRPr="00F0346B" w:rsidRDefault="005C6C74" w:rsidP="00EE2A10">
            <w:pPr>
              <w:spacing w:after="0" w:line="240" w:lineRule="auto"/>
              <w:ind w:left="-126" w:right="-118"/>
              <w:jc w:val="center"/>
              <w:rPr>
                <w:rFonts w:ascii="Times New Roman" w:hAnsi="Times New Roman"/>
                <w:sz w:val="14"/>
                <w:szCs w:val="14"/>
                <w:lang w:val="uk-UA"/>
              </w:rPr>
            </w:pPr>
          </w:p>
          <w:p w14:paraId="3C3E7AB2" w14:textId="564EA8FB" w:rsidR="009D2EC4" w:rsidRDefault="009D2EC4" w:rsidP="00A0082A">
            <w:pPr>
              <w:spacing w:after="0" w:line="240" w:lineRule="auto"/>
              <w:ind w:right="-118"/>
              <w:rPr>
                <w:rFonts w:ascii="Times New Roman" w:hAnsi="Times New Roman"/>
                <w:sz w:val="14"/>
                <w:szCs w:val="14"/>
                <w:lang w:val="uk-UA"/>
              </w:rPr>
            </w:pPr>
          </w:p>
          <w:p w14:paraId="22B5968D" w14:textId="2B5D723F" w:rsidR="00641FCE" w:rsidRDefault="00641FCE" w:rsidP="00A0082A">
            <w:pPr>
              <w:spacing w:after="0" w:line="240" w:lineRule="auto"/>
              <w:ind w:right="-118"/>
              <w:rPr>
                <w:rFonts w:ascii="Times New Roman" w:hAnsi="Times New Roman"/>
                <w:sz w:val="14"/>
                <w:szCs w:val="14"/>
                <w:lang w:val="uk-UA"/>
              </w:rPr>
            </w:pPr>
          </w:p>
          <w:p w14:paraId="3AF49841" w14:textId="77777777" w:rsidR="00641FCE" w:rsidRPr="00F0346B" w:rsidRDefault="00641FCE" w:rsidP="00A0082A">
            <w:pPr>
              <w:spacing w:after="0" w:line="240" w:lineRule="auto"/>
              <w:ind w:right="-118"/>
              <w:rPr>
                <w:rFonts w:ascii="Times New Roman" w:hAnsi="Times New Roman"/>
                <w:sz w:val="14"/>
                <w:szCs w:val="14"/>
                <w:lang w:val="uk-UA"/>
              </w:rPr>
            </w:pPr>
          </w:p>
          <w:p w14:paraId="5624CA4D" w14:textId="77777777" w:rsidR="005C6C74" w:rsidRPr="00F0346B" w:rsidRDefault="005C6C74"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6F6B721C" w14:textId="77777777" w:rsidR="002162FC" w:rsidRPr="00F0346B" w:rsidRDefault="002162FC" w:rsidP="00EE2A10">
            <w:pPr>
              <w:spacing w:after="0" w:line="240" w:lineRule="auto"/>
              <w:ind w:left="-126" w:right="-118"/>
              <w:jc w:val="center"/>
              <w:rPr>
                <w:rFonts w:ascii="Times New Roman" w:hAnsi="Times New Roman"/>
                <w:sz w:val="14"/>
                <w:szCs w:val="14"/>
                <w:lang w:val="uk-UA"/>
              </w:rPr>
            </w:pPr>
          </w:p>
          <w:p w14:paraId="08058992" w14:textId="77777777" w:rsidR="002162FC" w:rsidRPr="00F0346B" w:rsidRDefault="002162FC" w:rsidP="00EE2A10">
            <w:pPr>
              <w:spacing w:after="0" w:line="240" w:lineRule="auto"/>
              <w:ind w:left="-126" w:right="-118"/>
              <w:jc w:val="center"/>
              <w:rPr>
                <w:rFonts w:ascii="Times New Roman" w:hAnsi="Times New Roman"/>
                <w:sz w:val="14"/>
                <w:szCs w:val="14"/>
                <w:lang w:val="uk-UA"/>
              </w:rPr>
            </w:pPr>
          </w:p>
          <w:p w14:paraId="577B6102" w14:textId="77777777" w:rsidR="002162FC" w:rsidRPr="00F0346B" w:rsidRDefault="002162FC" w:rsidP="00EE2A10">
            <w:pPr>
              <w:spacing w:after="0" w:line="240" w:lineRule="auto"/>
              <w:ind w:left="-126" w:right="-118"/>
              <w:jc w:val="center"/>
              <w:rPr>
                <w:rFonts w:ascii="Times New Roman" w:hAnsi="Times New Roman"/>
                <w:sz w:val="14"/>
                <w:szCs w:val="14"/>
                <w:lang w:val="uk-UA"/>
              </w:rPr>
            </w:pPr>
          </w:p>
          <w:p w14:paraId="334561B2" w14:textId="77777777" w:rsidR="002162FC" w:rsidRPr="00F0346B" w:rsidRDefault="002162FC" w:rsidP="00EE2A10">
            <w:pPr>
              <w:spacing w:after="0" w:line="240" w:lineRule="auto"/>
              <w:ind w:left="-126" w:right="-118"/>
              <w:jc w:val="center"/>
              <w:rPr>
                <w:rFonts w:ascii="Times New Roman" w:hAnsi="Times New Roman"/>
                <w:sz w:val="14"/>
                <w:szCs w:val="14"/>
                <w:lang w:val="uk-UA"/>
              </w:rPr>
            </w:pPr>
          </w:p>
          <w:p w14:paraId="07C1A696" w14:textId="77777777" w:rsidR="002162FC" w:rsidRPr="00F0346B" w:rsidRDefault="002162FC" w:rsidP="00EE2A10">
            <w:pPr>
              <w:spacing w:after="0" w:line="240" w:lineRule="auto"/>
              <w:ind w:left="-126" w:right="-118"/>
              <w:jc w:val="center"/>
              <w:rPr>
                <w:rFonts w:ascii="Times New Roman" w:hAnsi="Times New Roman"/>
                <w:sz w:val="14"/>
                <w:szCs w:val="14"/>
                <w:lang w:val="uk-UA"/>
              </w:rPr>
            </w:pPr>
          </w:p>
          <w:p w14:paraId="2B206F75" w14:textId="77777777" w:rsidR="002162FC" w:rsidRPr="00F0346B" w:rsidRDefault="002162FC" w:rsidP="00EE2A10">
            <w:pPr>
              <w:spacing w:after="0" w:line="240" w:lineRule="auto"/>
              <w:ind w:left="-126" w:right="-118"/>
              <w:jc w:val="center"/>
              <w:rPr>
                <w:rFonts w:ascii="Times New Roman" w:hAnsi="Times New Roman"/>
                <w:sz w:val="14"/>
                <w:szCs w:val="14"/>
                <w:lang w:val="uk-UA"/>
              </w:rPr>
            </w:pPr>
          </w:p>
          <w:p w14:paraId="1660A05E" w14:textId="77777777" w:rsidR="002162FC" w:rsidRPr="00F0346B" w:rsidRDefault="002162FC" w:rsidP="00EE2A10">
            <w:pPr>
              <w:spacing w:after="0" w:line="240" w:lineRule="auto"/>
              <w:ind w:left="-126" w:right="-118"/>
              <w:jc w:val="center"/>
              <w:rPr>
                <w:rFonts w:ascii="Times New Roman" w:hAnsi="Times New Roman"/>
                <w:sz w:val="14"/>
                <w:szCs w:val="14"/>
                <w:lang w:val="uk-UA"/>
              </w:rPr>
            </w:pPr>
          </w:p>
          <w:p w14:paraId="13F4E6DB" w14:textId="77777777" w:rsidR="002162FC" w:rsidRPr="00F0346B" w:rsidRDefault="002162FC" w:rsidP="00EE2A10">
            <w:pPr>
              <w:spacing w:after="0" w:line="240" w:lineRule="auto"/>
              <w:ind w:left="-126" w:right="-118"/>
              <w:jc w:val="center"/>
              <w:rPr>
                <w:rFonts w:ascii="Times New Roman" w:hAnsi="Times New Roman"/>
                <w:sz w:val="14"/>
                <w:szCs w:val="14"/>
                <w:lang w:val="uk-UA"/>
              </w:rPr>
            </w:pPr>
          </w:p>
          <w:p w14:paraId="35491595" w14:textId="77777777" w:rsidR="002162FC" w:rsidRPr="00F0346B" w:rsidRDefault="002162FC" w:rsidP="00EE2A10">
            <w:pPr>
              <w:spacing w:after="0" w:line="240" w:lineRule="auto"/>
              <w:ind w:left="-126" w:right="-118"/>
              <w:jc w:val="center"/>
              <w:rPr>
                <w:rFonts w:ascii="Times New Roman" w:hAnsi="Times New Roman"/>
                <w:sz w:val="14"/>
                <w:szCs w:val="14"/>
                <w:lang w:val="uk-UA"/>
              </w:rPr>
            </w:pPr>
          </w:p>
          <w:p w14:paraId="4FCDCD8B" w14:textId="77777777" w:rsidR="002162FC" w:rsidRPr="00F0346B" w:rsidRDefault="002162FC" w:rsidP="00EE2A10">
            <w:pPr>
              <w:spacing w:after="0" w:line="240" w:lineRule="auto"/>
              <w:ind w:left="-126" w:right="-118"/>
              <w:jc w:val="center"/>
              <w:rPr>
                <w:rFonts w:ascii="Times New Roman" w:hAnsi="Times New Roman"/>
                <w:sz w:val="14"/>
                <w:szCs w:val="14"/>
                <w:lang w:val="uk-UA"/>
              </w:rPr>
            </w:pPr>
          </w:p>
          <w:p w14:paraId="64A15065" w14:textId="77777777" w:rsidR="002162FC" w:rsidRPr="00F0346B" w:rsidRDefault="002162FC" w:rsidP="00EE2A10">
            <w:pPr>
              <w:spacing w:after="0" w:line="240" w:lineRule="auto"/>
              <w:ind w:left="-126" w:right="-118"/>
              <w:jc w:val="center"/>
              <w:rPr>
                <w:rFonts w:ascii="Times New Roman" w:hAnsi="Times New Roman"/>
                <w:sz w:val="14"/>
                <w:szCs w:val="14"/>
                <w:lang w:val="uk-UA"/>
              </w:rPr>
            </w:pPr>
          </w:p>
          <w:p w14:paraId="6A0EE52D" w14:textId="30BEA16C" w:rsidR="002162FC" w:rsidRPr="00F0346B" w:rsidRDefault="002162FC" w:rsidP="00EE2A10">
            <w:pPr>
              <w:spacing w:after="0" w:line="240" w:lineRule="auto"/>
              <w:ind w:left="-126" w:right="-118"/>
              <w:jc w:val="center"/>
              <w:rPr>
                <w:rFonts w:ascii="Times New Roman" w:hAnsi="Times New Roman"/>
                <w:sz w:val="14"/>
                <w:szCs w:val="14"/>
                <w:lang w:val="uk-UA"/>
              </w:rPr>
            </w:pPr>
          </w:p>
          <w:p w14:paraId="1C43766A" w14:textId="3001A21D" w:rsidR="00A02727" w:rsidRDefault="00A02727" w:rsidP="00EE2A10">
            <w:pPr>
              <w:spacing w:after="0" w:line="240" w:lineRule="auto"/>
              <w:ind w:left="-126" w:right="-118"/>
              <w:jc w:val="center"/>
              <w:rPr>
                <w:rFonts w:ascii="Times New Roman" w:hAnsi="Times New Roman"/>
                <w:sz w:val="14"/>
                <w:szCs w:val="14"/>
                <w:lang w:val="uk-UA"/>
              </w:rPr>
            </w:pPr>
          </w:p>
          <w:p w14:paraId="49B511C5" w14:textId="4277873C" w:rsidR="00F66E17" w:rsidRDefault="00F66E17" w:rsidP="00EE2A10">
            <w:pPr>
              <w:spacing w:after="0" w:line="240" w:lineRule="auto"/>
              <w:ind w:left="-126" w:right="-118"/>
              <w:jc w:val="center"/>
              <w:rPr>
                <w:rFonts w:ascii="Times New Roman" w:hAnsi="Times New Roman"/>
                <w:sz w:val="14"/>
                <w:szCs w:val="14"/>
                <w:lang w:val="uk-UA"/>
              </w:rPr>
            </w:pPr>
          </w:p>
          <w:p w14:paraId="7E8BEC60" w14:textId="58F80813" w:rsidR="00F66E17" w:rsidRDefault="00F66E17" w:rsidP="00EE2A10">
            <w:pPr>
              <w:spacing w:after="0" w:line="240" w:lineRule="auto"/>
              <w:ind w:left="-126" w:right="-118"/>
              <w:jc w:val="center"/>
              <w:rPr>
                <w:rFonts w:ascii="Times New Roman" w:hAnsi="Times New Roman"/>
                <w:sz w:val="14"/>
                <w:szCs w:val="14"/>
                <w:lang w:val="uk-UA"/>
              </w:rPr>
            </w:pPr>
          </w:p>
          <w:p w14:paraId="3E5A9BA4" w14:textId="3511BB25" w:rsidR="00F66E17" w:rsidRDefault="00F66E17" w:rsidP="00EE2A10">
            <w:pPr>
              <w:spacing w:after="0" w:line="240" w:lineRule="auto"/>
              <w:ind w:left="-126" w:right="-118"/>
              <w:jc w:val="center"/>
              <w:rPr>
                <w:rFonts w:ascii="Times New Roman" w:hAnsi="Times New Roman"/>
                <w:sz w:val="14"/>
                <w:szCs w:val="14"/>
                <w:lang w:val="uk-UA"/>
              </w:rPr>
            </w:pPr>
          </w:p>
          <w:p w14:paraId="044548BF" w14:textId="710473BE" w:rsidR="00F66E17" w:rsidRDefault="00F66E17" w:rsidP="00EE2A10">
            <w:pPr>
              <w:spacing w:after="0" w:line="240" w:lineRule="auto"/>
              <w:ind w:left="-126" w:right="-118"/>
              <w:jc w:val="center"/>
              <w:rPr>
                <w:rFonts w:ascii="Times New Roman" w:hAnsi="Times New Roman"/>
                <w:sz w:val="14"/>
                <w:szCs w:val="14"/>
                <w:lang w:val="uk-UA"/>
              </w:rPr>
            </w:pPr>
          </w:p>
          <w:p w14:paraId="52D92E3E" w14:textId="77777777" w:rsidR="00F66E17" w:rsidRPr="00F0346B" w:rsidRDefault="00F66E17" w:rsidP="00EE2A10">
            <w:pPr>
              <w:spacing w:after="0" w:line="240" w:lineRule="auto"/>
              <w:ind w:left="-126" w:right="-118"/>
              <w:jc w:val="center"/>
              <w:rPr>
                <w:rFonts w:ascii="Times New Roman" w:hAnsi="Times New Roman"/>
                <w:sz w:val="14"/>
                <w:szCs w:val="14"/>
                <w:lang w:val="uk-UA"/>
              </w:rPr>
            </w:pPr>
          </w:p>
          <w:p w14:paraId="5C71D240" w14:textId="77777777" w:rsidR="005C6C74" w:rsidRPr="00F0346B" w:rsidRDefault="005C6C74"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159BB8C5" w14:textId="77777777" w:rsidR="005C6C74" w:rsidRPr="00F0346B" w:rsidRDefault="005C6C74" w:rsidP="00EE2A10">
            <w:pPr>
              <w:spacing w:after="0" w:line="240" w:lineRule="auto"/>
              <w:ind w:left="-126" w:right="-118"/>
              <w:jc w:val="center"/>
              <w:rPr>
                <w:rFonts w:ascii="Times New Roman" w:hAnsi="Times New Roman"/>
                <w:sz w:val="14"/>
                <w:szCs w:val="14"/>
                <w:lang w:val="uk-UA"/>
              </w:rPr>
            </w:pPr>
          </w:p>
          <w:p w14:paraId="120C170A" w14:textId="77777777" w:rsidR="005C6C74" w:rsidRPr="00F0346B" w:rsidRDefault="005C6C74" w:rsidP="00EE2A10">
            <w:pPr>
              <w:spacing w:after="0" w:line="240" w:lineRule="auto"/>
              <w:ind w:left="-126" w:right="-118"/>
              <w:jc w:val="center"/>
              <w:rPr>
                <w:rFonts w:ascii="Times New Roman" w:hAnsi="Times New Roman"/>
                <w:sz w:val="14"/>
                <w:szCs w:val="14"/>
                <w:lang w:val="uk-UA"/>
              </w:rPr>
            </w:pPr>
          </w:p>
          <w:p w14:paraId="129D07BE" w14:textId="299D19C6" w:rsidR="00F37E32" w:rsidRDefault="00F37E32" w:rsidP="00EE2A10">
            <w:pPr>
              <w:spacing w:after="0" w:line="240" w:lineRule="auto"/>
              <w:ind w:left="-126" w:right="-118"/>
              <w:jc w:val="center"/>
              <w:rPr>
                <w:rFonts w:ascii="Times New Roman" w:hAnsi="Times New Roman"/>
                <w:sz w:val="14"/>
                <w:szCs w:val="14"/>
                <w:lang w:val="uk-UA"/>
              </w:rPr>
            </w:pPr>
          </w:p>
          <w:p w14:paraId="0AF2789B" w14:textId="77777777" w:rsidR="00EE4202" w:rsidRPr="00F0346B" w:rsidRDefault="00EE4202" w:rsidP="00EE2A10">
            <w:pPr>
              <w:spacing w:after="0" w:line="240" w:lineRule="auto"/>
              <w:ind w:left="-126" w:right="-118"/>
              <w:jc w:val="center"/>
              <w:rPr>
                <w:rFonts w:ascii="Times New Roman" w:hAnsi="Times New Roman"/>
                <w:sz w:val="14"/>
                <w:szCs w:val="14"/>
                <w:lang w:val="uk-UA"/>
              </w:rPr>
            </w:pPr>
          </w:p>
          <w:p w14:paraId="4E1924C3" w14:textId="77777777" w:rsidR="005C6C74" w:rsidRPr="00F0346B" w:rsidRDefault="005C6C74"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4528C16C" w14:textId="7CEC359B" w:rsidR="005C6C74" w:rsidRPr="00F0346B" w:rsidRDefault="005C6C74" w:rsidP="00EE2A10">
            <w:pPr>
              <w:spacing w:after="0" w:line="240" w:lineRule="auto"/>
              <w:ind w:left="-126" w:right="-118"/>
              <w:jc w:val="center"/>
              <w:rPr>
                <w:rFonts w:ascii="Times New Roman" w:hAnsi="Times New Roman"/>
                <w:sz w:val="14"/>
                <w:szCs w:val="14"/>
                <w:lang w:val="uk-UA"/>
              </w:rPr>
            </w:pPr>
          </w:p>
        </w:tc>
        <w:tc>
          <w:tcPr>
            <w:tcW w:w="354" w:type="pct"/>
            <w:tcBorders>
              <w:top w:val="outset" w:sz="8" w:space="0" w:color="000000"/>
              <w:left w:val="outset" w:sz="8" w:space="0" w:color="000000"/>
              <w:bottom w:val="outset" w:sz="8" w:space="0" w:color="000000"/>
              <w:right w:val="outset" w:sz="8" w:space="0" w:color="000000"/>
            </w:tcBorders>
          </w:tcPr>
          <w:p w14:paraId="65022607" w14:textId="035C3696" w:rsidR="005C6C74" w:rsidRPr="00F0346B" w:rsidRDefault="005C6C74"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lastRenderedPageBreak/>
              <w:t>Організаційно-розпорядчий документ розроблено</w:t>
            </w:r>
          </w:p>
          <w:p w14:paraId="1E79C6F7" w14:textId="77777777" w:rsidR="005C6C74" w:rsidRPr="00F0346B" w:rsidRDefault="005C6C74" w:rsidP="00EE2A10">
            <w:pPr>
              <w:spacing w:after="0" w:line="240" w:lineRule="auto"/>
              <w:ind w:left="-98" w:right="-106"/>
              <w:jc w:val="center"/>
              <w:rPr>
                <w:rFonts w:ascii="Times New Roman" w:hAnsi="Times New Roman"/>
                <w:sz w:val="14"/>
                <w:szCs w:val="14"/>
                <w:lang w:val="uk-UA"/>
              </w:rPr>
            </w:pPr>
          </w:p>
          <w:p w14:paraId="40D2C533" w14:textId="77777777" w:rsidR="005C6C74" w:rsidRPr="00F0346B" w:rsidRDefault="005C6C74" w:rsidP="00EE2A10">
            <w:pPr>
              <w:spacing w:after="0" w:line="240" w:lineRule="auto"/>
              <w:ind w:left="-98" w:right="-106"/>
              <w:jc w:val="center"/>
              <w:rPr>
                <w:rFonts w:ascii="Times New Roman" w:hAnsi="Times New Roman"/>
                <w:sz w:val="14"/>
                <w:szCs w:val="14"/>
                <w:lang w:val="uk-UA"/>
              </w:rPr>
            </w:pPr>
          </w:p>
          <w:p w14:paraId="70E41CB3" w14:textId="77777777" w:rsidR="005C6C74" w:rsidRPr="00F0346B" w:rsidRDefault="005C6C74" w:rsidP="00EE2A10">
            <w:pPr>
              <w:spacing w:after="0" w:line="240" w:lineRule="auto"/>
              <w:ind w:left="-98" w:right="-106"/>
              <w:jc w:val="center"/>
              <w:rPr>
                <w:rFonts w:ascii="Times New Roman" w:hAnsi="Times New Roman"/>
                <w:sz w:val="14"/>
                <w:szCs w:val="14"/>
                <w:lang w:val="uk-UA"/>
              </w:rPr>
            </w:pPr>
          </w:p>
          <w:p w14:paraId="523368C7" w14:textId="77777777" w:rsidR="009C747D" w:rsidRPr="00F0346B" w:rsidRDefault="009C747D" w:rsidP="00EE2A10">
            <w:pPr>
              <w:spacing w:after="0" w:line="240" w:lineRule="auto"/>
              <w:ind w:left="-98" w:right="-106"/>
              <w:jc w:val="center"/>
              <w:rPr>
                <w:rFonts w:ascii="Times New Roman" w:hAnsi="Times New Roman"/>
                <w:sz w:val="14"/>
                <w:szCs w:val="14"/>
                <w:lang w:val="uk-UA"/>
              </w:rPr>
            </w:pPr>
          </w:p>
          <w:p w14:paraId="5AA476AC" w14:textId="05018B12" w:rsidR="009D2EC4" w:rsidRPr="00F0346B" w:rsidRDefault="009D2EC4" w:rsidP="00A0082A">
            <w:pPr>
              <w:spacing w:after="0" w:line="240" w:lineRule="auto"/>
              <w:ind w:right="-106"/>
              <w:rPr>
                <w:rFonts w:ascii="Times New Roman" w:hAnsi="Times New Roman"/>
                <w:sz w:val="14"/>
                <w:szCs w:val="14"/>
                <w:lang w:val="uk-UA"/>
              </w:rPr>
            </w:pPr>
          </w:p>
          <w:p w14:paraId="7A24D41E" w14:textId="12346619" w:rsidR="005C6C74" w:rsidRPr="00F0346B" w:rsidRDefault="002C2C75"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Внесені зміни до внутрішніх інструкцій поліції</w:t>
            </w:r>
          </w:p>
          <w:p w14:paraId="71EA85CC" w14:textId="77777777" w:rsidR="005C6C74" w:rsidRPr="00F0346B" w:rsidRDefault="005C6C74" w:rsidP="00EE2A10">
            <w:pPr>
              <w:spacing w:after="0" w:line="240" w:lineRule="auto"/>
              <w:ind w:left="-98" w:right="-106"/>
              <w:jc w:val="center"/>
              <w:rPr>
                <w:rFonts w:ascii="Times New Roman" w:hAnsi="Times New Roman"/>
                <w:sz w:val="14"/>
                <w:szCs w:val="14"/>
                <w:lang w:val="uk-UA"/>
              </w:rPr>
            </w:pPr>
          </w:p>
          <w:p w14:paraId="4D1BC989" w14:textId="77777777" w:rsidR="005C6C74" w:rsidRPr="00F0346B" w:rsidRDefault="005C6C74" w:rsidP="00EE2A10">
            <w:pPr>
              <w:spacing w:after="0" w:line="240" w:lineRule="auto"/>
              <w:ind w:left="-98" w:right="-106"/>
              <w:jc w:val="center"/>
              <w:rPr>
                <w:rFonts w:ascii="Times New Roman" w:hAnsi="Times New Roman"/>
                <w:sz w:val="14"/>
                <w:szCs w:val="14"/>
                <w:lang w:val="uk-UA"/>
              </w:rPr>
            </w:pPr>
          </w:p>
          <w:p w14:paraId="3E0F724C" w14:textId="77777777" w:rsidR="005C6C74" w:rsidRPr="00F0346B" w:rsidRDefault="005C6C74" w:rsidP="00EE2A10">
            <w:pPr>
              <w:spacing w:after="0" w:line="240" w:lineRule="auto"/>
              <w:ind w:left="-98" w:right="-106"/>
              <w:jc w:val="center"/>
              <w:rPr>
                <w:rFonts w:ascii="Times New Roman" w:hAnsi="Times New Roman"/>
                <w:sz w:val="14"/>
                <w:szCs w:val="14"/>
                <w:lang w:val="uk-UA"/>
              </w:rPr>
            </w:pPr>
          </w:p>
          <w:p w14:paraId="4B514995" w14:textId="5481C663" w:rsidR="009D2EC4" w:rsidRDefault="009D2EC4" w:rsidP="00A0082A">
            <w:pPr>
              <w:spacing w:after="0" w:line="240" w:lineRule="auto"/>
              <w:ind w:right="-106"/>
              <w:rPr>
                <w:rFonts w:ascii="Times New Roman" w:hAnsi="Times New Roman"/>
                <w:sz w:val="14"/>
                <w:szCs w:val="14"/>
                <w:lang w:val="uk-UA"/>
              </w:rPr>
            </w:pPr>
          </w:p>
          <w:p w14:paraId="11A49677" w14:textId="77777777" w:rsidR="00641FCE" w:rsidRPr="00F0346B" w:rsidRDefault="00641FCE" w:rsidP="00A0082A">
            <w:pPr>
              <w:spacing w:after="0" w:line="240" w:lineRule="auto"/>
              <w:ind w:right="-106"/>
              <w:rPr>
                <w:rFonts w:ascii="Times New Roman" w:hAnsi="Times New Roman"/>
                <w:sz w:val="14"/>
                <w:szCs w:val="14"/>
                <w:lang w:val="uk-UA"/>
              </w:rPr>
            </w:pPr>
          </w:p>
          <w:p w14:paraId="4E73C1D2" w14:textId="613A5D63" w:rsidR="00AA7CBA" w:rsidRPr="00F0346B" w:rsidRDefault="00AA7CBA"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lastRenderedPageBreak/>
              <w:t>Моніторинг скарг проведено</w:t>
            </w:r>
          </w:p>
          <w:p w14:paraId="49DF7AD1"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1D77827D"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5B73A7DB" w14:textId="77777777" w:rsidR="000F55CD" w:rsidRPr="00F0346B" w:rsidRDefault="000F55CD" w:rsidP="00EE2A10">
            <w:pPr>
              <w:spacing w:after="0" w:line="240" w:lineRule="auto"/>
              <w:ind w:left="-98" w:right="-106"/>
              <w:jc w:val="center"/>
              <w:rPr>
                <w:rFonts w:ascii="Times New Roman" w:hAnsi="Times New Roman"/>
                <w:sz w:val="14"/>
                <w:szCs w:val="14"/>
                <w:lang w:val="uk-UA"/>
              </w:rPr>
            </w:pPr>
          </w:p>
          <w:p w14:paraId="7EFB7018" w14:textId="77777777" w:rsidR="000F55CD" w:rsidRPr="00F0346B" w:rsidRDefault="000F55CD" w:rsidP="00EE2A10">
            <w:pPr>
              <w:spacing w:after="0" w:line="240" w:lineRule="auto"/>
              <w:ind w:left="-98" w:right="-106"/>
              <w:jc w:val="center"/>
              <w:rPr>
                <w:rFonts w:ascii="Times New Roman" w:hAnsi="Times New Roman"/>
                <w:sz w:val="14"/>
                <w:szCs w:val="14"/>
                <w:lang w:val="uk-UA"/>
              </w:rPr>
            </w:pPr>
          </w:p>
          <w:p w14:paraId="0F084C5F" w14:textId="77777777" w:rsidR="000F55CD" w:rsidRPr="00F0346B" w:rsidRDefault="000F55CD" w:rsidP="00EE2A10">
            <w:pPr>
              <w:spacing w:after="0" w:line="240" w:lineRule="auto"/>
              <w:ind w:left="-98" w:right="-106"/>
              <w:jc w:val="center"/>
              <w:rPr>
                <w:rFonts w:ascii="Times New Roman" w:hAnsi="Times New Roman"/>
                <w:sz w:val="14"/>
                <w:szCs w:val="14"/>
                <w:lang w:val="uk-UA"/>
              </w:rPr>
            </w:pPr>
          </w:p>
          <w:p w14:paraId="4C669188" w14:textId="77777777" w:rsidR="000F55CD" w:rsidRPr="00F0346B" w:rsidRDefault="000F55CD" w:rsidP="00EE2A10">
            <w:pPr>
              <w:spacing w:after="0" w:line="240" w:lineRule="auto"/>
              <w:ind w:left="-98" w:right="-106"/>
              <w:jc w:val="center"/>
              <w:rPr>
                <w:rFonts w:ascii="Times New Roman" w:hAnsi="Times New Roman"/>
                <w:sz w:val="14"/>
                <w:szCs w:val="14"/>
                <w:lang w:val="uk-UA"/>
              </w:rPr>
            </w:pPr>
          </w:p>
          <w:p w14:paraId="2553343A" w14:textId="77777777" w:rsidR="002162FC" w:rsidRPr="00F0346B" w:rsidRDefault="002162FC" w:rsidP="00EE2A10">
            <w:pPr>
              <w:spacing w:after="0" w:line="240" w:lineRule="auto"/>
              <w:ind w:left="-98" w:right="-106"/>
              <w:jc w:val="center"/>
              <w:rPr>
                <w:rFonts w:ascii="Times New Roman" w:hAnsi="Times New Roman"/>
                <w:sz w:val="14"/>
                <w:szCs w:val="14"/>
                <w:lang w:val="uk-UA"/>
              </w:rPr>
            </w:pPr>
          </w:p>
          <w:p w14:paraId="040749AD" w14:textId="77777777" w:rsidR="002162FC" w:rsidRPr="00F0346B" w:rsidRDefault="002162FC" w:rsidP="00EE2A10">
            <w:pPr>
              <w:spacing w:after="0" w:line="240" w:lineRule="auto"/>
              <w:ind w:left="-98" w:right="-106"/>
              <w:jc w:val="center"/>
              <w:rPr>
                <w:rFonts w:ascii="Times New Roman" w:hAnsi="Times New Roman"/>
                <w:sz w:val="14"/>
                <w:szCs w:val="14"/>
                <w:lang w:val="uk-UA"/>
              </w:rPr>
            </w:pPr>
          </w:p>
          <w:p w14:paraId="26A21298" w14:textId="77777777" w:rsidR="002162FC" w:rsidRPr="00F0346B" w:rsidRDefault="002162FC" w:rsidP="00EE2A10">
            <w:pPr>
              <w:spacing w:after="0" w:line="240" w:lineRule="auto"/>
              <w:ind w:left="-98" w:right="-106"/>
              <w:jc w:val="center"/>
              <w:rPr>
                <w:rFonts w:ascii="Times New Roman" w:hAnsi="Times New Roman"/>
                <w:sz w:val="14"/>
                <w:szCs w:val="14"/>
                <w:lang w:val="uk-UA"/>
              </w:rPr>
            </w:pPr>
          </w:p>
          <w:p w14:paraId="33637B88" w14:textId="77777777" w:rsidR="002162FC" w:rsidRPr="00F0346B" w:rsidRDefault="002162FC" w:rsidP="00EE2A10">
            <w:pPr>
              <w:spacing w:after="0" w:line="240" w:lineRule="auto"/>
              <w:ind w:left="-98" w:right="-106"/>
              <w:jc w:val="center"/>
              <w:rPr>
                <w:rFonts w:ascii="Times New Roman" w:hAnsi="Times New Roman"/>
                <w:sz w:val="14"/>
                <w:szCs w:val="14"/>
                <w:lang w:val="uk-UA"/>
              </w:rPr>
            </w:pPr>
          </w:p>
          <w:p w14:paraId="5E2E6837" w14:textId="77777777" w:rsidR="002162FC" w:rsidRPr="00F0346B" w:rsidRDefault="002162FC" w:rsidP="00EE2A10">
            <w:pPr>
              <w:spacing w:after="0" w:line="240" w:lineRule="auto"/>
              <w:ind w:left="-98" w:right="-106"/>
              <w:jc w:val="center"/>
              <w:rPr>
                <w:rFonts w:ascii="Times New Roman" w:hAnsi="Times New Roman"/>
                <w:sz w:val="14"/>
                <w:szCs w:val="14"/>
                <w:lang w:val="uk-UA"/>
              </w:rPr>
            </w:pPr>
          </w:p>
          <w:p w14:paraId="3560EFDB" w14:textId="77777777" w:rsidR="002162FC" w:rsidRPr="00F0346B" w:rsidRDefault="002162FC" w:rsidP="00EE2A10">
            <w:pPr>
              <w:spacing w:after="0" w:line="240" w:lineRule="auto"/>
              <w:ind w:left="-98" w:right="-106"/>
              <w:jc w:val="center"/>
              <w:rPr>
                <w:rFonts w:ascii="Times New Roman" w:hAnsi="Times New Roman"/>
                <w:sz w:val="14"/>
                <w:szCs w:val="14"/>
                <w:lang w:val="uk-UA"/>
              </w:rPr>
            </w:pPr>
          </w:p>
          <w:p w14:paraId="62DE7149" w14:textId="77777777" w:rsidR="002162FC" w:rsidRPr="00F0346B" w:rsidRDefault="002162FC" w:rsidP="00EE2A10">
            <w:pPr>
              <w:spacing w:after="0" w:line="240" w:lineRule="auto"/>
              <w:ind w:left="-98" w:right="-106"/>
              <w:jc w:val="center"/>
              <w:rPr>
                <w:rFonts w:ascii="Times New Roman" w:hAnsi="Times New Roman"/>
                <w:sz w:val="14"/>
                <w:szCs w:val="14"/>
                <w:lang w:val="uk-UA"/>
              </w:rPr>
            </w:pPr>
          </w:p>
          <w:p w14:paraId="23CEB619" w14:textId="08CCEF3C" w:rsidR="002162FC" w:rsidRPr="00F0346B" w:rsidRDefault="002162FC" w:rsidP="00EE2A10">
            <w:pPr>
              <w:spacing w:after="0" w:line="240" w:lineRule="auto"/>
              <w:ind w:left="-98" w:right="-106"/>
              <w:jc w:val="center"/>
              <w:rPr>
                <w:rFonts w:ascii="Times New Roman" w:hAnsi="Times New Roman"/>
                <w:sz w:val="14"/>
                <w:szCs w:val="14"/>
                <w:lang w:val="uk-UA"/>
              </w:rPr>
            </w:pPr>
          </w:p>
          <w:p w14:paraId="3902853F" w14:textId="1EA3BDA4" w:rsidR="00A02727" w:rsidRDefault="00A02727" w:rsidP="00EE2A10">
            <w:pPr>
              <w:spacing w:after="0" w:line="240" w:lineRule="auto"/>
              <w:ind w:left="-98" w:right="-106"/>
              <w:jc w:val="center"/>
              <w:rPr>
                <w:rFonts w:ascii="Times New Roman" w:hAnsi="Times New Roman"/>
                <w:sz w:val="14"/>
                <w:szCs w:val="14"/>
                <w:lang w:val="uk-UA"/>
              </w:rPr>
            </w:pPr>
          </w:p>
          <w:p w14:paraId="0AAF09D5" w14:textId="7818EE44" w:rsidR="00F66E17" w:rsidRDefault="00F66E17" w:rsidP="00EE2A10">
            <w:pPr>
              <w:spacing w:after="0" w:line="240" w:lineRule="auto"/>
              <w:ind w:left="-98" w:right="-106"/>
              <w:jc w:val="center"/>
              <w:rPr>
                <w:rFonts w:ascii="Times New Roman" w:hAnsi="Times New Roman"/>
                <w:sz w:val="14"/>
                <w:szCs w:val="14"/>
                <w:lang w:val="uk-UA"/>
              </w:rPr>
            </w:pPr>
          </w:p>
          <w:p w14:paraId="6F79A840" w14:textId="2938A1B4" w:rsidR="00F66E17" w:rsidRDefault="00F66E17" w:rsidP="00EE2A10">
            <w:pPr>
              <w:spacing w:after="0" w:line="240" w:lineRule="auto"/>
              <w:ind w:left="-98" w:right="-106"/>
              <w:jc w:val="center"/>
              <w:rPr>
                <w:rFonts w:ascii="Times New Roman" w:hAnsi="Times New Roman"/>
                <w:sz w:val="14"/>
                <w:szCs w:val="14"/>
                <w:lang w:val="uk-UA"/>
              </w:rPr>
            </w:pPr>
          </w:p>
          <w:p w14:paraId="7CA03301" w14:textId="28D1AB8B" w:rsidR="00F66E17" w:rsidRDefault="00F66E17" w:rsidP="00EE2A10">
            <w:pPr>
              <w:spacing w:after="0" w:line="240" w:lineRule="auto"/>
              <w:ind w:left="-98" w:right="-106"/>
              <w:jc w:val="center"/>
              <w:rPr>
                <w:rFonts w:ascii="Times New Roman" w:hAnsi="Times New Roman"/>
                <w:sz w:val="14"/>
                <w:szCs w:val="14"/>
                <w:lang w:val="uk-UA"/>
              </w:rPr>
            </w:pPr>
          </w:p>
          <w:p w14:paraId="0EAEC8D8" w14:textId="625BB5AC" w:rsidR="00F66E17" w:rsidRDefault="00F66E17" w:rsidP="00EE2A10">
            <w:pPr>
              <w:spacing w:after="0" w:line="240" w:lineRule="auto"/>
              <w:ind w:left="-98" w:right="-106"/>
              <w:jc w:val="center"/>
              <w:rPr>
                <w:rFonts w:ascii="Times New Roman" w:hAnsi="Times New Roman"/>
                <w:sz w:val="14"/>
                <w:szCs w:val="14"/>
                <w:lang w:val="uk-UA"/>
              </w:rPr>
            </w:pPr>
          </w:p>
          <w:p w14:paraId="735571F4" w14:textId="77777777" w:rsidR="00F66E17" w:rsidRPr="00F0346B" w:rsidRDefault="00F66E17" w:rsidP="00EE2A10">
            <w:pPr>
              <w:spacing w:after="0" w:line="240" w:lineRule="auto"/>
              <w:ind w:left="-98" w:right="-106"/>
              <w:jc w:val="center"/>
              <w:rPr>
                <w:rFonts w:ascii="Times New Roman" w:hAnsi="Times New Roman"/>
                <w:sz w:val="14"/>
                <w:szCs w:val="14"/>
                <w:lang w:val="uk-UA"/>
              </w:rPr>
            </w:pPr>
          </w:p>
          <w:p w14:paraId="0A86DA37" w14:textId="57511F66" w:rsidR="002162FC" w:rsidRPr="00F0346B" w:rsidRDefault="002162FC"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Розроблено пам’ятку</w:t>
            </w:r>
          </w:p>
          <w:p w14:paraId="726E203B" w14:textId="77777777" w:rsidR="002162FC" w:rsidRPr="00F0346B" w:rsidRDefault="002162FC" w:rsidP="00EE2A10">
            <w:pPr>
              <w:spacing w:after="0" w:line="240" w:lineRule="auto"/>
              <w:ind w:left="-98" w:right="-106"/>
              <w:jc w:val="center"/>
              <w:rPr>
                <w:rFonts w:ascii="Times New Roman" w:hAnsi="Times New Roman"/>
                <w:sz w:val="14"/>
                <w:szCs w:val="14"/>
                <w:lang w:val="uk-UA"/>
              </w:rPr>
            </w:pPr>
          </w:p>
          <w:p w14:paraId="05D776BE" w14:textId="77777777" w:rsidR="002162FC" w:rsidRPr="00F0346B" w:rsidRDefault="002162FC" w:rsidP="00EE2A10">
            <w:pPr>
              <w:spacing w:after="0" w:line="240" w:lineRule="auto"/>
              <w:ind w:left="-98" w:right="-106"/>
              <w:jc w:val="center"/>
              <w:rPr>
                <w:rFonts w:ascii="Times New Roman" w:hAnsi="Times New Roman"/>
                <w:sz w:val="14"/>
                <w:szCs w:val="14"/>
                <w:lang w:val="uk-UA"/>
              </w:rPr>
            </w:pPr>
          </w:p>
          <w:p w14:paraId="35F2FB84" w14:textId="77777777" w:rsidR="002162FC" w:rsidRPr="00F0346B" w:rsidRDefault="002162FC" w:rsidP="00EE2A10">
            <w:pPr>
              <w:spacing w:after="0" w:line="240" w:lineRule="auto"/>
              <w:ind w:left="-98" w:right="-106"/>
              <w:jc w:val="center"/>
              <w:rPr>
                <w:rFonts w:ascii="Times New Roman" w:hAnsi="Times New Roman"/>
                <w:sz w:val="14"/>
                <w:szCs w:val="14"/>
                <w:lang w:val="uk-UA"/>
              </w:rPr>
            </w:pPr>
          </w:p>
          <w:p w14:paraId="493293CE" w14:textId="77777777" w:rsidR="009C747D" w:rsidRPr="00F0346B" w:rsidRDefault="009C747D" w:rsidP="00EE2A10">
            <w:pPr>
              <w:spacing w:after="0" w:line="240" w:lineRule="auto"/>
              <w:ind w:left="-98" w:right="-106"/>
              <w:jc w:val="center"/>
              <w:rPr>
                <w:rFonts w:ascii="Times New Roman" w:hAnsi="Times New Roman"/>
                <w:sz w:val="14"/>
                <w:szCs w:val="14"/>
                <w:lang w:val="uk-UA"/>
              </w:rPr>
            </w:pPr>
          </w:p>
          <w:p w14:paraId="2D3EB5A1" w14:textId="13098437" w:rsidR="00F37E32" w:rsidRDefault="00F37E32" w:rsidP="00EE2A10">
            <w:pPr>
              <w:spacing w:after="0" w:line="240" w:lineRule="auto"/>
              <w:ind w:left="-98" w:right="-106"/>
              <w:jc w:val="center"/>
              <w:rPr>
                <w:rFonts w:ascii="Times New Roman" w:hAnsi="Times New Roman"/>
                <w:sz w:val="14"/>
                <w:szCs w:val="14"/>
                <w:lang w:val="uk-UA"/>
              </w:rPr>
            </w:pPr>
          </w:p>
          <w:p w14:paraId="6F21E468" w14:textId="77777777" w:rsidR="00EE4202" w:rsidRPr="00F0346B" w:rsidRDefault="00EE4202" w:rsidP="00EE2A10">
            <w:pPr>
              <w:spacing w:after="0" w:line="240" w:lineRule="auto"/>
              <w:ind w:left="-98" w:right="-106"/>
              <w:jc w:val="center"/>
              <w:rPr>
                <w:rFonts w:ascii="Times New Roman" w:hAnsi="Times New Roman"/>
                <w:sz w:val="14"/>
                <w:szCs w:val="14"/>
                <w:lang w:val="uk-UA"/>
              </w:rPr>
            </w:pPr>
          </w:p>
          <w:p w14:paraId="1FE949CE" w14:textId="77777777" w:rsidR="00AA7CBA" w:rsidRPr="00F0346B" w:rsidRDefault="00AA7CBA"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p w14:paraId="353D207B"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0513DDD0"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663120D8" w14:textId="77777777" w:rsidR="00AA7CBA" w:rsidRPr="00F0346B" w:rsidRDefault="00AA7CBA" w:rsidP="00EE2A10">
            <w:pPr>
              <w:spacing w:after="0" w:line="240" w:lineRule="auto"/>
              <w:ind w:left="-98" w:right="-106"/>
              <w:jc w:val="center"/>
              <w:rPr>
                <w:rFonts w:ascii="Times New Roman" w:hAnsi="Times New Roman"/>
                <w:sz w:val="14"/>
                <w:szCs w:val="14"/>
                <w:lang w:val="uk-UA"/>
              </w:rPr>
            </w:pPr>
          </w:p>
          <w:p w14:paraId="47911E5B" w14:textId="54F7294D" w:rsidR="00AA7CBA" w:rsidRPr="00F0346B" w:rsidRDefault="00AA7CBA" w:rsidP="00EE2A10">
            <w:pPr>
              <w:spacing w:after="0" w:line="240" w:lineRule="auto"/>
              <w:ind w:right="-106"/>
              <w:jc w:val="center"/>
              <w:rPr>
                <w:rFonts w:ascii="Times New Roman" w:hAnsi="Times New Roman"/>
                <w:sz w:val="14"/>
                <w:szCs w:val="14"/>
                <w:lang w:val="uk-UA"/>
              </w:rPr>
            </w:pPr>
            <w:r w:rsidRPr="00F0346B">
              <w:rPr>
                <w:rFonts w:ascii="Times New Roman" w:hAnsi="Times New Roman"/>
                <w:sz w:val="14"/>
                <w:szCs w:val="14"/>
                <w:lang w:val="uk-UA"/>
              </w:rPr>
              <w:t>.</w:t>
            </w:r>
          </w:p>
        </w:tc>
        <w:tc>
          <w:tcPr>
            <w:tcW w:w="175" w:type="pct"/>
            <w:tcBorders>
              <w:top w:val="outset" w:sz="8" w:space="0" w:color="000000"/>
              <w:left w:val="outset" w:sz="8" w:space="0" w:color="000000"/>
              <w:bottom w:val="outset" w:sz="8" w:space="0" w:color="000000"/>
              <w:right w:val="outset" w:sz="8" w:space="0" w:color="000000"/>
            </w:tcBorders>
          </w:tcPr>
          <w:p w14:paraId="40BAF16D" w14:textId="11914660" w:rsidR="0010609A" w:rsidRPr="00F0346B" w:rsidRDefault="007336ED" w:rsidP="002C0914">
            <w:pPr>
              <w:spacing w:after="0" w:line="240" w:lineRule="auto"/>
              <w:ind w:left="-133" w:right="-121"/>
              <w:jc w:val="center"/>
              <w:rPr>
                <w:rFonts w:ascii="Times New Roman" w:hAnsi="Times New Roman"/>
                <w:sz w:val="14"/>
                <w:szCs w:val="14"/>
                <w:lang w:val="uk-UA"/>
              </w:rPr>
            </w:pPr>
            <w:r w:rsidRPr="00F0346B">
              <w:rPr>
                <w:rFonts w:ascii="Times New Roman" w:hAnsi="Times New Roman"/>
                <w:sz w:val="14"/>
                <w:szCs w:val="14"/>
                <w:lang w:val="uk-UA"/>
              </w:rPr>
              <w:lastRenderedPageBreak/>
              <w:t>20.06.22</w:t>
            </w:r>
          </w:p>
          <w:p w14:paraId="5ECCA761" w14:textId="77777777" w:rsidR="00C13BE9" w:rsidRPr="00F0346B" w:rsidRDefault="00C13BE9" w:rsidP="002C0914">
            <w:pPr>
              <w:spacing w:after="0" w:line="240" w:lineRule="auto"/>
              <w:ind w:left="-133" w:right="-121"/>
              <w:jc w:val="center"/>
              <w:rPr>
                <w:rFonts w:ascii="Times New Roman" w:hAnsi="Times New Roman"/>
                <w:sz w:val="14"/>
                <w:szCs w:val="14"/>
                <w:lang w:val="uk-UA"/>
              </w:rPr>
            </w:pPr>
          </w:p>
          <w:p w14:paraId="3CADF4B2" w14:textId="77777777" w:rsidR="002D7B82" w:rsidRPr="00F0346B" w:rsidRDefault="002D7B82" w:rsidP="002C0914">
            <w:pPr>
              <w:spacing w:after="0" w:line="240" w:lineRule="auto"/>
              <w:ind w:left="-133" w:right="-121"/>
              <w:jc w:val="center"/>
              <w:rPr>
                <w:rFonts w:ascii="Times New Roman" w:hAnsi="Times New Roman"/>
                <w:sz w:val="14"/>
                <w:szCs w:val="14"/>
                <w:lang w:val="uk-UA"/>
              </w:rPr>
            </w:pPr>
          </w:p>
          <w:p w14:paraId="113501A0" w14:textId="77777777" w:rsidR="005C6C74" w:rsidRPr="00F0346B" w:rsidRDefault="005C6C74" w:rsidP="002C0914">
            <w:pPr>
              <w:spacing w:after="0" w:line="240" w:lineRule="auto"/>
              <w:ind w:left="-133" w:right="-121"/>
              <w:jc w:val="center"/>
              <w:rPr>
                <w:rFonts w:ascii="Times New Roman" w:hAnsi="Times New Roman"/>
                <w:sz w:val="14"/>
                <w:szCs w:val="14"/>
                <w:lang w:val="uk-UA"/>
              </w:rPr>
            </w:pPr>
          </w:p>
          <w:p w14:paraId="398C06C8" w14:textId="77777777" w:rsidR="005C6C74" w:rsidRPr="00F0346B" w:rsidRDefault="005C6C74" w:rsidP="002C0914">
            <w:pPr>
              <w:spacing w:after="0" w:line="240" w:lineRule="auto"/>
              <w:ind w:left="-133" w:right="-121"/>
              <w:jc w:val="center"/>
              <w:rPr>
                <w:rFonts w:ascii="Times New Roman" w:hAnsi="Times New Roman"/>
                <w:sz w:val="14"/>
                <w:szCs w:val="14"/>
                <w:lang w:val="uk-UA"/>
              </w:rPr>
            </w:pPr>
          </w:p>
          <w:p w14:paraId="4BECEE36" w14:textId="77777777" w:rsidR="005C6C74" w:rsidRPr="00F0346B" w:rsidRDefault="005C6C74" w:rsidP="002C0914">
            <w:pPr>
              <w:spacing w:after="0" w:line="240" w:lineRule="auto"/>
              <w:ind w:left="-133" w:right="-121"/>
              <w:jc w:val="center"/>
              <w:rPr>
                <w:rFonts w:ascii="Times New Roman" w:hAnsi="Times New Roman"/>
                <w:sz w:val="14"/>
                <w:szCs w:val="14"/>
                <w:lang w:val="uk-UA"/>
              </w:rPr>
            </w:pPr>
          </w:p>
          <w:p w14:paraId="5B7B795D" w14:textId="77777777" w:rsidR="005C6C74" w:rsidRPr="00F0346B" w:rsidRDefault="005C6C74" w:rsidP="002C0914">
            <w:pPr>
              <w:spacing w:after="0" w:line="240" w:lineRule="auto"/>
              <w:ind w:left="-133" w:right="-121"/>
              <w:jc w:val="center"/>
              <w:rPr>
                <w:rFonts w:ascii="Times New Roman" w:hAnsi="Times New Roman"/>
                <w:sz w:val="14"/>
                <w:szCs w:val="14"/>
                <w:lang w:val="uk-UA"/>
              </w:rPr>
            </w:pPr>
          </w:p>
          <w:p w14:paraId="19476EE4" w14:textId="77777777" w:rsidR="009C747D" w:rsidRPr="00F0346B" w:rsidRDefault="009C747D" w:rsidP="002C0914">
            <w:pPr>
              <w:spacing w:after="0" w:line="240" w:lineRule="auto"/>
              <w:ind w:left="-133" w:right="-121"/>
              <w:jc w:val="center"/>
              <w:rPr>
                <w:rFonts w:ascii="Times New Roman" w:hAnsi="Times New Roman"/>
                <w:sz w:val="14"/>
                <w:szCs w:val="14"/>
                <w:lang w:val="uk-UA"/>
              </w:rPr>
            </w:pPr>
          </w:p>
          <w:p w14:paraId="613CD50F" w14:textId="2740F1E8" w:rsidR="009D2EC4" w:rsidRPr="00F0346B" w:rsidRDefault="009D2EC4" w:rsidP="00A0082A">
            <w:pPr>
              <w:spacing w:after="0" w:line="240" w:lineRule="auto"/>
              <w:ind w:right="-121"/>
              <w:rPr>
                <w:rFonts w:ascii="Times New Roman" w:hAnsi="Times New Roman"/>
                <w:sz w:val="14"/>
                <w:szCs w:val="14"/>
                <w:lang w:val="uk-UA"/>
              </w:rPr>
            </w:pPr>
          </w:p>
          <w:p w14:paraId="5E178958" w14:textId="43179796" w:rsidR="005C6C74" w:rsidRPr="00F0346B" w:rsidRDefault="005C6C74" w:rsidP="002C0914">
            <w:pPr>
              <w:spacing w:after="0" w:line="240" w:lineRule="auto"/>
              <w:ind w:left="-133" w:right="-121"/>
              <w:jc w:val="center"/>
              <w:rPr>
                <w:rFonts w:ascii="Times New Roman" w:hAnsi="Times New Roman"/>
                <w:sz w:val="14"/>
                <w:szCs w:val="14"/>
                <w:lang w:val="uk-UA"/>
              </w:rPr>
            </w:pPr>
            <w:r w:rsidRPr="00F0346B">
              <w:rPr>
                <w:rFonts w:ascii="Times New Roman" w:hAnsi="Times New Roman"/>
                <w:sz w:val="14"/>
                <w:szCs w:val="14"/>
                <w:lang w:val="uk-UA"/>
              </w:rPr>
              <w:t>28.03.22</w:t>
            </w:r>
          </w:p>
          <w:p w14:paraId="7994B877" w14:textId="77777777" w:rsidR="00C13BE9" w:rsidRPr="00F0346B" w:rsidRDefault="00C13BE9" w:rsidP="002C0914">
            <w:pPr>
              <w:spacing w:after="0" w:line="240" w:lineRule="auto"/>
              <w:ind w:left="-133" w:right="-121"/>
              <w:jc w:val="center"/>
              <w:rPr>
                <w:rFonts w:ascii="Times New Roman" w:hAnsi="Times New Roman"/>
                <w:sz w:val="14"/>
                <w:szCs w:val="14"/>
                <w:lang w:val="uk-UA"/>
              </w:rPr>
            </w:pPr>
          </w:p>
          <w:p w14:paraId="5975B393" w14:textId="77777777" w:rsidR="002162FC" w:rsidRPr="00F0346B" w:rsidRDefault="002162FC" w:rsidP="002C0914">
            <w:pPr>
              <w:spacing w:after="0" w:line="240" w:lineRule="auto"/>
              <w:ind w:left="-133" w:right="-121"/>
              <w:jc w:val="center"/>
              <w:rPr>
                <w:rFonts w:ascii="Times New Roman" w:hAnsi="Times New Roman"/>
                <w:sz w:val="14"/>
                <w:szCs w:val="14"/>
                <w:lang w:val="uk-UA"/>
              </w:rPr>
            </w:pPr>
          </w:p>
          <w:p w14:paraId="13770278" w14:textId="77777777" w:rsidR="002162FC" w:rsidRPr="00F0346B" w:rsidRDefault="002162FC" w:rsidP="002C0914">
            <w:pPr>
              <w:spacing w:after="0" w:line="240" w:lineRule="auto"/>
              <w:ind w:left="-133" w:right="-121"/>
              <w:jc w:val="center"/>
              <w:rPr>
                <w:rFonts w:ascii="Times New Roman" w:hAnsi="Times New Roman"/>
                <w:sz w:val="14"/>
                <w:szCs w:val="14"/>
                <w:lang w:val="uk-UA"/>
              </w:rPr>
            </w:pPr>
          </w:p>
          <w:p w14:paraId="57A676EE" w14:textId="77777777" w:rsidR="002162FC" w:rsidRPr="00F0346B" w:rsidRDefault="002162FC" w:rsidP="002C0914">
            <w:pPr>
              <w:spacing w:after="0" w:line="240" w:lineRule="auto"/>
              <w:ind w:left="-133" w:right="-121"/>
              <w:jc w:val="center"/>
              <w:rPr>
                <w:rFonts w:ascii="Times New Roman" w:hAnsi="Times New Roman"/>
                <w:sz w:val="14"/>
                <w:szCs w:val="14"/>
                <w:lang w:val="uk-UA"/>
              </w:rPr>
            </w:pPr>
          </w:p>
          <w:p w14:paraId="282D714A" w14:textId="77777777" w:rsidR="002162FC" w:rsidRPr="00F0346B" w:rsidRDefault="002162FC" w:rsidP="002C0914">
            <w:pPr>
              <w:spacing w:after="0" w:line="240" w:lineRule="auto"/>
              <w:ind w:left="-133" w:right="-121"/>
              <w:jc w:val="center"/>
              <w:rPr>
                <w:rFonts w:ascii="Times New Roman" w:hAnsi="Times New Roman"/>
                <w:sz w:val="14"/>
                <w:szCs w:val="14"/>
                <w:lang w:val="uk-UA"/>
              </w:rPr>
            </w:pPr>
          </w:p>
          <w:p w14:paraId="4FBCFEF8" w14:textId="722D062E" w:rsidR="009D2EC4" w:rsidRDefault="009D2EC4" w:rsidP="00A0082A">
            <w:pPr>
              <w:spacing w:after="0" w:line="240" w:lineRule="auto"/>
              <w:ind w:right="-121"/>
              <w:rPr>
                <w:rFonts w:ascii="Times New Roman" w:hAnsi="Times New Roman"/>
                <w:sz w:val="14"/>
                <w:szCs w:val="14"/>
                <w:lang w:val="uk-UA"/>
              </w:rPr>
            </w:pPr>
          </w:p>
          <w:p w14:paraId="44530055" w14:textId="3F408CD4" w:rsidR="00641FCE" w:rsidRDefault="00641FCE" w:rsidP="00A0082A">
            <w:pPr>
              <w:spacing w:after="0" w:line="240" w:lineRule="auto"/>
              <w:ind w:right="-121"/>
              <w:rPr>
                <w:rFonts w:ascii="Times New Roman" w:hAnsi="Times New Roman"/>
                <w:sz w:val="14"/>
                <w:szCs w:val="14"/>
                <w:lang w:val="uk-UA"/>
              </w:rPr>
            </w:pPr>
          </w:p>
          <w:p w14:paraId="2A677397" w14:textId="77777777" w:rsidR="00641FCE" w:rsidRPr="00F0346B" w:rsidRDefault="00641FCE" w:rsidP="00A0082A">
            <w:pPr>
              <w:spacing w:after="0" w:line="240" w:lineRule="auto"/>
              <w:ind w:right="-121"/>
              <w:rPr>
                <w:rFonts w:ascii="Times New Roman" w:hAnsi="Times New Roman"/>
                <w:sz w:val="14"/>
                <w:szCs w:val="14"/>
                <w:lang w:val="uk-UA"/>
              </w:rPr>
            </w:pPr>
          </w:p>
          <w:p w14:paraId="48F1F7BB" w14:textId="0CC97C51" w:rsidR="002162FC" w:rsidRPr="00F66E17" w:rsidRDefault="00F66E17" w:rsidP="002C0914">
            <w:pPr>
              <w:spacing w:after="0" w:line="240" w:lineRule="auto"/>
              <w:ind w:left="-133" w:right="-121"/>
              <w:jc w:val="center"/>
              <w:rPr>
                <w:rFonts w:ascii="Times New Roman" w:hAnsi="Times New Roman"/>
                <w:color w:val="FF0000"/>
                <w:sz w:val="14"/>
                <w:szCs w:val="14"/>
                <w:lang w:val="uk-UA"/>
              </w:rPr>
            </w:pPr>
            <w:r w:rsidRPr="00B077D1">
              <w:rPr>
                <w:rFonts w:ascii="Times New Roman" w:hAnsi="Times New Roman"/>
                <w:sz w:val="14"/>
                <w:szCs w:val="14"/>
                <w:lang w:val="uk-UA"/>
              </w:rPr>
              <w:lastRenderedPageBreak/>
              <w:t>30.06</w:t>
            </w:r>
            <w:r w:rsidR="00F37E32" w:rsidRPr="00B077D1">
              <w:rPr>
                <w:rFonts w:ascii="Times New Roman" w:hAnsi="Times New Roman"/>
                <w:sz w:val="14"/>
                <w:szCs w:val="14"/>
                <w:lang w:val="uk-UA"/>
              </w:rPr>
              <w:t>.23</w:t>
            </w:r>
          </w:p>
          <w:p w14:paraId="7646B043"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10E4F84C"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3B163C20"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5F0D5A29"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1E48BC20"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6765DA4F"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4974FBDD"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27EF2E18"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1DC81C46"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20F15CD5"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66832215"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4FBF5D24"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7B64FBED"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6C21A8BC"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62531507"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285A9A91" w14:textId="521D80C0" w:rsidR="00607EAB" w:rsidRDefault="00607EAB" w:rsidP="002C0914">
            <w:pPr>
              <w:spacing w:after="0" w:line="240" w:lineRule="auto"/>
              <w:ind w:left="-133" w:right="-121"/>
              <w:jc w:val="center"/>
              <w:rPr>
                <w:rFonts w:ascii="Times New Roman" w:hAnsi="Times New Roman"/>
                <w:sz w:val="14"/>
                <w:szCs w:val="14"/>
                <w:lang w:val="uk-UA"/>
              </w:rPr>
            </w:pPr>
          </w:p>
          <w:p w14:paraId="50E114F3" w14:textId="65ED87E4" w:rsidR="00F66E17" w:rsidRDefault="00F66E17" w:rsidP="002C0914">
            <w:pPr>
              <w:spacing w:after="0" w:line="240" w:lineRule="auto"/>
              <w:ind w:left="-133" w:right="-121"/>
              <w:jc w:val="center"/>
              <w:rPr>
                <w:rFonts w:ascii="Times New Roman" w:hAnsi="Times New Roman"/>
                <w:sz w:val="14"/>
                <w:szCs w:val="14"/>
                <w:lang w:val="uk-UA"/>
              </w:rPr>
            </w:pPr>
          </w:p>
          <w:p w14:paraId="648318F5" w14:textId="146154C2" w:rsidR="00F66E17" w:rsidRDefault="00F66E17" w:rsidP="002C0914">
            <w:pPr>
              <w:spacing w:after="0" w:line="240" w:lineRule="auto"/>
              <w:ind w:left="-133" w:right="-121"/>
              <w:jc w:val="center"/>
              <w:rPr>
                <w:rFonts w:ascii="Times New Roman" w:hAnsi="Times New Roman"/>
                <w:sz w:val="14"/>
                <w:szCs w:val="14"/>
                <w:lang w:val="uk-UA"/>
              </w:rPr>
            </w:pPr>
          </w:p>
          <w:p w14:paraId="74FD6393" w14:textId="37E1FB15" w:rsidR="00F66E17" w:rsidRDefault="00F66E17" w:rsidP="002C0914">
            <w:pPr>
              <w:spacing w:after="0" w:line="240" w:lineRule="auto"/>
              <w:ind w:left="-133" w:right="-121"/>
              <w:jc w:val="center"/>
              <w:rPr>
                <w:rFonts w:ascii="Times New Roman" w:hAnsi="Times New Roman"/>
                <w:sz w:val="14"/>
                <w:szCs w:val="14"/>
                <w:lang w:val="uk-UA"/>
              </w:rPr>
            </w:pPr>
          </w:p>
          <w:p w14:paraId="736A380E" w14:textId="4CF572B6" w:rsidR="00F66E17" w:rsidRDefault="00F66E17" w:rsidP="002C0914">
            <w:pPr>
              <w:spacing w:after="0" w:line="240" w:lineRule="auto"/>
              <w:ind w:left="-133" w:right="-121"/>
              <w:jc w:val="center"/>
              <w:rPr>
                <w:rFonts w:ascii="Times New Roman" w:hAnsi="Times New Roman"/>
                <w:sz w:val="14"/>
                <w:szCs w:val="14"/>
                <w:lang w:val="uk-UA"/>
              </w:rPr>
            </w:pPr>
          </w:p>
          <w:p w14:paraId="7F3E933E" w14:textId="77777777" w:rsidR="00F66E17" w:rsidRPr="00F0346B" w:rsidRDefault="00F66E17" w:rsidP="002C0914">
            <w:pPr>
              <w:spacing w:after="0" w:line="240" w:lineRule="auto"/>
              <w:ind w:left="-133" w:right="-121"/>
              <w:jc w:val="center"/>
              <w:rPr>
                <w:rFonts w:ascii="Times New Roman" w:hAnsi="Times New Roman"/>
                <w:sz w:val="14"/>
                <w:szCs w:val="14"/>
                <w:lang w:val="uk-UA"/>
              </w:rPr>
            </w:pPr>
          </w:p>
          <w:p w14:paraId="36E86B2B" w14:textId="7AB2506C" w:rsidR="002162FC" w:rsidRPr="00F0346B" w:rsidRDefault="00F37E32" w:rsidP="002C0914">
            <w:pPr>
              <w:spacing w:after="0" w:line="240" w:lineRule="auto"/>
              <w:ind w:left="-133" w:right="-121"/>
              <w:jc w:val="center"/>
              <w:rPr>
                <w:rFonts w:ascii="Times New Roman" w:hAnsi="Times New Roman"/>
                <w:sz w:val="14"/>
                <w:szCs w:val="14"/>
                <w:lang w:val="uk-UA"/>
              </w:rPr>
            </w:pPr>
            <w:r w:rsidRPr="00F0346B">
              <w:rPr>
                <w:rFonts w:ascii="Times New Roman" w:hAnsi="Times New Roman"/>
                <w:sz w:val="14"/>
                <w:szCs w:val="14"/>
                <w:lang w:val="uk-UA"/>
              </w:rPr>
              <w:t>20.06.22</w:t>
            </w:r>
          </w:p>
          <w:p w14:paraId="0D6416D5"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53CCA46C"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6CCCA22B"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01762AC9"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3388F5CA" w14:textId="77777777" w:rsidR="00607EAB" w:rsidRPr="00F0346B" w:rsidRDefault="00607EAB" w:rsidP="002C0914">
            <w:pPr>
              <w:spacing w:after="0" w:line="240" w:lineRule="auto"/>
              <w:ind w:left="-133" w:right="-121"/>
              <w:jc w:val="center"/>
              <w:rPr>
                <w:rFonts w:ascii="Times New Roman" w:hAnsi="Times New Roman"/>
                <w:sz w:val="14"/>
                <w:szCs w:val="14"/>
                <w:lang w:val="uk-UA"/>
              </w:rPr>
            </w:pPr>
          </w:p>
          <w:p w14:paraId="59CA9E67" w14:textId="02444CFE" w:rsidR="00F37E32" w:rsidRDefault="00F37E32" w:rsidP="002C0914">
            <w:pPr>
              <w:spacing w:after="0" w:line="240" w:lineRule="auto"/>
              <w:ind w:left="-133" w:right="-121"/>
              <w:jc w:val="center"/>
              <w:rPr>
                <w:rFonts w:ascii="Times New Roman" w:hAnsi="Times New Roman"/>
                <w:sz w:val="14"/>
                <w:szCs w:val="14"/>
                <w:lang w:val="uk-UA"/>
              </w:rPr>
            </w:pPr>
          </w:p>
          <w:p w14:paraId="114A4C45" w14:textId="77777777" w:rsidR="00EE4202" w:rsidRPr="00F0346B" w:rsidRDefault="00EE4202" w:rsidP="002C0914">
            <w:pPr>
              <w:spacing w:after="0" w:line="240" w:lineRule="auto"/>
              <w:ind w:left="-133" w:right="-121"/>
              <w:jc w:val="center"/>
              <w:rPr>
                <w:rFonts w:ascii="Times New Roman" w:hAnsi="Times New Roman"/>
                <w:sz w:val="14"/>
                <w:szCs w:val="14"/>
                <w:lang w:val="uk-UA"/>
              </w:rPr>
            </w:pPr>
          </w:p>
          <w:p w14:paraId="254665E6" w14:textId="01F7A3CB" w:rsidR="00607EAB" w:rsidRPr="00F0346B" w:rsidRDefault="008513D6" w:rsidP="002C0914">
            <w:pPr>
              <w:spacing w:after="0" w:line="240" w:lineRule="auto"/>
              <w:ind w:left="-133" w:right="-121"/>
              <w:jc w:val="center"/>
              <w:rPr>
                <w:rFonts w:ascii="Times New Roman" w:hAnsi="Times New Roman"/>
                <w:sz w:val="14"/>
                <w:szCs w:val="14"/>
                <w:lang w:val="uk-UA"/>
              </w:rPr>
            </w:pPr>
            <w:r w:rsidRPr="00B077D1">
              <w:rPr>
                <w:rFonts w:ascii="Times New Roman" w:hAnsi="Times New Roman"/>
                <w:sz w:val="14"/>
                <w:szCs w:val="14"/>
                <w:lang w:val="uk-UA"/>
              </w:rPr>
              <w:t>30.06</w:t>
            </w:r>
            <w:r w:rsidR="00F37E32" w:rsidRPr="00B077D1">
              <w:rPr>
                <w:rFonts w:ascii="Times New Roman" w:hAnsi="Times New Roman"/>
                <w:sz w:val="14"/>
                <w:szCs w:val="14"/>
                <w:lang w:val="uk-UA"/>
              </w:rPr>
              <w:t>.23</w:t>
            </w:r>
          </w:p>
        </w:tc>
        <w:tc>
          <w:tcPr>
            <w:tcW w:w="180" w:type="pct"/>
            <w:tcBorders>
              <w:top w:val="outset" w:sz="8" w:space="0" w:color="000000"/>
              <w:left w:val="outset" w:sz="8" w:space="0" w:color="000000"/>
              <w:bottom w:val="outset" w:sz="8" w:space="0" w:color="000000"/>
              <w:right w:val="outset" w:sz="8" w:space="0" w:color="000000"/>
            </w:tcBorders>
          </w:tcPr>
          <w:p w14:paraId="4464C58D" w14:textId="4E683CCA" w:rsidR="00875780" w:rsidRPr="00F0346B" w:rsidRDefault="00A02727" w:rsidP="007336ED">
            <w:pPr>
              <w:spacing w:after="0" w:line="240" w:lineRule="auto"/>
              <w:ind w:left="-125" w:right="-156"/>
              <w:rPr>
                <w:rFonts w:ascii="Times New Roman" w:hAnsi="Times New Roman"/>
                <w:sz w:val="14"/>
                <w:szCs w:val="14"/>
                <w:lang w:val="uk-UA"/>
              </w:rPr>
            </w:pPr>
            <w:r w:rsidRPr="00F0346B">
              <w:rPr>
                <w:rFonts w:ascii="Times New Roman" w:hAnsi="Times New Roman"/>
                <w:sz w:val="14"/>
                <w:szCs w:val="14"/>
                <w:lang w:val="uk-UA"/>
              </w:rPr>
              <w:lastRenderedPageBreak/>
              <w:t xml:space="preserve"> </w:t>
            </w:r>
            <w:r w:rsidR="002076D2" w:rsidRPr="00F0346B">
              <w:rPr>
                <w:rFonts w:ascii="Times New Roman" w:hAnsi="Times New Roman"/>
                <w:sz w:val="14"/>
                <w:szCs w:val="14"/>
                <w:lang w:val="uk-UA"/>
              </w:rPr>
              <w:t>виконано</w:t>
            </w:r>
          </w:p>
          <w:p w14:paraId="68378384" w14:textId="77777777" w:rsidR="00875780" w:rsidRPr="00F0346B" w:rsidRDefault="00875780" w:rsidP="002C0914">
            <w:pPr>
              <w:spacing w:after="0" w:line="240" w:lineRule="auto"/>
              <w:ind w:left="-111" w:right="-104"/>
              <w:jc w:val="center"/>
              <w:rPr>
                <w:rFonts w:ascii="Times New Roman" w:hAnsi="Times New Roman"/>
                <w:sz w:val="14"/>
                <w:szCs w:val="14"/>
                <w:lang w:val="uk-UA"/>
              </w:rPr>
            </w:pPr>
          </w:p>
          <w:p w14:paraId="34BD3DD0" w14:textId="77777777" w:rsidR="00875780" w:rsidRPr="00F0346B" w:rsidRDefault="00875780" w:rsidP="002C0914">
            <w:pPr>
              <w:spacing w:after="0" w:line="240" w:lineRule="auto"/>
              <w:ind w:left="-111" w:right="-104"/>
              <w:jc w:val="center"/>
              <w:rPr>
                <w:rFonts w:ascii="Times New Roman" w:hAnsi="Times New Roman"/>
                <w:sz w:val="14"/>
                <w:szCs w:val="14"/>
                <w:lang w:val="uk-UA"/>
              </w:rPr>
            </w:pPr>
          </w:p>
          <w:p w14:paraId="3A4B3AB9" w14:textId="77777777" w:rsidR="00006B7F" w:rsidRPr="00F0346B" w:rsidRDefault="00006B7F" w:rsidP="002C0914">
            <w:pPr>
              <w:spacing w:after="0" w:line="240" w:lineRule="auto"/>
              <w:ind w:left="-111" w:right="-104"/>
              <w:jc w:val="center"/>
              <w:rPr>
                <w:rFonts w:ascii="Times New Roman" w:hAnsi="Times New Roman"/>
                <w:sz w:val="14"/>
                <w:szCs w:val="14"/>
                <w:lang w:val="ru-RU"/>
              </w:rPr>
            </w:pPr>
          </w:p>
          <w:p w14:paraId="78912F4C" w14:textId="77777777" w:rsidR="002D7B82" w:rsidRPr="00F0346B" w:rsidRDefault="002D7B82" w:rsidP="002C0914">
            <w:pPr>
              <w:spacing w:after="0" w:line="240" w:lineRule="auto"/>
              <w:ind w:left="-111" w:right="-104"/>
              <w:jc w:val="center"/>
              <w:rPr>
                <w:rFonts w:ascii="Times New Roman" w:hAnsi="Times New Roman"/>
                <w:sz w:val="14"/>
                <w:szCs w:val="14"/>
                <w:lang w:val="uk-UA"/>
              </w:rPr>
            </w:pPr>
          </w:p>
          <w:p w14:paraId="7B1F359F" w14:textId="77777777" w:rsidR="005C6C74" w:rsidRPr="00F0346B" w:rsidRDefault="005C6C74" w:rsidP="002C0914">
            <w:pPr>
              <w:spacing w:after="0" w:line="240" w:lineRule="auto"/>
              <w:ind w:left="-111" w:right="-104"/>
              <w:jc w:val="center"/>
              <w:rPr>
                <w:rFonts w:ascii="Times New Roman" w:hAnsi="Times New Roman"/>
                <w:sz w:val="14"/>
                <w:szCs w:val="14"/>
                <w:lang w:val="uk-UA"/>
              </w:rPr>
            </w:pPr>
          </w:p>
          <w:p w14:paraId="775916AF" w14:textId="77777777" w:rsidR="005C6C74" w:rsidRPr="00F0346B" w:rsidRDefault="005C6C74" w:rsidP="002C0914">
            <w:pPr>
              <w:spacing w:after="0" w:line="240" w:lineRule="auto"/>
              <w:ind w:left="-111" w:right="-104"/>
              <w:jc w:val="center"/>
              <w:rPr>
                <w:rFonts w:ascii="Times New Roman" w:hAnsi="Times New Roman"/>
                <w:sz w:val="14"/>
                <w:szCs w:val="14"/>
                <w:lang w:val="uk-UA"/>
              </w:rPr>
            </w:pPr>
          </w:p>
          <w:p w14:paraId="6475D713" w14:textId="77777777" w:rsidR="009C747D" w:rsidRPr="00F0346B" w:rsidRDefault="009C747D" w:rsidP="002C0914">
            <w:pPr>
              <w:spacing w:after="0" w:line="240" w:lineRule="auto"/>
              <w:ind w:left="-111" w:right="-104"/>
              <w:jc w:val="center"/>
              <w:rPr>
                <w:rFonts w:ascii="Times New Roman" w:hAnsi="Times New Roman"/>
                <w:sz w:val="14"/>
                <w:szCs w:val="14"/>
                <w:lang w:val="uk-UA"/>
              </w:rPr>
            </w:pPr>
          </w:p>
          <w:p w14:paraId="048CACAA" w14:textId="018D05E3" w:rsidR="009D2EC4" w:rsidRPr="00F0346B" w:rsidRDefault="009D2EC4" w:rsidP="00A0082A">
            <w:pPr>
              <w:spacing w:after="0" w:line="240" w:lineRule="auto"/>
              <w:ind w:right="-104"/>
              <w:rPr>
                <w:rFonts w:ascii="Times New Roman" w:hAnsi="Times New Roman"/>
                <w:sz w:val="14"/>
                <w:szCs w:val="14"/>
                <w:lang w:val="uk-UA"/>
              </w:rPr>
            </w:pPr>
          </w:p>
          <w:p w14:paraId="01C0BD40" w14:textId="46346E95"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11A3A0DD"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4D5EF0B6"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4E455952"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55808B82"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3F74E992"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0C587747" w14:textId="5DCA21C6" w:rsidR="009D2EC4" w:rsidRDefault="009D2EC4" w:rsidP="00A0082A">
            <w:pPr>
              <w:spacing w:after="0" w:line="240" w:lineRule="auto"/>
              <w:ind w:right="-104"/>
              <w:rPr>
                <w:rFonts w:ascii="Times New Roman" w:hAnsi="Times New Roman"/>
                <w:sz w:val="14"/>
                <w:szCs w:val="14"/>
                <w:lang w:val="uk-UA"/>
              </w:rPr>
            </w:pPr>
          </w:p>
          <w:p w14:paraId="2E7E926E" w14:textId="48C45635" w:rsidR="00641FCE" w:rsidRDefault="00641FCE" w:rsidP="00A0082A">
            <w:pPr>
              <w:spacing w:after="0" w:line="240" w:lineRule="auto"/>
              <w:ind w:right="-104"/>
              <w:rPr>
                <w:rFonts w:ascii="Times New Roman" w:hAnsi="Times New Roman"/>
                <w:sz w:val="14"/>
                <w:szCs w:val="14"/>
                <w:lang w:val="uk-UA"/>
              </w:rPr>
            </w:pPr>
          </w:p>
          <w:p w14:paraId="2F2C1DB3" w14:textId="77777777" w:rsidR="00641FCE" w:rsidRPr="00F0346B" w:rsidRDefault="00641FCE" w:rsidP="00A0082A">
            <w:pPr>
              <w:spacing w:after="0" w:line="240" w:lineRule="auto"/>
              <w:ind w:right="-104"/>
              <w:rPr>
                <w:rFonts w:ascii="Times New Roman" w:hAnsi="Times New Roman"/>
                <w:sz w:val="14"/>
                <w:szCs w:val="14"/>
                <w:lang w:val="uk-UA"/>
              </w:rPr>
            </w:pPr>
          </w:p>
          <w:p w14:paraId="5A290050" w14:textId="79ADA68A"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6984833E"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1BABD12B"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29842AD3"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41C8B8E1"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4C69695A"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02FB84D4"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06237869"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19CEFAE3"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347B9D6A"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0552B6A1"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5134E26A"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74DEED3C"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27400E89" w14:textId="77777777" w:rsidR="002162FC" w:rsidRPr="00F0346B" w:rsidRDefault="002162FC" w:rsidP="002C0914">
            <w:pPr>
              <w:spacing w:after="0" w:line="240" w:lineRule="auto"/>
              <w:ind w:left="-111" w:right="-104"/>
              <w:jc w:val="center"/>
              <w:rPr>
                <w:rFonts w:ascii="Times New Roman" w:hAnsi="Times New Roman"/>
                <w:sz w:val="14"/>
                <w:szCs w:val="14"/>
                <w:lang w:val="uk-UA"/>
              </w:rPr>
            </w:pPr>
          </w:p>
          <w:p w14:paraId="4E6BB013" w14:textId="4C0D6CB8" w:rsidR="002162FC" w:rsidRPr="00F0346B" w:rsidRDefault="002162FC" w:rsidP="002C0914">
            <w:pPr>
              <w:spacing w:after="0" w:line="240" w:lineRule="auto"/>
              <w:ind w:left="-111" w:right="-104"/>
              <w:jc w:val="center"/>
              <w:rPr>
                <w:rFonts w:ascii="Times New Roman" w:hAnsi="Times New Roman"/>
                <w:sz w:val="14"/>
                <w:szCs w:val="14"/>
                <w:lang w:val="uk-UA"/>
              </w:rPr>
            </w:pPr>
          </w:p>
          <w:p w14:paraId="3C099B37" w14:textId="77777777" w:rsidR="00B61F04" w:rsidRPr="00F0346B" w:rsidRDefault="00B61F04" w:rsidP="002C0914">
            <w:pPr>
              <w:spacing w:after="0" w:line="240" w:lineRule="auto"/>
              <w:ind w:left="-111" w:right="-104"/>
              <w:jc w:val="center"/>
              <w:rPr>
                <w:rFonts w:ascii="Times New Roman" w:hAnsi="Times New Roman"/>
                <w:sz w:val="14"/>
                <w:szCs w:val="14"/>
                <w:lang w:val="uk-UA"/>
              </w:rPr>
            </w:pPr>
          </w:p>
          <w:p w14:paraId="359A633E" w14:textId="2B11DDBE" w:rsidR="00A02727" w:rsidRDefault="00A02727" w:rsidP="002C0914">
            <w:pPr>
              <w:spacing w:after="0" w:line="240" w:lineRule="auto"/>
              <w:ind w:left="-111" w:right="-104"/>
              <w:jc w:val="center"/>
              <w:rPr>
                <w:rFonts w:ascii="Times New Roman" w:hAnsi="Times New Roman"/>
                <w:sz w:val="14"/>
                <w:szCs w:val="14"/>
                <w:lang w:val="uk-UA"/>
              </w:rPr>
            </w:pPr>
          </w:p>
          <w:p w14:paraId="67749677" w14:textId="7EBD4844" w:rsidR="00F66E17" w:rsidRDefault="00F66E17" w:rsidP="002C0914">
            <w:pPr>
              <w:spacing w:after="0" w:line="240" w:lineRule="auto"/>
              <w:ind w:left="-111" w:right="-104"/>
              <w:jc w:val="center"/>
              <w:rPr>
                <w:rFonts w:ascii="Times New Roman" w:hAnsi="Times New Roman"/>
                <w:sz w:val="14"/>
                <w:szCs w:val="14"/>
                <w:lang w:val="uk-UA"/>
              </w:rPr>
            </w:pPr>
          </w:p>
          <w:p w14:paraId="3E8A4E44" w14:textId="5AE96064" w:rsidR="00F66E17" w:rsidRDefault="00F66E17" w:rsidP="002C0914">
            <w:pPr>
              <w:spacing w:after="0" w:line="240" w:lineRule="auto"/>
              <w:ind w:left="-111" w:right="-104"/>
              <w:jc w:val="center"/>
              <w:rPr>
                <w:rFonts w:ascii="Times New Roman" w:hAnsi="Times New Roman"/>
                <w:sz w:val="14"/>
                <w:szCs w:val="14"/>
                <w:lang w:val="uk-UA"/>
              </w:rPr>
            </w:pPr>
          </w:p>
          <w:p w14:paraId="4623C66D" w14:textId="6580253A" w:rsidR="00F66E17" w:rsidRDefault="00F66E17" w:rsidP="002C0914">
            <w:pPr>
              <w:spacing w:after="0" w:line="240" w:lineRule="auto"/>
              <w:ind w:left="-111" w:right="-104"/>
              <w:jc w:val="center"/>
              <w:rPr>
                <w:rFonts w:ascii="Times New Roman" w:hAnsi="Times New Roman"/>
                <w:sz w:val="14"/>
                <w:szCs w:val="14"/>
                <w:lang w:val="uk-UA"/>
              </w:rPr>
            </w:pPr>
          </w:p>
          <w:p w14:paraId="002115EA" w14:textId="10525E72" w:rsidR="00F66E17" w:rsidRDefault="00F66E17" w:rsidP="002C0914">
            <w:pPr>
              <w:spacing w:after="0" w:line="240" w:lineRule="auto"/>
              <w:ind w:left="-111" w:right="-104"/>
              <w:jc w:val="center"/>
              <w:rPr>
                <w:rFonts w:ascii="Times New Roman" w:hAnsi="Times New Roman"/>
                <w:sz w:val="14"/>
                <w:szCs w:val="14"/>
                <w:lang w:val="uk-UA"/>
              </w:rPr>
            </w:pPr>
          </w:p>
          <w:p w14:paraId="42FDE3E0" w14:textId="77777777" w:rsidR="00F66E17" w:rsidRPr="00F0346B" w:rsidRDefault="00F66E17" w:rsidP="002C0914">
            <w:pPr>
              <w:spacing w:after="0" w:line="240" w:lineRule="auto"/>
              <w:ind w:left="-111" w:right="-104"/>
              <w:jc w:val="center"/>
              <w:rPr>
                <w:rFonts w:ascii="Times New Roman" w:hAnsi="Times New Roman"/>
                <w:sz w:val="14"/>
                <w:szCs w:val="14"/>
                <w:lang w:val="uk-UA"/>
              </w:rPr>
            </w:pPr>
          </w:p>
          <w:p w14:paraId="5A21C9C9" w14:textId="647D20D6" w:rsidR="002162FC" w:rsidRPr="00F0346B" w:rsidRDefault="002076D2" w:rsidP="00F37E32">
            <w:pPr>
              <w:spacing w:after="0" w:line="240" w:lineRule="auto"/>
              <w:ind w:left="-111" w:right="-147"/>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0B3D27CA" w14:textId="77777777" w:rsidR="00A02727" w:rsidRPr="00F0346B" w:rsidRDefault="00A02727" w:rsidP="002C0914">
            <w:pPr>
              <w:spacing w:after="0" w:line="240" w:lineRule="auto"/>
              <w:jc w:val="center"/>
              <w:rPr>
                <w:rFonts w:ascii="Times New Roman" w:hAnsi="Times New Roman"/>
                <w:sz w:val="14"/>
                <w:szCs w:val="14"/>
                <w:lang w:val="uk-UA"/>
              </w:rPr>
            </w:pPr>
          </w:p>
          <w:p w14:paraId="6EE3C403" w14:textId="77777777" w:rsidR="00A02727" w:rsidRPr="00F0346B" w:rsidRDefault="00A02727" w:rsidP="002C0914">
            <w:pPr>
              <w:spacing w:after="0" w:line="240" w:lineRule="auto"/>
              <w:jc w:val="center"/>
              <w:rPr>
                <w:rFonts w:ascii="Times New Roman" w:hAnsi="Times New Roman"/>
                <w:sz w:val="14"/>
                <w:szCs w:val="14"/>
                <w:lang w:val="uk-UA"/>
              </w:rPr>
            </w:pPr>
          </w:p>
          <w:p w14:paraId="5E430BDB" w14:textId="05E007C9" w:rsidR="00A02727" w:rsidRPr="00F0346B" w:rsidRDefault="00A02727" w:rsidP="002C0914">
            <w:pPr>
              <w:spacing w:after="0" w:line="240" w:lineRule="auto"/>
              <w:jc w:val="center"/>
              <w:rPr>
                <w:rFonts w:ascii="Times New Roman" w:hAnsi="Times New Roman"/>
                <w:sz w:val="14"/>
                <w:szCs w:val="14"/>
                <w:lang w:val="uk-UA"/>
              </w:rPr>
            </w:pPr>
          </w:p>
          <w:p w14:paraId="7E974DFB" w14:textId="77777777" w:rsidR="00A02727" w:rsidRPr="00F0346B" w:rsidRDefault="00A02727" w:rsidP="002C0914">
            <w:pPr>
              <w:spacing w:after="0" w:line="240" w:lineRule="auto"/>
              <w:jc w:val="center"/>
              <w:rPr>
                <w:rFonts w:ascii="Times New Roman" w:hAnsi="Times New Roman"/>
                <w:sz w:val="14"/>
                <w:szCs w:val="14"/>
                <w:lang w:val="uk-UA"/>
              </w:rPr>
            </w:pPr>
          </w:p>
          <w:p w14:paraId="4D2BC91B" w14:textId="77777777" w:rsidR="00F37E32" w:rsidRPr="00F0346B" w:rsidRDefault="00F37E32" w:rsidP="002C0914">
            <w:pPr>
              <w:spacing w:after="0" w:line="240" w:lineRule="auto"/>
              <w:jc w:val="center"/>
              <w:rPr>
                <w:rFonts w:ascii="Times New Roman" w:hAnsi="Times New Roman"/>
                <w:sz w:val="14"/>
                <w:szCs w:val="14"/>
                <w:lang w:val="uk-UA"/>
              </w:rPr>
            </w:pPr>
          </w:p>
          <w:p w14:paraId="0552B1C6" w14:textId="6A5CBC0C" w:rsidR="009C747D" w:rsidRDefault="009C747D" w:rsidP="002C0914">
            <w:pPr>
              <w:spacing w:after="0" w:line="240" w:lineRule="auto"/>
              <w:jc w:val="center"/>
              <w:rPr>
                <w:rFonts w:ascii="Times New Roman" w:hAnsi="Times New Roman"/>
                <w:sz w:val="14"/>
                <w:szCs w:val="14"/>
                <w:lang w:val="uk-UA"/>
              </w:rPr>
            </w:pPr>
          </w:p>
          <w:p w14:paraId="02A7060F" w14:textId="77777777" w:rsidR="00EE4202" w:rsidRPr="00F0346B" w:rsidRDefault="00EE4202" w:rsidP="002C0914">
            <w:pPr>
              <w:spacing w:after="0" w:line="240" w:lineRule="auto"/>
              <w:jc w:val="center"/>
              <w:rPr>
                <w:rFonts w:ascii="Times New Roman" w:hAnsi="Times New Roman"/>
                <w:sz w:val="14"/>
                <w:szCs w:val="14"/>
                <w:lang w:val="uk-UA"/>
              </w:rPr>
            </w:pPr>
          </w:p>
          <w:p w14:paraId="33E7D08C" w14:textId="0ABF4C9C"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18BFDE0E" w14:textId="71FDE284" w:rsidR="00A02727" w:rsidRPr="00F0346B" w:rsidRDefault="00A02727" w:rsidP="002C0914">
            <w:pPr>
              <w:spacing w:after="0" w:line="240" w:lineRule="auto"/>
              <w:ind w:left="-110"/>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62586313" w14:textId="7D4F3DB6" w:rsidR="005C6C74" w:rsidRPr="00F0346B" w:rsidRDefault="007336ED" w:rsidP="0090568F">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Відповідний організаційно-розпорядчий документ розроблено на підставі статей 77 та 81 КПК. Наказ УД 7 від 20.06.2022, лист до ГУНП № 608/49/3-2023 від 14.03.2023</w:t>
            </w:r>
          </w:p>
          <w:p w14:paraId="73DDB9D9" w14:textId="77777777" w:rsidR="005C6C74" w:rsidRPr="00F0346B" w:rsidRDefault="005C6C74" w:rsidP="004B1014">
            <w:pPr>
              <w:spacing w:after="0" w:line="240" w:lineRule="auto"/>
              <w:ind w:left="-96" w:right="-147"/>
              <w:jc w:val="both"/>
              <w:rPr>
                <w:rFonts w:ascii="Times New Roman" w:hAnsi="Times New Roman"/>
                <w:sz w:val="14"/>
                <w:szCs w:val="14"/>
                <w:lang w:val="uk-UA"/>
              </w:rPr>
            </w:pPr>
          </w:p>
          <w:p w14:paraId="1C2FB3E5" w14:textId="77777777" w:rsidR="005C6C74" w:rsidRPr="00F0346B" w:rsidRDefault="005C6C74" w:rsidP="004B1014">
            <w:pPr>
              <w:spacing w:after="0" w:line="240" w:lineRule="auto"/>
              <w:ind w:left="-96" w:right="-147"/>
              <w:jc w:val="both"/>
              <w:rPr>
                <w:rFonts w:ascii="Times New Roman" w:hAnsi="Times New Roman"/>
                <w:sz w:val="14"/>
                <w:szCs w:val="14"/>
                <w:lang w:val="uk-UA"/>
              </w:rPr>
            </w:pPr>
          </w:p>
          <w:p w14:paraId="6D15079E" w14:textId="616796CF" w:rsidR="005C6C74" w:rsidRPr="00F0346B" w:rsidRDefault="005C6C74" w:rsidP="004B1014">
            <w:pPr>
              <w:spacing w:after="0" w:line="240" w:lineRule="auto"/>
              <w:ind w:left="-96" w:right="-147"/>
              <w:jc w:val="both"/>
              <w:rPr>
                <w:rFonts w:ascii="Times New Roman" w:hAnsi="Times New Roman"/>
                <w:sz w:val="14"/>
                <w:szCs w:val="14"/>
                <w:lang w:val="uk-UA"/>
              </w:rPr>
            </w:pPr>
          </w:p>
          <w:p w14:paraId="0D458E65" w14:textId="1A277636" w:rsidR="007336ED" w:rsidRPr="00F0346B" w:rsidRDefault="007336ED" w:rsidP="004B1014">
            <w:pPr>
              <w:spacing w:after="0" w:line="240" w:lineRule="auto"/>
              <w:ind w:right="-147"/>
              <w:jc w:val="both"/>
              <w:rPr>
                <w:rFonts w:ascii="Times New Roman" w:hAnsi="Times New Roman"/>
                <w:sz w:val="14"/>
                <w:szCs w:val="14"/>
                <w:lang w:val="uk-UA"/>
              </w:rPr>
            </w:pPr>
          </w:p>
          <w:p w14:paraId="7262BF09" w14:textId="4A7C2BD3" w:rsidR="009C747D" w:rsidRDefault="005C6C74" w:rsidP="00A0082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Відповідні зміни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контролю за дотриманням вимог) до Порядку ведення єдиного обліку в органах (підрозділах) поліції заяв і повідомлень про кримінальні правопорушення та інші події внесені наказом МВС від 28.03.2022 № 203</w:t>
            </w:r>
          </w:p>
          <w:p w14:paraId="18AA28A7" w14:textId="77777777" w:rsidR="00641FCE" w:rsidRPr="00F0346B" w:rsidRDefault="00641FCE" w:rsidP="00A0082A">
            <w:pPr>
              <w:spacing w:after="0" w:line="240" w:lineRule="auto"/>
              <w:jc w:val="both"/>
              <w:rPr>
                <w:rFonts w:ascii="Times New Roman" w:hAnsi="Times New Roman"/>
                <w:sz w:val="14"/>
                <w:szCs w:val="14"/>
                <w:lang w:val="uk-UA"/>
              </w:rPr>
            </w:pPr>
          </w:p>
          <w:p w14:paraId="68D6C100" w14:textId="2A970B30" w:rsidR="006B387C" w:rsidRPr="00F0346B" w:rsidRDefault="006B387C" w:rsidP="008C332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Відповідний щоквартальний моніторинг скарг проведено</w:t>
            </w:r>
            <w:r w:rsidRPr="00B077D1">
              <w:rPr>
                <w:rFonts w:ascii="Times New Roman" w:hAnsi="Times New Roman"/>
                <w:sz w:val="14"/>
                <w:szCs w:val="14"/>
                <w:lang w:val="uk-UA"/>
              </w:rPr>
              <w:t xml:space="preserve">.  Надійшло </w:t>
            </w:r>
            <w:r w:rsidR="000D0A05" w:rsidRPr="00B077D1">
              <w:rPr>
                <w:rFonts w:ascii="Times New Roman" w:hAnsi="Times New Roman"/>
                <w:sz w:val="14"/>
                <w:szCs w:val="14"/>
                <w:lang w:val="uk-UA"/>
              </w:rPr>
              <w:t>5095</w:t>
            </w:r>
            <w:r w:rsidR="00CF75EC" w:rsidRPr="00B077D1">
              <w:rPr>
                <w:rFonts w:ascii="Times New Roman" w:hAnsi="Times New Roman"/>
                <w:sz w:val="14"/>
                <w:szCs w:val="14"/>
                <w:lang w:val="uk-UA"/>
              </w:rPr>
              <w:t xml:space="preserve"> скарг щодо </w:t>
            </w:r>
            <w:r w:rsidRPr="00B077D1">
              <w:rPr>
                <w:rFonts w:ascii="Times New Roman" w:hAnsi="Times New Roman"/>
                <w:sz w:val="14"/>
                <w:szCs w:val="14"/>
                <w:lang w:val="uk-UA"/>
              </w:rPr>
              <w:t xml:space="preserve">проведення кримінального провадження за  </w:t>
            </w:r>
            <w:r w:rsidR="000D0A05" w:rsidRPr="00B077D1">
              <w:rPr>
                <w:rFonts w:ascii="Times New Roman" w:hAnsi="Times New Roman"/>
                <w:sz w:val="14"/>
                <w:szCs w:val="14"/>
                <w:lang w:val="uk-UA"/>
              </w:rPr>
              <w:t>1 півріччя</w:t>
            </w:r>
            <w:r w:rsidR="009B5AC6" w:rsidRPr="00B077D1">
              <w:rPr>
                <w:rFonts w:ascii="Times New Roman" w:hAnsi="Times New Roman"/>
                <w:sz w:val="14"/>
                <w:szCs w:val="14"/>
                <w:lang w:val="uk-UA"/>
              </w:rPr>
              <w:t xml:space="preserve"> </w:t>
            </w:r>
            <w:r w:rsidRPr="00B077D1">
              <w:rPr>
                <w:rFonts w:ascii="Times New Roman" w:hAnsi="Times New Roman"/>
                <w:sz w:val="14"/>
                <w:szCs w:val="14"/>
                <w:lang w:val="uk-UA"/>
              </w:rPr>
              <w:t>202</w:t>
            </w:r>
            <w:r w:rsidR="009B5AC6" w:rsidRPr="00B077D1">
              <w:rPr>
                <w:rFonts w:ascii="Times New Roman" w:hAnsi="Times New Roman"/>
                <w:sz w:val="14"/>
                <w:szCs w:val="14"/>
                <w:lang w:val="uk-UA"/>
              </w:rPr>
              <w:t>3</w:t>
            </w:r>
            <w:r w:rsidRPr="00B077D1">
              <w:rPr>
                <w:rFonts w:ascii="Times New Roman" w:hAnsi="Times New Roman"/>
                <w:sz w:val="14"/>
                <w:szCs w:val="14"/>
                <w:lang w:val="uk-UA"/>
              </w:rPr>
              <w:t xml:space="preserve"> р</w:t>
            </w:r>
            <w:r w:rsidR="009B5AC6" w:rsidRPr="00B077D1">
              <w:rPr>
                <w:rFonts w:ascii="Times New Roman" w:hAnsi="Times New Roman"/>
                <w:sz w:val="14"/>
                <w:szCs w:val="14"/>
                <w:lang w:val="uk-UA"/>
              </w:rPr>
              <w:t>о</w:t>
            </w:r>
            <w:r w:rsidRPr="00B077D1">
              <w:rPr>
                <w:rFonts w:ascii="Times New Roman" w:hAnsi="Times New Roman"/>
                <w:sz w:val="14"/>
                <w:szCs w:val="14"/>
                <w:lang w:val="uk-UA"/>
              </w:rPr>
              <w:t>к</w:t>
            </w:r>
            <w:r w:rsidR="009B5AC6" w:rsidRPr="00B077D1">
              <w:rPr>
                <w:rFonts w:ascii="Times New Roman" w:hAnsi="Times New Roman"/>
                <w:sz w:val="14"/>
                <w:szCs w:val="14"/>
                <w:lang w:val="uk-UA"/>
              </w:rPr>
              <w:t>у</w:t>
            </w:r>
            <w:r w:rsidRPr="00B077D1">
              <w:rPr>
                <w:rFonts w:ascii="Times New Roman" w:hAnsi="Times New Roman"/>
                <w:sz w:val="14"/>
                <w:szCs w:val="14"/>
                <w:lang w:val="uk-UA"/>
              </w:rPr>
              <w:t xml:space="preserve">. Також моніторинг </w:t>
            </w:r>
            <w:r w:rsidRPr="000D0A05">
              <w:rPr>
                <w:rFonts w:ascii="Times New Roman" w:hAnsi="Times New Roman"/>
                <w:sz w:val="14"/>
                <w:szCs w:val="14"/>
                <w:lang w:val="uk-UA"/>
              </w:rPr>
              <w:t>скарг</w:t>
            </w:r>
            <w:r w:rsidRPr="00F0346B">
              <w:rPr>
                <w:rFonts w:ascii="Times New Roman" w:hAnsi="Times New Roman"/>
                <w:sz w:val="14"/>
                <w:szCs w:val="14"/>
                <w:lang w:val="uk-UA"/>
              </w:rPr>
              <w:t xml:space="preserve"> щодо проведення кримінального провадження здійснюється працівниками ДВБ під час розгляду відповідних заяв та повідомлень та виконанні доручень слідчих підрозділів. Також в структурі ДВБ утворено відділ оперативної підтримки на який серед іншого покладено обов’язок моніторингу скарг щодо проведення кримінального провадження.</w:t>
            </w:r>
          </w:p>
          <w:p w14:paraId="7CF56E51" w14:textId="1C4A13F9" w:rsidR="005C6C74" w:rsidRPr="00F0346B" w:rsidRDefault="008C332A" w:rsidP="008C332A">
            <w:pPr>
              <w:spacing w:after="0" w:line="240" w:lineRule="auto"/>
              <w:ind w:hanging="96"/>
              <w:jc w:val="both"/>
              <w:rPr>
                <w:rFonts w:ascii="Times New Roman" w:hAnsi="Times New Roman"/>
                <w:sz w:val="14"/>
                <w:szCs w:val="14"/>
                <w:lang w:val="uk-UA"/>
              </w:rPr>
            </w:pPr>
            <w:r>
              <w:rPr>
                <w:rFonts w:ascii="Times New Roman" w:hAnsi="Times New Roman"/>
                <w:sz w:val="14"/>
                <w:szCs w:val="14"/>
                <w:lang w:val="uk-UA"/>
              </w:rPr>
              <w:t xml:space="preserve">  </w:t>
            </w:r>
            <w:r w:rsidR="006B387C" w:rsidRPr="00B077D1">
              <w:rPr>
                <w:rFonts w:ascii="Times New Roman" w:hAnsi="Times New Roman"/>
                <w:sz w:val="14"/>
                <w:szCs w:val="14"/>
                <w:lang w:val="uk-UA"/>
              </w:rPr>
              <w:t xml:space="preserve">За результатами проведеного моніторингу у </w:t>
            </w:r>
            <w:r w:rsidR="009B5AC6" w:rsidRPr="00B077D1">
              <w:rPr>
                <w:rFonts w:ascii="Times New Roman" w:hAnsi="Times New Roman"/>
                <w:sz w:val="14"/>
                <w:szCs w:val="14"/>
                <w:lang w:val="uk-UA"/>
              </w:rPr>
              <w:t>1</w:t>
            </w:r>
            <w:r w:rsidR="006B387C" w:rsidRPr="00B077D1">
              <w:rPr>
                <w:rFonts w:ascii="Times New Roman" w:hAnsi="Times New Roman"/>
                <w:sz w:val="14"/>
                <w:szCs w:val="14"/>
                <w:lang w:val="uk-UA"/>
              </w:rPr>
              <w:t xml:space="preserve"> кварталі 202</w:t>
            </w:r>
            <w:r w:rsidR="009B5AC6" w:rsidRPr="00B077D1">
              <w:rPr>
                <w:rFonts w:ascii="Times New Roman" w:hAnsi="Times New Roman"/>
                <w:sz w:val="14"/>
                <w:szCs w:val="14"/>
                <w:lang w:val="uk-UA"/>
              </w:rPr>
              <w:t>3</w:t>
            </w:r>
            <w:r w:rsidR="006B387C" w:rsidRPr="00B077D1">
              <w:rPr>
                <w:rFonts w:ascii="Times New Roman" w:hAnsi="Times New Roman"/>
                <w:sz w:val="14"/>
                <w:szCs w:val="14"/>
                <w:lang w:val="uk-UA"/>
              </w:rPr>
              <w:t xml:space="preserve"> року  працівниками ДВБ, порушень у діях слідчих/</w:t>
            </w:r>
            <w:proofErr w:type="spellStart"/>
            <w:r w:rsidR="006B387C" w:rsidRPr="00B077D1">
              <w:rPr>
                <w:rFonts w:ascii="Times New Roman" w:hAnsi="Times New Roman"/>
                <w:sz w:val="14"/>
                <w:szCs w:val="14"/>
                <w:lang w:val="uk-UA"/>
              </w:rPr>
              <w:t>дізнавачів</w:t>
            </w:r>
            <w:proofErr w:type="spellEnd"/>
            <w:r w:rsidR="006B387C" w:rsidRPr="00B077D1">
              <w:rPr>
                <w:rFonts w:ascii="Times New Roman" w:hAnsi="Times New Roman"/>
                <w:sz w:val="14"/>
                <w:szCs w:val="14"/>
                <w:lang w:val="uk-UA"/>
              </w:rPr>
              <w:t xml:space="preserve"> порушень не виявлено.</w:t>
            </w:r>
          </w:p>
          <w:p w14:paraId="5147A83E" w14:textId="211BF3E1" w:rsidR="009C747D" w:rsidRDefault="009C747D" w:rsidP="004B1014">
            <w:pPr>
              <w:spacing w:after="0" w:line="240" w:lineRule="auto"/>
              <w:ind w:left="-96" w:right="-147"/>
              <w:jc w:val="both"/>
              <w:rPr>
                <w:rFonts w:ascii="Times New Roman" w:hAnsi="Times New Roman"/>
                <w:sz w:val="14"/>
                <w:szCs w:val="14"/>
                <w:lang w:val="uk-UA"/>
              </w:rPr>
            </w:pPr>
          </w:p>
          <w:p w14:paraId="4867D32F" w14:textId="77777777" w:rsidR="00F66E17" w:rsidRPr="00F0346B" w:rsidRDefault="00F66E17" w:rsidP="004B1014">
            <w:pPr>
              <w:spacing w:after="0" w:line="240" w:lineRule="auto"/>
              <w:ind w:left="-96" w:right="-147"/>
              <w:jc w:val="both"/>
              <w:rPr>
                <w:rFonts w:ascii="Times New Roman" w:hAnsi="Times New Roman"/>
                <w:sz w:val="14"/>
                <w:szCs w:val="14"/>
                <w:lang w:val="uk-UA"/>
              </w:rPr>
            </w:pPr>
          </w:p>
          <w:p w14:paraId="24D163D0" w14:textId="7C81DE8B" w:rsidR="00F37E32" w:rsidRPr="00F0346B" w:rsidRDefault="008C332A" w:rsidP="00F37E32">
            <w:pPr>
              <w:spacing w:after="0" w:line="240" w:lineRule="auto"/>
              <w:ind w:left="-96" w:right="-147"/>
              <w:jc w:val="both"/>
              <w:rPr>
                <w:rFonts w:ascii="Times New Roman" w:hAnsi="Times New Roman"/>
                <w:sz w:val="14"/>
                <w:szCs w:val="14"/>
                <w:lang w:val="uk-UA"/>
              </w:rPr>
            </w:pPr>
            <w:r>
              <w:rPr>
                <w:rFonts w:ascii="Times New Roman" w:hAnsi="Times New Roman"/>
                <w:sz w:val="14"/>
                <w:szCs w:val="14"/>
                <w:lang w:val="uk-UA"/>
              </w:rPr>
              <w:t xml:space="preserve">  </w:t>
            </w:r>
            <w:r w:rsidR="00F37E32" w:rsidRPr="00F0346B">
              <w:rPr>
                <w:rFonts w:ascii="Times New Roman" w:hAnsi="Times New Roman"/>
                <w:sz w:val="14"/>
                <w:szCs w:val="14"/>
                <w:lang w:val="uk-UA"/>
              </w:rPr>
              <w:t>Пам’ятку розроблено, затверджено</w:t>
            </w:r>
          </w:p>
          <w:p w14:paraId="6E9622EB" w14:textId="410BF3AC" w:rsidR="005C6C74" w:rsidRPr="00F0346B" w:rsidRDefault="008C332A" w:rsidP="00F37E32">
            <w:pPr>
              <w:spacing w:after="0" w:line="240" w:lineRule="auto"/>
              <w:ind w:left="-96" w:right="-147"/>
              <w:jc w:val="both"/>
              <w:rPr>
                <w:rFonts w:ascii="Times New Roman" w:hAnsi="Times New Roman"/>
                <w:sz w:val="14"/>
                <w:szCs w:val="14"/>
                <w:lang w:val="uk-UA"/>
              </w:rPr>
            </w:pPr>
            <w:r>
              <w:rPr>
                <w:rFonts w:ascii="Times New Roman" w:hAnsi="Times New Roman"/>
                <w:sz w:val="14"/>
                <w:szCs w:val="14"/>
                <w:lang w:val="uk-UA"/>
              </w:rPr>
              <w:t xml:space="preserve">  </w:t>
            </w:r>
            <w:r w:rsidR="00F37E32" w:rsidRPr="00F0346B">
              <w:rPr>
                <w:rFonts w:ascii="Times New Roman" w:hAnsi="Times New Roman"/>
                <w:sz w:val="14"/>
                <w:szCs w:val="14"/>
                <w:lang w:val="uk-UA"/>
              </w:rPr>
              <w:t>наказом УД 7 від 20.06.2022 (дод 2)</w:t>
            </w:r>
          </w:p>
          <w:p w14:paraId="603C2F6A" w14:textId="77777777" w:rsidR="009C747D" w:rsidRPr="00F0346B" w:rsidRDefault="009C747D" w:rsidP="004B1014">
            <w:pPr>
              <w:spacing w:after="0" w:line="240" w:lineRule="auto"/>
              <w:ind w:left="-96" w:right="-147"/>
              <w:jc w:val="both"/>
              <w:rPr>
                <w:rFonts w:ascii="Times New Roman" w:hAnsi="Times New Roman"/>
                <w:sz w:val="14"/>
                <w:szCs w:val="14"/>
                <w:lang w:val="uk-UA"/>
              </w:rPr>
            </w:pPr>
          </w:p>
          <w:p w14:paraId="50C66C14" w14:textId="77777777" w:rsidR="00F37E32" w:rsidRPr="00F0346B" w:rsidRDefault="00F37E32" w:rsidP="004B1014">
            <w:pPr>
              <w:spacing w:after="0" w:line="240" w:lineRule="auto"/>
              <w:ind w:left="-96" w:right="-147"/>
              <w:jc w:val="both"/>
              <w:rPr>
                <w:rFonts w:ascii="Times New Roman" w:hAnsi="Times New Roman"/>
                <w:sz w:val="14"/>
                <w:szCs w:val="14"/>
                <w:lang w:val="uk-UA"/>
              </w:rPr>
            </w:pPr>
          </w:p>
          <w:p w14:paraId="672D0C30" w14:textId="77777777" w:rsidR="00F37E32" w:rsidRPr="00F0346B" w:rsidRDefault="00F37E32" w:rsidP="004B1014">
            <w:pPr>
              <w:spacing w:after="0" w:line="240" w:lineRule="auto"/>
              <w:ind w:left="-96" w:right="-147"/>
              <w:jc w:val="both"/>
              <w:rPr>
                <w:rFonts w:ascii="Times New Roman" w:hAnsi="Times New Roman"/>
                <w:sz w:val="14"/>
                <w:szCs w:val="14"/>
                <w:lang w:val="uk-UA"/>
              </w:rPr>
            </w:pPr>
          </w:p>
          <w:p w14:paraId="23CEFC08" w14:textId="77777777" w:rsidR="00F37E32" w:rsidRPr="00F0346B" w:rsidRDefault="00F37E32" w:rsidP="004B1014">
            <w:pPr>
              <w:spacing w:after="0" w:line="240" w:lineRule="auto"/>
              <w:ind w:left="-96" w:right="-147"/>
              <w:jc w:val="both"/>
              <w:rPr>
                <w:rFonts w:ascii="Times New Roman" w:hAnsi="Times New Roman"/>
                <w:sz w:val="14"/>
                <w:szCs w:val="14"/>
                <w:lang w:val="uk-UA"/>
              </w:rPr>
            </w:pPr>
          </w:p>
          <w:p w14:paraId="46396DDF" w14:textId="77777777" w:rsidR="00F37E32" w:rsidRPr="00F0346B" w:rsidRDefault="00F37E32" w:rsidP="004B1014">
            <w:pPr>
              <w:spacing w:after="0" w:line="240" w:lineRule="auto"/>
              <w:ind w:left="-96" w:right="-147"/>
              <w:jc w:val="both"/>
              <w:rPr>
                <w:rFonts w:ascii="Times New Roman" w:hAnsi="Times New Roman"/>
                <w:sz w:val="14"/>
                <w:szCs w:val="14"/>
                <w:lang w:val="uk-UA"/>
              </w:rPr>
            </w:pPr>
          </w:p>
          <w:p w14:paraId="0DC63418" w14:textId="07C94208" w:rsidR="00174B48" w:rsidRPr="00174B48" w:rsidRDefault="00F37E32" w:rsidP="00174B48">
            <w:pPr>
              <w:spacing w:after="0" w:line="240" w:lineRule="auto"/>
              <w:jc w:val="both"/>
              <w:rPr>
                <w:rFonts w:ascii="Times New Roman" w:hAnsi="Times New Roman"/>
                <w:color w:val="7030A0"/>
                <w:spacing w:val="-8"/>
                <w:sz w:val="14"/>
                <w:szCs w:val="14"/>
                <w:shd w:val="clear" w:color="auto" w:fill="FFFFFF"/>
                <w:lang w:eastAsia="ru-RU"/>
              </w:rPr>
            </w:pPr>
            <w:r w:rsidRPr="00F0346B">
              <w:rPr>
                <w:rFonts w:ascii="Times New Roman" w:hAnsi="Times New Roman"/>
                <w:sz w:val="14"/>
                <w:szCs w:val="14"/>
                <w:lang w:val="uk-UA"/>
              </w:rPr>
              <w:t xml:space="preserve">09.01.2023 - на виконання листа від 23.12.2022 № 5811/12/7/01-2022 розроблені тематичні плани для організації занять у системі службової підготовки  особового складу УЗК Протягом </w:t>
            </w:r>
            <w:r w:rsidR="00F66E17" w:rsidRPr="00B077D1">
              <w:rPr>
                <w:rFonts w:ascii="Times New Roman" w:hAnsi="Times New Roman"/>
                <w:sz w:val="14"/>
                <w:szCs w:val="14"/>
                <w:lang w:val="uk-UA"/>
              </w:rPr>
              <w:t>2 кварталу проведено близько 45</w:t>
            </w:r>
            <w:r w:rsidRPr="00B077D1">
              <w:rPr>
                <w:rFonts w:ascii="Times New Roman" w:hAnsi="Times New Roman"/>
                <w:sz w:val="14"/>
                <w:szCs w:val="14"/>
                <w:lang w:val="uk-UA"/>
              </w:rPr>
              <w:t xml:space="preserve"> додаткових навчань (тренінгів) із працівниками поліції </w:t>
            </w:r>
            <w:r w:rsidRPr="00F0346B">
              <w:rPr>
                <w:rFonts w:ascii="Times New Roman" w:hAnsi="Times New Roman"/>
                <w:sz w:val="14"/>
                <w:szCs w:val="14"/>
                <w:lang w:val="uk-UA"/>
              </w:rPr>
              <w:t xml:space="preserve">зі знання антикорупційного 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враховуючи наявні судові рішення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Європейського суду з прав людини.</w:t>
            </w:r>
            <w:r w:rsidR="00174B48" w:rsidRPr="00174B48">
              <w:rPr>
                <w:lang w:val="uk-UA"/>
              </w:rPr>
              <w:t xml:space="preserve"> </w:t>
            </w:r>
            <w:hyperlink r:id="rId17" w:history="1">
              <w:r w:rsidR="00174B48" w:rsidRPr="00174B48">
                <w:rPr>
                  <w:rStyle w:val="a4"/>
                  <w:rFonts w:ascii="Times New Roman" w:hAnsi="Times New Roman"/>
                  <w:color w:val="7030A0"/>
                  <w:spacing w:val="-8"/>
                  <w:sz w:val="14"/>
                  <w:szCs w:val="14"/>
                  <w:shd w:val="clear" w:color="auto" w:fill="FFFFFF"/>
                  <w:lang w:eastAsia="ru-RU"/>
                </w:rPr>
                <w:t>https://www.npu.gov.ua/pro-policiyu/zapobigannya-i-protidiya-korupciyi/vidpovidalnist-za-korupcijni-abo-povyazani-z-korupciyeyu-pravoporushennya</w:t>
              </w:r>
            </w:hyperlink>
          </w:p>
          <w:p w14:paraId="13B68D17" w14:textId="638039A8" w:rsidR="00AA7CBA" w:rsidRPr="00174B48" w:rsidRDefault="00AA7CBA" w:rsidP="008C332A">
            <w:pPr>
              <w:spacing w:after="0" w:line="240" w:lineRule="auto"/>
              <w:jc w:val="both"/>
              <w:rPr>
                <w:rFonts w:ascii="Times New Roman" w:hAnsi="Times New Roman"/>
                <w:sz w:val="14"/>
                <w:szCs w:val="14"/>
              </w:rPr>
            </w:pPr>
          </w:p>
        </w:tc>
      </w:tr>
      <w:tr w:rsidR="004E51A7" w:rsidRPr="00CA3CC0" w14:paraId="50E72623"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62B717ED" w14:textId="4919E5BA"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34</w:t>
            </w:r>
          </w:p>
        </w:tc>
        <w:tc>
          <w:tcPr>
            <w:tcW w:w="358" w:type="pct"/>
            <w:tcBorders>
              <w:top w:val="outset" w:sz="8" w:space="0" w:color="000000"/>
              <w:left w:val="outset" w:sz="8" w:space="0" w:color="000000"/>
              <w:bottom w:val="outset" w:sz="8" w:space="0" w:color="000000"/>
              <w:right w:val="outset" w:sz="8" w:space="0" w:color="000000"/>
            </w:tcBorders>
          </w:tcPr>
          <w:p w14:paraId="251DC7A0" w14:textId="44E3A714" w:rsidR="00AA7CBA" w:rsidRPr="00F0346B" w:rsidRDefault="00AA7CBA"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X. Організація досудового розслідування  у Національній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02800784" w14:textId="39BC42CA"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Ймовірні дискреційні повноваження керівників слідчих підрозділів/ підрозділів дізнання, при визначенні слідчого/</w:t>
            </w:r>
            <w:proofErr w:type="spellStart"/>
            <w:r w:rsidRPr="00F0346B">
              <w:rPr>
                <w:rFonts w:ascii="Times New Roman" w:hAnsi="Times New Roman"/>
                <w:sz w:val="14"/>
                <w:szCs w:val="14"/>
                <w:lang w:val="uk-UA"/>
              </w:rPr>
              <w:t>дізнавача</w:t>
            </w:r>
            <w:proofErr w:type="spellEnd"/>
            <w:r w:rsidRPr="00F0346B">
              <w:rPr>
                <w:rFonts w:ascii="Times New Roman" w:hAnsi="Times New Roman"/>
                <w:sz w:val="14"/>
                <w:szCs w:val="14"/>
                <w:lang w:val="uk-UA"/>
              </w:rPr>
              <w:t xml:space="preserve">, для здійснення досудового розслідування,  з метою  можливого винесення ним у подальшому  неправомірного процесуального рішення для задоволення приватного </w:t>
            </w:r>
            <w:r w:rsidRPr="00F0346B">
              <w:rPr>
                <w:rFonts w:ascii="Times New Roman" w:hAnsi="Times New Roman"/>
                <w:sz w:val="14"/>
                <w:szCs w:val="14"/>
                <w:lang w:val="uk-UA"/>
              </w:rPr>
              <w:lastRenderedPageBreak/>
              <w:t>інтересу свого або на користь третіх осіб</w:t>
            </w:r>
          </w:p>
        </w:tc>
        <w:tc>
          <w:tcPr>
            <w:tcW w:w="358" w:type="pct"/>
            <w:tcBorders>
              <w:top w:val="outset" w:sz="8" w:space="0" w:color="000000"/>
              <w:left w:val="outset" w:sz="8" w:space="0" w:color="000000"/>
              <w:bottom w:val="outset" w:sz="8" w:space="0" w:color="000000"/>
              <w:right w:val="outset" w:sz="8" w:space="0" w:color="000000"/>
            </w:tcBorders>
          </w:tcPr>
          <w:p w14:paraId="04AD03E3" w14:textId="09A401E0" w:rsidR="00AA7CBA" w:rsidRPr="00F0346B" w:rsidRDefault="00AA7CBA"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lastRenderedPageBreak/>
              <w:t>Керівники слідчих підрозділів, підрозділів дізнання мають ймовірні дискреційні повноваження при визначенні «підконтрольного» слідчого/</w:t>
            </w:r>
            <w:proofErr w:type="spellStart"/>
            <w:r w:rsidRPr="00F0346B">
              <w:rPr>
                <w:rFonts w:ascii="Times New Roman" w:hAnsi="Times New Roman"/>
                <w:sz w:val="14"/>
                <w:szCs w:val="14"/>
                <w:lang w:val="uk-UA"/>
              </w:rPr>
              <w:t>дізнавача</w:t>
            </w:r>
            <w:proofErr w:type="spellEnd"/>
            <w:r w:rsidRPr="00F0346B">
              <w:rPr>
                <w:rFonts w:ascii="Times New Roman" w:hAnsi="Times New Roman"/>
                <w:sz w:val="14"/>
                <w:szCs w:val="14"/>
                <w:lang w:val="uk-UA"/>
              </w:rPr>
              <w:t xml:space="preserve">, для здійснення досудового розслідування, з метою  можливого винесення ним у подальшому  </w:t>
            </w:r>
            <w:r w:rsidRPr="00F0346B">
              <w:rPr>
                <w:rFonts w:ascii="Times New Roman" w:hAnsi="Times New Roman"/>
                <w:sz w:val="14"/>
                <w:szCs w:val="14"/>
                <w:lang w:val="uk-UA"/>
              </w:rPr>
              <w:lastRenderedPageBreak/>
              <w:t>неправомірного процесуального рішення для задоволення приватного інтересу свого або на користь третіх осіб</w:t>
            </w:r>
          </w:p>
        </w:tc>
        <w:tc>
          <w:tcPr>
            <w:tcW w:w="360" w:type="pct"/>
            <w:tcBorders>
              <w:top w:val="outset" w:sz="8" w:space="0" w:color="000000"/>
              <w:left w:val="outset" w:sz="8" w:space="0" w:color="000000"/>
              <w:bottom w:val="outset" w:sz="8" w:space="0" w:color="000000"/>
              <w:right w:val="outset" w:sz="8" w:space="0" w:color="000000"/>
            </w:tcBorders>
          </w:tcPr>
          <w:p w14:paraId="518155A5" w14:textId="4C4D3E5C"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1.Недостатня  урегульованість внутрішнього алгоритму дій</w:t>
            </w:r>
          </w:p>
          <w:p w14:paraId="564BF1E5" w14:textId="77777777" w:rsidR="00B61F04" w:rsidRPr="00F0346B" w:rsidRDefault="00B61F04" w:rsidP="00E05642">
            <w:pPr>
              <w:spacing w:after="0" w:line="240" w:lineRule="auto"/>
              <w:ind w:left="-3" w:right="-78" w:firstLine="3"/>
              <w:rPr>
                <w:rFonts w:ascii="Times New Roman" w:hAnsi="Times New Roman"/>
                <w:sz w:val="14"/>
                <w:szCs w:val="14"/>
                <w:lang w:val="uk-UA"/>
              </w:rPr>
            </w:pPr>
          </w:p>
          <w:p w14:paraId="69BF8197"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2.Недостатні існуючі методи відомчого контролю</w:t>
            </w:r>
          </w:p>
          <w:p w14:paraId="3A8BD481" w14:textId="77777777" w:rsidR="00B61F04" w:rsidRPr="00F0346B" w:rsidRDefault="00B61F04" w:rsidP="00E05642">
            <w:pPr>
              <w:spacing w:after="0" w:line="240" w:lineRule="auto"/>
              <w:ind w:left="-3" w:right="-78" w:firstLine="3"/>
              <w:rPr>
                <w:rFonts w:ascii="Times New Roman" w:hAnsi="Times New Roman"/>
                <w:sz w:val="14"/>
                <w:szCs w:val="14"/>
                <w:lang w:val="uk-UA"/>
              </w:rPr>
            </w:pPr>
          </w:p>
          <w:p w14:paraId="7C7AC007" w14:textId="72DB7836"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tc>
        <w:tc>
          <w:tcPr>
            <w:tcW w:w="386" w:type="pct"/>
            <w:tcBorders>
              <w:top w:val="outset" w:sz="8" w:space="0" w:color="000000"/>
              <w:left w:val="outset" w:sz="8" w:space="0" w:color="000000"/>
              <w:bottom w:val="outset" w:sz="8" w:space="0" w:color="000000"/>
              <w:right w:val="outset" w:sz="8" w:space="0" w:color="000000"/>
            </w:tcBorders>
          </w:tcPr>
          <w:p w14:paraId="2CDFE1C8"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1.Регламентована КПК України процедура проведення досудового розслідування</w:t>
            </w:r>
          </w:p>
          <w:p w14:paraId="21642B70" w14:textId="77777777" w:rsidR="00B61F04" w:rsidRPr="00F0346B" w:rsidRDefault="00B61F04" w:rsidP="002F5934">
            <w:pPr>
              <w:spacing w:after="0" w:line="240" w:lineRule="auto"/>
              <w:ind w:left="-13" w:right="-96"/>
              <w:rPr>
                <w:rFonts w:ascii="Times New Roman" w:hAnsi="Times New Roman"/>
                <w:sz w:val="14"/>
                <w:szCs w:val="14"/>
                <w:lang w:val="uk-UA"/>
              </w:rPr>
            </w:pPr>
          </w:p>
          <w:p w14:paraId="0C25D5F5" w14:textId="23E5883B"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2.Навчання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w:t>
            </w:r>
            <w:r w:rsidRPr="00F0346B">
              <w:rPr>
                <w:rFonts w:ascii="Times New Roman" w:hAnsi="Times New Roman"/>
                <w:sz w:val="14"/>
                <w:szCs w:val="14"/>
                <w:lang w:val="uk-UA"/>
              </w:rPr>
              <w:lastRenderedPageBreak/>
              <w:t>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228DC14B" w14:textId="585499D6"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lastRenderedPageBreak/>
              <w:t>1</w:t>
            </w:r>
          </w:p>
        </w:tc>
        <w:tc>
          <w:tcPr>
            <w:tcW w:w="92" w:type="pct"/>
            <w:tcBorders>
              <w:top w:val="outset" w:sz="8" w:space="0" w:color="000000"/>
              <w:left w:val="outset" w:sz="8" w:space="0" w:color="000000"/>
              <w:bottom w:val="outset" w:sz="8" w:space="0" w:color="000000"/>
              <w:right w:val="outset" w:sz="8" w:space="0" w:color="000000"/>
            </w:tcBorders>
          </w:tcPr>
          <w:p w14:paraId="333D10F2" w14:textId="409E812E"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48BFDE51" w14:textId="36374D93" w:rsidR="00AA7CBA" w:rsidRPr="00F0346B" w:rsidRDefault="00AA7CBA"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сер</w:t>
            </w:r>
          </w:p>
        </w:tc>
        <w:tc>
          <w:tcPr>
            <w:tcW w:w="625" w:type="pct"/>
            <w:tcBorders>
              <w:top w:val="outset" w:sz="8" w:space="0" w:color="000000"/>
              <w:left w:val="outset" w:sz="8" w:space="0" w:color="000000"/>
              <w:bottom w:val="outset" w:sz="8" w:space="0" w:color="000000"/>
              <w:right w:val="outset" w:sz="8" w:space="0" w:color="000000"/>
            </w:tcBorders>
          </w:tcPr>
          <w:p w14:paraId="74E35FA1" w14:textId="3DAFA509" w:rsidR="00A9303E" w:rsidRPr="00F0346B" w:rsidRDefault="00A9303E"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1.Створення алгоритму   визначення розподілу кримінальних проваджень за слідчими (</w:t>
            </w:r>
            <w:proofErr w:type="spellStart"/>
            <w:r w:rsidRPr="00F0346B">
              <w:rPr>
                <w:rFonts w:ascii="Times New Roman" w:hAnsi="Times New Roman"/>
                <w:sz w:val="14"/>
                <w:szCs w:val="14"/>
                <w:lang w:val="uk-UA"/>
              </w:rPr>
              <w:t>дізнавачами</w:t>
            </w:r>
            <w:proofErr w:type="spellEnd"/>
            <w:r w:rsidRPr="00F0346B">
              <w:rPr>
                <w:rFonts w:ascii="Times New Roman" w:hAnsi="Times New Roman"/>
                <w:sz w:val="14"/>
                <w:szCs w:val="14"/>
                <w:lang w:val="uk-UA"/>
              </w:rPr>
              <w:t>) (по аналогії з автоматизованим розподілом справ у суді).</w:t>
            </w:r>
          </w:p>
          <w:p w14:paraId="51D8A3C4" w14:textId="77777777" w:rsidR="00A9303E" w:rsidRPr="00F0346B" w:rsidRDefault="00A9303E" w:rsidP="00EF4450">
            <w:pPr>
              <w:spacing w:after="0" w:line="240" w:lineRule="auto"/>
              <w:ind w:left="-64"/>
              <w:rPr>
                <w:rFonts w:ascii="Times New Roman" w:hAnsi="Times New Roman"/>
                <w:sz w:val="14"/>
                <w:szCs w:val="14"/>
                <w:lang w:val="uk-UA"/>
              </w:rPr>
            </w:pPr>
          </w:p>
          <w:p w14:paraId="37CD5DE4" w14:textId="77777777" w:rsidR="00E35D91" w:rsidRPr="00F0346B" w:rsidRDefault="00E35D91" w:rsidP="00EF4450">
            <w:pPr>
              <w:spacing w:after="0" w:line="240" w:lineRule="auto"/>
              <w:ind w:left="-64"/>
              <w:rPr>
                <w:rFonts w:ascii="Times New Roman" w:hAnsi="Times New Roman"/>
                <w:sz w:val="14"/>
                <w:szCs w:val="14"/>
                <w:lang w:val="uk-UA"/>
              </w:rPr>
            </w:pPr>
          </w:p>
          <w:p w14:paraId="4C74362D"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2.Проводення додаткових навчань (тренінгів) із доведенням типових ситуацій порушення антикорупційного законодавства  під час документування та розслідування кримінальних правопорушень, а також ситуацій порушення спеціального законодавства, що можуть передувати або бути наслідками вчинення </w:t>
            </w:r>
            <w:r w:rsidRPr="00F0346B">
              <w:rPr>
                <w:rFonts w:ascii="Times New Roman" w:hAnsi="Times New Roman"/>
                <w:sz w:val="14"/>
                <w:szCs w:val="14"/>
                <w:lang w:val="uk-UA"/>
              </w:rPr>
              <w:lastRenderedPageBreak/>
              <w:t>корупційних або пов’язаних з корупцією правопорушень</w:t>
            </w:r>
          </w:p>
          <w:p w14:paraId="214F3584" w14:textId="77777777" w:rsidR="00AA7CBA" w:rsidRPr="00F0346B" w:rsidRDefault="00AA7CBA" w:rsidP="00EF4450">
            <w:pPr>
              <w:spacing w:after="0" w:line="240" w:lineRule="auto"/>
              <w:ind w:left="-64"/>
              <w:rPr>
                <w:rFonts w:ascii="Times New Roman" w:hAnsi="Times New Roman"/>
                <w:sz w:val="14"/>
                <w:szCs w:val="14"/>
                <w:lang w:val="uk-UA"/>
              </w:rPr>
            </w:pPr>
          </w:p>
          <w:p w14:paraId="4C0E83CB" w14:textId="77777777" w:rsidR="00B61F04" w:rsidRPr="00F0346B" w:rsidRDefault="00B61F04" w:rsidP="00EF4450">
            <w:pPr>
              <w:spacing w:after="0" w:line="240" w:lineRule="auto"/>
              <w:ind w:left="-64"/>
              <w:rPr>
                <w:rFonts w:ascii="Times New Roman" w:hAnsi="Times New Roman"/>
                <w:sz w:val="14"/>
                <w:szCs w:val="14"/>
                <w:lang w:val="uk-UA"/>
              </w:rPr>
            </w:pPr>
          </w:p>
          <w:p w14:paraId="3B08F4BA" w14:textId="77777777" w:rsidR="000E0C4C" w:rsidRPr="00F0346B" w:rsidRDefault="000E0C4C" w:rsidP="00EF4450">
            <w:pPr>
              <w:spacing w:after="0" w:line="240" w:lineRule="auto"/>
              <w:ind w:left="-64"/>
              <w:rPr>
                <w:rFonts w:ascii="Times New Roman" w:hAnsi="Times New Roman"/>
                <w:sz w:val="14"/>
                <w:szCs w:val="14"/>
                <w:lang w:val="uk-UA"/>
              </w:rPr>
            </w:pPr>
          </w:p>
          <w:p w14:paraId="03C0B16E" w14:textId="2AEFF8B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3.Додатково попереджати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165B289B" w14:textId="2D63581A" w:rsidR="00A9303E" w:rsidRPr="00F0346B" w:rsidRDefault="00A9303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20.09.22</w:t>
            </w:r>
          </w:p>
          <w:p w14:paraId="42319016" w14:textId="77777777" w:rsidR="00A9303E" w:rsidRPr="00F0346B" w:rsidRDefault="00A9303E" w:rsidP="00EF4450">
            <w:pPr>
              <w:spacing w:after="0" w:line="240" w:lineRule="auto"/>
              <w:ind w:left="-99" w:right="-108"/>
              <w:jc w:val="center"/>
              <w:rPr>
                <w:rFonts w:ascii="Times New Roman" w:hAnsi="Times New Roman"/>
                <w:sz w:val="14"/>
                <w:szCs w:val="14"/>
                <w:lang w:val="uk-UA"/>
              </w:rPr>
            </w:pPr>
          </w:p>
          <w:p w14:paraId="0271644D" w14:textId="77777777" w:rsidR="00A9303E" w:rsidRPr="00F0346B" w:rsidRDefault="00A9303E" w:rsidP="00EF4450">
            <w:pPr>
              <w:spacing w:after="0" w:line="240" w:lineRule="auto"/>
              <w:ind w:left="-99" w:right="-108"/>
              <w:jc w:val="center"/>
              <w:rPr>
                <w:rFonts w:ascii="Times New Roman" w:hAnsi="Times New Roman"/>
                <w:sz w:val="14"/>
                <w:szCs w:val="14"/>
                <w:lang w:val="uk-UA"/>
              </w:rPr>
            </w:pPr>
          </w:p>
          <w:p w14:paraId="53219C50" w14:textId="77777777" w:rsidR="00A9303E" w:rsidRPr="00F0346B" w:rsidRDefault="00A9303E" w:rsidP="00EF4450">
            <w:pPr>
              <w:spacing w:after="0" w:line="240" w:lineRule="auto"/>
              <w:ind w:left="-99" w:right="-108"/>
              <w:jc w:val="center"/>
              <w:rPr>
                <w:rFonts w:ascii="Times New Roman" w:hAnsi="Times New Roman"/>
                <w:sz w:val="14"/>
                <w:szCs w:val="14"/>
                <w:lang w:val="uk-UA"/>
              </w:rPr>
            </w:pPr>
          </w:p>
          <w:p w14:paraId="4B7687B3" w14:textId="77777777" w:rsidR="00A9303E" w:rsidRPr="00F0346B" w:rsidRDefault="00A9303E" w:rsidP="00EF4450">
            <w:pPr>
              <w:spacing w:after="0" w:line="240" w:lineRule="auto"/>
              <w:ind w:left="-99" w:right="-108"/>
              <w:jc w:val="center"/>
              <w:rPr>
                <w:rFonts w:ascii="Times New Roman" w:hAnsi="Times New Roman"/>
                <w:sz w:val="14"/>
                <w:szCs w:val="14"/>
                <w:lang w:val="uk-UA"/>
              </w:rPr>
            </w:pPr>
          </w:p>
          <w:p w14:paraId="1D40B852" w14:textId="77777777" w:rsidR="00A9303E" w:rsidRPr="00F0346B" w:rsidRDefault="00A9303E" w:rsidP="00EF4450">
            <w:pPr>
              <w:spacing w:after="0" w:line="240" w:lineRule="auto"/>
              <w:ind w:left="-99" w:right="-108"/>
              <w:jc w:val="center"/>
              <w:rPr>
                <w:rFonts w:ascii="Times New Roman" w:hAnsi="Times New Roman"/>
                <w:sz w:val="14"/>
                <w:szCs w:val="14"/>
                <w:lang w:val="uk-UA"/>
              </w:rPr>
            </w:pPr>
          </w:p>
          <w:p w14:paraId="3F307573" w14:textId="77777777" w:rsidR="00B61F04" w:rsidRPr="00F0346B" w:rsidRDefault="00B61F04" w:rsidP="00EF4450">
            <w:pPr>
              <w:spacing w:after="0" w:line="240" w:lineRule="auto"/>
              <w:ind w:left="-99" w:right="-108"/>
              <w:jc w:val="center"/>
              <w:rPr>
                <w:rFonts w:ascii="Times New Roman" w:hAnsi="Times New Roman"/>
                <w:sz w:val="14"/>
                <w:szCs w:val="14"/>
                <w:lang w:val="uk-UA"/>
              </w:rPr>
            </w:pPr>
          </w:p>
          <w:p w14:paraId="2C64F30F" w14:textId="77777777" w:rsidR="00E35D91" w:rsidRPr="00F0346B" w:rsidRDefault="00E35D91" w:rsidP="00EF4450">
            <w:pPr>
              <w:spacing w:after="0" w:line="240" w:lineRule="auto"/>
              <w:ind w:left="-99" w:right="-108"/>
              <w:jc w:val="center"/>
              <w:rPr>
                <w:rFonts w:ascii="Times New Roman" w:hAnsi="Times New Roman"/>
                <w:sz w:val="14"/>
                <w:szCs w:val="14"/>
                <w:lang w:val="uk-UA"/>
              </w:rPr>
            </w:pPr>
          </w:p>
          <w:p w14:paraId="6292E464" w14:textId="1F3FFA44" w:rsidR="00AA7CBA" w:rsidRPr="00F0346B" w:rsidRDefault="00AA7CBA"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3850C5AB"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0DBBF5D5"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7ED2B581"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748A20DA"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721B494C"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1BD7DD6D"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435658F8"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29FE8AD"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2BAE12BC"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501180A0"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4A805B28"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3935EFFD"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5448A4F"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63E2E713" w14:textId="77777777" w:rsidR="00B61F04" w:rsidRPr="00F0346B" w:rsidRDefault="00B61F04" w:rsidP="00EF4450">
            <w:pPr>
              <w:spacing w:after="0" w:line="240" w:lineRule="auto"/>
              <w:ind w:left="-99" w:right="-108"/>
              <w:jc w:val="center"/>
              <w:rPr>
                <w:rFonts w:ascii="Times New Roman" w:hAnsi="Times New Roman"/>
                <w:sz w:val="14"/>
                <w:szCs w:val="14"/>
                <w:lang w:val="uk-UA"/>
              </w:rPr>
            </w:pPr>
          </w:p>
          <w:p w14:paraId="6BB5DDC0" w14:textId="77777777" w:rsidR="000E0C4C" w:rsidRPr="00F0346B" w:rsidRDefault="000E0C4C" w:rsidP="00EF4450">
            <w:pPr>
              <w:spacing w:after="0" w:line="240" w:lineRule="auto"/>
              <w:ind w:left="-99" w:right="-108"/>
              <w:jc w:val="center"/>
              <w:rPr>
                <w:rFonts w:ascii="Times New Roman" w:hAnsi="Times New Roman"/>
                <w:sz w:val="14"/>
                <w:szCs w:val="14"/>
                <w:lang w:val="uk-UA"/>
              </w:rPr>
            </w:pPr>
          </w:p>
          <w:p w14:paraId="6102D388"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p w14:paraId="51AEFA32" w14:textId="017EE6C1" w:rsidR="00AA7CBA" w:rsidRPr="00F0346B" w:rsidRDefault="00C13BE9"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w:t>
            </w:r>
            <w:r w:rsidR="00AA7CBA" w:rsidRPr="00F0346B">
              <w:rPr>
                <w:rFonts w:ascii="Times New Roman" w:hAnsi="Times New Roman"/>
                <w:sz w:val="14"/>
                <w:szCs w:val="14"/>
                <w:lang w:val="uk-UA"/>
              </w:rPr>
              <w:t>вартал</w:t>
            </w:r>
          </w:p>
          <w:p w14:paraId="126380EF" w14:textId="77777777" w:rsidR="00AA7CBA" w:rsidRPr="00F0346B" w:rsidRDefault="00AA7CBA" w:rsidP="00EF4450">
            <w:pPr>
              <w:spacing w:after="0" w:line="240" w:lineRule="auto"/>
              <w:ind w:left="-99" w:right="-108"/>
              <w:jc w:val="center"/>
              <w:rPr>
                <w:rFonts w:ascii="Times New Roman" w:hAnsi="Times New Roman"/>
                <w:sz w:val="14"/>
                <w:szCs w:val="14"/>
                <w:lang w:val="uk-UA"/>
              </w:rPr>
            </w:pPr>
          </w:p>
        </w:tc>
        <w:tc>
          <w:tcPr>
            <w:tcW w:w="141" w:type="pct"/>
            <w:tcBorders>
              <w:top w:val="outset" w:sz="8" w:space="0" w:color="000000"/>
              <w:left w:val="outset" w:sz="8" w:space="0" w:color="000000"/>
              <w:bottom w:val="outset" w:sz="8" w:space="0" w:color="000000"/>
              <w:right w:val="outset" w:sz="8" w:space="0" w:color="000000"/>
            </w:tcBorders>
          </w:tcPr>
          <w:p w14:paraId="083DD8B0" w14:textId="77777777" w:rsidR="00A9303E" w:rsidRPr="00F0346B" w:rsidRDefault="00A9303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ГСУ</w:t>
            </w:r>
          </w:p>
          <w:p w14:paraId="47AE86C4" w14:textId="77777777" w:rsidR="00A9303E" w:rsidRPr="00F0346B" w:rsidRDefault="00A9303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5BD59FE1" w14:textId="77777777" w:rsidR="00A9303E" w:rsidRPr="00F0346B" w:rsidRDefault="00A9303E"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FAC4B86" w14:textId="77777777" w:rsidR="00A9303E" w:rsidRPr="00F0346B" w:rsidRDefault="00A9303E" w:rsidP="00EF4450">
            <w:pPr>
              <w:spacing w:after="0" w:line="240" w:lineRule="auto"/>
              <w:ind w:left="-99" w:right="-107"/>
              <w:jc w:val="center"/>
              <w:rPr>
                <w:rFonts w:ascii="Times New Roman" w:hAnsi="Times New Roman"/>
                <w:sz w:val="14"/>
                <w:szCs w:val="14"/>
                <w:lang w:val="uk-UA"/>
              </w:rPr>
            </w:pPr>
          </w:p>
          <w:p w14:paraId="7FDA2426" w14:textId="77777777" w:rsidR="00A9303E" w:rsidRPr="00F0346B" w:rsidRDefault="00A9303E" w:rsidP="00EF4450">
            <w:pPr>
              <w:spacing w:after="0" w:line="240" w:lineRule="auto"/>
              <w:ind w:left="-99" w:right="-107"/>
              <w:jc w:val="center"/>
              <w:rPr>
                <w:rFonts w:ascii="Times New Roman" w:hAnsi="Times New Roman"/>
                <w:sz w:val="14"/>
                <w:szCs w:val="14"/>
                <w:lang w:val="uk-UA"/>
              </w:rPr>
            </w:pPr>
          </w:p>
          <w:p w14:paraId="037736AC" w14:textId="77777777" w:rsidR="00A9303E" w:rsidRPr="00F0346B" w:rsidRDefault="00A9303E" w:rsidP="00EF4450">
            <w:pPr>
              <w:spacing w:after="0" w:line="240" w:lineRule="auto"/>
              <w:ind w:left="-99" w:right="-107"/>
              <w:jc w:val="center"/>
              <w:rPr>
                <w:rFonts w:ascii="Times New Roman" w:hAnsi="Times New Roman"/>
                <w:sz w:val="14"/>
                <w:szCs w:val="14"/>
                <w:lang w:val="uk-UA"/>
              </w:rPr>
            </w:pPr>
          </w:p>
          <w:p w14:paraId="17F3BBB9" w14:textId="77777777" w:rsidR="00B61F04" w:rsidRPr="00F0346B" w:rsidRDefault="00B61F04" w:rsidP="00EF4450">
            <w:pPr>
              <w:spacing w:after="0" w:line="240" w:lineRule="auto"/>
              <w:ind w:left="-99" w:right="-107"/>
              <w:jc w:val="center"/>
              <w:rPr>
                <w:rFonts w:ascii="Times New Roman" w:hAnsi="Times New Roman"/>
                <w:sz w:val="14"/>
                <w:szCs w:val="14"/>
                <w:lang w:val="uk-UA"/>
              </w:rPr>
            </w:pPr>
          </w:p>
          <w:p w14:paraId="0CEAF27A" w14:textId="77777777" w:rsidR="00E35D91" w:rsidRPr="00F0346B" w:rsidRDefault="00E35D91" w:rsidP="00EF4450">
            <w:pPr>
              <w:spacing w:after="0" w:line="240" w:lineRule="auto"/>
              <w:ind w:left="-99" w:right="-107"/>
              <w:jc w:val="center"/>
              <w:rPr>
                <w:rFonts w:ascii="Times New Roman" w:hAnsi="Times New Roman"/>
                <w:sz w:val="14"/>
                <w:szCs w:val="14"/>
                <w:lang w:val="uk-UA"/>
              </w:rPr>
            </w:pPr>
          </w:p>
          <w:p w14:paraId="5F9E4A5D" w14:textId="4C7EECD4"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135AEDE7" w14:textId="3C506F16"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2AF110DC" w14:textId="74C2724F"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7D209B77" w14:textId="71253E43"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7C42C74F"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28E52B1F"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7AB3FCD4"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65F75689"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40C19B47"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E6EC031"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9D009FE"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1D1C2839"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5C3FC91B"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1612E5B5"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12C7A610" w14:textId="77777777" w:rsidR="00B61F04" w:rsidRPr="00F0346B" w:rsidRDefault="00B61F04" w:rsidP="00EF4450">
            <w:pPr>
              <w:spacing w:after="0" w:line="240" w:lineRule="auto"/>
              <w:ind w:left="-99" w:right="-107"/>
              <w:jc w:val="center"/>
              <w:rPr>
                <w:rFonts w:ascii="Times New Roman" w:hAnsi="Times New Roman"/>
                <w:sz w:val="14"/>
                <w:szCs w:val="14"/>
                <w:lang w:val="uk-UA"/>
              </w:rPr>
            </w:pPr>
          </w:p>
          <w:p w14:paraId="4E4FEFF8" w14:textId="77777777" w:rsidR="000E0C4C" w:rsidRPr="00F0346B" w:rsidRDefault="000E0C4C" w:rsidP="00EF4450">
            <w:pPr>
              <w:spacing w:after="0" w:line="240" w:lineRule="auto"/>
              <w:ind w:left="-99" w:right="-107"/>
              <w:jc w:val="center"/>
              <w:rPr>
                <w:rFonts w:ascii="Times New Roman" w:hAnsi="Times New Roman"/>
                <w:sz w:val="14"/>
                <w:szCs w:val="14"/>
                <w:lang w:val="uk-UA"/>
              </w:rPr>
            </w:pPr>
          </w:p>
          <w:p w14:paraId="5C73E087"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70A582F1"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177CEDE1" w14:textId="6479914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5FF9AB99" w14:textId="26C74E3A"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0838E6B9" w14:textId="72E38E8E"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0E561E9A" w14:textId="4710BD18" w:rsidR="00AA7CBA" w:rsidRPr="00F0346B" w:rsidRDefault="00AA7CBA"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0B9CA9F1" w14:textId="77777777" w:rsidR="00A9303E" w:rsidRPr="00F0346B" w:rsidRDefault="00A9303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4AFF80C3" w14:textId="77777777" w:rsidR="00A9303E" w:rsidRPr="00F0346B" w:rsidRDefault="00A9303E" w:rsidP="00EE2A10">
            <w:pPr>
              <w:spacing w:after="0" w:line="240" w:lineRule="auto"/>
              <w:ind w:left="-126" w:right="-118"/>
              <w:jc w:val="center"/>
              <w:rPr>
                <w:rFonts w:ascii="Times New Roman" w:hAnsi="Times New Roman"/>
                <w:sz w:val="14"/>
                <w:szCs w:val="14"/>
                <w:lang w:val="uk-UA"/>
              </w:rPr>
            </w:pPr>
          </w:p>
          <w:p w14:paraId="46FB9946" w14:textId="77777777" w:rsidR="00A9303E" w:rsidRPr="00F0346B" w:rsidRDefault="00A9303E" w:rsidP="00EE2A10">
            <w:pPr>
              <w:spacing w:after="0" w:line="240" w:lineRule="auto"/>
              <w:ind w:left="-126" w:right="-118"/>
              <w:jc w:val="center"/>
              <w:rPr>
                <w:rFonts w:ascii="Times New Roman" w:hAnsi="Times New Roman"/>
                <w:sz w:val="14"/>
                <w:szCs w:val="14"/>
                <w:lang w:val="uk-UA"/>
              </w:rPr>
            </w:pPr>
          </w:p>
          <w:p w14:paraId="7C756CD7" w14:textId="77777777" w:rsidR="00B61F04" w:rsidRPr="00F0346B" w:rsidRDefault="00B61F04" w:rsidP="00EE2A10">
            <w:pPr>
              <w:spacing w:after="0" w:line="240" w:lineRule="auto"/>
              <w:ind w:left="-126" w:right="-118"/>
              <w:jc w:val="center"/>
              <w:rPr>
                <w:rFonts w:ascii="Times New Roman" w:hAnsi="Times New Roman"/>
                <w:sz w:val="14"/>
                <w:szCs w:val="14"/>
                <w:lang w:val="uk-UA"/>
              </w:rPr>
            </w:pPr>
          </w:p>
          <w:p w14:paraId="2A0E9806" w14:textId="77777777" w:rsidR="00E35D91" w:rsidRPr="00F0346B" w:rsidRDefault="00E35D91" w:rsidP="00EE2A10">
            <w:pPr>
              <w:spacing w:after="0" w:line="240" w:lineRule="auto"/>
              <w:ind w:left="-126" w:right="-118"/>
              <w:jc w:val="center"/>
              <w:rPr>
                <w:rFonts w:ascii="Times New Roman" w:hAnsi="Times New Roman"/>
                <w:sz w:val="14"/>
                <w:szCs w:val="14"/>
                <w:lang w:val="uk-UA"/>
              </w:rPr>
            </w:pPr>
          </w:p>
          <w:p w14:paraId="5627D8D5"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51B6405D"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7D01995"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65725540"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6E3D5635"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22126EA"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0CDEBBFF"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7DEE912"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1DA043AA"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850885B"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BD6CE7B"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103A6558" w14:textId="77777777" w:rsidR="00B61F04" w:rsidRPr="00F0346B" w:rsidRDefault="00B61F04" w:rsidP="00EE2A10">
            <w:pPr>
              <w:spacing w:after="0" w:line="240" w:lineRule="auto"/>
              <w:ind w:left="-126" w:right="-118"/>
              <w:jc w:val="center"/>
              <w:rPr>
                <w:rFonts w:ascii="Times New Roman" w:hAnsi="Times New Roman"/>
                <w:sz w:val="14"/>
                <w:szCs w:val="14"/>
                <w:lang w:val="uk-UA"/>
              </w:rPr>
            </w:pPr>
          </w:p>
          <w:p w14:paraId="1813E549" w14:textId="77777777" w:rsidR="000E0C4C" w:rsidRPr="00F0346B" w:rsidRDefault="000E0C4C" w:rsidP="00EE2A10">
            <w:pPr>
              <w:spacing w:after="0" w:line="240" w:lineRule="auto"/>
              <w:ind w:left="-126" w:right="-118"/>
              <w:jc w:val="center"/>
              <w:rPr>
                <w:rFonts w:ascii="Times New Roman" w:hAnsi="Times New Roman"/>
                <w:sz w:val="14"/>
                <w:szCs w:val="14"/>
                <w:lang w:val="uk-UA"/>
              </w:rPr>
            </w:pPr>
          </w:p>
          <w:p w14:paraId="348BDC5B"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18E0C241" w14:textId="2B723C6E"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0AAB93DF" w14:textId="08B1B172" w:rsidR="00A9303E" w:rsidRPr="00F0346B" w:rsidRDefault="00A9303E"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lastRenderedPageBreak/>
              <w:t>Створено алгоритм  визначення розподілу кримінальних проваджень</w:t>
            </w:r>
          </w:p>
          <w:p w14:paraId="73549AD7" w14:textId="77777777" w:rsidR="00A9303E" w:rsidRPr="00F0346B" w:rsidRDefault="00A9303E" w:rsidP="00EE2A10">
            <w:pPr>
              <w:spacing w:after="0" w:line="240" w:lineRule="auto"/>
              <w:ind w:left="-126" w:right="-106"/>
              <w:jc w:val="center"/>
              <w:rPr>
                <w:rFonts w:ascii="Times New Roman" w:hAnsi="Times New Roman"/>
                <w:sz w:val="14"/>
                <w:szCs w:val="14"/>
                <w:lang w:val="uk-UA"/>
              </w:rPr>
            </w:pPr>
          </w:p>
          <w:p w14:paraId="10E486A8" w14:textId="77777777" w:rsidR="00E35D91" w:rsidRPr="00F0346B" w:rsidRDefault="00E35D91" w:rsidP="00EE2A10">
            <w:pPr>
              <w:spacing w:after="0" w:line="240" w:lineRule="auto"/>
              <w:ind w:left="-126" w:right="-106"/>
              <w:jc w:val="center"/>
              <w:rPr>
                <w:rFonts w:ascii="Times New Roman" w:hAnsi="Times New Roman"/>
                <w:sz w:val="14"/>
                <w:szCs w:val="14"/>
                <w:lang w:val="uk-UA"/>
              </w:rPr>
            </w:pPr>
          </w:p>
          <w:p w14:paraId="6057610B" w14:textId="0E288383" w:rsidR="00AA7CBA" w:rsidRPr="00F0346B" w:rsidRDefault="00AA7CBA"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p w14:paraId="1D4F463C"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4349E4DF"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73F81C26"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105CE5BA"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56E5D73A"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4A7EB0EC"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79563A4D"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2B4E96EB" w14:textId="77777777" w:rsidR="00B61F04" w:rsidRPr="00F0346B" w:rsidRDefault="00B61F04" w:rsidP="00EE2A10">
            <w:pPr>
              <w:spacing w:after="0" w:line="240" w:lineRule="auto"/>
              <w:ind w:left="-126" w:right="-106"/>
              <w:jc w:val="center"/>
              <w:rPr>
                <w:rFonts w:ascii="Times New Roman" w:hAnsi="Times New Roman"/>
                <w:sz w:val="14"/>
                <w:szCs w:val="14"/>
                <w:lang w:val="uk-UA"/>
              </w:rPr>
            </w:pPr>
          </w:p>
          <w:p w14:paraId="59C5E5F6" w14:textId="77777777" w:rsidR="000E0C4C" w:rsidRPr="00F0346B" w:rsidRDefault="000E0C4C" w:rsidP="00EE2A10">
            <w:pPr>
              <w:spacing w:after="0" w:line="240" w:lineRule="auto"/>
              <w:ind w:left="-126" w:right="-106"/>
              <w:jc w:val="center"/>
              <w:rPr>
                <w:rFonts w:ascii="Times New Roman" w:hAnsi="Times New Roman"/>
                <w:sz w:val="14"/>
                <w:szCs w:val="14"/>
                <w:lang w:val="uk-UA"/>
              </w:rPr>
            </w:pPr>
          </w:p>
          <w:p w14:paraId="30FD3E55"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0188F5F5" w14:textId="61A165A6" w:rsidR="00C37F4E" w:rsidRPr="00F0346B" w:rsidRDefault="00AA7CBA" w:rsidP="000E0C4C">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Відповідні додаткові попередження працівників поліції здійснено</w:t>
            </w:r>
          </w:p>
        </w:tc>
        <w:tc>
          <w:tcPr>
            <w:tcW w:w="175" w:type="pct"/>
            <w:tcBorders>
              <w:top w:val="outset" w:sz="8" w:space="0" w:color="000000"/>
              <w:left w:val="outset" w:sz="8" w:space="0" w:color="000000"/>
              <w:bottom w:val="outset" w:sz="8" w:space="0" w:color="000000"/>
              <w:right w:val="outset" w:sz="8" w:space="0" w:color="000000"/>
            </w:tcBorders>
          </w:tcPr>
          <w:p w14:paraId="1E3564D8" w14:textId="7C4C319E" w:rsidR="00A9303E" w:rsidRPr="00F0346B" w:rsidRDefault="000E0C4C" w:rsidP="002C0914">
            <w:pPr>
              <w:spacing w:after="0" w:line="240" w:lineRule="auto"/>
              <w:ind w:left="-143" w:right="-121"/>
              <w:jc w:val="center"/>
              <w:rPr>
                <w:rFonts w:ascii="Times New Roman" w:hAnsi="Times New Roman"/>
                <w:sz w:val="14"/>
                <w:szCs w:val="14"/>
                <w:lang w:val="uk-UA"/>
              </w:rPr>
            </w:pPr>
            <w:r w:rsidRPr="00F0346B">
              <w:rPr>
                <w:rFonts w:ascii="Times New Roman" w:hAnsi="Times New Roman"/>
                <w:sz w:val="14"/>
                <w:szCs w:val="14"/>
                <w:lang w:val="uk-UA"/>
              </w:rPr>
              <w:lastRenderedPageBreak/>
              <w:t>14.03.23</w:t>
            </w:r>
          </w:p>
          <w:p w14:paraId="016A79A8" w14:textId="77777777" w:rsidR="00A9303E" w:rsidRPr="00F0346B" w:rsidRDefault="00A9303E" w:rsidP="002C0914">
            <w:pPr>
              <w:spacing w:after="0" w:line="240" w:lineRule="auto"/>
              <w:ind w:left="-143" w:right="-121"/>
              <w:jc w:val="center"/>
              <w:rPr>
                <w:rFonts w:ascii="Times New Roman" w:hAnsi="Times New Roman"/>
                <w:sz w:val="14"/>
                <w:szCs w:val="14"/>
                <w:lang w:val="uk-UA"/>
              </w:rPr>
            </w:pPr>
          </w:p>
          <w:p w14:paraId="6CC9C492" w14:textId="77777777" w:rsidR="00A9303E" w:rsidRPr="00F0346B" w:rsidRDefault="00A9303E" w:rsidP="002C0914">
            <w:pPr>
              <w:spacing w:after="0" w:line="240" w:lineRule="auto"/>
              <w:ind w:left="-143" w:right="-121"/>
              <w:jc w:val="center"/>
              <w:rPr>
                <w:rFonts w:ascii="Times New Roman" w:hAnsi="Times New Roman"/>
                <w:sz w:val="14"/>
                <w:szCs w:val="14"/>
                <w:lang w:val="uk-UA"/>
              </w:rPr>
            </w:pPr>
          </w:p>
          <w:p w14:paraId="13870B21" w14:textId="77777777" w:rsidR="00A9303E" w:rsidRPr="00F0346B" w:rsidRDefault="00A9303E" w:rsidP="002C0914">
            <w:pPr>
              <w:spacing w:after="0" w:line="240" w:lineRule="auto"/>
              <w:ind w:left="-143" w:right="-121"/>
              <w:jc w:val="center"/>
              <w:rPr>
                <w:rFonts w:ascii="Times New Roman" w:hAnsi="Times New Roman"/>
                <w:sz w:val="14"/>
                <w:szCs w:val="14"/>
                <w:lang w:val="uk-UA"/>
              </w:rPr>
            </w:pPr>
          </w:p>
          <w:p w14:paraId="3EC2BA32" w14:textId="77777777" w:rsidR="00A9303E" w:rsidRPr="00F0346B" w:rsidRDefault="00A9303E" w:rsidP="002C0914">
            <w:pPr>
              <w:spacing w:after="0" w:line="240" w:lineRule="auto"/>
              <w:ind w:left="-143" w:right="-121"/>
              <w:jc w:val="center"/>
              <w:rPr>
                <w:rFonts w:ascii="Times New Roman" w:hAnsi="Times New Roman"/>
                <w:sz w:val="14"/>
                <w:szCs w:val="14"/>
                <w:lang w:val="uk-UA"/>
              </w:rPr>
            </w:pPr>
          </w:p>
          <w:p w14:paraId="4F6DD566" w14:textId="77777777" w:rsidR="00A9303E" w:rsidRPr="00F0346B" w:rsidRDefault="00A9303E" w:rsidP="002C0914">
            <w:pPr>
              <w:spacing w:after="0" w:line="240" w:lineRule="auto"/>
              <w:ind w:left="-143" w:right="-121"/>
              <w:jc w:val="center"/>
              <w:rPr>
                <w:rFonts w:ascii="Times New Roman" w:hAnsi="Times New Roman"/>
                <w:sz w:val="14"/>
                <w:szCs w:val="14"/>
                <w:lang w:val="uk-UA"/>
              </w:rPr>
            </w:pPr>
          </w:p>
          <w:p w14:paraId="43A07D9A" w14:textId="77777777" w:rsidR="00A9303E" w:rsidRPr="00F0346B" w:rsidRDefault="00A9303E" w:rsidP="002C0914">
            <w:pPr>
              <w:spacing w:after="0" w:line="240" w:lineRule="auto"/>
              <w:ind w:left="-143" w:right="-121"/>
              <w:jc w:val="center"/>
              <w:rPr>
                <w:rFonts w:ascii="Times New Roman" w:hAnsi="Times New Roman"/>
                <w:sz w:val="14"/>
                <w:szCs w:val="14"/>
                <w:lang w:val="uk-UA"/>
              </w:rPr>
            </w:pPr>
          </w:p>
          <w:p w14:paraId="35120F5F" w14:textId="77777777" w:rsidR="00E35D91" w:rsidRPr="00F0346B" w:rsidRDefault="00E35D91" w:rsidP="002C0914">
            <w:pPr>
              <w:spacing w:after="0" w:line="240" w:lineRule="auto"/>
              <w:ind w:left="-143" w:right="-121"/>
              <w:jc w:val="center"/>
              <w:rPr>
                <w:rFonts w:ascii="Times New Roman" w:hAnsi="Times New Roman"/>
                <w:sz w:val="14"/>
                <w:szCs w:val="14"/>
                <w:lang w:val="uk-UA"/>
              </w:rPr>
            </w:pPr>
          </w:p>
          <w:p w14:paraId="3FDCA13E" w14:textId="7202A771" w:rsidR="00C13BE9" w:rsidRPr="00B077D1" w:rsidRDefault="00BD6867" w:rsidP="002C0914">
            <w:pPr>
              <w:spacing w:after="0" w:line="240" w:lineRule="auto"/>
              <w:ind w:left="-143" w:right="-121"/>
              <w:jc w:val="center"/>
              <w:rPr>
                <w:rFonts w:ascii="Times New Roman" w:hAnsi="Times New Roman"/>
                <w:sz w:val="14"/>
                <w:szCs w:val="14"/>
                <w:lang w:val="uk-UA"/>
              </w:rPr>
            </w:pPr>
            <w:r w:rsidRPr="00B077D1">
              <w:rPr>
                <w:rFonts w:ascii="Times New Roman" w:hAnsi="Times New Roman"/>
                <w:sz w:val="14"/>
                <w:szCs w:val="14"/>
                <w:lang w:val="uk-UA"/>
              </w:rPr>
              <w:t>30.06</w:t>
            </w:r>
            <w:r w:rsidR="00F16E3B" w:rsidRPr="00B077D1">
              <w:rPr>
                <w:rFonts w:ascii="Times New Roman" w:hAnsi="Times New Roman"/>
                <w:sz w:val="14"/>
                <w:szCs w:val="14"/>
                <w:lang w:val="uk-UA"/>
              </w:rPr>
              <w:t>.23</w:t>
            </w:r>
          </w:p>
          <w:p w14:paraId="0E22B00D"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63C8A51B"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2372FA77"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0CFF722A"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3ECB5AF2"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1A6CDDC4"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5D84789A"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3E1381F7"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0D6DA84A"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42DDE444"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558AE62F"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4CAD7EFA"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010086D3" w14:textId="77777777" w:rsidR="00B61F04" w:rsidRPr="00F0346B" w:rsidRDefault="00B61F04" w:rsidP="002C0914">
            <w:pPr>
              <w:spacing w:after="0" w:line="240" w:lineRule="auto"/>
              <w:ind w:left="-116" w:right="-121"/>
              <w:jc w:val="center"/>
              <w:rPr>
                <w:rFonts w:ascii="Times New Roman" w:hAnsi="Times New Roman"/>
                <w:sz w:val="14"/>
                <w:szCs w:val="14"/>
                <w:lang w:val="uk-UA"/>
              </w:rPr>
            </w:pPr>
          </w:p>
          <w:p w14:paraId="36ED17DC" w14:textId="77777777" w:rsidR="00C13BE9" w:rsidRPr="00F0346B" w:rsidRDefault="00C13BE9" w:rsidP="002C0914">
            <w:pPr>
              <w:spacing w:after="0" w:line="240" w:lineRule="auto"/>
              <w:ind w:left="-116" w:right="-121"/>
              <w:jc w:val="center"/>
              <w:rPr>
                <w:rFonts w:ascii="Times New Roman" w:hAnsi="Times New Roman"/>
                <w:sz w:val="14"/>
                <w:szCs w:val="14"/>
                <w:lang w:val="uk-UA"/>
              </w:rPr>
            </w:pPr>
          </w:p>
          <w:p w14:paraId="18463E04" w14:textId="77777777" w:rsidR="000E0C4C" w:rsidRPr="00F0346B" w:rsidRDefault="000E0C4C" w:rsidP="002C0914">
            <w:pPr>
              <w:spacing w:after="0" w:line="240" w:lineRule="auto"/>
              <w:ind w:left="-116" w:right="-121"/>
              <w:jc w:val="center"/>
              <w:rPr>
                <w:rFonts w:ascii="Times New Roman" w:hAnsi="Times New Roman"/>
                <w:sz w:val="14"/>
                <w:szCs w:val="14"/>
                <w:lang w:val="uk-UA"/>
              </w:rPr>
            </w:pPr>
          </w:p>
          <w:p w14:paraId="398E81E5" w14:textId="77777777" w:rsidR="00604E87" w:rsidRPr="00F0346B" w:rsidRDefault="00604E87" w:rsidP="002C0914">
            <w:pPr>
              <w:spacing w:after="0" w:line="240" w:lineRule="auto"/>
              <w:ind w:left="-116" w:right="-121"/>
              <w:jc w:val="center"/>
              <w:rPr>
                <w:rFonts w:ascii="Times New Roman" w:hAnsi="Times New Roman"/>
                <w:sz w:val="14"/>
                <w:szCs w:val="14"/>
                <w:lang w:val="uk-UA"/>
              </w:rPr>
            </w:pPr>
          </w:p>
          <w:p w14:paraId="7BC116A4" w14:textId="675702FD" w:rsidR="00604E87" w:rsidRPr="00B077D1" w:rsidRDefault="00EA509D" w:rsidP="002C0914">
            <w:pPr>
              <w:spacing w:after="0" w:line="240" w:lineRule="auto"/>
              <w:ind w:left="-143" w:right="-121"/>
              <w:jc w:val="center"/>
              <w:rPr>
                <w:rFonts w:ascii="Times New Roman" w:hAnsi="Times New Roman"/>
                <w:sz w:val="14"/>
                <w:szCs w:val="14"/>
                <w:lang w:val="uk-UA"/>
              </w:rPr>
            </w:pPr>
            <w:r w:rsidRPr="00B077D1">
              <w:rPr>
                <w:rFonts w:ascii="Times New Roman" w:hAnsi="Times New Roman"/>
                <w:sz w:val="14"/>
                <w:szCs w:val="14"/>
                <w:lang w:val="uk-UA"/>
              </w:rPr>
              <w:t>30.06</w:t>
            </w:r>
            <w:r w:rsidR="00F16E3B" w:rsidRPr="00B077D1">
              <w:rPr>
                <w:rFonts w:ascii="Times New Roman" w:hAnsi="Times New Roman"/>
                <w:sz w:val="14"/>
                <w:szCs w:val="14"/>
                <w:lang w:val="uk-UA"/>
              </w:rPr>
              <w:t>.23</w:t>
            </w:r>
          </w:p>
          <w:p w14:paraId="7E507046" w14:textId="3A2A16FF" w:rsidR="00AA7CBA" w:rsidRPr="00F0346B" w:rsidRDefault="00AA7CBA" w:rsidP="002C0914">
            <w:pPr>
              <w:spacing w:after="0" w:line="240" w:lineRule="auto"/>
              <w:ind w:left="-123" w:right="-121"/>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5F386898" w14:textId="023B6891"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21FC6DDC" w14:textId="77777777" w:rsidR="00A9303E" w:rsidRPr="00F0346B" w:rsidRDefault="00A9303E" w:rsidP="002C0914">
            <w:pPr>
              <w:spacing w:after="0" w:line="240" w:lineRule="auto"/>
              <w:ind w:left="-111" w:right="-104"/>
              <w:jc w:val="center"/>
              <w:rPr>
                <w:rFonts w:ascii="Times New Roman" w:hAnsi="Times New Roman"/>
                <w:sz w:val="14"/>
                <w:szCs w:val="14"/>
                <w:lang w:val="uk-UA"/>
              </w:rPr>
            </w:pPr>
          </w:p>
          <w:p w14:paraId="6C0F661D" w14:textId="77777777" w:rsidR="00A9303E" w:rsidRPr="00F0346B" w:rsidRDefault="00A9303E" w:rsidP="002C0914">
            <w:pPr>
              <w:spacing w:after="0" w:line="240" w:lineRule="auto"/>
              <w:ind w:left="-111" w:right="-104"/>
              <w:jc w:val="center"/>
              <w:rPr>
                <w:rFonts w:ascii="Times New Roman" w:hAnsi="Times New Roman"/>
                <w:sz w:val="14"/>
                <w:szCs w:val="14"/>
                <w:lang w:val="uk-UA"/>
              </w:rPr>
            </w:pPr>
          </w:p>
          <w:p w14:paraId="25CD5488" w14:textId="77777777" w:rsidR="00A9303E" w:rsidRPr="00F0346B" w:rsidRDefault="00A9303E" w:rsidP="002C0914">
            <w:pPr>
              <w:spacing w:after="0" w:line="240" w:lineRule="auto"/>
              <w:ind w:left="-111" w:right="-104"/>
              <w:jc w:val="center"/>
              <w:rPr>
                <w:rFonts w:ascii="Times New Roman" w:hAnsi="Times New Roman"/>
                <w:sz w:val="14"/>
                <w:szCs w:val="14"/>
                <w:lang w:val="uk-UA"/>
              </w:rPr>
            </w:pPr>
          </w:p>
          <w:p w14:paraId="5130B1C2" w14:textId="77777777" w:rsidR="00A9303E" w:rsidRPr="00F0346B" w:rsidRDefault="00A9303E" w:rsidP="002C0914">
            <w:pPr>
              <w:spacing w:after="0" w:line="240" w:lineRule="auto"/>
              <w:ind w:left="-111" w:right="-104"/>
              <w:jc w:val="center"/>
              <w:rPr>
                <w:rFonts w:ascii="Times New Roman" w:hAnsi="Times New Roman"/>
                <w:sz w:val="14"/>
                <w:szCs w:val="14"/>
                <w:lang w:val="uk-UA"/>
              </w:rPr>
            </w:pPr>
          </w:p>
          <w:p w14:paraId="73CAC404" w14:textId="77777777" w:rsidR="00A9303E" w:rsidRPr="00F0346B" w:rsidRDefault="00A9303E" w:rsidP="007077DF">
            <w:pPr>
              <w:spacing w:after="0" w:line="240" w:lineRule="auto"/>
              <w:ind w:right="-104"/>
              <w:rPr>
                <w:rFonts w:ascii="Times New Roman" w:hAnsi="Times New Roman"/>
                <w:sz w:val="14"/>
                <w:szCs w:val="14"/>
                <w:lang w:val="uk-UA"/>
              </w:rPr>
            </w:pPr>
          </w:p>
          <w:p w14:paraId="2C9C5C53" w14:textId="77777777" w:rsidR="00B61F04" w:rsidRPr="00F0346B" w:rsidRDefault="00B61F04" w:rsidP="007077DF">
            <w:pPr>
              <w:spacing w:after="0" w:line="240" w:lineRule="auto"/>
              <w:ind w:right="-104"/>
              <w:rPr>
                <w:rFonts w:ascii="Times New Roman" w:hAnsi="Times New Roman"/>
                <w:sz w:val="14"/>
                <w:szCs w:val="14"/>
                <w:lang w:val="uk-UA"/>
              </w:rPr>
            </w:pPr>
          </w:p>
          <w:p w14:paraId="05C8EF2F" w14:textId="77777777" w:rsidR="00E35D91" w:rsidRPr="00F0346B" w:rsidRDefault="00E35D91" w:rsidP="007077DF">
            <w:pPr>
              <w:spacing w:after="0" w:line="240" w:lineRule="auto"/>
              <w:ind w:right="-104"/>
              <w:rPr>
                <w:rFonts w:ascii="Times New Roman" w:hAnsi="Times New Roman"/>
                <w:sz w:val="14"/>
                <w:szCs w:val="14"/>
                <w:lang w:val="uk-UA"/>
              </w:rPr>
            </w:pPr>
          </w:p>
          <w:p w14:paraId="121171FA" w14:textId="0E2E70FC"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38918718"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41F872B2"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7354DB5F"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1970BB02"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14C2F9FF"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16FD5CF1"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10E350F6"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7BA5A4D0"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1CB0A94A"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405B3ABF"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06E99A71"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4AD6877D"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2318A738"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03D3DCE6" w14:textId="77777777" w:rsidR="00C13BE9" w:rsidRPr="00F0346B" w:rsidRDefault="00C13BE9" w:rsidP="002C0914">
            <w:pPr>
              <w:spacing w:after="0" w:line="240" w:lineRule="auto"/>
              <w:ind w:left="-111" w:right="-104"/>
              <w:jc w:val="center"/>
              <w:rPr>
                <w:rFonts w:ascii="Times New Roman" w:hAnsi="Times New Roman"/>
                <w:sz w:val="14"/>
                <w:szCs w:val="14"/>
                <w:lang w:val="uk-UA"/>
              </w:rPr>
            </w:pPr>
          </w:p>
          <w:p w14:paraId="6B618C0A" w14:textId="77777777" w:rsidR="000E0C4C" w:rsidRPr="00F0346B" w:rsidRDefault="000E0C4C" w:rsidP="002C0914">
            <w:pPr>
              <w:spacing w:after="0" w:line="240" w:lineRule="auto"/>
              <w:ind w:left="-111" w:right="-104"/>
              <w:jc w:val="center"/>
              <w:rPr>
                <w:rFonts w:ascii="Times New Roman" w:hAnsi="Times New Roman"/>
                <w:sz w:val="14"/>
                <w:szCs w:val="14"/>
                <w:lang w:val="uk-UA"/>
              </w:rPr>
            </w:pPr>
          </w:p>
          <w:p w14:paraId="1AE3219C" w14:textId="77777777" w:rsidR="00B61F04" w:rsidRPr="00F0346B" w:rsidRDefault="00B61F04" w:rsidP="002C0914">
            <w:pPr>
              <w:spacing w:after="0" w:line="240" w:lineRule="auto"/>
              <w:ind w:left="-111" w:right="-104"/>
              <w:jc w:val="center"/>
              <w:rPr>
                <w:rFonts w:ascii="Times New Roman" w:hAnsi="Times New Roman"/>
                <w:sz w:val="14"/>
                <w:szCs w:val="14"/>
                <w:lang w:val="uk-UA"/>
              </w:rPr>
            </w:pPr>
          </w:p>
          <w:p w14:paraId="424E46BB" w14:textId="72928E6C"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6EF01714" w14:textId="71CE16F4" w:rsidR="00C13BE9" w:rsidRPr="00F0346B" w:rsidRDefault="00C13BE9"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088C83FE" w14:textId="77777777" w:rsidR="00E35D91" w:rsidRPr="00F0346B" w:rsidRDefault="004766AA" w:rsidP="006418D8">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Розподіл кримінальних проваджень за слідчими (</w:t>
            </w:r>
            <w:proofErr w:type="spellStart"/>
            <w:r w:rsidRPr="00F0346B">
              <w:rPr>
                <w:rFonts w:ascii="Times New Roman" w:hAnsi="Times New Roman"/>
                <w:sz w:val="14"/>
                <w:szCs w:val="14"/>
                <w:lang w:val="uk-UA"/>
              </w:rPr>
              <w:t>дізнавачами</w:t>
            </w:r>
            <w:proofErr w:type="spellEnd"/>
            <w:r w:rsidRPr="00F0346B">
              <w:rPr>
                <w:rFonts w:ascii="Times New Roman" w:hAnsi="Times New Roman"/>
                <w:sz w:val="14"/>
                <w:szCs w:val="14"/>
                <w:lang w:val="uk-UA"/>
              </w:rPr>
              <w:t>) визначено, повноваження керівництва СУ та УД  є призначення та відсторонення  слідчого (</w:t>
            </w:r>
            <w:proofErr w:type="spellStart"/>
            <w:r w:rsidRPr="00F0346B">
              <w:rPr>
                <w:rFonts w:ascii="Times New Roman" w:hAnsi="Times New Roman"/>
                <w:sz w:val="14"/>
                <w:szCs w:val="14"/>
                <w:lang w:val="uk-UA"/>
              </w:rPr>
              <w:t>дізнавача</w:t>
            </w:r>
            <w:proofErr w:type="spellEnd"/>
            <w:r w:rsidRPr="00F0346B">
              <w:rPr>
                <w:rFonts w:ascii="Times New Roman" w:hAnsi="Times New Roman"/>
                <w:sz w:val="14"/>
                <w:szCs w:val="14"/>
                <w:lang w:val="uk-UA"/>
              </w:rPr>
              <w:t>), надання їм вказівок, згідно ст.39 КПК України.</w:t>
            </w:r>
            <w:r w:rsidR="000E0C4C" w:rsidRPr="00F0346B">
              <w:rPr>
                <w:rFonts w:ascii="Times New Roman" w:hAnsi="Times New Roman"/>
                <w:sz w:val="14"/>
                <w:szCs w:val="14"/>
                <w:lang w:val="uk-UA"/>
              </w:rPr>
              <w:t xml:space="preserve"> Лист до ГУНП № 08/49/3-2023 від 14.03.2023 </w:t>
            </w:r>
          </w:p>
          <w:p w14:paraId="44CECB55" w14:textId="11B0574E" w:rsidR="00A9303E" w:rsidRPr="00F0346B" w:rsidRDefault="000E0C4C" w:rsidP="004B1014">
            <w:pPr>
              <w:spacing w:after="0" w:line="240" w:lineRule="auto"/>
              <w:ind w:right="-147"/>
              <w:jc w:val="both"/>
              <w:rPr>
                <w:rFonts w:ascii="Times New Roman" w:hAnsi="Times New Roman"/>
                <w:sz w:val="14"/>
                <w:szCs w:val="14"/>
                <w:lang w:val="uk-UA"/>
              </w:rPr>
            </w:pPr>
            <w:r w:rsidRPr="00F0346B">
              <w:rPr>
                <w:rFonts w:ascii="Times New Roman" w:hAnsi="Times New Roman"/>
                <w:sz w:val="14"/>
                <w:szCs w:val="14"/>
                <w:lang w:val="uk-UA"/>
              </w:rPr>
              <w:t xml:space="preserve"> </w:t>
            </w:r>
          </w:p>
          <w:p w14:paraId="5BBEF817" w14:textId="77777777" w:rsidR="000E0C4C" w:rsidRPr="00F0346B" w:rsidRDefault="000E0C4C" w:rsidP="006418D8">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p>
          <w:p w14:paraId="697E19D6" w14:textId="7FCC37BA" w:rsidR="00604E87" w:rsidRPr="00F0346B" w:rsidRDefault="000E0C4C" w:rsidP="006418D8">
            <w:pPr>
              <w:spacing w:after="0" w:line="240" w:lineRule="auto"/>
              <w:jc w:val="both"/>
              <w:rPr>
                <w:rFonts w:ascii="Times New Roman" w:hAnsi="Times New Roman"/>
                <w:sz w:val="14"/>
                <w:szCs w:val="14"/>
                <w:lang w:val="uk-UA"/>
              </w:rPr>
            </w:pPr>
            <w:r w:rsidRPr="00B077D1">
              <w:rPr>
                <w:rFonts w:ascii="Times New Roman" w:hAnsi="Times New Roman"/>
                <w:sz w:val="14"/>
                <w:szCs w:val="14"/>
                <w:lang w:val="uk-UA"/>
              </w:rPr>
              <w:t>Протяг</w:t>
            </w:r>
            <w:r w:rsidR="006418D8" w:rsidRPr="00B077D1">
              <w:rPr>
                <w:rFonts w:ascii="Times New Roman" w:hAnsi="Times New Roman"/>
                <w:sz w:val="14"/>
                <w:szCs w:val="14"/>
                <w:lang w:val="uk-UA"/>
              </w:rPr>
              <w:t xml:space="preserve">ом </w:t>
            </w:r>
            <w:r w:rsidR="00BD6867" w:rsidRPr="00B077D1">
              <w:rPr>
                <w:rFonts w:ascii="Times New Roman" w:hAnsi="Times New Roman"/>
                <w:sz w:val="14"/>
                <w:szCs w:val="14"/>
                <w:lang w:val="uk-UA"/>
              </w:rPr>
              <w:t>2</w:t>
            </w:r>
            <w:r w:rsidR="006418D8" w:rsidRPr="00B077D1">
              <w:rPr>
                <w:rFonts w:ascii="Times New Roman" w:hAnsi="Times New Roman"/>
                <w:sz w:val="14"/>
                <w:szCs w:val="14"/>
                <w:lang w:val="uk-UA"/>
              </w:rPr>
              <w:t xml:space="preserve"> кварталу проведено близько 45</w:t>
            </w:r>
            <w:r w:rsidRPr="00B077D1">
              <w:rPr>
                <w:rFonts w:ascii="Times New Roman" w:hAnsi="Times New Roman"/>
                <w:sz w:val="14"/>
                <w:szCs w:val="14"/>
                <w:lang w:val="uk-UA"/>
              </w:rPr>
              <w:t xml:space="preserve"> додаткових навчань </w:t>
            </w:r>
            <w:r w:rsidRPr="00F0346B">
              <w:rPr>
                <w:rFonts w:ascii="Times New Roman" w:hAnsi="Times New Roman"/>
                <w:sz w:val="14"/>
                <w:szCs w:val="14"/>
                <w:lang w:val="uk-UA"/>
              </w:rPr>
              <w:t xml:space="preserve">(тренінгів) із працівниками поліції зі знання антикорупційного законодавства, із врахуванням внесення до нього змін, з приведенням типових ситуацій з попередженням про відповідальність, </w:t>
            </w:r>
            <w:r w:rsidRPr="00F0346B">
              <w:rPr>
                <w:rFonts w:ascii="Times New Roman" w:hAnsi="Times New Roman"/>
                <w:sz w:val="14"/>
                <w:szCs w:val="14"/>
                <w:lang w:val="uk-UA"/>
              </w:rPr>
              <w:lastRenderedPageBreak/>
              <w:t xml:space="preserve">яка настає за порушення антикорупційного законодавства, враховуючи наявні судові рішення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Європейського суду з прав людини.</w:t>
            </w:r>
          </w:p>
          <w:p w14:paraId="581A3B88" w14:textId="77777777" w:rsidR="00A86CBB" w:rsidRPr="00F0346B" w:rsidRDefault="00A86CBB" w:rsidP="004B1014">
            <w:pPr>
              <w:spacing w:after="0" w:line="240" w:lineRule="auto"/>
              <w:ind w:right="-147"/>
              <w:jc w:val="both"/>
              <w:rPr>
                <w:rFonts w:ascii="Times New Roman" w:hAnsi="Times New Roman"/>
                <w:sz w:val="14"/>
                <w:szCs w:val="14"/>
                <w:lang w:val="uk-UA"/>
              </w:rPr>
            </w:pPr>
          </w:p>
          <w:p w14:paraId="1C7D0821" w14:textId="77777777" w:rsidR="004555BD" w:rsidRDefault="00A86CBB" w:rsidP="004555BD">
            <w:pPr>
              <w:spacing w:after="0" w:line="240" w:lineRule="auto"/>
              <w:ind w:right="34"/>
              <w:jc w:val="both"/>
              <w:rPr>
                <w:rFonts w:ascii="Times New Roman" w:hAnsi="Times New Roman"/>
                <w:sz w:val="14"/>
                <w:szCs w:val="14"/>
                <w:lang w:val="uk-UA"/>
              </w:rPr>
            </w:pPr>
            <w:r w:rsidRPr="00F0346B">
              <w:rPr>
                <w:rFonts w:ascii="Times New Roman" w:hAnsi="Times New Roman"/>
                <w:sz w:val="14"/>
                <w:szCs w:val="14"/>
                <w:lang w:val="uk-UA"/>
              </w:rPr>
              <w:t xml:space="preserve">Відповідні додаткові попередження працівників поліції здійснюються на постійній основі у робочому порядку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під час проведення інструктажів перед несенням служби</w:t>
            </w:r>
          </w:p>
          <w:p w14:paraId="5817ECA0" w14:textId="6B0E3E68" w:rsidR="004555BD" w:rsidRPr="004555BD" w:rsidRDefault="00017550" w:rsidP="004555BD">
            <w:pPr>
              <w:spacing w:after="0" w:line="240" w:lineRule="auto"/>
              <w:ind w:right="34"/>
              <w:jc w:val="both"/>
              <w:rPr>
                <w:color w:val="7030A0"/>
                <w:spacing w:val="-8"/>
                <w:shd w:val="clear" w:color="auto" w:fill="FFFFFF"/>
                <w:lang w:val="uk-UA" w:eastAsia="ru-RU"/>
              </w:rPr>
            </w:pPr>
            <w:hyperlink r:id="rId18" w:history="1">
              <w:r w:rsidR="004555BD" w:rsidRPr="004555BD">
                <w:rPr>
                  <w:rStyle w:val="a4"/>
                  <w:rFonts w:ascii="Times New Roman" w:hAnsi="Times New Roman"/>
                  <w:color w:val="7030A0"/>
                  <w:spacing w:val="-8"/>
                  <w:sz w:val="14"/>
                  <w:szCs w:val="14"/>
                  <w:shd w:val="clear" w:color="auto" w:fill="FFFFFF"/>
                  <w:lang w:eastAsia="ru-RU"/>
                </w:rPr>
                <w:t>https</w:t>
              </w:r>
              <w:r w:rsidR="004555BD" w:rsidRPr="004555BD">
                <w:rPr>
                  <w:rStyle w:val="a4"/>
                  <w:rFonts w:ascii="Times New Roman" w:hAnsi="Times New Roman"/>
                  <w:color w:val="7030A0"/>
                  <w:spacing w:val="-8"/>
                  <w:sz w:val="14"/>
                  <w:szCs w:val="14"/>
                  <w:shd w:val="clear" w:color="auto" w:fill="FFFFFF"/>
                  <w:lang w:val="uk-UA" w:eastAsia="ru-RU"/>
                </w:rPr>
                <w:t>://</w:t>
              </w:r>
              <w:r w:rsidR="004555BD" w:rsidRPr="004555BD">
                <w:rPr>
                  <w:rStyle w:val="a4"/>
                  <w:rFonts w:ascii="Times New Roman" w:hAnsi="Times New Roman"/>
                  <w:color w:val="7030A0"/>
                  <w:spacing w:val="-8"/>
                  <w:sz w:val="14"/>
                  <w:szCs w:val="14"/>
                  <w:shd w:val="clear" w:color="auto" w:fill="FFFFFF"/>
                  <w:lang w:eastAsia="ru-RU"/>
                </w:rPr>
                <w:t>www</w:t>
              </w:r>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npu</w:t>
              </w:r>
              <w:proofErr w:type="spellEnd"/>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gov</w:t>
              </w:r>
              <w:proofErr w:type="spellEnd"/>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ua</w:t>
              </w:r>
              <w:proofErr w:type="spellEnd"/>
              <w:r w:rsidR="004555BD" w:rsidRPr="004555BD">
                <w:rPr>
                  <w:rStyle w:val="a4"/>
                  <w:rFonts w:ascii="Times New Roman" w:hAnsi="Times New Roman"/>
                  <w:color w:val="7030A0"/>
                  <w:spacing w:val="-8"/>
                  <w:sz w:val="14"/>
                  <w:szCs w:val="14"/>
                  <w:shd w:val="clear" w:color="auto" w:fill="FFFFFF"/>
                  <w:lang w:val="uk-UA" w:eastAsia="ru-RU"/>
                </w:rPr>
                <w:t>/</w:t>
              </w:r>
              <w:r w:rsidR="004555BD" w:rsidRPr="004555BD">
                <w:rPr>
                  <w:rStyle w:val="a4"/>
                  <w:rFonts w:ascii="Times New Roman" w:hAnsi="Times New Roman"/>
                  <w:color w:val="7030A0"/>
                  <w:spacing w:val="-8"/>
                  <w:sz w:val="14"/>
                  <w:szCs w:val="14"/>
                  <w:shd w:val="clear" w:color="auto" w:fill="FFFFFF"/>
                  <w:lang w:eastAsia="ru-RU"/>
                </w:rPr>
                <w:t>pro</w:t>
              </w:r>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policiyu</w:t>
              </w:r>
              <w:proofErr w:type="spellEnd"/>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zapobigannya</w:t>
              </w:r>
              <w:proofErr w:type="spellEnd"/>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i</w:t>
              </w:r>
              <w:proofErr w:type="spellEnd"/>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protidiya</w:t>
              </w:r>
              <w:proofErr w:type="spellEnd"/>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korupciyi</w:t>
              </w:r>
              <w:proofErr w:type="spellEnd"/>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vidpovidalnist</w:t>
              </w:r>
              <w:proofErr w:type="spellEnd"/>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za</w:t>
              </w:r>
              <w:proofErr w:type="spellEnd"/>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korupcijni</w:t>
              </w:r>
              <w:proofErr w:type="spellEnd"/>
              <w:r w:rsidR="004555BD" w:rsidRPr="004555BD">
                <w:rPr>
                  <w:rStyle w:val="a4"/>
                  <w:rFonts w:ascii="Times New Roman" w:hAnsi="Times New Roman"/>
                  <w:color w:val="7030A0"/>
                  <w:spacing w:val="-8"/>
                  <w:sz w:val="14"/>
                  <w:szCs w:val="14"/>
                  <w:shd w:val="clear" w:color="auto" w:fill="FFFFFF"/>
                  <w:lang w:val="uk-UA" w:eastAsia="ru-RU"/>
                </w:rPr>
                <w:t>-</w:t>
              </w:r>
              <w:r w:rsidR="004555BD" w:rsidRPr="004555BD">
                <w:rPr>
                  <w:rStyle w:val="a4"/>
                  <w:rFonts w:ascii="Times New Roman" w:hAnsi="Times New Roman"/>
                  <w:color w:val="7030A0"/>
                  <w:spacing w:val="-8"/>
                  <w:sz w:val="14"/>
                  <w:szCs w:val="14"/>
                  <w:shd w:val="clear" w:color="auto" w:fill="FFFFFF"/>
                  <w:lang w:eastAsia="ru-RU"/>
                </w:rPr>
                <w:t>abo</w:t>
              </w:r>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povyazani</w:t>
              </w:r>
              <w:proofErr w:type="spellEnd"/>
              <w:r w:rsidR="004555BD" w:rsidRPr="004555BD">
                <w:rPr>
                  <w:rStyle w:val="a4"/>
                  <w:rFonts w:ascii="Times New Roman" w:hAnsi="Times New Roman"/>
                  <w:color w:val="7030A0"/>
                  <w:spacing w:val="-8"/>
                  <w:sz w:val="14"/>
                  <w:szCs w:val="14"/>
                  <w:shd w:val="clear" w:color="auto" w:fill="FFFFFF"/>
                  <w:lang w:val="uk-UA" w:eastAsia="ru-RU"/>
                </w:rPr>
                <w:t>-</w:t>
              </w:r>
              <w:r w:rsidR="004555BD" w:rsidRPr="004555BD">
                <w:rPr>
                  <w:rStyle w:val="a4"/>
                  <w:rFonts w:ascii="Times New Roman" w:hAnsi="Times New Roman"/>
                  <w:color w:val="7030A0"/>
                  <w:spacing w:val="-8"/>
                  <w:sz w:val="14"/>
                  <w:szCs w:val="14"/>
                  <w:shd w:val="clear" w:color="auto" w:fill="FFFFFF"/>
                  <w:lang w:eastAsia="ru-RU"/>
                </w:rPr>
                <w:t>z</w:t>
              </w:r>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korupciyeyu</w:t>
              </w:r>
              <w:proofErr w:type="spellEnd"/>
              <w:r w:rsidR="004555BD" w:rsidRPr="004555BD">
                <w:rPr>
                  <w:rStyle w:val="a4"/>
                  <w:rFonts w:ascii="Times New Roman" w:hAnsi="Times New Roman"/>
                  <w:color w:val="7030A0"/>
                  <w:spacing w:val="-8"/>
                  <w:sz w:val="14"/>
                  <w:szCs w:val="14"/>
                  <w:shd w:val="clear" w:color="auto" w:fill="FFFFFF"/>
                  <w:lang w:val="uk-UA" w:eastAsia="ru-RU"/>
                </w:rPr>
                <w:t>-</w:t>
              </w:r>
              <w:proofErr w:type="spellStart"/>
              <w:r w:rsidR="004555BD" w:rsidRPr="004555BD">
                <w:rPr>
                  <w:rStyle w:val="a4"/>
                  <w:rFonts w:ascii="Times New Roman" w:hAnsi="Times New Roman"/>
                  <w:color w:val="7030A0"/>
                  <w:spacing w:val="-8"/>
                  <w:sz w:val="14"/>
                  <w:szCs w:val="14"/>
                  <w:shd w:val="clear" w:color="auto" w:fill="FFFFFF"/>
                  <w:lang w:eastAsia="ru-RU"/>
                </w:rPr>
                <w:t>pravoporushennya</w:t>
              </w:r>
              <w:proofErr w:type="spellEnd"/>
            </w:hyperlink>
          </w:p>
          <w:p w14:paraId="0BB243FE" w14:textId="07C58898" w:rsidR="009D1EF3" w:rsidRPr="00F0346B" w:rsidRDefault="009D1EF3" w:rsidP="006418D8">
            <w:pPr>
              <w:spacing w:after="0" w:line="240" w:lineRule="auto"/>
              <w:jc w:val="both"/>
              <w:rPr>
                <w:rFonts w:ascii="Times New Roman" w:hAnsi="Times New Roman"/>
                <w:sz w:val="14"/>
                <w:szCs w:val="14"/>
                <w:lang w:val="uk-UA"/>
              </w:rPr>
            </w:pPr>
          </w:p>
        </w:tc>
      </w:tr>
      <w:tr w:rsidR="004E51A7" w:rsidRPr="00CA3CC0" w14:paraId="1275E518" w14:textId="77777777" w:rsidTr="005376B1">
        <w:trPr>
          <w:trHeight w:val="1124"/>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378579E5" w14:textId="7D123087" w:rsidR="00AA7CBA" w:rsidRPr="00F0346B" w:rsidRDefault="00AA7CBA"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35</w:t>
            </w:r>
          </w:p>
        </w:tc>
        <w:tc>
          <w:tcPr>
            <w:tcW w:w="358" w:type="pct"/>
            <w:tcBorders>
              <w:top w:val="outset" w:sz="8" w:space="0" w:color="000000"/>
              <w:left w:val="outset" w:sz="8" w:space="0" w:color="000000"/>
              <w:bottom w:val="outset" w:sz="8" w:space="0" w:color="000000"/>
              <w:right w:val="outset" w:sz="8" w:space="0" w:color="000000"/>
            </w:tcBorders>
          </w:tcPr>
          <w:p w14:paraId="16A2062F" w14:textId="37C1A388" w:rsidR="00AA7CBA" w:rsidRPr="00F0346B" w:rsidRDefault="00AA7CBA"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X. Організація досудового розслідування  у Національній поліції України</w:t>
            </w:r>
          </w:p>
        </w:tc>
        <w:tc>
          <w:tcPr>
            <w:tcW w:w="411" w:type="pct"/>
            <w:tcBorders>
              <w:top w:val="outset" w:sz="8" w:space="0" w:color="000000"/>
              <w:left w:val="outset" w:sz="8" w:space="0" w:color="000000"/>
              <w:bottom w:val="outset" w:sz="8" w:space="0" w:color="000000"/>
              <w:right w:val="outset" w:sz="8" w:space="0" w:color="000000"/>
            </w:tcBorders>
          </w:tcPr>
          <w:p w14:paraId="60D3F132" w14:textId="3E721F70" w:rsidR="00AA7CBA" w:rsidRPr="00F0346B" w:rsidRDefault="00AA7CBA"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Можливість задоволення приватних інтересів своїх або третіх осіб оперативним працівником, слідчим/ </w:t>
            </w:r>
            <w:proofErr w:type="spellStart"/>
            <w:r w:rsidRPr="00F0346B">
              <w:rPr>
                <w:rFonts w:ascii="Times New Roman" w:hAnsi="Times New Roman"/>
                <w:sz w:val="14"/>
                <w:szCs w:val="14"/>
                <w:lang w:val="uk-UA"/>
              </w:rPr>
              <w:t>дізнавачем</w:t>
            </w:r>
            <w:proofErr w:type="spellEnd"/>
            <w:r w:rsidRPr="00F0346B">
              <w:rPr>
                <w:rFonts w:ascii="Times New Roman" w:hAnsi="Times New Roman"/>
                <w:sz w:val="14"/>
                <w:szCs w:val="14"/>
                <w:lang w:val="uk-UA"/>
              </w:rPr>
              <w:t xml:space="preserve"> під час направлення запитів у порядку </w:t>
            </w:r>
            <w:proofErr w:type="spellStart"/>
            <w:r w:rsidRPr="00F0346B">
              <w:rPr>
                <w:rFonts w:ascii="Times New Roman" w:hAnsi="Times New Roman"/>
                <w:sz w:val="14"/>
                <w:szCs w:val="14"/>
                <w:lang w:val="uk-UA"/>
              </w:rPr>
              <w:t>ст.ст</w:t>
            </w:r>
            <w:proofErr w:type="spellEnd"/>
            <w:r w:rsidRPr="00F0346B">
              <w:rPr>
                <w:rFonts w:ascii="Times New Roman" w:hAnsi="Times New Roman"/>
                <w:sz w:val="14"/>
                <w:szCs w:val="14"/>
                <w:lang w:val="uk-UA"/>
              </w:rPr>
              <w:t>. 40, 93 КПК України в рамках досудового розслідування</w:t>
            </w:r>
          </w:p>
        </w:tc>
        <w:tc>
          <w:tcPr>
            <w:tcW w:w="358" w:type="pct"/>
            <w:tcBorders>
              <w:top w:val="outset" w:sz="8" w:space="0" w:color="000000"/>
              <w:left w:val="outset" w:sz="8" w:space="0" w:color="000000"/>
              <w:bottom w:val="outset" w:sz="8" w:space="0" w:color="000000"/>
              <w:right w:val="outset" w:sz="8" w:space="0" w:color="000000"/>
            </w:tcBorders>
          </w:tcPr>
          <w:p w14:paraId="3DD8E6E0" w14:textId="6C004BFB" w:rsidR="00AA7CBA" w:rsidRPr="00F0346B" w:rsidRDefault="00AA7CBA"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Можливість використання службових повноважень, передбачених КПК України, щодо отримання (витребування) певної інформації в рамках досудового розслідування, з метою задоволення приватного інтересу свого або на користь третіх осіб</w:t>
            </w:r>
          </w:p>
        </w:tc>
        <w:tc>
          <w:tcPr>
            <w:tcW w:w="360" w:type="pct"/>
            <w:tcBorders>
              <w:top w:val="outset" w:sz="8" w:space="0" w:color="000000"/>
              <w:left w:val="outset" w:sz="8" w:space="0" w:color="000000"/>
              <w:bottom w:val="outset" w:sz="8" w:space="0" w:color="000000"/>
              <w:right w:val="outset" w:sz="8" w:space="0" w:color="000000"/>
            </w:tcBorders>
          </w:tcPr>
          <w:p w14:paraId="4875A827" w14:textId="77777777"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1.Недостатні існуючі методи відомчого контролю</w:t>
            </w:r>
          </w:p>
          <w:p w14:paraId="0C40EAC7" w14:textId="77777777" w:rsidR="00B61F04" w:rsidRPr="00F0346B" w:rsidRDefault="00B61F04" w:rsidP="00E05642">
            <w:pPr>
              <w:spacing w:after="0" w:line="240" w:lineRule="auto"/>
              <w:ind w:left="-3" w:right="-78" w:firstLine="3"/>
              <w:rPr>
                <w:rFonts w:ascii="Times New Roman" w:hAnsi="Times New Roman"/>
                <w:sz w:val="14"/>
                <w:szCs w:val="14"/>
                <w:lang w:val="uk-UA"/>
              </w:rPr>
            </w:pPr>
          </w:p>
          <w:p w14:paraId="451E05CD" w14:textId="64C0BA61" w:rsidR="00AA7CBA" w:rsidRPr="00F0346B" w:rsidRDefault="00AA7CBA"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tc>
        <w:tc>
          <w:tcPr>
            <w:tcW w:w="386" w:type="pct"/>
            <w:tcBorders>
              <w:top w:val="outset" w:sz="8" w:space="0" w:color="000000"/>
              <w:left w:val="outset" w:sz="8" w:space="0" w:color="000000"/>
              <w:bottom w:val="outset" w:sz="8" w:space="0" w:color="000000"/>
              <w:right w:val="outset" w:sz="8" w:space="0" w:color="000000"/>
            </w:tcBorders>
          </w:tcPr>
          <w:p w14:paraId="5A7D3036" w14:textId="77777777"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 Регламентована КПК України процедура проведення досудового розслідування</w:t>
            </w:r>
          </w:p>
          <w:p w14:paraId="38538811" w14:textId="77777777" w:rsidR="00AA7CBA" w:rsidRPr="00F0346B" w:rsidRDefault="00AA7CBA" w:rsidP="002F5934">
            <w:pPr>
              <w:spacing w:after="0" w:line="240" w:lineRule="auto"/>
              <w:ind w:left="-13" w:right="-96"/>
              <w:rPr>
                <w:rFonts w:ascii="Times New Roman" w:hAnsi="Times New Roman"/>
                <w:sz w:val="14"/>
                <w:szCs w:val="14"/>
                <w:lang w:val="uk-UA"/>
              </w:rPr>
            </w:pPr>
          </w:p>
          <w:p w14:paraId="2BD16EED" w14:textId="0FAF7F48" w:rsidR="00AA7CBA" w:rsidRPr="00F0346B" w:rsidRDefault="00AA7CBA"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1C9951B1" w14:textId="503B0DAB" w:rsidR="00AA7CBA" w:rsidRPr="00F0346B" w:rsidRDefault="00AA7CBA" w:rsidP="00EF4450">
            <w:pPr>
              <w:spacing w:after="0" w:line="240" w:lineRule="auto"/>
              <w:ind w:left="-120" w:right="-14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40DFB3BD" w14:textId="0488343D" w:rsidR="00AA7CBA" w:rsidRPr="00F0346B" w:rsidRDefault="00AA7CBA" w:rsidP="00EF4450">
            <w:pPr>
              <w:spacing w:after="0" w:line="240" w:lineRule="auto"/>
              <w:ind w:left="-120" w:right="-103"/>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60FF3B97" w14:textId="32332DA0" w:rsidR="00AA7CBA" w:rsidRPr="00F0346B" w:rsidRDefault="00AA7CBA" w:rsidP="00EF4450">
            <w:pPr>
              <w:spacing w:after="0" w:line="240" w:lineRule="auto"/>
              <w:ind w:left="-120" w:right="-82"/>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420F97D4"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1.Проведення вибіркового моніторингу  відповідних запитів</w:t>
            </w:r>
          </w:p>
          <w:p w14:paraId="65451D9D" w14:textId="77777777" w:rsidR="00AA7CBA" w:rsidRPr="00F0346B" w:rsidRDefault="00AA7CBA" w:rsidP="00EF4450">
            <w:pPr>
              <w:spacing w:after="0" w:line="240" w:lineRule="auto"/>
              <w:ind w:left="-64"/>
              <w:rPr>
                <w:rFonts w:ascii="Times New Roman" w:hAnsi="Times New Roman"/>
                <w:sz w:val="14"/>
                <w:szCs w:val="14"/>
                <w:lang w:val="uk-UA"/>
              </w:rPr>
            </w:pPr>
          </w:p>
          <w:p w14:paraId="7338E089" w14:textId="77777777" w:rsidR="00AA7CBA" w:rsidRPr="00F0346B" w:rsidRDefault="00AA7CBA" w:rsidP="00EF4450">
            <w:pPr>
              <w:spacing w:after="0" w:line="240" w:lineRule="auto"/>
              <w:ind w:left="-64"/>
              <w:rPr>
                <w:rFonts w:ascii="Times New Roman" w:hAnsi="Times New Roman"/>
                <w:sz w:val="14"/>
                <w:szCs w:val="14"/>
                <w:lang w:val="uk-UA"/>
              </w:rPr>
            </w:pPr>
          </w:p>
          <w:p w14:paraId="619F7278" w14:textId="77777777" w:rsidR="00B61F04" w:rsidRPr="00F0346B" w:rsidRDefault="00B61F04" w:rsidP="00EF4450">
            <w:pPr>
              <w:spacing w:after="0" w:line="240" w:lineRule="auto"/>
              <w:ind w:left="-64"/>
              <w:rPr>
                <w:rFonts w:ascii="Times New Roman" w:hAnsi="Times New Roman"/>
                <w:sz w:val="14"/>
                <w:szCs w:val="14"/>
                <w:lang w:val="uk-UA"/>
              </w:rPr>
            </w:pPr>
          </w:p>
          <w:p w14:paraId="46948C79" w14:textId="7C9B706A" w:rsidR="00E35D91" w:rsidRPr="00F0346B" w:rsidRDefault="00E35D91" w:rsidP="00053188">
            <w:pPr>
              <w:spacing w:after="0" w:line="240" w:lineRule="auto"/>
              <w:rPr>
                <w:rFonts w:ascii="Times New Roman" w:hAnsi="Times New Roman"/>
                <w:sz w:val="14"/>
                <w:szCs w:val="14"/>
                <w:lang w:val="uk-UA"/>
              </w:rPr>
            </w:pPr>
          </w:p>
          <w:p w14:paraId="278DF591" w14:textId="77777777" w:rsidR="00AA7CBA" w:rsidRPr="00F0346B" w:rsidRDefault="00AA7CBA"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 2.Проводення додаткових навчань (тренінгів) із доведенням типових ситуацій порушення антикорупційного законодавства  під час документування та розслідування кримінальних правопорушень,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p w14:paraId="261158E8" w14:textId="77777777" w:rsidR="00251CC4" w:rsidRPr="00F0346B" w:rsidRDefault="00251CC4" w:rsidP="00EF4450">
            <w:pPr>
              <w:spacing w:after="0" w:line="240" w:lineRule="auto"/>
              <w:ind w:left="-64"/>
              <w:rPr>
                <w:rFonts w:ascii="Times New Roman" w:hAnsi="Times New Roman"/>
                <w:sz w:val="14"/>
                <w:szCs w:val="14"/>
                <w:lang w:val="uk-UA"/>
              </w:rPr>
            </w:pPr>
          </w:p>
          <w:p w14:paraId="051133F7" w14:textId="5262B048" w:rsidR="00E35D91" w:rsidRDefault="00E35D91" w:rsidP="00EF4450">
            <w:pPr>
              <w:spacing w:after="0" w:line="240" w:lineRule="auto"/>
              <w:ind w:left="-64"/>
              <w:rPr>
                <w:rFonts w:ascii="Times New Roman" w:hAnsi="Times New Roman"/>
                <w:sz w:val="14"/>
                <w:szCs w:val="14"/>
                <w:lang w:val="uk-UA"/>
              </w:rPr>
            </w:pPr>
          </w:p>
          <w:p w14:paraId="2F118C5B" w14:textId="64EE0020" w:rsidR="00053188" w:rsidRDefault="00053188" w:rsidP="00EF4450">
            <w:pPr>
              <w:spacing w:after="0" w:line="240" w:lineRule="auto"/>
              <w:ind w:left="-64"/>
              <w:rPr>
                <w:rFonts w:ascii="Times New Roman" w:hAnsi="Times New Roman"/>
                <w:sz w:val="14"/>
                <w:szCs w:val="14"/>
                <w:lang w:val="uk-UA"/>
              </w:rPr>
            </w:pPr>
          </w:p>
          <w:p w14:paraId="1987B234" w14:textId="77777777" w:rsidR="00053188" w:rsidRPr="00F0346B" w:rsidRDefault="00053188" w:rsidP="00EF4450">
            <w:pPr>
              <w:spacing w:after="0" w:line="240" w:lineRule="auto"/>
              <w:ind w:left="-64"/>
              <w:rPr>
                <w:rFonts w:ascii="Times New Roman" w:hAnsi="Times New Roman"/>
                <w:sz w:val="14"/>
                <w:szCs w:val="14"/>
                <w:lang w:val="uk-UA"/>
              </w:rPr>
            </w:pPr>
          </w:p>
          <w:p w14:paraId="3A9DF935" w14:textId="3D35B822" w:rsidR="00251CC4" w:rsidRPr="00F0346B" w:rsidRDefault="00AA7CBA" w:rsidP="00E52CEA">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3.Додатково попереджати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41BFF930" w14:textId="03E932F2" w:rsidR="00AA7CBA" w:rsidRPr="00F0346B" w:rsidRDefault="00AA7CBA"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7CC77A94"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0BB67F4C"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7797CD90"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15B601E7"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0273C6AD"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1AE2C54E" w14:textId="114E1C2C" w:rsidR="00E35D91" w:rsidRPr="00F0346B" w:rsidRDefault="00E35D91" w:rsidP="00053188">
            <w:pPr>
              <w:spacing w:after="0" w:line="240" w:lineRule="auto"/>
              <w:ind w:right="-104"/>
              <w:rPr>
                <w:rFonts w:ascii="Times New Roman" w:hAnsi="Times New Roman"/>
                <w:sz w:val="14"/>
                <w:szCs w:val="14"/>
                <w:lang w:val="uk-UA"/>
              </w:rPr>
            </w:pPr>
          </w:p>
          <w:p w14:paraId="53976C75" w14:textId="48F99D5D" w:rsidR="00AA7CBA" w:rsidRPr="00F0346B" w:rsidRDefault="00AA7CBA"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7328AE13"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7AAB0C7B"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28CEDDFA"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3C415B75"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232687E7"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183878B8"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497BEF7A"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329F03D9"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19635E39"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142261A3"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06087526"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0D82D87F" w14:textId="77777777" w:rsidR="00AA7CBA" w:rsidRPr="00F0346B" w:rsidRDefault="00AA7CBA" w:rsidP="00EF4450">
            <w:pPr>
              <w:spacing w:after="0" w:line="240" w:lineRule="auto"/>
              <w:ind w:left="-99" w:right="-104"/>
              <w:jc w:val="center"/>
              <w:rPr>
                <w:rFonts w:ascii="Times New Roman" w:hAnsi="Times New Roman"/>
                <w:sz w:val="14"/>
                <w:szCs w:val="14"/>
                <w:lang w:val="uk-UA"/>
              </w:rPr>
            </w:pPr>
          </w:p>
          <w:p w14:paraId="552DA224" w14:textId="77777777" w:rsidR="00AA7CBA" w:rsidRPr="00F0346B" w:rsidRDefault="00AA7CBA" w:rsidP="00EF4450">
            <w:pPr>
              <w:spacing w:after="0" w:line="240" w:lineRule="auto"/>
              <w:ind w:right="-104"/>
              <w:rPr>
                <w:rFonts w:ascii="Times New Roman" w:hAnsi="Times New Roman"/>
                <w:sz w:val="14"/>
                <w:szCs w:val="14"/>
                <w:lang w:val="uk-UA"/>
              </w:rPr>
            </w:pPr>
          </w:p>
          <w:p w14:paraId="1D774EA8" w14:textId="77777777" w:rsidR="00E35D91" w:rsidRPr="00F0346B" w:rsidRDefault="00E35D91" w:rsidP="00EF4450">
            <w:pPr>
              <w:spacing w:after="0" w:line="240" w:lineRule="auto"/>
              <w:ind w:right="-104"/>
              <w:rPr>
                <w:rFonts w:ascii="Times New Roman" w:hAnsi="Times New Roman"/>
                <w:sz w:val="14"/>
                <w:szCs w:val="14"/>
                <w:lang w:val="uk-UA"/>
              </w:rPr>
            </w:pPr>
          </w:p>
          <w:p w14:paraId="028C8FC1" w14:textId="64FEE5A2" w:rsidR="00251CC4" w:rsidRDefault="00251CC4" w:rsidP="00EF4450">
            <w:pPr>
              <w:spacing w:after="0" w:line="240" w:lineRule="auto"/>
              <w:ind w:right="-104"/>
              <w:rPr>
                <w:rFonts w:ascii="Times New Roman" w:hAnsi="Times New Roman"/>
                <w:sz w:val="14"/>
                <w:szCs w:val="14"/>
                <w:lang w:val="uk-UA"/>
              </w:rPr>
            </w:pPr>
          </w:p>
          <w:p w14:paraId="21BC5DAE" w14:textId="0429105C" w:rsidR="00053188" w:rsidRDefault="00053188" w:rsidP="00EF4450">
            <w:pPr>
              <w:spacing w:after="0" w:line="240" w:lineRule="auto"/>
              <w:ind w:right="-104"/>
              <w:rPr>
                <w:rFonts w:ascii="Times New Roman" w:hAnsi="Times New Roman"/>
                <w:sz w:val="14"/>
                <w:szCs w:val="14"/>
                <w:lang w:val="uk-UA"/>
              </w:rPr>
            </w:pPr>
          </w:p>
          <w:p w14:paraId="36653D50" w14:textId="77777777" w:rsidR="00053188" w:rsidRPr="00F0346B" w:rsidRDefault="00053188" w:rsidP="00EF4450">
            <w:pPr>
              <w:spacing w:after="0" w:line="240" w:lineRule="auto"/>
              <w:ind w:right="-104"/>
              <w:rPr>
                <w:rFonts w:ascii="Times New Roman" w:hAnsi="Times New Roman"/>
                <w:sz w:val="14"/>
                <w:szCs w:val="14"/>
                <w:lang w:val="uk-UA"/>
              </w:rPr>
            </w:pPr>
          </w:p>
          <w:p w14:paraId="596E2890" w14:textId="26FF85C3" w:rsidR="00AA7CBA" w:rsidRPr="00F0346B" w:rsidRDefault="00AA7CBA" w:rsidP="00EF4450">
            <w:pPr>
              <w:spacing w:after="0" w:line="240" w:lineRule="auto"/>
              <w:ind w:left="-99" w:right="-104"/>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2D7746A6" w14:textId="68331A22"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0952CC2C" w14:textId="2A84D2C5"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77594F16" w14:textId="449690E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ДКР</w:t>
            </w:r>
          </w:p>
          <w:p w14:paraId="6D055D96" w14:textId="5F41D6BE"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01E43516" w14:textId="30032A3D"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1DE590BF" w14:textId="77777777" w:rsidR="00AA7CBA" w:rsidRPr="00F0346B" w:rsidRDefault="00AA7CBA" w:rsidP="00251CC4">
            <w:pPr>
              <w:spacing w:after="0" w:line="240" w:lineRule="auto"/>
              <w:ind w:right="-107"/>
              <w:rPr>
                <w:rFonts w:ascii="Times New Roman" w:hAnsi="Times New Roman"/>
                <w:sz w:val="14"/>
                <w:szCs w:val="14"/>
                <w:lang w:val="uk-UA"/>
              </w:rPr>
            </w:pPr>
          </w:p>
          <w:p w14:paraId="18F78A88" w14:textId="3B17D23E" w:rsidR="00E35D91" w:rsidRPr="00F0346B" w:rsidRDefault="00E35D91" w:rsidP="00251CC4">
            <w:pPr>
              <w:spacing w:after="0" w:line="240" w:lineRule="auto"/>
              <w:ind w:right="-107"/>
              <w:rPr>
                <w:rFonts w:ascii="Times New Roman" w:hAnsi="Times New Roman"/>
                <w:sz w:val="14"/>
                <w:szCs w:val="14"/>
                <w:lang w:val="uk-UA"/>
              </w:rPr>
            </w:pPr>
          </w:p>
          <w:p w14:paraId="094E14E9" w14:textId="61FB0AC9"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6F058CD9" w14:textId="14DA5E50"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742646C6" w14:textId="1860DFFB"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ДКР</w:t>
            </w:r>
          </w:p>
          <w:p w14:paraId="7B761AF4" w14:textId="77777777"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5D44782E" w14:textId="1000626E"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FDF24A6"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3B38C1E8"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B73B5BB"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710F6F3E"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782B9315"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3AB68CAF"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083FD963"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14836D34" w14:textId="77777777" w:rsidR="00AA7CBA" w:rsidRPr="00F0346B" w:rsidRDefault="00AA7CBA" w:rsidP="00EF4450">
            <w:pPr>
              <w:spacing w:after="0" w:line="240" w:lineRule="auto"/>
              <w:ind w:left="-99" w:right="-107"/>
              <w:jc w:val="center"/>
              <w:rPr>
                <w:rFonts w:ascii="Times New Roman" w:hAnsi="Times New Roman"/>
                <w:sz w:val="14"/>
                <w:szCs w:val="14"/>
                <w:lang w:val="uk-UA"/>
              </w:rPr>
            </w:pPr>
          </w:p>
          <w:p w14:paraId="65739FED" w14:textId="77777777" w:rsidR="00251CC4" w:rsidRPr="00F0346B" w:rsidRDefault="00251CC4" w:rsidP="00EF4450">
            <w:pPr>
              <w:spacing w:after="0" w:line="240" w:lineRule="auto"/>
              <w:ind w:left="-99" w:right="-107"/>
              <w:jc w:val="center"/>
              <w:rPr>
                <w:rFonts w:ascii="Times New Roman" w:hAnsi="Times New Roman"/>
                <w:sz w:val="14"/>
                <w:szCs w:val="14"/>
                <w:lang w:val="uk-UA"/>
              </w:rPr>
            </w:pPr>
          </w:p>
          <w:p w14:paraId="7BA90024" w14:textId="77777777" w:rsidR="00E35D91" w:rsidRPr="00F0346B" w:rsidRDefault="00E35D91" w:rsidP="00EF4450">
            <w:pPr>
              <w:spacing w:after="0" w:line="240" w:lineRule="auto"/>
              <w:ind w:left="-99" w:right="-107"/>
              <w:jc w:val="center"/>
              <w:rPr>
                <w:rFonts w:ascii="Times New Roman" w:hAnsi="Times New Roman"/>
                <w:sz w:val="14"/>
                <w:szCs w:val="14"/>
                <w:lang w:val="uk-UA"/>
              </w:rPr>
            </w:pPr>
          </w:p>
          <w:p w14:paraId="1FCB2583" w14:textId="7EAB4432" w:rsidR="00251CC4" w:rsidRDefault="00251CC4" w:rsidP="00EF4450">
            <w:pPr>
              <w:spacing w:after="0" w:line="240" w:lineRule="auto"/>
              <w:ind w:left="-99" w:right="-107"/>
              <w:jc w:val="center"/>
              <w:rPr>
                <w:rFonts w:ascii="Times New Roman" w:hAnsi="Times New Roman"/>
                <w:sz w:val="14"/>
                <w:szCs w:val="14"/>
                <w:lang w:val="uk-UA"/>
              </w:rPr>
            </w:pPr>
          </w:p>
          <w:p w14:paraId="0909DC2F" w14:textId="3A093FA8" w:rsidR="00053188" w:rsidRDefault="00053188" w:rsidP="00053188">
            <w:pPr>
              <w:spacing w:after="0" w:line="240" w:lineRule="auto"/>
              <w:ind w:right="-107"/>
              <w:rPr>
                <w:rFonts w:ascii="Times New Roman" w:hAnsi="Times New Roman"/>
                <w:sz w:val="14"/>
                <w:szCs w:val="14"/>
                <w:lang w:val="uk-UA"/>
              </w:rPr>
            </w:pPr>
          </w:p>
          <w:p w14:paraId="0FDBF3EA" w14:textId="77777777" w:rsidR="00053188" w:rsidRPr="00F0346B" w:rsidRDefault="00053188" w:rsidP="00053188">
            <w:pPr>
              <w:spacing w:after="0" w:line="240" w:lineRule="auto"/>
              <w:ind w:right="-107"/>
              <w:rPr>
                <w:rFonts w:ascii="Times New Roman" w:hAnsi="Times New Roman"/>
                <w:sz w:val="14"/>
                <w:szCs w:val="14"/>
                <w:lang w:val="uk-UA"/>
              </w:rPr>
            </w:pPr>
          </w:p>
          <w:p w14:paraId="47710743" w14:textId="362D69FD"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ГСУ</w:t>
            </w:r>
          </w:p>
          <w:p w14:paraId="1C4B3C32" w14:textId="6DD8527D"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УД</w:t>
            </w:r>
          </w:p>
          <w:p w14:paraId="774D4C2D" w14:textId="1EE168B1"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ДКР</w:t>
            </w:r>
          </w:p>
          <w:p w14:paraId="51DB531F" w14:textId="319EB756" w:rsidR="00AA7CBA" w:rsidRPr="00F0346B" w:rsidRDefault="00AA7CBA"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721712FF" w14:textId="50E5B536" w:rsidR="00C37F4E" w:rsidRPr="00F0346B" w:rsidRDefault="00AA7CBA" w:rsidP="00E52CEA">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tc>
        <w:tc>
          <w:tcPr>
            <w:tcW w:w="264" w:type="pct"/>
            <w:tcBorders>
              <w:top w:val="outset" w:sz="8" w:space="0" w:color="000000"/>
              <w:left w:val="outset" w:sz="8" w:space="0" w:color="000000"/>
              <w:bottom w:val="outset" w:sz="8" w:space="0" w:color="000000"/>
              <w:right w:val="outset" w:sz="8" w:space="0" w:color="000000"/>
            </w:tcBorders>
          </w:tcPr>
          <w:p w14:paraId="551C5F65"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C84915D"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4C9774C"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3390096F" w14:textId="1BE962E7" w:rsidR="00E35D91" w:rsidRPr="00F0346B" w:rsidRDefault="00E35D91" w:rsidP="00053188">
            <w:pPr>
              <w:spacing w:after="0" w:line="240" w:lineRule="auto"/>
              <w:ind w:right="-118"/>
              <w:rPr>
                <w:rFonts w:ascii="Times New Roman" w:hAnsi="Times New Roman"/>
                <w:sz w:val="14"/>
                <w:szCs w:val="14"/>
                <w:lang w:val="uk-UA"/>
              </w:rPr>
            </w:pPr>
          </w:p>
          <w:p w14:paraId="27E17538" w14:textId="77777777"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0F5ABF69"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76DDF5C"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3D1E9973"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59F1A020"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2598D32E"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72EA403C"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6D8C7009"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3FB2EDF9"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E604817" w14:textId="77777777" w:rsidR="00AA7CBA" w:rsidRPr="00F0346B" w:rsidRDefault="00AA7CBA" w:rsidP="00EE2A10">
            <w:pPr>
              <w:spacing w:after="0" w:line="240" w:lineRule="auto"/>
              <w:ind w:left="-126" w:right="-118"/>
              <w:jc w:val="center"/>
              <w:rPr>
                <w:rFonts w:ascii="Times New Roman" w:hAnsi="Times New Roman"/>
                <w:sz w:val="14"/>
                <w:szCs w:val="14"/>
                <w:lang w:val="uk-UA"/>
              </w:rPr>
            </w:pPr>
          </w:p>
          <w:p w14:paraId="4F6AD7F9" w14:textId="77777777" w:rsidR="00251CC4" w:rsidRPr="00F0346B" w:rsidRDefault="00251CC4" w:rsidP="00EE2A10">
            <w:pPr>
              <w:spacing w:after="0" w:line="240" w:lineRule="auto"/>
              <w:ind w:left="-126" w:right="-118"/>
              <w:jc w:val="center"/>
              <w:rPr>
                <w:rFonts w:ascii="Times New Roman" w:hAnsi="Times New Roman"/>
                <w:sz w:val="14"/>
                <w:szCs w:val="14"/>
                <w:lang w:val="uk-UA"/>
              </w:rPr>
            </w:pPr>
          </w:p>
          <w:p w14:paraId="34715A7B" w14:textId="77777777" w:rsidR="00E35D91" w:rsidRPr="00F0346B" w:rsidRDefault="00E35D91" w:rsidP="00EE2A10">
            <w:pPr>
              <w:spacing w:after="0" w:line="240" w:lineRule="auto"/>
              <w:ind w:left="-126" w:right="-118"/>
              <w:jc w:val="center"/>
              <w:rPr>
                <w:rFonts w:ascii="Times New Roman" w:hAnsi="Times New Roman"/>
                <w:sz w:val="14"/>
                <w:szCs w:val="14"/>
                <w:lang w:val="uk-UA"/>
              </w:rPr>
            </w:pPr>
          </w:p>
          <w:p w14:paraId="5EBA8401" w14:textId="2786A66A" w:rsidR="00AA7CBA" w:rsidRDefault="00AA7CBA" w:rsidP="00EE2A10">
            <w:pPr>
              <w:spacing w:after="0" w:line="240" w:lineRule="auto"/>
              <w:ind w:left="-126" w:right="-118"/>
              <w:jc w:val="center"/>
              <w:rPr>
                <w:rFonts w:ascii="Times New Roman" w:hAnsi="Times New Roman"/>
                <w:sz w:val="14"/>
                <w:szCs w:val="14"/>
                <w:lang w:val="uk-UA"/>
              </w:rPr>
            </w:pPr>
          </w:p>
          <w:p w14:paraId="73AAE8A0" w14:textId="1A6B9303" w:rsidR="00053188" w:rsidRDefault="00053188" w:rsidP="00EE2A10">
            <w:pPr>
              <w:spacing w:after="0" w:line="240" w:lineRule="auto"/>
              <w:ind w:left="-126" w:right="-118"/>
              <w:jc w:val="center"/>
              <w:rPr>
                <w:rFonts w:ascii="Times New Roman" w:hAnsi="Times New Roman"/>
                <w:sz w:val="14"/>
                <w:szCs w:val="14"/>
                <w:lang w:val="uk-UA"/>
              </w:rPr>
            </w:pPr>
          </w:p>
          <w:p w14:paraId="2BF390DD" w14:textId="77777777" w:rsidR="00053188" w:rsidRPr="00F0346B" w:rsidRDefault="00053188" w:rsidP="00EE2A10">
            <w:pPr>
              <w:spacing w:after="0" w:line="240" w:lineRule="auto"/>
              <w:ind w:left="-126" w:right="-118"/>
              <w:jc w:val="center"/>
              <w:rPr>
                <w:rFonts w:ascii="Times New Roman" w:hAnsi="Times New Roman"/>
                <w:sz w:val="14"/>
                <w:szCs w:val="14"/>
                <w:lang w:val="uk-UA"/>
              </w:rPr>
            </w:pPr>
          </w:p>
          <w:p w14:paraId="7A40B60C" w14:textId="18DA5A61" w:rsidR="00AA7CBA" w:rsidRPr="00F0346B" w:rsidRDefault="00AA7CBA"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60616CCE" w14:textId="403862C9" w:rsidR="00AA7CBA" w:rsidRPr="00F0346B" w:rsidRDefault="00AA7CBA"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Моніторинг проведено</w:t>
            </w:r>
          </w:p>
          <w:p w14:paraId="1497F893"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2527DBCC"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0527E406"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66637585"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5DCDC6DC" w14:textId="6383EB3E" w:rsidR="00E35D91" w:rsidRPr="00F0346B" w:rsidRDefault="00E35D91" w:rsidP="00053188">
            <w:pPr>
              <w:spacing w:after="0" w:line="240" w:lineRule="auto"/>
              <w:ind w:right="-106"/>
              <w:rPr>
                <w:rFonts w:ascii="Times New Roman" w:hAnsi="Times New Roman"/>
                <w:sz w:val="14"/>
                <w:szCs w:val="14"/>
                <w:lang w:val="uk-UA"/>
              </w:rPr>
            </w:pPr>
          </w:p>
          <w:p w14:paraId="0F8BC09C" w14:textId="01C3E1E4" w:rsidR="00AA7CBA" w:rsidRPr="00F0346B" w:rsidRDefault="00AA7CBA"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p w14:paraId="7F68DE69"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752955C2"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38118067"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1277C810"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1842BCB8"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534EAD71" w14:textId="77777777" w:rsidR="00AA7CBA" w:rsidRPr="00F0346B" w:rsidRDefault="00AA7CBA" w:rsidP="00EE2A10">
            <w:pPr>
              <w:spacing w:after="0" w:line="240" w:lineRule="auto"/>
              <w:ind w:left="-126" w:right="-106"/>
              <w:jc w:val="center"/>
              <w:rPr>
                <w:rFonts w:ascii="Times New Roman" w:hAnsi="Times New Roman"/>
                <w:sz w:val="14"/>
                <w:szCs w:val="14"/>
                <w:lang w:val="uk-UA"/>
              </w:rPr>
            </w:pPr>
          </w:p>
          <w:p w14:paraId="50EC4CF0" w14:textId="77777777" w:rsidR="00251CC4" w:rsidRPr="00F0346B" w:rsidRDefault="00251CC4" w:rsidP="00EE2A10">
            <w:pPr>
              <w:spacing w:after="0" w:line="240" w:lineRule="auto"/>
              <w:ind w:left="-126" w:right="-106"/>
              <w:jc w:val="center"/>
              <w:rPr>
                <w:rFonts w:ascii="Times New Roman" w:hAnsi="Times New Roman"/>
                <w:sz w:val="14"/>
                <w:szCs w:val="14"/>
                <w:lang w:val="uk-UA"/>
              </w:rPr>
            </w:pPr>
          </w:p>
          <w:p w14:paraId="1285DCB9" w14:textId="77777777" w:rsidR="00E35D91" w:rsidRPr="00F0346B" w:rsidRDefault="00E35D91" w:rsidP="00EE2A10">
            <w:pPr>
              <w:spacing w:after="0" w:line="240" w:lineRule="auto"/>
              <w:ind w:left="-126" w:right="-106"/>
              <w:jc w:val="center"/>
              <w:rPr>
                <w:rFonts w:ascii="Times New Roman" w:hAnsi="Times New Roman"/>
                <w:sz w:val="14"/>
                <w:szCs w:val="14"/>
                <w:lang w:val="uk-UA"/>
              </w:rPr>
            </w:pPr>
          </w:p>
          <w:p w14:paraId="0C60B6A6" w14:textId="100546FB" w:rsidR="00AA7CBA" w:rsidRDefault="00AA7CBA" w:rsidP="00EE2A10">
            <w:pPr>
              <w:spacing w:after="0" w:line="240" w:lineRule="auto"/>
              <w:ind w:left="-126" w:right="-106"/>
              <w:jc w:val="center"/>
              <w:rPr>
                <w:rFonts w:ascii="Times New Roman" w:hAnsi="Times New Roman"/>
                <w:sz w:val="14"/>
                <w:szCs w:val="14"/>
                <w:lang w:val="uk-UA"/>
              </w:rPr>
            </w:pPr>
          </w:p>
          <w:p w14:paraId="3580C15C" w14:textId="27E034FB" w:rsidR="00053188" w:rsidRDefault="00053188" w:rsidP="00EE2A10">
            <w:pPr>
              <w:spacing w:after="0" w:line="240" w:lineRule="auto"/>
              <w:ind w:left="-126" w:right="-106"/>
              <w:jc w:val="center"/>
              <w:rPr>
                <w:rFonts w:ascii="Times New Roman" w:hAnsi="Times New Roman"/>
                <w:sz w:val="14"/>
                <w:szCs w:val="14"/>
                <w:lang w:val="uk-UA"/>
              </w:rPr>
            </w:pPr>
          </w:p>
          <w:p w14:paraId="5F5D53FA" w14:textId="77777777" w:rsidR="00053188" w:rsidRPr="00F0346B" w:rsidRDefault="00053188" w:rsidP="00EE2A10">
            <w:pPr>
              <w:spacing w:after="0" w:line="240" w:lineRule="auto"/>
              <w:ind w:left="-126" w:right="-106"/>
              <w:jc w:val="center"/>
              <w:rPr>
                <w:rFonts w:ascii="Times New Roman" w:hAnsi="Times New Roman"/>
                <w:sz w:val="14"/>
                <w:szCs w:val="14"/>
                <w:lang w:val="uk-UA"/>
              </w:rPr>
            </w:pPr>
          </w:p>
          <w:p w14:paraId="1F94DC7A" w14:textId="4CA4942E" w:rsidR="00AA7CBA" w:rsidRPr="00F0346B" w:rsidRDefault="00AA7CBA"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Відповідні додаткові попередження працівників поліції здійснено</w:t>
            </w:r>
          </w:p>
        </w:tc>
        <w:tc>
          <w:tcPr>
            <w:tcW w:w="175" w:type="pct"/>
            <w:tcBorders>
              <w:top w:val="outset" w:sz="8" w:space="0" w:color="000000"/>
              <w:left w:val="outset" w:sz="8" w:space="0" w:color="000000"/>
              <w:bottom w:val="outset" w:sz="8" w:space="0" w:color="000000"/>
              <w:right w:val="outset" w:sz="8" w:space="0" w:color="000000"/>
            </w:tcBorders>
          </w:tcPr>
          <w:p w14:paraId="2C6E9BA4" w14:textId="65B7E760" w:rsidR="009478D0" w:rsidRPr="00B077D1" w:rsidRDefault="00BC0054" w:rsidP="002C0914">
            <w:pPr>
              <w:spacing w:after="0" w:line="240" w:lineRule="auto"/>
              <w:ind w:left="-143" w:right="-121"/>
              <w:jc w:val="center"/>
              <w:rPr>
                <w:rFonts w:ascii="Times New Roman" w:hAnsi="Times New Roman"/>
                <w:sz w:val="14"/>
                <w:szCs w:val="14"/>
                <w:lang w:val="uk-UA"/>
              </w:rPr>
            </w:pPr>
            <w:r w:rsidRPr="00B077D1">
              <w:rPr>
                <w:rFonts w:ascii="Times New Roman" w:hAnsi="Times New Roman"/>
                <w:sz w:val="14"/>
                <w:szCs w:val="14"/>
                <w:lang w:val="uk-UA"/>
              </w:rPr>
              <w:t>30.06</w:t>
            </w:r>
            <w:r w:rsidR="00251CC4" w:rsidRPr="00B077D1">
              <w:rPr>
                <w:rFonts w:ascii="Times New Roman" w:hAnsi="Times New Roman"/>
                <w:sz w:val="14"/>
                <w:szCs w:val="14"/>
                <w:lang w:val="uk-UA"/>
              </w:rPr>
              <w:t>.23</w:t>
            </w:r>
          </w:p>
          <w:p w14:paraId="082DAAC1"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2A559C46" w14:textId="77777777" w:rsidR="009478D0" w:rsidRPr="00B077D1" w:rsidRDefault="009478D0" w:rsidP="002C0914">
            <w:pPr>
              <w:spacing w:after="0" w:line="240" w:lineRule="auto"/>
              <w:ind w:left="-123" w:right="-121"/>
              <w:jc w:val="center"/>
              <w:rPr>
                <w:rFonts w:ascii="Times New Roman" w:hAnsi="Times New Roman"/>
                <w:sz w:val="14"/>
                <w:szCs w:val="14"/>
                <w:lang w:val="uk-UA"/>
              </w:rPr>
            </w:pPr>
          </w:p>
          <w:p w14:paraId="5AFC62F0"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1F6C6D34"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337FE61D"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17C67D26" w14:textId="56E4939F" w:rsidR="00E35D91" w:rsidRPr="00B077D1" w:rsidRDefault="00E35D91" w:rsidP="00053188">
            <w:pPr>
              <w:spacing w:after="0" w:line="240" w:lineRule="auto"/>
              <w:ind w:right="-121"/>
              <w:rPr>
                <w:rFonts w:ascii="Times New Roman" w:hAnsi="Times New Roman"/>
                <w:sz w:val="14"/>
                <w:szCs w:val="14"/>
                <w:lang w:val="uk-UA"/>
              </w:rPr>
            </w:pPr>
          </w:p>
          <w:p w14:paraId="3158FE06" w14:textId="6CEEC4B4" w:rsidR="009478D0" w:rsidRPr="00B077D1" w:rsidRDefault="00053188" w:rsidP="002C0914">
            <w:pPr>
              <w:spacing w:after="0" w:line="240" w:lineRule="auto"/>
              <w:ind w:left="-143" w:right="-121"/>
              <w:jc w:val="center"/>
              <w:rPr>
                <w:rFonts w:ascii="Times New Roman" w:hAnsi="Times New Roman"/>
                <w:sz w:val="14"/>
                <w:szCs w:val="14"/>
                <w:lang w:val="uk-UA"/>
              </w:rPr>
            </w:pPr>
            <w:r w:rsidRPr="00B077D1">
              <w:rPr>
                <w:rFonts w:ascii="Times New Roman" w:hAnsi="Times New Roman"/>
                <w:sz w:val="14"/>
                <w:szCs w:val="14"/>
                <w:lang w:val="uk-UA"/>
              </w:rPr>
              <w:t>30.06</w:t>
            </w:r>
            <w:r w:rsidR="00E35D91" w:rsidRPr="00B077D1">
              <w:rPr>
                <w:rFonts w:ascii="Times New Roman" w:hAnsi="Times New Roman"/>
                <w:sz w:val="14"/>
                <w:szCs w:val="14"/>
                <w:lang w:val="uk-UA"/>
              </w:rPr>
              <w:t>.23</w:t>
            </w:r>
          </w:p>
          <w:p w14:paraId="745BF068"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0622B4C1"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7C7D0409"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6310C8C0"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15F254C7"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0CAB26C5"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1CFB0A31"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65C2BD3C"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7AE292EA"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612B1F54"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4E5DD153"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00344801" w14:textId="77777777" w:rsidR="008A707F" w:rsidRPr="00B077D1" w:rsidRDefault="008A707F" w:rsidP="002C0914">
            <w:pPr>
              <w:spacing w:after="0" w:line="240" w:lineRule="auto"/>
              <w:ind w:left="-123" w:right="-121"/>
              <w:jc w:val="center"/>
              <w:rPr>
                <w:rFonts w:ascii="Times New Roman" w:hAnsi="Times New Roman"/>
                <w:sz w:val="14"/>
                <w:szCs w:val="14"/>
                <w:lang w:val="uk-UA"/>
              </w:rPr>
            </w:pPr>
          </w:p>
          <w:p w14:paraId="14507918" w14:textId="77777777" w:rsidR="00251CC4" w:rsidRPr="00B077D1" w:rsidRDefault="00251CC4" w:rsidP="002C0914">
            <w:pPr>
              <w:spacing w:after="0" w:line="240" w:lineRule="auto"/>
              <w:ind w:left="-123" w:right="-121"/>
              <w:jc w:val="center"/>
              <w:rPr>
                <w:rFonts w:ascii="Times New Roman" w:hAnsi="Times New Roman"/>
                <w:sz w:val="14"/>
                <w:szCs w:val="14"/>
                <w:lang w:val="uk-UA"/>
              </w:rPr>
            </w:pPr>
          </w:p>
          <w:p w14:paraId="0DD72A7E" w14:textId="77777777" w:rsidR="00E35D91" w:rsidRPr="00B077D1" w:rsidRDefault="00E35D91" w:rsidP="002C0914">
            <w:pPr>
              <w:spacing w:after="0" w:line="240" w:lineRule="auto"/>
              <w:ind w:left="-123" w:right="-121"/>
              <w:jc w:val="center"/>
              <w:rPr>
                <w:rFonts w:ascii="Times New Roman" w:hAnsi="Times New Roman"/>
                <w:sz w:val="14"/>
                <w:szCs w:val="14"/>
                <w:lang w:val="uk-UA"/>
              </w:rPr>
            </w:pPr>
          </w:p>
          <w:p w14:paraId="1DA61977" w14:textId="7FF4FB1B" w:rsidR="008A707F" w:rsidRPr="00B077D1" w:rsidRDefault="008A707F" w:rsidP="002C0914">
            <w:pPr>
              <w:spacing w:after="0" w:line="240" w:lineRule="auto"/>
              <w:ind w:left="-123" w:right="-121"/>
              <w:jc w:val="center"/>
              <w:rPr>
                <w:rFonts w:ascii="Times New Roman" w:hAnsi="Times New Roman"/>
                <w:sz w:val="14"/>
                <w:szCs w:val="14"/>
                <w:lang w:val="uk-UA"/>
              </w:rPr>
            </w:pPr>
          </w:p>
          <w:p w14:paraId="74522FEB" w14:textId="65F20DEF" w:rsidR="00053188" w:rsidRPr="00B077D1" w:rsidRDefault="00053188" w:rsidP="002C0914">
            <w:pPr>
              <w:spacing w:after="0" w:line="240" w:lineRule="auto"/>
              <w:ind w:left="-123" w:right="-121"/>
              <w:jc w:val="center"/>
              <w:rPr>
                <w:rFonts w:ascii="Times New Roman" w:hAnsi="Times New Roman"/>
                <w:sz w:val="14"/>
                <w:szCs w:val="14"/>
                <w:lang w:val="uk-UA"/>
              </w:rPr>
            </w:pPr>
          </w:p>
          <w:p w14:paraId="120D6B75" w14:textId="77777777" w:rsidR="00053188" w:rsidRPr="00B077D1" w:rsidRDefault="00053188" w:rsidP="002C0914">
            <w:pPr>
              <w:spacing w:after="0" w:line="240" w:lineRule="auto"/>
              <w:ind w:left="-123" w:right="-121"/>
              <w:jc w:val="center"/>
              <w:rPr>
                <w:rFonts w:ascii="Times New Roman" w:hAnsi="Times New Roman"/>
                <w:sz w:val="14"/>
                <w:szCs w:val="14"/>
                <w:lang w:val="uk-UA"/>
              </w:rPr>
            </w:pPr>
          </w:p>
          <w:p w14:paraId="6E5C1AB3" w14:textId="190398F0" w:rsidR="009478D0" w:rsidRPr="00B077D1" w:rsidRDefault="008845C0" w:rsidP="002C0914">
            <w:pPr>
              <w:spacing w:after="0" w:line="240" w:lineRule="auto"/>
              <w:ind w:left="-143" w:right="-121"/>
              <w:jc w:val="center"/>
              <w:rPr>
                <w:rFonts w:ascii="Times New Roman" w:hAnsi="Times New Roman"/>
                <w:sz w:val="14"/>
                <w:szCs w:val="14"/>
                <w:lang w:val="uk-UA"/>
              </w:rPr>
            </w:pPr>
            <w:r w:rsidRPr="00B077D1">
              <w:rPr>
                <w:rFonts w:ascii="Times New Roman" w:hAnsi="Times New Roman"/>
                <w:sz w:val="14"/>
                <w:szCs w:val="14"/>
                <w:lang w:val="uk-UA"/>
              </w:rPr>
              <w:t>30.06</w:t>
            </w:r>
            <w:r w:rsidR="00251CC4" w:rsidRPr="00B077D1">
              <w:rPr>
                <w:rFonts w:ascii="Times New Roman" w:hAnsi="Times New Roman"/>
                <w:sz w:val="14"/>
                <w:szCs w:val="14"/>
                <w:lang w:val="uk-UA"/>
              </w:rPr>
              <w:t>.23</w:t>
            </w:r>
          </w:p>
          <w:p w14:paraId="2CDB0060" w14:textId="43C28FFE" w:rsidR="008A707F" w:rsidRPr="00F0346B" w:rsidRDefault="008A707F" w:rsidP="002C0914">
            <w:pPr>
              <w:spacing w:after="0" w:line="240" w:lineRule="auto"/>
              <w:ind w:left="-123" w:right="-121"/>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4FFC55A4" w14:textId="60470C3C"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3E7243CA" w14:textId="77777777" w:rsidR="004A2D54" w:rsidRPr="00F0346B" w:rsidRDefault="004A2D54" w:rsidP="002C0914">
            <w:pPr>
              <w:spacing w:after="0" w:line="240" w:lineRule="auto"/>
              <w:ind w:left="-110" w:right="-105"/>
              <w:jc w:val="center"/>
              <w:rPr>
                <w:rFonts w:ascii="Times New Roman" w:hAnsi="Times New Roman"/>
                <w:sz w:val="14"/>
                <w:szCs w:val="14"/>
                <w:lang w:val="uk-UA"/>
              </w:rPr>
            </w:pPr>
          </w:p>
          <w:p w14:paraId="21D1E836" w14:textId="38E411E2" w:rsidR="008A707F" w:rsidRPr="00F0346B" w:rsidRDefault="008A707F" w:rsidP="002C0914">
            <w:pPr>
              <w:spacing w:after="0" w:line="240" w:lineRule="auto"/>
              <w:ind w:left="-111" w:right="-104"/>
              <w:jc w:val="center"/>
              <w:rPr>
                <w:rFonts w:ascii="Times New Roman" w:hAnsi="Times New Roman"/>
                <w:sz w:val="14"/>
                <w:szCs w:val="14"/>
                <w:lang w:val="uk-UA"/>
              </w:rPr>
            </w:pPr>
          </w:p>
          <w:p w14:paraId="0CC61CE9"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199A9E09" w14:textId="4B171197" w:rsidR="008A707F" w:rsidRPr="00F0346B" w:rsidRDefault="008A707F" w:rsidP="002C0914">
            <w:pPr>
              <w:spacing w:after="0" w:line="240" w:lineRule="auto"/>
              <w:ind w:right="-104"/>
              <w:jc w:val="center"/>
              <w:rPr>
                <w:rFonts w:ascii="Times New Roman" w:hAnsi="Times New Roman"/>
                <w:sz w:val="14"/>
                <w:szCs w:val="14"/>
                <w:lang w:val="uk-UA"/>
              </w:rPr>
            </w:pPr>
          </w:p>
          <w:p w14:paraId="317B8885" w14:textId="77777777" w:rsidR="00B61F04" w:rsidRPr="00F0346B" w:rsidRDefault="00B61F04" w:rsidP="002C0914">
            <w:pPr>
              <w:spacing w:after="0" w:line="240" w:lineRule="auto"/>
              <w:ind w:right="-104"/>
              <w:jc w:val="center"/>
              <w:rPr>
                <w:rFonts w:ascii="Times New Roman" w:hAnsi="Times New Roman"/>
                <w:sz w:val="14"/>
                <w:szCs w:val="14"/>
                <w:lang w:val="uk-UA"/>
              </w:rPr>
            </w:pPr>
          </w:p>
          <w:p w14:paraId="22D17E3F" w14:textId="1A001C65" w:rsidR="00E35D91" w:rsidRPr="00F0346B" w:rsidRDefault="00E35D91" w:rsidP="00053188">
            <w:pPr>
              <w:spacing w:after="0" w:line="240" w:lineRule="auto"/>
              <w:ind w:right="-104"/>
              <w:rPr>
                <w:rFonts w:ascii="Times New Roman" w:hAnsi="Times New Roman"/>
                <w:sz w:val="14"/>
                <w:szCs w:val="14"/>
                <w:lang w:val="uk-UA"/>
              </w:rPr>
            </w:pPr>
          </w:p>
          <w:p w14:paraId="1E6E4906" w14:textId="6EA2AC7E"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2B87737D"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06663A63"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1ADA8F61"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4DBB448B"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24416D34"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7D071C29"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14D03A8C"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1362C4D5"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4F25ED27"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7D07DFD5"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3222F972"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3E627265" w14:textId="77777777" w:rsidR="008A707F" w:rsidRPr="00F0346B" w:rsidRDefault="008A707F" w:rsidP="002C0914">
            <w:pPr>
              <w:spacing w:after="0" w:line="240" w:lineRule="auto"/>
              <w:ind w:left="-111" w:right="-104"/>
              <w:jc w:val="center"/>
              <w:rPr>
                <w:rFonts w:ascii="Times New Roman" w:hAnsi="Times New Roman"/>
                <w:sz w:val="14"/>
                <w:szCs w:val="14"/>
                <w:lang w:val="uk-UA"/>
              </w:rPr>
            </w:pPr>
          </w:p>
          <w:p w14:paraId="2AC90374" w14:textId="77777777" w:rsidR="00251CC4" w:rsidRPr="00F0346B" w:rsidRDefault="00251CC4" w:rsidP="002C0914">
            <w:pPr>
              <w:spacing w:after="0" w:line="240" w:lineRule="auto"/>
              <w:ind w:left="-111" w:right="-104"/>
              <w:jc w:val="center"/>
              <w:rPr>
                <w:rFonts w:ascii="Times New Roman" w:hAnsi="Times New Roman"/>
                <w:sz w:val="14"/>
                <w:szCs w:val="14"/>
                <w:lang w:val="uk-UA"/>
              </w:rPr>
            </w:pPr>
          </w:p>
          <w:p w14:paraId="36F5C6C4" w14:textId="77777777" w:rsidR="00E35D91" w:rsidRPr="00F0346B" w:rsidRDefault="00E35D91" w:rsidP="002C0914">
            <w:pPr>
              <w:spacing w:after="0" w:line="240" w:lineRule="auto"/>
              <w:ind w:left="-111" w:right="-104"/>
              <w:jc w:val="center"/>
              <w:rPr>
                <w:rFonts w:ascii="Times New Roman" w:hAnsi="Times New Roman"/>
                <w:sz w:val="14"/>
                <w:szCs w:val="14"/>
                <w:lang w:val="uk-UA"/>
              </w:rPr>
            </w:pPr>
          </w:p>
          <w:p w14:paraId="61CB65A1" w14:textId="1EFD2DAC" w:rsidR="008A707F" w:rsidRDefault="008A707F" w:rsidP="002C0914">
            <w:pPr>
              <w:spacing w:after="0" w:line="240" w:lineRule="auto"/>
              <w:ind w:left="-111" w:right="-104"/>
              <w:jc w:val="center"/>
              <w:rPr>
                <w:rFonts w:ascii="Times New Roman" w:hAnsi="Times New Roman"/>
                <w:sz w:val="14"/>
                <w:szCs w:val="14"/>
                <w:lang w:val="uk-UA"/>
              </w:rPr>
            </w:pPr>
          </w:p>
          <w:p w14:paraId="71CDD1C2" w14:textId="02C74DEC" w:rsidR="00053188" w:rsidRDefault="00053188" w:rsidP="002C0914">
            <w:pPr>
              <w:spacing w:after="0" w:line="240" w:lineRule="auto"/>
              <w:ind w:left="-111" w:right="-104"/>
              <w:jc w:val="center"/>
              <w:rPr>
                <w:rFonts w:ascii="Times New Roman" w:hAnsi="Times New Roman"/>
                <w:sz w:val="14"/>
                <w:szCs w:val="14"/>
                <w:lang w:val="uk-UA"/>
              </w:rPr>
            </w:pPr>
          </w:p>
          <w:p w14:paraId="33051B38" w14:textId="77777777" w:rsidR="00053188" w:rsidRPr="00F0346B" w:rsidRDefault="00053188" w:rsidP="002C0914">
            <w:pPr>
              <w:spacing w:after="0" w:line="240" w:lineRule="auto"/>
              <w:ind w:left="-111" w:right="-104"/>
              <w:jc w:val="center"/>
              <w:rPr>
                <w:rFonts w:ascii="Times New Roman" w:hAnsi="Times New Roman"/>
                <w:sz w:val="14"/>
                <w:szCs w:val="14"/>
                <w:lang w:val="uk-UA"/>
              </w:rPr>
            </w:pPr>
          </w:p>
          <w:p w14:paraId="3F5C55C2" w14:textId="2CB9A801"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68AA245C" w14:textId="07F439DC" w:rsidR="00AA7CBA" w:rsidRPr="00F0346B" w:rsidRDefault="00AA7CBA"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7BD6A64A" w14:textId="613DB034" w:rsidR="009478D0" w:rsidRPr="00B077D1" w:rsidRDefault="00251CC4" w:rsidP="006418D8">
            <w:pPr>
              <w:spacing w:after="0" w:line="240" w:lineRule="auto"/>
              <w:jc w:val="both"/>
              <w:rPr>
                <w:rFonts w:ascii="Times New Roman" w:hAnsi="Times New Roman"/>
                <w:sz w:val="14"/>
                <w:szCs w:val="14"/>
                <w:lang w:val="uk-UA"/>
              </w:rPr>
            </w:pPr>
            <w:r w:rsidRPr="00BC0054">
              <w:rPr>
                <w:rFonts w:ascii="Times New Roman" w:hAnsi="Times New Roman"/>
                <w:sz w:val="14"/>
                <w:szCs w:val="14"/>
                <w:lang w:val="uk-UA"/>
              </w:rPr>
              <w:t>Щоквартальний вибірковий моніторин</w:t>
            </w:r>
            <w:r w:rsidR="00BC0054" w:rsidRPr="00BC0054">
              <w:rPr>
                <w:rFonts w:ascii="Times New Roman" w:hAnsi="Times New Roman"/>
                <w:sz w:val="14"/>
                <w:szCs w:val="14"/>
                <w:lang w:val="uk-UA"/>
              </w:rPr>
              <w:t xml:space="preserve">г  відповідних </w:t>
            </w:r>
            <w:r w:rsidR="00BC0054" w:rsidRPr="00B077D1">
              <w:rPr>
                <w:rFonts w:ascii="Times New Roman" w:hAnsi="Times New Roman"/>
                <w:sz w:val="14"/>
                <w:szCs w:val="14"/>
                <w:lang w:val="uk-UA"/>
              </w:rPr>
              <w:t>запитів запроваджено</w:t>
            </w:r>
            <w:r w:rsidRPr="00B077D1">
              <w:rPr>
                <w:rFonts w:ascii="Times New Roman" w:hAnsi="Times New Roman"/>
                <w:sz w:val="14"/>
                <w:szCs w:val="14"/>
                <w:lang w:val="uk-UA"/>
              </w:rPr>
              <w:t xml:space="preserve"> </w:t>
            </w:r>
            <w:r w:rsidR="002E5C1B" w:rsidRPr="00B077D1">
              <w:rPr>
                <w:rFonts w:ascii="Times New Roman" w:hAnsi="Times New Roman"/>
                <w:sz w:val="14"/>
                <w:szCs w:val="14"/>
                <w:lang w:val="uk-UA"/>
              </w:rPr>
              <w:t>(л</w:t>
            </w:r>
            <w:r w:rsidRPr="00B077D1">
              <w:rPr>
                <w:rFonts w:ascii="Times New Roman" w:hAnsi="Times New Roman"/>
                <w:sz w:val="14"/>
                <w:szCs w:val="14"/>
                <w:lang w:val="uk-UA"/>
              </w:rPr>
              <w:t xml:space="preserve">ист до ГУНП № 608/49/3-2023 від 14.03.2023) </w:t>
            </w:r>
          </w:p>
          <w:p w14:paraId="74B65FB0" w14:textId="77777777" w:rsidR="009478D0" w:rsidRPr="00B077D1" w:rsidRDefault="009478D0" w:rsidP="004B1014">
            <w:pPr>
              <w:spacing w:after="0" w:line="240" w:lineRule="auto"/>
              <w:ind w:right="-147"/>
              <w:jc w:val="both"/>
              <w:rPr>
                <w:rFonts w:ascii="Times New Roman" w:hAnsi="Times New Roman"/>
                <w:sz w:val="14"/>
                <w:szCs w:val="14"/>
                <w:lang w:val="uk-UA"/>
              </w:rPr>
            </w:pPr>
          </w:p>
          <w:p w14:paraId="6309AD1A" w14:textId="77777777" w:rsidR="009478D0" w:rsidRPr="00B077D1" w:rsidRDefault="009478D0" w:rsidP="004B1014">
            <w:pPr>
              <w:spacing w:after="0" w:line="240" w:lineRule="auto"/>
              <w:ind w:right="-147"/>
              <w:jc w:val="both"/>
              <w:rPr>
                <w:rFonts w:ascii="Times New Roman" w:hAnsi="Times New Roman"/>
                <w:sz w:val="14"/>
                <w:szCs w:val="14"/>
                <w:lang w:val="uk-UA"/>
              </w:rPr>
            </w:pPr>
          </w:p>
          <w:p w14:paraId="3FBA6F8B" w14:textId="7FAB63E4" w:rsidR="00E35D91" w:rsidRPr="00B077D1" w:rsidRDefault="00E35D91" w:rsidP="004B1014">
            <w:pPr>
              <w:spacing w:after="0" w:line="240" w:lineRule="auto"/>
              <w:ind w:right="-147"/>
              <w:jc w:val="both"/>
              <w:rPr>
                <w:rFonts w:ascii="Times New Roman" w:hAnsi="Times New Roman"/>
                <w:sz w:val="14"/>
                <w:szCs w:val="14"/>
                <w:lang w:val="uk-UA"/>
              </w:rPr>
            </w:pPr>
          </w:p>
          <w:p w14:paraId="10D6E220" w14:textId="6CFDA7E7" w:rsidR="009478D0" w:rsidRPr="00F0346B" w:rsidRDefault="00251CC4" w:rsidP="00F3138E">
            <w:pPr>
              <w:spacing w:after="0" w:line="240" w:lineRule="auto"/>
              <w:jc w:val="both"/>
              <w:rPr>
                <w:rFonts w:ascii="Times New Roman" w:hAnsi="Times New Roman"/>
                <w:sz w:val="14"/>
                <w:szCs w:val="14"/>
                <w:lang w:val="uk-UA"/>
              </w:rPr>
            </w:pPr>
            <w:r w:rsidRPr="00B077D1">
              <w:rPr>
                <w:rFonts w:ascii="Times New Roman" w:hAnsi="Times New Roman"/>
                <w:sz w:val="14"/>
                <w:szCs w:val="14"/>
                <w:lang w:val="uk-UA"/>
              </w:rPr>
              <w:t xml:space="preserve">09.01.2023 - на виконання листа від 23.12.2022 № 5811/12/7/01-2022 розроблені тематичні плани для організації занять у системі службової підготовки  особового складу УЗК Протягом </w:t>
            </w:r>
            <w:r w:rsidR="00053188" w:rsidRPr="00B077D1">
              <w:rPr>
                <w:rFonts w:ascii="Times New Roman" w:hAnsi="Times New Roman"/>
                <w:sz w:val="14"/>
                <w:szCs w:val="14"/>
                <w:lang w:val="uk-UA"/>
              </w:rPr>
              <w:t>2 кварталу проведено близько 45</w:t>
            </w:r>
            <w:r w:rsidRPr="00B077D1">
              <w:rPr>
                <w:rFonts w:ascii="Times New Roman" w:hAnsi="Times New Roman"/>
                <w:sz w:val="14"/>
                <w:szCs w:val="14"/>
                <w:lang w:val="uk-UA"/>
              </w:rPr>
              <w:t xml:space="preserve"> додаткових навчань (тренінгів) із працівниками поліції зі знання антикорупційного законодавства, із врахуванням внесення до </w:t>
            </w:r>
            <w:r w:rsidRPr="00F0346B">
              <w:rPr>
                <w:rFonts w:ascii="Times New Roman" w:hAnsi="Times New Roman"/>
                <w:sz w:val="14"/>
                <w:szCs w:val="14"/>
                <w:lang w:val="uk-UA"/>
              </w:rPr>
              <w:t xml:space="preserve">нього змін, з приведенням типових ситуацій з попередженням про відповідальність, яка настає за порушення антикорупційного законодавства, враховуючи наявні судові рішення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Європейського суду з прав людини.</w:t>
            </w:r>
          </w:p>
          <w:p w14:paraId="28253883" w14:textId="723487B1" w:rsidR="00E35D91" w:rsidRDefault="00E35D91" w:rsidP="004B1014">
            <w:pPr>
              <w:spacing w:after="0" w:line="240" w:lineRule="auto"/>
              <w:ind w:right="-147"/>
              <w:jc w:val="both"/>
              <w:rPr>
                <w:rFonts w:ascii="Times New Roman" w:hAnsi="Times New Roman"/>
                <w:sz w:val="14"/>
                <w:szCs w:val="14"/>
                <w:lang w:val="uk-UA"/>
              </w:rPr>
            </w:pPr>
          </w:p>
          <w:p w14:paraId="644694CC" w14:textId="77777777" w:rsidR="00053188" w:rsidRPr="00F0346B" w:rsidRDefault="00053188" w:rsidP="004B1014">
            <w:pPr>
              <w:spacing w:after="0" w:line="240" w:lineRule="auto"/>
              <w:ind w:right="-147"/>
              <w:jc w:val="both"/>
              <w:rPr>
                <w:rFonts w:ascii="Times New Roman" w:hAnsi="Times New Roman"/>
                <w:sz w:val="14"/>
                <w:szCs w:val="14"/>
                <w:lang w:val="uk-UA"/>
              </w:rPr>
            </w:pPr>
          </w:p>
          <w:p w14:paraId="5F4FB7FC" w14:textId="77777777" w:rsidR="00AA7CBA" w:rsidRDefault="00455BD2" w:rsidP="00F3138E">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Відповідні додаткові попередження працівників поліції здійснюються на постійній основі у робочому порядку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під час проведення інструктажів перед несенням служби</w:t>
            </w:r>
            <w:r w:rsidR="00D904D4">
              <w:rPr>
                <w:rFonts w:ascii="Times New Roman" w:hAnsi="Times New Roman"/>
                <w:sz w:val="14"/>
                <w:szCs w:val="14"/>
                <w:lang w:val="uk-UA"/>
              </w:rPr>
              <w:t>.</w:t>
            </w:r>
          </w:p>
          <w:p w14:paraId="5F5C1B4B" w14:textId="77777777" w:rsidR="00BC0054" w:rsidRPr="00BC0054" w:rsidRDefault="00017550" w:rsidP="00BC0054">
            <w:pPr>
              <w:spacing w:after="0" w:line="240" w:lineRule="auto"/>
              <w:ind w:right="34"/>
              <w:jc w:val="both"/>
              <w:rPr>
                <w:rStyle w:val="a4"/>
                <w:rFonts w:ascii="Times New Roman" w:hAnsi="Times New Roman"/>
                <w:color w:val="7030A0"/>
                <w:spacing w:val="-8"/>
                <w:sz w:val="14"/>
                <w:szCs w:val="14"/>
                <w:shd w:val="clear" w:color="auto" w:fill="FFFFFF"/>
                <w:lang w:val="uk-UA" w:eastAsia="ru-RU"/>
              </w:rPr>
            </w:pPr>
            <w:hyperlink r:id="rId19" w:history="1">
              <w:r w:rsidR="00BC0054" w:rsidRPr="00BC0054">
                <w:rPr>
                  <w:rStyle w:val="a4"/>
                  <w:rFonts w:ascii="Times New Roman" w:hAnsi="Times New Roman"/>
                  <w:color w:val="7030A0"/>
                  <w:spacing w:val="-8"/>
                  <w:sz w:val="14"/>
                  <w:szCs w:val="14"/>
                  <w:shd w:val="clear" w:color="auto" w:fill="FFFFFF"/>
                  <w:lang w:eastAsia="ru-RU"/>
                </w:rPr>
                <w:t>https</w:t>
              </w:r>
              <w:r w:rsidR="00BC0054" w:rsidRPr="00BC0054">
                <w:rPr>
                  <w:rStyle w:val="a4"/>
                  <w:rFonts w:ascii="Times New Roman" w:hAnsi="Times New Roman"/>
                  <w:color w:val="7030A0"/>
                  <w:spacing w:val="-8"/>
                  <w:sz w:val="14"/>
                  <w:szCs w:val="14"/>
                  <w:shd w:val="clear" w:color="auto" w:fill="FFFFFF"/>
                  <w:lang w:val="uk-UA" w:eastAsia="ru-RU"/>
                </w:rPr>
                <w:t>://</w:t>
              </w:r>
              <w:r w:rsidR="00BC0054" w:rsidRPr="00BC0054">
                <w:rPr>
                  <w:rStyle w:val="a4"/>
                  <w:rFonts w:ascii="Times New Roman" w:hAnsi="Times New Roman"/>
                  <w:color w:val="7030A0"/>
                  <w:spacing w:val="-8"/>
                  <w:sz w:val="14"/>
                  <w:szCs w:val="14"/>
                  <w:shd w:val="clear" w:color="auto" w:fill="FFFFFF"/>
                  <w:lang w:eastAsia="ru-RU"/>
                </w:rPr>
                <w:t>www</w:t>
              </w:r>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npu</w:t>
              </w:r>
              <w:proofErr w:type="spellEnd"/>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gov</w:t>
              </w:r>
              <w:proofErr w:type="spellEnd"/>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ua</w:t>
              </w:r>
              <w:proofErr w:type="spellEnd"/>
              <w:r w:rsidR="00BC0054" w:rsidRPr="00BC0054">
                <w:rPr>
                  <w:rStyle w:val="a4"/>
                  <w:rFonts w:ascii="Times New Roman" w:hAnsi="Times New Roman"/>
                  <w:color w:val="7030A0"/>
                  <w:spacing w:val="-8"/>
                  <w:sz w:val="14"/>
                  <w:szCs w:val="14"/>
                  <w:shd w:val="clear" w:color="auto" w:fill="FFFFFF"/>
                  <w:lang w:val="uk-UA" w:eastAsia="ru-RU"/>
                </w:rPr>
                <w:t>/</w:t>
              </w:r>
              <w:r w:rsidR="00BC0054" w:rsidRPr="00BC0054">
                <w:rPr>
                  <w:rStyle w:val="a4"/>
                  <w:rFonts w:ascii="Times New Roman" w:hAnsi="Times New Roman"/>
                  <w:color w:val="7030A0"/>
                  <w:spacing w:val="-8"/>
                  <w:sz w:val="14"/>
                  <w:szCs w:val="14"/>
                  <w:shd w:val="clear" w:color="auto" w:fill="FFFFFF"/>
                  <w:lang w:eastAsia="ru-RU"/>
                </w:rPr>
                <w:t>pro</w:t>
              </w:r>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policiyu</w:t>
              </w:r>
              <w:proofErr w:type="spellEnd"/>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zapobigannya</w:t>
              </w:r>
              <w:proofErr w:type="spellEnd"/>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i</w:t>
              </w:r>
              <w:proofErr w:type="spellEnd"/>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protidiya</w:t>
              </w:r>
              <w:proofErr w:type="spellEnd"/>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korupciyi</w:t>
              </w:r>
              <w:proofErr w:type="spellEnd"/>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vidpovidalnist</w:t>
              </w:r>
              <w:proofErr w:type="spellEnd"/>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za</w:t>
              </w:r>
              <w:proofErr w:type="spellEnd"/>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korupcijni</w:t>
              </w:r>
              <w:proofErr w:type="spellEnd"/>
              <w:r w:rsidR="00BC0054" w:rsidRPr="00BC0054">
                <w:rPr>
                  <w:rStyle w:val="a4"/>
                  <w:rFonts w:ascii="Times New Roman" w:hAnsi="Times New Roman"/>
                  <w:color w:val="7030A0"/>
                  <w:spacing w:val="-8"/>
                  <w:sz w:val="14"/>
                  <w:szCs w:val="14"/>
                  <w:shd w:val="clear" w:color="auto" w:fill="FFFFFF"/>
                  <w:lang w:val="uk-UA" w:eastAsia="ru-RU"/>
                </w:rPr>
                <w:t>-</w:t>
              </w:r>
              <w:r w:rsidR="00BC0054" w:rsidRPr="00BC0054">
                <w:rPr>
                  <w:rStyle w:val="a4"/>
                  <w:rFonts w:ascii="Times New Roman" w:hAnsi="Times New Roman"/>
                  <w:color w:val="7030A0"/>
                  <w:spacing w:val="-8"/>
                  <w:sz w:val="14"/>
                  <w:szCs w:val="14"/>
                  <w:shd w:val="clear" w:color="auto" w:fill="FFFFFF"/>
                  <w:lang w:eastAsia="ru-RU"/>
                </w:rPr>
                <w:t>abo</w:t>
              </w:r>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povyazani</w:t>
              </w:r>
              <w:proofErr w:type="spellEnd"/>
              <w:r w:rsidR="00BC0054" w:rsidRPr="00BC0054">
                <w:rPr>
                  <w:rStyle w:val="a4"/>
                  <w:rFonts w:ascii="Times New Roman" w:hAnsi="Times New Roman"/>
                  <w:color w:val="7030A0"/>
                  <w:spacing w:val="-8"/>
                  <w:sz w:val="14"/>
                  <w:szCs w:val="14"/>
                  <w:shd w:val="clear" w:color="auto" w:fill="FFFFFF"/>
                  <w:lang w:val="uk-UA" w:eastAsia="ru-RU"/>
                </w:rPr>
                <w:t>-</w:t>
              </w:r>
              <w:r w:rsidR="00BC0054" w:rsidRPr="00BC0054">
                <w:rPr>
                  <w:rStyle w:val="a4"/>
                  <w:rFonts w:ascii="Times New Roman" w:hAnsi="Times New Roman"/>
                  <w:color w:val="7030A0"/>
                  <w:spacing w:val="-8"/>
                  <w:sz w:val="14"/>
                  <w:szCs w:val="14"/>
                  <w:shd w:val="clear" w:color="auto" w:fill="FFFFFF"/>
                  <w:lang w:eastAsia="ru-RU"/>
                </w:rPr>
                <w:t>z</w:t>
              </w:r>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korupciyeyu</w:t>
              </w:r>
              <w:proofErr w:type="spellEnd"/>
              <w:r w:rsidR="00BC0054" w:rsidRPr="00BC0054">
                <w:rPr>
                  <w:rStyle w:val="a4"/>
                  <w:rFonts w:ascii="Times New Roman" w:hAnsi="Times New Roman"/>
                  <w:color w:val="7030A0"/>
                  <w:spacing w:val="-8"/>
                  <w:sz w:val="14"/>
                  <w:szCs w:val="14"/>
                  <w:shd w:val="clear" w:color="auto" w:fill="FFFFFF"/>
                  <w:lang w:val="uk-UA" w:eastAsia="ru-RU"/>
                </w:rPr>
                <w:t>-</w:t>
              </w:r>
              <w:proofErr w:type="spellStart"/>
              <w:r w:rsidR="00BC0054" w:rsidRPr="00BC0054">
                <w:rPr>
                  <w:rStyle w:val="a4"/>
                  <w:rFonts w:ascii="Times New Roman" w:hAnsi="Times New Roman"/>
                  <w:color w:val="7030A0"/>
                  <w:spacing w:val="-8"/>
                  <w:sz w:val="14"/>
                  <w:szCs w:val="14"/>
                  <w:shd w:val="clear" w:color="auto" w:fill="FFFFFF"/>
                  <w:lang w:eastAsia="ru-RU"/>
                </w:rPr>
                <w:t>pravoporushennya</w:t>
              </w:r>
              <w:proofErr w:type="spellEnd"/>
            </w:hyperlink>
          </w:p>
          <w:p w14:paraId="6241D42E" w14:textId="67205AFE" w:rsidR="00D904D4" w:rsidRPr="00F0346B" w:rsidRDefault="00D904D4" w:rsidP="00F3138E">
            <w:pPr>
              <w:spacing w:after="0" w:line="240" w:lineRule="auto"/>
              <w:jc w:val="both"/>
              <w:rPr>
                <w:rFonts w:ascii="Times New Roman" w:hAnsi="Times New Roman"/>
                <w:sz w:val="14"/>
                <w:szCs w:val="14"/>
                <w:lang w:val="uk-UA"/>
              </w:rPr>
            </w:pPr>
          </w:p>
        </w:tc>
      </w:tr>
      <w:tr w:rsidR="004E51A7" w:rsidRPr="00CA3CC0" w14:paraId="54A08A18"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12374803" w14:textId="3DDCA759" w:rsidR="007D4B36" w:rsidRPr="00F0346B" w:rsidRDefault="007D4B36"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t>36</w:t>
            </w:r>
          </w:p>
        </w:tc>
        <w:tc>
          <w:tcPr>
            <w:tcW w:w="358" w:type="pct"/>
            <w:tcBorders>
              <w:top w:val="outset" w:sz="8" w:space="0" w:color="000000"/>
              <w:left w:val="outset" w:sz="8" w:space="0" w:color="000000"/>
              <w:bottom w:val="outset" w:sz="8" w:space="0" w:color="000000"/>
              <w:right w:val="outset" w:sz="8" w:space="0" w:color="000000"/>
            </w:tcBorders>
          </w:tcPr>
          <w:p w14:paraId="6DD25A1A" w14:textId="0BE47CB2" w:rsidR="007D4B36" w:rsidRPr="00F0346B" w:rsidRDefault="007D4B36"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XI.  Здійснення оперативно-розшукової діяльності</w:t>
            </w:r>
          </w:p>
        </w:tc>
        <w:tc>
          <w:tcPr>
            <w:tcW w:w="411" w:type="pct"/>
            <w:tcBorders>
              <w:top w:val="outset" w:sz="8" w:space="0" w:color="000000"/>
              <w:left w:val="outset" w:sz="8" w:space="0" w:color="000000"/>
              <w:bottom w:val="outset" w:sz="8" w:space="0" w:color="000000"/>
              <w:right w:val="outset" w:sz="8" w:space="0" w:color="000000"/>
            </w:tcBorders>
          </w:tcPr>
          <w:p w14:paraId="39D78E6F" w14:textId="1197905A" w:rsidR="007D4B36" w:rsidRPr="00F0346B" w:rsidRDefault="007D4B36"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Можливість задоволення працівниками поліції приватного інтересу свого або на користь третіх осіб під час  незаконного використання комп’ютерної техніки, програмного  забезпечення та інформаційно-телекомунікаційних систем</w:t>
            </w:r>
          </w:p>
        </w:tc>
        <w:tc>
          <w:tcPr>
            <w:tcW w:w="358" w:type="pct"/>
            <w:tcBorders>
              <w:top w:val="outset" w:sz="8" w:space="0" w:color="000000"/>
              <w:left w:val="outset" w:sz="8" w:space="0" w:color="000000"/>
              <w:bottom w:val="outset" w:sz="8" w:space="0" w:color="000000"/>
              <w:right w:val="outset" w:sz="8" w:space="0" w:color="000000"/>
            </w:tcBorders>
          </w:tcPr>
          <w:p w14:paraId="665B2C92" w14:textId="77777777" w:rsidR="007D4B36" w:rsidRPr="00F0346B" w:rsidRDefault="007D4B36"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 xml:space="preserve">Працівники поліції, використовуючи службові повноваження, мають можливість використання </w:t>
            </w:r>
          </w:p>
          <w:p w14:paraId="1D7FFCE3" w14:textId="52C9BE98" w:rsidR="007D4B36" w:rsidRPr="00F0346B" w:rsidRDefault="007D4B36"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 xml:space="preserve">комп’ютерної техніки, програмного  забезпечення та інформаційно-телекомунікаційних систем  для  незаконного використання відповідної </w:t>
            </w:r>
            <w:r w:rsidRPr="00F0346B">
              <w:rPr>
                <w:rFonts w:ascii="Times New Roman" w:hAnsi="Times New Roman"/>
                <w:sz w:val="14"/>
                <w:szCs w:val="14"/>
                <w:lang w:val="uk-UA"/>
              </w:rPr>
              <w:lastRenderedPageBreak/>
              <w:t>інформації (можливостей), з метою задоволення  приватного інтересу свого або на користь третіх осіб</w:t>
            </w:r>
          </w:p>
        </w:tc>
        <w:tc>
          <w:tcPr>
            <w:tcW w:w="360" w:type="pct"/>
            <w:tcBorders>
              <w:top w:val="outset" w:sz="8" w:space="0" w:color="000000"/>
              <w:left w:val="outset" w:sz="8" w:space="0" w:color="000000"/>
              <w:bottom w:val="outset" w:sz="8" w:space="0" w:color="000000"/>
              <w:right w:val="outset" w:sz="8" w:space="0" w:color="000000"/>
            </w:tcBorders>
          </w:tcPr>
          <w:p w14:paraId="7C82954E" w14:textId="527242EB"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1.Недостатня  урегульованість внутрішнього алгоритму дій використання</w:t>
            </w:r>
          </w:p>
          <w:p w14:paraId="38A6D92F" w14:textId="047E0392"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комп’ютерної техніки, програмного  забезпечення та інформаційно-телекомунікаційних систем</w:t>
            </w:r>
          </w:p>
          <w:p w14:paraId="4F167F5B" w14:textId="77777777" w:rsidR="00B61F04" w:rsidRPr="00F0346B" w:rsidRDefault="00B61F04" w:rsidP="00E05642">
            <w:pPr>
              <w:spacing w:after="0" w:line="240" w:lineRule="auto"/>
              <w:ind w:left="-3" w:right="-78" w:firstLine="3"/>
              <w:rPr>
                <w:rFonts w:ascii="Times New Roman" w:hAnsi="Times New Roman"/>
                <w:sz w:val="14"/>
                <w:szCs w:val="14"/>
                <w:lang w:val="uk-UA"/>
              </w:rPr>
            </w:pPr>
          </w:p>
          <w:p w14:paraId="73E69FAF" w14:textId="77777777"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2.Недостатні існуючі методи відомчого контролю</w:t>
            </w:r>
          </w:p>
          <w:p w14:paraId="2D20A2BF" w14:textId="77777777" w:rsidR="00B61F04" w:rsidRPr="00F0346B" w:rsidRDefault="00B61F04" w:rsidP="00E05642">
            <w:pPr>
              <w:spacing w:after="0" w:line="240" w:lineRule="auto"/>
              <w:ind w:left="-3" w:right="-78" w:firstLine="3"/>
              <w:rPr>
                <w:rFonts w:ascii="Times New Roman" w:hAnsi="Times New Roman"/>
                <w:sz w:val="14"/>
                <w:szCs w:val="14"/>
                <w:lang w:val="uk-UA"/>
              </w:rPr>
            </w:pPr>
          </w:p>
          <w:p w14:paraId="52154BA8" w14:textId="718904F1"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lastRenderedPageBreak/>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tc>
        <w:tc>
          <w:tcPr>
            <w:tcW w:w="386" w:type="pct"/>
            <w:tcBorders>
              <w:top w:val="outset" w:sz="8" w:space="0" w:color="000000"/>
              <w:left w:val="outset" w:sz="8" w:space="0" w:color="000000"/>
              <w:bottom w:val="outset" w:sz="8" w:space="0" w:color="000000"/>
              <w:right w:val="outset" w:sz="8" w:space="0" w:color="000000"/>
            </w:tcBorders>
          </w:tcPr>
          <w:p w14:paraId="34257932" w14:textId="77777777" w:rsidR="007D4B36" w:rsidRPr="00F0346B" w:rsidRDefault="007D4B36"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lastRenderedPageBreak/>
              <w:t>1.Розроблено та ведемо в дію наказ НПУ про введення комплексної системи захисту інформації в системі ІПНП</w:t>
            </w:r>
          </w:p>
          <w:p w14:paraId="58104750" w14:textId="77777777" w:rsidR="00B61F04" w:rsidRPr="00F0346B" w:rsidRDefault="00B61F04" w:rsidP="002F5934">
            <w:pPr>
              <w:spacing w:after="0" w:line="240" w:lineRule="auto"/>
              <w:ind w:left="-13" w:right="-96"/>
              <w:rPr>
                <w:rFonts w:ascii="Times New Roman" w:hAnsi="Times New Roman"/>
                <w:sz w:val="14"/>
                <w:szCs w:val="14"/>
                <w:lang w:val="uk-UA"/>
              </w:rPr>
            </w:pPr>
          </w:p>
          <w:p w14:paraId="160458E8" w14:textId="1CA7387A" w:rsidR="007D4B36" w:rsidRPr="00F0346B" w:rsidRDefault="007D4B36"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 2.Навчання із доведенням типових ситуацій порушення антикорупційного законодавства, а також ситуацій порушення спеціального законодавства, що </w:t>
            </w:r>
            <w:r w:rsidRPr="00F0346B">
              <w:rPr>
                <w:rFonts w:ascii="Times New Roman" w:hAnsi="Times New Roman"/>
                <w:sz w:val="14"/>
                <w:szCs w:val="14"/>
                <w:lang w:val="uk-UA"/>
              </w:rPr>
              <w:lastRenderedPageBreak/>
              <w:t>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3FD36CD6" w14:textId="38AA4915"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lastRenderedPageBreak/>
              <w:t>2</w:t>
            </w:r>
          </w:p>
        </w:tc>
        <w:tc>
          <w:tcPr>
            <w:tcW w:w="92" w:type="pct"/>
            <w:tcBorders>
              <w:top w:val="outset" w:sz="8" w:space="0" w:color="000000"/>
              <w:left w:val="outset" w:sz="8" w:space="0" w:color="000000"/>
              <w:bottom w:val="outset" w:sz="8" w:space="0" w:color="000000"/>
              <w:right w:val="outset" w:sz="8" w:space="0" w:color="000000"/>
            </w:tcBorders>
          </w:tcPr>
          <w:p w14:paraId="2D031C32" w14:textId="77C27122"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6B5D6475" w14:textId="78DA3751"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сер</w:t>
            </w:r>
          </w:p>
        </w:tc>
        <w:tc>
          <w:tcPr>
            <w:tcW w:w="625" w:type="pct"/>
            <w:tcBorders>
              <w:top w:val="outset" w:sz="8" w:space="0" w:color="000000"/>
              <w:left w:val="outset" w:sz="8" w:space="0" w:color="000000"/>
              <w:bottom w:val="outset" w:sz="8" w:space="0" w:color="000000"/>
              <w:right w:val="outset" w:sz="8" w:space="0" w:color="000000"/>
            </w:tcBorders>
          </w:tcPr>
          <w:p w14:paraId="5E88224E" w14:textId="2798F9C2"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1.Розробка та затвердження графіку проведення перевірки використання працівниками ДКП інформаційно-телекомунікаційних систем з метою виключення можливості безпідставної роботи працівників поліції з інформаційно-телекомунікаційною системою (в приватних інтересах) в ДКП</w:t>
            </w:r>
          </w:p>
          <w:p w14:paraId="4F6FAD54" w14:textId="2E43C189" w:rsidR="007D4B36" w:rsidRDefault="007D4B36" w:rsidP="00EF4450">
            <w:pPr>
              <w:spacing w:after="0" w:line="240" w:lineRule="auto"/>
              <w:ind w:left="-64"/>
              <w:rPr>
                <w:rFonts w:ascii="Times New Roman" w:hAnsi="Times New Roman"/>
                <w:sz w:val="14"/>
                <w:szCs w:val="14"/>
                <w:lang w:val="uk-UA"/>
              </w:rPr>
            </w:pPr>
          </w:p>
          <w:p w14:paraId="78647F94" w14:textId="427F56AA" w:rsidR="007C5B39" w:rsidRDefault="007C5B39" w:rsidP="00EF4450">
            <w:pPr>
              <w:spacing w:after="0" w:line="240" w:lineRule="auto"/>
              <w:ind w:left="-64"/>
              <w:rPr>
                <w:rFonts w:ascii="Times New Roman" w:hAnsi="Times New Roman"/>
                <w:sz w:val="14"/>
                <w:szCs w:val="14"/>
                <w:lang w:val="uk-UA"/>
              </w:rPr>
            </w:pPr>
          </w:p>
          <w:p w14:paraId="2A2C8203" w14:textId="08848728" w:rsidR="007C5B39" w:rsidRDefault="007C5B39" w:rsidP="00EF4450">
            <w:pPr>
              <w:spacing w:after="0" w:line="240" w:lineRule="auto"/>
              <w:ind w:left="-64"/>
              <w:rPr>
                <w:rFonts w:ascii="Times New Roman" w:hAnsi="Times New Roman"/>
                <w:sz w:val="14"/>
                <w:szCs w:val="14"/>
                <w:lang w:val="uk-UA"/>
              </w:rPr>
            </w:pPr>
          </w:p>
          <w:p w14:paraId="5F41C9BE" w14:textId="2557D7AE" w:rsidR="007C5B39" w:rsidRDefault="007C5B39" w:rsidP="00EF4450">
            <w:pPr>
              <w:spacing w:after="0" w:line="240" w:lineRule="auto"/>
              <w:ind w:left="-64"/>
              <w:rPr>
                <w:rFonts w:ascii="Times New Roman" w:hAnsi="Times New Roman"/>
                <w:sz w:val="14"/>
                <w:szCs w:val="14"/>
                <w:lang w:val="uk-UA"/>
              </w:rPr>
            </w:pPr>
          </w:p>
          <w:p w14:paraId="35F9F458" w14:textId="511FAE68" w:rsidR="00E418D4" w:rsidRDefault="00E418D4" w:rsidP="00EF4450">
            <w:pPr>
              <w:spacing w:after="0" w:line="240" w:lineRule="auto"/>
              <w:ind w:left="-64"/>
              <w:rPr>
                <w:rFonts w:ascii="Times New Roman" w:hAnsi="Times New Roman"/>
                <w:sz w:val="14"/>
                <w:szCs w:val="14"/>
                <w:lang w:val="uk-UA"/>
              </w:rPr>
            </w:pPr>
          </w:p>
          <w:p w14:paraId="4772AED6" w14:textId="15AA2688" w:rsidR="00E418D4" w:rsidRDefault="00E418D4" w:rsidP="00EF4450">
            <w:pPr>
              <w:spacing w:after="0" w:line="240" w:lineRule="auto"/>
              <w:ind w:left="-64"/>
              <w:rPr>
                <w:rFonts w:ascii="Times New Roman" w:hAnsi="Times New Roman"/>
                <w:sz w:val="14"/>
                <w:szCs w:val="14"/>
                <w:lang w:val="uk-UA"/>
              </w:rPr>
            </w:pPr>
          </w:p>
          <w:p w14:paraId="3B94DA44" w14:textId="588638A5" w:rsidR="00E418D4" w:rsidRDefault="00E418D4" w:rsidP="00EF4450">
            <w:pPr>
              <w:spacing w:after="0" w:line="240" w:lineRule="auto"/>
              <w:ind w:left="-64"/>
              <w:rPr>
                <w:rFonts w:ascii="Times New Roman" w:hAnsi="Times New Roman"/>
                <w:sz w:val="14"/>
                <w:szCs w:val="14"/>
                <w:lang w:val="uk-UA"/>
              </w:rPr>
            </w:pPr>
          </w:p>
          <w:p w14:paraId="3037F8E5" w14:textId="6E5432B2" w:rsidR="00E418D4" w:rsidRDefault="00E418D4" w:rsidP="00EF4450">
            <w:pPr>
              <w:spacing w:after="0" w:line="240" w:lineRule="auto"/>
              <w:ind w:left="-64"/>
              <w:rPr>
                <w:rFonts w:ascii="Times New Roman" w:hAnsi="Times New Roman"/>
                <w:sz w:val="14"/>
                <w:szCs w:val="14"/>
                <w:lang w:val="uk-UA"/>
              </w:rPr>
            </w:pPr>
          </w:p>
          <w:p w14:paraId="2F29B7C6" w14:textId="6E7BE9FD" w:rsidR="00E418D4" w:rsidRDefault="00E418D4" w:rsidP="00EF4450">
            <w:pPr>
              <w:spacing w:after="0" w:line="240" w:lineRule="auto"/>
              <w:ind w:left="-64"/>
              <w:rPr>
                <w:rFonts w:ascii="Times New Roman" w:hAnsi="Times New Roman"/>
                <w:sz w:val="14"/>
                <w:szCs w:val="14"/>
                <w:lang w:val="uk-UA"/>
              </w:rPr>
            </w:pPr>
          </w:p>
          <w:p w14:paraId="22CC7E8E" w14:textId="1A1FD9F1" w:rsidR="00E418D4" w:rsidRDefault="00E418D4" w:rsidP="00EF4450">
            <w:pPr>
              <w:spacing w:after="0" w:line="240" w:lineRule="auto"/>
              <w:ind w:left="-64"/>
              <w:rPr>
                <w:rFonts w:ascii="Times New Roman" w:hAnsi="Times New Roman"/>
                <w:sz w:val="14"/>
                <w:szCs w:val="14"/>
                <w:lang w:val="uk-UA"/>
              </w:rPr>
            </w:pPr>
          </w:p>
          <w:p w14:paraId="52F8A98C" w14:textId="288D4623" w:rsidR="00E418D4" w:rsidRDefault="00E418D4" w:rsidP="00EF4450">
            <w:pPr>
              <w:spacing w:after="0" w:line="240" w:lineRule="auto"/>
              <w:ind w:left="-64"/>
              <w:rPr>
                <w:rFonts w:ascii="Times New Roman" w:hAnsi="Times New Roman"/>
                <w:sz w:val="14"/>
                <w:szCs w:val="14"/>
                <w:lang w:val="uk-UA"/>
              </w:rPr>
            </w:pPr>
          </w:p>
          <w:p w14:paraId="4EC8843B" w14:textId="7D85AB43" w:rsidR="00E418D4" w:rsidRDefault="00E418D4" w:rsidP="00EF4450">
            <w:pPr>
              <w:spacing w:after="0" w:line="240" w:lineRule="auto"/>
              <w:ind w:left="-64"/>
              <w:rPr>
                <w:rFonts w:ascii="Times New Roman" w:hAnsi="Times New Roman"/>
                <w:sz w:val="14"/>
                <w:szCs w:val="14"/>
                <w:lang w:val="uk-UA"/>
              </w:rPr>
            </w:pPr>
          </w:p>
          <w:p w14:paraId="3B78F5EE" w14:textId="5532163A" w:rsidR="00E418D4" w:rsidRPr="00F0346B" w:rsidRDefault="00E418D4" w:rsidP="00F71F45">
            <w:pPr>
              <w:spacing w:after="0" w:line="240" w:lineRule="auto"/>
              <w:rPr>
                <w:rFonts w:ascii="Times New Roman" w:hAnsi="Times New Roman"/>
                <w:sz w:val="14"/>
                <w:szCs w:val="14"/>
                <w:lang w:val="uk-UA"/>
              </w:rPr>
            </w:pPr>
          </w:p>
          <w:p w14:paraId="2D7B10B7" w14:textId="61B09E6D" w:rsidR="007440BD" w:rsidRPr="00F0346B" w:rsidRDefault="00B23BF3"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2.Забезпечення розгортання та налаштування внутрішньо-корпоративного </w:t>
            </w:r>
            <w:proofErr w:type="spellStart"/>
            <w:r w:rsidRPr="00F0346B">
              <w:rPr>
                <w:rFonts w:ascii="Times New Roman" w:hAnsi="Times New Roman"/>
                <w:sz w:val="14"/>
                <w:szCs w:val="14"/>
                <w:lang w:val="uk-UA"/>
              </w:rPr>
              <w:t>месенджера</w:t>
            </w:r>
            <w:proofErr w:type="spellEnd"/>
          </w:p>
          <w:p w14:paraId="653CF98C" w14:textId="6B2A76EF" w:rsidR="007440BD" w:rsidRPr="00F0346B" w:rsidRDefault="007440BD" w:rsidP="00B23BF3">
            <w:pPr>
              <w:spacing w:after="0" w:line="240" w:lineRule="auto"/>
              <w:rPr>
                <w:rFonts w:ascii="Times New Roman" w:hAnsi="Times New Roman"/>
                <w:sz w:val="14"/>
                <w:szCs w:val="14"/>
                <w:lang w:val="uk-UA"/>
              </w:rPr>
            </w:pPr>
          </w:p>
          <w:p w14:paraId="6F3E4B1F" w14:textId="41F84EA3" w:rsidR="007440BD" w:rsidRPr="00F0346B" w:rsidRDefault="007440BD" w:rsidP="00EF4450">
            <w:pPr>
              <w:spacing w:after="0" w:line="240" w:lineRule="auto"/>
              <w:ind w:left="-64"/>
              <w:rPr>
                <w:rFonts w:ascii="Times New Roman" w:hAnsi="Times New Roman"/>
                <w:sz w:val="14"/>
                <w:szCs w:val="14"/>
                <w:lang w:val="uk-UA"/>
              </w:rPr>
            </w:pPr>
          </w:p>
          <w:p w14:paraId="1BA9E874" w14:textId="63FB62A3" w:rsidR="00B23BF3" w:rsidRDefault="00B23BF3" w:rsidP="00EF4450">
            <w:pPr>
              <w:spacing w:after="0" w:line="240" w:lineRule="auto"/>
              <w:ind w:left="-64"/>
              <w:rPr>
                <w:rFonts w:ascii="Times New Roman" w:hAnsi="Times New Roman"/>
                <w:sz w:val="14"/>
                <w:szCs w:val="14"/>
                <w:lang w:val="uk-UA"/>
              </w:rPr>
            </w:pPr>
          </w:p>
          <w:p w14:paraId="3E04010C" w14:textId="4928BD32" w:rsidR="00D904D4" w:rsidRDefault="00D904D4" w:rsidP="00EF4450">
            <w:pPr>
              <w:spacing w:after="0" w:line="240" w:lineRule="auto"/>
              <w:ind w:left="-64"/>
              <w:rPr>
                <w:rFonts w:ascii="Times New Roman" w:hAnsi="Times New Roman"/>
                <w:sz w:val="14"/>
                <w:szCs w:val="14"/>
                <w:lang w:val="uk-UA"/>
              </w:rPr>
            </w:pPr>
          </w:p>
          <w:p w14:paraId="3AEF06C6" w14:textId="2DA41B7F" w:rsidR="00B6030E" w:rsidRDefault="00B6030E" w:rsidP="00EF4450">
            <w:pPr>
              <w:spacing w:after="0" w:line="240" w:lineRule="auto"/>
              <w:ind w:left="-64"/>
              <w:rPr>
                <w:rFonts w:ascii="Times New Roman" w:hAnsi="Times New Roman"/>
                <w:sz w:val="14"/>
                <w:szCs w:val="14"/>
                <w:lang w:val="uk-UA"/>
              </w:rPr>
            </w:pPr>
          </w:p>
          <w:p w14:paraId="0BBF91A9" w14:textId="4F43AE8D" w:rsidR="008111C2" w:rsidRDefault="008111C2" w:rsidP="00EF4450">
            <w:pPr>
              <w:spacing w:after="0" w:line="240" w:lineRule="auto"/>
              <w:ind w:left="-64"/>
              <w:rPr>
                <w:rFonts w:ascii="Times New Roman" w:hAnsi="Times New Roman"/>
                <w:sz w:val="14"/>
                <w:szCs w:val="14"/>
                <w:lang w:val="uk-UA"/>
              </w:rPr>
            </w:pPr>
          </w:p>
          <w:p w14:paraId="728C2CDD" w14:textId="06A20BBB" w:rsidR="008111C2" w:rsidRDefault="008111C2" w:rsidP="00EF4450">
            <w:pPr>
              <w:spacing w:after="0" w:line="240" w:lineRule="auto"/>
              <w:ind w:left="-64"/>
              <w:rPr>
                <w:rFonts w:ascii="Times New Roman" w:hAnsi="Times New Roman"/>
                <w:sz w:val="14"/>
                <w:szCs w:val="14"/>
                <w:lang w:val="uk-UA"/>
              </w:rPr>
            </w:pPr>
          </w:p>
          <w:p w14:paraId="11A8B8B6" w14:textId="10C2E54D" w:rsidR="008111C2" w:rsidRDefault="008111C2" w:rsidP="00EF4450">
            <w:pPr>
              <w:spacing w:after="0" w:line="240" w:lineRule="auto"/>
              <w:ind w:left="-64"/>
              <w:rPr>
                <w:rFonts w:ascii="Times New Roman" w:hAnsi="Times New Roman"/>
                <w:sz w:val="14"/>
                <w:szCs w:val="14"/>
                <w:lang w:val="uk-UA"/>
              </w:rPr>
            </w:pPr>
          </w:p>
          <w:p w14:paraId="1FE383E1" w14:textId="76471E76" w:rsidR="008111C2" w:rsidRDefault="008111C2" w:rsidP="00EF4450">
            <w:pPr>
              <w:spacing w:after="0" w:line="240" w:lineRule="auto"/>
              <w:ind w:left="-64"/>
              <w:rPr>
                <w:rFonts w:ascii="Times New Roman" w:hAnsi="Times New Roman"/>
                <w:sz w:val="14"/>
                <w:szCs w:val="14"/>
                <w:lang w:val="uk-UA"/>
              </w:rPr>
            </w:pPr>
          </w:p>
          <w:p w14:paraId="216878E6" w14:textId="3FF2D5EA" w:rsidR="008111C2" w:rsidRDefault="008111C2" w:rsidP="00EF4450">
            <w:pPr>
              <w:spacing w:after="0" w:line="240" w:lineRule="auto"/>
              <w:ind w:left="-64"/>
              <w:rPr>
                <w:rFonts w:ascii="Times New Roman" w:hAnsi="Times New Roman"/>
                <w:sz w:val="14"/>
                <w:szCs w:val="14"/>
                <w:lang w:val="uk-UA"/>
              </w:rPr>
            </w:pPr>
          </w:p>
          <w:p w14:paraId="62053AFC" w14:textId="7DB4D299" w:rsidR="008111C2" w:rsidRDefault="008111C2" w:rsidP="00EF4450">
            <w:pPr>
              <w:spacing w:after="0" w:line="240" w:lineRule="auto"/>
              <w:ind w:left="-64"/>
              <w:rPr>
                <w:rFonts w:ascii="Times New Roman" w:hAnsi="Times New Roman"/>
                <w:sz w:val="14"/>
                <w:szCs w:val="14"/>
                <w:lang w:val="uk-UA"/>
              </w:rPr>
            </w:pPr>
          </w:p>
          <w:p w14:paraId="1D003DDB" w14:textId="33BB0BA4" w:rsidR="008111C2" w:rsidRDefault="008111C2" w:rsidP="00EF4450">
            <w:pPr>
              <w:spacing w:after="0" w:line="240" w:lineRule="auto"/>
              <w:ind w:left="-64"/>
              <w:rPr>
                <w:rFonts w:ascii="Times New Roman" w:hAnsi="Times New Roman"/>
                <w:sz w:val="14"/>
                <w:szCs w:val="14"/>
                <w:lang w:val="uk-UA"/>
              </w:rPr>
            </w:pPr>
          </w:p>
          <w:p w14:paraId="29BA7389" w14:textId="77777777" w:rsidR="00F71F45" w:rsidRPr="00F0346B" w:rsidRDefault="00F71F45" w:rsidP="00EF4450">
            <w:pPr>
              <w:spacing w:after="0" w:line="240" w:lineRule="auto"/>
              <w:ind w:left="-64"/>
              <w:rPr>
                <w:rFonts w:ascii="Times New Roman" w:hAnsi="Times New Roman"/>
                <w:sz w:val="14"/>
                <w:szCs w:val="14"/>
                <w:lang w:val="uk-UA"/>
              </w:rPr>
            </w:pPr>
          </w:p>
          <w:p w14:paraId="6555C9FB" w14:textId="77777777"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3.Розробка методичних рекомендацій (інструкції) порядку проведення щоквартальних  звірок використання працівниками поліції отриманої в системі інформації</w:t>
            </w:r>
          </w:p>
          <w:p w14:paraId="27328D1C" w14:textId="16C6771C" w:rsidR="007D4B36" w:rsidRDefault="007D4B36" w:rsidP="00EF4450">
            <w:pPr>
              <w:spacing w:after="0" w:line="240" w:lineRule="auto"/>
              <w:ind w:left="-64"/>
              <w:rPr>
                <w:rFonts w:ascii="Times New Roman" w:hAnsi="Times New Roman"/>
                <w:sz w:val="14"/>
                <w:szCs w:val="14"/>
                <w:lang w:val="uk-UA"/>
              </w:rPr>
            </w:pPr>
          </w:p>
          <w:p w14:paraId="56D42943" w14:textId="77777777" w:rsidR="00D904D4" w:rsidRPr="00F0346B" w:rsidRDefault="00D904D4" w:rsidP="00EF4450">
            <w:pPr>
              <w:spacing w:after="0" w:line="240" w:lineRule="auto"/>
              <w:ind w:left="-64"/>
              <w:rPr>
                <w:rFonts w:ascii="Times New Roman" w:hAnsi="Times New Roman"/>
                <w:sz w:val="14"/>
                <w:szCs w:val="14"/>
                <w:lang w:val="uk-UA"/>
              </w:rPr>
            </w:pPr>
          </w:p>
          <w:p w14:paraId="7BF7C5F2" w14:textId="77777777"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4.Блокування службової поштової скриньки у разі виявлення здійснення розсилки інформації, поширення якої заборонено чинним законодавством,</w:t>
            </w:r>
          </w:p>
          <w:p w14:paraId="6B71C9BA" w14:textId="77777777"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використання службової пошти за не призначенням</w:t>
            </w:r>
          </w:p>
          <w:p w14:paraId="6696F07A" w14:textId="7EE3AB13" w:rsidR="00B61F04" w:rsidRDefault="00B61F04" w:rsidP="00EF4450">
            <w:pPr>
              <w:spacing w:after="0" w:line="240" w:lineRule="auto"/>
              <w:ind w:left="-64"/>
              <w:rPr>
                <w:rFonts w:ascii="Times New Roman" w:hAnsi="Times New Roman"/>
                <w:sz w:val="14"/>
                <w:szCs w:val="14"/>
                <w:lang w:val="uk-UA"/>
              </w:rPr>
            </w:pPr>
          </w:p>
          <w:p w14:paraId="7F26ED3D" w14:textId="13682863" w:rsidR="00B6030E" w:rsidRDefault="00B6030E" w:rsidP="00EF4450">
            <w:pPr>
              <w:spacing w:after="0" w:line="240" w:lineRule="auto"/>
              <w:ind w:left="-64"/>
              <w:rPr>
                <w:rFonts w:ascii="Times New Roman" w:hAnsi="Times New Roman"/>
                <w:sz w:val="14"/>
                <w:szCs w:val="14"/>
                <w:lang w:val="uk-UA"/>
              </w:rPr>
            </w:pPr>
          </w:p>
          <w:p w14:paraId="1DE20EBF" w14:textId="77777777" w:rsidR="00B6030E" w:rsidRPr="00F0346B" w:rsidRDefault="00B6030E" w:rsidP="00EF4450">
            <w:pPr>
              <w:spacing w:after="0" w:line="240" w:lineRule="auto"/>
              <w:ind w:left="-64"/>
              <w:rPr>
                <w:rFonts w:ascii="Times New Roman" w:hAnsi="Times New Roman"/>
                <w:sz w:val="14"/>
                <w:szCs w:val="14"/>
                <w:lang w:val="uk-UA"/>
              </w:rPr>
            </w:pPr>
          </w:p>
          <w:p w14:paraId="6C41F6F1" w14:textId="1171DA26" w:rsidR="00C37F4E"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5.Проведення додаткових навчань працівників поліції зі знання антикорупційного законодавства, з урахуванням внесених до нього змін та попередженням  про відповідальність, яка настає за  порушення вимо</w:t>
            </w:r>
            <w:r w:rsidR="000E023F" w:rsidRPr="00F0346B">
              <w:rPr>
                <w:rFonts w:ascii="Times New Roman" w:hAnsi="Times New Roman"/>
                <w:sz w:val="14"/>
                <w:szCs w:val="14"/>
                <w:lang w:val="uk-UA"/>
              </w:rPr>
              <w:t>г антикорупційного законодавства</w:t>
            </w:r>
          </w:p>
          <w:p w14:paraId="02139450" w14:textId="77777777" w:rsidR="00C37F4E" w:rsidRPr="00F0346B" w:rsidRDefault="00C37F4E" w:rsidP="00EF4450">
            <w:pPr>
              <w:spacing w:after="0" w:line="240" w:lineRule="auto"/>
              <w:ind w:left="-64"/>
              <w:rPr>
                <w:rFonts w:ascii="Times New Roman" w:hAnsi="Times New Roman"/>
                <w:sz w:val="14"/>
                <w:szCs w:val="14"/>
                <w:lang w:val="uk-UA"/>
              </w:rPr>
            </w:pPr>
          </w:p>
          <w:p w14:paraId="78E3C27A" w14:textId="29D53833" w:rsidR="00C37F4E" w:rsidRPr="00F0346B" w:rsidRDefault="00C37F4E" w:rsidP="000E023F">
            <w:pPr>
              <w:spacing w:after="0" w:line="240" w:lineRule="auto"/>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016BE194" w14:textId="6F888140"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30.03.22</w:t>
            </w:r>
          </w:p>
          <w:p w14:paraId="22B98CF0"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43608B92"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69D729F4"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7E7169ED"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FF9A5B4"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0756C6EE"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71A5874"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8C01243"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B89700D"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B6D1F47" w14:textId="77777777" w:rsidR="007440BD" w:rsidRPr="00F0346B" w:rsidRDefault="007440BD" w:rsidP="00EF4450">
            <w:pPr>
              <w:spacing w:after="0" w:line="240" w:lineRule="auto"/>
              <w:ind w:left="-99" w:right="-108"/>
              <w:jc w:val="center"/>
              <w:rPr>
                <w:rFonts w:ascii="Times New Roman" w:hAnsi="Times New Roman"/>
                <w:sz w:val="14"/>
                <w:szCs w:val="14"/>
                <w:lang w:val="uk-UA"/>
              </w:rPr>
            </w:pPr>
          </w:p>
          <w:p w14:paraId="0455CD73" w14:textId="77777777" w:rsidR="007440BD" w:rsidRPr="00F0346B" w:rsidRDefault="007440BD" w:rsidP="00EF4450">
            <w:pPr>
              <w:spacing w:after="0" w:line="240" w:lineRule="auto"/>
              <w:ind w:left="-99" w:right="-108"/>
              <w:jc w:val="center"/>
              <w:rPr>
                <w:rFonts w:ascii="Times New Roman" w:hAnsi="Times New Roman"/>
                <w:sz w:val="14"/>
                <w:szCs w:val="14"/>
                <w:lang w:val="uk-UA"/>
              </w:rPr>
            </w:pPr>
          </w:p>
          <w:p w14:paraId="5E75A8D6" w14:textId="79E57169" w:rsidR="007D4B36" w:rsidRDefault="007D4B36" w:rsidP="00EF4450">
            <w:pPr>
              <w:spacing w:after="0" w:line="240" w:lineRule="auto"/>
              <w:ind w:left="-99" w:right="-108"/>
              <w:jc w:val="center"/>
              <w:rPr>
                <w:rFonts w:ascii="Times New Roman" w:hAnsi="Times New Roman"/>
                <w:sz w:val="14"/>
                <w:szCs w:val="14"/>
                <w:lang w:val="uk-UA"/>
              </w:rPr>
            </w:pPr>
          </w:p>
          <w:p w14:paraId="723CBEDB" w14:textId="1F72BF30" w:rsidR="007C5B39" w:rsidRDefault="007C5B39" w:rsidP="00EF4450">
            <w:pPr>
              <w:spacing w:after="0" w:line="240" w:lineRule="auto"/>
              <w:ind w:left="-99" w:right="-108"/>
              <w:jc w:val="center"/>
              <w:rPr>
                <w:rFonts w:ascii="Times New Roman" w:hAnsi="Times New Roman"/>
                <w:sz w:val="14"/>
                <w:szCs w:val="14"/>
                <w:lang w:val="uk-UA"/>
              </w:rPr>
            </w:pPr>
          </w:p>
          <w:p w14:paraId="101D5002" w14:textId="2A7F8826" w:rsidR="007C5B39" w:rsidRDefault="007C5B39" w:rsidP="00EF4450">
            <w:pPr>
              <w:spacing w:after="0" w:line="240" w:lineRule="auto"/>
              <w:ind w:left="-99" w:right="-108"/>
              <w:jc w:val="center"/>
              <w:rPr>
                <w:rFonts w:ascii="Times New Roman" w:hAnsi="Times New Roman"/>
                <w:sz w:val="14"/>
                <w:szCs w:val="14"/>
                <w:lang w:val="uk-UA"/>
              </w:rPr>
            </w:pPr>
          </w:p>
          <w:p w14:paraId="7996E7BA" w14:textId="2D44C72D" w:rsidR="00E418D4" w:rsidRDefault="00E418D4" w:rsidP="00EF4450">
            <w:pPr>
              <w:spacing w:after="0" w:line="240" w:lineRule="auto"/>
              <w:ind w:left="-99" w:right="-108"/>
              <w:jc w:val="center"/>
              <w:rPr>
                <w:rFonts w:ascii="Times New Roman" w:hAnsi="Times New Roman"/>
                <w:sz w:val="14"/>
                <w:szCs w:val="14"/>
                <w:lang w:val="uk-UA"/>
              </w:rPr>
            </w:pPr>
          </w:p>
          <w:p w14:paraId="4299E5E2" w14:textId="2514F575" w:rsidR="00E418D4" w:rsidRDefault="00E418D4" w:rsidP="00EF4450">
            <w:pPr>
              <w:spacing w:after="0" w:line="240" w:lineRule="auto"/>
              <w:ind w:left="-99" w:right="-108"/>
              <w:jc w:val="center"/>
              <w:rPr>
                <w:rFonts w:ascii="Times New Roman" w:hAnsi="Times New Roman"/>
                <w:sz w:val="14"/>
                <w:szCs w:val="14"/>
                <w:lang w:val="uk-UA"/>
              </w:rPr>
            </w:pPr>
          </w:p>
          <w:p w14:paraId="301941A0" w14:textId="53F772D6" w:rsidR="00E418D4" w:rsidRDefault="00E418D4" w:rsidP="00EF4450">
            <w:pPr>
              <w:spacing w:after="0" w:line="240" w:lineRule="auto"/>
              <w:ind w:left="-99" w:right="-108"/>
              <w:jc w:val="center"/>
              <w:rPr>
                <w:rFonts w:ascii="Times New Roman" w:hAnsi="Times New Roman"/>
                <w:sz w:val="14"/>
                <w:szCs w:val="14"/>
                <w:lang w:val="uk-UA"/>
              </w:rPr>
            </w:pPr>
          </w:p>
          <w:p w14:paraId="56FD622B" w14:textId="51ABF113" w:rsidR="00E418D4" w:rsidRDefault="00E418D4" w:rsidP="00EF4450">
            <w:pPr>
              <w:spacing w:after="0" w:line="240" w:lineRule="auto"/>
              <w:ind w:left="-99" w:right="-108"/>
              <w:jc w:val="center"/>
              <w:rPr>
                <w:rFonts w:ascii="Times New Roman" w:hAnsi="Times New Roman"/>
                <w:sz w:val="14"/>
                <w:szCs w:val="14"/>
                <w:lang w:val="uk-UA"/>
              </w:rPr>
            </w:pPr>
          </w:p>
          <w:p w14:paraId="4C4C3D7E" w14:textId="23DFF194" w:rsidR="00E418D4" w:rsidRDefault="00E418D4" w:rsidP="00EF4450">
            <w:pPr>
              <w:spacing w:after="0" w:line="240" w:lineRule="auto"/>
              <w:ind w:left="-99" w:right="-108"/>
              <w:jc w:val="center"/>
              <w:rPr>
                <w:rFonts w:ascii="Times New Roman" w:hAnsi="Times New Roman"/>
                <w:sz w:val="14"/>
                <w:szCs w:val="14"/>
                <w:lang w:val="uk-UA"/>
              </w:rPr>
            </w:pPr>
          </w:p>
          <w:p w14:paraId="61437655" w14:textId="741F843A" w:rsidR="00E418D4" w:rsidRDefault="00E418D4" w:rsidP="00EF4450">
            <w:pPr>
              <w:spacing w:after="0" w:line="240" w:lineRule="auto"/>
              <w:ind w:left="-99" w:right="-108"/>
              <w:jc w:val="center"/>
              <w:rPr>
                <w:rFonts w:ascii="Times New Roman" w:hAnsi="Times New Roman"/>
                <w:sz w:val="14"/>
                <w:szCs w:val="14"/>
                <w:lang w:val="uk-UA"/>
              </w:rPr>
            </w:pPr>
          </w:p>
          <w:p w14:paraId="78208DBE" w14:textId="13EAA8CA" w:rsidR="00E418D4" w:rsidRDefault="00E418D4" w:rsidP="00EF4450">
            <w:pPr>
              <w:spacing w:after="0" w:line="240" w:lineRule="auto"/>
              <w:ind w:left="-99" w:right="-108"/>
              <w:jc w:val="center"/>
              <w:rPr>
                <w:rFonts w:ascii="Times New Roman" w:hAnsi="Times New Roman"/>
                <w:sz w:val="14"/>
                <w:szCs w:val="14"/>
                <w:lang w:val="uk-UA"/>
              </w:rPr>
            </w:pPr>
          </w:p>
          <w:p w14:paraId="2C59FD1D" w14:textId="13501010" w:rsidR="00E418D4" w:rsidRDefault="00E418D4" w:rsidP="00EF4450">
            <w:pPr>
              <w:spacing w:after="0" w:line="240" w:lineRule="auto"/>
              <w:ind w:left="-99" w:right="-108"/>
              <w:jc w:val="center"/>
              <w:rPr>
                <w:rFonts w:ascii="Times New Roman" w:hAnsi="Times New Roman"/>
                <w:sz w:val="14"/>
                <w:szCs w:val="14"/>
                <w:lang w:val="uk-UA"/>
              </w:rPr>
            </w:pPr>
          </w:p>
          <w:p w14:paraId="0184F714" w14:textId="650775C2" w:rsidR="00E418D4" w:rsidRDefault="00E418D4" w:rsidP="00EF4450">
            <w:pPr>
              <w:spacing w:after="0" w:line="240" w:lineRule="auto"/>
              <w:ind w:left="-99" w:right="-108"/>
              <w:jc w:val="center"/>
              <w:rPr>
                <w:rFonts w:ascii="Times New Roman" w:hAnsi="Times New Roman"/>
                <w:sz w:val="14"/>
                <w:szCs w:val="14"/>
                <w:lang w:val="uk-UA"/>
              </w:rPr>
            </w:pPr>
          </w:p>
          <w:p w14:paraId="6A3D75DB" w14:textId="77777777" w:rsidR="00E418D4" w:rsidRDefault="00E418D4" w:rsidP="00EF4450">
            <w:pPr>
              <w:spacing w:after="0" w:line="240" w:lineRule="auto"/>
              <w:ind w:left="-99" w:right="-108"/>
              <w:jc w:val="center"/>
              <w:rPr>
                <w:rFonts w:ascii="Times New Roman" w:hAnsi="Times New Roman"/>
                <w:sz w:val="14"/>
                <w:szCs w:val="14"/>
                <w:lang w:val="uk-UA"/>
              </w:rPr>
            </w:pPr>
          </w:p>
          <w:p w14:paraId="5A3471CA" w14:textId="77777777" w:rsidR="007C5B39" w:rsidRPr="00F0346B" w:rsidRDefault="007C5B39" w:rsidP="00EF4450">
            <w:pPr>
              <w:spacing w:after="0" w:line="240" w:lineRule="auto"/>
              <w:ind w:left="-99" w:right="-108"/>
              <w:jc w:val="center"/>
              <w:rPr>
                <w:rFonts w:ascii="Times New Roman" w:hAnsi="Times New Roman"/>
                <w:sz w:val="14"/>
                <w:szCs w:val="14"/>
                <w:lang w:val="uk-UA"/>
              </w:rPr>
            </w:pPr>
          </w:p>
          <w:p w14:paraId="5721B16C" w14:textId="42A06D27" w:rsidR="00B23BF3" w:rsidRPr="00F0346B" w:rsidRDefault="00B23BF3"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01.12.22</w:t>
            </w:r>
          </w:p>
          <w:p w14:paraId="62DAF441"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29C8927"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FE67147"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60476FBF" w14:textId="77777777" w:rsidR="00B23BF3" w:rsidRPr="00F0346B" w:rsidRDefault="00B23BF3" w:rsidP="00EF4450">
            <w:pPr>
              <w:spacing w:after="0" w:line="240" w:lineRule="auto"/>
              <w:ind w:left="-99" w:right="-108"/>
              <w:jc w:val="center"/>
              <w:rPr>
                <w:rFonts w:ascii="Times New Roman" w:hAnsi="Times New Roman"/>
                <w:sz w:val="14"/>
                <w:szCs w:val="14"/>
                <w:lang w:val="uk-UA"/>
              </w:rPr>
            </w:pPr>
          </w:p>
          <w:p w14:paraId="2F96E8C6" w14:textId="77777777" w:rsidR="00B23BF3" w:rsidRPr="00F0346B" w:rsidRDefault="00B23BF3" w:rsidP="00EF4450">
            <w:pPr>
              <w:spacing w:after="0" w:line="240" w:lineRule="auto"/>
              <w:ind w:left="-99" w:right="-108"/>
              <w:jc w:val="center"/>
              <w:rPr>
                <w:rFonts w:ascii="Times New Roman" w:hAnsi="Times New Roman"/>
                <w:sz w:val="14"/>
                <w:szCs w:val="14"/>
                <w:lang w:val="uk-UA"/>
              </w:rPr>
            </w:pPr>
          </w:p>
          <w:p w14:paraId="281350C2" w14:textId="5FE2A1E8" w:rsidR="00B23BF3" w:rsidRDefault="00B23BF3" w:rsidP="00EF4450">
            <w:pPr>
              <w:spacing w:after="0" w:line="240" w:lineRule="auto"/>
              <w:ind w:left="-99" w:right="-108"/>
              <w:jc w:val="center"/>
              <w:rPr>
                <w:rFonts w:ascii="Times New Roman" w:hAnsi="Times New Roman"/>
                <w:sz w:val="14"/>
                <w:szCs w:val="14"/>
                <w:lang w:val="uk-UA"/>
              </w:rPr>
            </w:pPr>
          </w:p>
          <w:p w14:paraId="146A32BA" w14:textId="6B71445F" w:rsidR="00B6030E" w:rsidRDefault="00B6030E" w:rsidP="00EF4450">
            <w:pPr>
              <w:spacing w:after="0" w:line="240" w:lineRule="auto"/>
              <w:ind w:left="-99" w:right="-108"/>
              <w:jc w:val="center"/>
              <w:rPr>
                <w:rFonts w:ascii="Times New Roman" w:hAnsi="Times New Roman"/>
                <w:sz w:val="14"/>
                <w:szCs w:val="14"/>
                <w:lang w:val="uk-UA"/>
              </w:rPr>
            </w:pPr>
          </w:p>
          <w:p w14:paraId="7358D224" w14:textId="3182A2FE" w:rsidR="008111C2" w:rsidRDefault="008111C2" w:rsidP="00EF4450">
            <w:pPr>
              <w:spacing w:after="0" w:line="240" w:lineRule="auto"/>
              <w:ind w:left="-99" w:right="-108"/>
              <w:jc w:val="center"/>
              <w:rPr>
                <w:rFonts w:ascii="Times New Roman" w:hAnsi="Times New Roman"/>
                <w:sz w:val="14"/>
                <w:szCs w:val="14"/>
                <w:lang w:val="uk-UA"/>
              </w:rPr>
            </w:pPr>
          </w:p>
          <w:p w14:paraId="7BB3C41C" w14:textId="3A775E35" w:rsidR="008111C2" w:rsidRDefault="008111C2" w:rsidP="00EF4450">
            <w:pPr>
              <w:spacing w:after="0" w:line="240" w:lineRule="auto"/>
              <w:ind w:left="-99" w:right="-108"/>
              <w:jc w:val="center"/>
              <w:rPr>
                <w:rFonts w:ascii="Times New Roman" w:hAnsi="Times New Roman"/>
                <w:sz w:val="14"/>
                <w:szCs w:val="14"/>
                <w:lang w:val="uk-UA"/>
              </w:rPr>
            </w:pPr>
          </w:p>
          <w:p w14:paraId="1065F0CC" w14:textId="31D377E9" w:rsidR="008111C2" w:rsidRDefault="008111C2" w:rsidP="00EF4450">
            <w:pPr>
              <w:spacing w:after="0" w:line="240" w:lineRule="auto"/>
              <w:ind w:left="-99" w:right="-108"/>
              <w:jc w:val="center"/>
              <w:rPr>
                <w:rFonts w:ascii="Times New Roman" w:hAnsi="Times New Roman"/>
                <w:sz w:val="14"/>
                <w:szCs w:val="14"/>
                <w:lang w:val="uk-UA"/>
              </w:rPr>
            </w:pPr>
          </w:p>
          <w:p w14:paraId="18ABE928" w14:textId="161C7043" w:rsidR="008111C2" w:rsidRDefault="008111C2" w:rsidP="00EF4450">
            <w:pPr>
              <w:spacing w:after="0" w:line="240" w:lineRule="auto"/>
              <w:ind w:left="-99" w:right="-108"/>
              <w:jc w:val="center"/>
              <w:rPr>
                <w:rFonts w:ascii="Times New Roman" w:hAnsi="Times New Roman"/>
                <w:sz w:val="14"/>
                <w:szCs w:val="14"/>
                <w:lang w:val="uk-UA"/>
              </w:rPr>
            </w:pPr>
          </w:p>
          <w:p w14:paraId="5C0B6DD0" w14:textId="3D80BC99" w:rsidR="008111C2" w:rsidRDefault="008111C2" w:rsidP="00EF4450">
            <w:pPr>
              <w:spacing w:after="0" w:line="240" w:lineRule="auto"/>
              <w:ind w:left="-99" w:right="-108"/>
              <w:jc w:val="center"/>
              <w:rPr>
                <w:rFonts w:ascii="Times New Roman" w:hAnsi="Times New Roman"/>
                <w:sz w:val="14"/>
                <w:szCs w:val="14"/>
                <w:lang w:val="uk-UA"/>
              </w:rPr>
            </w:pPr>
          </w:p>
          <w:p w14:paraId="0ED012FA" w14:textId="5F74A8AE" w:rsidR="008111C2" w:rsidRDefault="008111C2" w:rsidP="00EF4450">
            <w:pPr>
              <w:spacing w:after="0" w:line="240" w:lineRule="auto"/>
              <w:ind w:left="-99" w:right="-108"/>
              <w:jc w:val="center"/>
              <w:rPr>
                <w:rFonts w:ascii="Times New Roman" w:hAnsi="Times New Roman"/>
                <w:sz w:val="14"/>
                <w:szCs w:val="14"/>
                <w:lang w:val="uk-UA"/>
              </w:rPr>
            </w:pPr>
          </w:p>
          <w:p w14:paraId="19780D54" w14:textId="6BEEC01A" w:rsidR="008111C2" w:rsidRDefault="008111C2" w:rsidP="00EF4450">
            <w:pPr>
              <w:spacing w:after="0" w:line="240" w:lineRule="auto"/>
              <w:ind w:left="-99" w:right="-108"/>
              <w:jc w:val="center"/>
              <w:rPr>
                <w:rFonts w:ascii="Times New Roman" w:hAnsi="Times New Roman"/>
                <w:sz w:val="14"/>
                <w:szCs w:val="14"/>
                <w:lang w:val="uk-UA"/>
              </w:rPr>
            </w:pPr>
          </w:p>
          <w:p w14:paraId="414CA0A1" w14:textId="77777777" w:rsidR="00F71F45" w:rsidRPr="00F0346B" w:rsidRDefault="00F71F45" w:rsidP="00EF4450">
            <w:pPr>
              <w:spacing w:after="0" w:line="240" w:lineRule="auto"/>
              <w:ind w:left="-99" w:right="-108"/>
              <w:jc w:val="center"/>
              <w:rPr>
                <w:rFonts w:ascii="Times New Roman" w:hAnsi="Times New Roman"/>
                <w:sz w:val="14"/>
                <w:szCs w:val="14"/>
                <w:lang w:val="uk-UA"/>
              </w:rPr>
            </w:pPr>
          </w:p>
          <w:p w14:paraId="38417B15" w14:textId="41D1C367"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30.03.22</w:t>
            </w:r>
          </w:p>
          <w:p w14:paraId="431BA135"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16043A29"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B37EA72"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6B29F00D"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0F857CF"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0C2C9A4" w14:textId="6DED9628" w:rsidR="007D4B36" w:rsidRDefault="007D4B36" w:rsidP="00EF4450">
            <w:pPr>
              <w:spacing w:after="0" w:line="240" w:lineRule="auto"/>
              <w:ind w:left="-99" w:right="-108"/>
              <w:jc w:val="center"/>
              <w:rPr>
                <w:rFonts w:ascii="Times New Roman" w:hAnsi="Times New Roman"/>
                <w:sz w:val="14"/>
                <w:szCs w:val="14"/>
                <w:lang w:val="uk-UA"/>
              </w:rPr>
            </w:pPr>
          </w:p>
          <w:p w14:paraId="4EA67FA8" w14:textId="77777777" w:rsidR="00D904D4" w:rsidRDefault="00D904D4" w:rsidP="00EF4450">
            <w:pPr>
              <w:spacing w:after="0" w:line="240" w:lineRule="auto"/>
              <w:ind w:left="-99" w:right="-108"/>
              <w:jc w:val="center"/>
              <w:rPr>
                <w:rFonts w:ascii="Times New Roman" w:hAnsi="Times New Roman"/>
                <w:sz w:val="14"/>
                <w:szCs w:val="14"/>
                <w:lang w:val="uk-UA"/>
              </w:rPr>
            </w:pPr>
          </w:p>
          <w:p w14:paraId="2EDE0730" w14:textId="77777777" w:rsidR="00D904D4" w:rsidRPr="00F0346B" w:rsidRDefault="00D904D4" w:rsidP="00EF4450">
            <w:pPr>
              <w:spacing w:after="0" w:line="240" w:lineRule="auto"/>
              <w:ind w:left="-99" w:right="-108"/>
              <w:jc w:val="center"/>
              <w:rPr>
                <w:rFonts w:ascii="Times New Roman" w:hAnsi="Times New Roman"/>
                <w:sz w:val="14"/>
                <w:szCs w:val="14"/>
                <w:lang w:val="uk-UA"/>
              </w:rPr>
            </w:pPr>
          </w:p>
          <w:p w14:paraId="5BBE7C15" w14:textId="4E6A3291" w:rsidR="007D4B36" w:rsidRPr="00F0346B" w:rsidRDefault="007D4B36" w:rsidP="006D5D37">
            <w:pPr>
              <w:spacing w:after="0" w:line="240" w:lineRule="auto"/>
              <w:ind w:left="-99" w:right="-108"/>
              <w:rPr>
                <w:rFonts w:ascii="Times New Roman" w:hAnsi="Times New Roman"/>
                <w:sz w:val="14"/>
                <w:szCs w:val="14"/>
                <w:lang w:val="uk-UA"/>
              </w:rPr>
            </w:pPr>
            <w:r w:rsidRPr="00F0346B">
              <w:rPr>
                <w:rFonts w:ascii="Times New Roman" w:hAnsi="Times New Roman"/>
                <w:sz w:val="14"/>
                <w:szCs w:val="14"/>
                <w:lang w:val="uk-UA"/>
              </w:rPr>
              <w:t>У разі вияву розсилки</w:t>
            </w:r>
          </w:p>
          <w:p w14:paraId="35AB13DC"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7F25BDC7"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65EE79D8"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08C54BBB" w14:textId="77777777" w:rsidR="007D4B36" w:rsidRPr="00F0346B" w:rsidRDefault="007D4B36" w:rsidP="00EF4450">
            <w:pPr>
              <w:spacing w:after="0" w:line="240" w:lineRule="auto"/>
              <w:ind w:left="-99" w:right="-108"/>
              <w:jc w:val="center"/>
              <w:rPr>
                <w:rFonts w:ascii="Times New Roman" w:hAnsi="Times New Roman"/>
                <w:sz w:val="14"/>
                <w:szCs w:val="14"/>
                <w:lang w:val="ru-RU"/>
              </w:rPr>
            </w:pPr>
          </w:p>
          <w:p w14:paraId="5B783B27" w14:textId="77777777" w:rsidR="007D4B36" w:rsidRPr="00F0346B" w:rsidRDefault="007D4B36" w:rsidP="00EF4450">
            <w:pPr>
              <w:spacing w:after="0" w:line="240" w:lineRule="auto"/>
              <w:ind w:left="-99" w:right="-108"/>
              <w:jc w:val="center"/>
              <w:rPr>
                <w:rFonts w:ascii="Times New Roman" w:hAnsi="Times New Roman"/>
                <w:sz w:val="14"/>
                <w:szCs w:val="14"/>
                <w:lang w:val="ru-RU"/>
              </w:rPr>
            </w:pPr>
          </w:p>
          <w:p w14:paraId="183DD782" w14:textId="045C7262" w:rsidR="00F955D3" w:rsidRDefault="00F955D3" w:rsidP="00EF4450">
            <w:pPr>
              <w:spacing w:after="0" w:line="240" w:lineRule="auto"/>
              <w:ind w:left="-99" w:right="-108"/>
              <w:jc w:val="center"/>
              <w:rPr>
                <w:rFonts w:ascii="Times New Roman" w:hAnsi="Times New Roman"/>
                <w:sz w:val="14"/>
                <w:szCs w:val="14"/>
                <w:lang w:val="uk-UA"/>
              </w:rPr>
            </w:pPr>
          </w:p>
          <w:p w14:paraId="699CC788" w14:textId="3E9F9382" w:rsidR="00B6030E" w:rsidRDefault="00B6030E" w:rsidP="00EF4450">
            <w:pPr>
              <w:spacing w:after="0" w:line="240" w:lineRule="auto"/>
              <w:ind w:left="-99" w:right="-108"/>
              <w:jc w:val="center"/>
              <w:rPr>
                <w:rFonts w:ascii="Times New Roman" w:hAnsi="Times New Roman"/>
                <w:sz w:val="14"/>
                <w:szCs w:val="14"/>
                <w:lang w:val="uk-UA"/>
              </w:rPr>
            </w:pPr>
          </w:p>
          <w:p w14:paraId="0AEAB9AC" w14:textId="77777777" w:rsidR="00B6030E" w:rsidRPr="00F0346B" w:rsidRDefault="00B6030E" w:rsidP="00EF4450">
            <w:pPr>
              <w:spacing w:after="0" w:line="240" w:lineRule="auto"/>
              <w:ind w:left="-99" w:right="-108"/>
              <w:jc w:val="center"/>
              <w:rPr>
                <w:rFonts w:ascii="Times New Roman" w:hAnsi="Times New Roman"/>
                <w:sz w:val="14"/>
                <w:szCs w:val="14"/>
                <w:lang w:val="uk-UA"/>
              </w:rPr>
            </w:pPr>
          </w:p>
          <w:p w14:paraId="54910877" w14:textId="350331DF"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5AFEA501"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760D0727"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6CD863AB"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4A8CAC4"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tc>
        <w:tc>
          <w:tcPr>
            <w:tcW w:w="141" w:type="pct"/>
            <w:tcBorders>
              <w:top w:val="outset" w:sz="8" w:space="0" w:color="000000"/>
              <w:left w:val="outset" w:sz="8" w:space="0" w:color="000000"/>
              <w:bottom w:val="outset" w:sz="8" w:space="0" w:color="000000"/>
              <w:right w:val="outset" w:sz="8" w:space="0" w:color="000000"/>
            </w:tcBorders>
          </w:tcPr>
          <w:p w14:paraId="70B4CA70"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ДКП</w:t>
            </w:r>
          </w:p>
          <w:p w14:paraId="09B4AD65"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36CB156"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BDC328B"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398BD38A"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443F3531"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47E86D65"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3AB9984E"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D14AF4A"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D95AA9D"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1794047" w14:textId="77777777" w:rsidR="007440BD" w:rsidRPr="00F0346B" w:rsidRDefault="007440BD" w:rsidP="00EF4450">
            <w:pPr>
              <w:spacing w:after="0" w:line="240" w:lineRule="auto"/>
              <w:ind w:left="-99" w:right="-107"/>
              <w:jc w:val="center"/>
              <w:rPr>
                <w:rFonts w:ascii="Times New Roman" w:hAnsi="Times New Roman"/>
                <w:sz w:val="14"/>
                <w:szCs w:val="14"/>
                <w:lang w:val="uk-UA"/>
              </w:rPr>
            </w:pPr>
          </w:p>
          <w:p w14:paraId="73A39FE2" w14:textId="77777777" w:rsidR="007440BD" w:rsidRPr="00F0346B" w:rsidRDefault="007440BD" w:rsidP="00EF4450">
            <w:pPr>
              <w:spacing w:after="0" w:line="240" w:lineRule="auto"/>
              <w:ind w:left="-99" w:right="-107"/>
              <w:jc w:val="center"/>
              <w:rPr>
                <w:rFonts w:ascii="Times New Roman" w:hAnsi="Times New Roman"/>
                <w:sz w:val="14"/>
                <w:szCs w:val="14"/>
                <w:lang w:val="uk-UA"/>
              </w:rPr>
            </w:pPr>
          </w:p>
          <w:p w14:paraId="303E3756" w14:textId="28FE4912" w:rsidR="007D4B36" w:rsidRDefault="007D4B36" w:rsidP="00EF4450">
            <w:pPr>
              <w:spacing w:after="0" w:line="240" w:lineRule="auto"/>
              <w:ind w:left="-99" w:right="-107"/>
              <w:jc w:val="center"/>
              <w:rPr>
                <w:rFonts w:ascii="Times New Roman" w:hAnsi="Times New Roman"/>
                <w:sz w:val="14"/>
                <w:szCs w:val="14"/>
                <w:lang w:val="uk-UA"/>
              </w:rPr>
            </w:pPr>
          </w:p>
          <w:p w14:paraId="3E460697" w14:textId="1F779A89" w:rsidR="007C5B39" w:rsidRDefault="007C5B39" w:rsidP="00EF4450">
            <w:pPr>
              <w:spacing w:after="0" w:line="240" w:lineRule="auto"/>
              <w:ind w:left="-99" w:right="-107"/>
              <w:jc w:val="center"/>
              <w:rPr>
                <w:rFonts w:ascii="Times New Roman" w:hAnsi="Times New Roman"/>
                <w:sz w:val="14"/>
                <w:szCs w:val="14"/>
                <w:lang w:val="uk-UA"/>
              </w:rPr>
            </w:pPr>
          </w:p>
          <w:p w14:paraId="4A703EC7" w14:textId="52DF4AD1" w:rsidR="007C5B39" w:rsidRDefault="007C5B39" w:rsidP="00EF4450">
            <w:pPr>
              <w:spacing w:after="0" w:line="240" w:lineRule="auto"/>
              <w:ind w:left="-99" w:right="-107"/>
              <w:jc w:val="center"/>
              <w:rPr>
                <w:rFonts w:ascii="Times New Roman" w:hAnsi="Times New Roman"/>
                <w:sz w:val="14"/>
                <w:szCs w:val="14"/>
                <w:lang w:val="uk-UA"/>
              </w:rPr>
            </w:pPr>
          </w:p>
          <w:p w14:paraId="5B462238" w14:textId="2C9BA692" w:rsidR="00E418D4" w:rsidRDefault="00E418D4" w:rsidP="00EF4450">
            <w:pPr>
              <w:spacing w:after="0" w:line="240" w:lineRule="auto"/>
              <w:ind w:left="-99" w:right="-107"/>
              <w:jc w:val="center"/>
              <w:rPr>
                <w:rFonts w:ascii="Times New Roman" w:hAnsi="Times New Roman"/>
                <w:sz w:val="14"/>
                <w:szCs w:val="14"/>
                <w:lang w:val="uk-UA"/>
              </w:rPr>
            </w:pPr>
          </w:p>
          <w:p w14:paraId="6A51FBEA" w14:textId="663A27C8" w:rsidR="00E418D4" w:rsidRDefault="00E418D4" w:rsidP="00EF4450">
            <w:pPr>
              <w:spacing w:after="0" w:line="240" w:lineRule="auto"/>
              <w:ind w:left="-99" w:right="-107"/>
              <w:jc w:val="center"/>
              <w:rPr>
                <w:rFonts w:ascii="Times New Roman" w:hAnsi="Times New Roman"/>
                <w:sz w:val="14"/>
                <w:szCs w:val="14"/>
                <w:lang w:val="uk-UA"/>
              </w:rPr>
            </w:pPr>
          </w:p>
          <w:p w14:paraId="60151373" w14:textId="2397FCEB" w:rsidR="00E418D4" w:rsidRDefault="00E418D4" w:rsidP="00EF4450">
            <w:pPr>
              <w:spacing w:after="0" w:line="240" w:lineRule="auto"/>
              <w:ind w:left="-99" w:right="-107"/>
              <w:jc w:val="center"/>
              <w:rPr>
                <w:rFonts w:ascii="Times New Roman" w:hAnsi="Times New Roman"/>
                <w:sz w:val="14"/>
                <w:szCs w:val="14"/>
                <w:lang w:val="uk-UA"/>
              </w:rPr>
            </w:pPr>
          </w:p>
          <w:p w14:paraId="18CE8A8E" w14:textId="46A6327E" w:rsidR="00E418D4" w:rsidRDefault="00E418D4" w:rsidP="00EF4450">
            <w:pPr>
              <w:spacing w:after="0" w:line="240" w:lineRule="auto"/>
              <w:ind w:left="-99" w:right="-107"/>
              <w:jc w:val="center"/>
              <w:rPr>
                <w:rFonts w:ascii="Times New Roman" w:hAnsi="Times New Roman"/>
                <w:sz w:val="14"/>
                <w:szCs w:val="14"/>
                <w:lang w:val="uk-UA"/>
              </w:rPr>
            </w:pPr>
          </w:p>
          <w:p w14:paraId="70EBDB7F" w14:textId="23507B2B" w:rsidR="00E418D4" w:rsidRDefault="00E418D4" w:rsidP="00EF4450">
            <w:pPr>
              <w:spacing w:after="0" w:line="240" w:lineRule="auto"/>
              <w:ind w:left="-99" w:right="-107"/>
              <w:jc w:val="center"/>
              <w:rPr>
                <w:rFonts w:ascii="Times New Roman" w:hAnsi="Times New Roman"/>
                <w:sz w:val="14"/>
                <w:szCs w:val="14"/>
                <w:lang w:val="uk-UA"/>
              </w:rPr>
            </w:pPr>
          </w:p>
          <w:p w14:paraId="6191E6FA" w14:textId="3556F42A" w:rsidR="00E418D4" w:rsidRDefault="00E418D4" w:rsidP="00EF4450">
            <w:pPr>
              <w:spacing w:after="0" w:line="240" w:lineRule="auto"/>
              <w:ind w:left="-99" w:right="-107"/>
              <w:jc w:val="center"/>
              <w:rPr>
                <w:rFonts w:ascii="Times New Roman" w:hAnsi="Times New Roman"/>
                <w:sz w:val="14"/>
                <w:szCs w:val="14"/>
                <w:lang w:val="uk-UA"/>
              </w:rPr>
            </w:pPr>
          </w:p>
          <w:p w14:paraId="63E1C5F3" w14:textId="6773DB2F" w:rsidR="00E418D4" w:rsidRDefault="00E418D4" w:rsidP="00EF4450">
            <w:pPr>
              <w:spacing w:after="0" w:line="240" w:lineRule="auto"/>
              <w:ind w:left="-99" w:right="-107"/>
              <w:jc w:val="center"/>
              <w:rPr>
                <w:rFonts w:ascii="Times New Roman" w:hAnsi="Times New Roman"/>
                <w:sz w:val="14"/>
                <w:szCs w:val="14"/>
                <w:lang w:val="uk-UA"/>
              </w:rPr>
            </w:pPr>
          </w:p>
          <w:p w14:paraId="62AC8718" w14:textId="0FC78893" w:rsidR="00E418D4" w:rsidRDefault="00E418D4" w:rsidP="00EF4450">
            <w:pPr>
              <w:spacing w:after="0" w:line="240" w:lineRule="auto"/>
              <w:ind w:left="-99" w:right="-107"/>
              <w:jc w:val="center"/>
              <w:rPr>
                <w:rFonts w:ascii="Times New Roman" w:hAnsi="Times New Roman"/>
                <w:sz w:val="14"/>
                <w:szCs w:val="14"/>
                <w:lang w:val="uk-UA"/>
              </w:rPr>
            </w:pPr>
          </w:p>
          <w:p w14:paraId="74CF359B" w14:textId="4C488314" w:rsidR="00E418D4" w:rsidRDefault="00E418D4" w:rsidP="00EF4450">
            <w:pPr>
              <w:spacing w:after="0" w:line="240" w:lineRule="auto"/>
              <w:ind w:left="-99" w:right="-107"/>
              <w:jc w:val="center"/>
              <w:rPr>
                <w:rFonts w:ascii="Times New Roman" w:hAnsi="Times New Roman"/>
                <w:sz w:val="14"/>
                <w:szCs w:val="14"/>
                <w:lang w:val="uk-UA"/>
              </w:rPr>
            </w:pPr>
          </w:p>
          <w:p w14:paraId="14D97534" w14:textId="77777777" w:rsidR="00E418D4" w:rsidRDefault="00E418D4" w:rsidP="00EF4450">
            <w:pPr>
              <w:spacing w:after="0" w:line="240" w:lineRule="auto"/>
              <w:ind w:left="-99" w:right="-107"/>
              <w:jc w:val="center"/>
              <w:rPr>
                <w:rFonts w:ascii="Times New Roman" w:hAnsi="Times New Roman"/>
                <w:sz w:val="14"/>
                <w:szCs w:val="14"/>
                <w:lang w:val="uk-UA"/>
              </w:rPr>
            </w:pPr>
          </w:p>
          <w:p w14:paraId="62AD60C1" w14:textId="77777777" w:rsidR="007C5B39" w:rsidRPr="00F0346B" w:rsidRDefault="007C5B39" w:rsidP="00EF4450">
            <w:pPr>
              <w:spacing w:after="0" w:line="240" w:lineRule="auto"/>
              <w:ind w:left="-99" w:right="-107"/>
              <w:jc w:val="center"/>
              <w:rPr>
                <w:rFonts w:ascii="Times New Roman" w:hAnsi="Times New Roman"/>
                <w:sz w:val="14"/>
                <w:szCs w:val="14"/>
                <w:lang w:val="uk-UA"/>
              </w:rPr>
            </w:pPr>
          </w:p>
          <w:p w14:paraId="1C509756" w14:textId="49288F1E" w:rsidR="007D4B36" w:rsidRPr="00F0346B" w:rsidRDefault="00B23BF3"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ДКП</w:t>
            </w:r>
          </w:p>
          <w:p w14:paraId="11BEFEE9"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3EC5B7F" w14:textId="77777777" w:rsidR="00B61F04" w:rsidRPr="00F0346B" w:rsidRDefault="00B61F04" w:rsidP="00EF4450">
            <w:pPr>
              <w:spacing w:after="0" w:line="240" w:lineRule="auto"/>
              <w:ind w:left="-99" w:right="-107"/>
              <w:jc w:val="center"/>
              <w:rPr>
                <w:rFonts w:ascii="Times New Roman" w:hAnsi="Times New Roman"/>
                <w:sz w:val="14"/>
                <w:szCs w:val="14"/>
                <w:lang w:val="uk-UA"/>
              </w:rPr>
            </w:pPr>
          </w:p>
          <w:p w14:paraId="080DE5FE" w14:textId="77777777" w:rsidR="00B23BF3" w:rsidRPr="00F0346B" w:rsidRDefault="00B23BF3" w:rsidP="00EF4450">
            <w:pPr>
              <w:spacing w:after="0" w:line="240" w:lineRule="auto"/>
              <w:ind w:left="-99" w:right="-107"/>
              <w:jc w:val="center"/>
              <w:rPr>
                <w:rFonts w:ascii="Times New Roman" w:hAnsi="Times New Roman"/>
                <w:sz w:val="14"/>
                <w:szCs w:val="14"/>
                <w:lang w:val="uk-UA"/>
              </w:rPr>
            </w:pPr>
          </w:p>
          <w:p w14:paraId="183CE7A4" w14:textId="77777777" w:rsidR="00B23BF3" w:rsidRPr="00F0346B" w:rsidRDefault="00B23BF3" w:rsidP="00EF4450">
            <w:pPr>
              <w:spacing w:after="0" w:line="240" w:lineRule="auto"/>
              <w:ind w:left="-99" w:right="-107"/>
              <w:jc w:val="center"/>
              <w:rPr>
                <w:rFonts w:ascii="Times New Roman" w:hAnsi="Times New Roman"/>
                <w:sz w:val="14"/>
                <w:szCs w:val="14"/>
                <w:lang w:val="uk-UA"/>
              </w:rPr>
            </w:pPr>
          </w:p>
          <w:p w14:paraId="738F320D" w14:textId="77777777" w:rsidR="00B23BF3" w:rsidRPr="00F0346B" w:rsidRDefault="00B23BF3" w:rsidP="00EF4450">
            <w:pPr>
              <w:spacing w:after="0" w:line="240" w:lineRule="auto"/>
              <w:ind w:left="-99" w:right="-107"/>
              <w:jc w:val="center"/>
              <w:rPr>
                <w:rFonts w:ascii="Times New Roman" w:hAnsi="Times New Roman"/>
                <w:sz w:val="14"/>
                <w:szCs w:val="14"/>
                <w:lang w:val="uk-UA"/>
              </w:rPr>
            </w:pPr>
          </w:p>
          <w:p w14:paraId="67A93004" w14:textId="5DA107DA" w:rsidR="00B23BF3" w:rsidRDefault="00B23BF3" w:rsidP="00EF4450">
            <w:pPr>
              <w:spacing w:after="0" w:line="240" w:lineRule="auto"/>
              <w:ind w:left="-99" w:right="-107"/>
              <w:jc w:val="center"/>
              <w:rPr>
                <w:rFonts w:ascii="Times New Roman" w:hAnsi="Times New Roman"/>
                <w:sz w:val="14"/>
                <w:szCs w:val="14"/>
                <w:lang w:val="uk-UA"/>
              </w:rPr>
            </w:pPr>
          </w:p>
          <w:p w14:paraId="05B73115" w14:textId="69A328ED" w:rsidR="00B6030E" w:rsidRDefault="00B6030E" w:rsidP="00EF4450">
            <w:pPr>
              <w:spacing w:after="0" w:line="240" w:lineRule="auto"/>
              <w:ind w:left="-99" w:right="-107"/>
              <w:jc w:val="center"/>
              <w:rPr>
                <w:rFonts w:ascii="Times New Roman" w:hAnsi="Times New Roman"/>
                <w:sz w:val="14"/>
                <w:szCs w:val="14"/>
                <w:lang w:val="uk-UA"/>
              </w:rPr>
            </w:pPr>
          </w:p>
          <w:p w14:paraId="3365F260" w14:textId="69102464" w:rsidR="008111C2" w:rsidRDefault="008111C2" w:rsidP="00EF4450">
            <w:pPr>
              <w:spacing w:after="0" w:line="240" w:lineRule="auto"/>
              <w:ind w:left="-99" w:right="-107"/>
              <w:jc w:val="center"/>
              <w:rPr>
                <w:rFonts w:ascii="Times New Roman" w:hAnsi="Times New Roman"/>
                <w:sz w:val="14"/>
                <w:szCs w:val="14"/>
                <w:lang w:val="uk-UA"/>
              </w:rPr>
            </w:pPr>
          </w:p>
          <w:p w14:paraId="2B50F02A" w14:textId="5B1A3AF2" w:rsidR="008111C2" w:rsidRDefault="008111C2" w:rsidP="00EF4450">
            <w:pPr>
              <w:spacing w:after="0" w:line="240" w:lineRule="auto"/>
              <w:ind w:left="-99" w:right="-107"/>
              <w:jc w:val="center"/>
              <w:rPr>
                <w:rFonts w:ascii="Times New Roman" w:hAnsi="Times New Roman"/>
                <w:sz w:val="14"/>
                <w:szCs w:val="14"/>
                <w:lang w:val="uk-UA"/>
              </w:rPr>
            </w:pPr>
          </w:p>
          <w:p w14:paraId="18543EE4" w14:textId="72FD76A9" w:rsidR="008111C2" w:rsidRDefault="008111C2" w:rsidP="00EF4450">
            <w:pPr>
              <w:spacing w:after="0" w:line="240" w:lineRule="auto"/>
              <w:ind w:left="-99" w:right="-107"/>
              <w:jc w:val="center"/>
              <w:rPr>
                <w:rFonts w:ascii="Times New Roman" w:hAnsi="Times New Roman"/>
                <w:sz w:val="14"/>
                <w:szCs w:val="14"/>
                <w:lang w:val="uk-UA"/>
              </w:rPr>
            </w:pPr>
          </w:p>
          <w:p w14:paraId="00BE1654" w14:textId="176B3B68" w:rsidR="008111C2" w:rsidRDefault="008111C2" w:rsidP="00EF4450">
            <w:pPr>
              <w:spacing w:after="0" w:line="240" w:lineRule="auto"/>
              <w:ind w:left="-99" w:right="-107"/>
              <w:jc w:val="center"/>
              <w:rPr>
                <w:rFonts w:ascii="Times New Roman" w:hAnsi="Times New Roman"/>
                <w:sz w:val="14"/>
                <w:szCs w:val="14"/>
                <w:lang w:val="uk-UA"/>
              </w:rPr>
            </w:pPr>
          </w:p>
          <w:p w14:paraId="07D2C2AD" w14:textId="3B83272D" w:rsidR="008111C2" w:rsidRDefault="008111C2" w:rsidP="00EF4450">
            <w:pPr>
              <w:spacing w:after="0" w:line="240" w:lineRule="auto"/>
              <w:ind w:left="-99" w:right="-107"/>
              <w:jc w:val="center"/>
              <w:rPr>
                <w:rFonts w:ascii="Times New Roman" w:hAnsi="Times New Roman"/>
                <w:sz w:val="14"/>
                <w:szCs w:val="14"/>
                <w:lang w:val="uk-UA"/>
              </w:rPr>
            </w:pPr>
          </w:p>
          <w:p w14:paraId="3182ADA5" w14:textId="7D4C6F40" w:rsidR="008111C2" w:rsidRDefault="008111C2" w:rsidP="00EF4450">
            <w:pPr>
              <w:spacing w:after="0" w:line="240" w:lineRule="auto"/>
              <w:ind w:left="-99" w:right="-107"/>
              <w:jc w:val="center"/>
              <w:rPr>
                <w:rFonts w:ascii="Times New Roman" w:hAnsi="Times New Roman"/>
                <w:sz w:val="14"/>
                <w:szCs w:val="14"/>
                <w:lang w:val="uk-UA"/>
              </w:rPr>
            </w:pPr>
          </w:p>
          <w:p w14:paraId="7854E20F" w14:textId="0CD33B88" w:rsidR="008111C2" w:rsidRDefault="008111C2" w:rsidP="00EF4450">
            <w:pPr>
              <w:spacing w:after="0" w:line="240" w:lineRule="auto"/>
              <w:ind w:left="-99" w:right="-107"/>
              <w:jc w:val="center"/>
              <w:rPr>
                <w:rFonts w:ascii="Times New Roman" w:hAnsi="Times New Roman"/>
                <w:sz w:val="14"/>
                <w:szCs w:val="14"/>
                <w:lang w:val="uk-UA"/>
              </w:rPr>
            </w:pPr>
          </w:p>
          <w:p w14:paraId="1E9F9A4A" w14:textId="77777777" w:rsidR="00F71F45" w:rsidRPr="00F0346B" w:rsidRDefault="00F71F45" w:rsidP="00EF4450">
            <w:pPr>
              <w:spacing w:after="0" w:line="240" w:lineRule="auto"/>
              <w:ind w:left="-99" w:right="-107"/>
              <w:jc w:val="center"/>
              <w:rPr>
                <w:rFonts w:ascii="Times New Roman" w:hAnsi="Times New Roman"/>
                <w:sz w:val="14"/>
                <w:szCs w:val="14"/>
                <w:lang w:val="uk-UA"/>
              </w:rPr>
            </w:pPr>
          </w:p>
          <w:p w14:paraId="138A3E23"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ДКП</w:t>
            </w:r>
          </w:p>
          <w:p w14:paraId="47B574DB"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50BDF69"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750CCA1"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1C6F284"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8526402"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BD36117" w14:textId="5272957A" w:rsidR="007D4B36" w:rsidRDefault="007D4B36" w:rsidP="00EF4450">
            <w:pPr>
              <w:spacing w:after="0" w:line="240" w:lineRule="auto"/>
              <w:ind w:left="-99" w:right="-107"/>
              <w:jc w:val="center"/>
              <w:rPr>
                <w:rFonts w:ascii="Times New Roman" w:hAnsi="Times New Roman"/>
                <w:sz w:val="14"/>
                <w:szCs w:val="14"/>
                <w:lang w:val="uk-UA"/>
              </w:rPr>
            </w:pPr>
          </w:p>
          <w:p w14:paraId="10DD5645" w14:textId="647C2513" w:rsidR="00D904D4" w:rsidRDefault="00D904D4" w:rsidP="00EF4450">
            <w:pPr>
              <w:spacing w:after="0" w:line="240" w:lineRule="auto"/>
              <w:ind w:left="-99" w:right="-107"/>
              <w:jc w:val="center"/>
              <w:rPr>
                <w:rFonts w:ascii="Times New Roman" w:hAnsi="Times New Roman"/>
                <w:sz w:val="14"/>
                <w:szCs w:val="14"/>
                <w:lang w:val="uk-UA"/>
              </w:rPr>
            </w:pPr>
          </w:p>
          <w:p w14:paraId="09A729F7" w14:textId="77777777" w:rsidR="00D904D4" w:rsidRPr="00F0346B" w:rsidRDefault="00D904D4" w:rsidP="00EF4450">
            <w:pPr>
              <w:spacing w:after="0" w:line="240" w:lineRule="auto"/>
              <w:ind w:left="-99" w:right="-107"/>
              <w:jc w:val="center"/>
              <w:rPr>
                <w:rFonts w:ascii="Times New Roman" w:hAnsi="Times New Roman"/>
                <w:sz w:val="14"/>
                <w:szCs w:val="14"/>
                <w:lang w:val="uk-UA"/>
              </w:rPr>
            </w:pPr>
          </w:p>
          <w:p w14:paraId="634DAC9E"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ДКП</w:t>
            </w:r>
          </w:p>
          <w:p w14:paraId="08D59BE5"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53869709"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05CA5073"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3D7CFE5B"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F36B3D5"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09DFD38"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8083D82"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E342724" w14:textId="69E1ADFC" w:rsidR="007D4B36" w:rsidRDefault="007D4B36" w:rsidP="00EF4450">
            <w:pPr>
              <w:spacing w:after="0" w:line="240" w:lineRule="auto"/>
              <w:ind w:left="-99" w:right="-107"/>
              <w:jc w:val="center"/>
              <w:rPr>
                <w:rFonts w:ascii="Times New Roman" w:hAnsi="Times New Roman"/>
                <w:sz w:val="14"/>
                <w:szCs w:val="14"/>
                <w:lang w:val="uk-UA"/>
              </w:rPr>
            </w:pPr>
          </w:p>
          <w:p w14:paraId="11DC86B9" w14:textId="54292971" w:rsidR="00B6030E" w:rsidRDefault="00B6030E" w:rsidP="00EF4450">
            <w:pPr>
              <w:spacing w:after="0" w:line="240" w:lineRule="auto"/>
              <w:ind w:left="-99" w:right="-107"/>
              <w:jc w:val="center"/>
              <w:rPr>
                <w:rFonts w:ascii="Times New Roman" w:hAnsi="Times New Roman"/>
                <w:sz w:val="14"/>
                <w:szCs w:val="14"/>
                <w:lang w:val="uk-UA"/>
              </w:rPr>
            </w:pPr>
          </w:p>
          <w:p w14:paraId="4A27C3C5" w14:textId="77777777" w:rsidR="00B6030E" w:rsidRPr="00F0346B" w:rsidRDefault="00B6030E" w:rsidP="00EF4450">
            <w:pPr>
              <w:spacing w:after="0" w:line="240" w:lineRule="auto"/>
              <w:ind w:left="-99" w:right="-107"/>
              <w:jc w:val="center"/>
              <w:rPr>
                <w:rFonts w:ascii="Times New Roman" w:hAnsi="Times New Roman"/>
                <w:sz w:val="14"/>
                <w:szCs w:val="14"/>
                <w:lang w:val="uk-UA"/>
              </w:rPr>
            </w:pPr>
          </w:p>
          <w:p w14:paraId="49DE3319" w14:textId="6D5D1094"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ДКП</w:t>
            </w:r>
          </w:p>
          <w:p w14:paraId="6C5B246A"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7F90EAA5" w14:textId="353537A8" w:rsidR="007D4B36" w:rsidRPr="00F0346B" w:rsidRDefault="007D4B36" w:rsidP="00EF4450">
            <w:pPr>
              <w:spacing w:after="0" w:line="240" w:lineRule="auto"/>
              <w:ind w:left="-99" w:right="-107"/>
              <w:jc w:val="center"/>
              <w:rPr>
                <w:rFonts w:ascii="Times New Roman" w:hAnsi="Times New Roman"/>
                <w:sz w:val="14"/>
                <w:szCs w:val="14"/>
                <w:lang w:val="uk-UA"/>
              </w:rPr>
            </w:pPr>
          </w:p>
          <w:p w14:paraId="6A779233"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44358771" w14:textId="58850421"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5499CEA5"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0D36B460"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06B27123"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06AB1047"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6B9C2EFC"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61C3666A"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521E37F0"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56C43BC1" w14:textId="77777777" w:rsidR="00B23BF3" w:rsidRPr="00F0346B" w:rsidRDefault="00B23BF3" w:rsidP="00EE2A10">
            <w:pPr>
              <w:spacing w:after="0" w:line="240" w:lineRule="auto"/>
              <w:ind w:left="-126" w:right="-118"/>
              <w:jc w:val="center"/>
              <w:rPr>
                <w:rFonts w:ascii="Times New Roman" w:hAnsi="Times New Roman"/>
                <w:sz w:val="14"/>
                <w:szCs w:val="14"/>
                <w:lang w:val="uk-UA"/>
              </w:rPr>
            </w:pPr>
          </w:p>
          <w:p w14:paraId="336DAC56" w14:textId="3065A547" w:rsidR="007440BD" w:rsidRDefault="007440BD" w:rsidP="00EE2A10">
            <w:pPr>
              <w:spacing w:after="0" w:line="240" w:lineRule="auto"/>
              <w:ind w:left="-126" w:right="-118"/>
              <w:jc w:val="center"/>
              <w:rPr>
                <w:rFonts w:ascii="Times New Roman" w:hAnsi="Times New Roman"/>
                <w:sz w:val="14"/>
                <w:szCs w:val="14"/>
                <w:lang w:val="uk-UA"/>
              </w:rPr>
            </w:pPr>
          </w:p>
          <w:p w14:paraId="4682747A" w14:textId="15BB4470" w:rsidR="007C5B39" w:rsidRDefault="007C5B39" w:rsidP="00EE2A10">
            <w:pPr>
              <w:spacing w:after="0" w:line="240" w:lineRule="auto"/>
              <w:ind w:left="-126" w:right="-118"/>
              <w:jc w:val="center"/>
              <w:rPr>
                <w:rFonts w:ascii="Times New Roman" w:hAnsi="Times New Roman"/>
                <w:sz w:val="14"/>
                <w:szCs w:val="14"/>
                <w:lang w:val="uk-UA"/>
              </w:rPr>
            </w:pPr>
          </w:p>
          <w:p w14:paraId="4C3D478A" w14:textId="65EE6494" w:rsidR="007C5B39" w:rsidRDefault="007C5B39" w:rsidP="00EE2A10">
            <w:pPr>
              <w:spacing w:after="0" w:line="240" w:lineRule="auto"/>
              <w:ind w:left="-126" w:right="-118"/>
              <w:jc w:val="center"/>
              <w:rPr>
                <w:rFonts w:ascii="Times New Roman" w:hAnsi="Times New Roman"/>
                <w:sz w:val="14"/>
                <w:szCs w:val="14"/>
                <w:lang w:val="uk-UA"/>
              </w:rPr>
            </w:pPr>
          </w:p>
          <w:p w14:paraId="05956DBE" w14:textId="757204AF" w:rsidR="007C5B39" w:rsidRDefault="007C5B39" w:rsidP="00EE2A10">
            <w:pPr>
              <w:spacing w:after="0" w:line="240" w:lineRule="auto"/>
              <w:ind w:left="-126" w:right="-118"/>
              <w:jc w:val="center"/>
              <w:rPr>
                <w:rFonts w:ascii="Times New Roman" w:hAnsi="Times New Roman"/>
                <w:sz w:val="14"/>
                <w:szCs w:val="14"/>
                <w:lang w:val="uk-UA"/>
              </w:rPr>
            </w:pPr>
          </w:p>
          <w:p w14:paraId="322AA1A4" w14:textId="2887D1FE" w:rsidR="00E418D4" w:rsidRDefault="00E418D4" w:rsidP="00EE2A10">
            <w:pPr>
              <w:spacing w:after="0" w:line="240" w:lineRule="auto"/>
              <w:ind w:left="-126" w:right="-118"/>
              <w:jc w:val="center"/>
              <w:rPr>
                <w:rFonts w:ascii="Times New Roman" w:hAnsi="Times New Roman"/>
                <w:sz w:val="14"/>
                <w:szCs w:val="14"/>
                <w:lang w:val="uk-UA"/>
              </w:rPr>
            </w:pPr>
          </w:p>
          <w:p w14:paraId="7D8FC6B3" w14:textId="0FC6C188" w:rsidR="00E418D4" w:rsidRDefault="00E418D4" w:rsidP="00EE2A10">
            <w:pPr>
              <w:spacing w:after="0" w:line="240" w:lineRule="auto"/>
              <w:ind w:left="-126" w:right="-118"/>
              <w:jc w:val="center"/>
              <w:rPr>
                <w:rFonts w:ascii="Times New Roman" w:hAnsi="Times New Roman"/>
                <w:sz w:val="14"/>
                <w:szCs w:val="14"/>
                <w:lang w:val="uk-UA"/>
              </w:rPr>
            </w:pPr>
          </w:p>
          <w:p w14:paraId="56FB45A9" w14:textId="00AC5AA3" w:rsidR="00E418D4" w:rsidRDefault="00E418D4" w:rsidP="00EE2A10">
            <w:pPr>
              <w:spacing w:after="0" w:line="240" w:lineRule="auto"/>
              <w:ind w:left="-126" w:right="-118"/>
              <w:jc w:val="center"/>
              <w:rPr>
                <w:rFonts w:ascii="Times New Roman" w:hAnsi="Times New Roman"/>
                <w:sz w:val="14"/>
                <w:szCs w:val="14"/>
                <w:lang w:val="uk-UA"/>
              </w:rPr>
            </w:pPr>
          </w:p>
          <w:p w14:paraId="6F1DC474" w14:textId="64067A8B" w:rsidR="00E418D4" w:rsidRDefault="00E418D4" w:rsidP="00EE2A10">
            <w:pPr>
              <w:spacing w:after="0" w:line="240" w:lineRule="auto"/>
              <w:ind w:left="-126" w:right="-118"/>
              <w:jc w:val="center"/>
              <w:rPr>
                <w:rFonts w:ascii="Times New Roman" w:hAnsi="Times New Roman"/>
                <w:sz w:val="14"/>
                <w:szCs w:val="14"/>
                <w:lang w:val="uk-UA"/>
              </w:rPr>
            </w:pPr>
          </w:p>
          <w:p w14:paraId="67981B28" w14:textId="5156C69D" w:rsidR="00E418D4" w:rsidRDefault="00E418D4" w:rsidP="00EE2A10">
            <w:pPr>
              <w:spacing w:after="0" w:line="240" w:lineRule="auto"/>
              <w:ind w:left="-126" w:right="-118"/>
              <w:jc w:val="center"/>
              <w:rPr>
                <w:rFonts w:ascii="Times New Roman" w:hAnsi="Times New Roman"/>
                <w:sz w:val="14"/>
                <w:szCs w:val="14"/>
                <w:lang w:val="uk-UA"/>
              </w:rPr>
            </w:pPr>
          </w:p>
          <w:p w14:paraId="090E6342" w14:textId="080295E0" w:rsidR="00E418D4" w:rsidRDefault="00E418D4" w:rsidP="00EE2A10">
            <w:pPr>
              <w:spacing w:after="0" w:line="240" w:lineRule="auto"/>
              <w:ind w:left="-126" w:right="-118"/>
              <w:jc w:val="center"/>
              <w:rPr>
                <w:rFonts w:ascii="Times New Roman" w:hAnsi="Times New Roman"/>
                <w:sz w:val="14"/>
                <w:szCs w:val="14"/>
                <w:lang w:val="uk-UA"/>
              </w:rPr>
            </w:pPr>
          </w:p>
          <w:p w14:paraId="663C5D02" w14:textId="34C8FD21" w:rsidR="00E418D4" w:rsidRDefault="00E418D4" w:rsidP="00EE2A10">
            <w:pPr>
              <w:spacing w:after="0" w:line="240" w:lineRule="auto"/>
              <w:ind w:left="-126" w:right="-118"/>
              <w:jc w:val="center"/>
              <w:rPr>
                <w:rFonts w:ascii="Times New Roman" w:hAnsi="Times New Roman"/>
                <w:sz w:val="14"/>
                <w:szCs w:val="14"/>
                <w:lang w:val="uk-UA"/>
              </w:rPr>
            </w:pPr>
          </w:p>
          <w:p w14:paraId="1DA3A7F1" w14:textId="2A6E90EF" w:rsidR="00E418D4" w:rsidRDefault="00E418D4" w:rsidP="00EE2A10">
            <w:pPr>
              <w:spacing w:after="0" w:line="240" w:lineRule="auto"/>
              <w:ind w:left="-126" w:right="-118"/>
              <w:jc w:val="center"/>
              <w:rPr>
                <w:rFonts w:ascii="Times New Roman" w:hAnsi="Times New Roman"/>
                <w:sz w:val="14"/>
                <w:szCs w:val="14"/>
                <w:lang w:val="uk-UA"/>
              </w:rPr>
            </w:pPr>
          </w:p>
          <w:p w14:paraId="6EBAE621" w14:textId="131B80DE" w:rsidR="00E418D4" w:rsidRDefault="00E418D4" w:rsidP="00EE2A10">
            <w:pPr>
              <w:spacing w:after="0" w:line="240" w:lineRule="auto"/>
              <w:ind w:left="-126" w:right="-118"/>
              <w:jc w:val="center"/>
              <w:rPr>
                <w:rFonts w:ascii="Times New Roman" w:hAnsi="Times New Roman"/>
                <w:sz w:val="14"/>
                <w:szCs w:val="14"/>
                <w:lang w:val="uk-UA"/>
              </w:rPr>
            </w:pPr>
          </w:p>
          <w:p w14:paraId="212B8850" w14:textId="77777777" w:rsidR="00E418D4" w:rsidRPr="00F0346B" w:rsidRDefault="00E418D4" w:rsidP="00EE2A10">
            <w:pPr>
              <w:spacing w:after="0" w:line="240" w:lineRule="auto"/>
              <w:ind w:left="-126" w:right="-118"/>
              <w:jc w:val="center"/>
              <w:rPr>
                <w:rFonts w:ascii="Times New Roman" w:hAnsi="Times New Roman"/>
                <w:sz w:val="14"/>
                <w:szCs w:val="14"/>
                <w:lang w:val="uk-UA"/>
              </w:rPr>
            </w:pPr>
          </w:p>
          <w:p w14:paraId="39F417C7" w14:textId="77777777" w:rsidR="00B23BF3" w:rsidRPr="00F0346B" w:rsidRDefault="00B23BF3"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203CEDDD"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6D7ED360" w14:textId="77777777" w:rsidR="00B61F04" w:rsidRPr="00F0346B" w:rsidRDefault="00B61F04" w:rsidP="00EE2A10">
            <w:pPr>
              <w:spacing w:after="0" w:line="240" w:lineRule="auto"/>
              <w:ind w:left="-126" w:right="-118"/>
              <w:jc w:val="center"/>
              <w:rPr>
                <w:rFonts w:ascii="Times New Roman" w:hAnsi="Times New Roman"/>
                <w:sz w:val="14"/>
                <w:szCs w:val="14"/>
                <w:lang w:val="uk-UA"/>
              </w:rPr>
            </w:pPr>
          </w:p>
          <w:p w14:paraId="60A3E59D" w14:textId="4C2DEF6F" w:rsidR="00B23BF3" w:rsidRDefault="00B23BF3" w:rsidP="00EE2A10">
            <w:pPr>
              <w:spacing w:after="0" w:line="240" w:lineRule="auto"/>
              <w:ind w:left="-126" w:right="-118"/>
              <w:jc w:val="center"/>
              <w:rPr>
                <w:rFonts w:ascii="Times New Roman" w:hAnsi="Times New Roman"/>
                <w:sz w:val="14"/>
                <w:szCs w:val="14"/>
                <w:lang w:val="uk-UA"/>
              </w:rPr>
            </w:pPr>
          </w:p>
          <w:p w14:paraId="1947414E" w14:textId="48A16293" w:rsidR="00B6030E" w:rsidRDefault="00B6030E" w:rsidP="00EE2A10">
            <w:pPr>
              <w:spacing w:after="0" w:line="240" w:lineRule="auto"/>
              <w:ind w:left="-126" w:right="-118"/>
              <w:jc w:val="center"/>
              <w:rPr>
                <w:rFonts w:ascii="Times New Roman" w:hAnsi="Times New Roman"/>
                <w:sz w:val="14"/>
                <w:szCs w:val="14"/>
                <w:lang w:val="uk-UA"/>
              </w:rPr>
            </w:pPr>
          </w:p>
          <w:p w14:paraId="724F6B0E" w14:textId="6BCAE721" w:rsidR="008111C2" w:rsidRDefault="008111C2" w:rsidP="00EE2A10">
            <w:pPr>
              <w:spacing w:after="0" w:line="240" w:lineRule="auto"/>
              <w:ind w:left="-126" w:right="-118"/>
              <w:jc w:val="center"/>
              <w:rPr>
                <w:rFonts w:ascii="Times New Roman" w:hAnsi="Times New Roman"/>
                <w:sz w:val="14"/>
                <w:szCs w:val="14"/>
                <w:lang w:val="uk-UA"/>
              </w:rPr>
            </w:pPr>
          </w:p>
          <w:p w14:paraId="6211BE52" w14:textId="5DBF27D4" w:rsidR="008111C2" w:rsidRDefault="008111C2" w:rsidP="00EE2A10">
            <w:pPr>
              <w:spacing w:after="0" w:line="240" w:lineRule="auto"/>
              <w:ind w:left="-126" w:right="-118"/>
              <w:jc w:val="center"/>
              <w:rPr>
                <w:rFonts w:ascii="Times New Roman" w:hAnsi="Times New Roman"/>
                <w:sz w:val="14"/>
                <w:szCs w:val="14"/>
                <w:lang w:val="uk-UA"/>
              </w:rPr>
            </w:pPr>
          </w:p>
          <w:p w14:paraId="0967DA45" w14:textId="702D2BE8" w:rsidR="008111C2" w:rsidRDefault="008111C2" w:rsidP="00EE2A10">
            <w:pPr>
              <w:spacing w:after="0" w:line="240" w:lineRule="auto"/>
              <w:ind w:left="-126" w:right="-118"/>
              <w:jc w:val="center"/>
              <w:rPr>
                <w:rFonts w:ascii="Times New Roman" w:hAnsi="Times New Roman"/>
                <w:sz w:val="14"/>
                <w:szCs w:val="14"/>
                <w:lang w:val="uk-UA"/>
              </w:rPr>
            </w:pPr>
          </w:p>
          <w:p w14:paraId="0FFA4EE2" w14:textId="10B0E149" w:rsidR="008111C2" w:rsidRDefault="008111C2" w:rsidP="00EE2A10">
            <w:pPr>
              <w:spacing w:after="0" w:line="240" w:lineRule="auto"/>
              <w:ind w:left="-126" w:right="-118"/>
              <w:jc w:val="center"/>
              <w:rPr>
                <w:rFonts w:ascii="Times New Roman" w:hAnsi="Times New Roman"/>
                <w:sz w:val="14"/>
                <w:szCs w:val="14"/>
                <w:lang w:val="uk-UA"/>
              </w:rPr>
            </w:pPr>
          </w:p>
          <w:p w14:paraId="6CBF754C" w14:textId="0803E544" w:rsidR="008111C2" w:rsidRDefault="008111C2" w:rsidP="00EE2A10">
            <w:pPr>
              <w:spacing w:after="0" w:line="240" w:lineRule="auto"/>
              <w:ind w:left="-126" w:right="-118"/>
              <w:jc w:val="center"/>
              <w:rPr>
                <w:rFonts w:ascii="Times New Roman" w:hAnsi="Times New Roman"/>
                <w:sz w:val="14"/>
                <w:szCs w:val="14"/>
                <w:lang w:val="uk-UA"/>
              </w:rPr>
            </w:pPr>
          </w:p>
          <w:p w14:paraId="187F1089" w14:textId="5DAA1F66" w:rsidR="008111C2" w:rsidRDefault="008111C2" w:rsidP="00EE2A10">
            <w:pPr>
              <w:spacing w:after="0" w:line="240" w:lineRule="auto"/>
              <w:ind w:left="-126" w:right="-118"/>
              <w:jc w:val="center"/>
              <w:rPr>
                <w:rFonts w:ascii="Times New Roman" w:hAnsi="Times New Roman"/>
                <w:sz w:val="14"/>
                <w:szCs w:val="14"/>
                <w:lang w:val="uk-UA"/>
              </w:rPr>
            </w:pPr>
          </w:p>
          <w:p w14:paraId="62837EC5" w14:textId="72BB6FAE" w:rsidR="008111C2" w:rsidRDefault="008111C2" w:rsidP="00EE2A10">
            <w:pPr>
              <w:spacing w:after="0" w:line="240" w:lineRule="auto"/>
              <w:ind w:left="-126" w:right="-118"/>
              <w:jc w:val="center"/>
              <w:rPr>
                <w:rFonts w:ascii="Times New Roman" w:hAnsi="Times New Roman"/>
                <w:sz w:val="14"/>
                <w:szCs w:val="14"/>
                <w:lang w:val="uk-UA"/>
              </w:rPr>
            </w:pPr>
          </w:p>
          <w:p w14:paraId="1BB86A50" w14:textId="77777777" w:rsidR="00F71F45" w:rsidRPr="00F0346B" w:rsidRDefault="00F71F45" w:rsidP="00EE2A10">
            <w:pPr>
              <w:spacing w:after="0" w:line="240" w:lineRule="auto"/>
              <w:ind w:left="-126" w:right="-118"/>
              <w:jc w:val="center"/>
              <w:rPr>
                <w:rFonts w:ascii="Times New Roman" w:hAnsi="Times New Roman"/>
                <w:sz w:val="14"/>
                <w:szCs w:val="14"/>
                <w:lang w:val="uk-UA"/>
              </w:rPr>
            </w:pPr>
          </w:p>
          <w:p w14:paraId="446243A2" w14:textId="01FC3A5D"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08C96EB4"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32A8A27E"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387A2342" w14:textId="594B6027" w:rsidR="007D4B36" w:rsidRDefault="007D4B36" w:rsidP="00EE2A10">
            <w:pPr>
              <w:spacing w:after="0" w:line="240" w:lineRule="auto"/>
              <w:ind w:left="-126" w:right="-118"/>
              <w:jc w:val="center"/>
              <w:rPr>
                <w:rFonts w:ascii="Times New Roman" w:hAnsi="Times New Roman"/>
                <w:sz w:val="14"/>
                <w:szCs w:val="14"/>
                <w:lang w:val="uk-UA"/>
              </w:rPr>
            </w:pPr>
          </w:p>
          <w:p w14:paraId="710937FA" w14:textId="77777777" w:rsidR="00D904D4" w:rsidRDefault="00D904D4" w:rsidP="00EE2A10">
            <w:pPr>
              <w:spacing w:after="0" w:line="240" w:lineRule="auto"/>
              <w:ind w:left="-126" w:right="-118"/>
              <w:jc w:val="center"/>
              <w:rPr>
                <w:rFonts w:ascii="Times New Roman" w:hAnsi="Times New Roman"/>
                <w:sz w:val="14"/>
                <w:szCs w:val="14"/>
                <w:lang w:val="uk-UA"/>
              </w:rPr>
            </w:pPr>
          </w:p>
          <w:p w14:paraId="3BB49827" w14:textId="6D0196F5" w:rsidR="00D904D4" w:rsidRPr="00F0346B" w:rsidRDefault="00D904D4" w:rsidP="00EE2A10">
            <w:pPr>
              <w:spacing w:after="0" w:line="240" w:lineRule="auto"/>
              <w:ind w:left="-126" w:right="-118"/>
              <w:jc w:val="center"/>
              <w:rPr>
                <w:rFonts w:ascii="Times New Roman" w:hAnsi="Times New Roman"/>
                <w:sz w:val="14"/>
                <w:szCs w:val="14"/>
                <w:lang w:val="uk-UA"/>
              </w:rPr>
            </w:pPr>
            <w:r>
              <w:rPr>
                <w:rFonts w:ascii="Times New Roman" w:hAnsi="Times New Roman"/>
                <w:sz w:val="14"/>
                <w:szCs w:val="14"/>
                <w:lang w:val="uk-UA"/>
              </w:rPr>
              <w:t>\</w:t>
            </w:r>
          </w:p>
          <w:p w14:paraId="4EBC41BA" w14:textId="4457A321"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2F506743"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3A9635DB"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2F9CD519"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2EA7DEF3"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6D564098" w14:textId="728E2FBC" w:rsidR="007D4B36" w:rsidRDefault="007D4B36" w:rsidP="00EE2A10">
            <w:pPr>
              <w:spacing w:after="0" w:line="240" w:lineRule="auto"/>
              <w:ind w:left="-126" w:right="-118"/>
              <w:jc w:val="center"/>
              <w:rPr>
                <w:rFonts w:ascii="Times New Roman" w:hAnsi="Times New Roman"/>
                <w:sz w:val="14"/>
                <w:szCs w:val="14"/>
                <w:lang w:val="uk-UA"/>
              </w:rPr>
            </w:pPr>
          </w:p>
          <w:p w14:paraId="53CA30F6" w14:textId="0EC53C57" w:rsidR="00B6030E" w:rsidRDefault="00B6030E" w:rsidP="00EE2A10">
            <w:pPr>
              <w:spacing w:after="0" w:line="240" w:lineRule="auto"/>
              <w:ind w:left="-126" w:right="-118"/>
              <w:jc w:val="center"/>
              <w:rPr>
                <w:rFonts w:ascii="Times New Roman" w:hAnsi="Times New Roman"/>
                <w:sz w:val="14"/>
                <w:szCs w:val="14"/>
                <w:lang w:val="uk-UA"/>
              </w:rPr>
            </w:pPr>
          </w:p>
          <w:p w14:paraId="3FA88975" w14:textId="77777777" w:rsidR="00B6030E" w:rsidRPr="00F0346B" w:rsidRDefault="00B6030E" w:rsidP="00EE2A10">
            <w:pPr>
              <w:spacing w:after="0" w:line="240" w:lineRule="auto"/>
              <w:ind w:left="-126" w:right="-118"/>
              <w:jc w:val="center"/>
              <w:rPr>
                <w:rFonts w:ascii="Times New Roman" w:hAnsi="Times New Roman"/>
                <w:sz w:val="14"/>
                <w:szCs w:val="14"/>
                <w:lang w:val="uk-UA"/>
              </w:rPr>
            </w:pPr>
          </w:p>
          <w:p w14:paraId="083095EF" w14:textId="6DFA1DA6"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34A3D25E" w14:textId="530B9825" w:rsidR="007D4B36" w:rsidRPr="00F0346B" w:rsidRDefault="007D4B36" w:rsidP="00EE2A10">
            <w:pPr>
              <w:spacing w:after="0" w:line="240" w:lineRule="auto"/>
              <w:ind w:right="-106"/>
              <w:jc w:val="center"/>
              <w:rPr>
                <w:rFonts w:ascii="Times New Roman" w:hAnsi="Times New Roman"/>
                <w:sz w:val="14"/>
                <w:szCs w:val="14"/>
                <w:lang w:val="uk-UA"/>
              </w:rPr>
            </w:pPr>
            <w:r w:rsidRPr="00F0346B">
              <w:rPr>
                <w:rFonts w:ascii="Times New Roman" w:hAnsi="Times New Roman"/>
                <w:sz w:val="14"/>
                <w:szCs w:val="14"/>
                <w:lang w:val="uk-UA"/>
              </w:rPr>
              <w:lastRenderedPageBreak/>
              <w:t>Розроблено графік перевірки використання працівниками ДКП інформаційно-телекомунікаційних систем</w:t>
            </w:r>
          </w:p>
          <w:p w14:paraId="0BCA3472" w14:textId="77777777" w:rsidR="007D4B36" w:rsidRPr="00F0346B" w:rsidRDefault="007D4B36" w:rsidP="00EE2A10">
            <w:pPr>
              <w:spacing w:after="0" w:line="240" w:lineRule="auto"/>
              <w:ind w:right="-106"/>
              <w:jc w:val="center"/>
              <w:rPr>
                <w:rFonts w:ascii="Times New Roman" w:hAnsi="Times New Roman"/>
                <w:sz w:val="14"/>
                <w:szCs w:val="14"/>
                <w:lang w:val="uk-UA"/>
              </w:rPr>
            </w:pPr>
          </w:p>
          <w:p w14:paraId="674ABA26" w14:textId="77777777" w:rsidR="007D4B36" w:rsidRPr="00F0346B" w:rsidRDefault="007D4B36" w:rsidP="00EE2A10">
            <w:pPr>
              <w:spacing w:after="0" w:line="240" w:lineRule="auto"/>
              <w:ind w:right="-106"/>
              <w:jc w:val="center"/>
              <w:rPr>
                <w:rFonts w:ascii="Times New Roman" w:hAnsi="Times New Roman"/>
                <w:sz w:val="14"/>
                <w:szCs w:val="14"/>
                <w:lang w:val="uk-UA"/>
              </w:rPr>
            </w:pPr>
          </w:p>
          <w:p w14:paraId="09323556" w14:textId="77777777" w:rsidR="007440BD" w:rsidRPr="00F0346B" w:rsidRDefault="007440BD" w:rsidP="00EE2A10">
            <w:pPr>
              <w:spacing w:after="0" w:line="240" w:lineRule="auto"/>
              <w:ind w:right="-106"/>
              <w:jc w:val="center"/>
              <w:rPr>
                <w:rFonts w:ascii="Times New Roman" w:hAnsi="Times New Roman"/>
                <w:sz w:val="14"/>
                <w:szCs w:val="14"/>
                <w:lang w:val="uk-UA"/>
              </w:rPr>
            </w:pPr>
          </w:p>
          <w:p w14:paraId="6FA71468" w14:textId="77777777" w:rsidR="00F955D3" w:rsidRPr="00F0346B" w:rsidRDefault="00F955D3" w:rsidP="00EE2A10">
            <w:pPr>
              <w:spacing w:after="0" w:line="240" w:lineRule="auto"/>
              <w:ind w:right="-106"/>
              <w:jc w:val="center"/>
              <w:rPr>
                <w:rFonts w:ascii="Times New Roman" w:hAnsi="Times New Roman"/>
                <w:sz w:val="14"/>
                <w:szCs w:val="14"/>
                <w:lang w:val="uk-UA"/>
              </w:rPr>
            </w:pPr>
          </w:p>
          <w:p w14:paraId="38D4419C" w14:textId="509FBBAF" w:rsidR="007D4B36" w:rsidRDefault="007D4B36" w:rsidP="00EE2A10">
            <w:pPr>
              <w:spacing w:after="0" w:line="240" w:lineRule="auto"/>
              <w:ind w:right="-106"/>
              <w:jc w:val="center"/>
              <w:rPr>
                <w:rFonts w:ascii="Times New Roman" w:hAnsi="Times New Roman"/>
                <w:sz w:val="14"/>
                <w:szCs w:val="14"/>
                <w:lang w:val="uk-UA"/>
              </w:rPr>
            </w:pPr>
          </w:p>
          <w:p w14:paraId="1AF0021E" w14:textId="048DEEB3" w:rsidR="007C5B39" w:rsidRDefault="007C5B39" w:rsidP="00EE2A10">
            <w:pPr>
              <w:spacing w:after="0" w:line="240" w:lineRule="auto"/>
              <w:ind w:right="-106"/>
              <w:jc w:val="center"/>
              <w:rPr>
                <w:rFonts w:ascii="Times New Roman" w:hAnsi="Times New Roman"/>
                <w:sz w:val="14"/>
                <w:szCs w:val="14"/>
                <w:lang w:val="uk-UA"/>
              </w:rPr>
            </w:pPr>
          </w:p>
          <w:p w14:paraId="540B0C89" w14:textId="46ECD6DC" w:rsidR="007C5B39" w:rsidRDefault="007C5B39" w:rsidP="00EE2A10">
            <w:pPr>
              <w:spacing w:after="0" w:line="240" w:lineRule="auto"/>
              <w:ind w:right="-106"/>
              <w:jc w:val="center"/>
              <w:rPr>
                <w:rFonts w:ascii="Times New Roman" w:hAnsi="Times New Roman"/>
                <w:sz w:val="14"/>
                <w:szCs w:val="14"/>
                <w:lang w:val="uk-UA"/>
              </w:rPr>
            </w:pPr>
          </w:p>
          <w:p w14:paraId="06FB8FC4" w14:textId="1E19195D" w:rsidR="007C5B39" w:rsidRDefault="007C5B39" w:rsidP="00EE2A10">
            <w:pPr>
              <w:spacing w:after="0" w:line="240" w:lineRule="auto"/>
              <w:ind w:right="-106"/>
              <w:jc w:val="center"/>
              <w:rPr>
                <w:rFonts w:ascii="Times New Roman" w:hAnsi="Times New Roman"/>
                <w:sz w:val="14"/>
                <w:szCs w:val="14"/>
                <w:lang w:val="uk-UA"/>
              </w:rPr>
            </w:pPr>
          </w:p>
          <w:p w14:paraId="43EED662" w14:textId="3CA34006" w:rsidR="00E418D4" w:rsidRDefault="00E418D4" w:rsidP="00EE2A10">
            <w:pPr>
              <w:spacing w:after="0" w:line="240" w:lineRule="auto"/>
              <w:ind w:right="-106"/>
              <w:jc w:val="center"/>
              <w:rPr>
                <w:rFonts w:ascii="Times New Roman" w:hAnsi="Times New Roman"/>
                <w:sz w:val="14"/>
                <w:szCs w:val="14"/>
                <w:lang w:val="uk-UA"/>
              </w:rPr>
            </w:pPr>
          </w:p>
          <w:p w14:paraId="5DDBF886" w14:textId="5ADA1E6B" w:rsidR="00E418D4" w:rsidRDefault="00E418D4" w:rsidP="00EE2A10">
            <w:pPr>
              <w:spacing w:after="0" w:line="240" w:lineRule="auto"/>
              <w:ind w:right="-106"/>
              <w:jc w:val="center"/>
              <w:rPr>
                <w:rFonts w:ascii="Times New Roman" w:hAnsi="Times New Roman"/>
                <w:sz w:val="14"/>
                <w:szCs w:val="14"/>
                <w:lang w:val="uk-UA"/>
              </w:rPr>
            </w:pPr>
          </w:p>
          <w:p w14:paraId="7CCDE4BB" w14:textId="01CCCF6D" w:rsidR="00E418D4" w:rsidRDefault="00E418D4" w:rsidP="00EE2A10">
            <w:pPr>
              <w:spacing w:after="0" w:line="240" w:lineRule="auto"/>
              <w:ind w:right="-106"/>
              <w:jc w:val="center"/>
              <w:rPr>
                <w:rFonts w:ascii="Times New Roman" w:hAnsi="Times New Roman"/>
                <w:sz w:val="14"/>
                <w:szCs w:val="14"/>
                <w:lang w:val="uk-UA"/>
              </w:rPr>
            </w:pPr>
          </w:p>
          <w:p w14:paraId="293E34E2" w14:textId="527F82FE" w:rsidR="00E418D4" w:rsidRDefault="00E418D4" w:rsidP="00EE2A10">
            <w:pPr>
              <w:spacing w:after="0" w:line="240" w:lineRule="auto"/>
              <w:ind w:right="-106"/>
              <w:jc w:val="center"/>
              <w:rPr>
                <w:rFonts w:ascii="Times New Roman" w:hAnsi="Times New Roman"/>
                <w:sz w:val="14"/>
                <w:szCs w:val="14"/>
                <w:lang w:val="uk-UA"/>
              </w:rPr>
            </w:pPr>
          </w:p>
          <w:p w14:paraId="00D1204C" w14:textId="71D0A4CD" w:rsidR="00E418D4" w:rsidRDefault="00E418D4" w:rsidP="00EE2A10">
            <w:pPr>
              <w:spacing w:after="0" w:line="240" w:lineRule="auto"/>
              <w:ind w:right="-106"/>
              <w:jc w:val="center"/>
              <w:rPr>
                <w:rFonts w:ascii="Times New Roman" w:hAnsi="Times New Roman"/>
                <w:sz w:val="14"/>
                <w:szCs w:val="14"/>
                <w:lang w:val="uk-UA"/>
              </w:rPr>
            </w:pPr>
          </w:p>
          <w:p w14:paraId="6C4F3838" w14:textId="362CA95E" w:rsidR="00E418D4" w:rsidRDefault="00E418D4" w:rsidP="00EE2A10">
            <w:pPr>
              <w:spacing w:after="0" w:line="240" w:lineRule="auto"/>
              <w:ind w:right="-106"/>
              <w:jc w:val="center"/>
              <w:rPr>
                <w:rFonts w:ascii="Times New Roman" w:hAnsi="Times New Roman"/>
                <w:sz w:val="14"/>
                <w:szCs w:val="14"/>
                <w:lang w:val="uk-UA"/>
              </w:rPr>
            </w:pPr>
          </w:p>
          <w:p w14:paraId="6A6A39B6" w14:textId="0834EEA9" w:rsidR="00E418D4" w:rsidRDefault="00E418D4" w:rsidP="00EE2A10">
            <w:pPr>
              <w:spacing w:after="0" w:line="240" w:lineRule="auto"/>
              <w:ind w:right="-106"/>
              <w:jc w:val="center"/>
              <w:rPr>
                <w:rFonts w:ascii="Times New Roman" w:hAnsi="Times New Roman"/>
                <w:sz w:val="14"/>
                <w:szCs w:val="14"/>
                <w:lang w:val="uk-UA"/>
              </w:rPr>
            </w:pPr>
          </w:p>
          <w:p w14:paraId="71B48050" w14:textId="34AB82BC" w:rsidR="00E418D4" w:rsidRDefault="00E418D4" w:rsidP="00EE2A10">
            <w:pPr>
              <w:spacing w:after="0" w:line="240" w:lineRule="auto"/>
              <w:ind w:right="-106"/>
              <w:jc w:val="center"/>
              <w:rPr>
                <w:rFonts w:ascii="Times New Roman" w:hAnsi="Times New Roman"/>
                <w:sz w:val="14"/>
                <w:szCs w:val="14"/>
                <w:lang w:val="uk-UA"/>
              </w:rPr>
            </w:pPr>
          </w:p>
          <w:p w14:paraId="32C341EF" w14:textId="07C54D49" w:rsidR="00E418D4" w:rsidRDefault="00E418D4" w:rsidP="00EE2A10">
            <w:pPr>
              <w:spacing w:after="0" w:line="240" w:lineRule="auto"/>
              <w:ind w:right="-106"/>
              <w:jc w:val="center"/>
              <w:rPr>
                <w:rFonts w:ascii="Times New Roman" w:hAnsi="Times New Roman"/>
                <w:sz w:val="14"/>
                <w:szCs w:val="14"/>
                <w:lang w:val="uk-UA"/>
              </w:rPr>
            </w:pPr>
          </w:p>
          <w:p w14:paraId="3732ACBB" w14:textId="77777777" w:rsidR="00E418D4" w:rsidRPr="00F0346B" w:rsidRDefault="00E418D4" w:rsidP="00EE2A10">
            <w:pPr>
              <w:spacing w:after="0" w:line="240" w:lineRule="auto"/>
              <w:ind w:right="-106"/>
              <w:jc w:val="center"/>
              <w:rPr>
                <w:rFonts w:ascii="Times New Roman" w:hAnsi="Times New Roman"/>
                <w:sz w:val="14"/>
                <w:szCs w:val="14"/>
                <w:lang w:val="uk-UA"/>
              </w:rPr>
            </w:pPr>
          </w:p>
          <w:p w14:paraId="73A0EC10" w14:textId="2865CD98" w:rsidR="007D4B36" w:rsidRPr="00F0346B" w:rsidRDefault="00B23BF3" w:rsidP="00EE2A10">
            <w:pPr>
              <w:spacing w:after="0" w:line="240" w:lineRule="auto"/>
              <w:ind w:right="-106"/>
              <w:jc w:val="center"/>
              <w:rPr>
                <w:rFonts w:ascii="Times New Roman" w:hAnsi="Times New Roman"/>
                <w:sz w:val="14"/>
                <w:szCs w:val="14"/>
                <w:lang w:val="uk-UA"/>
              </w:rPr>
            </w:pPr>
            <w:r w:rsidRPr="00F0346B">
              <w:rPr>
                <w:rFonts w:ascii="Times New Roman" w:hAnsi="Times New Roman"/>
                <w:sz w:val="14"/>
                <w:szCs w:val="14"/>
                <w:lang w:val="uk-UA"/>
              </w:rPr>
              <w:t xml:space="preserve">Розгорнуто та </w:t>
            </w:r>
            <w:proofErr w:type="spellStart"/>
            <w:r w:rsidRPr="00F0346B">
              <w:rPr>
                <w:rFonts w:ascii="Times New Roman" w:hAnsi="Times New Roman"/>
                <w:sz w:val="14"/>
                <w:szCs w:val="14"/>
                <w:lang w:val="uk-UA"/>
              </w:rPr>
              <w:t>налаштувано</w:t>
            </w:r>
            <w:proofErr w:type="spellEnd"/>
            <w:r w:rsidRPr="00F0346B">
              <w:rPr>
                <w:rFonts w:ascii="Times New Roman" w:hAnsi="Times New Roman"/>
                <w:sz w:val="14"/>
                <w:szCs w:val="14"/>
                <w:lang w:val="uk-UA"/>
              </w:rPr>
              <w:t xml:space="preserve"> внутрішньо-корпоративний </w:t>
            </w:r>
            <w:proofErr w:type="spellStart"/>
            <w:r w:rsidRPr="00F0346B">
              <w:rPr>
                <w:rFonts w:ascii="Times New Roman" w:hAnsi="Times New Roman"/>
                <w:sz w:val="14"/>
                <w:szCs w:val="14"/>
                <w:lang w:val="uk-UA"/>
              </w:rPr>
              <w:t>месенджер</w:t>
            </w:r>
            <w:proofErr w:type="spellEnd"/>
          </w:p>
          <w:p w14:paraId="3A414780" w14:textId="77777777" w:rsidR="007D4B36" w:rsidRPr="00F0346B" w:rsidRDefault="007D4B36" w:rsidP="00EE2A10">
            <w:pPr>
              <w:spacing w:after="0" w:line="240" w:lineRule="auto"/>
              <w:ind w:right="-106"/>
              <w:jc w:val="center"/>
              <w:rPr>
                <w:rFonts w:ascii="Times New Roman" w:hAnsi="Times New Roman"/>
                <w:sz w:val="14"/>
                <w:szCs w:val="14"/>
                <w:lang w:val="uk-UA"/>
              </w:rPr>
            </w:pPr>
          </w:p>
          <w:p w14:paraId="0AACA1EA" w14:textId="26F6D5BC" w:rsidR="00B23BF3" w:rsidRDefault="00B23BF3" w:rsidP="00EE2A10">
            <w:pPr>
              <w:spacing w:after="0" w:line="240" w:lineRule="auto"/>
              <w:ind w:right="-106"/>
              <w:jc w:val="center"/>
              <w:rPr>
                <w:rFonts w:ascii="Times New Roman" w:hAnsi="Times New Roman"/>
                <w:sz w:val="14"/>
                <w:szCs w:val="14"/>
                <w:lang w:val="uk-UA"/>
              </w:rPr>
            </w:pPr>
          </w:p>
          <w:p w14:paraId="66725B85" w14:textId="48885F09" w:rsidR="00B6030E" w:rsidRDefault="00B6030E" w:rsidP="00EE2A10">
            <w:pPr>
              <w:spacing w:after="0" w:line="240" w:lineRule="auto"/>
              <w:ind w:right="-106"/>
              <w:jc w:val="center"/>
              <w:rPr>
                <w:rFonts w:ascii="Times New Roman" w:hAnsi="Times New Roman"/>
                <w:sz w:val="14"/>
                <w:szCs w:val="14"/>
                <w:lang w:val="uk-UA"/>
              </w:rPr>
            </w:pPr>
          </w:p>
          <w:p w14:paraId="32B2C94B" w14:textId="0FE100BD" w:rsidR="008111C2" w:rsidRDefault="008111C2" w:rsidP="00EE2A10">
            <w:pPr>
              <w:spacing w:after="0" w:line="240" w:lineRule="auto"/>
              <w:ind w:right="-106"/>
              <w:jc w:val="center"/>
              <w:rPr>
                <w:rFonts w:ascii="Times New Roman" w:hAnsi="Times New Roman"/>
                <w:sz w:val="14"/>
                <w:szCs w:val="14"/>
                <w:lang w:val="uk-UA"/>
              </w:rPr>
            </w:pPr>
          </w:p>
          <w:p w14:paraId="45E618DE" w14:textId="2754DE0F" w:rsidR="008111C2" w:rsidRDefault="008111C2" w:rsidP="00EE2A10">
            <w:pPr>
              <w:spacing w:after="0" w:line="240" w:lineRule="auto"/>
              <w:ind w:right="-106"/>
              <w:jc w:val="center"/>
              <w:rPr>
                <w:rFonts w:ascii="Times New Roman" w:hAnsi="Times New Roman"/>
                <w:sz w:val="14"/>
                <w:szCs w:val="14"/>
                <w:lang w:val="uk-UA"/>
              </w:rPr>
            </w:pPr>
          </w:p>
          <w:p w14:paraId="7DD79E04" w14:textId="53D604F9" w:rsidR="008111C2" w:rsidRDefault="008111C2" w:rsidP="00EE2A10">
            <w:pPr>
              <w:spacing w:after="0" w:line="240" w:lineRule="auto"/>
              <w:ind w:right="-106"/>
              <w:jc w:val="center"/>
              <w:rPr>
                <w:rFonts w:ascii="Times New Roman" w:hAnsi="Times New Roman"/>
                <w:sz w:val="14"/>
                <w:szCs w:val="14"/>
                <w:lang w:val="uk-UA"/>
              </w:rPr>
            </w:pPr>
          </w:p>
          <w:p w14:paraId="5489B8AB" w14:textId="427E6DC2" w:rsidR="008111C2" w:rsidRDefault="008111C2" w:rsidP="00EE2A10">
            <w:pPr>
              <w:spacing w:after="0" w:line="240" w:lineRule="auto"/>
              <w:ind w:right="-106"/>
              <w:jc w:val="center"/>
              <w:rPr>
                <w:rFonts w:ascii="Times New Roman" w:hAnsi="Times New Roman"/>
                <w:sz w:val="14"/>
                <w:szCs w:val="14"/>
                <w:lang w:val="uk-UA"/>
              </w:rPr>
            </w:pPr>
          </w:p>
          <w:p w14:paraId="07458C10" w14:textId="121AFA76" w:rsidR="008111C2" w:rsidRDefault="008111C2" w:rsidP="00EE2A10">
            <w:pPr>
              <w:spacing w:after="0" w:line="240" w:lineRule="auto"/>
              <w:ind w:right="-106"/>
              <w:jc w:val="center"/>
              <w:rPr>
                <w:rFonts w:ascii="Times New Roman" w:hAnsi="Times New Roman"/>
                <w:sz w:val="14"/>
                <w:szCs w:val="14"/>
                <w:lang w:val="uk-UA"/>
              </w:rPr>
            </w:pPr>
          </w:p>
          <w:p w14:paraId="300740A2" w14:textId="2147506F" w:rsidR="008111C2" w:rsidRDefault="008111C2" w:rsidP="00EE2A10">
            <w:pPr>
              <w:spacing w:after="0" w:line="240" w:lineRule="auto"/>
              <w:ind w:right="-106"/>
              <w:jc w:val="center"/>
              <w:rPr>
                <w:rFonts w:ascii="Times New Roman" w:hAnsi="Times New Roman"/>
                <w:sz w:val="14"/>
                <w:szCs w:val="14"/>
                <w:lang w:val="uk-UA"/>
              </w:rPr>
            </w:pPr>
          </w:p>
          <w:p w14:paraId="47E57409" w14:textId="77777777" w:rsidR="008111C2" w:rsidRPr="00F0346B" w:rsidRDefault="008111C2" w:rsidP="00EE2A10">
            <w:pPr>
              <w:spacing w:after="0" w:line="240" w:lineRule="auto"/>
              <w:ind w:right="-106"/>
              <w:jc w:val="center"/>
              <w:rPr>
                <w:rFonts w:ascii="Times New Roman" w:hAnsi="Times New Roman"/>
                <w:sz w:val="14"/>
                <w:szCs w:val="14"/>
                <w:lang w:val="uk-UA"/>
              </w:rPr>
            </w:pPr>
          </w:p>
          <w:p w14:paraId="42EA1575" w14:textId="645FAD94" w:rsidR="007D4B36" w:rsidRPr="00F0346B" w:rsidRDefault="007D4B36" w:rsidP="00EE2A10">
            <w:pPr>
              <w:spacing w:after="0" w:line="240" w:lineRule="auto"/>
              <w:ind w:right="-106"/>
              <w:jc w:val="center"/>
              <w:rPr>
                <w:rFonts w:ascii="Times New Roman" w:hAnsi="Times New Roman"/>
                <w:sz w:val="14"/>
                <w:szCs w:val="14"/>
                <w:lang w:val="uk-UA"/>
              </w:rPr>
            </w:pPr>
            <w:r w:rsidRPr="00F0346B">
              <w:rPr>
                <w:rFonts w:ascii="Times New Roman" w:hAnsi="Times New Roman"/>
                <w:sz w:val="14"/>
                <w:szCs w:val="14"/>
                <w:lang w:val="uk-UA"/>
              </w:rPr>
              <w:t>Методичні рекомендації розроблено</w:t>
            </w:r>
          </w:p>
          <w:p w14:paraId="294603A5" w14:textId="77777777" w:rsidR="007D4B36" w:rsidRPr="00F0346B" w:rsidRDefault="007D4B36" w:rsidP="00EE2A10">
            <w:pPr>
              <w:spacing w:after="0" w:line="240" w:lineRule="auto"/>
              <w:ind w:right="-106"/>
              <w:jc w:val="center"/>
              <w:rPr>
                <w:rFonts w:ascii="Times New Roman" w:hAnsi="Times New Roman"/>
                <w:sz w:val="14"/>
                <w:szCs w:val="14"/>
                <w:lang w:val="uk-UA"/>
              </w:rPr>
            </w:pPr>
          </w:p>
          <w:p w14:paraId="7E06981F" w14:textId="77777777" w:rsidR="007D4B36" w:rsidRPr="00F0346B" w:rsidRDefault="007D4B36" w:rsidP="00EE2A10">
            <w:pPr>
              <w:spacing w:after="0" w:line="240" w:lineRule="auto"/>
              <w:ind w:right="-106"/>
              <w:jc w:val="center"/>
              <w:rPr>
                <w:rFonts w:ascii="Times New Roman" w:hAnsi="Times New Roman"/>
                <w:sz w:val="14"/>
                <w:szCs w:val="14"/>
                <w:lang w:val="uk-UA"/>
              </w:rPr>
            </w:pPr>
          </w:p>
          <w:p w14:paraId="6ABA31ED" w14:textId="77777777" w:rsidR="007D4B36" w:rsidRPr="00F0346B" w:rsidRDefault="007D4B36" w:rsidP="00EE2A10">
            <w:pPr>
              <w:spacing w:after="0" w:line="240" w:lineRule="auto"/>
              <w:ind w:right="-106"/>
              <w:jc w:val="center"/>
              <w:rPr>
                <w:rFonts w:ascii="Times New Roman" w:hAnsi="Times New Roman"/>
                <w:sz w:val="14"/>
                <w:szCs w:val="14"/>
                <w:lang w:val="uk-UA"/>
              </w:rPr>
            </w:pPr>
          </w:p>
          <w:p w14:paraId="5E06CC87" w14:textId="684F4704" w:rsidR="007D4B36" w:rsidRDefault="007D4B36" w:rsidP="00EE2A10">
            <w:pPr>
              <w:spacing w:after="0" w:line="240" w:lineRule="auto"/>
              <w:ind w:right="-106"/>
              <w:jc w:val="center"/>
              <w:rPr>
                <w:rFonts w:ascii="Times New Roman" w:hAnsi="Times New Roman"/>
                <w:sz w:val="14"/>
                <w:szCs w:val="14"/>
                <w:lang w:val="uk-UA"/>
              </w:rPr>
            </w:pPr>
          </w:p>
          <w:p w14:paraId="44645CDD" w14:textId="09B55F25" w:rsidR="00D904D4" w:rsidRDefault="00D904D4" w:rsidP="00EE2A10">
            <w:pPr>
              <w:spacing w:after="0" w:line="240" w:lineRule="auto"/>
              <w:ind w:right="-106"/>
              <w:jc w:val="center"/>
              <w:rPr>
                <w:rFonts w:ascii="Times New Roman" w:hAnsi="Times New Roman"/>
                <w:sz w:val="14"/>
                <w:szCs w:val="14"/>
                <w:lang w:val="uk-UA"/>
              </w:rPr>
            </w:pPr>
          </w:p>
          <w:p w14:paraId="0E0FC285" w14:textId="77777777" w:rsidR="00D904D4" w:rsidRPr="00F0346B" w:rsidRDefault="00D904D4" w:rsidP="00EE2A10">
            <w:pPr>
              <w:spacing w:after="0" w:line="240" w:lineRule="auto"/>
              <w:ind w:right="-106"/>
              <w:jc w:val="center"/>
              <w:rPr>
                <w:rFonts w:ascii="Times New Roman" w:hAnsi="Times New Roman"/>
                <w:sz w:val="14"/>
                <w:szCs w:val="14"/>
                <w:lang w:val="uk-UA"/>
              </w:rPr>
            </w:pPr>
          </w:p>
          <w:p w14:paraId="7D430F64" w14:textId="77777777" w:rsidR="007D4B36" w:rsidRPr="00F0346B" w:rsidRDefault="007D4B36" w:rsidP="00EE2A10">
            <w:pPr>
              <w:spacing w:after="0" w:line="240" w:lineRule="auto"/>
              <w:ind w:right="-106"/>
              <w:jc w:val="center"/>
              <w:rPr>
                <w:rFonts w:ascii="Times New Roman" w:hAnsi="Times New Roman"/>
                <w:sz w:val="14"/>
                <w:szCs w:val="14"/>
                <w:lang w:val="uk-UA"/>
              </w:rPr>
            </w:pPr>
            <w:r w:rsidRPr="00F0346B">
              <w:rPr>
                <w:rFonts w:ascii="Times New Roman" w:hAnsi="Times New Roman"/>
                <w:sz w:val="14"/>
                <w:szCs w:val="14"/>
                <w:lang w:val="uk-UA"/>
              </w:rPr>
              <w:t>Блокування службової поштової скриньки здійснено</w:t>
            </w:r>
          </w:p>
          <w:p w14:paraId="10B27AF1" w14:textId="77777777" w:rsidR="007D4B36" w:rsidRPr="00F0346B" w:rsidRDefault="007D4B36" w:rsidP="00EE2A10">
            <w:pPr>
              <w:spacing w:after="0" w:line="240" w:lineRule="auto"/>
              <w:ind w:right="-106"/>
              <w:jc w:val="center"/>
              <w:rPr>
                <w:rFonts w:ascii="Times New Roman" w:hAnsi="Times New Roman"/>
                <w:sz w:val="14"/>
                <w:szCs w:val="14"/>
                <w:lang w:val="uk-UA"/>
              </w:rPr>
            </w:pPr>
          </w:p>
          <w:p w14:paraId="2A232A85" w14:textId="77777777" w:rsidR="007D4B36" w:rsidRPr="00F0346B" w:rsidRDefault="007D4B36" w:rsidP="00EE2A10">
            <w:pPr>
              <w:spacing w:after="0" w:line="240" w:lineRule="auto"/>
              <w:ind w:right="-106"/>
              <w:jc w:val="center"/>
              <w:rPr>
                <w:rFonts w:ascii="Times New Roman" w:hAnsi="Times New Roman"/>
                <w:sz w:val="14"/>
                <w:szCs w:val="14"/>
                <w:lang w:val="uk-UA"/>
              </w:rPr>
            </w:pPr>
          </w:p>
          <w:p w14:paraId="528A9275" w14:textId="77777777" w:rsidR="007D4B36" w:rsidRPr="00F0346B" w:rsidRDefault="007D4B36" w:rsidP="00EE2A10">
            <w:pPr>
              <w:spacing w:after="0" w:line="240" w:lineRule="auto"/>
              <w:ind w:right="-106"/>
              <w:jc w:val="center"/>
              <w:rPr>
                <w:rFonts w:ascii="Times New Roman" w:hAnsi="Times New Roman"/>
                <w:sz w:val="14"/>
                <w:szCs w:val="14"/>
                <w:lang w:val="uk-UA"/>
              </w:rPr>
            </w:pPr>
          </w:p>
          <w:p w14:paraId="1CC222F9" w14:textId="3FAE1BA8" w:rsidR="00B61F04" w:rsidRDefault="00B61F04" w:rsidP="00EE2A10">
            <w:pPr>
              <w:spacing w:after="0" w:line="240" w:lineRule="auto"/>
              <w:ind w:right="-106"/>
              <w:jc w:val="center"/>
              <w:rPr>
                <w:rFonts w:ascii="Times New Roman" w:hAnsi="Times New Roman"/>
                <w:sz w:val="14"/>
                <w:szCs w:val="14"/>
                <w:lang w:val="uk-UA"/>
              </w:rPr>
            </w:pPr>
          </w:p>
          <w:p w14:paraId="1567C0D1" w14:textId="485CE206" w:rsidR="00B6030E" w:rsidRDefault="00B6030E" w:rsidP="00EE2A10">
            <w:pPr>
              <w:spacing w:after="0" w:line="240" w:lineRule="auto"/>
              <w:ind w:right="-106"/>
              <w:jc w:val="center"/>
              <w:rPr>
                <w:rFonts w:ascii="Times New Roman" w:hAnsi="Times New Roman"/>
                <w:sz w:val="14"/>
                <w:szCs w:val="14"/>
                <w:lang w:val="uk-UA"/>
              </w:rPr>
            </w:pPr>
          </w:p>
          <w:p w14:paraId="2E57E0B0" w14:textId="77777777" w:rsidR="00B6030E" w:rsidRPr="00F0346B" w:rsidRDefault="00B6030E" w:rsidP="00EE2A10">
            <w:pPr>
              <w:spacing w:after="0" w:line="240" w:lineRule="auto"/>
              <w:ind w:right="-106"/>
              <w:jc w:val="center"/>
              <w:rPr>
                <w:rFonts w:ascii="Times New Roman" w:hAnsi="Times New Roman"/>
                <w:sz w:val="14"/>
                <w:szCs w:val="14"/>
                <w:lang w:val="uk-UA"/>
              </w:rPr>
            </w:pPr>
          </w:p>
          <w:p w14:paraId="4AF49869" w14:textId="7F06A326" w:rsidR="007D4B36" w:rsidRPr="00F0346B" w:rsidRDefault="007D4B3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33CE1E9F" w14:textId="771C353E" w:rsidR="009F14C5" w:rsidRPr="00F0346B" w:rsidRDefault="00E35D91" w:rsidP="002C0914">
            <w:pPr>
              <w:spacing w:after="0" w:line="240" w:lineRule="auto"/>
              <w:ind w:left="-116" w:right="-108"/>
              <w:jc w:val="center"/>
              <w:rPr>
                <w:rFonts w:ascii="Times New Roman" w:hAnsi="Times New Roman"/>
                <w:sz w:val="14"/>
                <w:szCs w:val="14"/>
                <w:lang w:val="uk-UA"/>
              </w:rPr>
            </w:pPr>
            <w:r w:rsidRPr="00F0346B">
              <w:rPr>
                <w:rFonts w:ascii="Times New Roman" w:hAnsi="Times New Roman"/>
                <w:sz w:val="14"/>
                <w:szCs w:val="14"/>
                <w:lang w:val="uk-UA"/>
              </w:rPr>
              <w:lastRenderedPageBreak/>
              <w:t>15.03.23</w:t>
            </w:r>
          </w:p>
          <w:p w14:paraId="78E903A5" w14:textId="77777777" w:rsidR="007D4B36" w:rsidRPr="00F0346B" w:rsidRDefault="007D4B36" w:rsidP="002C0914">
            <w:pPr>
              <w:spacing w:after="0" w:line="240" w:lineRule="auto"/>
              <w:jc w:val="center"/>
              <w:rPr>
                <w:rFonts w:ascii="Times New Roman" w:hAnsi="Times New Roman"/>
                <w:sz w:val="14"/>
                <w:szCs w:val="14"/>
                <w:lang w:val="uk-UA"/>
              </w:rPr>
            </w:pPr>
          </w:p>
          <w:p w14:paraId="1E3DC3A9" w14:textId="77777777" w:rsidR="007D4B36" w:rsidRPr="00F0346B" w:rsidRDefault="007D4B36" w:rsidP="002C0914">
            <w:pPr>
              <w:spacing w:after="0" w:line="240" w:lineRule="auto"/>
              <w:jc w:val="center"/>
              <w:rPr>
                <w:rFonts w:ascii="Times New Roman" w:hAnsi="Times New Roman"/>
                <w:sz w:val="14"/>
                <w:szCs w:val="14"/>
                <w:lang w:val="uk-UA"/>
              </w:rPr>
            </w:pPr>
          </w:p>
          <w:p w14:paraId="4287E178" w14:textId="77777777" w:rsidR="007D4B36" w:rsidRPr="00F0346B" w:rsidRDefault="007D4B36" w:rsidP="002C0914">
            <w:pPr>
              <w:spacing w:after="0" w:line="240" w:lineRule="auto"/>
              <w:jc w:val="center"/>
              <w:rPr>
                <w:rFonts w:ascii="Times New Roman" w:hAnsi="Times New Roman"/>
                <w:sz w:val="14"/>
                <w:szCs w:val="14"/>
                <w:lang w:val="uk-UA"/>
              </w:rPr>
            </w:pPr>
          </w:p>
          <w:p w14:paraId="71E17F79" w14:textId="77777777" w:rsidR="007D4B36" w:rsidRPr="00F0346B" w:rsidRDefault="007D4B36" w:rsidP="002C0914">
            <w:pPr>
              <w:spacing w:after="0" w:line="240" w:lineRule="auto"/>
              <w:jc w:val="center"/>
              <w:rPr>
                <w:rFonts w:ascii="Times New Roman" w:hAnsi="Times New Roman"/>
                <w:sz w:val="14"/>
                <w:szCs w:val="14"/>
                <w:lang w:val="uk-UA"/>
              </w:rPr>
            </w:pPr>
          </w:p>
          <w:p w14:paraId="72E43EB6" w14:textId="77777777" w:rsidR="007D4B36" w:rsidRPr="00F0346B" w:rsidRDefault="007D4B36" w:rsidP="002C0914">
            <w:pPr>
              <w:spacing w:after="0" w:line="240" w:lineRule="auto"/>
              <w:jc w:val="center"/>
              <w:rPr>
                <w:rFonts w:ascii="Times New Roman" w:hAnsi="Times New Roman"/>
                <w:sz w:val="14"/>
                <w:szCs w:val="14"/>
                <w:lang w:val="uk-UA"/>
              </w:rPr>
            </w:pPr>
          </w:p>
          <w:p w14:paraId="3946D2C4" w14:textId="77777777" w:rsidR="007D4B36" w:rsidRPr="00F0346B" w:rsidRDefault="007D4B36" w:rsidP="002C0914">
            <w:pPr>
              <w:spacing w:after="0" w:line="240" w:lineRule="auto"/>
              <w:jc w:val="center"/>
              <w:rPr>
                <w:rFonts w:ascii="Times New Roman" w:hAnsi="Times New Roman"/>
                <w:sz w:val="14"/>
                <w:szCs w:val="14"/>
                <w:lang w:val="uk-UA"/>
              </w:rPr>
            </w:pPr>
          </w:p>
          <w:p w14:paraId="6D106C69" w14:textId="77777777" w:rsidR="007D4B36" w:rsidRPr="00F0346B" w:rsidRDefault="007D4B36" w:rsidP="002C0914">
            <w:pPr>
              <w:spacing w:after="0" w:line="240" w:lineRule="auto"/>
              <w:jc w:val="center"/>
              <w:rPr>
                <w:rFonts w:ascii="Times New Roman" w:hAnsi="Times New Roman"/>
                <w:sz w:val="14"/>
                <w:szCs w:val="14"/>
                <w:lang w:val="uk-UA"/>
              </w:rPr>
            </w:pPr>
          </w:p>
          <w:p w14:paraId="2A1BF5BA" w14:textId="77777777" w:rsidR="007D4B36" w:rsidRPr="00F0346B" w:rsidRDefault="007D4B36" w:rsidP="002C0914">
            <w:pPr>
              <w:spacing w:after="0" w:line="240" w:lineRule="auto"/>
              <w:jc w:val="center"/>
              <w:rPr>
                <w:rFonts w:ascii="Times New Roman" w:hAnsi="Times New Roman"/>
                <w:sz w:val="14"/>
                <w:szCs w:val="14"/>
                <w:lang w:val="uk-UA"/>
              </w:rPr>
            </w:pPr>
          </w:p>
          <w:p w14:paraId="0DAEA489" w14:textId="77777777" w:rsidR="007D4B36" w:rsidRPr="00F0346B" w:rsidRDefault="007D4B36" w:rsidP="002C0914">
            <w:pPr>
              <w:spacing w:after="0" w:line="240" w:lineRule="auto"/>
              <w:jc w:val="center"/>
              <w:rPr>
                <w:rFonts w:ascii="Times New Roman" w:hAnsi="Times New Roman"/>
                <w:sz w:val="14"/>
                <w:szCs w:val="14"/>
                <w:lang w:val="uk-UA"/>
              </w:rPr>
            </w:pPr>
          </w:p>
          <w:p w14:paraId="39600CC5" w14:textId="77777777" w:rsidR="00F955D3" w:rsidRPr="00F0346B" w:rsidRDefault="00F955D3" w:rsidP="002C0914">
            <w:pPr>
              <w:spacing w:after="0" w:line="240" w:lineRule="auto"/>
              <w:jc w:val="center"/>
              <w:rPr>
                <w:rFonts w:ascii="Times New Roman" w:hAnsi="Times New Roman"/>
                <w:sz w:val="14"/>
                <w:szCs w:val="14"/>
                <w:lang w:val="uk-UA"/>
              </w:rPr>
            </w:pPr>
          </w:p>
          <w:p w14:paraId="34D6B56A" w14:textId="77777777" w:rsidR="00F955D3" w:rsidRPr="00F0346B" w:rsidRDefault="00F955D3" w:rsidP="002C0914">
            <w:pPr>
              <w:spacing w:after="0" w:line="240" w:lineRule="auto"/>
              <w:jc w:val="center"/>
              <w:rPr>
                <w:rFonts w:ascii="Times New Roman" w:hAnsi="Times New Roman"/>
                <w:sz w:val="14"/>
                <w:szCs w:val="14"/>
                <w:lang w:val="uk-UA"/>
              </w:rPr>
            </w:pPr>
          </w:p>
          <w:p w14:paraId="7FEAC593" w14:textId="7BC6FD82" w:rsidR="007D4B36" w:rsidRDefault="007D4B36" w:rsidP="002C0914">
            <w:pPr>
              <w:spacing w:after="0" w:line="240" w:lineRule="auto"/>
              <w:jc w:val="center"/>
              <w:rPr>
                <w:rFonts w:ascii="Times New Roman" w:hAnsi="Times New Roman"/>
                <w:sz w:val="14"/>
                <w:szCs w:val="14"/>
                <w:lang w:val="uk-UA"/>
              </w:rPr>
            </w:pPr>
          </w:p>
          <w:p w14:paraId="1BF863FB" w14:textId="2320627C" w:rsidR="007C5B39" w:rsidRDefault="007C5B39" w:rsidP="002C0914">
            <w:pPr>
              <w:spacing w:after="0" w:line="240" w:lineRule="auto"/>
              <w:jc w:val="center"/>
              <w:rPr>
                <w:rFonts w:ascii="Times New Roman" w:hAnsi="Times New Roman"/>
                <w:sz w:val="14"/>
                <w:szCs w:val="14"/>
                <w:lang w:val="uk-UA"/>
              </w:rPr>
            </w:pPr>
          </w:p>
          <w:p w14:paraId="2C6F01C5" w14:textId="39A3AA6C" w:rsidR="007C5B39" w:rsidRDefault="007C5B39" w:rsidP="002C0914">
            <w:pPr>
              <w:spacing w:after="0" w:line="240" w:lineRule="auto"/>
              <w:jc w:val="center"/>
              <w:rPr>
                <w:rFonts w:ascii="Times New Roman" w:hAnsi="Times New Roman"/>
                <w:sz w:val="14"/>
                <w:szCs w:val="14"/>
                <w:lang w:val="uk-UA"/>
              </w:rPr>
            </w:pPr>
          </w:p>
          <w:p w14:paraId="56CDD27D" w14:textId="2E195927" w:rsidR="007C5B39" w:rsidRDefault="007C5B39" w:rsidP="002C0914">
            <w:pPr>
              <w:spacing w:after="0" w:line="240" w:lineRule="auto"/>
              <w:jc w:val="center"/>
              <w:rPr>
                <w:rFonts w:ascii="Times New Roman" w:hAnsi="Times New Roman"/>
                <w:sz w:val="14"/>
                <w:szCs w:val="14"/>
                <w:lang w:val="uk-UA"/>
              </w:rPr>
            </w:pPr>
          </w:p>
          <w:p w14:paraId="1D7DF121" w14:textId="03984F2A" w:rsidR="00E418D4" w:rsidRDefault="00E418D4" w:rsidP="002C0914">
            <w:pPr>
              <w:spacing w:after="0" w:line="240" w:lineRule="auto"/>
              <w:jc w:val="center"/>
              <w:rPr>
                <w:rFonts w:ascii="Times New Roman" w:hAnsi="Times New Roman"/>
                <w:sz w:val="14"/>
                <w:szCs w:val="14"/>
                <w:lang w:val="uk-UA"/>
              </w:rPr>
            </w:pPr>
          </w:p>
          <w:p w14:paraId="0521BF60" w14:textId="7AB7736E" w:rsidR="00E418D4" w:rsidRDefault="00E418D4" w:rsidP="002C0914">
            <w:pPr>
              <w:spacing w:after="0" w:line="240" w:lineRule="auto"/>
              <w:jc w:val="center"/>
              <w:rPr>
                <w:rFonts w:ascii="Times New Roman" w:hAnsi="Times New Roman"/>
                <w:sz w:val="14"/>
                <w:szCs w:val="14"/>
                <w:lang w:val="uk-UA"/>
              </w:rPr>
            </w:pPr>
          </w:p>
          <w:p w14:paraId="6AD42D95" w14:textId="68E59940" w:rsidR="00E418D4" w:rsidRDefault="00E418D4" w:rsidP="002C0914">
            <w:pPr>
              <w:spacing w:after="0" w:line="240" w:lineRule="auto"/>
              <w:jc w:val="center"/>
              <w:rPr>
                <w:rFonts w:ascii="Times New Roman" w:hAnsi="Times New Roman"/>
                <w:sz w:val="14"/>
                <w:szCs w:val="14"/>
                <w:lang w:val="uk-UA"/>
              </w:rPr>
            </w:pPr>
          </w:p>
          <w:p w14:paraId="4B350A49" w14:textId="4CD86AC9" w:rsidR="00E418D4" w:rsidRDefault="00E418D4" w:rsidP="002C0914">
            <w:pPr>
              <w:spacing w:after="0" w:line="240" w:lineRule="auto"/>
              <w:jc w:val="center"/>
              <w:rPr>
                <w:rFonts w:ascii="Times New Roman" w:hAnsi="Times New Roman"/>
                <w:sz w:val="14"/>
                <w:szCs w:val="14"/>
                <w:lang w:val="uk-UA"/>
              </w:rPr>
            </w:pPr>
          </w:p>
          <w:p w14:paraId="258579D0" w14:textId="0C9EDD68" w:rsidR="00E418D4" w:rsidRDefault="00E418D4" w:rsidP="002C0914">
            <w:pPr>
              <w:spacing w:after="0" w:line="240" w:lineRule="auto"/>
              <w:jc w:val="center"/>
              <w:rPr>
                <w:rFonts w:ascii="Times New Roman" w:hAnsi="Times New Roman"/>
                <w:sz w:val="14"/>
                <w:szCs w:val="14"/>
                <w:lang w:val="uk-UA"/>
              </w:rPr>
            </w:pPr>
          </w:p>
          <w:p w14:paraId="45A0A524" w14:textId="3EEC1F0F" w:rsidR="00E418D4" w:rsidRDefault="00E418D4" w:rsidP="002C0914">
            <w:pPr>
              <w:spacing w:after="0" w:line="240" w:lineRule="auto"/>
              <w:jc w:val="center"/>
              <w:rPr>
                <w:rFonts w:ascii="Times New Roman" w:hAnsi="Times New Roman"/>
                <w:sz w:val="14"/>
                <w:szCs w:val="14"/>
                <w:lang w:val="uk-UA"/>
              </w:rPr>
            </w:pPr>
          </w:p>
          <w:p w14:paraId="03705925" w14:textId="081899FD" w:rsidR="00E418D4" w:rsidRDefault="00E418D4" w:rsidP="002C0914">
            <w:pPr>
              <w:spacing w:after="0" w:line="240" w:lineRule="auto"/>
              <w:jc w:val="center"/>
              <w:rPr>
                <w:rFonts w:ascii="Times New Roman" w:hAnsi="Times New Roman"/>
                <w:sz w:val="14"/>
                <w:szCs w:val="14"/>
                <w:lang w:val="uk-UA"/>
              </w:rPr>
            </w:pPr>
          </w:p>
          <w:p w14:paraId="32D84592" w14:textId="2DF1B088" w:rsidR="00E418D4" w:rsidRDefault="00E418D4" w:rsidP="002C0914">
            <w:pPr>
              <w:spacing w:after="0" w:line="240" w:lineRule="auto"/>
              <w:jc w:val="center"/>
              <w:rPr>
                <w:rFonts w:ascii="Times New Roman" w:hAnsi="Times New Roman"/>
                <w:sz w:val="14"/>
                <w:szCs w:val="14"/>
                <w:lang w:val="uk-UA"/>
              </w:rPr>
            </w:pPr>
          </w:p>
          <w:p w14:paraId="2C0E179E" w14:textId="33ACC371" w:rsidR="00E418D4" w:rsidRDefault="00E418D4" w:rsidP="002C0914">
            <w:pPr>
              <w:spacing w:after="0" w:line="240" w:lineRule="auto"/>
              <w:jc w:val="center"/>
              <w:rPr>
                <w:rFonts w:ascii="Times New Roman" w:hAnsi="Times New Roman"/>
                <w:sz w:val="14"/>
                <w:szCs w:val="14"/>
                <w:lang w:val="uk-UA"/>
              </w:rPr>
            </w:pPr>
          </w:p>
          <w:p w14:paraId="05D2A4FD" w14:textId="77777777" w:rsidR="00E418D4" w:rsidRPr="00F0346B" w:rsidRDefault="00E418D4" w:rsidP="002C0914">
            <w:pPr>
              <w:spacing w:after="0" w:line="240" w:lineRule="auto"/>
              <w:jc w:val="center"/>
              <w:rPr>
                <w:rFonts w:ascii="Times New Roman" w:hAnsi="Times New Roman"/>
                <w:sz w:val="14"/>
                <w:szCs w:val="14"/>
                <w:lang w:val="uk-UA"/>
              </w:rPr>
            </w:pPr>
          </w:p>
          <w:p w14:paraId="6CAAA63D" w14:textId="430F927A" w:rsidR="007D4B36" w:rsidRPr="00F0346B" w:rsidRDefault="009F14C5" w:rsidP="002C0914">
            <w:pPr>
              <w:spacing w:after="0" w:line="240" w:lineRule="auto"/>
              <w:ind w:left="-123" w:right="-121"/>
              <w:jc w:val="center"/>
              <w:rPr>
                <w:rFonts w:ascii="Times New Roman" w:hAnsi="Times New Roman"/>
                <w:sz w:val="14"/>
                <w:szCs w:val="14"/>
                <w:lang w:val="uk-UA"/>
              </w:rPr>
            </w:pPr>
            <w:r w:rsidRPr="00F0346B">
              <w:rPr>
                <w:rFonts w:ascii="Times New Roman" w:hAnsi="Times New Roman"/>
                <w:sz w:val="14"/>
                <w:szCs w:val="14"/>
                <w:lang w:val="uk-UA"/>
              </w:rPr>
              <w:t>30.09.22</w:t>
            </w:r>
          </w:p>
          <w:p w14:paraId="69B86C84" w14:textId="77777777" w:rsidR="007D4B36" w:rsidRPr="00F0346B" w:rsidRDefault="007D4B36" w:rsidP="002C0914">
            <w:pPr>
              <w:spacing w:after="0" w:line="240" w:lineRule="auto"/>
              <w:ind w:left="-123" w:right="-121"/>
              <w:jc w:val="center"/>
              <w:rPr>
                <w:rFonts w:ascii="Times New Roman" w:hAnsi="Times New Roman"/>
                <w:sz w:val="14"/>
                <w:szCs w:val="14"/>
                <w:lang w:val="uk-UA"/>
              </w:rPr>
            </w:pPr>
          </w:p>
          <w:p w14:paraId="6327F59E" w14:textId="77777777" w:rsidR="007D4B36" w:rsidRPr="00F0346B" w:rsidRDefault="007D4B36" w:rsidP="002C0914">
            <w:pPr>
              <w:spacing w:after="0" w:line="240" w:lineRule="auto"/>
              <w:ind w:left="-123" w:right="-121"/>
              <w:jc w:val="center"/>
              <w:rPr>
                <w:rFonts w:ascii="Times New Roman" w:hAnsi="Times New Roman"/>
                <w:sz w:val="14"/>
                <w:szCs w:val="14"/>
                <w:lang w:val="uk-UA"/>
              </w:rPr>
            </w:pPr>
          </w:p>
          <w:p w14:paraId="0F069D4C" w14:textId="77777777" w:rsidR="007D4B36" w:rsidRPr="00F0346B" w:rsidRDefault="007D4B36" w:rsidP="002C0914">
            <w:pPr>
              <w:spacing w:after="0" w:line="240" w:lineRule="auto"/>
              <w:ind w:left="-123" w:right="-121"/>
              <w:jc w:val="center"/>
              <w:rPr>
                <w:rFonts w:ascii="Times New Roman" w:hAnsi="Times New Roman"/>
                <w:sz w:val="14"/>
                <w:szCs w:val="14"/>
                <w:lang w:val="uk-UA"/>
              </w:rPr>
            </w:pPr>
          </w:p>
          <w:p w14:paraId="0BCD197F" w14:textId="77777777" w:rsidR="007D4B36" w:rsidRPr="00F0346B" w:rsidRDefault="007D4B36" w:rsidP="002C0914">
            <w:pPr>
              <w:spacing w:after="0" w:line="240" w:lineRule="auto"/>
              <w:ind w:left="-123" w:right="-121"/>
              <w:jc w:val="center"/>
              <w:rPr>
                <w:rFonts w:ascii="Times New Roman" w:hAnsi="Times New Roman"/>
                <w:sz w:val="14"/>
                <w:szCs w:val="14"/>
                <w:lang w:val="uk-UA"/>
              </w:rPr>
            </w:pPr>
          </w:p>
          <w:p w14:paraId="5657C90B" w14:textId="77777777" w:rsidR="007D4B36" w:rsidRPr="00F0346B" w:rsidRDefault="007D4B36" w:rsidP="002C0914">
            <w:pPr>
              <w:spacing w:after="0" w:line="240" w:lineRule="auto"/>
              <w:ind w:left="-123" w:right="-121"/>
              <w:jc w:val="center"/>
              <w:rPr>
                <w:rFonts w:ascii="Times New Roman" w:hAnsi="Times New Roman"/>
                <w:sz w:val="14"/>
                <w:szCs w:val="14"/>
                <w:lang w:val="uk-UA"/>
              </w:rPr>
            </w:pPr>
          </w:p>
          <w:p w14:paraId="2A267A30" w14:textId="5EB73FFB" w:rsidR="007D4B36" w:rsidRDefault="007D4B36" w:rsidP="002C0914">
            <w:pPr>
              <w:spacing w:after="0" w:line="240" w:lineRule="auto"/>
              <w:ind w:left="-123" w:right="-121"/>
              <w:jc w:val="center"/>
              <w:rPr>
                <w:rFonts w:ascii="Times New Roman" w:hAnsi="Times New Roman"/>
                <w:sz w:val="14"/>
                <w:szCs w:val="14"/>
                <w:lang w:val="uk-UA"/>
              </w:rPr>
            </w:pPr>
          </w:p>
          <w:p w14:paraId="371E7838" w14:textId="798A1394" w:rsidR="00B6030E" w:rsidRDefault="00B6030E" w:rsidP="002C0914">
            <w:pPr>
              <w:spacing w:after="0" w:line="240" w:lineRule="auto"/>
              <w:ind w:left="-123" w:right="-121"/>
              <w:jc w:val="center"/>
              <w:rPr>
                <w:rFonts w:ascii="Times New Roman" w:hAnsi="Times New Roman"/>
                <w:sz w:val="14"/>
                <w:szCs w:val="14"/>
                <w:lang w:val="uk-UA"/>
              </w:rPr>
            </w:pPr>
          </w:p>
          <w:p w14:paraId="411E0AB4" w14:textId="388D71A2" w:rsidR="008111C2" w:rsidRDefault="008111C2" w:rsidP="002C0914">
            <w:pPr>
              <w:spacing w:after="0" w:line="240" w:lineRule="auto"/>
              <w:ind w:left="-123" w:right="-121"/>
              <w:jc w:val="center"/>
              <w:rPr>
                <w:rFonts w:ascii="Times New Roman" w:hAnsi="Times New Roman"/>
                <w:sz w:val="14"/>
                <w:szCs w:val="14"/>
                <w:lang w:val="uk-UA"/>
              </w:rPr>
            </w:pPr>
          </w:p>
          <w:p w14:paraId="254D3051" w14:textId="1D434C73" w:rsidR="008111C2" w:rsidRDefault="008111C2" w:rsidP="002C0914">
            <w:pPr>
              <w:spacing w:after="0" w:line="240" w:lineRule="auto"/>
              <w:ind w:left="-123" w:right="-121"/>
              <w:jc w:val="center"/>
              <w:rPr>
                <w:rFonts w:ascii="Times New Roman" w:hAnsi="Times New Roman"/>
                <w:sz w:val="14"/>
                <w:szCs w:val="14"/>
                <w:lang w:val="uk-UA"/>
              </w:rPr>
            </w:pPr>
          </w:p>
          <w:p w14:paraId="39D89405" w14:textId="44B35F27" w:rsidR="008111C2" w:rsidRDefault="008111C2" w:rsidP="002C0914">
            <w:pPr>
              <w:spacing w:after="0" w:line="240" w:lineRule="auto"/>
              <w:ind w:left="-123" w:right="-121"/>
              <w:jc w:val="center"/>
              <w:rPr>
                <w:rFonts w:ascii="Times New Roman" w:hAnsi="Times New Roman"/>
                <w:sz w:val="14"/>
                <w:szCs w:val="14"/>
                <w:lang w:val="uk-UA"/>
              </w:rPr>
            </w:pPr>
          </w:p>
          <w:p w14:paraId="3056451E" w14:textId="78A66397" w:rsidR="008111C2" w:rsidRDefault="008111C2" w:rsidP="002C0914">
            <w:pPr>
              <w:spacing w:after="0" w:line="240" w:lineRule="auto"/>
              <w:ind w:left="-123" w:right="-121"/>
              <w:jc w:val="center"/>
              <w:rPr>
                <w:rFonts w:ascii="Times New Roman" w:hAnsi="Times New Roman"/>
                <w:sz w:val="14"/>
                <w:szCs w:val="14"/>
                <w:lang w:val="uk-UA"/>
              </w:rPr>
            </w:pPr>
          </w:p>
          <w:p w14:paraId="224793F0" w14:textId="2F03303C" w:rsidR="008111C2" w:rsidRDefault="008111C2" w:rsidP="002C0914">
            <w:pPr>
              <w:spacing w:after="0" w:line="240" w:lineRule="auto"/>
              <w:ind w:left="-123" w:right="-121"/>
              <w:jc w:val="center"/>
              <w:rPr>
                <w:rFonts w:ascii="Times New Roman" w:hAnsi="Times New Roman"/>
                <w:sz w:val="14"/>
                <w:szCs w:val="14"/>
                <w:lang w:val="uk-UA"/>
              </w:rPr>
            </w:pPr>
          </w:p>
          <w:p w14:paraId="285E43AB" w14:textId="4356B0BE" w:rsidR="008111C2" w:rsidRDefault="008111C2" w:rsidP="002C0914">
            <w:pPr>
              <w:spacing w:after="0" w:line="240" w:lineRule="auto"/>
              <w:ind w:left="-123" w:right="-121"/>
              <w:jc w:val="center"/>
              <w:rPr>
                <w:rFonts w:ascii="Times New Roman" w:hAnsi="Times New Roman"/>
                <w:sz w:val="14"/>
                <w:szCs w:val="14"/>
                <w:lang w:val="uk-UA"/>
              </w:rPr>
            </w:pPr>
          </w:p>
          <w:p w14:paraId="6FC736A6" w14:textId="2CBD6A72" w:rsidR="008111C2" w:rsidRDefault="008111C2" w:rsidP="002C0914">
            <w:pPr>
              <w:spacing w:after="0" w:line="240" w:lineRule="auto"/>
              <w:ind w:left="-123" w:right="-121"/>
              <w:jc w:val="center"/>
              <w:rPr>
                <w:rFonts w:ascii="Times New Roman" w:hAnsi="Times New Roman"/>
                <w:sz w:val="14"/>
                <w:szCs w:val="14"/>
                <w:lang w:val="uk-UA"/>
              </w:rPr>
            </w:pPr>
          </w:p>
          <w:p w14:paraId="79A96603" w14:textId="77777777" w:rsidR="00F71F45" w:rsidRPr="00F0346B" w:rsidRDefault="00F71F45" w:rsidP="002C0914">
            <w:pPr>
              <w:spacing w:after="0" w:line="240" w:lineRule="auto"/>
              <w:ind w:left="-123" w:right="-121"/>
              <w:jc w:val="center"/>
              <w:rPr>
                <w:rFonts w:ascii="Times New Roman" w:hAnsi="Times New Roman"/>
                <w:sz w:val="14"/>
                <w:szCs w:val="14"/>
                <w:lang w:val="uk-UA"/>
              </w:rPr>
            </w:pPr>
          </w:p>
          <w:p w14:paraId="191BEAFC" w14:textId="377D7B99" w:rsidR="007D4B36" w:rsidRPr="00F0346B" w:rsidRDefault="00D904D4" w:rsidP="002C0914">
            <w:pPr>
              <w:spacing w:after="0" w:line="240" w:lineRule="auto"/>
              <w:ind w:left="-123" w:right="-121"/>
              <w:jc w:val="center"/>
              <w:rPr>
                <w:rFonts w:ascii="Times New Roman" w:hAnsi="Times New Roman"/>
                <w:sz w:val="14"/>
                <w:szCs w:val="14"/>
                <w:lang w:val="uk-UA"/>
              </w:rPr>
            </w:pPr>
            <w:r>
              <w:rPr>
                <w:rFonts w:ascii="Times New Roman" w:hAnsi="Times New Roman"/>
                <w:sz w:val="14"/>
                <w:szCs w:val="14"/>
                <w:lang w:val="uk-UA"/>
              </w:rPr>
              <w:t>14.</w:t>
            </w:r>
            <w:r w:rsidR="006B3D08" w:rsidRPr="00F0346B">
              <w:rPr>
                <w:rFonts w:ascii="Times New Roman" w:hAnsi="Times New Roman"/>
                <w:sz w:val="14"/>
                <w:szCs w:val="14"/>
                <w:lang w:val="uk-UA"/>
              </w:rPr>
              <w:t>03.23</w:t>
            </w:r>
          </w:p>
          <w:p w14:paraId="5F12878F" w14:textId="77777777" w:rsidR="007D4B36" w:rsidRPr="00F0346B" w:rsidRDefault="007D4B36" w:rsidP="002C0914">
            <w:pPr>
              <w:spacing w:after="0" w:line="240" w:lineRule="auto"/>
              <w:ind w:left="-123" w:right="-121"/>
              <w:jc w:val="center"/>
              <w:rPr>
                <w:rFonts w:ascii="Times New Roman" w:hAnsi="Times New Roman"/>
                <w:sz w:val="14"/>
                <w:szCs w:val="14"/>
                <w:lang w:val="uk-UA"/>
              </w:rPr>
            </w:pPr>
          </w:p>
          <w:p w14:paraId="64E75F43" w14:textId="77777777" w:rsidR="007D4B36" w:rsidRPr="00F0346B" w:rsidRDefault="007D4B36" w:rsidP="002C0914">
            <w:pPr>
              <w:spacing w:after="0" w:line="240" w:lineRule="auto"/>
              <w:ind w:left="-123" w:right="-121"/>
              <w:jc w:val="center"/>
              <w:rPr>
                <w:rFonts w:ascii="Times New Roman" w:hAnsi="Times New Roman"/>
                <w:sz w:val="14"/>
                <w:szCs w:val="14"/>
                <w:lang w:val="uk-UA"/>
              </w:rPr>
            </w:pPr>
          </w:p>
          <w:p w14:paraId="1B3E7B7D" w14:textId="77777777" w:rsidR="007D4B36" w:rsidRPr="00F0346B" w:rsidRDefault="007D4B36" w:rsidP="002C0914">
            <w:pPr>
              <w:spacing w:after="0" w:line="240" w:lineRule="auto"/>
              <w:ind w:left="-123" w:right="-121"/>
              <w:jc w:val="center"/>
              <w:rPr>
                <w:rFonts w:ascii="Times New Roman" w:hAnsi="Times New Roman"/>
                <w:sz w:val="14"/>
                <w:szCs w:val="14"/>
                <w:lang w:val="uk-UA"/>
              </w:rPr>
            </w:pPr>
          </w:p>
          <w:p w14:paraId="47141E56" w14:textId="77777777" w:rsidR="007D4B36" w:rsidRPr="00F0346B" w:rsidRDefault="007D4B36" w:rsidP="002C0914">
            <w:pPr>
              <w:spacing w:after="0" w:line="240" w:lineRule="auto"/>
              <w:ind w:left="-123" w:right="-121"/>
              <w:jc w:val="center"/>
              <w:rPr>
                <w:rFonts w:ascii="Times New Roman" w:hAnsi="Times New Roman"/>
                <w:sz w:val="14"/>
                <w:szCs w:val="14"/>
                <w:lang w:val="uk-UA"/>
              </w:rPr>
            </w:pPr>
          </w:p>
          <w:p w14:paraId="69DC9E5C" w14:textId="77777777" w:rsidR="007D4B36" w:rsidRPr="00F0346B" w:rsidRDefault="007D4B36" w:rsidP="002C0914">
            <w:pPr>
              <w:spacing w:after="0" w:line="240" w:lineRule="auto"/>
              <w:ind w:left="-123" w:right="-121"/>
              <w:jc w:val="center"/>
              <w:rPr>
                <w:rFonts w:ascii="Times New Roman" w:hAnsi="Times New Roman"/>
                <w:sz w:val="14"/>
                <w:szCs w:val="14"/>
                <w:lang w:val="uk-UA"/>
              </w:rPr>
            </w:pPr>
          </w:p>
          <w:p w14:paraId="4FB41673" w14:textId="3AE75775" w:rsidR="007D4B36" w:rsidRDefault="007D4B36" w:rsidP="002C0914">
            <w:pPr>
              <w:spacing w:after="0" w:line="240" w:lineRule="auto"/>
              <w:ind w:left="-123" w:right="-121"/>
              <w:jc w:val="center"/>
              <w:rPr>
                <w:rFonts w:ascii="Times New Roman" w:hAnsi="Times New Roman"/>
                <w:sz w:val="14"/>
                <w:szCs w:val="14"/>
                <w:lang w:val="uk-UA"/>
              </w:rPr>
            </w:pPr>
          </w:p>
          <w:p w14:paraId="5812E7B1" w14:textId="0DA62503" w:rsidR="00D904D4" w:rsidRDefault="00D904D4" w:rsidP="002C0914">
            <w:pPr>
              <w:spacing w:after="0" w:line="240" w:lineRule="auto"/>
              <w:ind w:left="-123" w:right="-121"/>
              <w:jc w:val="center"/>
              <w:rPr>
                <w:rFonts w:ascii="Times New Roman" w:hAnsi="Times New Roman"/>
                <w:sz w:val="14"/>
                <w:szCs w:val="14"/>
                <w:lang w:val="uk-UA"/>
              </w:rPr>
            </w:pPr>
          </w:p>
          <w:p w14:paraId="39E69C83" w14:textId="77777777" w:rsidR="00D904D4" w:rsidRPr="00F0346B" w:rsidRDefault="00D904D4" w:rsidP="002C0914">
            <w:pPr>
              <w:spacing w:after="0" w:line="240" w:lineRule="auto"/>
              <w:ind w:left="-123" w:right="-121"/>
              <w:jc w:val="center"/>
              <w:rPr>
                <w:rFonts w:ascii="Times New Roman" w:hAnsi="Times New Roman"/>
                <w:sz w:val="14"/>
                <w:szCs w:val="14"/>
                <w:lang w:val="uk-UA"/>
              </w:rPr>
            </w:pPr>
          </w:p>
          <w:p w14:paraId="153F01C0" w14:textId="711588C3" w:rsidR="00C549A6" w:rsidRPr="00B077D1" w:rsidRDefault="00D904D4" w:rsidP="00C549A6">
            <w:pPr>
              <w:spacing w:after="0" w:line="240" w:lineRule="auto"/>
              <w:ind w:left="-110" w:right="-105"/>
              <w:jc w:val="center"/>
              <w:rPr>
                <w:rFonts w:ascii="Times New Roman" w:hAnsi="Times New Roman"/>
                <w:sz w:val="14"/>
                <w:szCs w:val="14"/>
                <w:lang w:val="uk-UA"/>
              </w:rPr>
            </w:pPr>
            <w:r w:rsidRPr="00B077D1">
              <w:rPr>
                <w:rFonts w:ascii="Times New Roman" w:hAnsi="Times New Roman"/>
                <w:sz w:val="14"/>
                <w:szCs w:val="14"/>
                <w:lang w:val="uk-UA"/>
              </w:rPr>
              <w:t>30.06</w:t>
            </w:r>
            <w:r w:rsidR="006B3D08" w:rsidRPr="00B077D1">
              <w:rPr>
                <w:rFonts w:ascii="Times New Roman" w:hAnsi="Times New Roman"/>
                <w:sz w:val="14"/>
                <w:szCs w:val="14"/>
                <w:lang w:val="uk-UA"/>
              </w:rPr>
              <w:t>.23</w:t>
            </w:r>
          </w:p>
          <w:p w14:paraId="3C3650A4"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169DE599"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427DE457"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0A584CB6" w14:textId="77777777" w:rsidR="00D05913" w:rsidRPr="00B077D1" w:rsidRDefault="00D05913" w:rsidP="002C0914">
            <w:pPr>
              <w:spacing w:after="0" w:line="240" w:lineRule="auto"/>
              <w:ind w:left="-123" w:right="-121"/>
              <w:jc w:val="center"/>
              <w:rPr>
                <w:rFonts w:ascii="Times New Roman" w:hAnsi="Times New Roman"/>
                <w:sz w:val="14"/>
                <w:szCs w:val="14"/>
                <w:lang w:val="uk-UA"/>
              </w:rPr>
            </w:pPr>
          </w:p>
          <w:p w14:paraId="7883A985" w14:textId="77777777" w:rsidR="00D05913" w:rsidRPr="00B077D1" w:rsidRDefault="00D05913" w:rsidP="002C0914">
            <w:pPr>
              <w:spacing w:after="0" w:line="240" w:lineRule="auto"/>
              <w:ind w:left="-123" w:right="-121"/>
              <w:jc w:val="center"/>
              <w:rPr>
                <w:rFonts w:ascii="Times New Roman" w:hAnsi="Times New Roman"/>
                <w:sz w:val="14"/>
                <w:szCs w:val="14"/>
                <w:lang w:val="uk-UA"/>
              </w:rPr>
            </w:pPr>
          </w:p>
          <w:p w14:paraId="6E0B577D" w14:textId="77777777" w:rsidR="00D05913" w:rsidRPr="00B077D1" w:rsidRDefault="00D05913" w:rsidP="002C0914">
            <w:pPr>
              <w:spacing w:after="0" w:line="240" w:lineRule="auto"/>
              <w:ind w:left="-123" w:right="-121"/>
              <w:jc w:val="center"/>
              <w:rPr>
                <w:rFonts w:ascii="Times New Roman" w:hAnsi="Times New Roman"/>
                <w:sz w:val="14"/>
                <w:szCs w:val="14"/>
                <w:lang w:val="uk-UA"/>
              </w:rPr>
            </w:pPr>
          </w:p>
          <w:p w14:paraId="44284022" w14:textId="77777777" w:rsidR="00D05913" w:rsidRPr="00B077D1" w:rsidRDefault="00D05913" w:rsidP="002C0914">
            <w:pPr>
              <w:spacing w:after="0" w:line="240" w:lineRule="auto"/>
              <w:ind w:left="-123" w:right="-121"/>
              <w:jc w:val="center"/>
              <w:rPr>
                <w:rFonts w:ascii="Times New Roman" w:hAnsi="Times New Roman"/>
                <w:sz w:val="14"/>
                <w:szCs w:val="14"/>
                <w:lang w:val="uk-UA"/>
              </w:rPr>
            </w:pPr>
          </w:p>
          <w:p w14:paraId="72ADBB90" w14:textId="7C5397FA" w:rsidR="007D4B36" w:rsidRPr="00B077D1" w:rsidRDefault="007D4B36" w:rsidP="002C0914">
            <w:pPr>
              <w:spacing w:after="0" w:line="240" w:lineRule="auto"/>
              <w:ind w:left="-123" w:right="-121"/>
              <w:jc w:val="center"/>
              <w:rPr>
                <w:rFonts w:ascii="Times New Roman" w:hAnsi="Times New Roman"/>
                <w:sz w:val="14"/>
                <w:szCs w:val="14"/>
                <w:lang w:val="uk-UA"/>
              </w:rPr>
            </w:pPr>
          </w:p>
          <w:p w14:paraId="2DFA3C12" w14:textId="73DF47E4" w:rsidR="00B6030E" w:rsidRPr="00B077D1" w:rsidRDefault="00B6030E" w:rsidP="002C0914">
            <w:pPr>
              <w:spacing w:after="0" w:line="240" w:lineRule="auto"/>
              <w:ind w:left="-123" w:right="-121"/>
              <w:jc w:val="center"/>
              <w:rPr>
                <w:rFonts w:ascii="Times New Roman" w:hAnsi="Times New Roman"/>
                <w:sz w:val="14"/>
                <w:szCs w:val="14"/>
                <w:lang w:val="uk-UA"/>
              </w:rPr>
            </w:pPr>
          </w:p>
          <w:p w14:paraId="57D5EF5C" w14:textId="77777777" w:rsidR="00B6030E" w:rsidRPr="00B077D1" w:rsidRDefault="00B6030E" w:rsidP="002C0914">
            <w:pPr>
              <w:spacing w:after="0" w:line="240" w:lineRule="auto"/>
              <w:ind w:left="-123" w:right="-121"/>
              <w:jc w:val="center"/>
              <w:rPr>
                <w:rFonts w:ascii="Times New Roman" w:hAnsi="Times New Roman"/>
                <w:sz w:val="14"/>
                <w:szCs w:val="14"/>
                <w:lang w:val="uk-UA"/>
              </w:rPr>
            </w:pPr>
          </w:p>
          <w:p w14:paraId="2487E2E4" w14:textId="4F830C41" w:rsidR="007D4B36" w:rsidRPr="00F0346B" w:rsidRDefault="00B6030E" w:rsidP="002C0914">
            <w:pPr>
              <w:spacing w:after="0" w:line="240" w:lineRule="auto"/>
              <w:ind w:left="-116" w:right="-108"/>
              <w:jc w:val="center"/>
              <w:rPr>
                <w:rFonts w:ascii="Times New Roman" w:hAnsi="Times New Roman"/>
                <w:sz w:val="14"/>
                <w:szCs w:val="14"/>
                <w:lang w:val="uk-UA"/>
              </w:rPr>
            </w:pPr>
            <w:r w:rsidRPr="00B077D1">
              <w:rPr>
                <w:rFonts w:ascii="Times New Roman" w:hAnsi="Times New Roman"/>
                <w:sz w:val="14"/>
                <w:szCs w:val="14"/>
                <w:lang w:val="uk-UA"/>
              </w:rPr>
              <w:t>30.06</w:t>
            </w:r>
            <w:r w:rsidR="00E35D91" w:rsidRPr="00B077D1">
              <w:rPr>
                <w:rFonts w:ascii="Times New Roman" w:hAnsi="Times New Roman"/>
                <w:sz w:val="14"/>
                <w:szCs w:val="14"/>
                <w:lang w:val="uk-UA"/>
              </w:rPr>
              <w:t>.23</w:t>
            </w:r>
          </w:p>
        </w:tc>
        <w:tc>
          <w:tcPr>
            <w:tcW w:w="180" w:type="pct"/>
            <w:tcBorders>
              <w:top w:val="outset" w:sz="8" w:space="0" w:color="000000"/>
              <w:left w:val="outset" w:sz="8" w:space="0" w:color="000000"/>
              <w:bottom w:val="outset" w:sz="8" w:space="0" w:color="000000"/>
              <w:right w:val="outset" w:sz="8" w:space="0" w:color="000000"/>
            </w:tcBorders>
          </w:tcPr>
          <w:p w14:paraId="7F53AA69" w14:textId="7D8ACCC8" w:rsidR="007440BD" w:rsidRPr="00F0346B" w:rsidRDefault="002076D2" w:rsidP="002C0914">
            <w:pPr>
              <w:spacing w:after="0" w:line="240" w:lineRule="auto"/>
              <w:ind w:left="-110" w:right="-105"/>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47BD7940" w14:textId="77777777" w:rsidR="007440BD" w:rsidRPr="00F0346B" w:rsidRDefault="007440BD" w:rsidP="002C0914">
            <w:pPr>
              <w:spacing w:after="0" w:line="240" w:lineRule="auto"/>
              <w:ind w:left="-110" w:right="-105"/>
              <w:jc w:val="center"/>
              <w:rPr>
                <w:rFonts w:ascii="Times New Roman" w:hAnsi="Times New Roman"/>
                <w:sz w:val="14"/>
                <w:szCs w:val="14"/>
                <w:lang w:val="uk-UA"/>
              </w:rPr>
            </w:pPr>
          </w:p>
          <w:p w14:paraId="4AE176DF" w14:textId="77777777" w:rsidR="007440BD" w:rsidRPr="00F0346B" w:rsidRDefault="007440BD" w:rsidP="002C0914">
            <w:pPr>
              <w:spacing w:after="0" w:line="240" w:lineRule="auto"/>
              <w:ind w:left="-110" w:right="-105"/>
              <w:jc w:val="center"/>
              <w:rPr>
                <w:rFonts w:ascii="Times New Roman" w:hAnsi="Times New Roman"/>
                <w:sz w:val="14"/>
                <w:szCs w:val="14"/>
                <w:lang w:val="uk-UA"/>
              </w:rPr>
            </w:pPr>
          </w:p>
          <w:p w14:paraId="469A350F" w14:textId="77777777" w:rsidR="007440BD" w:rsidRPr="00F0346B" w:rsidRDefault="007440BD" w:rsidP="002C0914">
            <w:pPr>
              <w:spacing w:after="0" w:line="240" w:lineRule="auto"/>
              <w:ind w:left="-110" w:right="-105"/>
              <w:jc w:val="center"/>
              <w:rPr>
                <w:rFonts w:ascii="Times New Roman" w:hAnsi="Times New Roman"/>
                <w:sz w:val="14"/>
                <w:szCs w:val="14"/>
                <w:lang w:val="uk-UA"/>
              </w:rPr>
            </w:pPr>
          </w:p>
          <w:p w14:paraId="24F25771" w14:textId="77777777" w:rsidR="007440BD" w:rsidRPr="00F0346B" w:rsidRDefault="007440BD" w:rsidP="002C0914">
            <w:pPr>
              <w:spacing w:after="0" w:line="240" w:lineRule="auto"/>
              <w:ind w:left="-110" w:right="-105"/>
              <w:jc w:val="center"/>
              <w:rPr>
                <w:rFonts w:ascii="Times New Roman" w:hAnsi="Times New Roman"/>
                <w:sz w:val="14"/>
                <w:szCs w:val="14"/>
                <w:lang w:val="uk-UA"/>
              </w:rPr>
            </w:pPr>
          </w:p>
          <w:p w14:paraId="00115F79" w14:textId="77777777" w:rsidR="007440BD" w:rsidRPr="00F0346B" w:rsidRDefault="007440BD" w:rsidP="002C0914">
            <w:pPr>
              <w:spacing w:after="0" w:line="240" w:lineRule="auto"/>
              <w:ind w:left="-110" w:right="-105"/>
              <w:jc w:val="center"/>
              <w:rPr>
                <w:rFonts w:ascii="Times New Roman" w:hAnsi="Times New Roman"/>
                <w:sz w:val="14"/>
                <w:szCs w:val="14"/>
                <w:lang w:val="uk-UA"/>
              </w:rPr>
            </w:pPr>
          </w:p>
          <w:p w14:paraId="35885B22" w14:textId="77777777" w:rsidR="007440BD" w:rsidRPr="00F0346B" w:rsidRDefault="007440BD" w:rsidP="002C0914">
            <w:pPr>
              <w:spacing w:after="0" w:line="240" w:lineRule="auto"/>
              <w:ind w:left="-110" w:right="-105"/>
              <w:jc w:val="center"/>
              <w:rPr>
                <w:rFonts w:ascii="Times New Roman" w:hAnsi="Times New Roman"/>
                <w:sz w:val="14"/>
                <w:szCs w:val="14"/>
                <w:lang w:val="uk-UA"/>
              </w:rPr>
            </w:pPr>
          </w:p>
          <w:p w14:paraId="0DD8E85F" w14:textId="77777777" w:rsidR="00553779" w:rsidRPr="00F0346B" w:rsidRDefault="00553779" w:rsidP="002C0914">
            <w:pPr>
              <w:spacing w:after="0" w:line="240" w:lineRule="auto"/>
              <w:ind w:left="-110" w:right="-105"/>
              <w:jc w:val="center"/>
              <w:rPr>
                <w:rFonts w:ascii="Times New Roman" w:hAnsi="Times New Roman"/>
                <w:sz w:val="14"/>
                <w:szCs w:val="14"/>
                <w:lang w:val="uk-UA"/>
              </w:rPr>
            </w:pPr>
          </w:p>
          <w:p w14:paraId="4B1CE757" w14:textId="77777777" w:rsidR="007440BD" w:rsidRPr="00F0346B" w:rsidRDefault="007440BD" w:rsidP="002C0914">
            <w:pPr>
              <w:spacing w:after="0" w:line="240" w:lineRule="auto"/>
              <w:ind w:left="-110" w:right="-105"/>
              <w:jc w:val="center"/>
              <w:rPr>
                <w:rFonts w:ascii="Times New Roman" w:hAnsi="Times New Roman"/>
                <w:sz w:val="14"/>
                <w:szCs w:val="14"/>
                <w:lang w:val="uk-UA"/>
              </w:rPr>
            </w:pPr>
          </w:p>
          <w:p w14:paraId="2EE3E0BA" w14:textId="77777777" w:rsidR="007440BD" w:rsidRPr="00F0346B" w:rsidRDefault="007440BD" w:rsidP="002C0914">
            <w:pPr>
              <w:spacing w:after="0" w:line="240" w:lineRule="auto"/>
              <w:ind w:left="-110" w:right="-105"/>
              <w:jc w:val="center"/>
              <w:rPr>
                <w:rFonts w:ascii="Times New Roman" w:hAnsi="Times New Roman"/>
                <w:sz w:val="14"/>
                <w:szCs w:val="14"/>
                <w:lang w:val="uk-UA"/>
              </w:rPr>
            </w:pPr>
          </w:p>
          <w:p w14:paraId="08374AF3" w14:textId="77777777" w:rsidR="00F955D3" w:rsidRPr="00F0346B" w:rsidRDefault="00F955D3" w:rsidP="002C0914">
            <w:pPr>
              <w:spacing w:after="0" w:line="240" w:lineRule="auto"/>
              <w:ind w:left="-110" w:right="-105"/>
              <w:jc w:val="center"/>
              <w:rPr>
                <w:rFonts w:ascii="Times New Roman" w:hAnsi="Times New Roman"/>
                <w:sz w:val="14"/>
                <w:szCs w:val="14"/>
                <w:lang w:val="uk-UA"/>
              </w:rPr>
            </w:pPr>
          </w:p>
          <w:p w14:paraId="1E3F49EB" w14:textId="77777777" w:rsidR="006B3D08" w:rsidRPr="00F0346B" w:rsidRDefault="006B3D08" w:rsidP="002C0914">
            <w:pPr>
              <w:spacing w:after="0" w:line="240" w:lineRule="auto"/>
              <w:ind w:left="-110" w:right="-105"/>
              <w:jc w:val="center"/>
              <w:rPr>
                <w:rFonts w:ascii="Times New Roman" w:hAnsi="Times New Roman"/>
                <w:sz w:val="14"/>
                <w:szCs w:val="14"/>
                <w:lang w:val="uk-UA"/>
              </w:rPr>
            </w:pPr>
          </w:p>
          <w:p w14:paraId="4C4300E0" w14:textId="3110FCC6" w:rsidR="00F955D3" w:rsidRDefault="00F955D3" w:rsidP="002C0914">
            <w:pPr>
              <w:spacing w:after="0" w:line="240" w:lineRule="auto"/>
              <w:ind w:left="-110" w:right="-105"/>
              <w:jc w:val="center"/>
              <w:rPr>
                <w:rFonts w:ascii="Times New Roman" w:hAnsi="Times New Roman"/>
                <w:sz w:val="14"/>
                <w:szCs w:val="14"/>
                <w:lang w:val="uk-UA"/>
              </w:rPr>
            </w:pPr>
          </w:p>
          <w:p w14:paraId="73BDF8F7" w14:textId="5A050F0B" w:rsidR="007C5B39" w:rsidRDefault="007C5B39" w:rsidP="002C0914">
            <w:pPr>
              <w:spacing w:after="0" w:line="240" w:lineRule="auto"/>
              <w:ind w:left="-110" w:right="-105"/>
              <w:jc w:val="center"/>
              <w:rPr>
                <w:rFonts w:ascii="Times New Roman" w:hAnsi="Times New Roman"/>
                <w:sz w:val="14"/>
                <w:szCs w:val="14"/>
                <w:lang w:val="uk-UA"/>
              </w:rPr>
            </w:pPr>
          </w:p>
          <w:p w14:paraId="0F1F07D1" w14:textId="347BA934" w:rsidR="007C5B39" w:rsidRDefault="007C5B39" w:rsidP="002C0914">
            <w:pPr>
              <w:spacing w:after="0" w:line="240" w:lineRule="auto"/>
              <w:ind w:left="-110" w:right="-105"/>
              <w:jc w:val="center"/>
              <w:rPr>
                <w:rFonts w:ascii="Times New Roman" w:hAnsi="Times New Roman"/>
                <w:sz w:val="14"/>
                <w:szCs w:val="14"/>
                <w:lang w:val="uk-UA"/>
              </w:rPr>
            </w:pPr>
          </w:p>
          <w:p w14:paraId="07170649" w14:textId="7D1036B4" w:rsidR="007C5B39" w:rsidRDefault="007C5B39" w:rsidP="002C0914">
            <w:pPr>
              <w:spacing w:after="0" w:line="240" w:lineRule="auto"/>
              <w:ind w:left="-110" w:right="-105"/>
              <w:jc w:val="center"/>
              <w:rPr>
                <w:rFonts w:ascii="Times New Roman" w:hAnsi="Times New Roman"/>
                <w:sz w:val="14"/>
                <w:szCs w:val="14"/>
                <w:lang w:val="uk-UA"/>
              </w:rPr>
            </w:pPr>
          </w:p>
          <w:p w14:paraId="720F8B74" w14:textId="5965C8EA" w:rsidR="00E418D4" w:rsidRDefault="00E418D4" w:rsidP="002C0914">
            <w:pPr>
              <w:spacing w:after="0" w:line="240" w:lineRule="auto"/>
              <w:ind w:left="-110" w:right="-105"/>
              <w:jc w:val="center"/>
              <w:rPr>
                <w:rFonts w:ascii="Times New Roman" w:hAnsi="Times New Roman"/>
                <w:sz w:val="14"/>
                <w:szCs w:val="14"/>
                <w:lang w:val="uk-UA"/>
              </w:rPr>
            </w:pPr>
          </w:p>
          <w:p w14:paraId="30D9A8E1" w14:textId="29307A7C" w:rsidR="00E418D4" w:rsidRDefault="00E418D4" w:rsidP="002C0914">
            <w:pPr>
              <w:spacing w:after="0" w:line="240" w:lineRule="auto"/>
              <w:ind w:left="-110" w:right="-105"/>
              <w:jc w:val="center"/>
              <w:rPr>
                <w:rFonts w:ascii="Times New Roman" w:hAnsi="Times New Roman"/>
                <w:sz w:val="14"/>
                <w:szCs w:val="14"/>
                <w:lang w:val="uk-UA"/>
              </w:rPr>
            </w:pPr>
          </w:p>
          <w:p w14:paraId="43D7AA1C" w14:textId="43A5BD74" w:rsidR="00E418D4" w:rsidRDefault="00E418D4" w:rsidP="002C0914">
            <w:pPr>
              <w:spacing w:after="0" w:line="240" w:lineRule="auto"/>
              <w:ind w:left="-110" w:right="-105"/>
              <w:jc w:val="center"/>
              <w:rPr>
                <w:rFonts w:ascii="Times New Roman" w:hAnsi="Times New Roman"/>
                <w:sz w:val="14"/>
                <w:szCs w:val="14"/>
                <w:lang w:val="uk-UA"/>
              </w:rPr>
            </w:pPr>
          </w:p>
          <w:p w14:paraId="4861D758" w14:textId="6C8F1A64" w:rsidR="00E418D4" w:rsidRDefault="00E418D4" w:rsidP="002C0914">
            <w:pPr>
              <w:spacing w:after="0" w:line="240" w:lineRule="auto"/>
              <w:ind w:left="-110" w:right="-105"/>
              <w:jc w:val="center"/>
              <w:rPr>
                <w:rFonts w:ascii="Times New Roman" w:hAnsi="Times New Roman"/>
                <w:sz w:val="14"/>
                <w:szCs w:val="14"/>
                <w:lang w:val="uk-UA"/>
              </w:rPr>
            </w:pPr>
          </w:p>
          <w:p w14:paraId="48F45CD9" w14:textId="619AC7AC" w:rsidR="00E418D4" w:rsidRDefault="00E418D4" w:rsidP="002C0914">
            <w:pPr>
              <w:spacing w:after="0" w:line="240" w:lineRule="auto"/>
              <w:ind w:left="-110" w:right="-105"/>
              <w:jc w:val="center"/>
              <w:rPr>
                <w:rFonts w:ascii="Times New Roman" w:hAnsi="Times New Roman"/>
                <w:sz w:val="14"/>
                <w:szCs w:val="14"/>
                <w:lang w:val="uk-UA"/>
              </w:rPr>
            </w:pPr>
          </w:p>
          <w:p w14:paraId="09EAFF55" w14:textId="17521E4C" w:rsidR="00E418D4" w:rsidRDefault="00E418D4" w:rsidP="002C0914">
            <w:pPr>
              <w:spacing w:after="0" w:line="240" w:lineRule="auto"/>
              <w:ind w:left="-110" w:right="-105"/>
              <w:jc w:val="center"/>
              <w:rPr>
                <w:rFonts w:ascii="Times New Roman" w:hAnsi="Times New Roman"/>
                <w:sz w:val="14"/>
                <w:szCs w:val="14"/>
                <w:lang w:val="uk-UA"/>
              </w:rPr>
            </w:pPr>
          </w:p>
          <w:p w14:paraId="446108D9" w14:textId="599D525C" w:rsidR="00E418D4" w:rsidRDefault="00E418D4" w:rsidP="002C0914">
            <w:pPr>
              <w:spacing w:after="0" w:line="240" w:lineRule="auto"/>
              <w:ind w:left="-110" w:right="-105"/>
              <w:jc w:val="center"/>
              <w:rPr>
                <w:rFonts w:ascii="Times New Roman" w:hAnsi="Times New Roman"/>
                <w:sz w:val="14"/>
                <w:szCs w:val="14"/>
                <w:lang w:val="uk-UA"/>
              </w:rPr>
            </w:pPr>
          </w:p>
          <w:p w14:paraId="036D71FC" w14:textId="18BA8CDE" w:rsidR="00E418D4" w:rsidRDefault="00E418D4" w:rsidP="002C0914">
            <w:pPr>
              <w:spacing w:after="0" w:line="240" w:lineRule="auto"/>
              <w:ind w:left="-110" w:right="-105"/>
              <w:jc w:val="center"/>
              <w:rPr>
                <w:rFonts w:ascii="Times New Roman" w:hAnsi="Times New Roman"/>
                <w:sz w:val="14"/>
                <w:szCs w:val="14"/>
                <w:lang w:val="uk-UA"/>
              </w:rPr>
            </w:pPr>
          </w:p>
          <w:p w14:paraId="47BADC97" w14:textId="66AD72AE" w:rsidR="00E418D4" w:rsidRDefault="00E418D4" w:rsidP="002C0914">
            <w:pPr>
              <w:spacing w:after="0" w:line="240" w:lineRule="auto"/>
              <w:ind w:left="-110" w:right="-105"/>
              <w:jc w:val="center"/>
              <w:rPr>
                <w:rFonts w:ascii="Times New Roman" w:hAnsi="Times New Roman"/>
                <w:sz w:val="14"/>
                <w:szCs w:val="14"/>
                <w:lang w:val="uk-UA"/>
              </w:rPr>
            </w:pPr>
          </w:p>
          <w:p w14:paraId="271577A5" w14:textId="77777777" w:rsidR="00E418D4" w:rsidRPr="00F0346B" w:rsidRDefault="00E418D4" w:rsidP="002C0914">
            <w:pPr>
              <w:spacing w:after="0" w:line="240" w:lineRule="auto"/>
              <w:ind w:left="-110" w:right="-105"/>
              <w:jc w:val="center"/>
              <w:rPr>
                <w:rFonts w:ascii="Times New Roman" w:hAnsi="Times New Roman"/>
                <w:sz w:val="14"/>
                <w:szCs w:val="14"/>
                <w:lang w:val="uk-UA"/>
              </w:rPr>
            </w:pPr>
          </w:p>
          <w:p w14:paraId="5452CD17" w14:textId="51D755B9"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64A446FD" w14:textId="77777777" w:rsidR="007D4B36" w:rsidRPr="00F0346B" w:rsidRDefault="007D4B36" w:rsidP="002C0914">
            <w:pPr>
              <w:spacing w:after="0" w:line="240" w:lineRule="auto"/>
              <w:ind w:left="-110" w:right="-105"/>
              <w:jc w:val="center"/>
              <w:rPr>
                <w:rFonts w:ascii="Times New Roman" w:hAnsi="Times New Roman"/>
                <w:sz w:val="14"/>
                <w:szCs w:val="14"/>
                <w:lang w:val="uk-UA"/>
              </w:rPr>
            </w:pPr>
          </w:p>
          <w:p w14:paraId="52EB06BE" w14:textId="04CADCDD" w:rsidR="007D4B36" w:rsidRPr="00F0346B" w:rsidRDefault="007D4B36" w:rsidP="002C0914">
            <w:pPr>
              <w:spacing w:after="0" w:line="240" w:lineRule="auto"/>
              <w:ind w:left="-111" w:right="-104"/>
              <w:jc w:val="center"/>
              <w:rPr>
                <w:rFonts w:ascii="Times New Roman" w:hAnsi="Times New Roman"/>
                <w:sz w:val="14"/>
                <w:szCs w:val="14"/>
                <w:lang w:val="uk-UA"/>
              </w:rPr>
            </w:pPr>
          </w:p>
          <w:p w14:paraId="1D6E77F3"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31FC5F59"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39E2AA68"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21C6B26A" w14:textId="77777777" w:rsidR="00B6030E" w:rsidRDefault="00B6030E" w:rsidP="006B3D08">
            <w:pPr>
              <w:spacing w:after="0" w:line="240" w:lineRule="auto"/>
              <w:ind w:left="-110" w:right="-128"/>
              <w:jc w:val="center"/>
              <w:rPr>
                <w:rFonts w:ascii="Times New Roman" w:hAnsi="Times New Roman"/>
                <w:sz w:val="14"/>
                <w:szCs w:val="14"/>
                <w:lang w:val="uk-UA"/>
              </w:rPr>
            </w:pPr>
          </w:p>
          <w:p w14:paraId="21BA74CE" w14:textId="77777777" w:rsidR="008111C2" w:rsidRDefault="008111C2" w:rsidP="006B3D08">
            <w:pPr>
              <w:spacing w:after="0" w:line="240" w:lineRule="auto"/>
              <w:ind w:left="-110" w:right="-128"/>
              <w:jc w:val="center"/>
              <w:rPr>
                <w:rFonts w:ascii="Times New Roman" w:hAnsi="Times New Roman"/>
                <w:sz w:val="14"/>
                <w:szCs w:val="14"/>
                <w:lang w:val="uk-UA"/>
              </w:rPr>
            </w:pPr>
          </w:p>
          <w:p w14:paraId="23BB490B" w14:textId="77777777" w:rsidR="008111C2" w:rsidRDefault="008111C2" w:rsidP="006B3D08">
            <w:pPr>
              <w:spacing w:after="0" w:line="240" w:lineRule="auto"/>
              <w:ind w:left="-110" w:right="-128"/>
              <w:jc w:val="center"/>
              <w:rPr>
                <w:rFonts w:ascii="Times New Roman" w:hAnsi="Times New Roman"/>
                <w:sz w:val="14"/>
                <w:szCs w:val="14"/>
                <w:lang w:val="uk-UA"/>
              </w:rPr>
            </w:pPr>
          </w:p>
          <w:p w14:paraId="5C70C320" w14:textId="77777777" w:rsidR="008111C2" w:rsidRDefault="008111C2" w:rsidP="006B3D08">
            <w:pPr>
              <w:spacing w:after="0" w:line="240" w:lineRule="auto"/>
              <w:ind w:left="-110" w:right="-128"/>
              <w:jc w:val="center"/>
              <w:rPr>
                <w:rFonts w:ascii="Times New Roman" w:hAnsi="Times New Roman"/>
                <w:sz w:val="14"/>
                <w:szCs w:val="14"/>
                <w:lang w:val="uk-UA"/>
              </w:rPr>
            </w:pPr>
          </w:p>
          <w:p w14:paraId="623A9F3E" w14:textId="77777777" w:rsidR="008111C2" w:rsidRDefault="008111C2" w:rsidP="006B3D08">
            <w:pPr>
              <w:spacing w:after="0" w:line="240" w:lineRule="auto"/>
              <w:ind w:left="-110" w:right="-128"/>
              <w:jc w:val="center"/>
              <w:rPr>
                <w:rFonts w:ascii="Times New Roman" w:hAnsi="Times New Roman"/>
                <w:sz w:val="14"/>
                <w:szCs w:val="14"/>
                <w:lang w:val="uk-UA"/>
              </w:rPr>
            </w:pPr>
          </w:p>
          <w:p w14:paraId="47B9007C" w14:textId="77777777" w:rsidR="008111C2" w:rsidRDefault="008111C2" w:rsidP="006B3D08">
            <w:pPr>
              <w:spacing w:after="0" w:line="240" w:lineRule="auto"/>
              <w:ind w:left="-110" w:right="-128"/>
              <w:jc w:val="center"/>
              <w:rPr>
                <w:rFonts w:ascii="Times New Roman" w:hAnsi="Times New Roman"/>
                <w:sz w:val="14"/>
                <w:szCs w:val="14"/>
                <w:lang w:val="uk-UA"/>
              </w:rPr>
            </w:pPr>
          </w:p>
          <w:p w14:paraId="07E0AD1A" w14:textId="77777777" w:rsidR="008111C2" w:rsidRDefault="008111C2" w:rsidP="006B3D08">
            <w:pPr>
              <w:spacing w:after="0" w:line="240" w:lineRule="auto"/>
              <w:ind w:left="-110" w:right="-128"/>
              <w:jc w:val="center"/>
              <w:rPr>
                <w:rFonts w:ascii="Times New Roman" w:hAnsi="Times New Roman"/>
                <w:sz w:val="14"/>
                <w:szCs w:val="14"/>
                <w:lang w:val="uk-UA"/>
              </w:rPr>
            </w:pPr>
          </w:p>
          <w:p w14:paraId="0A18EEB4" w14:textId="77777777" w:rsidR="008111C2" w:rsidRDefault="008111C2" w:rsidP="006B3D08">
            <w:pPr>
              <w:spacing w:after="0" w:line="240" w:lineRule="auto"/>
              <w:ind w:left="-110" w:right="-128"/>
              <w:jc w:val="center"/>
              <w:rPr>
                <w:rFonts w:ascii="Times New Roman" w:hAnsi="Times New Roman"/>
                <w:sz w:val="14"/>
                <w:szCs w:val="14"/>
                <w:lang w:val="uk-UA"/>
              </w:rPr>
            </w:pPr>
          </w:p>
          <w:p w14:paraId="6F29AC21" w14:textId="77777777" w:rsidR="00F71F45" w:rsidRDefault="00F71F45" w:rsidP="006B3D08">
            <w:pPr>
              <w:spacing w:after="0" w:line="240" w:lineRule="auto"/>
              <w:ind w:left="-110" w:right="-128"/>
              <w:jc w:val="center"/>
              <w:rPr>
                <w:rFonts w:ascii="Times New Roman" w:hAnsi="Times New Roman"/>
                <w:sz w:val="14"/>
                <w:szCs w:val="14"/>
                <w:lang w:val="uk-UA"/>
              </w:rPr>
            </w:pPr>
          </w:p>
          <w:p w14:paraId="0DF964CB" w14:textId="7D8B96EB" w:rsidR="007D4B36" w:rsidRPr="00F0346B" w:rsidRDefault="007D4B36" w:rsidP="006B3D08">
            <w:pPr>
              <w:spacing w:after="0" w:line="240" w:lineRule="auto"/>
              <w:ind w:left="-110" w:right="-128"/>
              <w:jc w:val="center"/>
              <w:rPr>
                <w:rFonts w:ascii="Times New Roman" w:hAnsi="Times New Roman"/>
                <w:sz w:val="14"/>
                <w:szCs w:val="14"/>
                <w:lang w:val="uk-UA"/>
              </w:rPr>
            </w:pPr>
            <w:r w:rsidRPr="00F0346B">
              <w:rPr>
                <w:rFonts w:ascii="Times New Roman" w:hAnsi="Times New Roman"/>
                <w:sz w:val="14"/>
                <w:szCs w:val="14"/>
                <w:lang w:val="uk-UA"/>
              </w:rPr>
              <w:t xml:space="preserve"> </w:t>
            </w:r>
            <w:r w:rsidR="002076D2" w:rsidRPr="00F0346B">
              <w:rPr>
                <w:rFonts w:ascii="Times New Roman" w:hAnsi="Times New Roman"/>
                <w:sz w:val="14"/>
                <w:szCs w:val="14"/>
                <w:lang w:val="uk-UA"/>
              </w:rPr>
              <w:t>виконано</w:t>
            </w:r>
          </w:p>
          <w:p w14:paraId="339C7399" w14:textId="77777777" w:rsidR="007D4B36" w:rsidRPr="00F0346B" w:rsidRDefault="007D4B36" w:rsidP="002C0914">
            <w:pPr>
              <w:spacing w:after="0" w:line="240" w:lineRule="auto"/>
              <w:ind w:left="-110" w:right="-105"/>
              <w:jc w:val="center"/>
              <w:rPr>
                <w:rFonts w:ascii="Times New Roman" w:hAnsi="Times New Roman"/>
                <w:sz w:val="14"/>
                <w:szCs w:val="14"/>
                <w:lang w:val="uk-UA"/>
              </w:rPr>
            </w:pPr>
          </w:p>
          <w:p w14:paraId="023C7CD3" w14:textId="658D5EBA" w:rsidR="007D4B36" w:rsidRPr="00F0346B" w:rsidRDefault="007D4B36" w:rsidP="002C0914">
            <w:pPr>
              <w:spacing w:after="0" w:line="240" w:lineRule="auto"/>
              <w:ind w:left="-111" w:right="-104"/>
              <w:jc w:val="center"/>
              <w:rPr>
                <w:rFonts w:ascii="Times New Roman" w:hAnsi="Times New Roman"/>
                <w:sz w:val="14"/>
                <w:szCs w:val="14"/>
                <w:lang w:val="uk-UA"/>
              </w:rPr>
            </w:pPr>
          </w:p>
          <w:p w14:paraId="7B77E8A0"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422437EA"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676D492B" w14:textId="77777777" w:rsidR="006B3D08" w:rsidRPr="00F0346B" w:rsidRDefault="006B3D08" w:rsidP="002C0914">
            <w:pPr>
              <w:spacing w:after="0" w:line="240" w:lineRule="auto"/>
              <w:ind w:left="-111" w:right="-104"/>
              <w:jc w:val="center"/>
              <w:rPr>
                <w:rFonts w:ascii="Times New Roman" w:hAnsi="Times New Roman"/>
                <w:sz w:val="14"/>
                <w:szCs w:val="14"/>
                <w:lang w:val="uk-UA"/>
              </w:rPr>
            </w:pPr>
          </w:p>
          <w:p w14:paraId="0281D42B" w14:textId="3AA91089" w:rsidR="007D4B36" w:rsidRDefault="007D4B36" w:rsidP="002C0914">
            <w:pPr>
              <w:spacing w:after="0" w:line="240" w:lineRule="auto"/>
              <w:ind w:left="-111" w:right="-104"/>
              <w:jc w:val="center"/>
              <w:rPr>
                <w:rFonts w:ascii="Times New Roman" w:hAnsi="Times New Roman"/>
                <w:sz w:val="14"/>
                <w:szCs w:val="14"/>
                <w:lang w:val="uk-UA"/>
              </w:rPr>
            </w:pPr>
          </w:p>
          <w:p w14:paraId="02EC362F" w14:textId="5F0F1ECF" w:rsidR="00D904D4" w:rsidRDefault="00D904D4" w:rsidP="002C0914">
            <w:pPr>
              <w:spacing w:after="0" w:line="240" w:lineRule="auto"/>
              <w:ind w:left="-111" w:right="-104"/>
              <w:jc w:val="center"/>
              <w:rPr>
                <w:rFonts w:ascii="Times New Roman" w:hAnsi="Times New Roman"/>
                <w:sz w:val="14"/>
                <w:szCs w:val="14"/>
                <w:lang w:val="uk-UA"/>
              </w:rPr>
            </w:pPr>
          </w:p>
          <w:p w14:paraId="621DE781" w14:textId="77777777" w:rsidR="00D904D4" w:rsidRPr="00F0346B" w:rsidRDefault="00D904D4" w:rsidP="002C0914">
            <w:pPr>
              <w:spacing w:after="0" w:line="240" w:lineRule="auto"/>
              <w:ind w:left="-111" w:right="-104"/>
              <w:jc w:val="center"/>
              <w:rPr>
                <w:rFonts w:ascii="Times New Roman" w:hAnsi="Times New Roman"/>
                <w:sz w:val="14"/>
                <w:szCs w:val="14"/>
                <w:lang w:val="uk-UA"/>
              </w:rPr>
            </w:pPr>
          </w:p>
          <w:p w14:paraId="0792CE7D" w14:textId="39B98701"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03143442"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707C061A"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4C974A54"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424F76A8"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6097F9DD"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22488D6F"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7DC05D4C" w14:textId="454C8E3D" w:rsidR="007D4B36" w:rsidRDefault="007D4B36" w:rsidP="002C0914">
            <w:pPr>
              <w:spacing w:after="0" w:line="240" w:lineRule="auto"/>
              <w:ind w:left="-111" w:right="-104"/>
              <w:jc w:val="center"/>
              <w:rPr>
                <w:rFonts w:ascii="Times New Roman" w:hAnsi="Times New Roman"/>
                <w:sz w:val="14"/>
                <w:szCs w:val="14"/>
                <w:lang w:val="uk-UA"/>
              </w:rPr>
            </w:pPr>
          </w:p>
          <w:p w14:paraId="24F990A1" w14:textId="152E3B7F" w:rsidR="00B6030E" w:rsidRDefault="00B6030E" w:rsidP="002C0914">
            <w:pPr>
              <w:spacing w:after="0" w:line="240" w:lineRule="auto"/>
              <w:ind w:left="-111" w:right="-104"/>
              <w:jc w:val="center"/>
              <w:rPr>
                <w:rFonts w:ascii="Times New Roman" w:hAnsi="Times New Roman"/>
                <w:sz w:val="14"/>
                <w:szCs w:val="14"/>
                <w:lang w:val="uk-UA"/>
              </w:rPr>
            </w:pPr>
          </w:p>
          <w:p w14:paraId="29AD23CC" w14:textId="77777777" w:rsidR="00B6030E" w:rsidRPr="00F0346B" w:rsidRDefault="00B6030E" w:rsidP="002C0914">
            <w:pPr>
              <w:spacing w:after="0" w:line="240" w:lineRule="auto"/>
              <w:ind w:left="-111" w:right="-104"/>
              <w:jc w:val="center"/>
              <w:rPr>
                <w:rFonts w:ascii="Times New Roman" w:hAnsi="Times New Roman"/>
                <w:sz w:val="14"/>
                <w:szCs w:val="14"/>
                <w:lang w:val="uk-UA"/>
              </w:rPr>
            </w:pPr>
          </w:p>
          <w:p w14:paraId="4834AA64" w14:textId="77777777" w:rsidR="00B61F04" w:rsidRPr="00F0346B" w:rsidRDefault="00B61F04" w:rsidP="002C0914">
            <w:pPr>
              <w:spacing w:after="0" w:line="240" w:lineRule="auto"/>
              <w:ind w:left="-111" w:right="-104"/>
              <w:jc w:val="center"/>
              <w:rPr>
                <w:rFonts w:ascii="Times New Roman" w:hAnsi="Times New Roman"/>
                <w:sz w:val="14"/>
                <w:szCs w:val="14"/>
                <w:lang w:val="uk-UA"/>
              </w:rPr>
            </w:pPr>
          </w:p>
          <w:p w14:paraId="28109593" w14:textId="30908AAD"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0C180A24" w14:textId="260850CD" w:rsidR="007D4B36" w:rsidRPr="00F0346B" w:rsidRDefault="007D4B36"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189B2AAF" w14:textId="77777777" w:rsidR="00E418D4" w:rsidRDefault="00083F4D" w:rsidP="00E418D4">
            <w:pPr>
              <w:spacing w:after="0" w:line="240" w:lineRule="auto"/>
              <w:ind w:left="16" w:right="7"/>
              <w:jc w:val="both"/>
              <w:rPr>
                <w:color w:val="FF0000"/>
                <w:lang w:val="uk-UA"/>
              </w:rPr>
            </w:pPr>
            <w:r w:rsidRPr="00F0346B">
              <w:rPr>
                <w:rFonts w:ascii="Times New Roman" w:hAnsi="Times New Roman"/>
                <w:sz w:val="14"/>
                <w:szCs w:val="14"/>
                <w:lang w:val="uk-UA"/>
              </w:rPr>
              <w:lastRenderedPageBreak/>
              <w:t xml:space="preserve">Розроблено та затверджено графік щоквартальної перевірки використання працівниками доступу до ІС «Інформаційний портал НПУ» на 2023 рік від 15.03.2023 № 3140/38/21-2023 та графік </w:t>
            </w:r>
            <w:proofErr w:type="spellStart"/>
            <w:r w:rsidRPr="00F0346B">
              <w:rPr>
                <w:rFonts w:ascii="Times New Roman" w:hAnsi="Times New Roman"/>
                <w:sz w:val="14"/>
                <w:szCs w:val="14"/>
                <w:lang w:val="uk-UA"/>
              </w:rPr>
              <w:t>щопіврічної</w:t>
            </w:r>
            <w:proofErr w:type="spellEnd"/>
            <w:r w:rsidRPr="00F0346B">
              <w:rPr>
                <w:rFonts w:ascii="Times New Roman" w:hAnsi="Times New Roman"/>
                <w:sz w:val="14"/>
                <w:szCs w:val="14"/>
                <w:lang w:val="uk-UA"/>
              </w:rPr>
              <w:t xml:space="preserve"> звірки від 15.03.2023 № 3138/38/13-2023</w:t>
            </w:r>
            <w:r w:rsidR="00E418D4" w:rsidRPr="00E418D4">
              <w:rPr>
                <w:color w:val="FF0000"/>
                <w:lang w:val="uk-UA"/>
              </w:rPr>
              <w:t xml:space="preserve"> </w:t>
            </w:r>
          </w:p>
          <w:p w14:paraId="00D3A490" w14:textId="3EA39A00" w:rsidR="007D4B36" w:rsidRPr="00B077D1" w:rsidRDefault="00E418D4" w:rsidP="00E418D4">
            <w:pPr>
              <w:spacing w:after="0" w:line="240" w:lineRule="auto"/>
              <w:ind w:left="16" w:right="7"/>
              <w:jc w:val="both"/>
              <w:rPr>
                <w:rFonts w:ascii="Times New Roman" w:eastAsia="Courier New" w:hAnsi="Times New Roman"/>
                <w:sz w:val="14"/>
                <w:szCs w:val="14"/>
                <w:lang w:val="uk-UA" w:bidi="uk-UA"/>
              </w:rPr>
            </w:pPr>
            <w:r w:rsidRPr="00B077D1">
              <w:rPr>
                <w:rFonts w:ascii="Times New Roman" w:hAnsi="Times New Roman"/>
                <w:sz w:val="14"/>
                <w:szCs w:val="14"/>
                <w:lang w:val="uk-UA"/>
              </w:rPr>
              <w:t>ДКП НПУ з</w:t>
            </w:r>
            <w:r w:rsidRPr="00B077D1">
              <w:rPr>
                <w:rFonts w:ascii="Times New Roman" w:eastAsia="Courier New" w:hAnsi="Times New Roman"/>
                <w:sz w:val="14"/>
                <w:szCs w:val="14"/>
                <w:lang w:val="uk-UA" w:bidi="uk-UA"/>
              </w:rPr>
              <w:t>а результатами отриманих відомостей з ДІАП (</w:t>
            </w:r>
            <w:proofErr w:type="spellStart"/>
            <w:r w:rsidRPr="00B077D1">
              <w:rPr>
                <w:rFonts w:ascii="Times New Roman" w:eastAsia="Courier New" w:hAnsi="Times New Roman"/>
                <w:sz w:val="14"/>
                <w:szCs w:val="14"/>
                <w:lang w:val="uk-UA" w:bidi="uk-UA"/>
              </w:rPr>
              <w:t>вх</w:t>
            </w:r>
            <w:proofErr w:type="spellEnd"/>
            <w:r w:rsidRPr="00B077D1">
              <w:rPr>
                <w:rFonts w:ascii="Times New Roman" w:eastAsia="Courier New" w:hAnsi="Times New Roman"/>
                <w:sz w:val="14"/>
                <w:szCs w:val="14"/>
                <w:lang w:val="uk-UA" w:bidi="uk-UA"/>
              </w:rPr>
              <w:t>. 3758/</w:t>
            </w:r>
            <w:proofErr w:type="spellStart"/>
            <w:r w:rsidRPr="00B077D1">
              <w:rPr>
                <w:rFonts w:ascii="Times New Roman" w:eastAsia="Courier New" w:hAnsi="Times New Roman"/>
                <w:sz w:val="14"/>
                <w:szCs w:val="14"/>
                <w:lang w:val="uk-UA" w:bidi="uk-UA"/>
              </w:rPr>
              <w:t>еп</w:t>
            </w:r>
            <w:proofErr w:type="spellEnd"/>
            <w:r w:rsidRPr="00B077D1">
              <w:rPr>
                <w:rFonts w:ascii="Times New Roman" w:eastAsia="Courier New" w:hAnsi="Times New Roman"/>
                <w:sz w:val="14"/>
                <w:szCs w:val="14"/>
                <w:lang w:val="uk-UA" w:bidi="uk-UA"/>
              </w:rPr>
              <w:t xml:space="preserve"> від 15.05.2023) проведено верифікацію фактів використання облікових записів в системі ІПНП під час перебування працівників у відпустках та на лікарняних (доповідна записка СЗК ДКП                         від 29.05.2023 № 6962/38/21/01-2023)   </w:t>
            </w:r>
          </w:p>
          <w:p w14:paraId="6209F07E" w14:textId="0A5E792F" w:rsidR="00083F4D" w:rsidRPr="00B077D1" w:rsidRDefault="007C5B39" w:rsidP="007C5B39">
            <w:pPr>
              <w:widowControl w:val="0"/>
              <w:tabs>
                <w:tab w:val="left" w:pos="240"/>
                <w:tab w:val="left" w:pos="993"/>
              </w:tabs>
              <w:spacing w:after="0" w:line="240" w:lineRule="auto"/>
              <w:ind w:right="13"/>
              <w:jc w:val="both"/>
              <w:rPr>
                <w:rFonts w:ascii="Times New Roman" w:hAnsi="Times New Roman"/>
                <w:spacing w:val="-8"/>
                <w:sz w:val="14"/>
                <w:szCs w:val="14"/>
                <w:shd w:val="clear" w:color="auto" w:fill="FFFFFF"/>
                <w:lang w:val="uk-UA" w:eastAsia="ru-RU" w:bidi="uk-UA"/>
              </w:rPr>
            </w:pPr>
            <w:r w:rsidRPr="00B077D1">
              <w:rPr>
                <w:rFonts w:ascii="Times New Roman" w:hAnsi="Times New Roman"/>
                <w:spacing w:val="-8"/>
                <w:sz w:val="14"/>
                <w:szCs w:val="14"/>
                <w:shd w:val="clear" w:color="auto" w:fill="FFFFFF"/>
                <w:lang w:val="uk-UA" w:eastAsia="ru-RU" w:bidi="uk-UA"/>
              </w:rPr>
              <w:t xml:space="preserve">Керівниками територіальних (відокремлених) підрозділів ДКП НПУ додатково  забезпечено особистий контроль використання особовим </w:t>
            </w:r>
            <w:r w:rsidRPr="00B077D1">
              <w:rPr>
                <w:rFonts w:ascii="Times New Roman" w:hAnsi="Times New Roman"/>
                <w:spacing w:val="-8"/>
                <w:sz w:val="14"/>
                <w:szCs w:val="14"/>
                <w:shd w:val="clear" w:color="auto" w:fill="FFFFFF"/>
                <w:lang w:val="uk-UA" w:eastAsia="ru-RU" w:bidi="uk-UA"/>
              </w:rPr>
              <w:lastRenderedPageBreak/>
              <w:t>складом інформаційних баз НПУ, недопущення використання працівниками ІПНП під час перебування у відпустці чи на лікарняному (протокол оперативної наради керівництва ДКП НПУ від 25.05.2023 № 25)</w:t>
            </w:r>
          </w:p>
          <w:p w14:paraId="655BA802" w14:textId="7D9BC722" w:rsidR="007C5B39" w:rsidRPr="00B077D1" w:rsidRDefault="007C5B39" w:rsidP="007C5B39">
            <w:pPr>
              <w:widowControl w:val="0"/>
              <w:tabs>
                <w:tab w:val="left" w:pos="240"/>
                <w:tab w:val="left" w:pos="993"/>
              </w:tabs>
              <w:spacing w:after="0" w:line="240" w:lineRule="auto"/>
              <w:ind w:right="13"/>
              <w:jc w:val="both"/>
              <w:rPr>
                <w:rFonts w:ascii="Times New Roman" w:hAnsi="Times New Roman"/>
                <w:spacing w:val="-8"/>
                <w:sz w:val="14"/>
                <w:szCs w:val="14"/>
                <w:shd w:val="clear" w:color="auto" w:fill="FFFFFF"/>
                <w:lang w:val="uk-UA" w:eastAsia="ru-RU" w:bidi="uk-UA"/>
              </w:rPr>
            </w:pPr>
          </w:p>
          <w:p w14:paraId="5C336D85" w14:textId="77777777" w:rsidR="00E418D4" w:rsidRPr="007C5B39" w:rsidRDefault="00E418D4" w:rsidP="007C5B39">
            <w:pPr>
              <w:widowControl w:val="0"/>
              <w:tabs>
                <w:tab w:val="left" w:pos="240"/>
                <w:tab w:val="left" w:pos="993"/>
              </w:tabs>
              <w:spacing w:after="0" w:line="240" w:lineRule="auto"/>
              <w:ind w:right="13"/>
              <w:jc w:val="both"/>
              <w:rPr>
                <w:rFonts w:ascii="Times New Roman" w:hAnsi="Times New Roman"/>
                <w:color w:val="FF0000"/>
                <w:spacing w:val="-8"/>
                <w:sz w:val="14"/>
                <w:szCs w:val="14"/>
                <w:shd w:val="clear" w:color="auto" w:fill="FFFFFF"/>
                <w:lang w:val="uk-UA" w:eastAsia="ru-RU" w:bidi="uk-UA"/>
              </w:rPr>
            </w:pPr>
          </w:p>
          <w:p w14:paraId="187900AC" w14:textId="7E40CA0C" w:rsidR="00B23BF3" w:rsidRPr="00F0346B" w:rsidRDefault="00B23BF3"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Забезпечено функціонування відомчої електронної пошти, яка має сучасні методи захисту від спаму, атак нульового дня та дозволяє здійснювати обмін шифрованими повідомленнями в рамках одного доменного імені</w:t>
            </w:r>
          </w:p>
          <w:p w14:paraId="333EB058" w14:textId="3B806182" w:rsidR="00B6030E" w:rsidRPr="00B077D1" w:rsidRDefault="008C38CD" w:rsidP="004B1014">
            <w:pPr>
              <w:spacing w:after="0" w:line="240" w:lineRule="auto"/>
              <w:jc w:val="both"/>
              <w:rPr>
                <w:rFonts w:ascii="Times New Roman" w:hAnsi="Times New Roman"/>
                <w:spacing w:val="-8"/>
                <w:sz w:val="14"/>
                <w:szCs w:val="14"/>
                <w:shd w:val="clear" w:color="auto" w:fill="FFFFFF"/>
                <w:lang w:val="uk-UA" w:eastAsia="ru-RU"/>
              </w:rPr>
            </w:pPr>
            <w:r w:rsidRPr="00B077D1">
              <w:rPr>
                <w:rFonts w:ascii="Times New Roman" w:hAnsi="Times New Roman"/>
                <w:sz w:val="14"/>
                <w:szCs w:val="14"/>
                <w:lang w:val="uk-UA"/>
              </w:rPr>
              <w:t xml:space="preserve">У ДКП створено робочу групу                      з розгортання та налаштування внутрішньо-корпоративного </w:t>
            </w:r>
            <w:proofErr w:type="spellStart"/>
            <w:r w:rsidRPr="00B077D1">
              <w:rPr>
                <w:rFonts w:ascii="Times New Roman" w:hAnsi="Times New Roman"/>
                <w:sz w:val="14"/>
                <w:szCs w:val="14"/>
                <w:lang w:val="uk-UA"/>
              </w:rPr>
              <w:t>месенджера</w:t>
            </w:r>
            <w:proofErr w:type="spellEnd"/>
            <w:r w:rsidRPr="00B077D1">
              <w:rPr>
                <w:rFonts w:ascii="Times New Roman" w:hAnsi="Times New Roman"/>
                <w:sz w:val="14"/>
                <w:szCs w:val="14"/>
                <w:lang w:val="uk-UA"/>
              </w:rPr>
              <w:t xml:space="preserve"> (наказ ДКП НПУ від 26.04.2023 № 260 «Про створення робочої групи                      з упровадження системи захищеного внутрішнього </w:t>
            </w:r>
            <w:proofErr w:type="spellStart"/>
            <w:r w:rsidRPr="00B077D1">
              <w:rPr>
                <w:rFonts w:ascii="Times New Roman" w:hAnsi="Times New Roman"/>
                <w:sz w:val="14"/>
                <w:szCs w:val="14"/>
                <w:lang w:val="uk-UA"/>
              </w:rPr>
              <w:t>месенджеру</w:t>
            </w:r>
            <w:proofErr w:type="spellEnd"/>
            <w:r w:rsidRPr="00B077D1">
              <w:rPr>
                <w:rFonts w:ascii="Times New Roman" w:hAnsi="Times New Roman"/>
                <w:sz w:val="14"/>
                <w:szCs w:val="14"/>
                <w:lang w:val="uk-UA"/>
              </w:rPr>
              <w:t xml:space="preserve"> ДКП»).</w:t>
            </w:r>
            <w:r w:rsidRPr="00B077D1">
              <w:rPr>
                <w:rFonts w:ascii="Times New Roman" w:hAnsi="Times New Roman"/>
                <w:spacing w:val="-8"/>
                <w:sz w:val="14"/>
                <w:szCs w:val="14"/>
                <w:shd w:val="clear" w:color="auto" w:fill="FFFFFF"/>
                <w:lang w:val="uk-UA" w:eastAsia="ru-RU"/>
              </w:rPr>
              <w:t xml:space="preserve"> </w:t>
            </w:r>
          </w:p>
          <w:p w14:paraId="47299763" w14:textId="21A17EAB" w:rsidR="008111C2" w:rsidRDefault="008111C2" w:rsidP="004B1014">
            <w:pPr>
              <w:spacing w:after="0" w:line="240" w:lineRule="auto"/>
              <w:jc w:val="both"/>
              <w:rPr>
                <w:rFonts w:ascii="Times New Roman" w:hAnsi="Times New Roman"/>
                <w:color w:val="FF0000"/>
                <w:spacing w:val="-8"/>
                <w:sz w:val="14"/>
                <w:szCs w:val="14"/>
                <w:shd w:val="clear" w:color="auto" w:fill="FFFFFF"/>
                <w:lang w:val="uk-UA" w:eastAsia="ru-RU"/>
              </w:rPr>
            </w:pPr>
          </w:p>
          <w:p w14:paraId="4B852775" w14:textId="77777777" w:rsidR="008111C2" w:rsidRPr="008111C2" w:rsidRDefault="008111C2" w:rsidP="004B1014">
            <w:pPr>
              <w:spacing w:after="0" w:line="240" w:lineRule="auto"/>
              <w:jc w:val="both"/>
              <w:rPr>
                <w:rFonts w:ascii="Times New Roman" w:hAnsi="Times New Roman"/>
                <w:color w:val="FF0000"/>
                <w:spacing w:val="-8"/>
                <w:sz w:val="14"/>
                <w:szCs w:val="14"/>
                <w:shd w:val="clear" w:color="auto" w:fill="FFFFFF"/>
                <w:lang w:val="uk-UA" w:eastAsia="ru-RU"/>
              </w:rPr>
            </w:pPr>
          </w:p>
          <w:p w14:paraId="05FB6F5D" w14:textId="42BD812A" w:rsidR="00B23BF3" w:rsidRPr="00F0346B" w:rsidRDefault="00067725" w:rsidP="004B1014">
            <w:pPr>
              <w:spacing w:after="0" w:line="240" w:lineRule="auto"/>
              <w:jc w:val="both"/>
              <w:rPr>
                <w:rFonts w:ascii="Times New Roman" w:hAnsi="Times New Roman"/>
                <w:sz w:val="14"/>
                <w:szCs w:val="14"/>
                <w:lang w:val="uk-UA"/>
              </w:rPr>
            </w:pPr>
            <w:r>
              <w:rPr>
                <w:rFonts w:ascii="Times New Roman" w:hAnsi="Times New Roman"/>
                <w:sz w:val="14"/>
                <w:szCs w:val="14"/>
                <w:lang w:val="uk-UA"/>
              </w:rPr>
              <w:t xml:space="preserve">У </w:t>
            </w:r>
            <w:r w:rsidRPr="00B077D1">
              <w:rPr>
                <w:rFonts w:ascii="Times New Roman" w:hAnsi="Times New Roman"/>
                <w:sz w:val="14"/>
                <w:szCs w:val="14"/>
                <w:lang w:val="uk-UA"/>
              </w:rPr>
              <w:t>ДКП р</w:t>
            </w:r>
            <w:r w:rsidR="006B3D08" w:rsidRPr="00B077D1">
              <w:rPr>
                <w:rFonts w:ascii="Times New Roman" w:hAnsi="Times New Roman"/>
                <w:sz w:val="14"/>
                <w:szCs w:val="14"/>
                <w:lang w:val="uk-UA"/>
              </w:rPr>
              <w:t>озроблено та затверджено методичні рекомендації від 14.03.2023 №3033/38/</w:t>
            </w:r>
            <w:r w:rsidR="006B3D08" w:rsidRPr="00F0346B">
              <w:rPr>
                <w:rFonts w:ascii="Times New Roman" w:hAnsi="Times New Roman"/>
                <w:sz w:val="14"/>
                <w:szCs w:val="14"/>
                <w:lang w:val="uk-UA"/>
              </w:rPr>
              <w:t>21-2023 щодо порядку проведення звірок використання працівниками доступу до ІС «Інформаційний портал НПУ»</w:t>
            </w:r>
          </w:p>
          <w:p w14:paraId="3F04B75F" w14:textId="77777777" w:rsidR="006B3D08" w:rsidRPr="00F0346B" w:rsidRDefault="006B3D08" w:rsidP="004B1014">
            <w:pPr>
              <w:spacing w:after="0" w:line="240" w:lineRule="auto"/>
              <w:jc w:val="both"/>
              <w:rPr>
                <w:rFonts w:ascii="Times New Roman" w:hAnsi="Times New Roman"/>
                <w:sz w:val="14"/>
                <w:szCs w:val="14"/>
                <w:lang w:val="uk-UA"/>
              </w:rPr>
            </w:pPr>
          </w:p>
          <w:p w14:paraId="32FB8D28" w14:textId="304726D1" w:rsidR="006B3D08" w:rsidRDefault="006B3D08" w:rsidP="004B1014">
            <w:pPr>
              <w:spacing w:after="0" w:line="240" w:lineRule="auto"/>
              <w:jc w:val="both"/>
              <w:rPr>
                <w:rFonts w:ascii="Times New Roman" w:hAnsi="Times New Roman"/>
                <w:sz w:val="14"/>
                <w:szCs w:val="14"/>
                <w:lang w:val="uk-UA"/>
              </w:rPr>
            </w:pPr>
          </w:p>
          <w:p w14:paraId="34A8E96E" w14:textId="77777777" w:rsidR="00D904D4" w:rsidRPr="00F0346B" w:rsidRDefault="00D904D4" w:rsidP="004B1014">
            <w:pPr>
              <w:spacing w:after="0" w:line="240" w:lineRule="auto"/>
              <w:jc w:val="both"/>
              <w:rPr>
                <w:rFonts w:ascii="Times New Roman" w:hAnsi="Times New Roman"/>
                <w:sz w:val="14"/>
                <w:szCs w:val="14"/>
                <w:lang w:val="uk-UA"/>
              </w:rPr>
            </w:pPr>
          </w:p>
          <w:p w14:paraId="14A792B4" w14:textId="4FC26B10" w:rsidR="007D4B36" w:rsidRPr="00F0346B" w:rsidRDefault="007D4B36"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У разі виявлення здійснення розсилки буде вжито заходів з блокування службової поштової скриньки</w:t>
            </w:r>
          </w:p>
          <w:p w14:paraId="2C67F4AA" w14:textId="77777777" w:rsidR="006B3D08" w:rsidRPr="00F0346B" w:rsidRDefault="006B3D08" w:rsidP="004B1014">
            <w:pPr>
              <w:spacing w:after="0" w:line="240" w:lineRule="auto"/>
              <w:jc w:val="both"/>
              <w:rPr>
                <w:rFonts w:ascii="Times New Roman" w:hAnsi="Times New Roman"/>
                <w:sz w:val="14"/>
                <w:szCs w:val="14"/>
                <w:lang w:val="uk-UA"/>
              </w:rPr>
            </w:pPr>
          </w:p>
          <w:p w14:paraId="2B21D714" w14:textId="77777777" w:rsidR="006B3D08" w:rsidRPr="00F0346B" w:rsidRDefault="006B3D08" w:rsidP="004B1014">
            <w:pPr>
              <w:spacing w:after="0" w:line="240" w:lineRule="auto"/>
              <w:jc w:val="both"/>
              <w:rPr>
                <w:rFonts w:ascii="Times New Roman" w:hAnsi="Times New Roman"/>
                <w:sz w:val="14"/>
                <w:szCs w:val="14"/>
                <w:lang w:val="uk-UA"/>
              </w:rPr>
            </w:pPr>
          </w:p>
          <w:p w14:paraId="4C44F262" w14:textId="77777777" w:rsidR="006B3D08" w:rsidRPr="00F0346B" w:rsidRDefault="006B3D08" w:rsidP="004B1014">
            <w:pPr>
              <w:spacing w:after="0" w:line="240" w:lineRule="auto"/>
              <w:jc w:val="both"/>
              <w:rPr>
                <w:rFonts w:ascii="Times New Roman" w:hAnsi="Times New Roman"/>
                <w:sz w:val="14"/>
                <w:szCs w:val="14"/>
                <w:lang w:val="uk-UA"/>
              </w:rPr>
            </w:pPr>
          </w:p>
          <w:p w14:paraId="0C136475" w14:textId="77777777" w:rsidR="006B3D08" w:rsidRPr="00F0346B" w:rsidRDefault="006B3D08" w:rsidP="004B1014">
            <w:pPr>
              <w:spacing w:after="0" w:line="240" w:lineRule="auto"/>
              <w:jc w:val="both"/>
              <w:rPr>
                <w:rFonts w:ascii="Times New Roman" w:hAnsi="Times New Roman"/>
                <w:sz w:val="14"/>
                <w:szCs w:val="14"/>
                <w:lang w:val="uk-UA"/>
              </w:rPr>
            </w:pPr>
          </w:p>
          <w:p w14:paraId="532CC4B1" w14:textId="77777777" w:rsidR="006D314F" w:rsidRPr="00F0346B" w:rsidRDefault="006D314F" w:rsidP="004B1014">
            <w:pPr>
              <w:spacing w:after="0" w:line="240" w:lineRule="auto"/>
              <w:jc w:val="both"/>
              <w:rPr>
                <w:rFonts w:ascii="Times New Roman" w:hAnsi="Times New Roman"/>
                <w:sz w:val="14"/>
                <w:szCs w:val="14"/>
                <w:lang w:val="uk-UA"/>
              </w:rPr>
            </w:pPr>
          </w:p>
          <w:p w14:paraId="5F01A196" w14:textId="72430679" w:rsidR="006B3D08" w:rsidRDefault="006B3D08" w:rsidP="004B1014">
            <w:pPr>
              <w:spacing w:after="0" w:line="240" w:lineRule="auto"/>
              <w:jc w:val="both"/>
              <w:rPr>
                <w:rFonts w:ascii="Times New Roman" w:hAnsi="Times New Roman"/>
                <w:sz w:val="14"/>
                <w:szCs w:val="14"/>
                <w:lang w:val="uk-UA"/>
              </w:rPr>
            </w:pPr>
          </w:p>
          <w:p w14:paraId="105C4719" w14:textId="3F20365D" w:rsidR="00B6030E" w:rsidRDefault="00B6030E" w:rsidP="004B1014">
            <w:pPr>
              <w:spacing w:after="0" w:line="240" w:lineRule="auto"/>
              <w:jc w:val="both"/>
              <w:rPr>
                <w:rFonts w:ascii="Times New Roman" w:hAnsi="Times New Roman"/>
                <w:sz w:val="14"/>
                <w:szCs w:val="14"/>
                <w:lang w:val="uk-UA"/>
              </w:rPr>
            </w:pPr>
          </w:p>
          <w:p w14:paraId="51D27509" w14:textId="77777777" w:rsidR="00B6030E" w:rsidRPr="00F0346B" w:rsidRDefault="00B6030E" w:rsidP="004B1014">
            <w:pPr>
              <w:spacing w:after="0" w:line="240" w:lineRule="auto"/>
              <w:jc w:val="both"/>
              <w:rPr>
                <w:rFonts w:ascii="Times New Roman" w:hAnsi="Times New Roman"/>
                <w:sz w:val="14"/>
                <w:szCs w:val="14"/>
                <w:lang w:val="uk-UA"/>
              </w:rPr>
            </w:pPr>
          </w:p>
          <w:p w14:paraId="36C1B156" w14:textId="77777777" w:rsidR="006B3D08" w:rsidRPr="00F0346B" w:rsidRDefault="006B3D08" w:rsidP="006B3D08">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 особовим складом </w:t>
            </w:r>
            <w:r w:rsidRPr="00F30CDE">
              <w:rPr>
                <w:rFonts w:ascii="Times New Roman" w:hAnsi="Times New Roman"/>
                <w:sz w:val="14"/>
                <w:szCs w:val="14"/>
                <w:lang w:val="uk-UA"/>
              </w:rPr>
              <w:t>підрозділів ДКП у 1 кварталі 2023 року проведено 6 додаткових навчань зі</w:t>
            </w:r>
            <w:r w:rsidRPr="00F0346B">
              <w:rPr>
                <w:rFonts w:ascii="Times New Roman" w:hAnsi="Times New Roman"/>
                <w:sz w:val="14"/>
                <w:szCs w:val="14"/>
                <w:lang w:val="uk-UA"/>
              </w:rPr>
              <w:t xml:space="preserve"> знання антикорупційного законодавства, з урахуванням внесених до нього змін та попередженням  про відповідальність, яка настає за  порушення вимог антикорупційного законодавства:</w:t>
            </w:r>
          </w:p>
          <w:p w14:paraId="3FBD025D" w14:textId="77777777" w:rsidR="006B3D08" w:rsidRPr="00F0346B" w:rsidRDefault="006B3D08" w:rsidP="006B3D08">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лист ДКП НПУ 267/38/13/01-2023 від 09.01.2023- «Про посилення контролю доступу до комплексних систем відеоспостереження та </w:t>
            </w:r>
            <w:proofErr w:type="spellStart"/>
            <w:r w:rsidRPr="00F0346B">
              <w:rPr>
                <w:rFonts w:ascii="Times New Roman" w:hAnsi="Times New Roman"/>
                <w:sz w:val="14"/>
                <w:szCs w:val="14"/>
                <w:lang w:val="uk-UA"/>
              </w:rPr>
              <w:t>відеоаналітики</w:t>
            </w:r>
            <w:proofErr w:type="spellEnd"/>
            <w:r w:rsidRPr="00F0346B">
              <w:rPr>
                <w:rFonts w:ascii="Times New Roman" w:hAnsi="Times New Roman"/>
                <w:sz w:val="14"/>
                <w:szCs w:val="14"/>
                <w:lang w:val="uk-UA"/>
              </w:rPr>
              <w:t xml:space="preserve"> типу «Безпечне місто»;</w:t>
            </w:r>
          </w:p>
          <w:p w14:paraId="5110869F" w14:textId="77777777" w:rsidR="006B3D08" w:rsidRPr="00F0346B" w:rsidRDefault="006B3D08" w:rsidP="006B3D08">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лист ДКП НПУ 333/38/21/01-2023 від 10.01.2023- «Про дотримання вимог статті 27, 28 Закону України «Про запобігання корупції»;</w:t>
            </w:r>
          </w:p>
          <w:p w14:paraId="02095DA1" w14:textId="77777777" w:rsidR="006B3D08" w:rsidRPr="00F0346B" w:rsidRDefault="006B3D08" w:rsidP="006B3D08">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лист ДКП НПУ 334/38/21/01-2023 від 10.01.2023 - «Про виконання заходів Антикорупційної програми Національної поліції України на 2022-2024 роки (типові ознаки </w:t>
            </w:r>
            <w:proofErr w:type="spellStart"/>
            <w:r w:rsidRPr="00F0346B">
              <w:rPr>
                <w:rFonts w:ascii="Times New Roman" w:hAnsi="Times New Roman"/>
                <w:sz w:val="14"/>
                <w:szCs w:val="14"/>
                <w:lang w:val="uk-UA"/>
              </w:rPr>
              <w:t>корупціогенних</w:t>
            </w:r>
            <w:proofErr w:type="spellEnd"/>
            <w:r w:rsidRPr="00F0346B">
              <w:rPr>
                <w:rFonts w:ascii="Times New Roman" w:hAnsi="Times New Roman"/>
                <w:sz w:val="14"/>
                <w:szCs w:val="14"/>
                <w:lang w:val="uk-UA"/>
              </w:rPr>
              <w:t xml:space="preserve"> факторів)»;</w:t>
            </w:r>
          </w:p>
          <w:p w14:paraId="3C599120" w14:textId="77777777" w:rsidR="006B3D08" w:rsidRPr="00F0346B" w:rsidRDefault="006B3D08" w:rsidP="006B3D08">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лист ДКП НПУ 335/38/21/01-2023 від 10.01.2023«Про недопущення у підпорядкованих підрозділах «</w:t>
            </w:r>
            <w:proofErr w:type="spellStart"/>
            <w:r w:rsidRPr="00F0346B">
              <w:rPr>
                <w:rFonts w:ascii="Times New Roman" w:hAnsi="Times New Roman"/>
                <w:sz w:val="14"/>
                <w:szCs w:val="14"/>
                <w:lang w:val="uk-UA"/>
              </w:rPr>
              <w:t>мобінгу</w:t>
            </w:r>
            <w:proofErr w:type="spellEnd"/>
            <w:r w:rsidRPr="00F0346B">
              <w:rPr>
                <w:rFonts w:ascii="Times New Roman" w:hAnsi="Times New Roman"/>
                <w:sz w:val="14"/>
                <w:szCs w:val="14"/>
                <w:lang w:val="uk-UA"/>
              </w:rPr>
              <w:t>» (цькування);</w:t>
            </w:r>
          </w:p>
          <w:p w14:paraId="532155D6" w14:textId="7AF7A841" w:rsidR="006B3D08" w:rsidRPr="00F0346B" w:rsidRDefault="006B3D08" w:rsidP="006B3D08">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 xml:space="preserve">лист ДКП НПУ 3137/38/7/01-2023 від 15.03.2023 «Про використання працівниками Департаменту </w:t>
            </w:r>
            <w:proofErr w:type="spellStart"/>
            <w:r w:rsidRPr="00F0346B">
              <w:rPr>
                <w:rFonts w:ascii="Times New Roman" w:hAnsi="Times New Roman"/>
                <w:sz w:val="14"/>
                <w:szCs w:val="14"/>
                <w:lang w:val="uk-UA"/>
              </w:rPr>
              <w:t>кіберполіції</w:t>
            </w:r>
            <w:proofErr w:type="spellEnd"/>
            <w:r w:rsidRPr="00F0346B">
              <w:rPr>
                <w:rFonts w:ascii="Times New Roman" w:hAnsi="Times New Roman"/>
                <w:sz w:val="14"/>
                <w:szCs w:val="14"/>
                <w:lang w:val="uk-UA"/>
              </w:rPr>
              <w:t xml:space="preserve"> Національної поліції України доступу до системи інформаційно-телекомунікаційної системи «Інформаційний портал Національної поліції України»;</w:t>
            </w:r>
          </w:p>
          <w:p w14:paraId="762513ED" w14:textId="77777777" w:rsidR="00B61F04" w:rsidRDefault="006B3D08" w:rsidP="00AE4E13">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лист ДКП НПУ 3234/38/21/01-2023 від 16.03.2023 «Про недопустимість несанкціонованого зняття інформаці</w:t>
            </w:r>
            <w:r w:rsidR="00745C3B" w:rsidRPr="00F0346B">
              <w:rPr>
                <w:rFonts w:ascii="Times New Roman" w:hAnsi="Times New Roman"/>
                <w:sz w:val="14"/>
                <w:szCs w:val="14"/>
                <w:lang w:val="uk-UA"/>
              </w:rPr>
              <w:t>ї під час огляду електронно-</w:t>
            </w:r>
            <w:r w:rsidRPr="00F0346B">
              <w:rPr>
                <w:rFonts w:ascii="Times New Roman" w:hAnsi="Times New Roman"/>
                <w:sz w:val="14"/>
                <w:szCs w:val="14"/>
                <w:lang w:val="uk-UA"/>
              </w:rPr>
              <w:t>інформаційних систем  або їх частин, мобільних терміналів систем зв’язку».</w:t>
            </w:r>
          </w:p>
          <w:p w14:paraId="219F4E15" w14:textId="6B73576F" w:rsidR="00F30CDE" w:rsidRPr="00B077D1" w:rsidRDefault="00F30CDE" w:rsidP="00F30CDE">
            <w:pPr>
              <w:spacing w:after="0" w:line="240" w:lineRule="auto"/>
              <w:jc w:val="both"/>
              <w:rPr>
                <w:rFonts w:ascii="Times New Roman" w:hAnsi="Times New Roman"/>
                <w:sz w:val="14"/>
                <w:szCs w:val="14"/>
                <w:lang w:val="uk-UA"/>
              </w:rPr>
            </w:pPr>
            <w:r w:rsidRPr="00B077D1">
              <w:rPr>
                <w:rFonts w:ascii="Times New Roman" w:hAnsi="Times New Roman"/>
                <w:sz w:val="14"/>
                <w:szCs w:val="14"/>
                <w:lang w:val="uk-UA"/>
              </w:rPr>
              <w:t>З особовим складом підрозділів ДКП у 2 кварталі 2023 року проведено</w:t>
            </w:r>
            <w:r w:rsidR="009A70AF" w:rsidRPr="00B077D1">
              <w:rPr>
                <w:rFonts w:ascii="Times New Roman" w:hAnsi="Times New Roman"/>
                <w:sz w:val="14"/>
                <w:szCs w:val="14"/>
                <w:lang w:val="uk-UA"/>
              </w:rPr>
              <w:t xml:space="preserve"> 4</w:t>
            </w:r>
            <w:r w:rsidRPr="00B077D1">
              <w:rPr>
                <w:rFonts w:ascii="Times New Roman" w:hAnsi="Times New Roman"/>
                <w:sz w:val="14"/>
                <w:szCs w:val="14"/>
                <w:lang w:val="uk-UA"/>
              </w:rPr>
              <w:t xml:space="preserve"> додаткових навчань зі знання антикорупційного законодавства, з урахуванням внесених до нього змін та попередженням  про відповідальність, яка настає за  порушення вимог антикорупційного законодавства</w:t>
            </w:r>
            <w:r w:rsidR="009A70AF" w:rsidRPr="00B077D1">
              <w:rPr>
                <w:rFonts w:ascii="Times New Roman" w:hAnsi="Times New Roman"/>
                <w:sz w:val="14"/>
                <w:szCs w:val="14"/>
                <w:lang w:val="uk-UA"/>
              </w:rPr>
              <w:t xml:space="preserve"> у </w:t>
            </w:r>
            <w:proofErr w:type="spellStart"/>
            <w:r w:rsidR="009A70AF" w:rsidRPr="00B077D1">
              <w:rPr>
                <w:rFonts w:ascii="Times New Roman" w:hAnsi="Times New Roman"/>
                <w:sz w:val="14"/>
                <w:szCs w:val="14"/>
                <w:lang w:val="uk-UA"/>
              </w:rPr>
              <w:t>т.ч</w:t>
            </w:r>
            <w:proofErr w:type="spellEnd"/>
            <w:r w:rsidR="009A70AF" w:rsidRPr="00B077D1">
              <w:rPr>
                <w:rFonts w:ascii="Times New Roman" w:hAnsi="Times New Roman"/>
                <w:sz w:val="14"/>
                <w:szCs w:val="14"/>
                <w:lang w:val="uk-UA"/>
              </w:rPr>
              <w:t>. за темами</w:t>
            </w:r>
            <w:r w:rsidRPr="00B077D1">
              <w:rPr>
                <w:rFonts w:ascii="Times New Roman" w:hAnsi="Times New Roman"/>
                <w:sz w:val="14"/>
                <w:szCs w:val="14"/>
                <w:lang w:val="uk-UA"/>
              </w:rPr>
              <w:t>:</w:t>
            </w:r>
          </w:p>
          <w:p w14:paraId="42BEE896" w14:textId="77777777" w:rsidR="00F30CDE" w:rsidRPr="00B077D1" w:rsidRDefault="00F30CDE" w:rsidP="00F30CDE">
            <w:pPr>
              <w:spacing w:after="0" w:line="240" w:lineRule="auto"/>
              <w:jc w:val="both"/>
              <w:rPr>
                <w:rFonts w:ascii="Times New Roman" w:hAnsi="Times New Roman"/>
                <w:sz w:val="14"/>
                <w:szCs w:val="14"/>
                <w:lang w:val="uk-UA" w:eastAsia="ru-RU"/>
              </w:rPr>
            </w:pPr>
            <w:r w:rsidRPr="00B077D1">
              <w:rPr>
                <w:rFonts w:ascii="Times New Roman" w:hAnsi="Times New Roman"/>
                <w:sz w:val="14"/>
                <w:szCs w:val="14"/>
                <w:lang w:val="uk-UA" w:eastAsia="ru-RU"/>
              </w:rPr>
              <w:t>20.04.2023 «Про дотримання заборон передбачених статтею 54 Закону України «Про запобігання корупції»;</w:t>
            </w:r>
          </w:p>
          <w:p w14:paraId="30ED9F1B" w14:textId="77777777" w:rsidR="00F30CDE" w:rsidRPr="00B077D1" w:rsidRDefault="00F30CDE" w:rsidP="00F30CDE">
            <w:pPr>
              <w:spacing w:after="0" w:line="240" w:lineRule="auto"/>
              <w:jc w:val="both"/>
              <w:rPr>
                <w:rFonts w:ascii="Times New Roman" w:hAnsi="Times New Roman"/>
                <w:sz w:val="14"/>
                <w:szCs w:val="14"/>
                <w:lang w:val="uk-UA"/>
              </w:rPr>
            </w:pPr>
            <w:bookmarkStart w:id="54" w:name="_Hlk137457690"/>
            <w:r w:rsidRPr="00B077D1">
              <w:rPr>
                <w:rFonts w:ascii="Times New Roman" w:hAnsi="Times New Roman"/>
                <w:sz w:val="14"/>
                <w:szCs w:val="14"/>
                <w:lang w:val="uk-UA" w:eastAsia="ru-RU"/>
              </w:rPr>
              <w:t>лист ДКП НПУ 5382/38/21/01-2023 від 27.04.2023</w:t>
            </w:r>
            <w:r w:rsidRPr="00B077D1">
              <w:rPr>
                <w:rFonts w:ascii="Times New Roman" w:hAnsi="Times New Roman"/>
                <w:spacing w:val="-8"/>
                <w:sz w:val="14"/>
                <w:szCs w:val="14"/>
                <w:shd w:val="clear" w:color="auto" w:fill="FFFFFF"/>
                <w:lang w:val="uk-UA" w:eastAsia="ru-RU"/>
              </w:rPr>
              <w:t xml:space="preserve"> «</w:t>
            </w:r>
            <w:r w:rsidRPr="00B077D1">
              <w:rPr>
                <w:rFonts w:ascii="Times New Roman" w:hAnsi="Times New Roman"/>
                <w:sz w:val="14"/>
                <w:szCs w:val="14"/>
                <w:lang w:val="uk-UA" w:eastAsia="ru-RU"/>
              </w:rPr>
              <w:t xml:space="preserve">Про </w:t>
            </w:r>
            <w:bookmarkStart w:id="55" w:name="_Hlk117070939"/>
            <w:r w:rsidRPr="00B077D1">
              <w:rPr>
                <w:rFonts w:ascii="Times New Roman" w:hAnsi="Times New Roman"/>
                <w:sz w:val="14"/>
                <w:szCs w:val="14"/>
                <w:lang w:val="uk-UA"/>
              </w:rPr>
              <w:t>застосування окремих положень Закону України «Про запобігання корупції» стосовно заходів фінансового контролю»;</w:t>
            </w:r>
          </w:p>
          <w:bookmarkEnd w:id="54"/>
          <w:bookmarkEnd w:id="55"/>
          <w:p w14:paraId="26FD95C4" w14:textId="77777777" w:rsidR="00F30CDE" w:rsidRPr="00B077D1" w:rsidRDefault="00F30CDE" w:rsidP="00F30CDE">
            <w:pPr>
              <w:tabs>
                <w:tab w:val="left" w:pos="4820"/>
              </w:tabs>
              <w:spacing w:after="0" w:line="240" w:lineRule="auto"/>
              <w:jc w:val="both"/>
              <w:rPr>
                <w:rFonts w:ascii="Times New Roman" w:hAnsi="Times New Roman"/>
                <w:sz w:val="14"/>
                <w:szCs w:val="14"/>
                <w:lang w:val="uk-UA" w:eastAsia="ru-RU"/>
              </w:rPr>
            </w:pPr>
            <w:r w:rsidRPr="00B077D1">
              <w:rPr>
                <w:rFonts w:ascii="Times New Roman" w:hAnsi="Times New Roman"/>
                <w:sz w:val="14"/>
                <w:szCs w:val="14"/>
                <w:lang w:val="uk-UA" w:eastAsia="ru-RU"/>
              </w:rPr>
              <w:t>лист ДКП НПУ 7714-38-21-01-2023</w:t>
            </w:r>
            <w:r w:rsidRPr="00B077D1">
              <w:rPr>
                <w:rFonts w:ascii="Times New Roman" w:hAnsi="Times New Roman"/>
                <w:sz w:val="14"/>
                <w:szCs w:val="14"/>
                <w:lang w:val="uk-UA" w:eastAsia="ru-RU"/>
              </w:rPr>
              <w:br/>
              <w:t xml:space="preserve">від 14.06.2023 «Про підготовку посадових інструкцій»; </w:t>
            </w:r>
          </w:p>
          <w:p w14:paraId="69675A90" w14:textId="77777777" w:rsidR="00F30CDE" w:rsidRPr="00B077D1" w:rsidRDefault="00F30CDE" w:rsidP="00F30CDE">
            <w:pPr>
              <w:tabs>
                <w:tab w:val="left" w:pos="4820"/>
              </w:tabs>
              <w:spacing w:after="0" w:line="240" w:lineRule="auto"/>
              <w:jc w:val="both"/>
              <w:rPr>
                <w:rFonts w:ascii="Times New Roman" w:hAnsi="Times New Roman"/>
                <w:sz w:val="14"/>
                <w:szCs w:val="14"/>
                <w:shd w:val="clear" w:color="auto" w:fill="FFFFFF"/>
                <w:lang w:val="uk-UA" w:eastAsia="ru-RU"/>
              </w:rPr>
            </w:pPr>
            <w:r w:rsidRPr="00B077D1">
              <w:rPr>
                <w:rFonts w:ascii="Times New Roman" w:hAnsi="Times New Roman"/>
                <w:sz w:val="14"/>
                <w:szCs w:val="14"/>
                <w:lang w:val="uk-UA"/>
              </w:rPr>
              <w:t>лист ДКП НПУ 7716-38-21-01-2023 від 14.06.2023 «Про надсилання роз’яснення НАЗК від 19.05.2023 № 1».</w:t>
            </w:r>
          </w:p>
          <w:p w14:paraId="1149BB3B" w14:textId="11E0BFA7" w:rsidR="00B6030E" w:rsidRPr="00F30CDE" w:rsidRDefault="00B6030E" w:rsidP="00AE4E13">
            <w:pPr>
              <w:spacing w:after="0" w:line="240" w:lineRule="auto"/>
              <w:jc w:val="both"/>
              <w:rPr>
                <w:rFonts w:ascii="Times New Roman" w:hAnsi="Times New Roman"/>
                <w:sz w:val="14"/>
                <w:szCs w:val="14"/>
                <w:lang w:val="ru-RU"/>
              </w:rPr>
            </w:pPr>
          </w:p>
        </w:tc>
      </w:tr>
      <w:tr w:rsidR="004E51A7" w:rsidRPr="00CA3CC0" w14:paraId="4EC884E5"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64935890" w14:textId="550CE85C" w:rsidR="007D4B36" w:rsidRPr="00F0346B" w:rsidRDefault="007D4B36"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37</w:t>
            </w:r>
          </w:p>
        </w:tc>
        <w:tc>
          <w:tcPr>
            <w:tcW w:w="358" w:type="pct"/>
            <w:tcBorders>
              <w:top w:val="outset" w:sz="8" w:space="0" w:color="000000"/>
              <w:left w:val="outset" w:sz="8" w:space="0" w:color="000000"/>
              <w:bottom w:val="outset" w:sz="8" w:space="0" w:color="000000"/>
              <w:right w:val="outset" w:sz="8" w:space="0" w:color="000000"/>
            </w:tcBorders>
          </w:tcPr>
          <w:p w14:paraId="03B97FDB" w14:textId="59A5A09C" w:rsidR="007D4B36" w:rsidRPr="00F0346B" w:rsidRDefault="007D4B36"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XI.  Здійснення оперативно-розшукової діяльності</w:t>
            </w:r>
          </w:p>
        </w:tc>
        <w:tc>
          <w:tcPr>
            <w:tcW w:w="411" w:type="pct"/>
            <w:tcBorders>
              <w:top w:val="outset" w:sz="8" w:space="0" w:color="000000"/>
              <w:left w:val="outset" w:sz="8" w:space="0" w:color="000000"/>
              <w:bottom w:val="outset" w:sz="8" w:space="0" w:color="000000"/>
              <w:right w:val="outset" w:sz="8" w:space="0" w:color="000000"/>
            </w:tcBorders>
          </w:tcPr>
          <w:p w14:paraId="7E6AAB7A" w14:textId="39EB30AB" w:rsidR="007D4B36" w:rsidRPr="00F0346B" w:rsidRDefault="007D4B36"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Потенційна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 під час огляду електронно-інформаційних систем  або їх частин, мобільних терміналів систем зв’язку та подальшим незаконним використанням інформації з них, з метою задоволення приватного інтересу свого або на користь третіх осіб</w:t>
            </w:r>
          </w:p>
        </w:tc>
        <w:tc>
          <w:tcPr>
            <w:tcW w:w="358" w:type="pct"/>
            <w:tcBorders>
              <w:top w:val="outset" w:sz="8" w:space="0" w:color="000000"/>
              <w:left w:val="outset" w:sz="8" w:space="0" w:color="000000"/>
              <w:bottom w:val="outset" w:sz="8" w:space="0" w:color="000000"/>
              <w:right w:val="outset" w:sz="8" w:space="0" w:color="000000"/>
            </w:tcBorders>
          </w:tcPr>
          <w:p w14:paraId="5D416CFE" w14:textId="3CA369CF" w:rsidR="007D4B36" w:rsidRPr="00F0346B" w:rsidRDefault="007D4B36"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Працівники поліції, використовуючи службові повноваження, мають можливість, під час огляду електронно-інформаційних систем  або їх частин, мобільних терміналів систем зв’язку,  створювати копії відповідної інформації, із подальшою можливістю її незаконного розповсюдження, з метою задоволення  приватного інтересу свого або на користь третіх осіб</w:t>
            </w:r>
          </w:p>
        </w:tc>
        <w:tc>
          <w:tcPr>
            <w:tcW w:w="360" w:type="pct"/>
            <w:tcBorders>
              <w:top w:val="outset" w:sz="8" w:space="0" w:color="000000"/>
              <w:left w:val="outset" w:sz="8" w:space="0" w:color="000000"/>
              <w:bottom w:val="outset" w:sz="8" w:space="0" w:color="000000"/>
              <w:right w:val="outset" w:sz="8" w:space="0" w:color="000000"/>
            </w:tcBorders>
          </w:tcPr>
          <w:p w14:paraId="5B3BACE1" w14:textId="715BB57A"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1.Недостатня  урегульованість організаційно-розпорядчих актів</w:t>
            </w:r>
          </w:p>
          <w:p w14:paraId="789CDA6F" w14:textId="77777777" w:rsidR="003E25A9" w:rsidRPr="00F0346B" w:rsidRDefault="003E25A9" w:rsidP="00E05642">
            <w:pPr>
              <w:spacing w:after="0" w:line="240" w:lineRule="auto"/>
              <w:ind w:left="-3" w:right="-78" w:firstLine="3"/>
              <w:rPr>
                <w:rFonts w:ascii="Times New Roman" w:hAnsi="Times New Roman"/>
                <w:sz w:val="14"/>
                <w:szCs w:val="14"/>
                <w:lang w:val="uk-UA"/>
              </w:rPr>
            </w:pPr>
          </w:p>
          <w:p w14:paraId="1B640B7B" w14:textId="77777777"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2.Недостатні існуючі методи відомчого контролю</w:t>
            </w:r>
          </w:p>
          <w:p w14:paraId="3474C744" w14:textId="77777777" w:rsidR="003E25A9" w:rsidRPr="00F0346B" w:rsidRDefault="003E25A9" w:rsidP="00E05642">
            <w:pPr>
              <w:spacing w:after="0" w:line="240" w:lineRule="auto"/>
              <w:ind w:left="-3" w:right="-78" w:firstLine="3"/>
              <w:rPr>
                <w:rFonts w:ascii="Times New Roman" w:hAnsi="Times New Roman"/>
                <w:sz w:val="14"/>
                <w:szCs w:val="14"/>
                <w:lang w:val="uk-UA"/>
              </w:rPr>
            </w:pPr>
          </w:p>
          <w:p w14:paraId="31FF27E9" w14:textId="68193C0E"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tc>
        <w:tc>
          <w:tcPr>
            <w:tcW w:w="386" w:type="pct"/>
            <w:tcBorders>
              <w:top w:val="outset" w:sz="8" w:space="0" w:color="000000"/>
              <w:left w:val="outset" w:sz="8" w:space="0" w:color="000000"/>
              <w:bottom w:val="outset" w:sz="8" w:space="0" w:color="000000"/>
              <w:right w:val="outset" w:sz="8" w:space="0" w:color="000000"/>
            </w:tcBorders>
          </w:tcPr>
          <w:p w14:paraId="64CE4CDF" w14:textId="77777777" w:rsidR="007D4B36" w:rsidRPr="00F0346B" w:rsidRDefault="007D4B36"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 xml:space="preserve">1.Розроблено та введено в дію наказ МВС яким  затверджено Інструкцію з формування та ведення інформаційної підсистеми «СЛІД» інформаційно-телекомунікаційної системи                «Інформаційний портал Національної поліції України»,  метою якої є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xml:space="preserve">. облік інформації про об’єкти, вилучені під час проведення слідчих (розшукових) дій, у єдиному інформаційному просторі з використанням сучасних інформаційних технологій, комп’ютерного та </w:t>
            </w:r>
            <w:r w:rsidRPr="00F0346B">
              <w:rPr>
                <w:rFonts w:ascii="Times New Roman" w:hAnsi="Times New Roman"/>
                <w:sz w:val="14"/>
                <w:szCs w:val="14"/>
                <w:lang w:val="uk-UA"/>
              </w:rPr>
              <w:lastRenderedPageBreak/>
              <w:t>телекомунікаційного обладнання</w:t>
            </w:r>
          </w:p>
          <w:p w14:paraId="7F0D47C0" w14:textId="77777777" w:rsidR="003E25A9" w:rsidRPr="00F0346B" w:rsidRDefault="003E25A9" w:rsidP="002F5934">
            <w:pPr>
              <w:spacing w:after="0" w:line="240" w:lineRule="auto"/>
              <w:ind w:left="-13" w:right="-96"/>
              <w:rPr>
                <w:rFonts w:ascii="Times New Roman" w:hAnsi="Times New Roman"/>
                <w:sz w:val="14"/>
                <w:szCs w:val="14"/>
                <w:lang w:val="uk-UA"/>
              </w:rPr>
            </w:pPr>
          </w:p>
          <w:p w14:paraId="24AAF51B" w14:textId="5E0E57C2" w:rsidR="00C37F4E" w:rsidRPr="00F0346B" w:rsidRDefault="007D4B36" w:rsidP="00D46FA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4D89D005" w14:textId="3B9854FD"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lastRenderedPageBreak/>
              <w:t>2</w:t>
            </w:r>
          </w:p>
        </w:tc>
        <w:tc>
          <w:tcPr>
            <w:tcW w:w="92" w:type="pct"/>
            <w:tcBorders>
              <w:top w:val="outset" w:sz="8" w:space="0" w:color="000000"/>
              <w:left w:val="outset" w:sz="8" w:space="0" w:color="000000"/>
              <w:bottom w:val="outset" w:sz="8" w:space="0" w:color="000000"/>
              <w:right w:val="outset" w:sz="8" w:space="0" w:color="000000"/>
            </w:tcBorders>
          </w:tcPr>
          <w:p w14:paraId="3AFE2709" w14:textId="5E01449A"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432C483B" w14:textId="36436556"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сер</w:t>
            </w:r>
          </w:p>
        </w:tc>
        <w:tc>
          <w:tcPr>
            <w:tcW w:w="625" w:type="pct"/>
            <w:tcBorders>
              <w:top w:val="outset" w:sz="8" w:space="0" w:color="000000"/>
              <w:left w:val="outset" w:sz="8" w:space="0" w:color="000000"/>
              <w:bottom w:val="outset" w:sz="8" w:space="0" w:color="000000"/>
              <w:right w:val="outset" w:sz="8" w:space="0" w:color="000000"/>
            </w:tcBorders>
          </w:tcPr>
          <w:p w14:paraId="666AF4B4" w14:textId="1878A4F0" w:rsidR="00E43EC6" w:rsidRPr="00F0346B" w:rsidRDefault="00E43EC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1.Розробка методичних  рекомендацій (інструкцій) порядку проведення щоквартальних  звірок використання працівниками поліції отриманої інформації про об’єкти, вилучені під час проведення слідчих (розшукових) дій, у єдиному інформаційному просторі з використанням сучасних інформаційних технологій, комп’ютерного та телекомунікаційного обладнання</w:t>
            </w:r>
          </w:p>
          <w:p w14:paraId="4CCF0270" w14:textId="77777777" w:rsidR="00E43EC6" w:rsidRPr="00F0346B" w:rsidRDefault="00E43EC6" w:rsidP="00EF4450">
            <w:pPr>
              <w:spacing w:after="0" w:line="240" w:lineRule="auto"/>
              <w:ind w:left="-64"/>
              <w:rPr>
                <w:rFonts w:ascii="Times New Roman" w:hAnsi="Times New Roman"/>
                <w:sz w:val="14"/>
                <w:szCs w:val="14"/>
                <w:lang w:val="uk-UA"/>
              </w:rPr>
            </w:pPr>
          </w:p>
          <w:p w14:paraId="0B84655A" w14:textId="77777777"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2.Проведення додаткових навчань (тренінгів)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p w14:paraId="7130E896" w14:textId="70EF2A41" w:rsidR="007D4B36" w:rsidRDefault="007D4B36" w:rsidP="00EF4450">
            <w:pPr>
              <w:spacing w:after="0" w:line="240" w:lineRule="auto"/>
              <w:ind w:left="-64"/>
              <w:rPr>
                <w:rFonts w:ascii="Times New Roman" w:hAnsi="Times New Roman"/>
                <w:sz w:val="14"/>
                <w:szCs w:val="14"/>
                <w:lang w:val="uk-UA"/>
              </w:rPr>
            </w:pPr>
          </w:p>
          <w:p w14:paraId="2234F780" w14:textId="6507B4F3" w:rsidR="00F71F45" w:rsidRDefault="00F71F45" w:rsidP="00EF4450">
            <w:pPr>
              <w:spacing w:after="0" w:line="240" w:lineRule="auto"/>
              <w:ind w:left="-64"/>
              <w:rPr>
                <w:rFonts w:ascii="Times New Roman" w:hAnsi="Times New Roman"/>
                <w:sz w:val="14"/>
                <w:szCs w:val="14"/>
                <w:lang w:val="uk-UA"/>
              </w:rPr>
            </w:pPr>
          </w:p>
          <w:p w14:paraId="73B5CB1B" w14:textId="203DBC2D" w:rsidR="00F71F45" w:rsidRDefault="00F71F45" w:rsidP="00EF4450">
            <w:pPr>
              <w:spacing w:after="0" w:line="240" w:lineRule="auto"/>
              <w:ind w:left="-64"/>
              <w:rPr>
                <w:rFonts w:ascii="Times New Roman" w:hAnsi="Times New Roman"/>
                <w:sz w:val="14"/>
                <w:szCs w:val="14"/>
                <w:lang w:val="uk-UA"/>
              </w:rPr>
            </w:pPr>
          </w:p>
          <w:p w14:paraId="7B68DD71" w14:textId="77777777" w:rsidR="00F71F45" w:rsidRPr="00F0346B" w:rsidRDefault="00F71F45" w:rsidP="00EF4450">
            <w:pPr>
              <w:spacing w:after="0" w:line="240" w:lineRule="auto"/>
              <w:ind w:left="-64"/>
              <w:rPr>
                <w:rFonts w:ascii="Times New Roman" w:hAnsi="Times New Roman"/>
                <w:sz w:val="14"/>
                <w:szCs w:val="14"/>
                <w:lang w:val="uk-UA"/>
              </w:rPr>
            </w:pPr>
          </w:p>
          <w:p w14:paraId="14DBCF9C" w14:textId="29D5E57B"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lastRenderedPageBreak/>
              <w:t>3.Додатково попереджати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12379769" w14:textId="4FBAE2AF" w:rsidR="00E43EC6" w:rsidRPr="00F0346B" w:rsidRDefault="00E43EC6" w:rsidP="00E43EC6">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01.12.22</w:t>
            </w:r>
          </w:p>
          <w:p w14:paraId="131CDF91"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59E54588"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4BA9504A"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397A1793"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1BE74370"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1212DBC8"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7886550E"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5479EC47"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646A32BD"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5929596C"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22585921"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3260191C"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2BB02402"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7C79195D"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1F623C97" w14:textId="77777777" w:rsidR="00E43EC6" w:rsidRPr="00F0346B" w:rsidRDefault="00E43EC6" w:rsidP="00EF4450">
            <w:pPr>
              <w:spacing w:after="0" w:line="240" w:lineRule="auto"/>
              <w:ind w:left="-99" w:right="-108"/>
              <w:jc w:val="center"/>
              <w:rPr>
                <w:rFonts w:ascii="Times New Roman" w:hAnsi="Times New Roman"/>
                <w:sz w:val="14"/>
                <w:szCs w:val="14"/>
                <w:lang w:val="uk-UA"/>
              </w:rPr>
            </w:pPr>
          </w:p>
          <w:p w14:paraId="32F31BE6" w14:textId="5E72DB87"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338210F6"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1FD16F02"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409C57B3"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48DD3BCD"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6A4C1624"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03FA47C9"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3A0A24B"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47EDA88"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01927198"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6A1C940E"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F7F76A4" w14:textId="010422C1" w:rsidR="00F955D3" w:rsidRDefault="00F955D3" w:rsidP="00EF4450">
            <w:pPr>
              <w:spacing w:after="0" w:line="240" w:lineRule="auto"/>
              <w:ind w:left="-99" w:right="-108"/>
              <w:jc w:val="center"/>
              <w:rPr>
                <w:rFonts w:ascii="Times New Roman" w:hAnsi="Times New Roman"/>
                <w:sz w:val="14"/>
                <w:szCs w:val="14"/>
                <w:lang w:val="uk-UA"/>
              </w:rPr>
            </w:pPr>
          </w:p>
          <w:p w14:paraId="16B5EC68" w14:textId="5C3AFE4A" w:rsidR="00F71F45" w:rsidRDefault="00F71F45" w:rsidP="00EF4450">
            <w:pPr>
              <w:spacing w:after="0" w:line="240" w:lineRule="auto"/>
              <w:ind w:left="-99" w:right="-108"/>
              <w:jc w:val="center"/>
              <w:rPr>
                <w:rFonts w:ascii="Times New Roman" w:hAnsi="Times New Roman"/>
                <w:sz w:val="14"/>
                <w:szCs w:val="14"/>
                <w:lang w:val="uk-UA"/>
              </w:rPr>
            </w:pPr>
          </w:p>
          <w:p w14:paraId="5E3A3E2D" w14:textId="7B702C0C" w:rsidR="00F71F45" w:rsidRDefault="00F71F45" w:rsidP="00EF4450">
            <w:pPr>
              <w:spacing w:after="0" w:line="240" w:lineRule="auto"/>
              <w:ind w:left="-99" w:right="-108"/>
              <w:jc w:val="center"/>
              <w:rPr>
                <w:rFonts w:ascii="Times New Roman" w:hAnsi="Times New Roman"/>
                <w:sz w:val="14"/>
                <w:szCs w:val="14"/>
                <w:lang w:val="uk-UA"/>
              </w:rPr>
            </w:pPr>
          </w:p>
          <w:p w14:paraId="1956B130" w14:textId="2DD83669" w:rsidR="00F71F45" w:rsidRDefault="00F71F45" w:rsidP="00EF4450">
            <w:pPr>
              <w:spacing w:after="0" w:line="240" w:lineRule="auto"/>
              <w:ind w:left="-99" w:right="-108"/>
              <w:jc w:val="center"/>
              <w:rPr>
                <w:rFonts w:ascii="Times New Roman" w:hAnsi="Times New Roman"/>
                <w:sz w:val="14"/>
                <w:szCs w:val="14"/>
                <w:lang w:val="uk-UA"/>
              </w:rPr>
            </w:pPr>
          </w:p>
          <w:p w14:paraId="5AAC27EB" w14:textId="77777777" w:rsidR="00F71F45" w:rsidRPr="00F0346B" w:rsidRDefault="00F71F45" w:rsidP="00EF4450">
            <w:pPr>
              <w:spacing w:after="0" w:line="240" w:lineRule="auto"/>
              <w:ind w:left="-99" w:right="-108"/>
              <w:jc w:val="center"/>
              <w:rPr>
                <w:rFonts w:ascii="Times New Roman" w:hAnsi="Times New Roman"/>
                <w:sz w:val="14"/>
                <w:szCs w:val="14"/>
                <w:lang w:val="uk-UA"/>
              </w:rPr>
            </w:pPr>
          </w:p>
          <w:p w14:paraId="4FB854C9" w14:textId="396696FF"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Квартал</w:t>
            </w:r>
          </w:p>
        </w:tc>
        <w:tc>
          <w:tcPr>
            <w:tcW w:w="141" w:type="pct"/>
            <w:tcBorders>
              <w:top w:val="outset" w:sz="8" w:space="0" w:color="000000"/>
              <w:left w:val="outset" w:sz="8" w:space="0" w:color="000000"/>
              <w:bottom w:val="outset" w:sz="8" w:space="0" w:color="000000"/>
              <w:right w:val="outset" w:sz="8" w:space="0" w:color="000000"/>
            </w:tcBorders>
          </w:tcPr>
          <w:p w14:paraId="77A51823" w14:textId="77777777" w:rsidR="00E43EC6" w:rsidRPr="00F0346B" w:rsidRDefault="00E43EC6" w:rsidP="00E43EC6">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ДКП</w:t>
            </w:r>
          </w:p>
          <w:p w14:paraId="55B974BF"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139BDE92"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5DB63139"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318B3BAA"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457CA812"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5A48A709"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303CDEB6"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2A38A8D0"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5AB0EBFB"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5059F3C5"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25E9A283"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0F0C3C2E"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1ED26600" w14:textId="77777777" w:rsidR="00AE4E13" w:rsidRPr="00F0346B" w:rsidRDefault="00AE4E13" w:rsidP="00EF4450">
            <w:pPr>
              <w:spacing w:after="0" w:line="240" w:lineRule="auto"/>
              <w:ind w:left="-99" w:right="-107"/>
              <w:jc w:val="center"/>
              <w:rPr>
                <w:rFonts w:ascii="Times New Roman" w:hAnsi="Times New Roman"/>
                <w:sz w:val="14"/>
                <w:szCs w:val="14"/>
                <w:lang w:val="uk-UA"/>
              </w:rPr>
            </w:pPr>
          </w:p>
          <w:p w14:paraId="26267078"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636D7A37" w14:textId="77777777" w:rsidR="00E43EC6" w:rsidRPr="00F0346B" w:rsidRDefault="00E43EC6" w:rsidP="00EF4450">
            <w:pPr>
              <w:spacing w:after="0" w:line="240" w:lineRule="auto"/>
              <w:ind w:left="-99" w:right="-107"/>
              <w:jc w:val="center"/>
              <w:rPr>
                <w:rFonts w:ascii="Times New Roman" w:hAnsi="Times New Roman"/>
                <w:sz w:val="14"/>
                <w:szCs w:val="14"/>
                <w:lang w:val="uk-UA"/>
              </w:rPr>
            </w:pPr>
          </w:p>
          <w:p w14:paraId="431AF257"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ДКП</w:t>
            </w:r>
          </w:p>
          <w:p w14:paraId="6D62A796"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7CC407B8" w14:textId="55A4EFA9" w:rsidR="007D4B36" w:rsidRPr="00F0346B" w:rsidRDefault="007D4B36" w:rsidP="00EF4450">
            <w:pPr>
              <w:spacing w:after="0" w:line="240" w:lineRule="auto"/>
              <w:ind w:left="-99" w:right="-107"/>
              <w:jc w:val="center"/>
              <w:rPr>
                <w:rFonts w:ascii="Times New Roman" w:hAnsi="Times New Roman"/>
                <w:sz w:val="14"/>
                <w:szCs w:val="14"/>
                <w:lang w:val="uk-UA"/>
              </w:rPr>
            </w:pPr>
          </w:p>
          <w:p w14:paraId="07692325"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6775FB4F"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343700BC"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3D23E984"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5C22FCB"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5B0331F"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43CFEFF3"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3A604D3"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5E2F937" w14:textId="1984510B" w:rsidR="00F955D3" w:rsidRDefault="00F955D3" w:rsidP="00EF4450">
            <w:pPr>
              <w:spacing w:after="0" w:line="240" w:lineRule="auto"/>
              <w:ind w:left="-99" w:right="-107"/>
              <w:jc w:val="center"/>
              <w:rPr>
                <w:rFonts w:ascii="Times New Roman" w:hAnsi="Times New Roman"/>
                <w:sz w:val="14"/>
                <w:szCs w:val="14"/>
                <w:lang w:val="uk-UA"/>
              </w:rPr>
            </w:pPr>
          </w:p>
          <w:p w14:paraId="0425D157" w14:textId="39DCAEE1" w:rsidR="00F71F45" w:rsidRDefault="00F71F45" w:rsidP="00EF4450">
            <w:pPr>
              <w:spacing w:after="0" w:line="240" w:lineRule="auto"/>
              <w:ind w:left="-99" w:right="-107"/>
              <w:jc w:val="center"/>
              <w:rPr>
                <w:rFonts w:ascii="Times New Roman" w:hAnsi="Times New Roman"/>
                <w:sz w:val="14"/>
                <w:szCs w:val="14"/>
                <w:lang w:val="uk-UA"/>
              </w:rPr>
            </w:pPr>
          </w:p>
          <w:p w14:paraId="622DB106" w14:textId="0DED115E" w:rsidR="00F71F45" w:rsidRDefault="00F71F45" w:rsidP="00EF4450">
            <w:pPr>
              <w:spacing w:after="0" w:line="240" w:lineRule="auto"/>
              <w:ind w:left="-99" w:right="-107"/>
              <w:jc w:val="center"/>
              <w:rPr>
                <w:rFonts w:ascii="Times New Roman" w:hAnsi="Times New Roman"/>
                <w:sz w:val="14"/>
                <w:szCs w:val="14"/>
                <w:lang w:val="uk-UA"/>
              </w:rPr>
            </w:pPr>
          </w:p>
          <w:p w14:paraId="5AC002FC" w14:textId="133F7476" w:rsidR="00F71F45" w:rsidRDefault="00F71F45" w:rsidP="00EF4450">
            <w:pPr>
              <w:spacing w:after="0" w:line="240" w:lineRule="auto"/>
              <w:ind w:left="-99" w:right="-107"/>
              <w:jc w:val="center"/>
              <w:rPr>
                <w:rFonts w:ascii="Times New Roman" w:hAnsi="Times New Roman"/>
                <w:sz w:val="14"/>
                <w:szCs w:val="14"/>
                <w:lang w:val="uk-UA"/>
              </w:rPr>
            </w:pPr>
          </w:p>
          <w:p w14:paraId="04639076" w14:textId="77777777" w:rsidR="00F71F45" w:rsidRPr="00F0346B" w:rsidRDefault="00F71F45" w:rsidP="00EF4450">
            <w:pPr>
              <w:spacing w:after="0" w:line="240" w:lineRule="auto"/>
              <w:ind w:left="-99" w:right="-107"/>
              <w:jc w:val="center"/>
              <w:rPr>
                <w:rFonts w:ascii="Times New Roman" w:hAnsi="Times New Roman"/>
                <w:sz w:val="14"/>
                <w:szCs w:val="14"/>
                <w:lang w:val="uk-UA"/>
              </w:rPr>
            </w:pPr>
          </w:p>
          <w:p w14:paraId="19C0D588" w14:textId="09588726"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ДКП</w:t>
            </w:r>
          </w:p>
          <w:p w14:paraId="15CC7AC1"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6D9976F0" w14:textId="338B191C" w:rsidR="007D4B36" w:rsidRPr="00F0346B" w:rsidRDefault="007D4B36"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768223FF" w14:textId="77777777" w:rsidR="00E43EC6" w:rsidRPr="00F0346B" w:rsidRDefault="00E43EC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69450A3F" w14:textId="77777777" w:rsidR="00E43EC6" w:rsidRPr="00F0346B" w:rsidRDefault="00E43EC6" w:rsidP="00EE2A10">
            <w:pPr>
              <w:spacing w:after="0" w:line="240" w:lineRule="auto"/>
              <w:ind w:left="-126" w:right="-118"/>
              <w:jc w:val="center"/>
              <w:rPr>
                <w:rFonts w:ascii="Times New Roman" w:hAnsi="Times New Roman"/>
                <w:sz w:val="14"/>
                <w:szCs w:val="14"/>
                <w:lang w:val="uk-UA"/>
              </w:rPr>
            </w:pPr>
          </w:p>
          <w:p w14:paraId="79ABD556" w14:textId="77777777" w:rsidR="00E43EC6" w:rsidRPr="00F0346B" w:rsidRDefault="00E43EC6" w:rsidP="00EE2A10">
            <w:pPr>
              <w:spacing w:after="0" w:line="240" w:lineRule="auto"/>
              <w:ind w:left="-126" w:right="-118"/>
              <w:jc w:val="center"/>
              <w:rPr>
                <w:rFonts w:ascii="Times New Roman" w:hAnsi="Times New Roman"/>
                <w:sz w:val="14"/>
                <w:szCs w:val="14"/>
                <w:lang w:val="uk-UA"/>
              </w:rPr>
            </w:pPr>
          </w:p>
          <w:p w14:paraId="50242D11" w14:textId="77777777" w:rsidR="00E43EC6" w:rsidRPr="00F0346B" w:rsidRDefault="00E43EC6" w:rsidP="00EE2A10">
            <w:pPr>
              <w:spacing w:after="0" w:line="240" w:lineRule="auto"/>
              <w:ind w:left="-126" w:right="-118"/>
              <w:jc w:val="center"/>
              <w:rPr>
                <w:rFonts w:ascii="Times New Roman" w:hAnsi="Times New Roman"/>
                <w:sz w:val="14"/>
                <w:szCs w:val="14"/>
                <w:lang w:val="uk-UA"/>
              </w:rPr>
            </w:pPr>
          </w:p>
          <w:p w14:paraId="16E1C383" w14:textId="77777777" w:rsidR="00E43EC6" w:rsidRPr="00F0346B" w:rsidRDefault="00E43EC6" w:rsidP="00EE2A10">
            <w:pPr>
              <w:spacing w:after="0" w:line="240" w:lineRule="auto"/>
              <w:ind w:left="-126" w:right="-118"/>
              <w:jc w:val="center"/>
              <w:rPr>
                <w:rFonts w:ascii="Times New Roman" w:hAnsi="Times New Roman"/>
                <w:sz w:val="14"/>
                <w:szCs w:val="14"/>
                <w:lang w:val="uk-UA"/>
              </w:rPr>
            </w:pPr>
          </w:p>
          <w:p w14:paraId="6E16465D" w14:textId="77777777" w:rsidR="00E43EC6" w:rsidRPr="00F0346B" w:rsidRDefault="00E43EC6" w:rsidP="00EE2A10">
            <w:pPr>
              <w:spacing w:after="0" w:line="240" w:lineRule="auto"/>
              <w:ind w:left="-126" w:right="-118"/>
              <w:jc w:val="center"/>
              <w:rPr>
                <w:rFonts w:ascii="Times New Roman" w:hAnsi="Times New Roman"/>
                <w:sz w:val="14"/>
                <w:szCs w:val="14"/>
                <w:lang w:val="uk-UA"/>
              </w:rPr>
            </w:pPr>
          </w:p>
          <w:p w14:paraId="67964C74" w14:textId="77777777" w:rsidR="00E43EC6" w:rsidRPr="00F0346B" w:rsidRDefault="00E43EC6" w:rsidP="00EE2A10">
            <w:pPr>
              <w:spacing w:after="0" w:line="240" w:lineRule="auto"/>
              <w:ind w:left="-126" w:right="-118"/>
              <w:jc w:val="center"/>
              <w:rPr>
                <w:rFonts w:ascii="Times New Roman" w:hAnsi="Times New Roman"/>
                <w:sz w:val="14"/>
                <w:szCs w:val="14"/>
                <w:lang w:val="uk-UA"/>
              </w:rPr>
            </w:pPr>
          </w:p>
          <w:p w14:paraId="0BFFE2EC" w14:textId="77777777" w:rsidR="00E43EC6" w:rsidRPr="00F0346B" w:rsidRDefault="00E43EC6" w:rsidP="00EE2A10">
            <w:pPr>
              <w:spacing w:after="0" w:line="240" w:lineRule="auto"/>
              <w:ind w:left="-126" w:right="-118"/>
              <w:jc w:val="center"/>
              <w:rPr>
                <w:rFonts w:ascii="Times New Roman" w:hAnsi="Times New Roman"/>
                <w:sz w:val="14"/>
                <w:szCs w:val="14"/>
                <w:lang w:val="uk-UA"/>
              </w:rPr>
            </w:pPr>
          </w:p>
          <w:p w14:paraId="72B136F9" w14:textId="77777777" w:rsidR="00E43EC6" w:rsidRPr="00F0346B" w:rsidRDefault="00E43EC6" w:rsidP="00EE2A10">
            <w:pPr>
              <w:spacing w:after="0" w:line="240" w:lineRule="auto"/>
              <w:ind w:left="-126" w:right="-118"/>
              <w:jc w:val="center"/>
              <w:rPr>
                <w:rFonts w:ascii="Times New Roman" w:hAnsi="Times New Roman"/>
                <w:sz w:val="14"/>
                <w:szCs w:val="14"/>
                <w:lang w:val="uk-UA"/>
              </w:rPr>
            </w:pPr>
          </w:p>
          <w:p w14:paraId="106BE104" w14:textId="77777777" w:rsidR="00E43EC6" w:rsidRPr="00F0346B" w:rsidRDefault="00E43EC6" w:rsidP="00EE2A10">
            <w:pPr>
              <w:spacing w:after="0" w:line="240" w:lineRule="auto"/>
              <w:ind w:left="-126" w:right="-118"/>
              <w:jc w:val="center"/>
              <w:rPr>
                <w:rFonts w:ascii="Times New Roman" w:hAnsi="Times New Roman"/>
                <w:sz w:val="14"/>
                <w:szCs w:val="14"/>
                <w:lang w:val="uk-UA"/>
              </w:rPr>
            </w:pPr>
          </w:p>
          <w:p w14:paraId="258A16A3" w14:textId="77777777" w:rsidR="00AE4E13" w:rsidRPr="00F0346B" w:rsidRDefault="00AE4E13" w:rsidP="00EE2A10">
            <w:pPr>
              <w:spacing w:after="0" w:line="240" w:lineRule="auto"/>
              <w:ind w:left="-126" w:right="-118"/>
              <w:jc w:val="center"/>
              <w:rPr>
                <w:rFonts w:ascii="Times New Roman" w:hAnsi="Times New Roman"/>
                <w:sz w:val="14"/>
                <w:szCs w:val="14"/>
                <w:lang w:val="uk-UA"/>
              </w:rPr>
            </w:pPr>
          </w:p>
          <w:p w14:paraId="3D932788" w14:textId="77777777" w:rsidR="00AE4E13" w:rsidRPr="00F0346B" w:rsidRDefault="00AE4E13" w:rsidP="00EE2A10">
            <w:pPr>
              <w:spacing w:after="0" w:line="240" w:lineRule="auto"/>
              <w:ind w:left="-126" w:right="-118"/>
              <w:jc w:val="center"/>
              <w:rPr>
                <w:rFonts w:ascii="Times New Roman" w:hAnsi="Times New Roman"/>
                <w:sz w:val="14"/>
                <w:szCs w:val="14"/>
                <w:lang w:val="uk-UA"/>
              </w:rPr>
            </w:pPr>
          </w:p>
          <w:p w14:paraId="28B7535D" w14:textId="77777777" w:rsidR="00E43EC6" w:rsidRPr="00F0346B" w:rsidRDefault="00E43EC6" w:rsidP="00EE2A10">
            <w:pPr>
              <w:spacing w:after="0" w:line="240" w:lineRule="auto"/>
              <w:ind w:left="-126" w:right="-118"/>
              <w:jc w:val="center"/>
              <w:rPr>
                <w:rFonts w:ascii="Times New Roman" w:hAnsi="Times New Roman"/>
                <w:sz w:val="14"/>
                <w:szCs w:val="14"/>
                <w:lang w:val="uk-UA"/>
              </w:rPr>
            </w:pPr>
          </w:p>
          <w:p w14:paraId="7F6CA648" w14:textId="77777777"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063425D9"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199CBBE5"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2CE0ED4D"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4BFC63C9"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2C8CF46E"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2AF7F5EE"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05A270D9"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657D87F0" w14:textId="7AA9BE2E" w:rsidR="007D4B36" w:rsidRDefault="007D4B36" w:rsidP="00EE2A10">
            <w:pPr>
              <w:spacing w:after="0" w:line="240" w:lineRule="auto"/>
              <w:ind w:left="-126" w:right="-118"/>
              <w:jc w:val="center"/>
              <w:rPr>
                <w:rFonts w:ascii="Times New Roman" w:hAnsi="Times New Roman"/>
                <w:sz w:val="14"/>
                <w:szCs w:val="14"/>
                <w:lang w:val="uk-UA"/>
              </w:rPr>
            </w:pPr>
          </w:p>
          <w:p w14:paraId="5CF1D735" w14:textId="44D9E6B1" w:rsidR="00F71F45" w:rsidRDefault="00F71F45" w:rsidP="00EE2A10">
            <w:pPr>
              <w:spacing w:after="0" w:line="240" w:lineRule="auto"/>
              <w:ind w:left="-126" w:right="-118"/>
              <w:jc w:val="center"/>
              <w:rPr>
                <w:rFonts w:ascii="Times New Roman" w:hAnsi="Times New Roman"/>
                <w:sz w:val="14"/>
                <w:szCs w:val="14"/>
                <w:lang w:val="uk-UA"/>
              </w:rPr>
            </w:pPr>
          </w:p>
          <w:p w14:paraId="7673F75A" w14:textId="59E53CD7" w:rsidR="00F71F45" w:rsidRDefault="00F71F45" w:rsidP="00EE2A10">
            <w:pPr>
              <w:spacing w:after="0" w:line="240" w:lineRule="auto"/>
              <w:ind w:left="-126" w:right="-118"/>
              <w:jc w:val="center"/>
              <w:rPr>
                <w:rFonts w:ascii="Times New Roman" w:hAnsi="Times New Roman"/>
                <w:sz w:val="14"/>
                <w:szCs w:val="14"/>
                <w:lang w:val="uk-UA"/>
              </w:rPr>
            </w:pPr>
          </w:p>
          <w:p w14:paraId="4A5BFBC4" w14:textId="45D66B1D" w:rsidR="00F71F45" w:rsidRDefault="00F71F45" w:rsidP="00EE2A10">
            <w:pPr>
              <w:spacing w:after="0" w:line="240" w:lineRule="auto"/>
              <w:ind w:left="-126" w:right="-118"/>
              <w:jc w:val="center"/>
              <w:rPr>
                <w:rFonts w:ascii="Times New Roman" w:hAnsi="Times New Roman"/>
                <w:sz w:val="14"/>
                <w:szCs w:val="14"/>
                <w:lang w:val="uk-UA"/>
              </w:rPr>
            </w:pPr>
          </w:p>
          <w:p w14:paraId="4DD81A5D" w14:textId="77777777" w:rsidR="00F71F45" w:rsidRPr="00F0346B" w:rsidRDefault="00F71F45" w:rsidP="00EE2A10">
            <w:pPr>
              <w:spacing w:after="0" w:line="240" w:lineRule="auto"/>
              <w:ind w:left="-126" w:right="-118"/>
              <w:jc w:val="center"/>
              <w:rPr>
                <w:rFonts w:ascii="Times New Roman" w:hAnsi="Times New Roman"/>
                <w:sz w:val="14"/>
                <w:szCs w:val="14"/>
                <w:lang w:val="uk-UA"/>
              </w:rPr>
            </w:pPr>
          </w:p>
          <w:p w14:paraId="3374BFD0" w14:textId="1BD4E745"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57C8C240" w14:textId="1C05CE9C" w:rsidR="00E43EC6" w:rsidRPr="00F0346B" w:rsidRDefault="00E43EC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lastRenderedPageBreak/>
              <w:t>Розроблено методичні рекомендації</w:t>
            </w:r>
          </w:p>
          <w:p w14:paraId="4BD0E59E" w14:textId="77777777" w:rsidR="00E43EC6" w:rsidRPr="00F0346B" w:rsidRDefault="00E43EC6" w:rsidP="00EE2A10">
            <w:pPr>
              <w:spacing w:after="0" w:line="240" w:lineRule="auto"/>
              <w:ind w:left="-126" w:right="-106"/>
              <w:jc w:val="center"/>
              <w:rPr>
                <w:rFonts w:ascii="Times New Roman" w:hAnsi="Times New Roman"/>
                <w:sz w:val="14"/>
                <w:szCs w:val="14"/>
                <w:lang w:val="uk-UA"/>
              </w:rPr>
            </w:pPr>
          </w:p>
          <w:p w14:paraId="5BD2CF60" w14:textId="77777777" w:rsidR="00E43EC6" w:rsidRPr="00F0346B" w:rsidRDefault="00E43EC6" w:rsidP="00EE2A10">
            <w:pPr>
              <w:spacing w:after="0" w:line="240" w:lineRule="auto"/>
              <w:ind w:left="-126" w:right="-106"/>
              <w:jc w:val="center"/>
              <w:rPr>
                <w:rFonts w:ascii="Times New Roman" w:hAnsi="Times New Roman"/>
                <w:sz w:val="14"/>
                <w:szCs w:val="14"/>
                <w:lang w:val="uk-UA"/>
              </w:rPr>
            </w:pPr>
          </w:p>
          <w:p w14:paraId="416A7FE6" w14:textId="77777777" w:rsidR="00E43EC6" w:rsidRPr="00F0346B" w:rsidRDefault="00E43EC6" w:rsidP="00EE2A10">
            <w:pPr>
              <w:spacing w:after="0" w:line="240" w:lineRule="auto"/>
              <w:ind w:left="-126" w:right="-106"/>
              <w:jc w:val="center"/>
              <w:rPr>
                <w:rFonts w:ascii="Times New Roman" w:hAnsi="Times New Roman"/>
                <w:sz w:val="14"/>
                <w:szCs w:val="14"/>
                <w:lang w:val="uk-UA"/>
              </w:rPr>
            </w:pPr>
          </w:p>
          <w:p w14:paraId="2DB97538" w14:textId="77777777" w:rsidR="00E43EC6" w:rsidRPr="00F0346B" w:rsidRDefault="00E43EC6" w:rsidP="00EE2A10">
            <w:pPr>
              <w:spacing w:after="0" w:line="240" w:lineRule="auto"/>
              <w:ind w:left="-126" w:right="-106"/>
              <w:jc w:val="center"/>
              <w:rPr>
                <w:rFonts w:ascii="Times New Roman" w:hAnsi="Times New Roman"/>
                <w:sz w:val="14"/>
                <w:szCs w:val="14"/>
                <w:lang w:val="uk-UA"/>
              </w:rPr>
            </w:pPr>
          </w:p>
          <w:p w14:paraId="3ED2B6F1" w14:textId="77777777" w:rsidR="00E43EC6" w:rsidRPr="00F0346B" w:rsidRDefault="00E43EC6" w:rsidP="00EE2A10">
            <w:pPr>
              <w:spacing w:after="0" w:line="240" w:lineRule="auto"/>
              <w:ind w:left="-126" w:right="-106"/>
              <w:jc w:val="center"/>
              <w:rPr>
                <w:rFonts w:ascii="Times New Roman" w:hAnsi="Times New Roman"/>
                <w:sz w:val="14"/>
                <w:szCs w:val="14"/>
                <w:lang w:val="uk-UA"/>
              </w:rPr>
            </w:pPr>
          </w:p>
          <w:p w14:paraId="34C10DF9" w14:textId="77777777" w:rsidR="00E43EC6" w:rsidRPr="00F0346B" w:rsidRDefault="00E43EC6" w:rsidP="00EE2A10">
            <w:pPr>
              <w:spacing w:after="0" w:line="240" w:lineRule="auto"/>
              <w:ind w:left="-126" w:right="-106"/>
              <w:jc w:val="center"/>
              <w:rPr>
                <w:rFonts w:ascii="Times New Roman" w:hAnsi="Times New Roman"/>
                <w:sz w:val="14"/>
                <w:szCs w:val="14"/>
                <w:lang w:val="uk-UA"/>
              </w:rPr>
            </w:pPr>
          </w:p>
          <w:p w14:paraId="6D41DBCD" w14:textId="77777777" w:rsidR="00E43EC6" w:rsidRPr="00F0346B" w:rsidRDefault="00E43EC6" w:rsidP="00EE2A10">
            <w:pPr>
              <w:spacing w:after="0" w:line="240" w:lineRule="auto"/>
              <w:ind w:left="-126" w:right="-106"/>
              <w:jc w:val="center"/>
              <w:rPr>
                <w:rFonts w:ascii="Times New Roman" w:hAnsi="Times New Roman"/>
                <w:sz w:val="14"/>
                <w:szCs w:val="14"/>
                <w:lang w:val="uk-UA"/>
              </w:rPr>
            </w:pPr>
          </w:p>
          <w:p w14:paraId="129A3938" w14:textId="77777777" w:rsidR="00E43EC6" w:rsidRPr="00F0346B" w:rsidRDefault="00E43EC6" w:rsidP="00EE2A10">
            <w:pPr>
              <w:spacing w:after="0" w:line="240" w:lineRule="auto"/>
              <w:ind w:left="-126" w:right="-106"/>
              <w:jc w:val="center"/>
              <w:rPr>
                <w:rFonts w:ascii="Times New Roman" w:hAnsi="Times New Roman"/>
                <w:sz w:val="14"/>
                <w:szCs w:val="14"/>
                <w:lang w:val="uk-UA"/>
              </w:rPr>
            </w:pPr>
          </w:p>
          <w:p w14:paraId="78C592AD" w14:textId="77777777" w:rsidR="00E43EC6" w:rsidRPr="00F0346B" w:rsidRDefault="00E43EC6" w:rsidP="00EE2A10">
            <w:pPr>
              <w:spacing w:after="0" w:line="240" w:lineRule="auto"/>
              <w:ind w:left="-126" w:right="-106"/>
              <w:jc w:val="center"/>
              <w:rPr>
                <w:rFonts w:ascii="Times New Roman" w:hAnsi="Times New Roman"/>
                <w:sz w:val="14"/>
                <w:szCs w:val="14"/>
                <w:lang w:val="uk-UA"/>
              </w:rPr>
            </w:pPr>
          </w:p>
          <w:p w14:paraId="521034DA" w14:textId="77777777" w:rsidR="00E43EC6" w:rsidRPr="00F0346B" w:rsidRDefault="00E43EC6" w:rsidP="00EE2A10">
            <w:pPr>
              <w:spacing w:after="0" w:line="240" w:lineRule="auto"/>
              <w:ind w:left="-126" w:right="-106"/>
              <w:jc w:val="center"/>
              <w:rPr>
                <w:rFonts w:ascii="Times New Roman" w:hAnsi="Times New Roman"/>
                <w:sz w:val="14"/>
                <w:szCs w:val="14"/>
                <w:lang w:val="uk-UA"/>
              </w:rPr>
            </w:pPr>
          </w:p>
          <w:p w14:paraId="79BF1D40" w14:textId="77777777" w:rsidR="00AE4E13" w:rsidRPr="00F0346B" w:rsidRDefault="00AE4E13" w:rsidP="00EE2A10">
            <w:pPr>
              <w:spacing w:after="0" w:line="240" w:lineRule="auto"/>
              <w:ind w:left="-126" w:right="-106"/>
              <w:jc w:val="center"/>
              <w:rPr>
                <w:rFonts w:ascii="Times New Roman" w:hAnsi="Times New Roman"/>
                <w:sz w:val="14"/>
                <w:szCs w:val="14"/>
                <w:lang w:val="uk-UA"/>
              </w:rPr>
            </w:pPr>
          </w:p>
          <w:p w14:paraId="33D20F98" w14:textId="77777777" w:rsidR="00AE4E13" w:rsidRPr="00F0346B" w:rsidRDefault="00AE4E13" w:rsidP="00EE2A10">
            <w:pPr>
              <w:spacing w:after="0" w:line="240" w:lineRule="auto"/>
              <w:ind w:left="-126" w:right="-106"/>
              <w:jc w:val="center"/>
              <w:rPr>
                <w:rFonts w:ascii="Times New Roman" w:hAnsi="Times New Roman"/>
                <w:sz w:val="14"/>
                <w:szCs w:val="14"/>
                <w:lang w:val="uk-UA"/>
              </w:rPr>
            </w:pPr>
          </w:p>
          <w:p w14:paraId="6D9A8E21" w14:textId="77777777" w:rsidR="00E43EC6" w:rsidRPr="00F0346B" w:rsidRDefault="00E43EC6" w:rsidP="00EE2A10">
            <w:pPr>
              <w:spacing w:after="0" w:line="240" w:lineRule="auto"/>
              <w:ind w:left="-126" w:right="-106"/>
              <w:jc w:val="center"/>
              <w:rPr>
                <w:rFonts w:ascii="Times New Roman" w:hAnsi="Times New Roman"/>
                <w:sz w:val="14"/>
                <w:szCs w:val="14"/>
                <w:lang w:val="uk-UA"/>
              </w:rPr>
            </w:pPr>
          </w:p>
          <w:p w14:paraId="66028924" w14:textId="7ECF57CC" w:rsidR="007D4B36" w:rsidRPr="00F0346B" w:rsidRDefault="007D4B3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p w14:paraId="593785B7" w14:textId="77777777" w:rsidR="007D4B36" w:rsidRPr="00F0346B" w:rsidRDefault="007D4B36" w:rsidP="00EE2A10">
            <w:pPr>
              <w:spacing w:after="0" w:line="240" w:lineRule="auto"/>
              <w:ind w:right="-106"/>
              <w:jc w:val="center"/>
              <w:rPr>
                <w:rFonts w:ascii="Times New Roman" w:hAnsi="Times New Roman"/>
                <w:sz w:val="14"/>
                <w:szCs w:val="14"/>
                <w:lang w:val="uk-UA"/>
              </w:rPr>
            </w:pPr>
          </w:p>
          <w:p w14:paraId="4211AC13" w14:textId="77777777" w:rsidR="007D4B36" w:rsidRPr="00F0346B" w:rsidRDefault="007D4B36" w:rsidP="00EE2A10">
            <w:pPr>
              <w:spacing w:after="0" w:line="240" w:lineRule="auto"/>
              <w:ind w:right="-106"/>
              <w:jc w:val="center"/>
              <w:rPr>
                <w:rFonts w:ascii="Times New Roman" w:hAnsi="Times New Roman"/>
                <w:sz w:val="14"/>
                <w:szCs w:val="14"/>
                <w:lang w:val="uk-UA"/>
              </w:rPr>
            </w:pPr>
          </w:p>
          <w:p w14:paraId="3B0332A3" w14:textId="77777777" w:rsidR="007D4B36" w:rsidRPr="00F0346B" w:rsidRDefault="007D4B36" w:rsidP="00EE2A10">
            <w:pPr>
              <w:spacing w:after="0" w:line="240" w:lineRule="auto"/>
              <w:ind w:right="-106"/>
              <w:jc w:val="center"/>
              <w:rPr>
                <w:rFonts w:ascii="Times New Roman" w:hAnsi="Times New Roman"/>
                <w:sz w:val="14"/>
                <w:szCs w:val="14"/>
                <w:lang w:val="uk-UA"/>
              </w:rPr>
            </w:pPr>
          </w:p>
          <w:p w14:paraId="04BA79F9" w14:textId="77777777" w:rsidR="007D4B36" w:rsidRPr="00F0346B" w:rsidRDefault="007D4B36" w:rsidP="00EE2A10">
            <w:pPr>
              <w:spacing w:after="0" w:line="240" w:lineRule="auto"/>
              <w:ind w:right="-106"/>
              <w:jc w:val="center"/>
              <w:rPr>
                <w:rFonts w:ascii="Times New Roman" w:hAnsi="Times New Roman"/>
                <w:sz w:val="14"/>
                <w:szCs w:val="14"/>
                <w:lang w:val="ru-RU"/>
              </w:rPr>
            </w:pPr>
          </w:p>
          <w:p w14:paraId="45B27EFF" w14:textId="76785206" w:rsidR="00F955D3" w:rsidRDefault="00F955D3" w:rsidP="00EE2A10">
            <w:pPr>
              <w:spacing w:after="0" w:line="240" w:lineRule="auto"/>
              <w:ind w:right="-106"/>
              <w:jc w:val="center"/>
              <w:rPr>
                <w:rFonts w:ascii="Times New Roman" w:hAnsi="Times New Roman"/>
                <w:sz w:val="14"/>
                <w:szCs w:val="14"/>
                <w:lang w:val="uk-UA"/>
              </w:rPr>
            </w:pPr>
          </w:p>
          <w:p w14:paraId="00EFB422" w14:textId="06DE2AE3" w:rsidR="00F71F45" w:rsidRDefault="00F71F45" w:rsidP="00EE2A10">
            <w:pPr>
              <w:spacing w:after="0" w:line="240" w:lineRule="auto"/>
              <w:ind w:right="-106"/>
              <w:jc w:val="center"/>
              <w:rPr>
                <w:rFonts w:ascii="Times New Roman" w:hAnsi="Times New Roman"/>
                <w:sz w:val="14"/>
                <w:szCs w:val="14"/>
                <w:lang w:val="uk-UA"/>
              </w:rPr>
            </w:pPr>
          </w:p>
          <w:p w14:paraId="141FF23A" w14:textId="289C5D0C" w:rsidR="00F71F45" w:rsidRDefault="00F71F45" w:rsidP="00EE2A10">
            <w:pPr>
              <w:spacing w:after="0" w:line="240" w:lineRule="auto"/>
              <w:ind w:right="-106"/>
              <w:jc w:val="center"/>
              <w:rPr>
                <w:rFonts w:ascii="Times New Roman" w:hAnsi="Times New Roman"/>
                <w:sz w:val="14"/>
                <w:szCs w:val="14"/>
                <w:lang w:val="uk-UA"/>
              </w:rPr>
            </w:pPr>
          </w:p>
          <w:p w14:paraId="11AA5983" w14:textId="77777777" w:rsidR="00F71F45" w:rsidRPr="00F0346B" w:rsidRDefault="00F71F45" w:rsidP="00EE2A10">
            <w:pPr>
              <w:spacing w:after="0" w:line="240" w:lineRule="auto"/>
              <w:ind w:right="-106"/>
              <w:jc w:val="center"/>
              <w:rPr>
                <w:rFonts w:ascii="Times New Roman" w:hAnsi="Times New Roman"/>
                <w:sz w:val="14"/>
                <w:szCs w:val="14"/>
                <w:lang w:val="uk-UA"/>
              </w:rPr>
            </w:pPr>
          </w:p>
          <w:p w14:paraId="20EF5453" w14:textId="01151FEF" w:rsidR="007D4B36" w:rsidRPr="00F0346B" w:rsidRDefault="007D4B36" w:rsidP="00EE2A10">
            <w:pPr>
              <w:spacing w:after="0" w:line="240" w:lineRule="auto"/>
              <w:ind w:right="-106"/>
              <w:jc w:val="center"/>
              <w:rPr>
                <w:rFonts w:ascii="Times New Roman" w:hAnsi="Times New Roman"/>
                <w:sz w:val="14"/>
                <w:szCs w:val="14"/>
                <w:lang w:val="uk-UA"/>
              </w:rPr>
            </w:pPr>
            <w:r w:rsidRPr="00F0346B">
              <w:rPr>
                <w:rFonts w:ascii="Times New Roman" w:hAnsi="Times New Roman"/>
                <w:sz w:val="14"/>
                <w:szCs w:val="14"/>
                <w:lang w:val="uk-UA"/>
              </w:rPr>
              <w:lastRenderedPageBreak/>
              <w:t>Відповідні додаткові попередження працівників поліції здійснено</w:t>
            </w:r>
          </w:p>
        </w:tc>
        <w:tc>
          <w:tcPr>
            <w:tcW w:w="175" w:type="pct"/>
            <w:tcBorders>
              <w:top w:val="outset" w:sz="8" w:space="0" w:color="000000"/>
              <w:left w:val="outset" w:sz="8" w:space="0" w:color="000000"/>
              <w:bottom w:val="outset" w:sz="8" w:space="0" w:color="000000"/>
              <w:right w:val="outset" w:sz="8" w:space="0" w:color="000000"/>
            </w:tcBorders>
          </w:tcPr>
          <w:p w14:paraId="599B8F1A" w14:textId="6142F2F2" w:rsidR="007D4B36" w:rsidRPr="00F0346B" w:rsidRDefault="00AE4E13" w:rsidP="002C0914">
            <w:pPr>
              <w:spacing w:after="0" w:line="240" w:lineRule="auto"/>
              <w:ind w:left="-123" w:right="-121"/>
              <w:jc w:val="center"/>
              <w:rPr>
                <w:rFonts w:ascii="Times New Roman" w:hAnsi="Times New Roman"/>
                <w:sz w:val="14"/>
                <w:szCs w:val="14"/>
                <w:lang w:val="uk-UA"/>
              </w:rPr>
            </w:pPr>
            <w:r w:rsidRPr="00F0346B">
              <w:rPr>
                <w:rFonts w:ascii="Times New Roman" w:hAnsi="Times New Roman"/>
                <w:sz w:val="14"/>
                <w:szCs w:val="14"/>
                <w:lang w:val="uk-UA"/>
              </w:rPr>
              <w:lastRenderedPageBreak/>
              <w:t>16.03.23</w:t>
            </w:r>
          </w:p>
          <w:p w14:paraId="25EAB074" w14:textId="77777777" w:rsidR="007D4B36" w:rsidRPr="00F0346B" w:rsidRDefault="007D4B36" w:rsidP="002C0914">
            <w:pPr>
              <w:spacing w:after="0" w:line="240" w:lineRule="auto"/>
              <w:jc w:val="center"/>
              <w:rPr>
                <w:rFonts w:ascii="Times New Roman" w:hAnsi="Times New Roman"/>
                <w:sz w:val="14"/>
                <w:szCs w:val="14"/>
                <w:lang w:val="uk-UA"/>
              </w:rPr>
            </w:pPr>
          </w:p>
          <w:p w14:paraId="3FCDCBC3" w14:textId="77777777" w:rsidR="007D4B36" w:rsidRPr="00F0346B" w:rsidRDefault="007D4B36" w:rsidP="002C0914">
            <w:pPr>
              <w:spacing w:after="0" w:line="240" w:lineRule="auto"/>
              <w:jc w:val="center"/>
              <w:rPr>
                <w:rFonts w:ascii="Times New Roman" w:hAnsi="Times New Roman"/>
                <w:sz w:val="14"/>
                <w:szCs w:val="14"/>
                <w:lang w:val="uk-UA"/>
              </w:rPr>
            </w:pPr>
          </w:p>
          <w:p w14:paraId="550EC038" w14:textId="77777777" w:rsidR="007D4B36" w:rsidRPr="00F0346B" w:rsidRDefault="007D4B36" w:rsidP="002C0914">
            <w:pPr>
              <w:spacing w:after="0" w:line="240" w:lineRule="auto"/>
              <w:jc w:val="center"/>
              <w:rPr>
                <w:rFonts w:ascii="Times New Roman" w:hAnsi="Times New Roman"/>
                <w:sz w:val="14"/>
                <w:szCs w:val="14"/>
                <w:lang w:val="uk-UA"/>
              </w:rPr>
            </w:pPr>
          </w:p>
          <w:p w14:paraId="31F11004" w14:textId="77777777" w:rsidR="007D4B36" w:rsidRPr="00F0346B" w:rsidRDefault="007D4B36" w:rsidP="002C0914">
            <w:pPr>
              <w:spacing w:after="0" w:line="240" w:lineRule="auto"/>
              <w:jc w:val="center"/>
              <w:rPr>
                <w:rFonts w:ascii="Times New Roman" w:hAnsi="Times New Roman"/>
                <w:sz w:val="14"/>
                <w:szCs w:val="14"/>
                <w:lang w:val="uk-UA"/>
              </w:rPr>
            </w:pPr>
          </w:p>
          <w:p w14:paraId="080043F8" w14:textId="77777777" w:rsidR="007D4B36" w:rsidRPr="00F0346B" w:rsidRDefault="007D4B36" w:rsidP="002C0914">
            <w:pPr>
              <w:spacing w:after="0" w:line="240" w:lineRule="auto"/>
              <w:jc w:val="center"/>
              <w:rPr>
                <w:rFonts w:ascii="Times New Roman" w:hAnsi="Times New Roman"/>
                <w:sz w:val="14"/>
                <w:szCs w:val="14"/>
                <w:lang w:val="uk-UA"/>
              </w:rPr>
            </w:pPr>
          </w:p>
          <w:p w14:paraId="0D3C44C2" w14:textId="77777777" w:rsidR="007D4B36" w:rsidRPr="00F0346B" w:rsidRDefault="007D4B36" w:rsidP="002C0914">
            <w:pPr>
              <w:spacing w:after="0" w:line="240" w:lineRule="auto"/>
              <w:jc w:val="center"/>
              <w:rPr>
                <w:rFonts w:ascii="Times New Roman" w:hAnsi="Times New Roman"/>
                <w:sz w:val="14"/>
                <w:szCs w:val="14"/>
                <w:lang w:val="uk-UA"/>
              </w:rPr>
            </w:pPr>
          </w:p>
          <w:p w14:paraId="5C267AC6" w14:textId="77777777" w:rsidR="007D4B36" w:rsidRPr="00F0346B" w:rsidRDefault="007D4B36" w:rsidP="002C0914">
            <w:pPr>
              <w:spacing w:after="0" w:line="240" w:lineRule="auto"/>
              <w:jc w:val="center"/>
              <w:rPr>
                <w:rFonts w:ascii="Times New Roman" w:hAnsi="Times New Roman"/>
                <w:sz w:val="14"/>
                <w:szCs w:val="14"/>
                <w:lang w:val="uk-UA"/>
              </w:rPr>
            </w:pPr>
          </w:p>
          <w:p w14:paraId="4B40F5E4" w14:textId="77777777" w:rsidR="007D4B36" w:rsidRPr="00F0346B" w:rsidRDefault="007D4B36" w:rsidP="002C0914">
            <w:pPr>
              <w:spacing w:after="0" w:line="240" w:lineRule="auto"/>
              <w:jc w:val="center"/>
              <w:rPr>
                <w:rFonts w:ascii="Times New Roman" w:hAnsi="Times New Roman"/>
                <w:sz w:val="14"/>
                <w:szCs w:val="14"/>
                <w:lang w:val="uk-UA"/>
              </w:rPr>
            </w:pPr>
          </w:p>
          <w:p w14:paraId="1625FE41" w14:textId="77777777" w:rsidR="007D4B36" w:rsidRPr="00F0346B" w:rsidRDefault="007D4B36" w:rsidP="002C0914">
            <w:pPr>
              <w:spacing w:after="0" w:line="240" w:lineRule="auto"/>
              <w:jc w:val="center"/>
              <w:rPr>
                <w:rFonts w:ascii="Times New Roman" w:hAnsi="Times New Roman"/>
                <w:sz w:val="14"/>
                <w:szCs w:val="14"/>
                <w:lang w:val="uk-UA"/>
              </w:rPr>
            </w:pPr>
          </w:p>
          <w:p w14:paraId="29CD7E6B" w14:textId="77777777" w:rsidR="009D2784" w:rsidRPr="00F0346B" w:rsidRDefault="009D2784" w:rsidP="002C0914">
            <w:pPr>
              <w:spacing w:after="0" w:line="240" w:lineRule="auto"/>
              <w:jc w:val="center"/>
              <w:rPr>
                <w:rFonts w:ascii="Times New Roman" w:hAnsi="Times New Roman"/>
                <w:sz w:val="14"/>
                <w:szCs w:val="14"/>
                <w:lang w:val="uk-UA"/>
              </w:rPr>
            </w:pPr>
          </w:p>
          <w:p w14:paraId="352FE523" w14:textId="77777777" w:rsidR="003E25A9" w:rsidRPr="00F0346B" w:rsidRDefault="003E25A9" w:rsidP="002C0914">
            <w:pPr>
              <w:spacing w:after="0" w:line="240" w:lineRule="auto"/>
              <w:jc w:val="center"/>
              <w:rPr>
                <w:rFonts w:ascii="Times New Roman" w:hAnsi="Times New Roman"/>
                <w:sz w:val="14"/>
                <w:szCs w:val="14"/>
                <w:lang w:val="uk-UA"/>
              </w:rPr>
            </w:pPr>
          </w:p>
          <w:p w14:paraId="1A69F4E5" w14:textId="77777777" w:rsidR="00E43EC6" w:rsidRPr="00F0346B" w:rsidRDefault="00E43EC6" w:rsidP="002C0914">
            <w:pPr>
              <w:spacing w:after="0" w:line="240" w:lineRule="auto"/>
              <w:jc w:val="center"/>
              <w:rPr>
                <w:rFonts w:ascii="Times New Roman" w:hAnsi="Times New Roman"/>
                <w:sz w:val="14"/>
                <w:szCs w:val="14"/>
                <w:lang w:val="uk-UA"/>
              </w:rPr>
            </w:pPr>
          </w:p>
          <w:p w14:paraId="3FC5C948" w14:textId="77777777" w:rsidR="00AE4E13" w:rsidRPr="00F0346B" w:rsidRDefault="00AE4E13" w:rsidP="002C0914">
            <w:pPr>
              <w:spacing w:after="0" w:line="240" w:lineRule="auto"/>
              <w:jc w:val="center"/>
              <w:rPr>
                <w:rFonts w:ascii="Times New Roman" w:hAnsi="Times New Roman"/>
                <w:sz w:val="14"/>
                <w:szCs w:val="14"/>
                <w:lang w:val="uk-UA"/>
              </w:rPr>
            </w:pPr>
          </w:p>
          <w:p w14:paraId="6DE4ACC9" w14:textId="77777777" w:rsidR="00E43EC6" w:rsidRPr="00F0346B" w:rsidRDefault="00E43EC6" w:rsidP="002C0914">
            <w:pPr>
              <w:spacing w:after="0" w:line="240" w:lineRule="auto"/>
              <w:jc w:val="center"/>
              <w:rPr>
                <w:rFonts w:ascii="Times New Roman" w:hAnsi="Times New Roman"/>
                <w:sz w:val="14"/>
                <w:szCs w:val="14"/>
                <w:lang w:val="uk-UA"/>
              </w:rPr>
            </w:pPr>
          </w:p>
          <w:p w14:paraId="41C92226" w14:textId="77777777" w:rsidR="00D05913" w:rsidRPr="00F0346B" w:rsidRDefault="00D05913" w:rsidP="002C0914">
            <w:pPr>
              <w:spacing w:after="0" w:line="240" w:lineRule="auto"/>
              <w:jc w:val="center"/>
              <w:rPr>
                <w:rFonts w:ascii="Times New Roman" w:hAnsi="Times New Roman"/>
                <w:sz w:val="14"/>
                <w:szCs w:val="14"/>
                <w:lang w:val="uk-UA"/>
              </w:rPr>
            </w:pPr>
          </w:p>
          <w:p w14:paraId="5251DE64" w14:textId="5702864C" w:rsidR="009D2784" w:rsidRPr="00B077D1" w:rsidRDefault="00B6030E" w:rsidP="002C0914">
            <w:pPr>
              <w:spacing w:after="0" w:line="240" w:lineRule="auto"/>
              <w:ind w:left="-123" w:right="-121"/>
              <w:jc w:val="center"/>
              <w:rPr>
                <w:rFonts w:ascii="Times New Roman" w:hAnsi="Times New Roman"/>
                <w:sz w:val="14"/>
                <w:szCs w:val="14"/>
                <w:lang w:val="uk-UA"/>
              </w:rPr>
            </w:pPr>
            <w:r w:rsidRPr="00B077D1">
              <w:rPr>
                <w:rFonts w:ascii="Times New Roman" w:hAnsi="Times New Roman"/>
                <w:sz w:val="14"/>
                <w:szCs w:val="14"/>
                <w:lang w:val="uk-UA"/>
              </w:rPr>
              <w:t>30.06</w:t>
            </w:r>
            <w:r w:rsidR="00D46FA4" w:rsidRPr="00B077D1">
              <w:rPr>
                <w:rFonts w:ascii="Times New Roman" w:hAnsi="Times New Roman"/>
                <w:sz w:val="14"/>
                <w:szCs w:val="14"/>
                <w:lang w:val="uk-UA"/>
              </w:rPr>
              <w:t>.23</w:t>
            </w:r>
          </w:p>
          <w:p w14:paraId="045372C7" w14:textId="77777777" w:rsidR="007D4B36" w:rsidRPr="00B077D1" w:rsidRDefault="007D4B36" w:rsidP="002C0914">
            <w:pPr>
              <w:spacing w:after="0" w:line="240" w:lineRule="auto"/>
              <w:jc w:val="center"/>
              <w:rPr>
                <w:rFonts w:ascii="Times New Roman" w:hAnsi="Times New Roman"/>
                <w:sz w:val="14"/>
                <w:szCs w:val="14"/>
                <w:lang w:val="uk-UA"/>
              </w:rPr>
            </w:pPr>
          </w:p>
          <w:p w14:paraId="37800D09" w14:textId="77777777" w:rsidR="007D4B36" w:rsidRPr="00B077D1" w:rsidRDefault="007D4B36" w:rsidP="002C0914">
            <w:pPr>
              <w:spacing w:after="0" w:line="240" w:lineRule="auto"/>
              <w:jc w:val="center"/>
              <w:rPr>
                <w:rFonts w:ascii="Times New Roman" w:hAnsi="Times New Roman"/>
                <w:sz w:val="14"/>
                <w:szCs w:val="14"/>
                <w:lang w:val="uk-UA"/>
              </w:rPr>
            </w:pPr>
          </w:p>
          <w:p w14:paraId="4680E344" w14:textId="77777777" w:rsidR="007D4B36" w:rsidRPr="00B077D1" w:rsidRDefault="007D4B36" w:rsidP="002C0914">
            <w:pPr>
              <w:spacing w:after="0" w:line="240" w:lineRule="auto"/>
              <w:jc w:val="center"/>
              <w:rPr>
                <w:rFonts w:ascii="Times New Roman" w:hAnsi="Times New Roman"/>
                <w:sz w:val="14"/>
                <w:szCs w:val="14"/>
                <w:lang w:val="uk-UA"/>
              </w:rPr>
            </w:pPr>
          </w:p>
          <w:p w14:paraId="5B99EF8E" w14:textId="77777777" w:rsidR="007D4B36" w:rsidRPr="00B077D1" w:rsidRDefault="007D4B36" w:rsidP="002C0914">
            <w:pPr>
              <w:spacing w:after="0" w:line="240" w:lineRule="auto"/>
              <w:jc w:val="center"/>
              <w:rPr>
                <w:rFonts w:ascii="Times New Roman" w:hAnsi="Times New Roman"/>
                <w:sz w:val="14"/>
                <w:szCs w:val="14"/>
                <w:lang w:val="uk-UA"/>
              </w:rPr>
            </w:pPr>
          </w:p>
          <w:p w14:paraId="3B87FE17" w14:textId="77777777" w:rsidR="00343A4D" w:rsidRPr="00B077D1" w:rsidRDefault="00343A4D" w:rsidP="002C0914">
            <w:pPr>
              <w:spacing w:after="0" w:line="240" w:lineRule="auto"/>
              <w:jc w:val="center"/>
              <w:rPr>
                <w:rFonts w:ascii="Times New Roman" w:hAnsi="Times New Roman"/>
                <w:sz w:val="14"/>
                <w:szCs w:val="14"/>
                <w:lang w:val="uk-UA"/>
              </w:rPr>
            </w:pPr>
          </w:p>
          <w:p w14:paraId="6B2B9A96" w14:textId="77777777" w:rsidR="00343A4D" w:rsidRPr="00B077D1" w:rsidRDefault="00343A4D" w:rsidP="002C0914">
            <w:pPr>
              <w:spacing w:after="0" w:line="240" w:lineRule="auto"/>
              <w:jc w:val="center"/>
              <w:rPr>
                <w:rFonts w:ascii="Times New Roman" w:hAnsi="Times New Roman"/>
                <w:sz w:val="14"/>
                <w:szCs w:val="14"/>
                <w:lang w:val="uk-UA"/>
              </w:rPr>
            </w:pPr>
          </w:p>
          <w:p w14:paraId="02D64B5B" w14:textId="77777777" w:rsidR="00343A4D" w:rsidRPr="00B077D1" w:rsidRDefault="00343A4D" w:rsidP="002C0914">
            <w:pPr>
              <w:spacing w:after="0" w:line="240" w:lineRule="auto"/>
              <w:jc w:val="center"/>
              <w:rPr>
                <w:rFonts w:ascii="Times New Roman" w:hAnsi="Times New Roman"/>
                <w:sz w:val="14"/>
                <w:szCs w:val="14"/>
                <w:lang w:val="uk-UA"/>
              </w:rPr>
            </w:pPr>
          </w:p>
          <w:p w14:paraId="72159408" w14:textId="77777777" w:rsidR="00343A4D" w:rsidRPr="00B077D1" w:rsidRDefault="00343A4D" w:rsidP="002C0914">
            <w:pPr>
              <w:spacing w:after="0" w:line="240" w:lineRule="auto"/>
              <w:jc w:val="center"/>
              <w:rPr>
                <w:rFonts w:ascii="Times New Roman" w:hAnsi="Times New Roman"/>
                <w:sz w:val="14"/>
                <w:szCs w:val="14"/>
                <w:lang w:val="uk-UA"/>
              </w:rPr>
            </w:pPr>
          </w:p>
          <w:p w14:paraId="40DCFD08" w14:textId="77777777" w:rsidR="00343A4D" w:rsidRPr="00B077D1" w:rsidRDefault="00343A4D" w:rsidP="002C0914">
            <w:pPr>
              <w:spacing w:after="0" w:line="240" w:lineRule="auto"/>
              <w:jc w:val="center"/>
              <w:rPr>
                <w:rFonts w:ascii="Times New Roman" w:hAnsi="Times New Roman"/>
                <w:sz w:val="14"/>
                <w:szCs w:val="14"/>
                <w:lang w:val="uk-UA"/>
              </w:rPr>
            </w:pPr>
          </w:p>
          <w:p w14:paraId="78E3EBB4" w14:textId="77777777" w:rsidR="00343A4D" w:rsidRPr="00B077D1" w:rsidRDefault="00343A4D" w:rsidP="002C0914">
            <w:pPr>
              <w:spacing w:after="0" w:line="240" w:lineRule="auto"/>
              <w:jc w:val="center"/>
              <w:rPr>
                <w:rFonts w:ascii="Times New Roman" w:hAnsi="Times New Roman"/>
                <w:sz w:val="14"/>
                <w:szCs w:val="14"/>
                <w:lang w:val="uk-UA"/>
              </w:rPr>
            </w:pPr>
          </w:p>
          <w:p w14:paraId="68E4157D" w14:textId="4F389EA3" w:rsidR="00343A4D" w:rsidRDefault="00343A4D" w:rsidP="002C0914">
            <w:pPr>
              <w:spacing w:after="0" w:line="240" w:lineRule="auto"/>
              <w:jc w:val="center"/>
              <w:rPr>
                <w:rFonts w:ascii="Times New Roman" w:hAnsi="Times New Roman"/>
                <w:sz w:val="14"/>
                <w:szCs w:val="14"/>
                <w:lang w:val="uk-UA"/>
              </w:rPr>
            </w:pPr>
          </w:p>
          <w:p w14:paraId="4A2AC392" w14:textId="659D8CDB" w:rsidR="00F71F45" w:rsidRDefault="00F71F45" w:rsidP="002C0914">
            <w:pPr>
              <w:spacing w:after="0" w:line="240" w:lineRule="auto"/>
              <w:jc w:val="center"/>
              <w:rPr>
                <w:rFonts w:ascii="Times New Roman" w:hAnsi="Times New Roman"/>
                <w:sz w:val="14"/>
                <w:szCs w:val="14"/>
                <w:lang w:val="uk-UA"/>
              </w:rPr>
            </w:pPr>
          </w:p>
          <w:p w14:paraId="68319F13" w14:textId="52B07CDC" w:rsidR="00F71F45" w:rsidRDefault="00F71F45" w:rsidP="002C0914">
            <w:pPr>
              <w:spacing w:after="0" w:line="240" w:lineRule="auto"/>
              <w:jc w:val="center"/>
              <w:rPr>
                <w:rFonts w:ascii="Times New Roman" w:hAnsi="Times New Roman"/>
                <w:sz w:val="14"/>
                <w:szCs w:val="14"/>
                <w:lang w:val="uk-UA"/>
              </w:rPr>
            </w:pPr>
          </w:p>
          <w:p w14:paraId="57B2DF68" w14:textId="043190AC" w:rsidR="00F71F45" w:rsidRDefault="00F71F45" w:rsidP="002C0914">
            <w:pPr>
              <w:spacing w:after="0" w:line="240" w:lineRule="auto"/>
              <w:jc w:val="center"/>
              <w:rPr>
                <w:rFonts w:ascii="Times New Roman" w:hAnsi="Times New Roman"/>
                <w:sz w:val="14"/>
                <w:szCs w:val="14"/>
                <w:lang w:val="uk-UA"/>
              </w:rPr>
            </w:pPr>
          </w:p>
          <w:p w14:paraId="7C87BB92" w14:textId="77777777" w:rsidR="00F71F45" w:rsidRPr="00B077D1" w:rsidRDefault="00F71F45" w:rsidP="002C0914">
            <w:pPr>
              <w:spacing w:after="0" w:line="240" w:lineRule="auto"/>
              <w:jc w:val="center"/>
              <w:rPr>
                <w:rFonts w:ascii="Times New Roman" w:hAnsi="Times New Roman"/>
                <w:sz w:val="14"/>
                <w:szCs w:val="14"/>
                <w:lang w:val="uk-UA"/>
              </w:rPr>
            </w:pPr>
          </w:p>
          <w:p w14:paraId="1119452A" w14:textId="5311A4AD" w:rsidR="00343A4D" w:rsidRPr="00B077D1" w:rsidRDefault="00B6030E" w:rsidP="002C0914">
            <w:pPr>
              <w:spacing w:after="0" w:line="240" w:lineRule="auto"/>
              <w:ind w:left="-116" w:right="-108"/>
              <w:jc w:val="center"/>
              <w:rPr>
                <w:rFonts w:ascii="Times New Roman" w:hAnsi="Times New Roman"/>
                <w:sz w:val="14"/>
                <w:szCs w:val="14"/>
                <w:lang w:val="uk-UA"/>
              </w:rPr>
            </w:pPr>
            <w:r w:rsidRPr="00B077D1">
              <w:rPr>
                <w:rFonts w:ascii="Times New Roman" w:hAnsi="Times New Roman"/>
                <w:sz w:val="14"/>
                <w:szCs w:val="14"/>
                <w:lang w:val="uk-UA"/>
              </w:rPr>
              <w:lastRenderedPageBreak/>
              <w:t>30.06</w:t>
            </w:r>
            <w:r w:rsidR="00D46FA4" w:rsidRPr="00B077D1">
              <w:rPr>
                <w:rFonts w:ascii="Times New Roman" w:hAnsi="Times New Roman"/>
                <w:sz w:val="14"/>
                <w:szCs w:val="14"/>
                <w:lang w:val="uk-UA"/>
              </w:rPr>
              <w:t>.23</w:t>
            </w:r>
          </w:p>
          <w:p w14:paraId="1882ABC0" w14:textId="77777777" w:rsidR="00343A4D" w:rsidRPr="00F0346B" w:rsidRDefault="00343A4D" w:rsidP="002C0914">
            <w:pPr>
              <w:spacing w:after="0" w:line="240" w:lineRule="auto"/>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701DEC3F" w14:textId="391F0F21" w:rsidR="00E43EC6" w:rsidRPr="00F0346B" w:rsidRDefault="002076D2" w:rsidP="00AE4E13">
            <w:pPr>
              <w:spacing w:after="0" w:line="240" w:lineRule="auto"/>
              <w:ind w:left="-125" w:right="-119"/>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46FD138A" w14:textId="77777777" w:rsidR="00E43EC6" w:rsidRPr="00F0346B" w:rsidRDefault="00E43EC6" w:rsidP="002C0914">
            <w:pPr>
              <w:spacing w:after="0" w:line="240" w:lineRule="auto"/>
              <w:ind w:left="-111" w:right="-104"/>
              <w:jc w:val="center"/>
              <w:rPr>
                <w:rFonts w:ascii="Times New Roman" w:hAnsi="Times New Roman"/>
                <w:sz w:val="14"/>
                <w:szCs w:val="14"/>
                <w:lang w:val="uk-UA"/>
              </w:rPr>
            </w:pPr>
          </w:p>
          <w:p w14:paraId="56B6D17C" w14:textId="77777777" w:rsidR="007D4B36" w:rsidRPr="00F0346B" w:rsidRDefault="007D4B36" w:rsidP="002C0914">
            <w:pPr>
              <w:spacing w:after="0" w:line="240" w:lineRule="auto"/>
              <w:jc w:val="center"/>
              <w:rPr>
                <w:rFonts w:ascii="Times New Roman" w:hAnsi="Times New Roman"/>
                <w:sz w:val="14"/>
                <w:szCs w:val="14"/>
                <w:lang w:val="uk-UA"/>
              </w:rPr>
            </w:pPr>
          </w:p>
          <w:p w14:paraId="3E8F58E4" w14:textId="77777777" w:rsidR="007D4B36" w:rsidRPr="00F0346B" w:rsidRDefault="007D4B36" w:rsidP="002C0914">
            <w:pPr>
              <w:spacing w:after="0" w:line="240" w:lineRule="auto"/>
              <w:jc w:val="center"/>
              <w:rPr>
                <w:rFonts w:ascii="Times New Roman" w:hAnsi="Times New Roman"/>
                <w:sz w:val="14"/>
                <w:szCs w:val="14"/>
                <w:lang w:val="uk-UA"/>
              </w:rPr>
            </w:pPr>
          </w:p>
          <w:p w14:paraId="1C51EA50" w14:textId="77777777" w:rsidR="007D4B36" w:rsidRPr="00F0346B" w:rsidRDefault="007D4B36" w:rsidP="002C0914">
            <w:pPr>
              <w:spacing w:after="0" w:line="240" w:lineRule="auto"/>
              <w:jc w:val="center"/>
              <w:rPr>
                <w:rFonts w:ascii="Times New Roman" w:hAnsi="Times New Roman"/>
                <w:sz w:val="14"/>
                <w:szCs w:val="14"/>
                <w:lang w:val="uk-UA"/>
              </w:rPr>
            </w:pPr>
          </w:p>
          <w:p w14:paraId="0D96BD7B" w14:textId="77777777" w:rsidR="007D4B36" w:rsidRPr="00F0346B" w:rsidRDefault="007D4B36" w:rsidP="002C0914">
            <w:pPr>
              <w:spacing w:after="0" w:line="240" w:lineRule="auto"/>
              <w:jc w:val="center"/>
              <w:rPr>
                <w:rFonts w:ascii="Times New Roman" w:hAnsi="Times New Roman"/>
                <w:sz w:val="14"/>
                <w:szCs w:val="14"/>
                <w:lang w:val="uk-UA"/>
              </w:rPr>
            </w:pPr>
          </w:p>
          <w:p w14:paraId="6AEFD6EC" w14:textId="77777777" w:rsidR="007D4B36" w:rsidRPr="00F0346B" w:rsidRDefault="007D4B36" w:rsidP="002C0914">
            <w:pPr>
              <w:spacing w:after="0" w:line="240" w:lineRule="auto"/>
              <w:jc w:val="center"/>
              <w:rPr>
                <w:rFonts w:ascii="Times New Roman" w:hAnsi="Times New Roman"/>
                <w:sz w:val="14"/>
                <w:szCs w:val="14"/>
                <w:lang w:val="uk-UA"/>
              </w:rPr>
            </w:pPr>
          </w:p>
          <w:p w14:paraId="0E150144" w14:textId="77777777" w:rsidR="007D4B36" w:rsidRPr="00F0346B" w:rsidRDefault="007D4B36" w:rsidP="002C0914">
            <w:pPr>
              <w:spacing w:after="0" w:line="240" w:lineRule="auto"/>
              <w:jc w:val="center"/>
              <w:rPr>
                <w:rFonts w:ascii="Times New Roman" w:hAnsi="Times New Roman"/>
                <w:sz w:val="14"/>
                <w:szCs w:val="14"/>
                <w:lang w:val="uk-UA"/>
              </w:rPr>
            </w:pPr>
          </w:p>
          <w:p w14:paraId="56DE45F9" w14:textId="77777777" w:rsidR="007D4B36" w:rsidRPr="00F0346B" w:rsidRDefault="007D4B36" w:rsidP="002C0914">
            <w:pPr>
              <w:spacing w:after="0" w:line="240" w:lineRule="auto"/>
              <w:jc w:val="center"/>
              <w:rPr>
                <w:rFonts w:ascii="Times New Roman" w:hAnsi="Times New Roman"/>
                <w:sz w:val="14"/>
                <w:szCs w:val="14"/>
                <w:lang w:val="uk-UA"/>
              </w:rPr>
            </w:pPr>
          </w:p>
          <w:p w14:paraId="282F4B1C" w14:textId="77777777" w:rsidR="007D4B36" w:rsidRPr="00F0346B" w:rsidRDefault="007D4B36" w:rsidP="002C0914">
            <w:pPr>
              <w:spacing w:after="0" w:line="240" w:lineRule="auto"/>
              <w:jc w:val="center"/>
              <w:rPr>
                <w:rFonts w:ascii="Times New Roman" w:hAnsi="Times New Roman"/>
                <w:sz w:val="14"/>
                <w:szCs w:val="14"/>
                <w:lang w:val="uk-UA"/>
              </w:rPr>
            </w:pPr>
          </w:p>
          <w:p w14:paraId="396128FF" w14:textId="77777777" w:rsidR="007D4B36" w:rsidRPr="00F0346B" w:rsidRDefault="007D4B36" w:rsidP="002C0914">
            <w:pPr>
              <w:spacing w:after="0" w:line="240" w:lineRule="auto"/>
              <w:jc w:val="center"/>
              <w:rPr>
                <w:rFonts w:ascii="Times New Roman" w:hAnsi="Times New Roman"/>
                <w:sz w:val="14"/>
                <w:szCs w:val="14"/>
                <w:lang w:val="uk-UA"/>
              </w:rPr>
            </w:pPr>
          </w:p>
          <w:p w14:paraId="4741EA73" w14:textId="77777777" w:rsidR="00F955D3" w:rsidRPr="00F0346B" w:rsidRDefault="00F955D3" w:rsidP="002C0914">
            <w:pPr>
              <w:spacing w:after="0" w:line="240" w:lineRule="auto"/>
              <w:jc w:val="center"/>
              <w:rPr>
                <w:rFonts w:ascii="Times New Roman" w:hAnsi="Times New Roman"/>
                <w:sz w:val="14"/>
                <w:szCs w:val="14"/>
                <w:lang w:val="uk-UA"/>
              </w:rPr>
            </w:pPr>
          </w:p>
          <w:p w14:paraId="46CC2B53" w14:textId="77777777" w:rsidR="00F955D3" w:rsidRPr="00F0346B" w:rsidRDefault="00F955D3" w:rsidP="002C0914">
            <w:pPr>
              <w:spacing w:after="0" w:line="240" w:lineRule="auto"/>
              <w:jc w:val="center"/>
              <w:rPr>
                <w:rFonts w:ascii="Times New Roman" w:hAnsi="Times New Roman"/>
                <w:sz w:val="14"/>
                <w:szCs w:val="14"/>
                <w:lang w:val="uk-UA"/>
              </w:rPr>
            </w:pPr>
          </w:p>
          <w:p w14:paraId="2EC7E8BE" w14:textId="77777777" w:rsidR="00AE4E13" w:rsidRPr="00F0346B" w:rsidRDefault="00AE4E13" w:rsidP="002C0914">
            <w:pPr>
              <w:spacing w:after="0" w:line="240" w:lineRule="auto"/>
              <w:jc w:val="center"/>
              <w:rPr>
                <w:rFonts w:ascii="Times New Roman" w:hAnsi="Times New Roman"/>
                <w:sz w:val="14"/>
                <w:szCs w:val="14"/>
                <w:lang w:val="uk-UA"/>
              </w:rPr>
            </w:pPr>
          </w:p>
          <w:p w14:paraId="21A6D80F" w14:textId="77777777" w:rsidR="00F955D3" w:rsidRPr="00F0346B" w:rsidRDefault="00F955D3" w:rsidP="002C0914">
            <w:pPr>
              <w:spacing w:after="0" w:line="240" w:lineRule="auto"/>
              <w:jc w:val="center"/>
              <w:rPr>
                <w:rFonts w:ascii="Times New Roman" w:hAnsi="Times New Roman"/>
                <w:sz w:val="14"/>
                <w:szCs w:val="14"/>
                <w:lang w:val="uk-UA"/>
              </w:rPr>
            </w:pPr>
          </w:p>
          <w:p w14:paraId="48C07589" w14:textId="3C28CF84" w:rsidR="00E43EC6" w:rsidRPr="00F0346B" w:rsidRDefault="00E43EC6" w:rsidP="002C0914">
            <w:pPr>
              <w:spacing w:after="0" w:line="240" w:lineRule="auto"/>
              <w:jc w:val="center"/>
              <w:rPr>
                <w:rFonts w:ascii="Times New Roman" w:hAnsi="Times New Roman"/>
                <w:sz w:val="14"/>
                <w:szCs w:val="14"/>
                <w:lang w:val="uk-UA"/>
              </w:rPr>
            </w:pPr>
          </w:p>
          <w:p w14:paraId="01A6BC47" w14:textId="1D651BB7"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57D0F118" w14:textId="77777777" w:rsidR="007D4B36" w:rsidRPr="00F0346B" w:rsidRDefault="007D4B36" w:rsidP="002C0914">
            <w:pPr>
              <w:spacing w:after="0" w:line="240" w:lineRule="auto"/>
              <w:jc w:val="center"/>
              <w:rPr>
                <w:rFonts w:ascii="Times New Roman" w:hAnsi="Times New Roman"/>
                <w:sz w:val="14"/>
                <w:szCs w:val="14"/>
                <w:lang w:val="uk-UA"/>
              </w:rPr>
            </w:pPr>
          </w:p>
          <w:p w14:paraId="58FB10DD" w14:textId="77777777" w:rsidR="007D4B36" w:rsidRPr="00F0346B" w:rsidRDefault="007D4B36" w:rsidP="002C0914">
            <w:pPr>
              <w:spacing w:after="0" w:line="240" w:lineRule="auto"/>
              <w:jc w:val="center"/>
              <w:rPr>
                <w:rFonts w:ascii="Times New Roman" w:hAnsi="Times New Roman"/>
                <w:sz w:val="14"/>
                <w:szCs w:val="14"/>
                <w:lang w:val="uk-UA"/>
              </w:rPr>
            </w:pPr>
          </w:p>
          <w:p w14:paraId="32C2C9D9" w14:textId="77777777" w:rsidR="007D4B36" w:rsidRPr="00F0346B" w:rsidRDefault="007D4B36" w:rsidP="002C0914">
            <w:pPr>
              <w:spacing w:after="0" w:line="240" w:lineRule="auto"/>
              <w:jc w:val="center"/>
              <w:rPr>
                <w:rFonts w:ascii="Times New Roman" w:hAnsi="Times New Roman"/>
                <w:sz w:val="14"/>
                <w:szCs w:val="14"/>
                <w:lang w:val="uk-UA"/>
              </w:rPr>
            </w:pPr>
          </w:p>
          <w:p w14:paraId="75DB3D57" w14:textId="77777777" w:rsidR="007D4B36" w:rsidRPr="00F0346B" w:rsidRDefault="007D4B36" w:rsidP="002C0914">
            <w:pPr>
              <w:spacing w:after="0" w:line="240" w:lineRule="auto"/>
              <w:jc w:val="center"/>
              <w:rPr>
                <w:rFonts w:ascii="Times New Roman" w:hAnsi="Times New Roman"/>
                <w:sz w:val="14"/>
                <w:szCs w:val="14"/>
                <w:lang w:val="uk-UA"/>
              </w:rPr>
            </w:pPr>
          </w:p>
          <w:p w14:paraId="76CD2FF5" w14:textId="77777777" w:rsidR="00343A4D" w:rsidRPr="00F0346B" w:rsidRDefault="00343A4D" w:rsidP="002C0914">
            <w:pPr>
              <w:spacing w:after="0" w:line="240" w:lineRule="auto"/>
              <w:jc w:val="center"/>
              <w:rPr>
                <w:rFonts w:ascii="Times New Roman" w:hAnsi="Times New Roman"/>
                <w:sz w:val="14"/>
                <w:szCs w:val="14"/>
                <w:lang w:val="uk-UA"/>
              </w:rPr>
            </w:pPr>
          </w:p>
          <w:p w14:paraId="38B5C5DC" w14:textId="77777777" w:rsidR="00343A4D" w:rsidRPr="00F0346B" w:rsidRDefault="00343A4D" w:rsidP="002C0914">
            <w:pPr>
              <w:spacing w:after="0" w:line="240" w:lineRule="auto"/>
              <w:jc w:val="center"/>
              <w:rPr>
                <w:rFonts w:ascii="Times New Roman" w:hAnsi="Times New Roman"/>
                <w:sz w:val="14"/>
                <w:szCs w:val="14"/>
                <w:lang w:val="uk-UA"/>
              </w:rPr>
            </w:pPr>
          </w:p>
          <w:p w14:paraId="30746C81" w14:textId="77777777" w:rsidR="00343A4D" w:rsidRPr="00F0346B" w:rsidRDefault="00343A4D" w:rsidP="002C0914">
            <w:pPr>
              <w:spacing w:after="0" w:line="240" w:lineRule="auto"/>
              <w:jc w:val="center"/>
              <w:rPr>
                <w:rFonts w:ascii="Times New Roman" w:hAnsi="Times New Roman"/>
                <w:sz w:val="14"/>
                <w:szCs w:val="14"/>
                <w:lang w:val="uk-UA"/>
              </w:rPr>
            </w:pPr>
          </w:p>
          <w:p w14:paraId="7D7353B2" w14:textId="77777777" w:rsidR="00343A4D" w:rsidRPr="00F0346B" w:rsidRDefault="00343A4D" w:rsidP="002C0914">
            <w:pPr>
              <w:spacing w:after="0" w:line="240" w:lineRule="auto"/>
              <w:jc w:val="center"/>
              <w:rPr>
                <w:rFonts w:ascii="Times New Roman" w:hAnsi="Times New Roman"/>
                <w:sz w:val="14"/>
                <w:szCs w:val="14"/>
                <w:lang w:val="uk-UA"/>
              </w:rPr>
            </w:pPr>
          </w:p>
          <w:p w14:paraId="4C5ED4C4" w14:textId="77777777" w:rsidR="00343A4D" w:rsidRPr="00F0346B" w:rsidRDefault="00343A4D" w:rsidP="002C0914">
            <w:pPr>
              <w:spacing w:after="0" w:line="240" w:lineRule="auto"/>
              <w:jc w:val="center"/>
              <w:rPr>
                <w:rFonts w:ascii="Times New Roman" w:hAnsi="Times New Roman"/>
                <w:sz w:val="14"/>
                <w:szCs w:val="14"/>
                <w:lang w:val="uk-UA"/>
              </w:rPr>
            </w:pPr>
          </w:p>
          <w:p w14:paraId="6D153BD7" w14:textId="77777777" w:rsidR="00343A4D" w:rsidRPr="00F0346B" w:rsidRDefault="00343A4D" w:rsidP="002C0914">
            <w:pPr>
              <w:spacing w:after="0" w:line="240" w:lineRule="auto"/>
              <w:jc w:val="center"/>
              <w:rPr>
                <w:rFonts w:ascii="Times New Roman" w:hAnsi="Times New Roman"/>
                <w:sz w:val="14"/>
                <w:szCs w:val="14"/>
                <w:lang w:val="uk-UA"/>
              </w:rPr>
            </w:pPr>
          </w:p>
          <w:p w14:paraId="0760FB6A" w14:textId="7E33CCDE" w:rsidR="00343A4D" w:rsidRDefault="00343A4D" w:rsidP="002C0914">
            <w:pPr>
              <w:spacing w:after="0" w:line="240" w:lineRule="auto"/>
              <w:jc w:val="center"/>
              <w:rPr>
                <w:rFonts w:ascii="Times New Roman" w:hAnsi="Times New Roman"/>
                <w:sz w:val="14"/>
                <w:szCs w:val="14"/>
                <w:lang w:val="uk-UA"/>
              </w:rPr>
            </w:pPr>
          </w:p>
          <w:p w14:paraId="2447522B" w14:textId="5F27F64A" w:rsidR="00F71F45" w:rsidRDefault="00F71F45" w:rsidP="002C0914">
            <w:pPr>
              <w:spacing w:after="0" w:line="240" w:lineRule="auto"/>
              <w:jc w:val="center"/>
              <w:rPr>
                <w:rFonts w:ascii="Times New Roman" w:hAnsi="Times New Roman"/>
                <w:sz w:val="14"/>
                <w:szCs w:val="14"/>
                <w:lang w:val="uk-UA"/>
              </w:rPr>
            </w:pPr>
          </w:p>
          <w:p w14:paraId="1B205757" w14:textId="42C37202" w:rsidR="00F71F45" w:rsidRDefault="00F71F45" w:rsidP="002C0914">
            <w:pPr>
              <w:spacing w:after="0" w:line="240" w:lineRule="auto"/>
              <w:jc w:val="center"/>
              <w:rPr>
                <w:rFonts w:ascii="Times New Roman" w:hAnsi="Times New Roman"/>
                <w:sz w:val="14"/>
                <w:szCs w:val="14"/>
                <w:lang w:val="uk-UA"/>
              </w:rPr>
            </w:pPr>
          </w:p>
          <w:p w14:paraId="5EF9828D" w14:textId="25125489" w:rsidR="00F71F45" w:rsidRDefault="00F71F45" w:rsidP="002C0914">
            <w:pPr>
              <w:spacing w:after="0" w:line="240" w:lineRule="auto"/>
              <w:jc w:val="center"/>
              <w:rPr>
                <w:rFonts w:ascii="Times New Roman" w:hAnsi="Times New Roman"/>
                <w:sz w:val="14"/>
                <w:szCs w:val="14"/>
                <w:lang w:val="uk-UA"/>
              </w:rPr>
            </w:pPr>
          </w:p>
          <w:p w14:paraId="4B41C22B" w14:textId="77777777" w:rsidR="00F71F45" w:rsidRPr="00F0346B" w:rsidRDefault="00F71F45" w:rsidP="002C0914">
            <w:pPr>
              <w:spacing w:after="0" w:line="240" w:lineRule="auto"/>
              <w:jc w:val="center"/>
              <w:rPr>
                <w:rFonts w:ascii="Times New Roman" w:hAnsi="Times New Roman"/>
                <w:sz w:val="14"/>
                <w:szCs w:val="14"/>
                <w:lang w:val="uk-UA"/>
              </w:rPr>
            </w:pPr>
          </w:p>
          <w:p w14:paraId="7491A4B1" w14:textId="048FA453"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6803B60C" w14:textId="77777777" w:rsidR="00343A4D" w:rsidRPr="00F0346B" w:rsidRDefault="00343A4D" w:rsidP="002C0914">
            <w:pPr>
              <w:spacing w:after="0" w:line="240" w:lineRule="auto"/>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31FF8E4D" w14:textId="07ACFC08" w:rsidR="00E43EC6" w:rsidRPr="00F0346B" w:rsidRDefault="00AE4E13"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Розроблено та затверджено методичні рекомендації щодо використання працівниками отриманої інформації про об’єкти, вилучені під час проведення слідчих (розшукових) дій у єдиному інформаційному просторі з використанням сучасних інформаційних технологій та обладнання (№3225/38/21/01-2023 від 16.03.2023)</w:t>
            </w:r>
          </w:p>
          <w:p w14:paraId="25C29664" w14:textId="77777777" w:rsidR="00AE4E13" w:rsidRPr="00F0346B" w:rsidRDefault="00AE4E13" w:rsidP="004B1014">
            <w:pPr>
              <w:spacing w:after="0" w:line="240" w:lineRule="auto"/>
              <w:jc w:val="both"/>
              <w:rPr>
                <w:rFonts w:ascii="Times New Roman" w:hAnsi="Times New Roman"/>
                <w:sz w:val="14"/>
                <w:szCs w:val="14"/>
                <w:lang w:val="uk-UA"/>
              </w:rPr>
            </w:pPr>
          </w:p>
          <w:p w14:paraId="351037B2" w14:textId="77777777" w:rsidR="00AE4E13" w:rsidRPr="00F0346B" w:rsidRDefault="00AE4E13" w:rsidP="004B1014">
            <w:pPr>
              <w:spacing w:after="0" w:line="240" w:lineRule="auto"/>
              <w:jc w:val="both"/>
              <w:rPr>
                <w:rFonts w:ascii="Times New Roman" w:hAnsi="Times New Roman"/>
                <w:sz w:val="14"/>
                <w:szCs w:val="14"/>
                <w:lang w:val="uk-UA"/>
              </w:rPr>
            </w:pPr>
          </w:p>
          <w:p w14:paraId="4A357870" w14:textId="77777777" w:rsidR="00AE4E13" w:rsidRPr="00F0346B" w:rsidRDefault="00AE4E13" w:rsidP="004B1014">
            <w:pPr>
              <w:spacing w:after="0" w:line="240" w:lineRule="auto"/>
              <w:jc w:val="both"/>
              <w:rPr>
                <w:rFonts w:ascii="Times New Roman" w:hAnsi="Times New Roman"/>
                <w:sz w:val="14"/>
                <w:szCs w:val="14"/>
                <w:lang w:val="uk-UA"/>
              </w:rPr>
            </w:pPr>
          </w:p>
          <w:p w14:paraId="733CBF8F" w14:textId="77777777" w:rsidR="00AE4E13" w:rsidRPr="00F0346B" w:rsidRDefault="00AE4E13" w:rsidP="004B1014">
            <w:pPr>
              <w:spacing w:after="0" w:line="240" w:lineRule="auto"/>
              <w:jc w:val="both"/>
              <w:rPr>
                <w:rFonts w:ascii="Times New Roman" w:hAnsi="Times New Roman"/>
                <w:sz w:val="14"/>
                <w:szCs w:val="14"/>
                <w:lang w:val="uk-UA"/>
              </w:rPr>
            </w:pPr>
          </w:p>
          <w:p w14:paraId="00247DBD" w14:textId="77777777" w:rsidR="00AE4E13" w:rsidRPr="00F0346B" w:rsidRDefault="00AE4E13" w:rsidP="004B1014">
            <w:pPr>
              <w:spacing w:after="0" w:line="240" w:lineRule="auto"/>
              <w:jc w:val="both"/>
              <w:rPr>
                <w:rFonts w:ascii="Times New Roman" w:hAnsi="Times New Roman"/>
                <w:sz w:val="14"/>
                <w:szCs w:val="14"/>
                <w:lang w:val="uk-UA"/>
              </w:rPr>
            </w:pPr>
          </w:p>
          <w:p w14:paraId="72D21712" w14:textId="77777777" w:rsidR="00AE4E13" w:rsidRPr="00F0346B" w:rsidRDefault="00AE4E13" w:rsidP="004B1014">
            <w:pPr>
              <w:spacing w:after="0" w:line="240" w:lineRule="auto"/>
              <w:jc w:val="both"/>
              <w:rPr>
                <w:rFonts w:ascii="Times New Roman" w:hAnsi="Times New Roman"/>
                <w:sz w:val="14"/>
                <w:szCs w:val="14"/>
                <w:lang w:val="uk-UA"/>
              </w:rPr>
            </w:pPr>
          </w:p>
          <w:p w14:paraId="00CC0AD3" w14:textId="77777777" w:rsidR="00AE4E13" w:rsidRPr="00F0346B" w:rsidRDefault="00AE4E13" w:rsidP="004B1014">
            <w:pPr>
              <w:spacing w:after="0" w:line="240" w:lineRule="auto"/>
              <w:jc w:val="both"/>
              <w:rPr>
                <w:rFonts w:ascii="Times New Roman" w:hAnsi="Times New Roman"/>
                <w:sz w:val="14"/>
                <w:szCs w:val="14"/>
                <w:lang w:val="uk-UA"/>
              </w:rPr>
            </w:pPr>
          </w:p>
          <w:p w14:paraId="53AFB48A" w14:textId="266330FE" w:rsidR="007D4B36" w:rsidRPr="00F0346B" w:rsidRDefault="00AE4E13"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З особовим складом </w:t>
            </w:r>
            <w:r w:rsidRPr="00B077D1">
              <w:rPr>
                <w:rFonts w:ascii="Times New Roman" w:hAnsi="Times New Roman"/>
                <w:sz w:val="14"/>
                <w:szCs w:val="14"/>
                <w:lang w:val="uk-UA"/>
              </w:rPr>
              <w:t xml:space="preserve">підрозділів ДКП </w:t>
            </w:r>
            <w:r w:rsidR="007C2EFF" w:rsidRPr="00B077D1">
              <w:rPr>
                <w:rFonts w:ascii="Times New Roman" w:hAnsi="Times New Roman"/>
                <w:sz w:val="14"/>
                <w:szCs w:val="14"/>
                <w:lang w:val="uk-UA"/>
              </w:rPr>
              <w:t>у 2</w:t>
            </w:r>
            <w:r w:rsidRPr="00B077D1">
              <w:rPr>
                <w:rFonts w:ascii="Times New Roman" w:hAnsi="Times New Roman"/>
                <w:sz w:val="14"/>
                <w:szCs w:val="14"/>
                <w:lang w:val="uk-UA"/>
              </w:rPr>
              <w:t xml:space="preserve"> кварталі 2023 року проведено</w:t>
            </w:r>
            <w:r w:rsidR="007C2EFF" w:rsidRPr="00B077D1">
              <w:rPr>
                <w:rFonts w:ascii="Times New Roman" w:hAnsi="Times New Roman"/>
                <w:sz w:val="14"/>
                <w:szCs w:val="14"/>
                <w:lang w:val="uk-UA"/>
              </w:rPr>
              <w:t xml:space="preserve"> 4</w:t>
            </w:r>
            <w:r w:rsidRPr="00B077D1">
              <w:rPr>
                <w:rFonts w:ascii="Times New Roman" w:hAnsi="Times New Roman"/>
                <w:sz w:val="14"/>
                <w:szCs w:val="14"/>
                <w:lang w:val="uk-UA"/>
              </w:rPr>
              <w:t xml:space="preserve"> додаткових навчань зі знання антикорупційного законодавства,  з урахуванням внесених до нього </w:t>
            </w:r>
            <w:r w:rsidRPr="00F0346B">
              <w:rPr>
                <w:rFonts w:ascii="Times New Roman" w:hAnsi="Times New Roman"/>
                <w:sz w:val="14"/>
                <w:szCs w:val="14"/>
                <w:lang w:val="uk-UA"/>
              </w:rPr>
              <w:t>змін та попередженням  про відповідальність, яка настає за  порушення вимог антикорупційного законодавства.</w:t>
            </w:r>
          </w:p>
          <w:p w14:paraId="28C8193C" w14:textId="77777777" w:rsidR="00AE4E13" w:rsidRPr="00F0346B" w:rsidRDefault="00AE4E13" w:rsidP="004B1014">
            <w:pPr>
              <w:spacing w:after="0" w:line="240" w:lineRule="auto"/>
              <w:jc w:val="both"/>
              <w:rPr>
                <w:rFonts w:ascii="Times New Roman" w:hAnsi="Times New Roman"/>
                <w:sz w:val="14"/>
                <w:szCs w:val="14"/>
                <w:lang w:val="uk-UA"/>
              </w:rPr>
            </w:pPr>
          </w:p>
          <w:p w14:paraId="1F7CD9C2" w14:textId="77777777" w:rsidR="00AE4E13" w:rsidRPr="00F0346B" w:rsidRDefault="00AE4E13" w:rsidP="004B1014">
            <w:pPr>
              <w:spacing w:after="0" w:line="240" w:lineRule="auto"/>
              <w:jc w:val="both"/>
              <w:rPr>
                <w:rFonts w:ascii="Times New Roman" w:hAnsi="Times New Roman"/>
                <w:sz w:val="14"/>
                <w:szCs w:val="14"/>
                <w:lang w:val="uk-UA"/>
              </w:rPr>
            </w:pPr>
          </w:p>
          <w:p w14:paraId="13BA9B7B" w14:textId="77777777" w:rsidR="00AE4E13" w:rsidRPr="00F0346B" w:rsidRDefault="00AE4E13" w:rsidP="004B1014">
            <w:pPr>
              <w:spacing w:after="0" w:line="240" w:lineRule="auto"/>
              <w:jc w:val="both"/>
              <w:rPr>
                <w:rFonts w:ascii="Times New Roman" w:hAnsi="Times New Roman"/>
                <w:sz w:val="14"/>
                <w:szCs w:val="14"/>
                <w:lang w:val="uk-UA"/>
              </w:rPr>
            </w:pPr>
          </w:p>
          <w:p w14:paraId="7BB73FAF" w14:textId="34C2C084" w:rsidR="00AE4E13" w:rsidRDefault="00AE4E13" w:rsidP="004B1014">
            <w:pPr>
              <w:spacing w:after="0" w:line="240" w:lineRule="auto"/>
              <w:jc w:val="both"/>
              <w:rPr>
                <w:rFonts w:ascii="Times New Roman" w:hAnsi="Times New Roman"/>
                <w:sz w:val="14"/>
                <w:szCs w:val="14"/>
                <w:lang w:val="uk-UA"/>
              </w:rPr>
            </w:pPr>
          </w:p>
          <w:p w14:paraId="2E605A13" w14:textId="416C67BD" w:rsidR="00F71F45" w:rsidRDefault="00F71F45" w:rsidP="004B1014">
            <w:pPr>
              <w:spacing w:after="0" w:line="240" w:lineRule="auto"/>
              <w:jc w:val="both"/>
              <w:rPr>
                <w:rFonts w:ascii="Times New Roman" w:hAnsi="Times New Roman"/>
                <w:sz w:val="14"/>
                <w:szCs w:val="14"/>
                <w:lang w:val="uk-UA"/>
              </w:rPr>
            </w:pPr>
          </w:p>
          <w:p w14:paraId="76D49985" w14:textId="551277AE" w:rsidR="00F71F45" w:rsidRDefault="00F71F45" w:rsidP="004B1014">
            <w:pPr>
              <w:spacing w:after="0" w:line="240" w:lineRule="auto"/>
              <w:jc w:val="both"/>
              <w:rPr>
                <w:rFonts w:ascii="Times New Roman" w:hAnsi="Times New Roman"/>
                <w:sz w:val="14"/>
                <w:szCs w:val="14"/>
                <w:lang w:val="uk-UA"/>
              </w:rPr>
            </w:pPr>
          </w:p>
          <w:p w14:paraId="40862B7F" w14:textId="77777777" w:rsidR="00F71F45" w:rsidRPr="00F0346B" w:rsidRDefault="00F71F45" w:rsidP="004B1014">
            <w:pPr>
              <w:spacing w:after="0" w:line="240" w:lineRule="auto"/>
              <w:jc w:val="both"/>
              <w:rPr>
                <w:rFonts w:ascii="Times New Roman" w:hAnsi="Times New Roman"/>
                <w:sz w:val="14"/>
                <w:szCs w:val="14"/>
                <w:lang w:val="uk-UA"/>
              </w:rPr>
            </w:pPr>
          </w:p>
          <w:p w14:paraId="716BC745" w14:textId="20F17E8A" w:rsidR="00343A4D" w:rsidRPr="00F0346B" w:rsidRDefault="00AE4E13"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lastRenderedPageBreak/>
              <w:t xml:space="preserve">Відповідні додаткові попередження працівників поліції здійснюються на постійній основі у робочому порядку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під час проведення інструктажів перед несенням служби.</w:t>
            </w:r>
          </w:p>
        </w:tc>
      </w:tr>
      <w:tr w:rsidR="004E51A7" w:rsidRPr="00CA3CC0" w14:paraId="72D8B7CE"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5123D828" w14:textId="6B3AE1E4" w:rsidR="007D4B36" w:rsidRPr="00F0346B" w:rsidRDefault="007D4B36"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38</w:t>
            </w:r>
          </w:p>
        </w:tc>
        <w:tc>
          <w:tcPr>
            <w:tcW w:w="358" w:type="pct"/>
            <w:tcBorders>
              <w:top w:val="outset" w:sz="8" w:space="0" w:color="000000"/>
              <w:left w:val="outset" w:sz="8" w:space="0" w:color="000000"/>
              <w:bottom w:val="outset" w:sz="8" w:space="0" w:color="000000"/>
              <w:right w:val="outset" w:sz="8" w:space="0" w:color="000000"/>
            </w:tcBorders>
          </w:tcPr>
          <w:p w14:paraId="6728541D" w14:textId="4119FC21" w:rsidR="007D4B36" w:rsidRPr="00F0346B" w:rsidRDefault="007D4B36"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XI.  Здійснення оперативно-розшукової діяльності</w:t>
            </w:r>
          </w:p>
        </w:tc>
        <w:tc>
          <w:tcPr>
            <w:tcW w:w="411" w:type="pct"/>
            <w:tcBorders>
              <w:top w:val="outset" w:sz="8" w:space="0" w:color="000000"/>
              <w:left w:val="outset" w:sz="8" w:space="0" w:color="000000"/>
              <w:bottom w:val="outset" w:sz="8" w:space="0" w:color="000000"/>
              <w:right w:val="outset" w:sz="8" w:space="0" w:color="000000"/>
            </w:tcBorders>
          </w:tcPr>
          <w:p w14:paraId="112FD7B8" w14:textId="142488A7" w:rsidR="007D4B36" w:rsidRPr="00F0346B" w:rsidRDefault="007D4B36"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Можлива недоброчесна поведінка працівників поліції при проведені </w:t>
            </w:r>
            <w:proofErr w:type="spellStart"/>
            <w:r w:rsidRPr="00F0346B">
              <w:rPr>
                <w:rFonts w:ascii="Times New Roman" w:hAnsi="Times New Roman"/>
                <w:sz w:val="14"/>
                <w:szCs w:val="14"/>
                <w:lang w:val="uk-UA"/>
              </w:rPr>
              <w:t>оперативно</w:t>
            </w:r>
            <w:proofErr w:type="spellEnd"/>
            <w:r w:rsidRPr="00F0346B">
              <w:rPr>
                <w:rFonts w:ascii="Times New Roman" w:hAnsi="Times New Roman"/>
                <w:sz w:val="14"/>
                <w:szCs w:val="14"/>
                <w:lang w:val="uk-UA"/>
              </w:rPr>
              <w:t>-профілактичних заходів (далі-ОПЗ) щодо виявлення нелегальних мігрантів на території України (перевірки ринків, вокзалів, торгівельних центрів тощо)</w:t>
            </w:r>
          </w:p>
        </w:tc>
        <w:tc>
          <w:tcPr>
            <w:tcW w:w="358" w:type="pct"/>
            <w:tcBorders>
              <w:top w:val="outset" w:sz="8" w:space="0" w:color="000000"/>
              <w:left w:val="outset" w:sz="8" w:space="0" w:color="000000"/>
              <w:bottom w:val="outset" w:sz="8" w:space="0" w:color="000000"/>
              <w:right w:val="outset" w:sz="8" w:space="0" w:color="000000"/>
            </w:tcBorders>
          </w:tcPr>
          <w:p w14:paraId="737378FE" w14:textId="78BD5C2D" w:rsidR="00C37F4E" w:rsidRPr="00F0346B" w:rsidRDefault="007D4B36"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 xml:space="preserve">Працівник поліції, використовуючи владні повноваження, може  вимагати, прийняти пропозицію, обіцянку або одержати неправомірну вигоду від зацікавлених осіб,  за прикриття протиправної діяльності іноземців або сприянні в уникненні їх від відповідальності за скоєні правопорушення (законне затримання, </w:t>
            </w:r>
            <w:proofErr w:type="spellStart"/>
            <w:r w:rsidRPr="00F0346B">
              <w:rPr>
                <w:rFonts w:ascii="Times New Roman" w:hAnsi="Times New Roman"/>
                <w:sz w:val="14"/>
                <w:szCs w:val="14"/>
                <w:lang w:val="uk-UA"/>
              </w:rPr>
              <w:t>нескладання</w:t>
            </w:r>
            <w:proofErr w:type="spellEnd"/>
            <w:r w:rsidRPr="00F0346B">
              <w:rPr>
                <w:rFonts w:ascii="Times New Roman" w:hAnsi="Times New Roman"/>
                <w:sz w:val="14"/>
                <w:szCs w:val="14"/>
                <w:lang w:val="uk-UA"/>
              </w:rPr>
              <w:t xml:space="preserve"> адміністративних матеріалів за </w:t>
            </w:r>
            <w:proofErr w:type="spellStart"/>
            <w:r w:rsidRPr="00F0346B">
              <w:rPr>
                <w:rFonts w:ascii="Times New Roman" w:hAnsi="Times New Roman"/>
                <w:sz w:val="14"/>
                <w:szCs w:val="14"/>
                <w:lang w:val="uk-UA"/>
              </w:rPr>
              <w:t>ст.ст</w:t>
            </w:r>
            <w:proofErr w:type="spellEnd"/>
            <w:r w:rsidRPr="00F0346B">
              <w:rPr>
                <w:rFonts w:ascii="Times New Roman" w:hAnsi="Times New Roman"/>
                <w:sz w:val="14"/>
                <w:szCs w:val="14"/>
                <w:lang w:val="uk-UA"/>
              </w:rPr>
              <w:t>. КУПАП                      №№ 122,203,204,205 тощо)</w:t>
            </w:r>
          </w:p>
        </w:tc>
        <w:tc>
          <w:tcPr>
            <w:tcW w:w="360" w:type="pct"/>
            <w:tcBorders>
              <w:top w:val="outset" w:sz="8" w:space="0" w:color="000000"/>
              <w:left w:val="outset" w:sz="8" w:space="0" w:color="000000"/>
              <w:bottom w:val="outset" w:sz="8" w:space="0" w:color="000000"/>
              <w:right w:val="outset" w:sz="8" w:space="0" w:color="000000"/>
            </w:tcBorders>
          </w:tcPr>
          <w:p w14:paraId="3FA525AB" w14:textId="664E076C"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1.Недостатні існуючі методи контролю за порядком проведення ОПЗ.</w:t>
            </w:r>
          </w:p>
          <w:p w14:paraId="7358458B" w14:textId="77777777" w:rsidR="003E25A9" w:rsidRPr="00F0346B" w:rsidRDefault="003E25A9" w:rsidP="00E05642">
            <w:pPr>
              <w:spacing w:after="0" w:line="240" w:lineRule="auto"/>
              <w:ind w:left="-3" w:right="-78" w:firstLine="3"/>
              <w:rPr>
                <w:rFonts w:ascii="Times New Roman" w:hAnsi="Times New Roman"/>
                <w:sz w:val="14"/>
                <w:szCs w:val="14"/>
                <w:lang w:val="uk-UA"/>
              </w:rPr>
            </w:pPr>
          </w:p>
          <w:p w14:paraId="3DA2E5CA" w14:textId="5A7FAF0C"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2.Можлива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p w14:paraId="6E19EAF9" w14:textId="77777777" w:rsidR="003E25A9" w:rsidRPr="00F0346B" w:rsidRDefault="003E25A9" w:rsidP="00E05642">
            <w:pPr>
              <w:spacing w:after="0" w:line="240" w:lineRule="auto"/>
              <w:ind w:left="-3" w:right="-78" w:firstLine="3"/>
              <w:rPr>
                <w:rFonts w:ascii="Times New Roman" w:hAnsi="Times New Roman"/>
                <w:sz w:val="14"/>
                <w:szCs w:val="14"/>
                <w:lang w:val="uk-UA"/>
              </w:rPr>
            </w:pPr>
          </w:p>
          <w:p w14:paraId="2FF5AF98" w14:textId="547F3662"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3.Недостатня  урегульованість внутрішнього алгоритму дій.</w:t>
            </w:r>
          </w:p>
        </w:tc>
        <w:tc>
          <w:tcPr>
            <w:tcW w:w="386" w:type="pct"/>
            <w:tcBorders>
              <w:top w:val="outset" w:sz="8" w:space="0" w:color="000000"/>
              <w:left w:val="outset" w:sz="8" w:space="0" w:color="000000"/>
              <w:bottom w:val="outset" w:sz="8" w:space="0" w:color="000000"/>
              <w:right w:val="outset" w:sz="8" w:space="0" w:color="000000"/>
            </w:tcBorders>
          </w:tcPr>
          <w:p w14:paraId="113357DB" w14:textId="77777777" w:rsidR="007D4B36" w:rsidRPr="00F0346B" w:rsidRDefault="007D4B36"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1.Відомчий контроль керівників відповідного рівня за виконанням відповідних завдань працівниками поліції</w:t>
            </w:r>
          </w:p>
          <w:p w14:paraId="1B3F7FE3" w14:textId="084728A3" w:rsidR="003E25A9" w:rsidRDefault="003E25A9" w:rsidP="002F5934">
            <w:pPr>
              <w:spacing w:after="0" w:line="240" w:lineRule="auto"/>
              <w:ind w:left="-13" w:right="-96"/>
              <w:rPr>
                <w:rFonts w:ascii="Times New Roman" w:hAnsi="Times New Roman"/>
                <w:sz w:val="14"/>
                <w:szCs w:val="14"/>
                <w:lang w:val="uk-UA"/>
              </w:rPr>
            </w:pPr>
          </w:p>
          <w:p w14:paraId="2CEEA10D" w14:textId="77777777" w:rsidR="00126662" w:rsidRPr="00F0346B" w:rsidRDefault="00126662" w:rsidP="002F5934">
            <w:pPr>
              <w:spacing w:after="0" w:line="240" w:lineRule="auto"/>
              <w:ind w:left="-13" w:right="-96"/>
              <w:rPr>
                <w:rFonts w:ascii="Times New Roman" w:hAnsi="Times New Roman"/>
                <w:sz w:val="14"/>
                <w:szCs w:val="14"/>
                <w:lang w:val="uk-UA"/>
              </w:rPr>
            </w:pPr>
          </w:p>
          <w:p w14:paraId="7F5E35DA" w14:textId="79BE19E3" w:rsidR="007D4B36" w:rsidRPr="00F0346B" w:rsidRDefault="007D4B36"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2.Попередження працівників поліції про  відповідальність, яка настає за порушення антикорупційного законодавства</w:t>
            </w:r>
          </w:p>
        </w:tc>
        <w:tc>
          <w:tcPr>
            <w:tcW w:w="88" w:type="pct"/>
            <w:tcBorders>
              <w:top w:val="outset" w:sz="8" w:space="0" w:color="000000"/>
              <w:left w:val="outset" w:sz="8" w:space="0" w:color="000000"/>
              <w:bottom w:val="outset" w:sz="8" w:space="0" w:color="000000"/>
              <w:right w:val="outset" w:sz="8" w:space="0" w:color="000000"/>
            </w:tcBorders>
          </w:tcPr>
          <w:p w14:paraId="5C44F204" w14:textId="215DD64F" w:rsidR="007D4B36" w:rsidRPr="00F0346B" w:rsidRDefault="007D4B36" w:rsidP="00EF4450">
            <w:pPr>
              <w:spacing w:after="0" w:line="240" w:lineRule="auto"/>
              <w:ind w:left="-120" w:right="-114"/>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5C056D2D" w14:textId="27F35C8F" w:rsidR="007D4B36" w:rsidRPr="00F0346B" w:rsidRDefault="007D4B36" w:rsidP="00EF4450">
            <w:pPr>
              <w:spacing w:after="0" w:line="240" w:lineRule="auto"/>
              <w:ind w:left="-120" w:right="-114"/>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573A3C80" w14:textId="7A946896" w:rsidR="007D4B36" w:rsidRPr="00F0346B" w:rsidRDefault="007D4B36" w:rsidP="00EF4450">
            <w:pPr>
              <w:spacing w:after="0" w:line="240" w:lineRule="auto"/>
              <w:ind w:left="-120" w:right="-114"/>
              <w:jc w:val="center"/>
              <w:rPr>
                <w:rFonts w:ascii="Times New Roman" w:hAnsi="Times New Roman"/>
                <w:sz w:val="14"/>
                <w:szCs w:val="14"/>
                <w:lang w:val="uk-UA"/>
              </w:rPr>
            </w:pPr>
            <w:r w:rsidRPr="00F0346B">
              <w:rPr>
                <w:rFonts w:ascii="Times New Roman" w:hAnsi="Times New Roman"/>
                <w:sz w:val="14"/>
                <w:szCs w:val="14"/>
                <w:lang w:val="uk-UA"/>
              </w:rPr>
              <w:t>сер</w:t>
            </w:r>
          </w:p>
        </w:tc>
        <w:tc>
          <w:tcPr>
            <w:tcW w:w="625" w:type="pct"/>
            <w:tcBorders>
              <w:top w:val="outset" w:sz="8" w:space="0" w:color="000000"/>
              <w:left w:val="outset" w:sz="8" w:space="0" w:color="000000"/>
              <w:bottom w:val="outset" w:sz="8" w:space="0" w:color="000000"/>
              <w:right w:val="outset" w:sz="8" w:space="0" w:color="000000"/>
            </w:tcBorders>
          </w:tcPr>
          <w:p w14:paraId="6EECD85A" w14:textId="1577E480" w:rsidR="00BE41EE" w:rsidRDefault="00BE41EE" w:rsidP="00126662">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1.Розробка механізму контролю за недопущенням недоброчесної поведінки поліцейських під час проведення ОПЗ (підготувати доручення відповідним керівникам, щодо необхідності проведення раптових перевірок за діями поліцейських під час проведення ОПЗ)</w:t>
            </w:r>
          </w:p>
          <w:p w14:paraId="3385C2B7" w14:textId="77777777" w:rsidR="00833901" w:rsidRPr="00F0346B" w:rsidRDefault="00833901" w:rsidP="00126662">
            <w:pPr>
              <w:spacing w:after="0" w:line="240" w:lineRule="auto"/>
              <w:ind w:left="-64"/>
              <w:rPr>
                <w:rFonts w:ascii="Times New Roman" w:hAnsi="Times New Roman"/>
                <w:sz w:val="14"/>
                <w:szCs w:val="14"/>
                <w:lang w:val="uk-UA"/>
              </w:rPr>
            </w:pPr>
          </w:p>
          <w:p w14:paraId="53059A76" w14:textId="77777777"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2.Оновлення та доведення до особового складу підрозділів НПУ алгоритму дій поліцейського при проведенні ОПЗ</w:t>
            </w:r>
          </w:p>
          <w:p w14:paraId="190392B0" w14:textId="77777777" w:rsidR="007D4B36" w:rsidRPr="00F0346B" w:rsidRDefault="007D4B36" w:rsidP="00EF4450">
            <w:pPr>
              <w:spacing w:after="0" w:line="240" w:lineRule="auto"/>
              <w:ind w:left="-64"/>
              <w:rPr>
                <w:rFonts w:ascii="Times New Roman" w:hAnsi="Times New Roman"/>
                <w:sz w:val="14"/>
                <w:szCs w:val="14"/>
                <w:lang w:val="uk-UA"/>
              </w:rPr>
            </w:pPr>
          </w:p>
          <w:p w14:paraId="391F1A0B" w14:textId="77777777" w:rsidR="007D4B36" w:rsidRPr="00F0346B" w:rsidRDefault="007D4B36" w:rsidP="00EF4450">
            <w:pPr>
              <w:spacing w:after="0" w:line="240" w:lineRule="auto"/>
              <w:ind w:left="-64"/>
              <w:rPr>
                <w:rFonts w:ascii="Times New Roman" w:hAnsi="Times New Roman"/>
                <w:sz w:val="14"/>
                <w:szCs w:val="14"/>
                <w:lang w:val="uk-UA"/>
              </w:rPr>
            </w:pPr>
          </w:p>
          <w:p w14:paraId="7936E2FF" w14:textId="77777777" w:rsidR="007D4B36" w:rsidRPr="00F0346B" w:rsidRDefault="007D4B36" w:rsidP="00EF4450">
            <w:pPr>
              <w:spacing w:after="0" w:line="240" w:lineRule="auto"/>
              <w:ind w:left="-64"/>
              <w:rPr>
                <w:rFonts w:ascii="Times New Roman" w:hAnsi="Times New Roman"/>
                <w:sz w:val="14"/>
                <w:szCs w:val="14"/>
                <w:lang w:val="uk-UA"/>
              </w:rPr>
            </w:pPr>
          </w:p>
          <w:p w14:paraId="575DA99B" w14:textId="77777777" w:rsidR="007D4B36" w:rsidRPr="00F0346B" w:rsidRDefault="007D4B36" w:rsidP="00EF4450">
            <w:pPr>
              <w:spacing w:after="0" w:line="240" w:lineRule="auto"/>
              <w:ind w:left="-64"/>
              <w:rPr>
                <w:rFonts w:ascii="Times New Roman" w:hAnsi="Times New Roman"/>
                <w:sz w:val="14"/>
                <w:szCs w:val="14"/>
                <w:lang w:val="uk-UA"/>
              </w:rPr>
            </w:pPr>
          </w:p>
          <w:p w14:paraId="4B459B5F" w14:textId="77777777" w:rsidR="003E25A9" w:rsidRPr="00F0346B" w:rsidRDefault="003E25A9" w:rsidP="00EF4450">
            <w:pPr>
              <w:spacing w:after="0" w:line="240" w:lineRule="auto"/>
              <w:ind w:left="-64"/>
              <w:rPr>
                <w:rFonts w:ascii="Times New Roman" w:hAnsi="Times New Roman"/>
                <w:sz w:val="14"/>
                <w:szCs w:val="14"/>
                <w:lang w:val="uk-UA"/>
              </w:rPr>
            </w:pPr>
          </w:p>
          <w:p w14:paraId="4866650D" w14:textId="77777777" w:rsidR="003E25A9" w:rsidRPr="00F0346B" w:rsidRDefault="003E25A9" w:rsidP="00EF4450">
            <w:pPr>
              <w:spacing w:after="0" w:line="240" w:lineRule="auto"/>
              <w:ind w:left="-64"/>
              <w:rPr>
                <w:rFonts w:ascii="Times New Roman" w:hAnsi="Times New Roman"/>
                <w:sz w:val="14"/>
                <w:szCs w:val="14"/>
                <w:lang w:val="uk-UA"/>
              </w:rPr>
            </w:pPr>
          </w:p>
          <w:p w14:paraId="2F7E1B3F" w14:textId="77777777" w:rsidR="00357AB2" w:rsidRPr="00F0346B" w:rsidRDefault="00357AB2" w:rsidP="00EF4450">
            <w:pPr>
              <w:spacing w:after="0" w:line="240" w:lineRule="auto"/>
              <w:ind w:left="-64"/>
              <w:rPr>
                <w:rFonts w:ascii="Times New Roman" w:hAnsi="Times New Roman"/>
                <w:sz w:val="14"/>
                <w:szCs w:val="14"/>
                <w:lang w:val="uk-UA"/>
              </w:rPr>
            </w:pPr>
          </w:p>
          <w:p w14:paraId="1233BB83" w14:textId="77777777" w:rsidR="00357AB2" w:rsidRPr="00F0346B" w:rsidRDefault="00357AB2" w:rsidP="00EF4450">
            <w:pPr>
              <w:spacing w:after="0" w:line="240" w:lineRule="auto"/>
              <w:ind w:left="-64"/>
              <w:rPr>
                <w:rFonts w:ascii="Times New Roman" w:hAnsi="Times New Roman"/>
                <w:sz w:val="14"/>
                <w:szCs w:val="14"/>
                <w:lang w:val="uk-UA"/>
              </w:rPr>
            </w:pPr>
          </w:p>
          <w:p w14:paraId="417E0457" w14:textId="77777777" w:rsidR="00357AB2" w:rsidRPr="00F0346B" w:rsidRDefault="00357AB2" w:rsidP="00EF4450">
            <w:pPr>
              <w:spacing w:after="0" w:line="240" w:lineRule="auto"/>
              <w:ind w:left="-64"/>
              <w:rPr>
                <w:rFonts w:ascii="Times New Roman" w:hAnsi="Times New Roman"/>
                <w:sz w:val="14"/>
                <w:szCs w:val="14"/>
                <w:lang w:val="uk-UA"/>
              </w:rPr>
            </w:pPr>
          </w:p>
          <w:p w14:paraId="3ADC7D24" w14:textId="0E67B946" w:rsidR="007D4B36" w:rsidRDefault="007D4B36" w:rsidP="00EF4450">
            <w:pPr>
              <w:spacing w:after="0" w:line="240" w:lineRule="auto"/>
              <w:ind w:left="-64"/>
              <w:rPr>
                <w:rFonts w:ascii="Times New Roman" w:hAnsi="Times New Roman"/>
                <w:sz w:val="14"/>
                <w:szCs w:val="14"/>
                <w:lang w:val="uk-UA"/>
              </w:rPr>
            </w:pPr>
          </w:p>
          <w:p w14:paraId="3C3B64C8" w14:textId="77777777" w:rsidR="009959D9" w:rsidRPr="00F0346B" w:rsidRDefault="009959D9" w:rsidP="00EF4450">
            <w:pPr>
              <w:spacing w:after="0" w:line="240" w:lineRule="auto"/>
              <w:ind w:left="-64"/>
              <w:rPr>
                <w:rFonts w:ascii="Times New Roman" w:hAnsi="Times New Roman"/>
                <w:sz w:val="14"/>
                <w:szCs w:val="14"/>
                <w:lang w:val="uk-UA"/>
              </w:rPr>
            </w:pPr>
          </w:p>
          <w:p w14:paraId="702FDC94" w14:textId="6F8B1CA1"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3.Проведення додаткових навчань (тренінгів)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180" w:type="pct"/>
            <w:tcBorders>
              <w:top w:val="outset" w:sz="8" w:space="0" w:color="000000"/>
              <w:left w:val="outset" w:sz="8" w:space="0" w:color="000000"/>
              <w:bottom w:val="outset" w:sz="8" w:space="0" w:color="000000"/>
              <w:right w:val="outset" w:sz="8" w:space="0" w:color="000000"/>
            </w:tcBorders>
          </w:tcPr>
          <w:p w14:paraId="7E254767" w14:textId="494BF227" w:rsidR="00BE41EE" w:rsidRPr="00F0346B" w:rsidRDefault="00BE41EE"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30.10.22</w:t>
            </w:r>
          </w:p>
          <w:p w14:paraId="77314089" w14:textId="77777777" w:rsidR="00BE41EE" w:rsidRPr="00F0346B" w:rsidRDefault="00BE41EE" w:rsidP="00EF4450">
            <w:pPr>
              <w:spacing w:after="0" w:line="240" w:lineRule="auto"/>
              <w:ind w:left="-99" w:right="-108"/>
              <w:jc w:val="center"/>
              <w:rPr>
                <w:rFonts w:ascii="Times New Roman" w:hAnsi="Times New Roman"/>
                <w:sz w:val="14"/>
                <w:szCs w:val="14"/>
                <w:lang w:val="uk-UA"/>
              </w:rPr>
            </w:pPr>
          </w:p>
          <w:p w14:paraId="3785CD5E" w14:textId="77777777" w:rsidR="00BE41EE" w:rsidRPr="00F0346B" w:rsidRDefault="00BE41EE" w:rsidP="00EF4450">
            <w:pPr>
              <w:spacing w:after="0" w:line="240" w:lineRule="auto"/>
              <w:ind w:left="-99" w:right="-108"/>
              <w:jc w:val="center"/>
              <w:rPr>
                <w:rFonts w:ascii="Times New Roman" w:hAnsi="Times New Roman"/>
                <w:sz w:val="14"/>
                <w:szCs w:val="14"/>
                <w:lang w:val="uk-UA"/>
              </w:rPr>
            </w:pPr>
          </w:p>
          <w:p w14:paraId="232463E5" w14:textId="77777777" w:rsidR="00BE41EE" w:rsidRPr="00F0346B" w:rsidRDefault="00BE41EE" w:rsidP="00EF4450">
            <w:pPr>
              <w:spacing w:after="0" w:line="240" w:lineRule="auto"/>
              <w:ind w:left="-99" w:right="-108"/>
              <w:jc w:val="center"/>
              <w:rPr>
                <w:rFonts w:ascii="Times New Roman" w:hAnsi="Times New Roman"/>
                <w:sz w:val="14"/>
                <w:szCs w:val="14"/>
                <w:lang w:val="uk-UA"/>
              </w:rPr>
            </w:pPr>
          </w:p>
          <w:p w14:paraId="46190C60" w14:textId="77777777" w:rsidR="00BE41EE" w:rsidRPr="00F0346B" w:rsidRDefault="00BE41EE" w:rsidP="00EF4450">
            <w:pPr>
              <w:spacing w:after="0" w:line="240" w:lineRule="auto"/>
              <w:ind w:left="-99" w:right="-108"/>
              <w:jc w:val="center"/>
              <w:rPr>
                <w:rFonts w:ascii="Times New Roman" w:hAnsi="Times New Roman"/>
                <w:sz w:val="14"/>
                <w:szCs w:val="14"/>
                <w:lang w:val="uk-UA"/>
              </w:rPr>
            </w:pPr>
          </w:p>
          <w:p w14:paraId="49FCA3F4" w14:textId="77777777" w:rsidR="00BE41EE" w:rsidRPr="00F0346B" w:rsidRDefault="00BE41EE" w:rsidP="00EF4450">
            <w:pPr>
              <w:spacing w:after="0" w:line="240" w:lineRule="auto"/>
              <w:ind w:left="-99" w:right="-108"/>
              <w:jc w:val="center"/>
              <w:rPr>
                <w:rFonts w:ascii="Times New Roman" w:hAnsi="Times New Roman"/>
                <w:sz w:val="14"/>
                <w:szCs w:val="14"/>
                <w:lang w:val="uk-UA"/>
              </w:rPr>
            </w:pPr>
          </w:p>
          <w:p w14:paraId="7C2AA2C0" w14:textId="77777777" w:rsidR="00BE41EE" w:rsidRPr="00F0346B" w:rsidRDefault="00BE41EE" w:rsidP="00EF4450">
            <w:pPr>
              <w:spacing w:after="0" w:line="240" w:lineRule="auto"/>
              <w:ind w:left="-99" w:right="-108"/>
              <w:jc w:val="center"/>
              <w:rPr>
                <w:rFonts w:ascii="Times New Roman" w:hAnsi="Times New Roman"/>
                <w:sz w:val="14"/>
                <w:szCs w:val="14"/>
                <w:lang w:val="uk-UA"/>
              </w:rPr>
            </w:pPr>
          </w:p>
          <w:p w14:paraId="0AB29B29" w14:textId="77777777" w:rsidR="00BE41EE" w:rsidRPr="00F0346B" w:rsidRDefault="00BE41EE" w:rsidP="00EF4450">
            <w:pPr>
              <w:spacing w:after="0" w:line="240" w:lineRule="auto"/>
              <w:ind w:left="-99" w:right="-108"/>
              <w:jc w:val="center"/>
              <w:rPr>
                <w:rFonts w:ascii="Times New Roman" w:hAnsi="Times New Roman"/>
                <w:sz w:val="14"/>
                <w:szCs w:val="14"/>
                <w:lang w:val="uk-UA"/>
              </w:rPr>
            </w:pPr>
          </w:p>
          <w:p w14:paraId="00F72DAB" w14:textId="77777777" w:rsidR="00BE41EE" w:rsidRPr="00F0346B" w:rsidRDefault="00BE41EE" w:rsidP="00EF4450">
            <w:pPr>
              <w:spacing w:after="0" w:line="240" w:lineRule="auto"/>
              <w:ind w:left="-99" w:right="-108"/>
              <w:jc w:val="center"/>
              <w:rPr>
                <w:rFonts w:ascii="Times New Roman" w:hAnsi="Times New Roman"/>
                <w:sz w:val="14"/>
                <w:szCs w:val="14"/>
                <w:lang w:val="uk-UA"/>
              </w:rPr>
            </w:pPr>
          </w:p>
          <w:p w14:paraId="259FAE52" w14:textId="2D8BB382" w:rsidR="00BE41EE" w:rsidRDefault="00BE41EE" w:rsidP="00EF4450">
            <w:pPr>
              <w:spacing w:after="0" w:line="240" w:lineRule="auto"/>
              <w:ind w:left="-99" w:right="-108"/>
              <w:jc w:val="center"/>
              <w:rPr>
                <w:rFonts w:ascii="Times New Roman" w:hAnsi="Times New Roman"/>
                <w:sz w:val="14"/>
                <w:szCs w:val="14"/>
                <w:lang w:val="uk-UA"/>
              </w:rPr>
            </w:pPr>
          </w:p>
          <w:p w14:paraId="63725193" w14:textId="77777777" w:rsidR="00833901" w:rsidRPr="00F0346B" w:rsidRDefault="00833901" w:rsidP="00EF4450">
            <w:pPr>
              <w:spacing w:after="0" w:line="240" w:lineRule="auto"/>
              <w:ind w:left="-99" w:right="-108"/>
              <w:jc w:val="center"/>
              <w:rPr>
                <w:rFonts w:ascii="Times New Roman" w:hAnsi="Times New Roman"/>
                <w:sz w:val="14"/>
                <w:szCs w:val="14"/>
                <w:lang w:val="uk-UA"/>
              </w:rPr>
            </w:pPr>
          </w:p>
          <w:p w14:paraId="056F0E53" w14:textId="301BDA60" w:rsidR="00BE41EE" w:rsidRPr="00F0346B" w:rsidRDefault="00BE41EE" w:rsidP="00126662">
            <w:pPr>
              <w:spacing w:after="0" w:line="240" w:lineRule="auto"/>
              <w:ind w:right="-108"/>
              <w:rPr>
                <w:rFonts w:ascii="Times New Roman" w:hAnsi="Times New Roman"/>
                <w:sz w:val="14"/>
                <w:szCs w:val="14"/>
                <w:lang w:val="uk-UA"/>
              </w:rPr>
            </w:pPr>
          </w:p>
          <w:p w14:paraId="20A2416F" w14:textId="340B9D2C"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Місяць</w:t>
            </w:r>
          </w:p>
          <w:p w14:paraId="0BB51605"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D1A775D"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B61F171"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77860E8"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02A6A7E"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16441ED2"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4E5F16DC"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27F9FA3"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1FA443D9" w14:textId="77777777" w:rsidR="003E25A9" w:rsidRPr="00F0346B" w:rsidRDefault="003E25A9" w:rsidP="00EF4450">
            <w:pPr>
              <w:spacing w:after="0" w:line="240" w:lineRule="auto"/>
              <w:ind w:left="-99" w:right="-108"/>
              <w:jc w:val="center"/>
              <w:rPr>
                <w:rFonts w:ascii="Times New Roman" w:hAnsi="Times New Roman"/>
                <w:sz w:val="14"/>
                <w:szCs w:val="14"/>
                <w:lang w:val="uk-UA"/>
              </w:rPr>
            </w:pPr>
          </w:p>
          <w:p w14:paraId="7BCB8F4E" w14:textId="77777777" w:rsidR="003E25A9" w:rsidRPr="00F0346B" w:rsidRDefault="003E25A9" w:rsidP="00EF4450">
            <w:pPr>
              <w:spacing w:after="0" w:line="240" w:lineRule="auto"/>
              <w:ind w:left="-99" w:right="-108"/>
              <w:jc w:val="center"/>
              <w:rPr>
                <w:rFonts w:ascii="Times New Roman" w:hAnsi="Times New Roman"/>
                <w:sz w:val="14"/>
                <w:szCs w:val="14"/>
                <w:lang w:val="uk-UA"/>
              </w:rPr>
            </w:pPr>
          </w:p>
          <w:p w14:paraId="6CE1DA3C" w14:textId="77777777" w:rsidR="00357AB2" w:rsidRPr="00F0346B" w:rsidRDefault="00357AB2" w:rsidP="00EF4450">
            <w:pPr>
              <w:spacing w:after="0" w:line="240" w:lineRule="auto"/>
              <w:ind w:left="-99" w:right="-108"/>
              <w:jc w:val="center"/>
              <w:rPr>
                <w:rFonts w:ascii="Times New Roman" w:hAnsi="Times New Roman"/>
                <w:sz w:val="14"/>
                <w:szCs w:val="14"/>
                <w:lang w:val="uk-UA"/>
              </w:rPr>
            </w:pPr>
          </w:p>
          <w:p w14:paraId="3E1F0AF0" w14:textId="77777777" w:rsidR="00357AB2" w:rsidRPr="00F0346B" w:rsidRDefault="00357AB2" w:rsidP="00EF4450">
            <w:pPr>
              <w:spacing w:after="0" w:line="240" w:lineRule="auto"/>
              <w:ind w:left="-99" w:right="-108"/>
              <w:jc w:val="center"/>
              <w:rPr>
                <w:rFonts w:ascii="Times New Roman" w:hAnsi="Times New Roman"/>
                <w:sz w:val="14"/>
                <w:szCs w:val="14"/>
                <w:lang w:val="uk-UA"/>
              </w:rPr>
            </w:pPr>
          </w:p>
          <w:p w14:paraId="602F151F" w14:textId="77777777" w:rsidR="00357AB2" w:rsidRPr="00F0346B" w:rsidRDefault="00357AB2" w:rsidP="00EF4450">
            <w:pPr>
              <w:spacing w:after="0" w:line="240" w:lineRule="auto"/>
              <w:ind w:left="-99" w:right="-108"/>
              <w:jc w:val="center"/>
              <w:rPr>
                <w:rFonts w:ascii="Times New Roman" w:hAnsi="Times New Roman"/>
                <w:sz w:val="14"/>
                <w:szCs w:val="14"/>
                <w:lang w:val="uk-UA"/>
              </w:rPr>
            </w:pPr>
          </w:p>
          <w:p w14:paraId="7CE669CB" w14:textId="46307466" w:rsidR="00357AB2" w:rsidRDefault="00357AB2" w:rsidP="00EF4450">
            <w:pPr>
              <w:spacing w:after="0" w:line="240" w:lineRule="auto"/>
              <w:ind w:left="-99" w:right="-108"/>
              <w:jc w:val="center"/>
              <w:rPr>
                <w:rFonts w:ascii="Times New Roman" w:hAnsi="Times New Roman"/>
                <w:sz w:val="14"/>
                <w:szCs w:val="14"/>
                <w:lang w:val="uk-UA"/>
              </w:rPr>
            </w:pPr>
          </w:p>
          <w:p w14:paraId="4BEE4206" w14:textId="77777777" w:rsidR="009959D9" w:rsidRPr="00F0346B" w:rsidRDefault="009959D9" w:rsidP="00EF4450">
            <w:pPr>
              <w:spacing w:after="0" w:line="240" w:lineRule="auto"/>
              <w:ind w:left="-99" w:right="-108"/>
              <w:jc w:val="center"/>
              <w:rPr>
                <w:rFonts w:ascii="Times New Roman" w:hAnsi="Times New Roman"/>
                <w:sz w:val="14"/>
                <w:szCs w:val="14"/>
                <w:lang w:val="uk-UA"/>
              </w:rPr>
            </w:pPr>
          </w:p>
          <w:p w14:paraId="772E110C" w14:textId="48A937C0"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5D985155" w14:textId="77777777" w:rsidR="00BE41EE" w:rsidRPr="00F0346B" w:rsidRDefault="00BE41EE" w:rsidP="00BE41EE">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ДМП</w:t>
            </w:r>
          </w:p>
          <w:p w14:paraId="377516AD" w14:textId="77777777" w:rsidR="00BE41EE" w:rsidRPr="00F0346B" w:rsidRDefault="00BE41EE" w:rsidP="00BE41EE">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ЦА</w:t>
            </w:r>
          </w:p>
          <w:p w14:paraId="21F3BACC" w14:textId="77777777" w:rsidR="00BE41EE" w:rsidRPr="00F0346B" w:rsidRDefault="00BE41EE" w:rsidP="00BE41EE">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222F037" w14:textId="77777777" w:rsidR="00BE41EE" w:rsidRPr="00F0346B" w:rsidRDefault="00BE41EE" w:rsidP="00EF4450">
            <w:pPr>
              <w:spacing w:after="0" w:line="240" w:lineRule="auto"/>
              <w:ind w:left="-99" w:right="-107"/>
              <w:jc w:val="center"/>
              <w:rPr>
                <w:rFonts w:ascii="Times New Roman" w:hAnsi="Times New Roman"/>
                <w:sz w:val="14"/>
                <w:szCs w:val="14"/>
                <w:lang w:val="uk-UA"/>
              </w:rPr>
            </w:pPr>
          </w:p>
          <w:p w14:paraId="01663E88" w14:textId="77777777" w:rsidR="00BE41EE" w:rsidRPr="00F0346B" w:rsidRDefault="00BE41EE" w:rsidP="00EF4450">
            <w:pPr>
              <w:spacing w:after="0" w:line="240" w:lineRule="auto"/>
              <w:ind w:left="-99" w:right="-107"/>
              <w:jc w:val="center"/>
              <w:rPr>
                <w:rFonts w:ascii="Times New Roman" w:hAnsi="Times New Roman"/>
                <w:sz w:val="14"/>
                <w:szCs w:val="14"/>
                <w:lang w:val="uk-UA"/>
              </w:rPr>
            </w:pPr>
          </w:p>
          <w:p w14:paraId="4A79A4FF" w14:textId="77777777" w:rsidR="00BE41EE" w:rsidRPr="00F0346B" w:rsidRDefault="00BE41EE" w:rsidP="00EF4450">
            <w:pPr>
              <w:spacing w:after="0" w:line="240" w:lineRule="auto"/>
              <w:ind w:left="-99" w:right="-107"/>
              <w:jc w:val="center"/>
              <w:rPr>
                <w:rFonts w:ascii="Times New Roman" w:hAnsi="Times New Roman"/>
                <w:sz w:val="14"/>
                <w:szCs w:val="14"/>
                <w:lang w:val="uk-UA"/>
              </w:rPr>
            </w:pPr>
          </w:p>
          <w:p w14:paraId="37BBB051" w14:textId="77777777" w:rsidR="00BE41EE" w:rsidRPr="00F0346B" w:rsidRDefault="00BE41EE" w:rsidP="00EF4450">
            <w:pPr>
              <w:spacing w:after="0" w:line="240" w:lineRule="auto"/>
              <w:ind w:left="-99" w:right="-107"/>
              <w:jc w:val="center"/>
              <w:rPr>
                <w:rFonts w:ascii="Times New Roman" w:hAnsi="Times New Roman"/>
                <w:sz w:val="14"/>
                <w:szCs w:val="14"/>
                <w:lang w:val="uk-UA"/>
              </w:rPr>
            </w:pPr>
          </w:p>
          <w:p w14:paraId="3667E506" w14:textId="77777777" w:rsidR="00BE41EE" w:rsidRPr="00F0346B" w:rsidRDefault="00BE41EE" w:rsidP="00EF4450">
            <w:pPr>
              <w:spacing w:after="0" w:line="240" w:lineRule="auto"/>
              <w:ind w:left="-99" w:right="-107"/>
              <w:jc w:val="center"/>
              <w:rPr>
                <w:rFonts w:ascii="Times New Roman" w:hAnsi="Times New Roman"/>
                <w:sz w:val="14"/>
                <w:szCs w:val="14"/>
                <w:lang w:val="uk-UA"/>
              </w:rPr>
            </w:pPr>
          </w:p>
          <w:p w14:paraId="4AC9E99A" w14:textId="77777777" w:rsidR="00BE41EE" w:rsidRPr="00F0346B" w:rsidRDefault="00BE41EE" w:rsidP="00EF4450">
            <w:pPr>
              <w:spacing w:after="0" w:line="240" w:lineRule="auto"/>
              <w:ind w:left="-99" w:right="-107"/>
              <w:jc w:val="center"/>
              <w:rPr>
                <w:rFonts w:ascii="Times New Roman" w:hAnsi="Times New Roman"/>
                <w:sz w:val="14"/>
                <w:szCs w:val="14"/>
                <w:lang w:val="uk-UA"/>
              </w:rPr>
            </w:pPr>
          </w:p>
          <w:p w14:paraId="3F138B4B" w14:textId="77777777" w:rsidR="00BE41EE" w:rsidRPr="00F0346B" w:rsidRDefault="00BE41EE" w:rsidP="00EF4450">
            <w:pPr>
              <w:spacing w:after="0" w:line="240" w:lineRule="auto"/>
              <w:ind w:left="-99" w:right="-107"/>
              <w:jc w:val="center"/>
              <w:rPr>
                <w:rFonts w:ascii="Times New Roman" w:hAnsi="Times New Roman"/>
                <w:sz w:val="14"/>
                <w:szCs w:val="14"/>
                <w:lang w:val="uk-UA"/>
              </w:rPr>
            </w:pPr>
          </w:p>
          <w:p w14:paraId="7A17CD52" w14:textId="33B05BF4" w:rsidR="00BE41EE" w:rsidRDefault="00BE41EE" w:rsidP="00126662">
            <w:pPr>
              <w:spacing w:after="0" w:line="240" w:lineRule="auto"/>
              <w:ind w:right="-107"/>
              <w:rPr>
                <w:rFonts w:ascii="Times New Roman" w:hAnsi="Times New Roman"/>
                <w:sz w:val="14"/>
                <w:szCs w:val="14"/>
                <w:lang w:val="uk-UA"/>
              </w:rPr>
            </w:pPr>
          </w:p>
          <w:p w14:paraId="0FC47A88" w14:textId="77777777" w:rsidR="00833901" w:rsidRPr="00F0346B" w:rsidRDefault="00833901" w:rsidP="00126662">
            <w:pPr>
              <w:spacing w:after="0" w:line="240" w:lineRule="auto"/>
              <w:ind w:right="-107"/>
              <w:rPr>
                <w:rFonts w:ascii="Times New Roman" w:hAnsi="Times New Roman"/>
                <w:sz w:val="14"/>
                <w:szCs w:val="14"/>
                <w:lang w:val="uk-UA"/>
              </w:rPr>
            </w:pPr>
          </w:p>
          <w:p w14:paraId="399B7C96"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ДМП</w:t>
            </w:r>
          </w:p>
          <w:p w14:paraId="40001354" w14:textId="5F9FA91D"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ЦА</w:t>
            </w:r>
          </w:p>
          <w:p w14:paraId="5DF24838" w14:textId="4CC41599"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2C969DB" w14:textId="7FF0BB8A" w:rsidR="007D4B36" w:rsidRPr="00F0346B" w:rsidRDefault="007D4B36" w:rsidP="00EF4450">
            <w:pPr>
              <w:spacing w:after="0" w:line="240" w:lineRule="auto"/>
              <w:ind w:left="-99" w:right="-107"/>
              <w:jc w:val="center"/>
              <w:rPr>
                <w:rFonts w:ascii="Times New Roman" w:hAnsi="Times New Roman"/>
                <w:sz w:val="14"/>
                <w:szCs w:val="14"/>
                <w:lang w:val="uk-UA"/>
              </w:rPr>
            </w:pPr>
          </w:p>
          <w:p w14:paraId="73EEC468"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6BFDBDD2"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0067FFED"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30D1EA76"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001C6FAA"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68ED3458" w14:textId="77777777" w:rsidR="003E25A9" w:rsidRPr="00F0346B" w:rsidRDefault="003E25A9" w:rsidP="00EF4450">
            <w:pPr>
              <w:spacing w:after="0" w:line="240" w:lineRule="auto"/>
              <w:ind w:left="-99" w:right="-107"/>
              <w:jc w:val="center"/>
              <w:rPr>
                <w:rFonts w:ascii="Times New Roman" w:hAnsi="Times New Roman"/>
                <w:sz w:val="14"/>
                <w:szCs w:val="14"/>
                <w:lang w:val="uk-UA"/>
              </w:rPr>
            </w:pPr>
          </w:p>
          <w:p w14:paraId="6EFDF4C6" w14:textId="77777777" w:rsidR="003E25A9" w:rsidRPr="00F0346B" w:rsidRDefault="003E25A9" w:rsidP="00EF4450">
            <w:pPr>
              <w:spacing w:after="0" w:line="240" w:lineRule="auto"/>
              <w:ind w:left="-99" w:right="-107"/>
              <w:jc w:val="center"/>
              <w:rPr>
                <w:rFonts w:ascii="Times New Roman" w:hAnsi="Times New Roman"/>
                <w:sz w:val="14"/>
                <w:szCs w:val="14"/>
                <w:lang w:val="uk-UA"/>
              </w:rPr>
            </w:pPr>
          </w:p>
          <w:p w14:paraId="0A5152CB" w14:textId="77777777" w:rsidR="00357AB2" w:rsidRPr="00F0346B" w:rsidRDefault="00357AB2" w:rsidP="00EF4450">
            <w:pPr>
              <w:spacing w:after="0" w:line="240" w:lineRule="auto"/>
              <w:ind w:left="-99" w:right="-107"/>
              <w:jc w:val="center"/>
              <w:rPr>
                <w:rFonts w:ascii="Times New Roman" w:hAnsi="Times New Roman"/>
                <w:sz w:val="14"/>
                <w:szCs w:val="14"/>
                <w:lang w:val="uk-UA"/>
              </w:rPr>
            </w:pPr>
          </w:p>
          <w:p w14:paraId="2E758E07" w14:textId="77777777" w:rsidR="00357AB2" w:rsidRPr="00F0346B" w:rsidRDefault="00357AB2" w:rsidP="00EF4450">
            <w:pPr>
              <w:spacing w:after="0" w:line="240" w:lineRule="auto"/>
              <w:ind w:left="-99" w:right="-107"/>
              <w:jc w:val="center"/>
              <w:rPr>
                <w:rFonts w:ascii="Times New Roman" w:hAnsi="Times New Roman"/>
                <w:sz w:val="14"/>
                <w:szCs w:val="14"/>
                <w:lang w:val="uk-UA"/>
              </w:rPr>
            </w:pPr>
          </w:p>
          <w:p w14:paraId="6ED670FE" w14:textId="77777777" w:rsidR="00357AB2" w:rsidRPr="00F0346B" w:rsidRDefault="00357AB2" w:rsidP="00EF4450">
            <w:pPr>
              <w:spacing w:after="0" w:line="240" w:lineRule="auto"/>
              <w:ind w:left="-99" w:right="-107"/>
              <w:jc w:val="center"/>
              <w:rPr>
                <w:rFonts w:ascii="Times New Roman" w:hAnsi="Times New Roman"/>
                <w:sz w:val="14"/>
                <w:szCs w:val="14"/>
                <w:lang w:val="uk-UA"/>
              </w:rPr>
            </w:pPr>
          </w:p>
          <w:p w14:paraId="2D72EFCD" w14:textId="7251C0F7" w:rsidR="00AE4E13" w:rsidRDefault="00AE4E13" w:rsidP="00EF4450">
            <w:pPr>
              <w:spacing w:after="0" w:line="240" w:lineRule="auto"/>
              <w:ind w:left="-99" w:right="-107"/>
              <w:jc w:val="center"/>
              <w:rPr>
                <w:rFonts w:ascii="Times New Roman" w:hAnsi="Times New Roman"/>
                <w:sz w:val="14"/>
                <w:szCs w:val="14"/>
                <w:lang w:val="uk-UA"/>
              </w:rPr>
            </w:pPr>
          </w:p>
          <w:p w14:paraId="4564C6EE" w14:textId="77777777" w:rsidR="009959D9" w:rsidRPr="00F0346B" w:rsidRDefault="009959D9" w:rsidP="00EF4450">
            <w:pPr>
              <w:spacing w:after="0" w:line="240" w:lineRule="auto"/>
              <w:ind w:left="-99" w:right="-107"/>
              <w:jc w:val="center"/>
              <w:rPr>
                <w:rFonts w:ascii="Times New Roman" w:hAnsi="Times New Roman"/>
                <w:sz w:val="14"/>
                <w:szCs w:val="14"/>
                <w:lang w:val="uk-UA"/>
              </w:rPr>
            </w:pPr>
          </w:p>
          <w:p w14:paraId="29F1BF6C"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ДМП</w:t>
            </w:r>
          </w:p>
          <w:p w14:paraId="63EBB4B6" w14:textId="007AB956"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64809ACF" w14:textId="089C52EA"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ЦА</w:t>
            </w:r>
          </w:p>
          <w:p w14:paraId="34BFD83B" w14:textId="7C8BB859"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ED731E4" w14:textId="51578B0D" w:rsidR="007D4B36" w:rsidRPr="00F0346B" w:rsidRDefault="007D4B36" w:rsidP="00EF4450">
            <w:pPr>
              <w:spacing w:after="0" w:line="240" w:lineRule="auto"/>
              <w:ind w:left="-99" w:right="-107"/>
              <w:jc w:val="center"/>
              <w:rPr>
                <w:rFonts w:ascii="Times New Roman" w:hAnsi="Times New Roman"/>
                <w:sz w:val="14"/>
                <w:szCs w:val="14"/>
                <w:lang w:val="uk-UA"/>
              </w:rPr>
            </w:pPr>
          </w:p>
          <w:p w14:paraId="3D510028"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4971517E" w14:textId="77777777" w:rsidR="00BE41EE" w:rsidRPr="00F0346B" w:rsidRDefault="00BE41EE"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1638BC56" w14:textId="77777777" w:rsidR="00BE41EE" w:rsidRPr="00F0346B" w:rsidRDefault="00BE41EE" w:rsidP="00EE2A10">
            <w:pPr>
              <w:spacing w:after="0" w:line="240" w:lineRule="auto"/>
              <w:ind w:left="-126" w:right="-118"/>
              <w:jc w:val="center"/>
              <w:rPr>
                <w:rFonts w:ascii="Times New Roman" w:hAnsi="Times New Roman"/>
                <w:sz w:val="14"/>
                <w:szCs w:val="14"/>
                <w:lang w:val="uk-UA"/>
              </w:rPr>
            </w:pPr>
          </w:p>
          <w:p w14:paraId="199DEEB6" w14:textId="77777777" w:rsidR="00BE41EE" w:rsidRPr="00F0346B" w:rsidRDefault="00BE41EE" w:rsidP="00EE2A10">
            <w:pPr>
              <w:spacing w:after="0" w:line="240" w:lineRule="auto"/>
              <w:ind w:left="-126" w:right="-118"/>
              <w:jc w:val="center"/>
              <w:rPr>
                <w:rFonts w:ascii="Times New Roman" w:hAnsi="Times New Roman"/>
                <w:sz w:val="14"/>
                <w:szCs w:val="14"/>
                <w:lang w:val="uk-UA"/>
              </w:rPr>
            </w:pPr>
          </w:p>
          <w:p w14:paraId="5ADB69D2" w14:textId="77777777" w:rsidR="00BE41EE" w:rsidRPr="00F0346B" w:rsidRDefault="00BE41EE" w:rsidP="00EE2A10">
            <w:pPr>
              <w:spacing w:after="0" w:line="240" w:lineRule="auto"/>
              <w:ind w:left="-126" w:right="-118"/>
              <w:jc w:val="center"/>
              <w:rPr>
                <w:rFonts w:ascii="Times New Roman" w:hAnsi="Times New Roman"/>
                <w:sz w:val="14"/>
                <w:szCs w:val="14"/>
                <w:lang w:val="uk-UA"/>
              </w:rPr>
            </w:pPr>
          </w:p>
          <w:p w14:paraId="2E7795DA" w14:textId="77777777" w:rsidR="00BE41EE" w:rsidRPr="00F0346B" w:rsidRDefault="00BE41EE" w:rsidP="00EE2A10">
            <w:pPr>
              <w:spacing w:after="0" w:line="240" w:lineRule="auto"/>
              <w:ind w:left="-126" w:right="-118"/>
              <w:jc w:val="center"/>
              <w:rPr>
                <w:rFonts w:ascii="Times New Roman" w:hAnsi="Times New Roman"/>
                <w:sz w:val="14"/>
                <w:szCs w:val="14"/>
                <w:lang w:val="uk-UA"/>
              </w:rPr>
            </w:pPr>
          </w:p>
          <w:p w14:paraId="3CBC89A3" w14:textId="77777777" w:rsidR="00BE41EE" w:rsidRPr="00F0346B" w:rsidRDefault="00BE41EE" w:rsidP="00EE2A10">
            <w:pPr>
              <w:spacing w:after="0" w:line="240" w:lineRule="auto"/>
              <w:ind w:left="-126" w:right="-118"/>
              <w:jc w:val="center"/>
              <w:rPr>
                <w:rFonts w:ascii="Times New Roman" w:hAnsi="Times New Roman"/>
                <w:sz w:val="14"/>
                <w:szCs w:val="14"/>
                <w:lang w:val="uk-UA"/>
              </w:rPr>
            </w:pPr>
          </w:p>
          <w:p w14:paraId="27F909F5" w14:textId="77777777" w:rsidR="00BE41EE" w:rsidRPr="00F0346B" w:rsidRDefault="00BE41EE" w:rsidP="00EE2A10">
            <w:pPr>
              <w:spacing w:after="0" w:line="240" w:lineRule="auto"/>
              <w:ind w:left="-126" w:right="-118"/>
              <w:jc w:val="center"/>
              <w:rPr>
                <w:rFonts w:ascii="Times New Roman" w:hAnsi="Times New Roman"/>
                <w:sz w:val="14"/>
                <w:szCs w:val="14"/>
                <w:lang w:val="uk-UA"/>
              </w:rPr>
            </w:pPr>
          </w:p>
          <w:p w14:paraId="181B1497" w14:textId="7F9D738B" w:rsidR="00BE41EE" w:rsidRDefault="00BE41EE" w:rsidP="00126662">
            <w:pPr>
              <w:spacing w:after="0" w:line="240" w:lineRule="auto"/>
              <w:ind w:right="-118"/>
              <w:rPr>
                <w:rFonts w:ascii="Times New Roman" w:hAnsi="Times New Roman"/>
                <w:sz w:val="14"/>
                <w:szCs w:val="14"/>
                <w:lang w:val="uk-UA"/>
              </w:rPr>
            </w:pPr>
          </w:p>
          <w:p w14:paraId="566687EB" w14:textId="77777777" w:rsidR="00833901" w:rsidRPr="00F0346B" w:rsidRDefault="00833901" w:rsidP="00126662">
            <w:pPr>
              <w:spacing w:after="0" w:line="240" w:lineRule="auto"/>
              <w:ind w:right="-118"/>
              <w:rPr>
                <w:rFonts w:ascii="Times New Roman" w:hAnsi="Times New Roman"/>
                <w:sz w:val="14"/>
                <w:szCs w:val="14"/>
                <w:lang w:val="uk-UA"/>
              </w:rPr>
            </w:pPr>
          </w:p>
          <w:p w14:paraId="021D2830" w14:textId="77777777"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39B6DE3"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6CD37D00"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71F63B1D"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0E46CCE9"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086F4A30"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2BAAD243" w14:textId="77777777" w:rsidR="003E25A9" w:rsidRPr="00F0346B" w:rsidRDefault="003E25A9" w:rsidP="00EE2A10">
            <w:pPr>
              <w:spacing w:after="0" w:line="240" w:lineRule="auto"/>
              <w:ind w:left="-126" w:right="-118"/>
              <w:jc w:val="center"/>
              <w:rPr>
                <w:rFonts w:ascii="Times New Roman" w:hAnsi="Times New Roman"/>
                <w:sz w:val="14"/>
                <w:szCs w:val="14"/>
                <w:lang w:val="uk-UA"/>
              </w:rPr>
            </w:pPr>
          </w:p>
          <w:p w14:paraId="53511706" w14:textId="77777777" w:rsidR="003E25A9" w:rsidRPr="00F0346B" w:rsidRDefault="003E25A9" w:rsidP="00EE2A10">
            <w:pPr>
              <w:spacing w:after="0" w:line="240" w:lineRule="auto"/>
              <w:ind w:left="-126" w:right="-118"/>
              <w:jc w:val="center"/>
              <w:rPr>
                <w:rFonts w:ascii="Times New Roman" w:hAnsi="Times New Roman"/>
                <w:sz w:val="14"/>
                <w:szCs w:val="14"/>
                <w:lang w:val="uk-UA"/>
              </w:rPr>
            </w:pPr>
          </w:p>
          <w:p w14:paraId="2F9BE29C" w14:textId="77777777" w:rsidR="00357AB2" w:rsidRPr="00F0346B" w:rsidRDefault="00357AB2" w:rsidP="00EE2A10">
            <w:pPr>
              <w:spacing w:after="0" w:line="240" w:lineRule="auto"/>
              <w:ind w:left="-126" w:right="-118"/>
              <w:jc w:val="center"/>
              <w:rPr>
                <w:rFonts w:ascii="Times New Roman" w:hAnsi="Times New Roman"/>
                <w:sz w:val="14"/>
                <w:szCs w:val="14"/>
                <w:lang w:val="uk-UA"/>
              </w:rPr>
            </w:pPr>
          </w:p>
          <w:p w14:paraId="01F95AF8"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39065A70" w14:textId="77777777" w:rsidR="00357AB2" w:rsidRPr="00F0346B" w:rsidRDefault="00357AB2" w:rsidP="00EE2A10">
            <w:pPr>
              <w:spacing w:after="0" w:line="240" w:lineRule="auto"/>
              <w:ind w:left="-126" w:right="-118"/>
              <w:jc w:val="center"/>
              <w:rPr>
                <w:rFonts w:ascii="Times New Roman" w:hAnsi="Times New Roman"/>
                <w:sz w:val="14"/>
                <w:szCs w:val="14"/>
                <w:lang w:val="uk-UA"/>
              </w:rPr>
            </w:pPr>
          </w:p>
          <w:p w14:paraId="503B38DB" w14:textId="69788067" w:rsidR="00357AB2" w:rsidRDefault="00357AB2" w:rsidP="00EE2A10">
            <w:pPr>
              <w:spacing w:after="0" w:line="240" w:lineRule="auto"/>
              <w:ind w:left="-126" w:right="-118"/>
              <w:jc w:val="center"/>
              <w:rPr>
                <w:rFonts w:ascii="Times New Roman" w:hAnsi="Times New Roman"/>
                <w:sz w:val="14"/>
                <w:szCs w:val="14"/>
                <w:lang w:val="uk-UA"/>
              </w:rPr>
            </w:pPr>
          </w:p>
          <w:p w14:paraId="4EE2EAAD" w14:textId="77777777" w:rsidR="009959D9" w:rsidRPr="00F0346B" w:rsidRDefault="009959D9" w:rsidP="00EE2A10">
            <w:pPr>
              <w:spacing w:after="0" w:line="240" w:lineRule="auto"/>
              <w:ind w:left="-126" w:right="-118"/>
              <w:jc w:val="center"/>
              <w:rPr>
                <w:rFonts w:ascii="Times New Roman" w:hAnsi="Times New Roman"/>
                <w:sz w:val="14"/>
                <w:szCs w:val="14"/>
                <w:lang w:val="uk-UA"/>
              </w:rPr>
            </w:pPr>
          </w:p>
          <w:p w14:paraId="677FCFAD" w14:textId="307DB72E"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61F19149" w14:textId="052D2933" w:rsidR="00BE41EE" w:rsidRPr="00F0346B" w:rsidRDefault="00BE41EE"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Розроблено механізм контролю</w:t>
            </w:r>
          </w:p>
          <w:p w14:paraId="0B5F92B6" w14:textId="77777777" w:rsidR="00BE41EE" w:rsidRPr="00F0346B" w:rsidRDefault="00BE41EE" w:rsidP="00EE2A10">
            <w:pPr>
              <w:spacing w:after="0" w:line="240" w:lineRule="auto"/>
              <w:jc w:val="center"/>
              <w:rPr>
                <w:rFonts w:ascii="Times New Roman" w:hAnsi="Times New Roman"/>
                <w:sz w:val="14"/>
                <w:szCs w:val="14"/>
                <w:lang w:val="uk-UA"/>
              </w:rPr>
            </w:pPr>
          </w:p>
          <w:p w14:paraId="6C8C06E3" w14:textId="77777777" w:rsidR="00BE41EE" w:rsidRPr="00F0346B" w:rsidRDefault="00BE41EE" w:rsidP="00EE2A10">
            <w:pPr>
              <w:spacing w:after="0" w:line="240" w:lineRule="auto"/>
              <w:jc w:val="center"/>
              <w:rPr>
                <w:rFonts w:ascii="Times New Roman" w:hAnsi="Times New Roman"/>
                <w:sz w:val="14"/>
                <w:szCs w:val="14"/>
                <w:lang w:val="uk-UA"/>
              </w:rPr>
            </w:pPr>
          </w:p>
          <w:p w14:paraId="52F12A33" w14:textId="77777777" w:rsidR="00BE41EE" w:rsidRPr="00F0346B" w:rsidRDefault="00BE41EE" w:rsidP="00EE2A10">
            <w:pPr>
              <w:spacing w:after="0" w:line="240" w:lineRule="auto"/>
              <w:jc w:val="center"/>
              <w:rPr>
                <w:rFonts w:ascii="Times New Roman" w:hAnsi="Times New Roman"/>
                <w:sz w:val="14"/>
                <w:szCs w:val="14"/>
                <w:lang w:val="uk-UA"/>
              </w:rPr>
            </w:pPr>
          </w:p>
          <w:p w14:paraId="08ECCA8F" w14:textId="77777777" w:rsidR="00BE41EE" w:rsidRPr="00F0346B" w:rsidRDefault="00BE41EE" w:rsidP="00EE2A10">
            <w:pPr>
              <w:spacing w:after="0" w:line="240" w:lineRule="auto"/>
              <w:jc w:val="center"/>
              <w:rPr>
                <w:rFonts w:ascii="Times New Roman" w:hAnsi="Times New Roman"/>
                <w:sz w:val="14"/>
                <w:szCs w:val="14"/>
                <w:lang w:val="uk-UA"/>
              </w:rPr>
            </w:pPr>
          </w:p>
          <w:p w14:paraId="7F23963A" w14:textId="77777777" w:rsidR="00BE41EE" w:rsidRPr="00F0346B" w:rsidRDefault="00BE41EE" w:rsidP="00EE2A10">
            <w:pPr>
              <w:spacing w:after="0" w:line="240" w:lineRule="auto"/>
              <w:jc w:val="center"/>
              <w:rPr>
                <w:rFonts w:ascii="Times New Roman" w:hAnsi="Times New Roman"/>
                <w:sz w:val="14"/>
                <w:szCs w:val="14"/>
                <w:lang w:val="uk-UA"/>
              </w:rPr>
            </w:pPr>
          </w:p>
          <w:p w14:paraId="13473DD0" w14:textId="77777777" w:rsidR="00BE41EE" w:rsidRPr="00F0346B" w:rsidRDefault="00BE41EE" w:rsidP="00EE2A10">
            <w:pPr>
              <w:spacing w:after="0" w:line="240" w:lineRule="auto"/>
              <w:jc w:val="center"/>
              <w:rPr>
                <w:rFonts w:ascii="Times New Roman" w:hAnsi="Times New Roman"/>
                <w:sz w:val="14"/>
                <w:szCs w:val="14"/>
                <w:lang w:val="uk-UA"/>
              </w:rPr>
            </w:pPr>
          </w:p>
          <w:p w14:paraId="2F1B0917" w14:textId="77777777" w:rsidR="00BE41EE" w:rsidRPr="00F0346B" w:rsidRDefault="00BE41EE" w:rsidP="00EE2A10">
            <w:pPr>
              <w:spacing w:after="0" w:line="240" w:lineRule="auto"/>
              <w:jc w:val="center"/>
              <w:rPr>
                <w:rFonts w:ascii="Times New Roman" w:hAnsi="Times New Roman"/>
                <w:sz w:val="14"/>
                <w:szCs w:val="14"/>
                <w:lang w:val="uk-UA"/>
              </w:rPr>
            </w:pPr>
          </w:p>
          <w:p w14:paraId="53F1E8B9" w14:textId="367915EB" w:rsidR="00BE41EE" w:rsidRDefault="00BE41EE" w:rsidP="00126662">
            <w:pPr>
              <w:spacing w:after="0" w:line="240" w:lineRule="auto"/>
              <w:rPr>
                <w:rFonts w:ascii="Times New Roman" w:hAnsi="Times New Roman"/>
                <w:sz w:val="14"/>
                <w:szCs w:val="14"/>
                <w:lang w:val="uk-UA"/>
              </w:rPr>
            </w:pPr>
          </w:p>
          <w:p w14:paraId="5E4AA027" w14:textId="77777777" w:rsidR="00833901" w:rsidRPr="00F0346B" w:rsidRDefault="00833901" w:rsidP="00126662">
            <w:pPr>
              <w:spacing w:after="0" w:line="240" w:lineRule="auto"/>
              <w:rPr>
                <w:rFonts w:ascii="Times New Roman" w:hAnsi="Times New Roman"/>
                <w:sz w:val="14"/>
                <w:szCs w:val="14"/>
                <w:lang w:val="uk-UA"/>
              </w:rPr>
            </w:pPr>
          </w:p>
          <w:p w14:paraId="4F3E4165" w14:textId="0CF920BC" w:rsidR="007D4B36" w:rsidRPr="00F0346B" w:rsidRDefault="007D4B36" w:rsidP="00EE2A10">
            <w:pPr>
              <w:spacing w:after="0" w:line="240" w:lineRule="auto"/>
              <w:jc w:val="center"/>
              <w:rPr>
                <w:rFonts w:ascii="Times New Roman" w:hAnsi="Times New Roman"/>
                <w:sz w:val="14"/>
                <w:szCs w:val="14"/>
                <w:lang w:val="uk-UA"/>
              </w:rPr>
            </w:pPr>
            <w:r w:rsidRPr="00F0346B">
              <w:rPr>
                <w:rFonts w:ascii="Times New Roman" w:hAnsi="Times New Roman"/>
                <w:sz w:val="14"/>
                <w:szCs w:val="14"/>
                <w:lang w:val="uk-UA"/>
              </w:rPr>
              <w:t>Алгоритм дій поліцейського при проведенні ОПЗ оновлено та доведено до особового складу</w:t>
            </w:r>
          </w:p>
          <w:p w14:paraId="225FA107" w14:textId="77777777" w:rsidR="007D4B36" w:rsidRPr="00F0346B" w:rsidRDefault="007D4B36" w:rsidP="00EE2A10">
            <w:pPr>
              <w:spacing w:after="0" w:line="240" w:lineRule="auto"/>
              <w:jc w:val="center"/>
              <w:rPr>
                <w:rFonts w:ascii="Times New Roman" w:hAnsi="Times New Roman"/>
                <w:sz w:val="14"/>
                <w:szCs w:val="14"/>
                <w:lang w:val="uk-UA"/>
              </w:rPr>
            </w:pPr>
          </w:p>
          <w:p w14:paraId="3876F2C1" w14:textId="77777777" w:rsidR="007D4B36" w:rsidRPr="00F0346B" w:rsidRDefault="007D4B36" w:rsidP="00EE2A10">
            <w:pPr>
              <w:spacing w:after="0" w:line="240" w:lineRule="auto"/>
              <w:jc w:val="center"/>
              <w:rPr>
                <w:rFonts w:ascii="Times New Roman" w:hAnsi="Times New Roman"/>
                <w:sz w:val="14"/>
                <w:szCs w:val="14"/>
                <w:lang w:val="uk-UA"/>
              </w:rPr>
            </w:pPr>
          </w:p>
          <w:p w14:paraId="6F68F6AA" w14:textId="77777777" w:rsidR="003E25A9" w:rsidRPr="00F0346B" w:rsidRDefault="003E25A9" w:rsidP="00EE2A10">
            <w:pPr>
              <w:spacing w:after="0" w:line="240" w:lineRule="auto"/>
              <w:jc w:val="center"/>
              <w:rPr>
                <w:rFonts w:ascii="Times New Roman" w:hAnsi="Times New Roman"/>
                <w:sz w:val="14"/>
                <w:szCs w:val="14"/>
                <w:lang w:val="uk-UA"/>
              </w:rPr>
            </w:pPr>
          </w:p>
          <w:p w14:paraId="0BB165D2" w14:textId="77777777" w:rsidR="00357AB2" w:rsidRPr="00F0346B" w:rsidRDefault="00357AB2" w:rsidP="00EE2A10">
            <w:pPr>
              <w:spacing w:after="0" w:line="240" w:lineRule="auto"/>
              <w:jc w:val="center"/>
              <w:rPr>
                <w:rFonts w:ascii="Times New Roman" w:hAnsi="Times New Roman"/>
                <w:sz w:val="14"/>
                <w:szCs w:val="14"/>
                <w:lang w:val="uk-UA"/>
              </w:rPr>
            </w:pPr>
          </w:p>
          <w:p w14:paraId="44394BB4" w14:textId="77777777" w:rsidR="00357AB2" w:rsidRPr="00F0346B" w:rsidRDefault="00357AB2" w:rsidP="00EE2A10">
            <w:pPr>
              <w:spacing w:after="0" w:line="240" w:lineRule="auto"/>
              <w:jc w:val="center"/>
              <w:rPr>
                <w:rFonts w:ascii="Times New Roman" w:hAnsi="Times New Roman"/>
                <w:sz w:val="14"/>
                <w:szCs w:val="14"/>
                <w:lang w:val="uk-UA"/>
              </w:rPr>
            </w:pPr>
          </w:p>
          <w:p w14:paraId="651A21D0" w14:textId="77777777" w:rsidR="00357AB2" w:rsidRPr="00F0346B" w:rsidRDefault="00357AB2" w:rsidP="00EE2A10">
            <w:pPr>
              <w:spacing w:after="0" w:line="240" w:lineRule="auto"/>
              <w:jc w:val="center"/>
              <w:rPr>
                <w:rFonts w:ascii="Times New Roman" w:hAnsi="Times New Roman"/>
                <w:sz w:val="14"/>
                <w:szCs w:val="14"/>
                <w:lang w:val="uk-UA"/>
              </w:rPr>
            </w:pPr>
          </w:p>
          <w:p w14:paraId="28CBC0A9" w14:textId="5B6BA962" w:rsidR="003E25A9" w:rsidRDefault="003E25A9" w:rsidP="00EE2A10">
            <w:pPr>
              <w:spacing w:after="0" w:line="240" w:lineRule="auto"/>
              <w:jc w:val="center"/>
              <w:rPr>
                <w:rFonts w:ascii="Times New Roman" w:hAnsi="Times New Roman"/>
                <w:sz w:val="14"/>
                <w:szCs w:val="14"/>
                <w:lang w:val="uk-UA"/>
              </w:rPr>
            </w:pPr>
          </w:p>
          <w:p w14:paraId="4C4E0DE9" w14:textId="77777777" w:rsidR="009959D9" w:rsidRPr="00F0346B" w:rsidRDefault="009959D9" w:rsidP="00EE2A10">
            <w:pPr>
              <w:spacing w:after="0" w:line="240" w:lineRule="auto"/>
              <w:jc w:val="center"/>
              <w:rPr>
                <w:rFonts w:ascii="Times New Roman" w:hAnsi="Times New Roman"/>
                <w:sz w:val="14"/>
                <w:szCs w:val="14"/>
                <w:lang w:val="uk-UA"/>
              </w:rPr>
            </w:pPr>
          </w:p>
          <w:p w14:paraId="2D4F1530" w14:textId="05E4A5C7" w:rsidR="007D4B36" w:rsidRPr="00F0346B" w:rsidRDefault="007D4B36" w:rsidP="00EE2A10">
            <w:pPr>
              <w:spacing w:after="0" w:line="240" w:lineRule="auto"/>
              <w:ind w:left="-126" w:right="-100"/>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266696A3" w14:textId="2FC11044" w:rsidR="00BE41EE" w:rsidRPr="00F0346B" w:rsidRDefault="00BE41EE" w:rsidP="002C0914">
            <w:pPr>
              <w:spacing w:after="0" w:line="240" w:lineRule="auto"/>
              <w:ind w:left="-123" w:right="-121"/>
              <w:jc w:val="center"/>
              <w:rPr>
                <w:rFonts w:ascii="Times New Roman" w:hAnsi="Times New Roman"/>
                <w:sz w:val="14"/>
                <w:szCs w:val="14"/>
                <w:lang w:val="uk-UA"/>
              </w:rPr>
            </w:pPr>
            <w:r w:rsidRPr="00F0346B">
              <w:rPr>
                <w:rFonts w:ascii="Times New Roman" w:hAnsi="Times New Roman"/>
                <w:sz w:val="14"/>
                <w:szCs w:val="14"/>
                <w:lang w:val="uk-UA"/>
              </w:rPr>
              <w:t>28.10.22</w:t>
            </w:r>
          </w:p>
          <w:p w14:paraId="48ADAC07" w14:textId="77777777" w:rsidR="00BE41EE" w:rsidRPr="00F0346B" w:rsidRDefault="00BE41EE" w:rsidP="002C0914">
            <w:pPr>
              <w:spacing w:after="0" w:line="240" w:lineRule="auto"/>
              <w:ind w:left="-123" w:right="-121"/>
              <w:jc w:val="center"/>
              <w:rPr>
                <w:rFonts w:ascii="Times New Roman" w:hAnsi="Times New Roman"/>
                <w:sz w:val="14"/>
                <w:szCs w:val="14"/>
                <w:lang w:val="uk-UA"/>
              </w:rPr>
            </w:pPr>
          </w:p>
          <w:p w14:paraId="49AD7557" w14:textId="77777777" w:rsidR="00BE41EE" w:rsidRPr="00F0346B" w:rsidRDefault="00BE41EE" w:rsidP="002C0914">
            <w:pPr>
              <w:spacing w:after="0" w:line="240" w:lineRule="auto"/>
              <w:ind w:left="-123" w:right="-121"/>
              <w:jc w:val="center"/>
              <w:rPr>
                <w:rFonts w:ascii="Times New Roman" w:hAnsi="Times New Roman"/>
                <w:sz w:val="14"/>
                <w:szCs w:val="14"/>
                <w:lang w:val="uk-UA"/>
              </w:rPr>
            </w:pPr>
          </w:p>
          <w:p w14:paraId="1E7B5A8E" w14:textId="77777777" w:rsidR="00BE41EE" w:rsidRPr="00F0346B" w:rsidRDefault="00BE41EE" w:rsidP="002C0914">
            <w:pPr>
              <w:spacing w:after="0" w:line="240" w:lineRule="auto"/>
              <w:ind w:left="-123" w:right="-121"/>
              <w:jc w:val="center"/>
              <w:rPr>
                <w:rFonts w:ascii="Times New Roman" w:hAnsi="Times New Roman"/>
                <w:sz w:val="14"/>
                <w:szCs w:val="14"/>
                <w:lang w:val="uk-UA"/>
              </w:rPr>
            </w:pPr>
          </w:p>
          <w:p w14:paraId="7D4DCC27" w14:textId="77777777" w:rsidR="00BE41EE" w:rsidRPr="00F0346B" w:rsidRDefault="00BE41EE" w:rsidP="002C0914">
            <w:pPr>
              <w:spacing w:after="0" w:line="240" w:lineRule="auto"/>
              <w:ind w:left="-123" w:right="-121"/>
              <w:jc w:val="center"/>
              <w:rPr>
                <w:rFonts w:ascii="Times New Roman" w:hAnsi="Times New Roman"/>
                <w:sz w:val="14"/>
                <w:szCs w:val="14"/>
                <w:lang w:val="uk-UA"/>
              </w:rPr>
            </w:pPr>
          </w:p>
          <w:p w14:paraId="2C9DFAD1" w14:textId="77777777" w:rsidR="00BE41EE" w:rsidRPr="00F0346B" w:rsidRDefault="00BE41EE" w:rsidP="002C0914">
            <w:pPr>
              <w:spacing w:after="0" w:line="240" w:lineRule="auto"/>
              <w:ind w:left="-123" w:right="-121"/>
              <w:jc w:val="center"/>
              <w:rPr>
                <w:rFonts w:ascii="Times New Roman" w:hAnsi="Times New Roman"/>
                <w:sz w:val="14"/>
                <w:szCs w:val="14"/>
                <w:lang w:val="uk-UA"/>
              </w:rPr>
            </w:pPr>
          </w:p>
          <w:p w14:paraId="43ABE723" w14:textId="77777777" w:rsidR="00BE41EE" w:rsidRPr="00F0346B" w:rsidRDefault="00BE41EE" w:rsidP="002C0914">
            <w:pPr>
              <w:spacing w:after="0" w:line="240" w:lineRule="auto"/>
              <w:ind w:left="-123" w:right="-121"/>
              <w:jc w:val="center"/>
              <w:rPr>
                <w:rFonts w:ascii="Times New Roman" w:hAnsi="Times New Roman"/>
                <w:sz w:val="14"/>
                <w:szCs w:val="14"/>
                <w:lang w:val="uk-UA"/>
              </w:rPr>
            </w:pPr>
          </w:p>
          <w:p w14:paraId="34CF00EF" w14:textId="77777777" w:rsidR="00BE41EE" w:rsidRPr="00F0346B" w:rsidRDefault="00BE41EE" w:rsidP="002C0914">
            <w:pPr>
              <w:spacing w:after="0" w:line="240" w:lineRule="auto"/>
              <w:ind w:left="-123" w:right="-121"/>
              <w:jc w:val="center"/>
              <w:rPr>
                <w:rFonts w:ascii="Times New Roman" w:hAnsi="Times New Roman"/>
                <w:sz w:val="14"/>
                <w:szCs w:val="14"/>
                <w:lang w:val="uk-UA"/>
              </w:rPr>
            </w:pPr>
          </w:p>
          <w:p w14:paraId="046394CA" w14:textId="77777777" w:rsidR="00BE41EE" w:rsidRPr="00F0346B" w:rsidRDefault="00BE41EE" w:rsidP="002C0914">
            <w:pPr>
              <w:spacing w:after="0" w:line="240" w:lineRule="auto"/>
              <w:ind w:left="-123" w:right="-121"/>
              <w:jc w:val="center"/>
              <w:rPr>
                <w:rFonts w:ascii="Times New Roman" w:hAnsi="Times New Roman"/>
                <w:sz w:val="14"/>
                <w:szCs w:val="14"/>
                <w:lang w:val="uk-UA"/>
              </w:rPr>
            </w:pPr>
          </w:p>
          <w:p w14:paraId="7B4FB331" w14:textId="77777777" w:rsidR="00BE41EE" w:rsidRPr="00F0346B" w:rsidRDefault="00BE41EE" w:rsidP="002C0914">
            <w:pPr>
              <w:spacing w:after="0" w:line="240" w:lineRule="auto"/>
              <w:ind w:left="-123" w:right="-121"/>
              <w:jc w:val="center"/>
              <w:rPr>
                <w:rFonts w:ascii="Times New Roman" w:hAnsi="Times New Roman"/>
                <w:sz w:val="14"/>
                <w:szCs w:val="14"/>
                <w:lang w:val="uk-UA"/>
              </w:rPr>
            </w:pPr>
          </w:p>
          <w:p w14:paraId="1653FE5D" w14:textId="6FEED274" w:rsidR="00BE41EE" w:rsidRDefault="00BE41EE" w:rsidP="00126662">
            <w:pPr>
              <w:spacing w:after="0" w:line="240" w:lineRule="auto"/>
              <w:ind w:right="-121"/>
              <w:rPr>
                <w:rFonts w:ascii="Times New Roman" w:hAnsi="Times New Roman"/>
                <w:sz w:val="14"/>
                <w:szCs w:val="14"/>
                <w:lang w:val="uk-UA"/>
              </w:rPr>
            </w:pPr>
          </w:p>
          <w:p w14:paraId="380CA7A0" w14:textId="77777777" w:rsidR="00833901" w:rsidRPr="00F0346B" w:rsidRDefault="00833901" w:rsidP="00126662">
            <w:pPr>
              <w:spacing w:after="0" w:line="240" w:lineRule="auto"/>
              <w:ind w:right="-121"/>
              <w:rPr>
                <w:rFonts w:ascii="Times New Roman" w:hAnsi="Times New Roman"/>
                <w:sz w:val="14"/>
                <w:szCs w:val="14"/>
                <w:lang w:val="uk-UA"/>
              </w:rPr>
            </w:pPr>
          </w:p>
          <w:p w14:paraId="63B94F84" w14:textId="6BBD3995" w:rsidR="00FC688E" w:rsidRPr="00B077D1" w:rsidRDefault="009959D9" w:rsidP="002C0914">
            <w:pPr>
              <w:spacing w:after="0" w:line="240" w:lineRule="auto"/>
              <w:ind w:left="-123" w:right="-121"/>
              <w:jc w:val="center"/>
              <w:rPr>
                <w:rFonts w:ascii="Times New Roman" w:hAnsi="Times New Roman"/>
                <w:sz w:val="14"/>
                <w:szCs w:val="14"/>
                <w:lang w:val="uk-UA"/>
              </w:rPr>
            </w:pPr>
            <w:r w:rsidRPr="00B077D1">
              <w:rPr>
                <w:rFonts w:ascii="Times New Roman" w:hAnsi="Times New Roman"/>
                <w:sz w:val="14"/>
                <w:szCs w:val="14"/>
                <w:lang w:val="uk-UA"/>
              </w:rPr>
              <w:t>30.06</w:t>
            </w:r>
            <w:r w:rsidR="00AE4E13" w:rsidRPr="00B077D1">
              <w:rPr>
                <w:rFonts w:ascii="Times New Roman" w:hAnsi="Times New Roman"/>
                <w:sz w:val="14"/>
                <w:szCs w:val="14"/>
                <w:lang w:val="uk-UA"/>
              </w:rPr>
              <w:t>.23</w:t>
            </w:r>
          </w:p>
          <w:p w14:paraId="3D658C77"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7BCA7C15"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22071D14"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05F34E07"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62051A23"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78C8A85F"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44F047C9"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50FECCD9"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1EADC6D4" w14:textId="77777777" w:rsidR="00357AB2" w:rsidRPr="00B077D1" w:rsidRDefault="00357AB2" w:rsidP="002C0914">
            <w:pPr>
              <w:spacing w:after="0" w:line="240" w:lineRule="auto"/>
              <w:ind w:left="-123" w:right="-121"/>
              <w:jc w:val="center"/>
              <w:rPr>
                <w:rFonts w:ascii="Times New Roman" w:hAnsi="Times New Roman"/>
                <w:sz w:val="14"/>
                <w:szCs w:val="14"/>
                <w:lang w:val="uk-UA"/>
              </w:rPr>
            </w:pPr>
          </w:p>
          <w:p w14:paraId="17A0F0E7" w14:textId="77777777" w:rsidR="003E25A9" w:rsidRPr="00B077D1" w:rsidRDefault="003E25A9" w:rsidP="002C0914">
            <w:pPr>
              <w:spacing w:after="0" w:line="240" w:lineRule="auto"/>
              <w:ind w:left="-123" w:right="-121"/>
              <w:jc w:val="center"/>
              <w:rPr>
                <w:rFonts w:ascii="Times New Roman" w:hAnsi="Times New Roman"/>
                <w:sz w:val="14"/>
                <w:szCs w:val="14"/>
                <w:lang w:val="uk-UA"/>
              </w:rPr>
            </w:pPr>
          </w:p>
          <w:p w14:paraId="14467E53" w14:textId="77777777" w:rsidR="003E25A9" w:rsidRPr="00B077D1" w:rsidRDefault="003E25A9" w:rsidP="002C0914">
            <w:pPr>
              <w:spacing w:after="0" w:line="240" w:lineRule="auto"/>
              <w:ind w:left="-123" w:right="-121"/>
              <w:jc w:val="center"/>
              <w:rPr>
                <w:rFonts w:ascii="Times New Roman" w:hAnsi="Times New Roman"/>
                <w:sz w:val="14"/>
                <w:szCs w:val="14"/>
                <w:lang w:val="uk-UA"/>
              </w:rPr>
            </w:pPr>
          </w:p>
          <w:p w14:paraId="268FD8EE" w14:textId="77777777" w:rsidR="00357AB2" w:rsidRPr="00B077D1" w:rsidRDefault="00357AB2" w:rsidP="002C0914">
            <w:pPr>
              <w:spacing w:after="0" w:line="240" w:lineRule="auto"/>
              <w:ind w:left="-123" w:right="-121"/>
              <w:jc w:val="center"/>
              <w:rPr>
                <w:rFonts w:ascii="Times New Roman" w:hAnsi="Times New Roman"/>
                <w:sz w:val="14"/>
                <w:szCs w:val="14"/>
                <w:lang w:val="uk-UA"/>
              </w:rPr>
            </w:pPr>
          </w:p>
          <w:p w14:paraId="7781EA9D" w14:textId="019FF4E4" w:rsidR="00357AB2" w:rsidRPr="00B077D1" w:rsidRDefault="00357AB2" w:rsidP="002C0914">
            <w:pPr>
              <w:spacing w:after="0" w:line="240" w:lineRule="auto"/>
              <w:ind w:left="-123" w:right="-121"/>
              <w:jc w:val="center"/>
              <w:rPr>
                <w:rFonts w:ascii="Times New Roman" w:hAnsi="Times New Roman"/>
                <w:sz w:val="14"/>
                <w:szCs w:val="14"/>
                <w:lang w:val="uk-UA"/>
              </w:rPr>
            </w:pPr>
          </w:p>
          <w:p w14:paraId="70828D17" w14:textId="77777777" w:rsidR="009959D9" w:rsidRPr="00B077D1" w:rsidRDefault="009959D9" w:rsidP="002C0914">
            <w:pPr>
              <w:spacing w:after="0" w:line="240" w:lineRule="auto"/>
              <w:ind w:left="-123" w:right="-121"/>
              <w:jc w:val="center"/>
              <w:rPr>
                <w:rFonts w:ascii="Times New Roman" w:hAnsi="Times New Roman"/>
                <w:sz w:val="14"/>
                <w:szCs w:val="14"/>
                <w:lang w:val="uk-UA"/>
              </w:rPr>
            </w:pPr>
          </w:p>
          <w:p w14:paraId="5A059113"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572C619B" w14:textId="375FE872" w:rsidR="00FC688E" w:rsidRPr="00B077D1" w:rsidRDefault="00F14649" w:rsidP="002C0914">
            <w:pPr>
              <w:spacing w:after="0" w:line="240" w:lineRule="auto"/>
              <w:ind w:left="-123" w:right="-121"/>
              <w:jc w:val="center"/>
              <w:rPr>
                <w:rFonts w:ascii="Times New Roman" w:hAnsi="Times New Roman"/>
                <w:sz w:val="14"/>
                <w:szCs w:val="14"/>
                <w:lang w:val="uk-UA"/>
              </w:rPr>
            </w:pPr>
            <w:r w:rsidRPr="00B077D1">
              <w:rPr>
                <w:rFonts w:ascii="Times New Roman" w:hAnsi="Times New Roman"/>
                <w:sz w:val="14"/>
                <w:szCs w:val="14"/>
                <w:lang w:val="uk-UA"/>
              </w:rPr>
              <w:t>3</w:t>
            </w:r>
            <w:r w:rsidR="009959D9" w:rsidRPr="00B077D1">
              <w:rPr>
                <w:rFonts w:ascii="Times New Roman" w:hAnsi="Times New Roman"/>
                <w:sz w:val="14"/>
                <w:szCs w:val="14"/>
                <w:lang w:val="uk-UA"/>
              </w:rPr>
              <w:t>0.06</w:t>
            </w:r>
            <w:r w:rsidRPr="00B077D1">
              <w:rPr>
                <w:rFonts w:ascii="Times New Roman" w:hAnsi="Times New Roman"/>
                <w:sz w:val="14"/>
                <w:szCs w:val="14"/>
                <w:lang w:val="uk-UA"/>
              </w:rPr>
              <w:t>.23</w:t>
            </w:r>
          </w:p>
          <w:p w14:paraId="2BFE2497"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4DEC9725" w14:textId="77777777" w:rsidR="007D4B36" w:rsidRPr="00F0346B" w:rsidRDefault="007D4B36" w:rsidP="002C0914">
            <w:pPr>
              <w:spacing w:after="0" w:line="240" w:lineRule="auto"/>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1267FD49" w14:textId="5A3F100C"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2886E5CA" w14:textId="77777777" w:rsidR="00BE41EE" w:rsidRPr="00F0346B" w:rsidRDefault="00BE41EE" w:rsidP="002C0914">
            <w:pPr>
              <w:spacing w:after="0" w:line="240" w:lineRule="auto"/>
              <w:ind w:left="-110" w:right="-105"/>
              <w:jc w:val="center"/>
              <w:rPr>
                <w:rFonts w:ascii="Times New Roman" w:hAnsi="Times New Roman"/>
                <w:sz w:val="14"/>
                <w:szCs w:val="14"/>
                <w:lang w:val="uk-UA"/>
              </w:rPr>
            </w:pPr>
          </w:p>
          <w:p w14:paraId="5A2A419C" w14:textId="77777777" w:rsidR="00BE41EE" w:rsidRPr="00F0346B" w:rsidRDefault="00BE41EE" w:rsidP="002C0914">
            <w:pPr>
              <w:spacing w:after="0" w:line="240" w:lineRule="auto"/>
              <w:ind w:left="-110" w:right="-105"/>
              <w:jc w:val="center"/>
              <w:rPr>
                <w:rFonts w:ascii="Times New Roman" w:hAnsi="Times New Roman"/>
                <w:sz w:val="14"/>
                <w:szCs w:val="14"/>
                <w:lang w:val="uk-UA"/>
              </w:rPr>
            </w:pPr>
          </w:p>
          <w:p w14:paraId="2223E599" w14:textId="77777777" w:rsidR="00BE41EE" w:rsidRPr="00F0346B" w:rsidRDefault="00BE41EE" w:rsidP="002C0914">
            <w:pPr>
              <w:spacing w:after="0" w:line="240" w:lineRule="auto"/>
              <w:ind w:left="-110" w:right="-105"/>
              <w:jc w:val="center"/>
              <w:rPr>
                <w:rFonts w:ascii="Times New Roman" w:hAnsi="Times New Roman"/>
                <w:sz w:val="14"/>
                <w:szCs w:val="14"/>
                <w:lang w:val="uk-UA"/>
              </w:rPr>
            </w:pPr>
          </w:p>
          <w:p w14:paraId="562BF5F3" w14:textId="77777777" w:rsidR="00BE41EE" w:rsidRPr="00F0346B" w:rsidRDefault="00BE41EE" w:rsidP="002C0914">
            <w:pPr>
              <w:spacing w:after="0" w:line="240" w:lineRule="auto"/>
              <w:ind w:left="-110" w:right="-105"/>
              <w:jc w:val="center"/>
              <w:rPr>
                <w:rFonts w:ascii="Times New Roman" w:hAnsi="Times New Roman"/>
                <w:sz w:val="14"/>
                <w:szCs w:val="14"/>
                <w:lang w:val="uk-UA"/>
              </w:rPr>
            </w:pPr>
          </w:p>
          <w:p w14:paraId="6F873D2C" w14:textId="77777777" w:rsidR="00BE41EE" w:rsidRPr="00F0346B" w:rsidRDefault="00BE41EE" w:rsidP="002C0914">
            <w:pPr>
              <w:spacing w:after="0" w:line="240" w:lineRule="auto"/>
              <w:ind w:left="-110" w:right="-105"/>
              <w:jc w:val="center"/>
              <w:rPr>
                <w:rFonts w:ascii="Times New Roman" w:hAnsi="Times New Roman"/>
                <w:sz w:val="14"/>
                <w:szCs w:val="14"/>
                <w:lang w:val="uk-UA"/>
              </w:rPr>
            </w:pPr>
          </w:p>
          <w:p w14:paraId="3242AF48" w14:textId="77777777" w:rsidR="00BE41EE" w:rsidRPr="00F0346B" w:rsidRDefault="00BE41EE" w:rsidP="002C0914">
            <w:pPr>
              <w:spacing w:after="0" w:line="240" w:lineRule="auto"/>
              <w:ind w:left="-110" w:right="-105"/>
              <w:jc w:val="center"/>
              <w:rPr>
                <w:rFonts w:ascii="Times New Roman" w:hAnsi="Times New Roman"/>
                <w:sz w:val="14"/>
                <w:szCs w:val="14"/>
                <w:lang w:val="uk-UA"/>
              </w:rPr>
            </w:pPr>
          </w:p>
          <w:p w14:paraId="434B1F05" w14:textId="77777777" w:rsidR="00BE41EE" w:rsidRPr="00F0346B" w:rsidRDefault="00BE41EE" w:rsidP="002C0914">
            <w:pPr>
              <w:spacing w:after="0" w:line="240" w:lineRule="auto"/>
              <w:ind w:left="-110" w:right="-105"/>
              <w:jc w:val="center"/>
              <w:rPr>
                <w:rFonts w:ascii="Times New Roman" w:hAnsi="Times New Roman"/>
                <w:sz w:val="14"/>
                <w:szCs w:val="14"/>
                <w:lang w:val="uk-UA"/>
              </w:rPr>
            </w:pPr>
          </w:p>
          <w:p w14:paraId="33F1CFB2" w14:textId="77777777" w:rsidR="00BE41EE" w:rsidRPr="00F0346B" w:rsidRDefault="00BE41EE" w:rsidP="002C0914">
            <w:pPr>
              <w:spacing w:after="0" w:line="240" w:lineRule="auto"/>
              <w:ind w:left="-110" w:right="-105"/>
              <w:jc w:val="center"/>
              <w:rPr>
                <w:rFonts w:ascii="Times New Roman" w:hAnsi="Times New Roman"/>
                <w:sz w:val="14"/>
                <w:szCs w:val="14"/>
                <w:lang w:val="uk-UA"/>
              </w:rPr>
            </w:pPr>
          </w:p>
          <w:p w14:paraId="5EB9A113" w14:textId="77777777" w:rsidR="00BE41EE" w:rsidRPr="00F0346B" w:rsidRDefault="00BE41EE" w:rsidP="002C0914">
            <w:pPr>
              <w:spacing w:after="0" w:line="240" w:lineRule="auto"/>
              <w:ind w:left="-110" w:right="-105"/>
              <w:jc w:val="center"/>
              <w:rPr>
                <w:rFonts w:ascii="Times New Roman" w:hAnsi="Times New Roman"/>
                <w:sz w:val="14"/>
                <w:szCs w:val="14"/>
                <w:lang w:val="uk-UA"/>
              </w:rPr>
            </w:pPr>
          </w:p>
          <w:p w14:paraId="2F51F7F3" w14:textId="588765C9" w:rsidR="00BE41EE" w:rsidRDefault="00BE41EE" w:rsidP="00126662">
            <w:pPr>
              <w:spacing w:after="0" w:line="240" w:lineRule="auto"/>
              <w:ind w:right="-105"/>
              <w:rPr>
                <w:rFonts w:ascii="Times New Roman" w:hAnsi="Times New Roman"/>
                <w:sz w:val="14"/>
                <w:szCs w:val="14"/>
                <w:lang w:val="uk-UA"/>
              </w:rPr>
            </w:pPr>
          </w:p>
          <w:p w14:paraId="5D58C6DB" w14:textId="77777777" w:rsidR="00833901" w:rsidRPr="00F0346B" w:rsidRDefault="00833901" w:rsidP="00126662">
            <w:pPr>
              <w:spacing w:after="0" w:line="240" w:lineRule="auto"/>
              <w:ind w:right="-105"/>
              <w:rPr>
                <w:rFonts w:ascii="Times New Roman" w:hAnsi="Times New Roman"/>
                <w:sz w:val="14"/>
                <w:szCs w:val="14"/>
                <w:lang w:val="uk-UA"/>
              </w:rPr>
            </w:pPr>
          </w:p>
          <w:p w14:paraId="3A6C9696" w14:textId="43F13A3B"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2A741995" w14:textId="3AF4C715" w:rsidR="007D4B36" w:rsidRPr="00F0346B" w:rsidRDefault="007D4B36" w:rsidP="002C0914">
            <w:pPr>
              <w:spacing w:after="0" w:line="240" w:lineRule="auto"/>
              <w:ind w:left="-111" w:right="-104"/>
              <w:jc w:val="center"/>
              <w:rPr>
                <w:rFonts w:ascii="Times New Roman" w:hAnsi="Times New Roman"/>
                <w:sz w:val="14"/>
                <w:szCs w:val="14"/>
                <w:lang w:val="uk-UA"/>
              </w:rPr>
            </w:pPr>
          </w:p>
          <w:p w14:paraId="69FD780B"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3BF32CF7"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7B10D9F1"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5085E710"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3BFE3C09"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2351FC57"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34C1CD7D" w14:textId="77777777" w:rsidR="003E25A9" w:rsidRPr="00F0346B" w:rsidRDefault="003E25A9" w:rsidP="002C0914">
            <w:pPr>
              <w:spacing w:after="0" w:line="240" w:lineRule="auto"/>
              <w:ind w:left="-111" w:right="-104"/>
              <w:jc w:val="center"/>
              <w:rPr>
                <w:rFonts w:ascii="Times New Roman" w:hAnsi="Times New Roman"/>
                <w:sz w:val="14"/>
                <w:szCs w:val="14"/>
                <w:lang w:val="uk-UA"/>
              </w:rPr>
            </w:pPr>
          </w:p>
          <w:p w14:paraId="09F503D6" w14:textId="77777777" w:rsidR="003E25A9" w:rsidRPr="00F0346B" w:rsidRDefault="003E25A9" w:rsidP="002C0914">
            <w:pPr>
              <w:spacing w:after="0" w:line="240" w:lineRule="auto"/>
              <w:ind w:left="-111" w:right="-104"/>
              <w:jc w:val="center"/>
              <w:rPr>
                <w:rFonts w:ascii="Times New Roman" w:hAnsi="Times New Roman"/>
                <w:sz w:val="14"/>
                <w:szCs w:val="14"/>
                <w:lang w:val="uk-UA"/>
              </w:rPr>
            </w:pPr>
          </w:p>
          <w:p w14:paraId="265C8D43" w14:textId="77777777" w:rsidR="00357AB2" w:rsidRPr="00F0346B" w:rsidRDefault="00357AB2" w:rsidP="002C0914">
            <w:pPr>
              <w:spacing w:after="0" w:line="240" w:lineRule="auto"/>
              <w:ind w:left="-111" w:right="-104"/>
              <w:jc w:val="center"/>
              <w:rPr>
                <w:rFonts w:ascii="Times New Roman" w:hAnsi="Times New Roman"/>
                <w:sz w:val="14"/>
                <w:szCs w:val="14"/>
                <w:lang w:val="uk-UA"/>
              </w:rPr>
            </w:pPr>
          </w:p>
          <w:p w14:paraId="47A406C6" w14:textId="77777777" w:rsidR="00357AB2" w:rsidRPr="00F0346B" w:rsidRDefault="00357AB2" w:rsidP="002C0914">
            <w:pPr>
              <w:spacing w:after="0" w:line="240" w:lineRule="auto"/>
              <w:ind w:left="-111" w:right="-104"/>
              <w:jc w:val="center"/>
              <w:rPr>
                <w:rFonts w:ascii="Times New Roman" w:hAnsi="Times New Roman"/>
                <w:sz w:val="14"/>
                <w:szCs w:val="14"/>
                <w:lang w:val="uk-UA"/>
              </w:rPr>
            </w:pPr>
          </w:p>
          <w:p w14:paraId="7AA4C60C" w14:textId="77777777" w:rsidR="00357AB2" w:rsidRPr="00F0346B" w:rsidRDefault="00357AB2" w:rsidP="002C0914">
            <w:pPr>
              <w:spacing w:after="0" w:line="240" w:lineRule="auto"/>
              <w:ind w:left="-111" w:right="-104"/>
              <w:jc w:val="center"/>
              <w:rPr>
                <w:rFonts w:ascii="Times New Roman" w:hAnsi="Times New Roman"/>
                <w:sz w:val="14"/>
                <w:szCs w:val="14"/>
                <w:lang w:val="uk-UA"/>
              </w:rPr>
            </w:pPr>
          </w:p>
          <w:p w14:paraId="1E4EBEAF" w14:textId="77777777" w:rsidR="00357AB2" w:rsidRPr="00F0346B" w:rsidRDefault="00357AB2" w:rsidP="002C0914">
            <w:pPr>
              <w:spacing w:after="0" w:line="240" w:lineRule="auto"/>
              <w:ind w:left="-111" w:right="-104"/>
              <w:jc w:val="center"/>
              <w:rPr>
                <w:rFonts w:ascii="Times New Roman" w:hAnsi="Times New Roman"/>
                <w:sz w:val="14"/>
                <w:szCs w:val="14"/>
                <w:lang w:val="uk-UA"/>
              </w:rPr>
            </w:pPr>
          </w:p>
          <w:p w14:paraId="1B4A4BA2" w14:textId="189B2684" w:rsidR="007D4B36" w:rsidRDefault="007D4B36" w:rsidP="002C0914">
            <w:pPr>
              <w:spacing w:after="0" w:line="240" w:lineRule="auto"/>
              <w:ind w:left="-111" w:right="-104"/>
              <w:jc w:val="center"/>
              <w:rPr>
                <w:rFonts w:ascii="Times New Roman" w:hAnsi="Times New Roman"/>
                <w:sz w:val="14"/>
                <w:szCs w:val="14"/>
                <w:lang w:val="uk-UA"/>
              </w:rPr>
            </w:pPr>
          </w:p>
          <w:p w14:paraId="13215AAA" w14:textId="77777777" w:rsidR="009959D9" w:rsidRPr="00F0346B" w:rsidRDefault="009959D9" w:rsidP="002C0914">
            <w:pPr>
              <w:spacing w:after="0" w:line="240" w:lineRule="auto"/>
              <w:ind w:left="-111" w:right="-104"/>
              <w:jc w:val="center"/>
              <w:rPr>
                <w:rFonts w:ascii="Times New Roman" w:hAnsi="Times New Roman"/>
                <w:sz w:val="14"/>
                <w:szCs w:val="14"/>
                <w:lang w:val="uk-UA"/>
              </w:rPr>
            </w:pPr>
          </w:p>
          <w:p w14:paraId="72D9D3C1" w14:textId="407E88E4"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086F55F0" w14:textId="4DA7EC44" w:rsidR="007D4B36" w:rsidRPr="00F0346B" w:rsidRDefault="007D4B36"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522F97CD" w14:textId="52E57F28" w:rsidR="00BE41EE" w:rsidRPr="00F0346B" w:rsidRDefault="00BE41EE"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Механізм контролю за недопущенням недоброчесної поведінки поліцейських під час проведення ОПЗ розроблено (доручення ДМП НПУ від 28.10.2022                  № 2033/16/1-2022 про заходи щодо усунення корупційних ризиків)</w:t>
            </w:r>
          </w:p>
          <w:p w14:paraId="06DF8106" w14:textId="77777777" w:rsidR="00BE41EE" w:rsidRPr="00F0346B" w:rsidRDefault="00BE41EE" w:rsidP="004B1014">
            <w:pPr>
              <w:spacing w:after="0" w:line="240" w:lineRule="auto"/>
              <w:jc w:val="both"/>
              <w:rPr>
                <w:rFonts w:ascii="Times New Roman" w:hAnsi="Times New Roman"/>
                <w:sz w:val="14"/>
                <w:szCs w:val="14"/>
                <w:lang w:val="uk-UA"/>
              </w:rPr>
            </w:pPr>
          </w:p>
          <w:p w14:paraId="476565B9" w14:textId="77777777" w:rsidR="00BE41EE" w:rsidRPr="00F0346B" w:rsidRDefault="00BE41EE" w:rsidP="004B1014">
            <w:pPr>
              <w:spacing w:after="0" w:line="240" w:lineRule="auto"/>
              <w:jc w:val="both"/>
              <w:rPr>
                <w:rFonts w:ascii="Times New Roman" w:hAnsi="Times New Roman"/>
                <w:sz w:val="14"/>
                <w:szCs w:val="14"/>
                <w:lang w:val="uk-UA"/>
              </w:rPr>
            </w:pPr>
          </w:p>
          <w:p w14:paraId="17FC39EF" w14:textId="77777777" w:rsidR="00BE41EE" w:rsidRPr="00F0346B" w:rsidRDefault="00BE41EE" w:rsidP="004B1014">
            <w:pPr>
              <w:spacing w:after="0" w:line="240" w:lineRule="auto"/>
              <w:jc w:val="both"/>
              <w:rPr>
                <w:rFonts w:ascii="Times New Roman" w:hAnsi="Times New Roman"/>
                <w:sz w:val="14"/>
                <w:szCs w:val="14"/>
                <w:lang w:val="uk-UA"/>
              </w:rPr>
            </w:pPr>
          </w:p>
          <w:p w14:paraId="5D571DAE" w14:textId="31D19C8C" w:rsidR="00BE41EE" w:rsidRDefault="00BE41EE" w:rsidP="004B1014">
            <w:pPr>
              <w:spacing w:after="0" w:line="240" w:lineRule="auto"/>
              <w:jc w:val="both"/>
              <w:rPr>
                <w:rFonts w:ascii="Times New Roman" w:hAnsi="Times New Roman"/>
                <w:sz w:val="14"/>
                <w:szCs w:val="14"/>
                <w:lang w:val="uk-UA"/>
              </w:rPr>
            </w:pPr>
          </w:p>
          <w:p w14:paraId="516F6A4B" w14:textId="77777777" w:rsidR="00833901" w:rsidRPr="00F0346B" w:rsidRDefault="00833901" w:rsidP="004B1014">
            <w:pPr>
              <w:spacing w:after="0" w:line="240" w:lineRule="auto"/>
              <w:jc w:val="both"/>
              <w:rPr>
                <w:rFonts w:ascii="Times New Roman" w:hAnsi="Times New Roman"/>
                <w:sz w:val="14"/>
                <w:szCs w:val="14"/>
                <w:lang w:val="uk-UA"/>
              </w:rPr>
            </w:pPr>
          </w:p>
          <w:p w14:paraId="7D0A1890" w14:textId="24DDBCA7" w:rsidR="00BE41EE" w:rsidRPr="00F0346B" w:rsidRDefault="00BE41EE" w:rsidP="004B1014">
            <w:pPr>
              <w:spacing w:after="0" w:line="240" w:lineRule="auto"/>
              <w:jc w:val="both"/>
              <w:rPr>
                <w:rFonts w:ascii="Times New Roman" w:hAnsi="Times New Roman"/>
                <w:sz w:val="14"/>
                <w:szCs w:val="14"/>
                <w:lang w:val="uk-UA"/>
              </w:rPr>
            </w:pPr>
          </w:p>
          <w:p w14:paraId="647A0F66" w14:textId="3D3081CA" w:rsidR="007D4B36" w:rsidRPr="00F0346B" w:rsidRDefault="00357AB2"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ДМП за результатами узагальнення кращих </w:t>
            </w:r>
            <w:proofErr w:type="spellStart"/>
            <w:r w:rsidRPr="00F0346B">
              <w:rPr>
                <w:rFonts w:ascii="Times New Roman" w:hAnsi="Times New Roman"/>
                <w:sz w:val="14"/>
                <w:szCs w:val="14"/>
                <w:lang w:val="uk-UA"/>
              </w:rPr>
              <w:t>методик</w:t>
            </w:r>
            <w:proofErr w:type="spellEnd"/>
            <w:r w:rsidRPr="00F0346B">
              <w:rPr>
                <w:rFonts w:ascii="Times New Roman" w:hAnsi="Times New Roman"/>
                <w:sz w:val="14"/>
                <w:szCs w:val="14"/>
                <w:lang w:val="uk-UA"/>
              </w:rPr>
              <w:t xml:space="preserve"> і практик виявлення адміністративних і кримінальних правопорушень, вчинених іноземцями, а також виявлення незаконного переправлення осіб через державний кордон України розроблено алгоритм дій поліцейських у ході перевірок законності перебування іноземців на території України  та направлено до головних управлінь в областях та місті Києві для ознайомлення та постійного використання в службовій діяльності. (вих№1078 від 29.06.2022)</w:t>
            </w:r>
          </w:p>
          <w:p w14:paraId="08F009B6" w14:textId="22C6A0DC" w:rsidR="00357AB2" w:rsidRDefault="00357AB2" w:rsidP="004B1014">
            <w:pPr>
              <w:spacing w:after="0" w:line="240" w:lineRule="auto"/>
              <w:jc w:val="both"/>
              <w:rPr>
                <w:rFonts w:ascii="Times New Roman" w:hAnsi="Times New Roman"/>
                <w:sz w:val="14"/>
                <w:szCs w:val="14"/>
                <w:lang w:val="uk-UA"/>
              </w:rPr>
            </w:pPr>
          </w:p>
          <w:p w14:paraId="3915E912" w14:textId="77777777" w:rsidR="009959D9" w:rsidRPr="00F0346B" w:rsidRDefault="009959D9" w:rsidP="004B1014">
            <w:pPr>
              <w:spacing w:after="0" w:line="240" w:lineRule="auto"/>
              <w:jc w:val="both"/>
              <w:rPr>
                <w:rFonts w:ascii="Times New Roman" w:hAnsi="Times New Roman"/>
                <w:sz w:val="14"/>
                <w:szCs w:val="14"/>
                <w:lang w:val="uk-UA"/>
              </w:rPr>
            </w:pPr>
          </w:p>
          <w:p w14:paraId="1746F761" w14:textId="2A0E2B8F" w:rsidR="00AE4E13" w:rsidRDefault="00AE4E13" w:rsidP="00AE4E13">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r w:rsidR="00034E24">
              <w:rPr>
                <w:rFonts w:ascii="Times New Roman" w:hAnsi="Times New Roman"/>
                <w:sz w:val="14"/>
                <w:szCs w:val="14"/>
                <w:lang w:val="uk-UA"/>
              </w:rPr>
              <w:t>.</w:t>
            </w:r>
          </w:p>
          <w:p w14:paraId="7CA9DD6B" w14:textId="2040C0CA" w:rsidR="00034E24" w:rsidRPr="006B07A8" w:rsidRDefault="00017550" w:rsidP="00034E24">
            <w:pPr>
              <w:spacing w:after="0" w:line="240" w:lineRule="auto"/>
              <w:ind w:right="137"/>
              <w:jc w:val="both"/>
              <w:rPr>
                <w:rFonts w:ascii="Times New Roman" w:hAnsi="Times New Roman"/>
                <w:color w:val="7030A0"/>
                <w:spacing w:val="-8"/>
                <w:sz w:val="14"/>
                <w:szCs w:val="14"/>
                <w:shd w:val="clear" w:color="auto" w:fill="FFFFFF"/>
                <w:lang w:val="uk-UA" w:eastAsia="ru-RU"/>
              </w:rPr>
            </w:pPr>
            <w:hyperlink r:id="rId20" w:history="1">
              <w:r w:rsidR="00034E24" w:rsidRPr="00034E24">
                <w:rPr>
                  <w:rStyle w:val="a4"/>
                  <w:rFonts w:ascii="Times New Roman" w:hAnsi="Times New Roman"/>
                  <w:color w:val="7030A0"/>
                  <w:spacing w:val="-8"/>
                  <w:sz w:val="14"/>
                  <w:szCs w:val="14"/>
                  <w:shd w:val="clear" w:color="auto" w:fill="FFFFFF"/>
                  <w:lang w:eastAsia="ru-RU"/>
                </w:rPr>
                <w:t>https</w:t>
              </w:r>
              <w:r w:rsidR="00034E24" w:rsidRPr="00034E24">
                <w:rPr>
                  <w:rStyle w:val="a4"/>
                  <w:rFonts w:ascii="Times New Roman" w:hAnsi="Times New Roman"/>
                  <w:color w:val="7030A0"/>
                  <w:spacing w:val="-8"/>
                  <w:sz w:val="14"/>
                  <w:szCs w:val="14"/>
                  <w:shd w:val="clear" w:color="auto" w:fill="FFFFFF"/>
                  <w:lang w:val="uk-UA" w:eastAsia="ru-RU"/>
                </w:rPr>
                <w:t>://</w:t>
              </w:r>
              <w:r w:rsidR="00034E24" w:rsidRPr="00034E24">
                <w:rPr>
                  <w:rStyle w:val="a4"/>
                  <w:rFonts w:ascii="Times New Roman" w:hAnsi="Times New Roman"/>
                  <w:color w:val="7030A0"/>
                  <w:spacing w:val="-8"/>
                  <w:sz w:val="14"/>
                  <w:szCs w:val="14"/>
                  <w:shd w:val="clear" w:color="auto" w:fill="FFFFFF"/>
                  <w:lang w:eastAsia="ru-RU"/>
                </w:rPr>
                <w:t>www</w:t>
              </w:r>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npu</w:t>
              </w:r>
              <w:proofErr w:type="spellEnd"/>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gov</w:t>
              </w:r>
              <w:proofErr w:type="spellEnd"/>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ua</w:t>
              </w:r>
              <w:proofErr w:type="spellEnd"/>
              <w:r w:rsidR="00034E24" w:rsidRPr="00034E24">
                <w:rPr>
                  <w:rStyle w:val="a4"/>
                  <w:rFonts w:ascii="Times New Roman" w:hAnsi="Times New Roman"/>
                  <w:color w:val="7030A0"/>
                  <w:spacing w:val="-8"/>
                  <w:sz w:val="14"/>
                  <w:szCs w:val="14"/>
                  <w:shd w:val="clear" w:color="auto" w:fill="FFFFFF"/>
                  <w:lang w:val="uk-UA" w:eastAsia="ru-RU"/>
                </w:rPr>
                <w:t>/</w:t>
              </w:r>
              <w:r w:rsidR="00034E24" w:rsidRPr="00034E24">
                <w:rPr>
                  <w:rStyle w:val="a4"/>
                  <w:rFonts w:ascii="Times New Roman" w:hAnsi="Times New Roman"/>
                  <w:color w:val="7030A0"/>
                  <w:spacing w:val="-8"/>
                  <w:sz w:val="14"/>
                  <w:szCs w:val="14"/>
                  <w:shd w:val="clear" w:color="auto" w:fill="FFFFFF"/>
                  <w:lang w:eastAsia="ru-RU"/>
                </w:rPr>
                <w:t>pro</w:t>
              </w:r>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policiyu</w:t>
              </w:r>
              <w:proofErr w:type="spellEnd"/>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zapobigannya</w:t>
              </w:r>
              <w:proofErr w:type="spellEnd"/>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i</w:t>
              </w:r>
              <w:proofErr w:type="spellEnd"/>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protidiya</w:t>
              </w:r>
              <w:proofErr w:type="spellEnd"/>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korupciyi</w:t>
              </w:r>
              <w:proofErr w:type="spellEnd"/>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vidpovidalnist</w:t>
              </w:r>
              <w:proofErr w:type="spellEnd"/>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za</w:t>
              </w:r>
              <w:proofErr w:type="spellEnd"/>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korupcijni</w:t>
              </w:r>
              <w:proofErr w:type="spellEnd"/>
              <w:r w:rsidR="00034E24" w:rsidRPr="00034E24">
                <w:rPr>
                  <w:rStyle w:val="a4"/>
                  <w:rFonts w:ascii="Times New Roman" w:hAnsi="Times New Roman"/>
                  <w:color w:val="7030A0"/>
                  <w:spacing w:val="-8"/>
                  <w:sz w:val="14"/>
                  <w:szCs w:val="14"/>
                  <w:shd w:val="clear" w:color="auto" w:fill="FFFFFF"/>
                  <w:lang w:val="uk-UA" w:eastAsia="ru-RU"/>
                </w:rPr>
                <w:t>-</w:t>
              </w:r>
              <w:r w:rsidR="00034E24" w:rsidRPr="00034E24">
                <w:rPr>
                  <w:rStyle w:val="a4"/>
                  <w:rFonts w:ascii="Times New Roman" w:hAnsi="Times New Roman"/>
                  <w:color w:val="7030A0"/>
                  <w:spacing w:val="-8"/>
                  <w:sz w:val="14"/>
                  <w:szCs w:val="14"/>
                  <w:shd w:val="clear" w:color="auto" w:fill="FFFFFF"/>
                  <w:lang w:eastAsia="ru-RU"/>
                </w:rPr>
                <w:t>abo</w:t>
              </w:r>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povyazani</w:t>
              </w:r>
              <w:proofErr w:type="spellEnd"/>
              <w:r w:rsidR="00034E24" w:rsidRPr="00034E24">
                <w:rPr>
                  <w:rStyle w:val="a4"/>
                  <w:rFonts w:ascii="Times New Roman" w:hAnsi="Times New Roman"/>
                  <w:color w:val="7030A0"/>
                  <w:spacing w:val="-8"/>
                  <w:sz w:val="14"/>
                  <w:szCs w:val="14"/>
                  <w:shd w:val="clear" w:color="auto" w:fill="FFFFFF"/>
                  <w:lang w:val="uk-UA" w:eastAsia="ru-RU"/>
                </w:rPr>
                <w:t>-</w:t>
              </w:r>
              <w:r w:rsidR="00034E24" w:rsidRPr="00034E24">
                <w:rPr>
                  <w:rStyle w:val="a4"/>
                  <w:rFonts w:ascii="Times New Roman" w:hAnsi="Times New Roman"/>
                  <w:color w:val="7030A0"/>
                  <w:spacing w:val="-8"/>
                  <w:sz w:val="14"/>
                  <w:szCs w:val="14"/>
                  <w:shd w:val="clear" w:color="auto" w:fill="FFFFFF"/>
                  <w:lang w:eastAsia="ru-RU"/>
                </w:rPr>
                <w:t>z</w:t>
              </w:r>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korupciyeyu</w:t>
              </w:r>
              <w:proofErr w:type="spellEnd"/>
              <w:r w:rsidR="00034E24" w:rsidRPr="00034E24">
                <w:rPr>
                  <w:rStyle w:val="a4"/>
                  <w:rFonts w:ascii="Times New Roman" w:hAnsi="Times New Roman"/>
                  <w:color w:val="7030A0"/>
                  <w:spacing w:val="-8"/>
                  <w:sz w:val="14"/>
                  <w:szCs w:val="14"/>
                  <w:shd w:val="clear" w:color="auto" w:fill="FFFFFF"/>
                  <w:lang w:val="uk-UA" w:eastAsia="ru-RU"/>
                </w:rPr>
                <w:t>-</w:t>
              </w:r>
              <w:proofErr w:type="spellStart"/>
              <w:r w:rsidR="00034E24" w:rsidRPr="00034E24">
                <w:rPr>
                  <w:rStyle w:val="a4"/>
                  <w:rFonts w:ascii="Times New Roman" w:hAnsi="Times New Roman"/>
                  <w:color w:val="7030A0"/>
                  <w:spacing w:val="-8"/>
                  <w:sz w:val="14"/>
                  <w:szCs w:val="14"/>
                  <w:shd w:val="clear" w:color="auto" w:fill="FFFFFF"/>
                  <w:lang w:eastAsia="ru-RU"/>
                </w:rPr>
                <w:t>pravoporushennya</w:t>
              </w:r>
              <w:proofErr w:type="spellEnd"/>
            </w:hyperlink>
          </w:p>
          <w:p w14:paraId="32409674" w14:textId="15F3701E" w:rsidR="003E25A9" w:rsidRPr="00F0346B" w:rsidRDefault="00AE4E13" w:rsidP="00AE4E13">
            <w:pPr>
              <w:spacing w:after="0" w:line="240" w:lineRule="auto"/>
              <w:jc w:val="both"/>
              <w:rPr>
                <w:rFonts w:ascii="Times New Roman" w:hAnsi="Times New Roman"/>
                <w:sz w:val="14"/>
                <w:szCs w:val="14"/>
                <w:lang w:val="uk-UA"/>
              </w:rPr>
            </w:pPr>
            <w:r w:rsidRPr="00B077D1">
              <w:rPr>
                <w:rFonts w:ascii="Times New Roman" w:hAnsi="Times New Roman"/>
                <w:sz w:val="14"/>
                <w:szCs w:val="14"/>
                <w:lang w:val="uk-UA"/>
              </w:rPr>
              <w:t xml:space="preserve">Протягом </w:t>
            </w:r>
            <w:r w:rsidR="009959D9" w:rsidRPr="00B077D1">
              <w:rPr>
                <w:rFonts w:ascii="Times New Roman" w:hAnsi="Times New Roman"/>
                <w:sz w:val="14"/>
                <w:szCs w:val="14"/>
                <w:lang w:val="uk-UA"/>
              </w:rPr>
              <w:t>2 кварталу проведено близько 45</w:t>
            </w:r>
            <w:r w:rsidRPr="00B077D1">
              <w:rPr>
                <w:rFonts w:ascii="Times New Roman" w:hAnsi="Times New Roman"/>
                <w:sz w:val="14"/>
                <w:szCs w:val="14"/>
                <w:lang w:val="uk-UA"/>
              </w:rPr>
              <w:t xml:space="preserve"> додаткових навчань (тренінгів) із працівниками </w:t>
            </w:r>
            <w:r w:rsidRPr="00F0346B">
              <w:rPr>
                <w:rFonts w:ascii="Times New Roman" w:hAnsi="Times New Roman"/>
                <w:sz w:val="14"/>
                <w:szCs w:val="14"/>
                <w:lang w:val="uk-UA"/>
              </w:rPr>
              <w:t xml:space="preserve">поліції зі знання антикорупційного законодавства,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враховуючи наявні судові рішення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Європейського суду з прав людини.</w:t>
            </w:r>
          </w:p>
        </w:tc>
      </w:tr>
      <w:tr w:rsidR="004E51A7" w:rsidRPr="00CA3CC0" w14:paraId="06558DF4"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09AF0450" w14:textId="4CF8EB2D" w:rsidR="007D4B36" w:rsidRPr="00F0346B" w:rsidRDefault="007D4B36"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39</w:t>
            </w:r>
          </w:p>
        </w:tc>
        <w:tc>
          <w:tcPr>
            <w:tcW w:w="358" w:type="pct"/>
            <w:tcBorders>
              <w:top w:val="outset" w:sz="8" w:space="0" w:color="000000"/>
              <w:left w:val="outset" w:sz="8" w:space="0" w:color="000000"/>
              <w:bottom w:val="outset" w:sz="8" w:space="0" w:color="000000"/>
              <w:right w:val="outset" w:sz="8" w:space="0" w:color="000000"/>
            </w:tcBorders>
          </w:tcPr>
          <w:p w14:paraId="1A4514F5" w14:textId="271157CF" w:rsidR="007D4B36" w:rsidRPr="00F0346B" w:rsidRDefault="007D4B36"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XI.  Здійснення оперативно-розшукової діяльності</w:t>
            </w:r>
          </w:p>
        </w:tc>
        <w:tc>
          <w:tcPr>
            <w:tcW w:w="411" w:type="pct"/>
            <w:tcBorders>
              <w:top w:val="outset" w:sz="8" w:space="0" w:color="000000"/>
              <w:left w:val="outset" w:sz="8" w:space="0" w:color="000000"/>
              <w:bottom w:val="outset" w:sz="8" w:space="0" w:color="000000"/>
              <w:right w:val="outset" w:sz="8" w:space="0" w:color="000000"/>
            </w:tcBorders>
          </w:tcPr>
          <w:p w14:paraId="6741C5B2" w14:textId="4C3A9771" w:rsidR="007D4B36" w:rsidRPr="00F0346B" w:rsidRDefault="007D4B36"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Можливі зловживання своїми посадовими обов’язками працівниками поліції в частині неналежної організації заходів щодо знищення вилучених із незаконного обігу наркотичних засобів, психотропних речовин та прекурсорів, з метою отримання неправомірної вигоди від зацікавлених осіб</w:t>
            </w:r>
          </w:p>
        </w:tc>
        <w:tc>
          <w:tcPr>
            <w:tcW w:w="358" w:type="pct"/>
            <w:tcBorders>
              <w:top w:val="outset" w:sz="8" w:space="0" w:color="000000"/>
              <w:left w:val="outset" w:sz="8" w:space="0" w:color="000000"/>
              <w:bottom w:val="outset" w:sz="8" w:space="0" w:color="000000"/>
              <w:right w:val="outset" w:sz="8" w:space="0" w:color="000000"/>
            </w:tcBorders>
          </w:tcPr>
          <w:p w14:paraId="6DDD0BEB" w14:textId="77777777" w:rsidR="007D4B36" w:rsidRPr="00F0346B" w:rsidRDefault="007D4B36"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Працівники поліції, використовуючи службові повноваження,</w:t>
            </w:r>
          </w:p>
          <w:p w14:paraId="614A324A" w14:textId="541F177A" w:rsidR="007D4B36" w:rsidRPr="00F0346B" w:rsidRDefault="007D4B36"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 xml:space="preserve"> можуть  вимагати, прийняти пропозицію, обіцянку або одержати неправомірну вигоду від зацікавлених осіб  за неналежне виконання своїх службових обов’язків пов’язану із вилученням, обліком, зберіганням та подальшим  знищенням вилучених із незаконного обігу наркотичних засобів, психотропних речовин та прекурсорів</w:t>
            </w:r>
          </w:p>
        </w:tc>
        <w:tc>
          <w:tcPr>
            <w:tcW w:w="360" w:type="pct"/>
            <w:tcBorders>
              <w:top w:val="outset" w:sz="8" w:space="0" w:color="000000"/>
              <w:left w:val="outset" w:sz="8" w:space="0" w:color="000000"/>
              <w:bottom w:val="outset" w:sz="8" w:space="0" w:color="000000"/>
              <w:right w:val="outset" w:sz="8" w:space="0" w:color="000000"/>
            </w:tcBorders>
          </w:tcPr>
          <w:p w14:paraId="10DDF82B" w14:textId="77777777"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 Неналежне нормативно-правове забезпечення організації заходів щодо знищення вилучених із незаконного обігу наркотичних засобів, психотропних речовин та прекурсорів, а також обладнання для їх виготовлення</w:t>
            </w:r>
          </w:p>
          <w:p w14:paraId="29D4D57F" w14:textId="77777777" w:rsidR="004515C5" w:rsidRPr="00F0346B" w:rsidRDefault="004515C5" w:rsidP="00E05642">
            <w:pPr>
              <w:spacing w:after="0" w:line="240" w:lineRule="auto"/>
              <w:ind w:left="-3" w:right="-78" w:firstLine="3"/>
              <w:rPr>
                <w:rFonts w:ascii="Times New Roman" w:hAnsi="Times New Roman"/>
                <w:sz w:val="14"/>
                <w:szCs w:val="14"/>
                <w:lang w:val="uk-UA"/>
              </w:rPr>
            </w:pPr>
          </w:p>
          <w:p w14:paraId="2E863B9A" w14:textId="77777777"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2.Недостатні існуючі методи відомчого контролю</w:t>
            </w:r>
          </w:p>
          <w:p w14:paraId="22CE440E" w14:textId="77777777" w:rsidR="004515C5" w:rsidRPr="00F0346B" w:rsidRDefault="004515C5" w:rsidP="00E05642">
            <w:pPr>
              <w:spacing w:after="0" w:line="240" w:lineRule="auto"/>
              <w:ind w:left="-3" w:right="-78" w:firstLine="3"/>
              <w:rPr>
                <w:rFonts w:ascii="Times New Roman" w:hAnsi="Times New Roman"/>
                <w:sz w:val="14"/>
                <w:szCs w:val="14"/>
                <w:lang w:val="uk-UA"/>
              </w:rPr>
            </w:pPr>
          </w:p>
          <w:p w14:paraId="76782356" w14:textId="6EA93C56"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посадових осіб поліції</w:t>
            </w:r>
          </w:p>
        </w:tc>
        <w:tc>
          <w:tcPr>
            <w:tcW w:w="386" w:type="pct"/>
            <w:tcBorders>
              <w:top w:val="outset" w:sz="8" w:space="0" w:color="000000"/>
              <w:left w:val="outset" w:sz="8" w:space="0" w:color="000000"/>
              <w:bottom w:val="outset" w:sz="8" w:space="0" w:color="000000"/>
              <w:right w:val="outset" w:sz="8" w:space="0" w:color="000000"/>
            </w:tcBorders>
          </w:tcPr>
          <w:p w14:paraId="17D8AF50" w14:textId="77777777" w:rsidR="007D4B36" w:rsidRPr="00F0346B" w:rsidRDefault="007D4B36"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1.Часткове врегулювання спільним наказом МВС, СБУ, ГПУ, МОЗ, МЮУ, ВСУ «Про затвердження Інструкції про порядок знищення вилучених із незаконного обігу наркотичних засобів, психотропних речовин та прекурсорів, використання яких у законному обігу визнано недоцільним, а також обладнання для їх виготовлення»</w:t>
            </w:r>
          </w:p>
          <w:p w14:paraId="5E157EFD" w14:textId="77777777" w:rsidR="004515C5" w:rsidRPr="00F0346B" w:rsidRDefault="004515C5" w:rsidP="002F5934">
            <w:pPr>
              <w:spacing w:after="0" w:line="240" w:lineRule="auto"/>
              <w:ind w:left="-13" w:right="-96"/>
              <w:rPr>
                <w:rFonts w:ascii="Times New Roman" w:hAnsi="Times New Roman"/>
                <w:sz w:val="14"/>
                <w:szCs w:val="14"/>
                <w:lang w:val="uk-UA"/>
              </w:rPr>
            </w:pPr>
          </w:p>
          <w:p w14:paraId="79F08E01" w14:textId="6ECA5645" w:rsidR="007D4B36" w:rsidRPr="00F0346B" w:rsidRDefault="007D4B36"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 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88" w:type="pct"/>
            <w:tcBorders>
              <w:top w:val="outset" w:sz="8" w:space="0" w:color="000000"/>
              <w:left w:val="outset" w:sz="8" w:space="0" w:color="000000"/>
              <w:bottom w:val="outset" w:sz="8" w:space="0" w:color="000000"/>
              <w:right w:val="outset" w:sz="8" w:space="0" w:color="000000"/>
            </w:tcBorders>
          </w:tcPr>
          <w:p w14:paraId="1C84AEA2" w14:textId="1FA568AF"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292C307B" w14:textId="27ADD678"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3</w:t>
            </w:r>
          </w:p>
        </w:tc>
        <w:tc>
          <w:tcPr>
            <w:tcW w:w="92" w:type="pct"/>
            <w:tcBorders>
              <w:top w:val="outset" w:sz="8" w:space="0" w:color="000000"/>
              <w:left w:val="outset" w:sz="8" w:space="0" w:color="000000"/>
              <w:bottom w:val="outset" w:sz="8" w:space="0" w:color="000000"/>
              <w:right w:val="outset" w:sz="8" w:space="0" w:color="000000"/>
            </w:tcBorders>
          </w:tcPr>
          <w:p w14:paraId="1F4C97EE" w14:textId="31FE8BEA"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вис</w:t>
            </w:r>
          </w:p>
        </w:tc>
        <w:tc>
          <w:tcPr>
            <w:tcW w:w="625" w:type="pct"/>
            <w:tcBorders>
              <w:top w:val="outset" w:sz="8" w:space="0" w:color="000000"/>
              <w:left w:val="outset" w:sz="8" w:space="0" w:color="000000"/>
              <w:bottom w:val="outset" w:sz="8" w:space="0" w:color="000000"/>
              <w:right w:val="outset" w:sz="8" w:space="0" w:color="000000"/>
            </w:tcBorders>
          </w:tcPr>
          <w:p w14:paraId="161CC507" w14:textId="77777777"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1.Надання пропозицій до МВС по створенню нового організаційно-розпорядчого документа для  визначення детальної процедури (алгоритму) організації заходів щодо знищення вилучених із незаконного обігу наркотичних засобів, психотропних речовин та прекурсорів</w:t>
            </w:r>
          </w:p>
          <w:p w14:paraId="52C00F3E" w14:textId="2CE4D585" w:rsidR="007D4B36" w:rsidRDefault="007D4B36" w:rsidP="00EF4450">
            <w:pPr>
              <w:spacing w:after="0" w:line="240" w:lineRule="auto"/>
              <w:ind w:left="-64"/>
              <w:rPr>
                <w:rFonts w:ascii="Times New Roman" w:hAnsi="Times New Roman"/>
                <w:sz w:val="14"/>
                <w:szCs w:val="14"/>
                <w:lang w:val="uk-UA"/>
              </w:rPr>
            </w:pPr>
          </w:p>
          <w:p w14:paraId="61E0275B" w14:textId="77777777" w:rsidR="005D52D3" w:rsidRPr="00F0346B" w:rsidRDefault="005D52D3" w:rsidP="00EF4450">
            <w:pPr>
              <w:spacing w:after="0" w:line="240" w:lineRule="auto"/>
              <w:ind w:left="-64"/>
              <w:rPr>
                <w:rFonts w:ascii="Times New Roman" w:hAnsi="Times New Roman"/>
                <w:sz w:val="14"/>
                <w:szCs w:val="14"/>
                <w:lang w:val="uk-UA"/>
              </w:rPr>
            </w:pPr>
          </w:p>
          <w:p w14:paraId="11965BD5" w14:textId="77777777"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 xml:space="preserve">2.Затвердження зразків документів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фіксації (фото, відео) процесу знищення вилучених із незаконного обігу наркотичних засобів, психотропних речовин та прекурсорів, та терміни зберігання таких документів</w:t>
            </w:r>
          </w:p>
          <w:p w14:paraId="504DB57F" w14:textId="77777777" w:rsidR="007D4B36" w:rsidRPr="00F0346B" w:rsidRDefault="007D4B36" w:rsidP="00EF4450">
            <w:pPr>
              <w:spacing w:after="0" w:line="240" w:lineRule="auto"/>
              <w:ind w:left="-64"/>
              <w:rPr>
                <w:rFonts w:ascii="Times New Roman" w:hAnsi="Times New Roman"/>
                <w:sz w:val="14"/>
                <w:szCs w:val="14"/>
                <w:lang w:val="uk-UA"/>
              </w:rPr>
            </w:pPr>
          </w:p>
          <w:p w14:paraId="194965B0" w14:textId="77777777" w:rsidR="007D4B36" w:rsidRPr="00F0346B" w:rsidRDefault="007D4B36" w:rsidP="00EF4450">
            <w:pPr>
              <w:spacing w:after="0" w:line="240" w:lineRule="auto"/>
              <w:ind w:left="-64"/>
              <w:rPr>
                <w:rFonts w:ascii="Times New Roman" w:hAnsi="Times New Roman"/>
                <w:sz w:val="14"/>
                <w:szCs w:val="14"/>
                <w:lang w:val="uk-UA"/>
              </w:rPr>
            </w:pPr>
          </w:p>
          <w:p w14:paraId="5E5020B5" w14:textId="77777777" w:rsidR="007D4B36" w:rsidRPr="00F0346B" w:rsidRDefault="007D4B36" w:rsidP="00EF4450">
            <w:pPr>
              <w:spacing w:after="0" w:line="240" w:lineRule="auto"/>
              <w:ind w:left="-64"/>
              <w:rPr>
                <w:rFonts w:ascii="Times New Roman" w:hAnsi="Times New Roman"/>
                <w:sz w:val="14"/>
                <w:szCs w:val="14"/>
                <w:lang w:val="uk-UA"/>
              </w:rPr>
            </w:pPr>
          </w:p>
          <w:p w14:paraId="4B8CC888" w14:textId="77777777" w:rsidR="003E25A9" w:rsidRPr="00F0346B" w:rsidRDefault="003E25A9" w:rsidP="00EF4450">
            <w:pPr>
              <w:spacing w:after="0" w:line="240" w:lineRule="auto"/>
              <w:ind w:left="-64"/>
              <w:rPr>
                <w:rFonts w:ascii="Times New Roman" w:hAnsi="Times New Roman"/>
                <w:sz w:val="14"/>
                <w:szCs w:val="14"/>
                <w:lang w:val="uk-UA"/>
              </w:rPr>
            </w:pPr>
          </w:p>
          <w:p w14:paraId="72F5D8D4" w14:textId="77777777" w:rsidR="003E25A9" w:rsidRPr="00F0346B" w:rsidRDefault="003E25A9" w:rsidP="00EF4450">
            <w:pPr>
              <w:spacing w:after="0" w:line="240" w:lineRule="auto"/>
              <w:ind w:left="-64"/>
              <w:rPr>
                <w:rFonts w:ascii="Times New Roman" w:hAnsi="Times New Roman"/>
                <w:sz w:val="14"/>
                <w:szCs w:val="14"/>
                <w:lang w:val="uk-UA"/>
              </w:rPr>
            </w:pPr>
          </w:p>
          <w:p w14:paraId="48CE148A" w14:textId="77777777" w:rsidR="00023674" w:rsidRPr="00F0346B" w:rsidRDefault="00023674" w:rsidP="00EF4450">
            <w:pPr>
              <w:spacing w:after="0" w:line="240" w:lineRule="auto"/>
              <w:ind w:left="-64"/>
              <w:rPr>
                <w:rFonts w:ascii="Times New Roman" w:hAnsi="Times New Roman"/>
                <w:sz w:val="14"/>
                <w:szCs w:val="14"/>
                <w:lang w:val="uk-UA"/>
              </w:rPr>
            </w:pPr>
          </w:p>
          <w:p w14:paraId="55CAEE19" w14:textId="77777777" w:rsidR="00E35D91" w:rsidRPr="00F0346B" w:rsidRDefault="00E35D91" w:rsidP="00EF4450">
            <w:pPr>
              <w:spacing w:after="0" w:line="240" w:lineRule="auto"/>
              <w:ind w:left="-64"/>
              <w:rPr>
                <w:rFonts w:ascii="Times New Roman" w:hAnsi="Times New Roman"/>
                <w:sz w:val="14"/>
                <w:szCs w:val="14"/>
                <w:lang w:val="uk-UA"/>
              </w:rPr>
            </w:pPr>
          </w:p>
          <w:p w14:paraId="4303A595" w14:textId="16E65824" w:rsidR="007D4B36" w:rsidRDefault="007D4B36" w:rsidP="00EF4450">
            <w:pPr>
              <w:spacing w:after="0" w:line="240" w:lineRule="auto"/>
              <w:ind w:left="-64"/>
              <w:rPr>
                <w:rFonts w:ascii="Times New Roman" w:hAnsi="Times New Roman"/>
                <w:sz w:val="14"/>
                <w:szCs w:val="14"/>
                <w:lang w:val="uk-UA"/>
              </w:rPr>
            </w:pPr>
          </w:p>
          <w:p w14:paraId="1DD01E1E" w14:textId="542031D9" w:rsidR="005D52D3" w:rsidRDefault="005D52D3" w:rsidP="00EF4450">
            <w:pPr>
              <w:spacing w:after="0" w:line="240" w:lineRule="auto"/>
              <w:ind w:left="-64"/>
              <w:rPr>
                <w:rFonts w:ascii="Times New Roman" w:hAnsi="Times New Roman"/>
                <w:sz w:val="14"/>
                <w:szCs w:val="14"/>
                <w:lang w:val="uk-UA"/>
              </w:rPr>
            </w:pPr>
          </w:p>
          <w:p w14:paraId="72254093" w14:textId="77777777" w:rsidR="005D52D3" w:rsidRPr="00F0346B" w:rsidRDefault="005D52D3" w:rsidP="00EF4450">
            <w:pPr>
              <w:spacing w:after="0" w:line="240" w:lineRule="auto"/>
              <w:ind w:left="-64"/>
              <w:rPr>
                <w:rFonts w:ascii="Times New Roman" w:hAnsi="Times New Roman"/>
                <w:sz w:val="14"/>
                <w:szCs w:val="14"/>
                <w:lang w:val="uk-UA"/>
              </w:rPr>
            </w:pPr>
          </w:p>
          <w:p w14:paraId="776DAD8E" w14:textId="24621A2C"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3.Проведення звірок  щодо наявності та правильного зберігання вилученого майна</w:t>
            </w:r>
          </w:p>
          <w:p w14:paraId="45A82B21" w14:textId="77777777" w:rsidR="007D4B36" w:rsidRPr="00F0346B" w:rsidRDefault="007D4B36" w:rsidP="00EF4450">
            <w:pPr>
              <w:spacing w:after="0" w:line="240" w:lineRule="auto"/>
              <w:ind w:left="-64"/>
              <w:rPr>
                <w:rFonts w:ascii="Times New Roman" w:hAnsi="Times New Roman"/>
                <w:sz w:val="14"/>
                <w:szCs w:val="14"/>
                <w:lang w:val="uk-UA"/>
              </w:rPr>
            </w:pPr>
          </w:p>
          <w:p w14:paraId="5CE3902E" w14:textId="77777777" w:rsidR="007D4B36" w:rsidRPr="00F0346B" w:rsidRDefault="007D4B36" w:rsidP="00EF4450">
            <w:pPr>
              <w:spacing w:after="0" w:line="240" w:lineRule="auto"/>
              <w:ind w:left="-64"/>
              <w:rPr>
                <w:rFonts w:ascii="Times New Roman" w:hAnsi="Times New Roman"/>
                <w:sz w:val="14"/>
                <w:szCs w:val="14"/>
                <w:lang w:val="uk-UA"/>
              </w:rPr>
            </w:pPr>
          </w:p>
          <w:p w14:paraId="07942839" w14:textId="77777777" w:rsidR="003E5B17" w:rsidRPr="00F0346B" w:rsidRDefault="003E5B17" w:rsidP="00EF4450">
            <w:pPr>
              <w:spacing w:after="0" w:line="240" w:lineRule="auto"/>
              <w:ind w:left="-64"/>
              <w:rPr>
                <w:rFonts w:ascii="Times New Roman" w:hAnsi="Times New Roman"/>
                <w:sz w:val="14"/>
                <w:szCs w:val="14"/>
                <w:lang w:val="uk-UA"/>
              </w:rPr>
            </w:pPr>
          </w:p>
          <w:p w14:paraId="59D7D6BE" w14:textId="77777777" w:rsidR="003E5B17" w:rsidRPr="00F0346B" w:rsidRDefault="003E5B17" w:rsidP="00EF4450">
            <w:pPr>
              <w:spacing w:after="0" w:line="240" w:lineRule="auto"/>
              <w:ind w:left="-64"/>
              <w:rPr>
                <w:rFonts w:ascii="Times New Roman" w:hAnsi="Times New Roman"/>
                <w:sz w:val="14"/>
                <w:szCs w:val="14"/>
                <w:lang w:val="uk-UA"/>
              </w:rPr>
            </w:pPr>
          </w:p>
          <w:p w14:paraId="48560E2A" w14:textId="77777777" w:rsidR="003E5B17" w:rsidRPr="00F0346B" w:rsidRDefault="003E5B17" w:rsidP="00EF4450">
            <w:pPr>
              <w:spacing w:after="0" w:line="240" w:lineRule="auto"/>
              <w:ind w:left="-64"/>
              <w:rPr>
                <w:rFonts w:ascii="Times New Roman" w:hAnsi="Times New Roman"/>
                <w:sz w:val="14"/>
                <w:szCs w:val="14"/>
                <w:lang w:val="uk-UA"/>
              </w:rPr>
            </w:pPr>
          </w:p>
          <w:p w14:paraId="286A449D" w14:textId="77777777" w:rsidR="003E5B17" w:rsidRPr="00F0346B" w:rsidRDefault="003E5B17" w:rsidP="00EF4450">
            <w:pPr>
              <w:spacing w:after="0" w:line="240" w:lineRule="auto"/>
              <w:ind w:left="-64"/>
              <w:rPr>
                <w:rFonts w:ascii="Times New Roman" w:hAnsi="Times New Roman"/>
                <w:sz w:val="14"/>
                <w:szCs w:val="14"/>
                <w:lang w:val="uk-UA"/>
              </w:rPr>
            </w:pPr>
          </w:p>
          <w:p w14:paraId="0FD70F55" w14:textId="77777777" w:rsidR="003E5B17" w:rsidRPr="00F0346B" w:rsidRDefault="003E5B17" w:rsidP="00EF4450">
            <w:pPr>
              <w:spacing w:after="0" w:line="240" w:lineRule="auto"/>
              <w:ind w:left="-64"/>
              <w:rPr>
                <w:rFonts w:ascii="Times New Roman" w:hAnsi="Times New Roman"/>
                <w:sz w:val="14"/>
                <w:szCs w:val="14"/>
                <w:lang w:val="uk-UA"/>
              </w:rPr>
            </w:pPr>
          </w:p>
          <w:p w14:paraId="4873F09E" w14:textId="77777777" w:rsidR="003E5B17" w:rsidRPr="00F0346B" w:rsidRDefault="003E5B17" w:rsidP="00EF4450">
            <w:pPr>
              <w:spacing w:after="0" w:line="240" w:lineRule="auto"/>
              <w:ind w:left="-64"/>
              <w:rPr>
                <w:rFonts w:ascii="Times New Roman" w:hAnsi="Times New Roman"/>
                <w:sz w:val="14"/>
                <w:szCs w:val="14"/>
                <w:lang w:val="uk-UA"/>
              </w:rPr>
            </w:pPr>
          </w:p>
          <w:p w14:paraId="22E2B4D8" w14:textId="77777777" w:rsidR="003E5B17" w:rsidRPr="00F0346B" w:rsidRDefault="003E5B17" w:rsidP="00EF4450">
            <w:pPr>
              <w:spacing w:after="0" w:line="240" w:lineRule="auto"/>
              <w:ind w:left="-64"/>
              <w:rPr>
                <w:rFonts w:ascii="Times New Roman" w:hAnsi="Times New Roman"/>
                <w:sz w:val="14"/>
                <w:szCs w:val="14"/>
                <w:lang w:val="uk-UA"/>
              </w:rPr>
            </w:pPr>
          </w:p>
          <w:p w14:paraId="6E4074F8" w14:textId="77777777" w:rsidR="003E5B17" w:rsidRPr="00F0346B" w:rsidRDefault="003E5B17" w:rsidP="00EF4450">
            <w:pPr>
              <w:spacing w:after="0" w:line="240" w:lineRule="auto"/>
              <w:ind w:left="-64"/>
              <w:rPr>
                <w:rFonts w:ascii="Times New Roman" w:hAnsi="Times New Roman"/>
                <w:sz w:val="14"/>
                <w:szCs w:val="14"/>
                <w:lang w:val="uk-UA"/>
              </w:rPr>
            </w:pPr>
          </w:p>
          <w:p w14:paraId="39D43845" w14:textId="77777777" w:rsidR="003E5B17" w:rsidRPr="00F0346B" w:rsidRDefault="003E5B17" w:rsidP="00EF4450">
            <w:pPr>
              <w:spacing w:after="0" w:line="240" w:lineRule="auto"/>
              <w:ind w:left="-64"/>
              <w:rPr>
                <w:rFonts w:ascii="Times New Roman" w:hAnsi="Times New Roman"/>
                <w:sz w:val="14"/>
                <w:szCs w:val="14"/>
                <w:lang w:val="uk-UA"/>
              </w:rPr>
            </w:pPr>
          </w:p>
          <w:p w14:paraId="1D7F7161" w14:textId="77777777" w:rsidR="003E5B17" w:rsidRPr="00F0346B" w:rsidRDefault="003E5B17" w:rsidP="00EF4450">
            <w:pPr>
              <w:spacing w:after="0" w:line="240" w:lineRule="auto"/>
              <w:ind w:left="-64"/>
              <w:rPr>
                <w:rFonts w:ascii="Times New Roman" w:hAnsi="Times New Roman"/>
                <w:sz w:val="14"/>
                <w:szCs w:val="14"/>
                <w:lang w:val="uk-UA"/>
              </w:rPr>
            </w:pPr>
          </w:p>
          <w:p w14:paraId="01B0EEA2" w14:textId="77777777" w:rsidR="003E5B17" w:rsidRPr="00F0346B" w:rsidRDefault="003E5B17" w:rsidP="00EF4450">
            <w:pPr>
              <w:spacing w:after="0" w:line="240" w:lineRule="auto"/>
              <w:ind w:left="-64"/>
              <w:rPr>
                <w:rFonts w:ascii="Times New Roman" w:hAnsi="Times New Roman"/>
                <w:sz w:val="14"/>
                <w:szCs w:val="14"/>
                <w:lang w:val="uk-UA"/>
              </w:rPr>
            </w:pPr>
          </w:p>
          <w:p w14:paraId="7BBF6DDA" w14:textId="77777777" w:rsidR="003E5B17" w:rsidRPr="00F0346B" w:rsidRDefault="003E5B17" w:rsidP="00EF4450">
            <w:pPr>
              <w:spacing w:after="0" w:line="240" w:lineRule="auto"/>
              <w:ind w:left="-64"/>
              <w:rPr>
                <w:rFonts w:ascii="Times New Roman" w:hAnsi="Times New Roman"/>
                <w:sz w:val="14"/>
                <w:szCs w:val="14"/>
                <w:lang w:val="uk-UA"/>
              </w:rPr>
            </w:pPr>
          </w:p>
          <w:p w14:paraId="2909E400" w14:textId="77777777" w:rsidR="00023674" w:rsidRPr="00F0346B" w:rsidRDefault="00023674" w:rsidP="00EF4450">
            <w:pPr>
              <w:spacing w:after="0" w:line="240" w:lineRule="auto"/>
              <w:ind w:left="-64"/>
              <w:rPr>
                <w:rFonts w:ascii="Times New Roman" w:hAnsi="Times New Roman"/>
                <w:sz w:val="14"/>
                <w:szCs w:val="14"/>
                <w:lang w:val="uk-UA"/>
              </w:rPr>
            </w:pPr>
          </w:p>
          <w:p w14:paraId="4C95712D" w14:textId="77777777" w:rsidR="007C22B8" w:rsidRPr="00F0346B" w:rsidRDefault="007C22B8" w:rsidP="00EF4450">
            <w:pPr>
              <w:spacing w:after="0" w:line="240" w:lineRule="auto"/>
              <w:ind w:left="-64"/>
              <w:rPr>
                <w:rFonts w:ascii="Times New Roman" w:hAnsi="Times New Roman"/>
                <w:sz w:val="14"/>
                <w:szCs w:val="14"/>
                <w:lang w:val="uk-UA"/>
              </w:rPr>
            </w:pPr>
          </w:p>
          <w:p w14:paraId="1C23A26B" w14:textId="77777777" w:rsidR="007C22B8" w:rsidRPr="00F0346B" w:rsidRDefault="007C22B8" w:rsidP="00EF4450">
            <w:pPr>
              <w:spacing w:after="0" w:line="240" w:lineRule="auto"/>
              <w:ind w:left="-64"/>
              <w:rPr>
                <w:rFonts w:ascii="Times New Roman" w:hAnsi="Times New Roman"/>
                <w:sz w:val="14"/>
                <w:szCs w:val="14"/>
                <w:lang w:val="uk-UA"/>
              </w:rPr>
            </w:pPr>
          </w:p>
          <w:p w14:paraId="1E1A98E6" w14:textId="77777777" w:rsidR="007C22B8" w:rsidRPr="00F0346B" w:rsidRDefault="007C22B8" w:rsidP="00EF4450">
            <w:pPr>
              <w:spacing w:after="0" w:line="240" w:lineRule="auto"/>
              <w:ind w:left="-64"/>
              <w:rPr>
                <w:rFonts w:ascii="Times New Roman" w:hAnsi="Times New Roman"/>
                <w:sz w:val="14"/>
                <w:szCs w:val="14"/>
                <w:lang w:val="uk-UA"/>
              </w:rPr>
            </w:pPr>
          </w:p>
          <w:p w14:paraId="7D68619A" w14:textId="77777777" w:rsidR="007C22B8" w:rsidRPr="00F0346B" w:rsidRDefault="007C22B8" w:rsidP="00EF4450">
            <w:pPr>
              <w:spacing w:after="0" w:line="240" w:lineRule="auto"/>
              <w:ind w:left="-64"/>
              <w:rPr>
                <w:rFonts w:ascii="Times New Roman" w:hAnsi="Times New Roman"/>
                <w:sz w:val="14"/>
                <w:szCs w:val="14"/>
                <w:lang w:val="uk-UA"/>
              </w:rPr>
            </w:pPr>
          </w:p>
          <w:p w14:paraId="28755E09" w14:textId="77777777" w:rsidR="007C22B8" w:rsidRPr="00F0346B" w:rsidRDefault="007C22B8" w:rsidP="00EF4450">
            <w:pPr>
              <w:spacing w:after="0" w:line="240" w:lineRule="auto"/>
              <w:ind w:left="-64"/>
              <w:rPr>
                <w:rFonts w:ascii="Times New Roman" w:hAnsi="Times New Roman"/>
                <w:sz w:val="14"/>
                <w:szCs w:val="14"/>
                <w:lang w:val="uk-UA"/>
              </w:rPr>
            </w:pPr>
          </w:p>
          <w:p w14:paraId="39A55A4F" w14:textId="77777777" w:rsidR="007C22B8" w:rsidRPr="00F0346B" w:rsidRDefault="007C22B8" w:rsidP="00EF4450">
            <w:pPr>
              <w:spacing w:after="0" w:line="240" w:lineRule="auto"/>
              <w:ind w:left="-64"/>
              <w:rPr>
                <w:rFonts w:ascii="Times New Roman" w:hAnsi="Times New Roman"/>
                <w:sz w:val="14"/>
                <w:szCs w:val="14"/>
                <w:lang w:val="uk-UA"/>
              </w:rPr>
            </w:pPr>
          </w:p>
          <w:p w14:paraId="03B01424" w14:textId="77777777" w:rsidR="004223D9" w:rsidRPr="00F0346B" w:rsidRDefault="004223D9" w:rsidP="00EF4450">
            <w:pPr>
              <w:spacing w:after="0" w:line="240" w:lineRule="auto"/>
              <w:ind w:left="-64"/>
              <w:rPr>
                <w:rFonts w:ascii="Times New Roman" w:hAnsi="Times New Roman"/>
                <w:sz w:val="14"/>
                <w:szCs w:val="14"/>
                <w:lang w:val="uk-UA"/>
              </w:rPr>
            </w:pPr>
          </w:p>
          <w:p w14:paraId="2BF81D47" w14:textId="7381007C" w:rsidR="007D4B36" w:rsidRDefault="007D4B36" w:rsidP="00EF4450">
            <w:pPr>
              <w:spacing w:after="0" w:line="240" w:lineRule="auto"/>
              <w:rPr>
                <w:rFonts w:ascii="Times New Roman" w:hAnsi="Times New Roman"/>
                <w:sz w:val="14"/>
                <w:szCs w:val="14"/>
                <w:lang w:val="uk-UA"/>
              </w:rPr>
            </w:pPr>
          </w:p>
          <w:p w14:paraId="3068744F" w14:textId="274DEA79" w:rsidR="005D52D3" w:rsidRDefault="005D52D3" w:rsidP="00EF4450">
            <w:pPr>
              <w:spacing w:after="0" w:line="240" w:lineRule="auto"/>
              <w:rPr>
                <w:rFonts w:ascii="Times New Roman" w:hAnsi="Times New Roman"/>
                <w:sz w:val="14"/>
                <w:szCs w:val="14"/>
                <w:lang w:val="uk-UA"/>
              </w:rPr>
            </w:pPr>
          </w:p>
          <w:p w14:paraId="7328DA81" w14:textId="77777777" w:rsidR="00833901" w:rsidRPr="00F0346B" w:rsidRDefault="00833901" w:rsidP="00EF4450">
            <w:pPr>
              <w:spacing w:after="0" w:line="240" w:lineRule="auto"/>
              <w:rPr>
                <w:rFonts w:ascii="Times New Roman" w:hAnsi="Times New Roman"/>
                <w:sz w:val="14"/>
                <w:szCs w:val="14"/>
                <w:lang w:val="uk-UA"/>
              </w:rPr>
            </w:pPr>
          </w:p>
          <w:p w14:paraId="586D569B" w14:textId="780A9B9D" w:rsidR="009F09D2" w:rsidRPr="00F0346B" w:rsidRDefault="007D4B36" w:rsidP="00833901">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4.Проводення додаткових навчань працівників поліції зі знання антикорупційного законодавства, з врахуванням внесення до нього змін, з попередженням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6E5DF8D9" w14:textId="6F8B7F0A"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30.06.22</w:t>
            </w:r>
          </w:p>
          <w:p w14:paraId="26209911"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4B9CDAF2"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B88517A"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17AA8DD0"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050F2BE6"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213C709"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92E7ABE" w14:textId="77777777" w:rsidR="00566DCD" w:rsidRPr="00F0346B" w:rsidRDefault="00566DCD" w:rsidP="00EF4450">
            <w:pPr>
              <w:spacing w:after="0" w:line="240" w:lineRule="auto"/>
              <w:ind w:left="-99" w:right="-108"/>
              <w:jc w:val="center"/>
              <w:rPr>
                <w:rFonts w:ascii="Times New Roman" w:hAnsi="Times New Roman"/>
                <w:sz w:val="14"/>
                <w:szCs w:val="14"/>
                <w:lang w:val="uk-UA"/>
              </w:rPr>
            </w:pPr>
          </w:p>
          <w:p w14:paraId="4A8F3C00" w14:textId="77777777" w:rsidR="00023674" w:rsidRPr="00F0346B" w:rsidRDefault="00023674" w:rsidP="00EF4450">
            <w:pPr>
              <w:spacing w:after="0" w:line="240" w:lineRule="auto"/>
              <w:ind w:left="-99" w:right="-108"/>
              <w:jc w:val="center"/>
              <w:rPr>
                <w:rFonts w:ascii="Times New Roman" w:hAnsi="Times New Roman"/>
                <w:sz w:val="14"/>
                <w:szCs w:val="14"/>
                <w:lang w:val="uk-UA"/>
              </w:rPr>
            </w:pPr>
          </w:p>
          <w:p w14:paraId="73FD992C" w14:textId="77777777" w:rsidR="00023674" w:rsidRPr="00F0346B" w:rsidRDefault="00023674" w:rsidP="00EF4450">
            <w:pPr>
              <w:spacing w:after="0" w:line="240" w:lineRule="auto"/>
              <w:ind w:left="-99" w:right="-108"/>
              <w:jc w:val="center"/>
              <w:rPr>
                <w:rFonts w:ascii="Times New Roman" w:hAnsi="Times New Roman"/>
                <w:sz w:val="14"/>
                <w:szCs w:val="14"/>
                <w:lang w:val="uk-UA"/>
              </w:rPr>
            </w:pPr>
          </w:p>
          <w:p w14:paraId="62EA30A2" w14:textId="77777777" w:rsidR="00023674" w:rsidRPr="00F0346B" w:rsidRDefault="00023674" w:rsidP="00EF4450">
            <w:pPr>
              <w:spacing w:after="0" w:line="240" w:lineRule="auto"/>
              <w:ind w:left="-99" w:right="-108"/>
              <w:jc w:val="center"/>
              <w:rPr>
                <w:rFonts w:ascii="Times New Roman" w:hAnsi="Times New Roman"/>
                <w:sz w:val="14"/>
                <w:szCs w:val="14"/>
                <w:lang w:val="uk-UA"/>
              </w:rPr>
            </w:pPr>
          </w:p>
          <w:p w14:paraId="6B776B51" w14:textId="6F52B84E" w:rsidR="007D4B36" w:rsidRDefault="007D4B36" w:rsidP="00EF4450">
            <w:pPr>
              <w:spacing w:after="0" w:line="240" w:lineRule="auto"/>
              <w:ind w:left="-99" w:right="-108"/>
              <w:jc w:val="center"/>
              <w:rPr>
                <w:rFonts w:ascii="Times New Roman" w:hAnsi="Times New Roman"/>
                <w:sz w:val="14"/>
                <w:szCs w:val="14"/>
                <w:lang w:val="uk-UA"/>
              </w:rPr>
            </w:pPr>
          </w:p>
          <w:p w14:paraId="537577E7" w14:textId="77777777" w:rsidR="005D52D3" w:rsidRPr="00F0346B" w:rsidRDefault="005D52D3" w:rsidP="00EF4450">
            <w:pPr>
              <w:spacing w:after="0" w:line="240" w:lineRule="auto"/>
              <w:ind w:left="-99" w:right="-108"/>
              <w:jc w:val="center"/>
              <w:rPr>
                <w:rFonts w:ascii="Times New Roman" w:hAnsi="Times New Roman"/>
                <w:sz w:val="14"/>
                <w:szCs w:val="14"/>
                <w:lang w:val="uk-UA"/>
              </w:rPr>
            </w:pPr>
          </w:p>
          <w:p w14:paraId="4B816A27" w14:textId="768C49BD"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 xml:space="preserve">Після </w:t>
            </w:r>
            <w:proofErr w:type="spellStart"/>
            <w:r w:rsidRPr="00F0346B">
              <w:rPr>
                <w:rFonts w:ascii="Times New Roman" w:hAnsi="Times New Roman"/>
                <w:sz w:val="14"/>
                <w:szCs w:val="14"/>
                <w:lang w:val="uk-UA"/>
              </w:rPr>
              <w:t>створен</w:t>
            </w:r>
            <w:proofErr w:type="spellEnd"/>
            <w:r w:rsidRPr="00F0346B">
              <w:rPr>
                <w:rFonts w:ascii="Times New Roman" w:hAnsi="Times New Roman"/>
                <w:sz w:val="14"/>
                <w:szCs w:val="14"/>
                <w:lang w:val="uk-UA"/>
              </w:rPr>
              <w:t>.</w:t>
            </w:r>
          </w:p>
          <w:p w14:paraId="3ED23D00" w14:textId="77777777"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відповідного</w:t>
            </w:r>
          </w:p>
          <w:p w14:paraId="227AF2E2" w14:textId="54F282AF" w:rsidR="007D4B36" w:rsidRPr="00F0346B" w:rsidRDefault="007D4B36" w:rsidP="00EF4450">
            <w:pPr>
              <w:spacing w:after="0" w:line="240" w:lineRule="auto"/>
              <w:ind w:left="-99" w:right="-108"/>
              <w:jc w:val="center"/>
              <w:rPr>
                <w:rFonts w:ascii="Times New Roman" w:hAnsi="Times New Roman"/>
                <w:sz w:val="14"/>
                <w:szCs w:val="14"/>
                <w:lang w:val="uk-UA"/>
              </w:rPr>
            </w:pPr>
            <w:proofErr w:type="spellStart"/>
            <w:r w:rsidRPr="00F0346B">
              <w:rPr>
                <w:rFonts w:ascii="Times New Roman" w:hAnsi="Times New Roman"/>
                <w:sz w:val="14"/>
                <w:szCs w:val="14"/>
                <w:lang w:val="uk-UA"/>
              </w:rPr>
              <w:t>докум</w:t>
            </w:r>
            <w:proofErr w:type="spellEnd"/>
            <w:r w:rsidRPr="00F0346B">
              <w:rPr>
                <w:rFonts w:ascii="Times New Roman" w:hAnsi="Times New Roman"/>
                <w:sz w:val="14"/>
                <w:szCs w:val="14"/>
                <w:lang w:val="uk-UA"/>
              </w:rPr>
              <w:t>.</w:t>
            </w:r>
          </w:p>
          <w:p w14:paraId="61C47F52"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4A5567F9"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4982869C"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65523E43"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1F2B6FCD"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606CCEAF"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106C5DEC" w14:textId="77777777" w:rsidR="003E25A9" w:rsidRPr="00F0346B" w:rsidRDefault="003E25A9" w:rsidP="00EF4450">
            <w:pPr>
              <w:spacing w:after="0" w:line="240" w:lineRule="auto"/>
              <w:ind w:left="-99" w:right="-108"/>
              <w:jc w:val="center"/>
              <w:rPr>
                <w:rFonts w:ascii="Times New Roman" w:hAnsi="Times New Roman"/>
                <w:sz w:val="14"/>
                <w:szCs w:val="14"/>
                <w:lang w:val="uk-UA"/>
              </w:rPr>
            </w:pPr>
          </w:p>
          <w:p w14:paraId="285BE9CC" w14:textId="77777777" w:rsidR="003E25A9" w:rsidRPr="00F0346B" w:rsidRDefault="003E25A9" w:rsidP="00EF4450">
            <w:pPr>
              <w:spacing w:after="0" w:line="240" w:lineRule="auto"/>
              <w:ind w:left="-99" w:right="-108"/>
              <w:jc w:val="center"/>
              <w:rPr>
                <w:rFonts w:ascii="Times New Roman" w:hAnsi="Times New Roman"/>
                <w:sz w:val="14"/>
                <w:szCs w:val="14"/>
                <w:lang w:val="uk-UA"/>
              </w:rPr>
            </w:pPr>
          </w:p>
          <w:p w14:paraId="69250063" w14:textId="77777777" w:rsidR="003E25A9" w:rsidRPr="00F0346B" w:rsidRDefault="003E25A9" w:rsidP="00EF4450">
            <w:pPr>
              <w:spacing w:after="0" w:line="240" w:lineRule="auto"/>
              <w:ind w:left="-99" w:right="-108"/>
              <w:jc w:val="center"/>
              <w:rPr>
                <w:rFonts w:ascii="Times New Roman" w:hAnsi="Times New Roman"/>
                <w:sz w:val="14"/>
                <w:szCs w:val="14"/>
                <w:lang w:val="uk-UA"/>
              </w:rPr>
            </w:pPr>
          </w:p>
          <w:p w14:paraId="0B2FEE1A" w14:textId="77777777" w:rsidR="00023674" w:rsidRPr="00F0346B" w:rsidRDefault="00023674" w:rsidP="00EF4450">
            <w:pPr>
              <w:spacing w:after="0" w:line="240" w:lineRule="auto"/>
              <w:ind w:left="-99" w:right="-108"/>
              <w:jc w:val="center"/>
              <w:rPr>
                <w:rFonts w:ascii="Times New Roman" w:hAnsi="Times New Roman"/>
                <w:sz w:val="14"/>
                <w:szCs w:val="14"/>
                <w:lang w:val="uk-UA"/>
              </w:rPr>
            </w:pPr>
          </w:p>
          <w:p w14:paraId="1B16D3E0" w14:textId="77777777" w:rsidR="00E35D91" w:rsidRPr="00F0346B" w:rsidRDefault="00E35D91" w:rsidP="00EF4450">
            <w:pPr>
              <w:spacing w:after="0" w:line="240" w:lineRule="auto"/>
              <w:ind w:left="-99" w:right="-108"/>
              <w:jc w:val="center"/>
              <w:rPr>
                <w:rFonts w:ascii="Times New Roman" w:hAnsi="Times New Roman"/>
                <w:sz w:val="14"/>
                <w:szCs w:val="14"/>
                <w:lang w:val="uk-UA"/>
              </w:rPr>
            </w:pPr>
          </w:p>
          <w:p w14:paraId="003FBDB6" w14:textId="12F99D7B" w:rsidR="007D4B36" w:rsidRDefault="007D4B36" w:rsidP="00EF4450">
            <w:pPr>
              <w:spacing w:after="0" w:line="240" w:lineRule="auto"/>
              <w:ind w:left="-99" w:right="-108"/>
              <w:jc w:val="center"/>
              <w:rPr>
                <w:rFonts w:ascii="Times New Roman" w:hAnsi="Times New Roman"/>
                <w:sz w:val="14"/>
                <w:szCs w:val="14"/>
                <w:lang w:val="uk-UA"/>
              </w:rPr>
            </w:pPr>
          </w:p>
          <w:p w14:paraId="0D1B240B" w14:textId="654281DA" w:rsidR="005D52D3" w:rsidRDefault="005D52D3" w:rsidP="00EF4450">
            <w:pPr>
              <w:spacing w:after="0" w:line="240" w:lineRule="auto"/>
              <w:ind w:left="-99" w:right="-108"/>
              <w:jc w:val="center"/>
              <w:rPr>
                <w:rFonts w:ascii="Times New Roman" w:hAnsi="Times New Roman"/>
                <w:sz w:val="14"/>
                <w:szCs w:val="14"/>
                <w:lang w:val="uk-UA"/>
              </w:rPr>
            </w:pPr>
          </w:p>
          <w:p w14:paraId="437C6974" w14:textId="77777777" w:rsidR="005D52D3" w:rsidRPr="00F0346B" w:rsidRDefault="005D52D3" w:rsidP="00EF4450">
            <w:pPr>
              <w:spacing w:after="0" w:line="240" w:lineRule="auto"/>
              <w:ind w:left="-99" w:right="-108"/>
              <w:jc w:val="center"/>
              <w:rPr>
                <w:rFonts w:ascii="Times New Roman" w:hAnsi="Times New Roman"/>
                <w:sz w:val="14"/>
                <w:szCs w:val="14"/>
                <w:lang w:val="uk-UA"/>
              </w:rPr>
            </w:pPr>
          </w:p>
          <w:p w14:paraId="675FCEF9" w14:textId="2CD187D2"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61941E57"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840C2B4"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FABB223"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79E63C74" w14:textId="77777777" w:rsidR="003E5B17" w:rsidRPr="00F0346B" w:rsidRDefault="003E5B17" w:rsidP="00EF4450">
            <w:pPr>
              <w:spacing w:after="0" w:line="240" w:lineRule="auto"/>
              <w:ind w:left="-99" w:right="-108"/>
              <w:jc w:val="center"/>
              <w:rPr>
                <w:rFonts w:ascii="Times New Roman" w:hAnsi="Times New Roman"/>
                <w:sz w:val="14"/>
                <w:szCs w:val="14"/>
                <w:lang w:val="uk-UA"/>
              </w:rPr>
            </w:pPr>
          </w:p>
          <w:p w14:paraId="10AA3371" w14:textId="77777777" w:rsidR="003E5B17" w:rsidRPr="00F0346B" w:rsidRDefault="003E5B17" w:rsidP="00EF4450">
            <w:pPr>
              <w:spacing w:after="0" w:line="240" w:lineRule="auto"/>
              <w:ind w:left="-99" w:right="-108"/>
              <w:jc w:val="center"/>
              <w:rPr>
                <w:rFonts w:ascii="Times New Roman" w:hAnsi="Times New Roman"/>
                <w:sz w:val="14"/>
                <w:szCs w:val="14"/>
                <w:lang w:val="uk-UA"/>
              </w:rPr>
            </w:pPr>
          </w:p>
          <w:p w14:paraId="6C842EEB" w14:textId="77777777" w:rsidR="003E5B17" w:rsidRPr="00F0346B" w:rsidRDefault="003E5B17" w:rsidP="00EF4450">
            <w:pPr>
              <w:spacing w:after="0" w:line="240" w:lineRule="auto"/>
              <w:ind w:left="-99" w:right="-108"/>
              <w:jc w:val="center"/>
              <w:rPr>
                <w:rFonts w:ascii="Times New Roman" w:hAnsi="Times New Roman"/>
                <w:sz w:val="14"/>
                <w:szCs w:val="14"/>
                <w:lang w:val="uk-UA"/>
              </w:rPr>
            </w:pPr>
          </w:p>
          <w:p w14:paraId="2608E868" w14:textId="77777777" w:rsidR="003E5B17" w:rsidRPr="00F0346B" w:rsidRDefault="003E5B17" w:rsidP="00EF4450">
            <w:pPr>
              <w:spacing w:after="0" w:line="240" w:lineRule="auto"/>
              <w:ind w:left="-99" w:right="-108"/>
              <w:jc w:val="center"/>
              <w:rPr>
                <w:rFonts w:ascii="Times New Roman" w:hAnsi="Times New Roman"/>
                <w:sz w:val="14"/>
                <w:szCs w:val="14"/>
                <w:lang w:val="uk-UA"/>
              </w:rPr>
            </w:pPr>
          </w:p>
          <w:p w14:paraId="3EC89B26" w14:textId="77777777" w:rsidR="003E5B17" w:rsidRPr="00F0346B" w:rsidRDefault="003E5B17" w:rsidP="00EF4450">
            <w:pPr>
              <w:spacing w:after="0" w:line="240" w:lineRule="auto"/>
              <w:ind w:left="-99" w:right="-108"/>
              <w:jc w:val="center"/>
              <w:rPr>
                <w:rFonts w:ascii="Times New Roman" w:hAnsi="Times New Roman"/>
                <w:sz w:val="14"/>
                <w:szCs w:val="14"/>
                <w:lang w:val="uk-UA"/>
              </w:rPr>
            </w:pPr>
          </w:p>
          <w:p w14:paraId="30F4D194" w14:textId="77777777" w:rsidR="003E5B17" w:rsidRPr="00F0346B" w:rsidRDefault="003E5B17" w:rsidP="00EF4450">
            <w:pPr>
              <w:spacing w:after="0" w:line="240" w:lineRule="auto"/>
              <w:ind w:left="-99" w:right="-108"/>
              <w:jc w:val="center"/>
              <w:rPr>
                <w:rFonts w:ascii="Times New Roman" w:hAnsi="Times New Roman"/>
                <w:sz w:val="14"/>
                <w:szCs w:val="14"/>
                <w:lang w:val="uk-UA"/>
              </w:rPr>
            </w:pPr>
          </w:p>
          <w:p w14:paraId="3B18ED43" w14:textId="77777777" w:rsidR="003E5B17" w:rsidRPr="00F0346B" w:rsidRDefault="003E5B17" w:rsidP="00EF4450">
            <w:pPr>
              <w:spacing w:after="0" w:line="240" w:lineRule="auto"/>
              <w:ind w:left="-99" w:right="-108"/>
              <w:jc w:val="center"/>
              <w:rPr>
                <w:rFonts w:ascii="Times New Roman" w:hAnsi="Times New Roman"/>
                <w:sz w:val="14"/>
                <w:szCs w:val="14"/>
                <w:lang w:val="uk-UA"/>
              </w:rPr>
            </w:pPr>
          </w:p>
          <w:p w14:paraId="4652FCA8" w14:textId="77777777" w:rsidR="003E5B17" w:rsidRPr="00F0346B" w:rsidRDefault="003E5B17" w:rsidP="00EF4450">
            <w:pPr>
              <w:spacing w:after="0" w:line="240" w:lineRule="auto"/>
              <w:ind w:left="-99" w:right="-108"/>
              <w:jc w:val="center"/>
              <w:rPr>
                <w:rFonts w:ascii="Times New Roman" w:hAnsi="Times New Roman"/>
                <w:sz w:val="14"/>
                <w:szCs w:val="14"/>
                <w:lang w:val="uk-UA"/>
              </w:rPr>
            </w:pPr>
          </w:p>
          <w:p w14:paraId="78B38049" w14:textId="77777777" w:rsidR="003E5B17" w:rsidRPr="00F0346B" w:rsidRDefault="003E5B17" w:rsidP="00EF4450">
            <w:pPr>
              <w:spacing w:after="0" w:line="240" w:lineRule="auto"/>
              <w:ind w:left="-99" w:right="-108"/>
              <w:jc w:val="center"/>
              <w:rPr>
                <w:rFonts w:ascii="Times New Roman" w:hAnsi="Times New Roman"/>
                <w:sz w:val="14"/>
                <w:szCs w:val="14"/>
                <w:lang w:val="uk-UA"/>
              </w:rPr>
            </w:pPr>
          </w:p>
          <w:p w14:paraId="194D66C2" w14:textId="77777777" w:rsidR="003E5B17" w:rsidRPr="00F0346B" w:rsidRDefault="003E5B17" w:rsidP="00EF4450">
            <w:pPr>
              <w:spacing w:after="0" w:line="240" w:lineRule="auto"/>
              <w:ind w:left="-99" w:right="-108"/>
              <w:jc w:val="center"/>
              <w:rPr>
                <w:rFonts w:ascii="Times New Roman" w:hAnsi="Times New Roman"/>
                <w:sz w:val="14"/>
                <w:szCs w:val="14"/>
                <w:lang w:val="uk-UA"/>
              </w:rPr>
            </w:pPr>
          </w:p>
          <w:p w14:paraId="496BEC3B" w14:textId="77777777" w:rsidR="003E5B17" w:rsidRPr="00F0346B" w:rsidRDefault="003E5B17" w:rsidP="00EF4450">
            <w:pPr>
              <w:spacing w:after="0" w:line="240" w:lineRule="auto"/>
              <w:ind w:left="-99" w:right="-108"/>
              <w:jc w:val="center"/>
              <w:rPr>
                <w:rFonts w:ascii="Times New Roman" w:hAnsi="Times New Roman"/>
                <w:sz w:val="14"/>
                <w:szCs w:val="14"/>
                <w:lang w:val="uk-UA"/>
              </w:rPr>
            </w:pPr>
          </w:p>
          <w:p w14:paraId="58DDD283"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7B028AF0" w14:textId="77777777" w:rsidR="004515C5" w:rsidRPr="00F0346B" w:rsidRDefault="004515C5" w:rsidP="00EF4450">
            <w:pPr>
              <w:spacing w:after="0" w:line="240" w:lineRule="auto"/>
              <w:ind w:left="-99" w:right="-108"/>
              <w:jc w:val="center"/>
              <w:rPr>
                <w:rFonts w:ascii="Times New Roman" w:hAnsi="Times New Roman"/>
                <w:sz w:val="14"/>
                <w:szCs w:val="14"/>
                <w:lang w:val="uk-UA"/>
              </w:rPr>
            </w:pPr>
          </w:p>
          <w:p w14:paraId="15014F98" w14:textId="77777777" w:rsidR="004223D9" w:rsidRPr="00F0346B" w:rsidRDefault="004223D9" w:rsidP="00EF4450">
            <w:pPr>
              <w:spacing w:after="0" w:line="240" w:lineRule="auto"/>
              <w:ind w:left="-99" w:right="-108"/>
              <w:jc w:val="center"/>
              <w:rPr>
                <w:rFonts w:ascii="Times New Roman" w:hAnsi="Times New Roman"/>
                <w:sz w:val="14"/>
                <w:szCs w:val="14"/>
                <w:lang w:val="uk-UA"/>
              </w:rPr>
            </w:pPr>
          </w:p>
          <w:p w14:paraId="108C3564" w14:textId="77777777" w:rsidR="007C22B8" w:rsidRPr="00F0346B" w:rsidRDefault="007C22B8" w:rsidP="00EF4450">
            <w:pPr>
              <w:spacing w:after="0" w:line="240" w:lineRule="auto"/>
              <w:ind w:left="-99" w:right="-108"/>
              <w:jc w:val="center"/>
              <w:rPr>
                <w:rFonts w:ascii="Times New Roman" w:hAnsi="Times New Roman"/>
                <w:sz w:val="14"/>
                <w:szCs w:val="14"/>
                <w:lang w:val="uk-UA"/>
              </w:rPr>
            </w:pPr>
          </w:p>
          <w:p w14:paraId="6DE9052F" w14:textId="77777777" w:rsidR="007C22B8" w:rsidRPr="00F0346B" w:rsidRDefault="007C22B8" w:rsidP="00EF4450">
            <w:pPr>
              <w:spacing w:after="0" w:line="240" w:lineRule="auto"/>
              <w:ind w:left="-99" w:right="-108"/>
              <w:jc w:val="center"/>
              <w:rPr>
                <w:rFonts w:ascii="Times New Roman" w:hAnsi="Times New Roman"/>
                <w:sz w:val="14"/>
                <w:szCs w:val="14"/>
                <w:lang w:val="uk-UA"/>
              </w:rPr>
            </w:pPr>
          </w:p>
          <w:p w14:paraId="1F78BD55" w14:textId="77777777" w:rsidR="007C22B8" w:rsidRPr="00F0346B" w:rsidRDefault="007C22B8" w:rsidP="00EF4450">
            <w:pPr>
              <w:spacing w:after="0" w:line="240" w:lineRule="auto"/>
              <w:ind w:left="-99" w:right="-108"/>
              <w:jc w:val="center"/>
              <w:rPr>
                <w:rFonts w:ascii="Times New Roman" w:hAnsi="Times New Roman"/>
                <w:sz w:val="14"/>
                <w:szCs w:val="14"/>
                <w:lang w:val="uk-UA"/>
              </w:rPr>
            </w:pPr>
          </w:p>
          <w:p w14:paraId="178656C7" w14:textId="77777777" w:rsidR="007C22B8" w:rsidRPr="00F0346B" w:rsidRDefault="007C22B8" w:rsidP="00EF4450">
            <w:pPr>
              <w:spacing w:after="0" w:line="240" w:lineRule="auto"/>
              <w:ind w:left="-99" w:right="-108"/>
              <w:jc w:val="center"/>
              <w:rPr>
                <w:rFonts w:ascii="Times New Roman" w:hAnsi="Times New Roman"/>
                <w:sz w:val="14"/>
                <w:szCs w:val="14"/>
                <w:lang w:val="uk-UA"/>
              </w:rPr>
            </w:pPr>
          </w:p>
          <w:p w14:paraId="76043706" w14:textId="77777777" w:rsidR="007C22B8" w:rsidRPr="00F0346B" w:rsidRDefault="007C22B8" w:rsidP="00EF4450">
            <w:pPr>
              <w:spacing w:after="0" w:line="240" w:lineRule="auto"/>
              <w:ind w:left="-99" w:right="-108"/>
              <w:jc w:val="center"/>
              <w:rPr>
                <w:rFonts w:ascii="Times New Roman" w:hAnsi="Times New Roman"/>
                <w:sz w:val="14"/>
                <w:szCs w:val="14"/>
                <w:lang w:val="uk-UA"/>
              </w:rPr>
            </w:pPr>
          </w:p>
          <w:p w14:paraId="1ABFD685" w14:textId="77777777" w:rsidR="007C22B8" w:rsidRPr="00F0346B" w:rsidRDefault="007C22B8" w:rsidP="00EF4450">
            <w:pPr>
              <w:spacing w:after="0" w:line="240" w:lineRule="auto"/>
              <w:ind w:left="-99" w:right="-108"/>
              <w:jc w:val="center"/>
              <w:rPr>
                <w:rFonts w:ascii="Times New Roman" w:hAnsi="Times New Roman"/>
                <w:sz w:val="14"/>
                <w:szCs w:val="14"/>
                <w:lang w:val="uk-UA"/>
              </w:rPr>
            </w:pPr>
          </w:p>
          <w:p w14:paraId="13C288E1" w14:textId="77777777" w:rsidR="00023674" w:rsidRPr="00F0346B" w:rsidRDefault="00023674" w:rsidP="00EF4450">
            <w:pPr>
              <w:spacing w:after="0" w:line="240" w:lineRule="auto"/>
              <w:ind w:left="-99" w:right="-108"/>
              <w:jc w:val="center"/>
              <w:rPr>
                <w:rFonts w:ascii="Times New Roman" w:hAnsi="Times New Roman"/>
                <w:sz w:val="14"/>
                <w:szCs w:val="14"/>
                <w:lang w:val="uk-UA"/>
              </w:rPr>
            </w:pPr>
          </w:p>
          <w:p w14:paraId="6887E5D0" w14:textId="409A344C" w:rsidR="007D4B36" w:rsidRDefault="007D4B36" w:rsidP="00EF4450">
            <w:pPr>
              <w:spacing w:after="0" w:line="240" w:lineRule="auto"/>
              <w:ind w:right="-108"/>
              <w:rPr>
                <w:rFonts w:ascii="Times New Roman" w:hAnsi="Times New Roman"/>
                <w:sz w:val="14"/>
                <w:szCs w:val="14"/>
                <w:lang w:val="uk-UA"/>
              </w:rPr>
            </w:pPr>
          </w:p>
          <w:p w14:paraId="76D517B4" w14:textId="67FB5B42" w:rsidR="005D52D3" w:rsidRDefault="005D52D3" w:rsidP="00EF4450">
            <w:pPr>
              <w:spacing w:after="0" w:line="240" w:lineRule="auto"/>
              <w:ind w:right="-108"/>
              <w:rPr>
                <w:rFonts w:ascii="Times New Roman" w:hAnsi="Times New Roman"/>
                <w:sz w:val="14"/>
                <w:szCs w:val="14"/>
                <w:lang w:val="uk-UA"/>
              </w:rPr>
            </w:pPr>
          </w:p>
          <w:p w14:paraId="30E8F162" w14:textId="3242D344" w:rsidR="005D52D3" w:rsidRDefault="005D52D3" w:rsidP="00EF4450">
            <w:pPr>
              <w:spacing w:after="0" w:line="240" w:lineRule="auto"/>
              <w:ind w:right="-108"/>
              <w:rPr>
                <w:rFonts w:ascii="Times New Roman" w:hAnsi="Times New Roman"/>
                <w:sz w:val="14"/>
                <w:szCs w:val="14"/>
                <w:lang w:val="uk-UA"/>
              </w:rPr>
            </w:pPr>
          </w:p>
          <w:p w14:paraId="48AFA601" w14:textId="77777777" w:rsidR="005D52D3" w:rsidRPr="00F0346B" w:rsidRDefault="005D52D3" w:rsidP="00EF4450">
            <w:pPr>
              <w:spacing w:after="0" w:line="240" w:lineRule="auto"/>
              <w:ind w:right="-108"/>
              <w:rPr>
                <w:rFonts w:ascii="Times New Roman" w:hAnsi="Times New Roman"/>
                <w:sz w:val="14"/>
                <w:szCs w:val="14"/>
                <w:lang w:val="uk-UA"/>
              </w:rPr>
            </w:pPr>
          </w:p>
          <w:p w14:paraId="75A06DA5" w14:textId="2394C591"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27CC3B7C"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ДБН</w:t>
            </w:r>
          </w:p>
          <w:p w14:paraId="27D4ED4F"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EA0B024"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659210A5"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F95734B"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374C690"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6B799926"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44144882" w14:textId="77777777" w:rsidR="00566DCD" w:rsidRPr="00F0346B" w:rsidRDefault="00566DCD" w:rsidP="00EF4450">
            <w:pPr>
              <w:spacing w:after="0" w:line="240" w:lineRule="auto"/>
              <w:ind w:left="-99" w:right="-107"/>
              <w:jc w:val="center"/>
              <w:rPr>
                <w:rFonts w:ascii="Times New Roman" w:hAnsi="Times New Roman"/>
                <w:sz w:val="14"/>
                <w:szCs w:val="14"/>
                <w:lang w:val="uk-UA"/>
              </w:rPr>
            </w:pPr>
          </w:p>
          <w:p w14:paraId="76A36B26" w14:textId="77777777" w:rsidR="00023674" w:rsidRPr="00F0346B" w:rsidRDefault="00023674" w:rsidP="00EF4450">
            <w:pPr>
              <w:spacing w:after="0" w:line="240" w:lineRule="auto"/>
              <w:ind w:left="-99" w:right="-107"/>
              <w:jc w:val="center"/>
              <w:rPr>
                <w:rFonts w:ascii="Times New Roman" w:hAnsi="Times New Roman"/>
                <w:sz w:val="14"/>
                <w:szCs w:val="14"/>
                <w:lang w:val="uk-UA"/>
              </w:rPr>
            </w:pPr>
          </w:p>
          <w:p w14:paraId="765298B9" w14:textId="77777777" w:rsidR="00023674" w:rsidRPr="00F0346B" w:rsidRDefault="00023674" w:rsidP="00EF4450">
            <w:pPr>
              <w:spacing w:after="0" w:line="240" w:lineRule="auto"/>
              <w:ind w:left="-99" w:right="-107"/>
              <w:jc w:val="center"/>
              <w:rPr>
                <w:rFonts w:ascii="Times New Roman" w:hAnsi="Times New Roman"/>
                <w:sz w:val="14"/>
                <w:szCs w:val="14"/>
                <w:lang w:val="uk-UA"/>
              </w:rPr>
            </w:pPr>
          </w:p>
          <w:p w14:paraId="59B9DE3A" w14:textId="77777777" w:rsidR="00023674" w:rsidRPr="00F0346B" w:rsidRDefault="00023674" w:rsidP="00EF4450">
            <w:pPr>
              <w:spacing w:after="0" w:line="240" w:lineRule="auto"/>
              <w:ind w:left="-99" w:right="-107"/>
              <w:jc w:val="center"/>
              <w:rPr>
                <w:rFonts w:ascii="Times New Roman" w:hAnsi="Times New Roman"/>
                <w:sz w:val="14"/>
                <w:szCs w:val="14"/>
                <w:lang w:val="uk-UA"/>
              </w:rPr>
            </w:pPr>
          </w:p>
          <w:p w14:paraId="120F2E7F" w14:textId="5C85C497" w:rsidR="007D4B36" w:rsidRDefault="007D4B36" w:rsidP="00EF4450">
            <w:pPr>
              <w:spacing w:after="0" w:line="240" w:lineRule="auto"/>
              <w:ind w:left="-99" w:right="-107"/>
              <w:jc w:val="center"/>
              <w:rPr>
                <w:rFonts w:ascii="Times New Roman" w:hAnsi="Times New Roman"/>
                <w:sz w:val="14"/>
                <w:szCs w:val="14"/>
                <w:lang w:val="uk-UA"/>
              </w:rPr>
            </w:pPr>
          </w:p>
          <w:p w14:paraId="12D3AF5F" w14:textId="77777777" w:rsidR="005D52D3" w:rsidRPr="00F0346B" w:rsidRDefault="005D52D3" w:rsidP="00EF4450">
            <w:pPr>
              <w:spacing w:after="0" w:line="240" w:lineRule="auto"/>
              <w:ind w:left="-99" w:right="-107"/>
              <w:jc w:val="center"/>
              <w:rPr>
                <w:rFonts w:ascii="Times New Roman" w:hAnsi="Times New Roman"/>
                <w:sz w:val="14"/>
                <w:szCs w:val="14"/>
                <w:lang w:val="uk-UA"/>
              </w:rPr>
            </w:pPr>
          </w:p>
          <w:p w14:paraId="3719E454"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ДБН</w:t>
            </w:r>
          </w:p>
          <w:p w14:paraId="368929C4"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47141859"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68F6E77F"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631BD2D1"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3D739A68"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6F752A3"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929FC4D"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3830D2CE"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B7128DB"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3F394DEC"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46F3406"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9C05D14" w14:textId="77777777" w:rsidR="003E25A9" w:rsidRPr="00F0346B" w:rsidRDefault="003E25A9" w:rsidP="00EF4450">
            <w:pPr>
              <w:spacing w:after="0" w:line="240" w:lineRule="auto"/>
              <w:ind w:left="-99" w:right="-107"/>
              <w:jc w:val="center"/>
              <w:rPr>
                <w:rFonts w:ascii="Times New Roman" w:hAnsi="Times New Roman"/>
                <w:sz w:val="14"/>
                <w:szCs w:val="14"/>
                <w:lang w:val="uk-UA"/>
              </w:rPr>
            </w:pPr>
          </w:p>
          <w:p w14:paraId="03BF88DC" w14:textId="77777777" w:rsidR="003E25A9" w:rsidRPr="00F0346B" w:rsidRDefault="003E25A9" w:rsidP="00EF4450">
            <w:pPr>
              <w:spacing w:after="0" w:line="240" w:lineRule="auto"/>
              <w:ind w:left="-99" w:right="-107"/>
              <w:jc w:val="center"/>
              <w:rPr>
                <w:rFonts w:ascii="Times New Roman" w:hAnsi="Times New Roman"/>
                <w:sz w:val="14"/>
                <w:szCs w:val="14"/>
                <w:lang w:val="uk-UA"/>
              </w:rPr>
            </w:pPr>
          </w:p>
          <w:p w14:paraId="1733036B" w14:textId="77777777" w:rsidR="00E35D91" w:rsidRPr="00F0346B" w:rsidRDefault="00E35D91" w:rsidP="00EF4450">
            <w:pPr>
              <w:spacing w:after="0" w:line="240" w:lineRule="auto"/>
              <w:ind w:left="-99" w:right="-107"/>
              <w:jc w:val="center"/>
              <w:rPr>
                <w:rFonts w:ascii="Times New Roman" w:hAnsi="Times New Roman"/>
                <w:sz w:val="14"/>
                <w:szCs w:val="14"/>
                <w:lang w:val="uk-UA"/>
              </w:rPr>
            </w:pPr>
          </w:p>
          <w:p w14:paraId="143688EF" w14:textId="77777777" w:rsidR="00023674" w:rsidRPr="00F0346B" w:rsidRDefault="00023674" w:rsidP="00EF4450">
            <w:pPr>
              <w:spacing w:after="0" w:line="240" w:lineRule="auto"/>
              <w:ind w:left="-99" w:right="-107"/>
              <w:jc w:val="center"/>
              <w:rPr>
                <w:rFonts w:ascii="Times New Roman" w:hAnsi="Times New Roman"/>
                <w:sz w:val="14"/>
                <w:szCs w:val="14"/>
                <w:lang w:val="uk-UA"/>
              </w:rPr>
            </w:pPr>
          </w:p>
          <w:p w14:paraId="092B8321" w14:textId="1813A05D" w:rsidR="007D4B36" w:rsidRDefault="007D4B36" w:rsidP="00EF4450">
            <w:pPr>
              <w:spacing w:after="0" w:line="240" w:lineRule="auto"/>
              <w:ind w:left="-99" w:right="-107"/>
              <w:jc w:val="center"/>
              <w:rPr>
                <w:rFonts w:ascii="Times New Roman" w:hAnsi="Times New Roman"/>
                <w:sz w:val="14"/>
                <w:szCs w:val="14"/>
                <w:lang w:val="uk-UA"/>
              </w:rPr>
            </w:pPr>
          </w:p>
          <w:p w14:paraId="43FBD29F" w14:textId="2ECBF880" w:rsidR="005D52D3" w:rsidRDefault="005D52D3" w:rsidP="00EF4450">
            <w:pPr>
              <w:spacing w:after="0" w:line="240" w:lineRule="auto"/>
              <w:ind w:left="-99" w:right="-107"/>
              <w:jc w:val="center"/>
              <w:rPr>
                <w:rFonts w:ascii="Times New Roman" w:hAnsi="Times New Roman"/>
                <w:sz w:val="14"/>
                <w:szCs w:val="14"/>
                <w:lang w:val="uk-UA"/>
              </w:rPr>
            </w:pPr>
          </w:p>
          <w:p w14:paraId="62091F10" w14:textId="77777777" w:rsidR="005D52D3" w:rsidRPr="00F0346B" w:rsidRDefault="005D52D3" w:rsidP="00EF4450">
            <w:pPr>
              <w:spacing w:after="0" w:line="240" w:lineRule="auto"/>
              <w:ind w:left="-99" w:right="-107"/>
              <w:jc w:val="center"/>
              <w:rPr>
                <w:rFonts w:ascii="Times New Roman" w:hAnsi="Times New Roman"/>
                <w:sz w:val="14"/>
                <w:szCs w:val="14"/>
                <w:lang w:val="uk-UA"/>
              </w:rPr>
            </w:pPr>
          </w:p>
          <w:p w14:paraId="63B4B327"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ДБН</w:t>
            </w:r>
          </w:p>
          <w:p w14:paraId="753FD3EA"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CB1A1E2"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359C27E7"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42B3A9BA"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413A6CC6" w14:textId="77777777" w:rsidR="003E5B17" w:rsidRPr="00F0346B" w:rsidRDefault="003E5B17" w:rsidP="00EF4450">
            <w:pPr>
              <w:spacing w:after="0" w:line="240" w:lineRule="auto"/>
              <w:ind w:left="-99" w:right="-107"/>
              <w:jc w:val="center"/>
              <w:rPr>
                <w:rFonts w:ascii="Times New Roman" w:hAnsi="Times New Roman"/>
                <w:sz w:val="14"/>
                <w:szCs w:val="14"/>
                <w:lang w:val="uk-UA"/>
              </w:rPr>
            </w:pPr>
          </w:p>
          <w:p w14:paraId="796BBFAB" w14:textId="77777777" w:rsidR="003E5B17" w:rsidRPr="00F0346B" w:rsidRDefault="003E5B17" w:rsidP="00EF4450">
            <w:pPr>
              <w:spacing w:after="0" w:line="240" w:lineRule="auto"/>
              <w:ind w:left="-99" w:right="-107"/>
              <w:jc w:val="center"/>
              <w:rPr>
                <w:rFonts w:ascii="Times New Roman" w:hAnsi="Times New Roman"/>
                <w:sz w:val="14"/>
                <w:szCs w:val="14"/>
                <w:lang w:val="uk-UA"/>
              </w:rPr>
            </w:pPr>
          </w:p>
          <w:p w14:paraId="35A4F7DC" w14:textId="77777777" w:rsidR="003E5B17" w:rsidRPr="00F0346B" w:rsidRDefault="003E5B17" w:rsidP="00EF4450">
            <w:pPr>
              <w:spacing w:after="0" w:line="240" w:lineRule="auto"/>
              <w:ind w:left="-99" w:right="-107"/>
              <w:jc w:val="center"/>
              <w:rPr>
                <w:rFonts w:ascii="Times New Roman" w:hAnsi="Times New Roman"/>
                <w:sz w:val="14"/>
                <w:szCs w:val="14"/>
                <w:lang w:val="uk-UA"/>
              </w:rPr>
            </w:pPr>
          </w:p>
          <w:p w14:paraId="14C58CC4" w14:textId="77777777" w:rsidR="003E5B17" w:rsidRPr="00F0346B" w:rsidRDefault="003E5B17" w:rsidP="00EF4450">
            <w:pPr>
              <w:spacing w:after="0" w:line="240" w:lineRule="auto"/>
              <w:ind w:left="-99" w:right="-107"/>
              <w:jc w:val="center"/>
              <w:rPr>
                <w:rFonts w:ascii="Times New Roman" w:hAnsi="Times New Roman"/>
                <w:sz w:val="14"/>
                <w:szCs w:val="14"/>
                <w:lang w:val="uk-UA"/>
              </w:rPr>
            </w:pPr>
          </w:p>
          <w:p w14:paraId="79B5E682" w14:textId="77777777" w:rsidR="003E5B17" w:rsidRPr="00F0346B" w:rsidRDefault="003E5B17" w:rsidP="00EF4450">
            <w:pPr>
              <w:spacing w:after="0" w:line="240" w:lineRule="auto"/>
              <w:ind w:left="-99" w:right="-107"/>
              <w:jc w:val="center"/>
              <w:rPr>
                <w:rFonts w:ascii="Times New Roman" w:hAnsi="Times New Roman"/>
                <w:sz w:val="14"/>
                <w:szCs w:val="14"/>
                <w:lang w:val="uk-UA"/>
              </w:rPr>
            </w:pPr>
          </w:p>
          <w:p w14:paraId="525908FA" w14:textId="77777777" w:rsidR="003E5B17" w:rsidRPr="00F0346B" w:rsidRDefault="003E5B17" w:rsidP="00EF4450">
            <w:pPr>
              <w:spacing w:after="0" w:line="240" w:lineRule="auto"/>
              <w:ind w:left="-99" w:right="-107"/>
              <w:jc w:val="center"/>
              <w:rPr>
                <w:rFonts w:ascii="Times New Roman" w:hAnsi="Times New Roman"/>
                <w:sz w:val="14"/>
                <w:szCs w:val="14"/>
                <w:lang w:val="uk-UA"/>
              </w:rPr>
            </w:pPr>
          </w:p>
          <w:p w14:paraId="3CBA537C" w14:textId="77777777" w:rsidR="003E5B17" w:rsidRPr="00F0346B" w:rsidRDefault="003E5B17" w:rsidP="00EF4450">
            <w:pPr>
              <w:spacing w:after="0" w:line="240" w:lineRule="auto"/>
              <w:ind w:left="-99" w:right="-107"/>
              <w:jc w:val="center"/>
              <w:rPr>
                <w:rFonts w:ascii="Times New Roman" w:hAnsi="Times New Roman"/>
                <w:sz w:val="14"/>
                <w:szCs w:val="14"/>
                <w:lang w:val="uk-UA"/>
              </w:rPr>
            </w:pPr>
          </w:p>
          <w:p w14:paraId="53218EC4" w14:textId="77777777" w:rsidR="003E5B17" w:rsidRPr="00F0346B" w:rsidRDefault="003E5B17" w:rsidP="00EF4450">
            <w:pPr>
              <w:spacing w:after="0" w:line="240" w:lineRule="auto"/>
              <w:ind w:left="-99" w:right="-107"/>
              <w:jc w:val="center"/>
              <w:rPr>
                <w:rFonts w:ascii="Times New Roman" w:hAnsi="Times New Roman"/>
                <w:sz w:val="14"/>
                <w:szCs w:val="14"/>
                <w:lang w:val="uk-UA"/>
              </w:rPr>
            </w:pPr>
          </w:p>
          <w:p w14:paraId="496EE36C" w14:textId="77777777" w:rsidR="003E5B17" w:rsidRPr="00F0346B" w:rsidRDefault="003E5B17" w:rsidP="00EF4450">
            <w:pPr>
              <w:spacing w:after="0" w:line="240" w:lineRule="auto"/>
              <w:ind w:left="-99" w:right="-107"/>
              <w:jc w:val="center"/>
              <w:rPr>
                <w:rFonts w:ascii="Times New Roman" w:hAnsi="Times New Roman"/>
                <w:sz w:val="14"/>
                <w:szCs w:val="14"/>
                <w:lang w:val="uk-UA"/>
              </w:rPr>
            </w:pPr>
          </w:p>
          <w:p w14:paraId="3E17877E" w14:textId="77777777" w:rsidR="003E5B17" w:rsidRPr="00F0346B" w:rsidRDefault="003E5B17" w:rsidP="00EF4450">
            <w:pPr>
              <w:spacing w:after="0" w:line="240" w:lineRule="auto"/>
              <w:ind w:left="-99" w:right="-107"/>
              <w:jc w:val="center"/>
              <w:rPr>
                <w:rFonts w:ascii="Times New Roman" w:hAnsi="Times New Roman"/>
                <w:sz w:val="14"/>
                <w:szCs w:val="14"/>
                <w:lang w:val="uk-UA"/>
              </w:rPr>
            </w:pPr>
          </w:p>
          <w:p w14:paraId="68C91F5F" w14:textId="77777777" w:rsidR="003E5B17" w:rsidRPr="00F0346B" w:rsidRDefault="003E5B17" w:rsidP="00EF4450">
            <w:pPr>
              <w:spacing w:after="0" w:line="240" w:lineRule="auto"/>
              <w:ind w:left="-99" w:right="-107"/>
              <w:jc w:val="center"/>
              <w:rPr>
                <w:rFonts w:ascii="Times New Roman" w:hAnsi="Times New Roman"/>
                <w:sz w:val="14"/>
                <w:szCs w:val="14"/>
                <w:lang w:val="uk-UA"/>
              </w:rPr>
            </w:pPr>
          </w:p>
          <w:p w14:paraId="06C55E13" w14:textId="77777777" w:rsidR="003E5B17" w:rsidRPr="00F0346B" w:rsidRDefault="003E5B17" w:rsidP="00EF4450">
            <w:pPr>
              <w:spacing w:after="0" w:line="240" w:lineRule="auto"/>
              <w:ind w:left="-99" w:right="-107"/>
              <w:jc w:val="center"/>
              <w:rPr>
                <w:rFonts w:ascii="Times New Roman" w:hAnsi="Times New Roman"/>
                <w:sz w:val="14"/>
                <w:szCs w:val="14"/>
                <w:lang w:val="uk-UA"/>
              </w:rPr>
            </w:pPr>
          </w:p>
          <w:p w14:paraId="40883F2B" w14:textId="7F8AEF73" w:rsidR="007D4B36" w:rsidRPr="00F0346B" w:rsidRDefault="007D4B36" w:rsidP="00EF4450">
            <w:pPr>
              <w:spacing w:after="0" w:line="240" w:lineRule="auto"/>
              <w:ind w:right="-107"/>
              <w:rPr>
                <w:rFonts w:ascii="Times New Roman" w:hAnsi="Times New Roman"/>
                <w:sz w:val="14"/>
                <w:szCs w:val="14"/>
                <w:lang w:val="uk-UA"/>
              </w:rPr>
            </w:pPr>
          </w:p>
          <w:p w14:paraId="5DBA78D0" w14:textId="77777777" w:rsidR="007C22B8" w:rsidRPr="00F0346B" w:rsidRDefault="007C22B8" w:rsidP="00EF4450">
            <w:pPr>
              <w:spacing w:after="0" w:line="240" w:lineRule="auto"/>
              <w:ind w:right="-107"/>
              <w:rPr>
                <w:rFonts w:ascii="Times New Roman" w:hAnsi="Times New Roman"/>
                <w:sz w:val="14"/>
                <w:szCs w:val="14"/>
                <w:lang w:val="uk-UA"/>
              </w:rPr>
            </w:pPr>
          </w:p>
          <w:p w14:paraId="55B9AB1D" w14:textId="77777777" w:rsidR="007C22B8" w:rsidRPr="00F0346B" w:rsidRDefault="007C22B8" w:rsidP="00EF4450">
            <w:pPr>
              <w:spacing w:after="0" w:line="240" w:lineRule="auto"/>
              <w:ind w:right="-107"/>
              <w:rPr>
                <w:rFonts w:ascii="Times New Roman" w:hAnsi="Times New Roman"/>
                <w:sz w:val="14"/>
                <w:szCs w:val="14"/>
                <w:lang w:val="uk-UA"/>
              </w:rPr>
            </w:pPr>
          </w:p>
          <w:p w14:paraId="4EE6526C" w14:textId="77777777" w:rsidR="007C22B8" w:rsidRPr="00F0346B" w:rsidRDefault="007C22B8" w:rsidP="00EF4450">
            <w:pPr>
              <w:spacing w:after="0" w:line="240" w:lineRule="auto"/>
              <w:ind w:right="-107"/>
              <w:rPr>
                <w:rFonts w:ascii="Times New Roman" w:hAnsi="Times New Roman"/>
                <w:sz w:val="14"/>
                <w:szCs w:val="14"/>
                <w:lang w:val="uk-UA"/>
              </w:rPr>
            </w:pPr>
          </w:p>
          <w:p w14:paraId="74F4DFBC" w14:textId="77777777" w:rsidR="007C22B8" w:rsidRPr="00F0346B" w:rsidRDefault="007C22B8" w:rsidP="00EF4450">
            <w:pPr>
              <w:spacing w:after="0" w:line="240" w:lineRule="auto"/>
              <w:ind w:right="-107"/>
              <w:rPr>
                <w:rFonts w:ascii="Times New Roman" w:hAnsi="Times New Roman"/>
                <w:sz w:val="14"/>
                <w:szCs w:val="14"/>
                <w:lang w:val="uk-UA"/>
              </w:rPr>
            </w:pPr>
          </w:p>
          <w:p w14:paraId="17BBCE1D" w14:textId="77777777" w:rsidR="007C22B8" w:rsidRPr="00F0346B" w:rsidRDefault="007C22B8" w:rsidP="00EF4450">
            <w:pPr>
              <w:spacing w:after="0" w:line="240" w:lineRule="auto"/>
              <w:ind w:right="-107"/>
              <w:rPr>
                <w:rFonts w:ascii="Times New Roman" w:hAnsi="Times New Roman"/>
                <w:sz w:val="14"/>
                <w:szCs w:val="14"/>
                <w:lang w:val="uk-UA"/>
              </w:rPr>
            </w:pPr>
          </w:p>
          <w:p w14:paraId="71381BB7" w14:textId="77777777" w:rsidR="007C22B8" w:rsidRPr="00F0346B" w:rsidRDefault="007C22B8" w:rsidP="00EF4450">
            <w:pPr>
              <w:spacing w:after="0" w:line="240" w:lineRule="auto"/>
              <w:ind w:right="-107"/>
              <w:rPr>
                <w:rFonts w:ascii="Times New Roman" w:hAnsi="Times New Roman"/>
                <w:sz w:val="14"/>
                <w:szCs w:val="14"/>
                <w:lang w:val="uk-UA"/>
              </w:rPr>
            </w:pPr>
          </w:p>
          <w:p w14:paraId="6E573BA1" w14:textId="646D3681" w:rsidR="004223D9" w:rsidRDefault="004223D9" w:rsidP="00EF4450">
            <w:pPr>
              <w:spacing w:after="0" w:line="240" w:lineRule="auto"/>
              <w:ind w:right="-107"/>
              <w:rPr>
                <w:rFonts w:ascii="Times New Roman" w:hAnsi="Times New Roman"/>
                <w:sz w:val="14"/>
                <w:szCs w:val="14"/>
                <w:lang w:val="uk-UA"/>
              </w:rPr>
            </w:pPr>
          </w:p>
          <w:p w14:paraId="4CD0E1D5" w14:textId="04748299" w:rsidR="005D52D3" w:rsidRDefault="005D52D3" w:rsidP="00EF4450">
            <w:pPr>
              <w:spacing w:after="0" w:line="240" w:lineRule="auto"/>
              <w:ind w:right="-107"/>
              <w:rPr>
                <w:rFonts w:ascii="Times New Roman" w:hAnsi="Times New Roman"/>
                <w:sz w:val="14"/>
                <w:szCs w:val="14"/>
                <w:lang w:val="uk-UA"/>
              </w:rPr>
            </w:pPr>
          </w:p>
          <w:p w14:paraId="04C2CF5F" w14:textId="77777777" w:rsidR="005D52D3" w:rsidRPr="00F0346B" w:rsidRDefault="005D52D3" w:rsidP="00EF4450">
            <w:pPr>
              <w:spacing w:after="0" w:line="240" w:lineRule="auto"/>
              <w:ind w:right="-107"/>
              <w:rPr>
                <w:rFonts w:ascii="Times New Roman" w:hAnsi="Times New Roman"/>
                <w:sz w:val="14"/>
                <w:szCs w:val="14"/>
                <w:lang w:val="uk-UA"/>
              </w:rPr>
            </w:pPr>
          </w:p>
          <w:p w14:paraId="5D72AF78" w14:textId="15804716" w:rsidR="00023674" w:rsidRDefault="00023674" w:rsidP="00EF4450">
            <w:pPr>
              <w:spacing w:after="0" w:line="240" w:lineRule="auto"/>
              <w:ind w:right="-107"/>
              <w:rPr>
                <w:rFonts w:ascii="Times New Roman" w:hAnsi="Times New Roman"/>
                <w:sz w:val="14"/>
                <w:szCs w:val="14"/>
                <w:lang w:val="uk-UA"/>
              </w:rPr>
            </w:pPr>
          </w:p>
          <w:p w14:paraId="7533DED8" w14:textId="77777777" w:rsidR="005D52D3" w:rsidRPr="00F0346B" w:rsidRDefault="005D52D3" w:rsidP="00EF4450">
            <w:pPr>
              <w:spacing w:after="0" w:line="240" w:lineRule="auto"/>
              <w:ind w:right="-107"/>
              <w:rPr>
                <w:rFonts w:ascii="Times New Roman" w:hAnsi="Times New Roman"/>
                <w:sz w:val="14"/>
                <w:szCs w:val="14"/>
                <w:lang w:val="uk-UA"/>
              </w:rPr>
            </w:pPr>
          </w:p>
          <w:p w14:paraId="6B761C3F"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ДБН</w:t>
            </w:r>
          </w:p>
          <w:p w14:paraId="39EBA518"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269B3E04" w14:textId="49395BAF" w:rsidR="007D4B36" w:rsidRPr="00F0346B" w:rsidRDefault="007D4B36"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6699D734" w14:textId="77777777"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36E1CBA5"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0F4E460C"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48E1EA50"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1AB8F178" w14:textId="77777777" w:rsidR="00566DCD" w:rsidRPr="00F0346B" w:rsidRDefault="00566DCD" w:rsidP="00EE2A10">
            <w:pPr>
              <w:spacing w:after="0" w:line="240" w:lineRule="auto"/>
              <w:ind w:left="-126" w:right="-118"/>
              <w:jc w:val="center"/>
              <w:rPr>
                <w:rFonts w:ascii="Times New Roman" w:hAnsi="Times New Roman"/>
                <w:sz w:val="14"/>
                <w:szCs w:val="14"/>
                <w:lang w:val="uk-UA"/>
              </w:rPr>
            </w:pPr>
          </w:p>
          <w:p w14:paraId="4724DBCD" w14:textId="77777777" w:rsidR="00023674" w:rsidRPr="00F0346B" w:rsidRDefault="00023674" w:rsidP="00EE2A10">
            <w:pPr>
              <w:spacing w:after="0" w:line="240" w:lineRule="auto"/>
              <w:ind w:left="-126" w:right="-118"/>
              <w:jc w:val="center"/>
              <w:rPr>
                <w:rFonts w:ascii="Times New Roman" w:hAnsi="Times New Roman"/>
                <w:sz w:val="14"/>
                <w:szCs w:val="14"/>
                <w:lang w:val="uk-UA"/>
              </w:rPr>
            </w:pPr>
          </w:p>
          <w:p w14:paraId="6C1123C8" w14:textId="77777777" w:rsidR="00023674" w:rsidRPr="00F0346B" w:rsidRDefault="00023674" w:rsidP="00EE2A10">
            <w:pPr>
              <w:spacing w:after="0" w:line="240" w:lineRule="auto"/>
              <w:ind w:left="-126" w:right="-118"/>
              <w:jc w:val="center"/>
              <w:rPr>
                <w:rFonts w:ascii="Times New Roman" w:hAnsi="Times New Roman"/>
                <w:sz w:val="14"/>
                <w:szCs w:val="14"/>
                <w:lang w:val="uk-UA"/>
              </w:rPr>
            </w:pPr>
          </w:p>
          <w:p w14:paraId="6896A777" w14:textId="77777777" w:rsidR="00023674" w:rsidRPr="00F0346B" w:rsidRDefault="00023674" w:rsidP="00EE2A10">
            <w:pPr>
              <w:spacing w:after="0" w:line="240" w:lineRule="auto"/>
              <w:ind w:left="-126" w:right="-118"/>
              <w:jc w:val="center"/>
              <w:rPr>
                <w:rFonts w:ascii="Times New Roman" w:hAnsi="Times New Roman"/>
                <w:sz w:val="14"/>
                <w:szCs w:val="14"/>
                <w:lang w:val="uk-UA"/>
              </w:rPr>
            </w:pPr>
          </w:p>
          <w:p w14:paraId="6D347F93" w14:textId="5DFB932C" w:rsidR="007D4B36" w:rsidRDefault="007D4B36" w:rsidP="00EE2A10">
            <w:pPr>
              <w:spacing w:after="0" w:line="240" w:lineRule="auto"/>
              <w:ind w:left="-126" w:right="-118"/>
              <w:jc w:val="center"/>
              <w:rPr>
                <w:rFonts w:ascii="Times New Roman" w:hAnsi="Times New Roman"/>
                <w:sz w:val="14"/>
                <w:szCs w:val="14"/>
                <w:lang w:val="uk-UA"/>
              </w:rPr>
            </w:pPr>
          </w:p>
          <w:p w14:paraId="1749D9A7" w14:textId="77777777" w:rsidR="005D52D3" w:rsidRPr="00F0346B" w:rsidRDefault="005D52D3" w:rsidP="00EE2A10">
            <w:pPr>
              <w:spacing w:after="0" w:line="240" w:lineRule="auto"/>
              <w:ind w:left="-126" w:right="-118"/>
              <w:jc w:val="center"/>
              <w:rPr>
                <w:rFonts w:ascii="Times New Roman" w:hAnsi="Times New Roman"/>
                <w:sz w:val="14"/>
                <w:szCs w:val="14"/>
                <w:lang w:val="uk-UA"/>
              </w:rPr>
            </w:pPr>
          </w:p>
          <w:p w14:paraId="38C55740" w14:textId="7119FC4F"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05B10A12"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73DC0384"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0257121B"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615E551F"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7AF472C2"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3A9567A1"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10B56063"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193F61BA"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0E117577" w14:textId="77777777" w:rsidR="003E25A9" w:rsidRPr="00F0346B" w:rsidRDefault="003E25A9" w:rsidP="00EE2A10">
            <w:pPr>
              <w:spacing w:after="0" w:line="240" w:lineRule="auto"/>
              <w:ind w:left="-126" w:right="-118"/>
              <w:jc w:val="center"/>
              <w:rPr>
                <w:rFonts w:ascii="Times New Roman" w:hAnsi="Times New Roman"/>
                <w:sz w:val="14"/>
                <w:szCs w:val="14"/>
                <w:lang w:val="uk-UA"/>
              </w:rPr>
            </w:pPr>
          </w:p>
          <w:p w14:paraId="4ED412EC" w14:textId="77777777" w:rsidR="003E25A9" w:rsidRPr="00F0346B" w:rsidRDefault="003E25A9" w:rsidP="00EE2A10">
            <w:pPr>
              <w:spacing w:after="0" w:line="240" w:lineRule="auto"/>
              <w:ind w:left="-126" w:right="-118"/>
              <w:jc w:val="center"/>
              <w:rPr>
                <w:rFonts w:ascii="Times New Roman" w:hAnsi="Times New Roman"/>
                <w:sz w:val="14"/>
                <w:szCs w:val="14"/>
                <w:lang w:val="uk-UA"/>
              </w:rPr>
            </w:pPr>
          </w:p>
          <w:p w14:paraId="38E6C685" w14:textId="77777777" w:rsidR="003E25A9" w:rsidRPr="00F0346B" w:rsidRDefault="003E25A9" w:rsidP="00EE2A10">
            <w:pPr>
              <w:spacing w:after="0" w:line="240" w:lineRule="auto"/>
              <w:ind w:left="-126" w:right="-118"/>
              <w:jc w:val="center"/>
              <w:rPr>
                <w:rFonts w:ascii="Times New Roman" w:hAnsi="Times New Roman"/>
                <w:sz w:val="14"/>
                <w:szCs w:val="14"/>
                <w:lang w:val="uk-UA"/>
              </w:rPr>
            </w:pPr>
          </w:p>
          <w:p w14:paraId="649DDCF8" w14:textId="77777777" w:rsidR="00E35D91" w:rsidRPr="00F0346B" w:rsidRDefault="00E35D91" w:rsidP="00EE2A10">
            <w:pPr>
              <w:spacing w:after="0" w:line="240" w:lineRule="auto"/>
              <w:ind w:left="-126" w:right="-118"/>
              <w:jc w:val="center"/>
              <w:rPr>
                <w:rFonts w:ascii="Times New Roman" w:hAnsi="Times New Roman"/>
                <w:sz w:val="14"/>
                <w:szCs w:val="14"/>
                <w:lang w:val="uk-UA"/>
              </w:rPr>
            </w:pPr>
          </w:p>
          <w:p w14:paraId="2F94D30B" w14:textId="6047804E" w:rsidR="007D4B36" w:rsidRDefault="007D4B36" w:rsidP="00EE2A10">
            <w:pPr>
              <w:spacing w:after="0" w:line="240" w:lineRule="auto"/>
              <w:ind w:left="-126" w:right="-118"/>
              <w:jc w:val="center"/>
              <w:rPr>
                <w:rFonts w:ascii="Times New Roman" w:hAnsi="Times New Roman"/>
                <w:sz w:val="14"/>
                <w:szCs w:val="14"/>
                <w:lang w:val="uk-UA"/>
              </w:rPr>
            </w:pPr>
          </w:p>
          <w:p w14:paraId="32122573" w14:textId="7D3382F1" w:rsidR="005D52D3" w:rsidRDefault="005D52D3" w:rsidP="00EE2A10">
            <w:pPr>
              <w:spacing w:after="0" w:line="240" w:lineRule="auto"/>
              <w:ind w:left="-126" w:right="-118"/>
              <w:jc w:val="center"/>
              <w:rPr>
                <w:rFonts w:ascii="Times New Roman" w:hAnsi="Times New Roman"/>
                <w:sz w:val="14"/>
                <w:szCs w:val="14"/>
                <w:lang w:val="uk-UA"/>
              </w:rPr>
            </w:pPr>
          </w:p>
          <w:p w14:paraId="3C335368" w14:textId="77777777" w:rsidR="005D52D3" w:rsidRPr="00F0346B" w:rsidRDefault="005D52D3" w:rsidP="00EE2A10">
            <w:pPr>
              <w:spacing w:after="0" w:line="240" w:lineRule="auto"/>
              <w:ind w:left="-126" w:right="-118"/>
              <w:jc w:val="center"/>
              <w:rPr>
                <w:rFonts w:ascii="Times New Roman" w:hAnsi="Times New Roman"/>
                <w:sz w:val="14"/>
                <w:szCs w:val="14"/>
                <w:lang w:val="uk-UA"/>
              </w:rPr>
            </w:pPr>
          </w:p>
          <w:p w14:paraId="75FCFAB9" w14:textId="0CF152F2"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6360126C"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5CB6BB38" w14:textId="77777777" w:rsidR="003E5B17" w:rsidRPr="00F0346B" w:rsidRDefault="003E5B17" w:rsidP="00EE2A10">
            <w:pPr>
              <w:spacing w:after="0" w:line="240" w:lineRule="auto"/>
              <w:ind w:left="-126" w:right="-118"/>
              <w:jc w:val="center"/>
              <w:rPr>
                <w:rFonts w:ascii="Times New Roman" w:hAnsi="Times New Roman"/>
                <w:sz w:val="14"/>
                <w:szCs w:val="14"/>
                <w:lang w:val="uk-UA"/>
              </w:rPr>
            </w:pPr>
          </w:p>
          <w:p w14:paraId="693935A6" w14:textId="77777777" w:rsidR="003E5B17" w:rsidRPr="00F0346B" w:rsidRDefault="003E5B17" w:rsidP="00EE2A10">
            <w:pPr>
              <w:spacing w:after="0" w:line="240" w:lineRule="auto"/>
              <w:ind w:left="-126" w:right="-118"/>
              <w:jc w:val="center"/>
              <w:rPr>
                <w:rFonts w:ascii="Times New Roman" w:hAnsi="Times New Roman"/>
                <w:sz w:val="14"/>
                <w:szCs w:val="14"/>
                <w:lang w:val="uk-UA"/>
              </w:rPr>
            </w:pPr>
          </w:p>
          <w:p w14:paraId="52CC0722" w14:textId="77777777" w:rsidR="003E5B17" w:rsidRPr="00F0346B" w:rsidRDefault="003E5B17" w:rsidP="00EE2A10">
            <w:pPr>
              <w:spacing w:after="0" w:line="240" w:lineRule="auto"/>
              <w:ind w:left="-126" w:right="-118"/>
              <w:jc w:val="center"/>
              <w:rPr>
                <w:rFonts w:ascii="Times New Roman" w:hAnsi="Times New Roman"/>
                <w:sz w:val="14"/>
                <w:szCs w:val="14"/>
                <w:lang w:val="uk-UA"/>
              </w:rPr>
            </w:pPr>
          </w:p>
          <w:p w14:paraId="783A776B" w14:textId="77777777" w:rsidR="003E5B17" w:rsidRPr="00F0346B" w:rsidRDefault="003E5B17" w:rsidP="00EE2A10">
            <w:pPr>
              <w:spacing w:after="0" w:line="240" w:lineRule="auto"/>
              <w:ind w:left="-126" w:right="-118"/>
              <w:jc w:val="center"/>
              <w:rPr>
                <w:rFonts w:ascii="Times New Roman" w:hAnsi="Times New Roman"/>
                <w:sz w:val="14"/>
                <w:szCs w:val="14"/>
                <w:lang w:val="uk-UA"/>
              </w:rPr>
            </w:pPr>
          </w:p>
          <w:p w14:paraId="76043C6E" w14:textId="77777777" w:rsidR="003E5B17" w:rsidRPr="00F0346B" w:rsidRDefault="003E5B17" w:rsidP="00EE2A10">
            <w:pPr>
              <w:spacing w:after="0" w:line="240" w:lineRule="auto"/>
              <w:ind w:left="-126" w:right="-118"/>
              <w:jc w:val="center"/>
              <w:rPr>
                <w:rFonts w:ascii="Times New Roman" w:hAnsi="Times New Roman"/>
                <w:sz w:val="14"/>
                <w:szCs w:val="14"/>
                <w:lang w:val="uk-UA"/>
              </w:rPr>
            </w:pPr>
          </w:p>
          <w:p w14:paraId="1B8F2BD8" w14:textId="77777777" w:rsidR="003E5B17" w:rsidRPr="00F0346B" w:rsidRDefault="003E5B17" w:rsidP="00EE2A10">
            <w:pPr>
              <w:spacing w:after="0" w:line="240" w:lineRule="auto"/>
              <w:ind w:left="-126" w:right="-118"/>
              <w:jc w:val="center"/>
              <w:rPr>
                <w:rFonts w:ascii="Times New Roman" w:hAnsi="Times New Roman"/>
                <w:sz w:val="14"/>
                <w:szCs w:val="14"/>
                <w:lang w:val="uk-UA"/>
              </w:rPr>
            </w:pPr>
          </w:p>
          <w:p w14:paraId="5E91B5E3" w14:textId="77777777" w:rsidR="003E5B17" w:rsidRPr="00F0346B" w:rsidRDefault="003E5B17" w:rsidP="00EE2A10">
            <w:pPr>
              <w:spacing w:after="0" w:line="240" w:lineRule="auto"/>
              <w:ind w:left="-126" w:right="-118"/>
              <w:jc w:val="center"/>
              <w:rPr>
                <w:rFonts w:ascii="Times New Roman" w:hAnsi="Times New Roman"/>
                <w:sz w:val="14"/>
                <w:szCs w:val="14"/>
                <w:lang w:val="uk-UA"/>
              </w:rPr>
            </w:pPr>
          </w:p>
          <w:p w14:paraId="16FBBD0E" w14:textId="77777777" w:rsidR="003E5B17" w:rsidRPr="00F0346B" w:rsidRDefault="003E5B17" w:rsidP="00EE2A10">
            <w:pPr>
              <w:spacing w:after="0" w:line="240" w:lineRule="auto"/>
              <w:ind w:left="-126" w:right="-118"/>
              <w:jc w:val="center"/>
              <w:rPr>
                <w:rFonts w:ascii="Times New Roman" w:hAnsi="Times New Roman"/>
                <w:sz w:val="14"/>
                <w:szCs w:val="14"/>
                <w:lang w:val="uk-UA"/>
              </w:rPr>
            </w:pPr>
          </w:p>
          <w:p w14:paraId="529071AA" w14:textId="77777777" w:rsidR="003E5B17" w:rsidRPr="00F0346B" w:rsidRDefault="003E5B17" w:rsidP="00EE2A10">
            <w:pPr>
              <w:spacing w:after="0" w:line="240" w:lineRule="auto"/>
              <w:ind w:left="-126" w:right="-118"/>
              <w:jc w:val="center"/>
              <w:rPr>
                <w:rFonts w:ascii="Times New Roman" w:hAnsi="Times New Roman"/>
                <w:sz w:val="14"/>
                <w:szCs w:val="14"/>
                <w:lang w:val="uk-UA"/>
              </w:rPr>
            </w:pPr>
          </w:p>
          <w:p w14:paraId="0A656DB6" w14:textId="77777777" w:rsidR="003E5B17" w:rsidRPr="00F0346B" w:rsidRDefault="003E5B17" w:rsidP="00EE2A10">
            <w:pPr>
              <w:spacing w:after="0" w:line="240" w:lineRule="auto"/>
              <w:ind w:left="-126" w:right="-118"/>
              <w:jc w:val="center"/>
              <w:rPr>
                <w:rFonts w:ascii="Times New Roman" w:hAnsi="Times New Roman"/>
                <w:sz w:val="14"/>
                <w:szCs w:val="14"/>
                <w:lang w:val="uk-UA"/>
              </w:rPr>
            </w:pPr>
          </w:p>
          <w:p w14:paraId="702EA89F" w14:textId="77777777" w:rsidR="003E5B17" w:rsidRPr="00F0346B" w:rsidRDefault="003E5B17" w:rsidP="00EE2A10">
            <w:pPr>
              <w:spacing w:after="0" w:line="240" w:lineRule="auto"/>
              <w:ind w:left="-126" w:right="-118"/>
              <w:jc w:val="center"/>
              <w:rPr>
                <w:rFonts w:ascii="Times New Roman" w:hAnsi="Times New Roman"/>
                <w:sz w:val="14"/>
                <w:szCs w:val="14"/>
                <w:lang w:val="uk-UA"/>
              </w:rPr>
            </w:pPr>
          </w:p>
          <w:p w14:paraId="6612AE98" w14:textId="77777777" w:rsidR="003E5B17" w:rsidRPr="00F0346B" w:rsidRDefault="003E5B17" w:rsidP="00EE2A10">
            <w:pPr>
              <w:spacing w:after="0" w:line="240" w:lineRule="auto"/>
              <w:ind w:left="-126" w:right="-118"/>
              <w:jc w:val="center"/>
              <w:rPr>
                <w:rFonts w:ascii="Times New Roman" w:hAnsi="Times New Roman"/>
                <w:sz w:val="14"/>
                <w:szCs w:val="14"/>
                <w:lang w:val="uk-UA"/>
              </w:rPr>
            </w:pPr>
          </w:p>
          <w:p w14:paraId="5D2E8A0B" w14:textId="77777777" w:rsidR="00023674" w:rsidRPr="00F0346B" w:rsidRDefault="00023674" w:rsidP="00EE2A10">
            <w:pPr>
              <w:spacing w:after="0" w:line="240" w:lineRule="auto"/>
              <w:ind w:left="-126" w:right="-118"/>
              <w:jc w:val="center"/>
              <w:rPr>
                <w:rFonts w:ascii="Times New Roman" w:hAnsi="Times New Roman"/>
                <w:sz w:val="14"/>
                <w:szCs w:val="14"/>
                <w:lang w:val="uk-UA"/>
              </w:rPr>
            </w:pPr>
          </w:p>
          <w:p w14:paraId="4C4FAED2" w14:textId="77777777" w:rsidR="007C22B8" w:rsidRPr="00F0346B" w:rsidRDefault="007C22B8" w:rsidP="00EE2A10">
            <w:pPr>
              <w:spacing w:after="0" w:line="240" w:lineRule="auto"/>
              <w:ind w:left="-126" w:right="-118"/>
              <w:jc w:val="center"/>
              <w:rPr>
                <w:rFonts w:ascii="Times New Roman" w:hAnsi="Times New Roman"/>
                <w:sz w:val="14"/>
                <w:szCs w:val="14"/>
                <w:lang w:val="uk-UA"/>
              </w:rPr>
            </w:pPr>
          </w:p>
          <w:p w14:paraId="27F29EE8" w14:textId="77777777" w:rsidR="007C22B8" w:rsidRPr="00F0346B" w:rsidRDefault="007C22B8" w:rsidP="00EE2A10">
            <w:pPr>
              <w:spacing w:after="0" w:line="240" w:lineRule="auto"/>
              <w:ind w:left="-126" w:right="-118"/>
              <w:jc w:val="center"/>
              <w:rPr>
                <w:rFonts w:ascii="Times New Roman" w:hAnsi="Times New Roman"/>
                <w:sz w:val="14"/>
                <w:szCs w:val="14"/>
                <w:lang w:val="uk-UA"/>
              </w:rPr>
            </w:pPr>
          </w:p>
          <w:p w14:paraId="21C70459" w14:textId="77777777" w:rsidR="007C22B8" w:rsidRPr="00F0346B" w:rsidRDefault="007C22B8" w:rsidP="00EE2A10">
            <w:pPr>
              <w:spacing w:after="0" w:line="240" w:lineRule="auto"/>
              <w:ind w:left="-126" w:right="-118"/>
              <w:jc w:val="center"/>
              <w:rPr>
                <w:rFonts w:ascii="Times New Roman" w:hAnsi="Times New Roman"/>
                <w:sz w:val="14"/>
                <w:szCs w:val="14"/>
                <w:lang w:val="uk-UA"/>
              </w:rPr>
            </w:pPr>
          </w:p>
          <w:p w14:paraId="6AFE8A8B" w14:textId="77777777" w:rsidR="007C22B8" w:rsidRPr="00F0346B" w:rsidRDefault="007C22B8" w:rsidP="00EE2A10">
            <w:pPr>
              <w:spacing w:after="0" w:line="240" w:lineRule="auto"/>
              <w:ind w:left="-126" w:right="-118"/>
              <w:jc w:val="center"/>
              <w:rPr>
                <w:rFonts w:ascii="Times New Roman" w:hAnsi="Times New Roman"/>
                <w:sz w:val="14"/>
                <w:szCs w:val="14"/>
                <w:lang w:val="uk-UA"/>
              </w:rPr>
            </w:pPr>
          </w:p>
          <w:p w14:paraId="1ADEDC65" w14:textId="77777777" w:rsidR="007C22B8" w:rsidRPr="00F0346B" w:rsidRDefault="007C22B8" w:rsidP="00EE2A10">
            <w:pPr>
              <w:spacing w:after="0" w:line="240" w:lineRule="auto"/>
              <w:ind w:left="-126" w:right="-118"/>
              <w:jc w:val="center"/>
              <w:rPr>
                <w:rFonts w:ascii="Times New Roman" w:hAnsi="Times New Roman"/>
                <w:sz w:val="14"/>
                <w:szCs w:val="14"/>
                <w:lang w:val="uk-UA"/>
              </w:rPr>
            </w:pPr>
          </w:p>
          <w:p w14:paraId="4215E9E3" w14:textId="77777777" w:rsidR="007C22B8" w:rsidRPr="00F0346B" w:rsidRDefault="007C22B8" w:rsidP="00EE2A10">
            <w:pPr>
              <w:spacing w:after="0" w:line="240" w:lineRule="auto"/>
              <w:ind w:left="-126" w:right="-118"/>
              <w:jc w:val="center"/>
              <w:rPr>
                <w:rFonts w:ascii="Times New Roman" w:hAnsi="Times New Roman"/>
                <w:sz w:val="14"/>
                <w:szCs w:val="14"/>
                <w:lang w:val="uk-UA"/>
              </w:rPr>
            </w:pPr>
          </w:p>
          <w:p w14:paraId="23977F49" w14:textId="5DF312FC" w:rsidR="004223D9" w:rsidRDefault="004223D9" w:rsidP="00EE2A10">
            <w:pPr>
              <w:spacing w:after="0" w:line="240" w:lineRule="auto"/>
              <w:ind w:left="-126" w:right="-118"/>
              <w:jc w:val="center"/>
              <w:rPr>
                <w:rFonts w:ascii="Times New Roman" w:hAnsi="Times New Roman"/>
                <w:sz w:val="14"/>
                <w:szCs w:val="14"/>
                <w:lang w:val="uk-UA"/>
              </w:rPr>
            </w:pPr>
          </w:p>
          <w:p w14:paraId="512C26A3" w14:textId="25D313EF" w:rsidR="005D52D3" w:rsidRDefault="005D52D3" w:rsidP="00EE2A10">
            <w:pPr>
              <w:spacing w:after="0" w:line="240" w:lineRule="auto"/>
              <w:ind w:left="-126" w:right="-118"/>
              <w:jc w:val="center"/>
              <w:rPr>
                <w:rFonts w:ascii="Times New Roman" w:hAnsi="Times New Roman"/>
                <w:sz w:val="14"/>
                <w:szCs w:val="14"/>
                <w:lang w:val="uk-UA"/>
              </w:rPr>
            </w:pPr>
          </w:p>
          <w:p w14:paraId="2DB06DB3" w14:textId="61F90C16" w:rsidR="005D52D3" w:rsidRDefault="005D52D3" w:rsidP="00EE2A10">
            <w:pPr>
              <w:spacing w:after="0" w:line="240" w:lineRule="auto"/>
              <w:ind w:left="-126" w:right="-118"/>
              <w:jc w:val="center"/>
              <w:rPr>
                <w:rFonts w:ascii="Times New Roman" w:hAnsi="Times New Roman"/>
                <w:sz w:val="14"/>
                <w:szCs w:val="14"/>
                <w:lang w:val="uk-UA"/>
              </w:rPr>
            </w:pPr>
          </w:p>
          <w:p w14:paraId="2A519F81" w14:textId="77777777" w:rsidR="005D52D3" w:rsidRPr="00F0346B" w:rsidRDefault="005D52D3" w:rsidP="00EE2A10">
            <w:pPr>
              <w:spacing w:after="0" w:line="240" w:lineRule="auto"/>
              <w:ind w:left="-126" w:right="-118"/>
              <w:jc w:val="center"/>
              <w:rPr>
                <w:rFonts w:ascii="Times New Roman" w:hAnsi="Times New Roman"/>
                <w:sz w:val="14"/>
                <w:szCs w:val="14"/>
                <w:lang w:val="uk-UA"/>
              </w:rPr>
            </w:pPr>
          </w:p>
          <w:p w14:paraId="45EC2FF5" w14:textId="698B73B8" w:rsidR="007D4B36" w:rsidRPr="00F0346B" w:rsidRDefault="007D4B36" w:rsidP="00EE2A10">
            <w:pPr>
              <w:spacing w:after="0" w:line="240" w:lineRule="auto"/>
              <w:ind w:right="-118"/>
              <w:jc w:val="center"/>
              <w:rPr>
                <w:rFonts w:ascii="Times New Roman" w:hAnsi="Times New Roman"/>
                <w:sz w:val="14"/>
                <w:szCs w:val="14"/>
                <w:lang w:val="uk-UA"/>
              </w:rPr>
            </w:pPr>
          </w:p>
          <w:p w14:paraId="2CA6E8A9" w14:textId="6F8ACFC1"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17DAFF7A" w14:textId="77777777" w:rsidR="007D4B36" w:rsidRPr="00F0346B" w:rsidRDefault="007D4B3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Надані відповідні пропозиції до МВС</w:t>
            </w:r>
          </w:p>
          <w:p w14:paraId="4787AC35"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3AE652A2"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30FCE17A"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7062C9E1"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18E79E4C"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3FE5ACD9" w14:textId="77777777" w:rsidR="00023674" w:rsidRPr="00F0346B" w:rsidRDefault="00023674" w:rsidP="00EE2A10">
            <w:pPr>
              <w:spacing w:after="0" w:line="240" w:lineRule="auto"/>
              <w:ind w:left="-126" w:right="-106"/>
              <w:jc w:val="center"/>
              <w:rPr>
                <w:rFonts w:ascii="Times New Roman" w:hAnsi="Times New Roman"/>
                <w:sz w:val="14"/>
                <w:szCs w:val="14"/>
                <w:lang w:val="uk-UA"/>
              </w:rPr>
            </w:pPr>
          </w:p>
          <w:p w14:paraId="218350F4" w14:textId="77777777" w:rsidR="007C22B8" w:rsidRPr="00F0346B" w:rsidRDefault="007C22B8" w:rsidP="00EE2A10">
            <w:pPr>
              <w:spacing w:after="0" w:line="240" w:lineRule="auto"/>
              <w:ind w:left="-126" w:right="-106"/>
              <w:jc w:val="center"/>
              <w:rPr>
                <w:rFonts w:ascii="Times New Roman" w:hAnsi="Times New Roman"/>
                <w:sz w:val="14"/>
                <w:szCs w:val="14"/>
                <w:lang w:val="uk-UA"/>
              </w:rPr>
            </w:pPr>
          </w:p>
          <w:p w14:paraId="6924E2FC" w14:textId="77777777" w:rsidR="00023674" w:rsidRPr="00F0346B" w:rsidRDefault="00023674" w:rsidP="00EE2A10">
            <w:pPr>
              <w:spacing w:after="0" w:line="240" w:lineRule="auto"/>
              <w:ind w:left="-126" w:right="-106"/>
              <w:jc w:val="center"/>
              <w:rPr>
                <w:rFonts w:ascii="Times New Roman" w:hAnsi="Times New Roman"/>
                <w:sz w:val="14"/>
                <w:szCs w:val="14"/>
                <w:lang w:val="uk-UA"/>
              </w:rPr>
            </w:pPr>
          </w:p>
          <w:p w14:paraId="2267AF8C" w14:textId="072F86E8" w:rsidR="007D4B36" w:rsidRDefault="007D4B36" w:rsidP="00EE2A10">
            <w:pPr>
              <w:spacing w:after="0" w:line="240" w:lineRule="auto"/>
              <w:ind w:left="-126" w:right="-106"/>
              <w:jc w:val="center"/>
              <w:rPr>
                <w:rFonts w:ascii="Times New Roman" w:hAnsi="Times New Roman"/>
                <w:sz w:val="14"/>
                <w:szCs w:val="14"/>
                <w:lang w:val="uk-UA"/>
              </w:rPr>
            </w:pPr>
          </w:p>
          <w:p w14:paraId="45571E57" w14:textId="77777777" w:rsidR="005D52D3" w:rsidRPr="00F0346B" w:rsidRDefault="005D52D3" w:rsidP="00EE2A10">
            <w:pPr>
              <w:spacing w:after="0" w:line="240" w:lineRule="auto"/>
              <w:ind w:left="-126" w:right="-106"/>
              <w:jc w:val="center"/>
              <w:rPr>
                <w:rFonts w:ascii="Times New Roman" w:hAnsi="Times New Roman"/>
                <w:sz w:val="14"/>
                <w:szCs w:val="14"/>
                <w:lang w:val="uk-UA"/>
              </w:rPr>
            </w:pPr>
          </w:p>
          <w:p w14:paraId="75720107" w14:textId="77777777" w:rsidR="007D4B36" w:rsidRPr="00F0346B" w:rsidRDefault="007D4B3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Відповідний порядок</w:t>
            </w:r>
          </w:p>
          <w:p w14:paraId="319E4E2C" w14:textId="77777777" w:rsidR="007D4B36" w:rsidRPr="00F0346B" w:rsidRDefault="007D4B3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розроблений</w:t>
            </w:r>
          </w:p>
          <w:p w14:paraId="2129C5BA" w14:textId="77777777" w:rsidR="007D4B36" w:rsidRPr="00F0346B" w:rsidRDefault="007D4B3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(номер та дата наказу)</w:t>
            </w:r>
          </w:p>
          <w:p w14:paraId="5A933EF2"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5DE2A39A"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5AAB350B"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728448C6"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57E8B662"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15A9C185"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2C71BEB8"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3B34B836" w14:textId="77777777" w:rsidR="003E25A9" w:rsidRPr="00F0346B" w:rsidRDefault="003E25A9" w:rsidP="00EE2A10">
            <w:pPr>
              <w:spacing w:after="0" w:line="240" w:lineRule="auto"/>
              <w:ind w:left="-126" w:right="-106"/>
              <w:jc w:val="center"/>
              <w:rPr>
                <w:rFonts w:ascii="Times New Roman" w:hAnsi="Times New Roman"/>
                <w:sz w:val="14"/>
                <w:szCs w:val="14"/>
                <w:lang w:val="uk-UA"/>
              </w:rPr>
            </w:pPr>
          </w:p>
          <w:p w14:paraId="708BD54B" w14:textId="77777777" w:rsidR="003E25A9" w:rsidRPr="00F0346B" w:rsidRDefault="003E25A9" w:rsidP="00EE2A10">
            <w:pPr>
              <w:spacing w:after="0" w:line="240" w:lineRule="auto"/>
              <w:ind w:left="-126" w:right="-106"/>
              <w:jc w:val="center"/>
              <w:rPr>
                <w:rFonts w:ascii="Times New Roman" w:hAnsi="Times New Roman"/>
                <w:sz w:val="14"/>
                <w:szCs w:val="14"/>
                <w:lang w:val="uk-UA"/>
              </w:rPr>
            </w:pPr>
          </w:p>
          <w:p w14:paraId="739CE22D" w14:textId="77777777" w:rsidR="00E35D91" w:rsidRPr="00F0346B" w:rsidRDefault="00E35D91" w:rsidP="00EE2A10">
            <w:pPr>
              <w:spacing w:after="0" w:line="240" w:lineRule="auto"/>
              <w:ind w:left="-126" w:right="-106"/>
              <w:jc w:val="center"/>
              <w:rPr>
                <w:rFonts w:ascii="Times New Roman" w:hAnsi="Times New Roman"/>
                <w:sz w:val="14"/>
                <w:szCs w:val="14"/>
                <w:lang w:val="uk-UA"/>
              </w:rPr>
            </w:pPr>
          </w:p>
          <w:p w14:paraId="3F828ABE" w14:textId="77777777" w:rsidR="003E25A9" w:rsidRPr="00F0346B" w:rsidRDefault="003E25A9" w:rsidP="00EE2A10">
            <w:pPr>
              <w:spacing w:after="0" w:line="240" w:lineRule="auto"/>
              <w:ind w:left="-126" w:right="-106"/>
              <w:jc w:val="center"/>
              <w:rPr>
                <w:rFonts w:ascii="Times New Roman" w:hAnsi="Times New Roman"/>
                <w:sz w:val="14"/>
                <w:szCs w:val="14"/>
                <w:lang w:val="uk-UA"/>
              </w:rPr>
            </w:pPr>
          </w:p>
          <w:p w14:paraId="22AE638D" w14:textId="36A494E9" w:rsidR="007D4B36" w:rsidRDefault="007D4B36" w:rsidP="00EE2A10">
            <w:pPr>
              <w:spacing w:after="0" w:line="240" w:lineRule="auto"/>
              <w:ind w:left="-126" w:right="-106"/>
              <w:jc w:val="center"/>
              <w:rPr>
                <w:rFonts w:ascii="Times New Roman" w:hAnsi="Times New Roman"/>
                <w:sz w:val="14"/>
                <w:szCs w:val="14"/>
                <w:lang w:val="uk-UA"/>
              </w:rPr>
            </w:pPr>
          </w:p>
          <w:p w14:paraId="62F17A8C" w14:textId="64F726C5" w:rsidR="005D52D3" w:rsidRDefault="005D52D3" w:rsidP="00EE2A10">
            <w:pPr>
              <w:spacing w:after="0" w:line="240" w:lineRule="auto"/>
              <w:ind w:left="-126" w:right="-106"/>
              <w:jc w:val="center"/>
              <w:rPr>
                <w:rFonts w:ascii="Times New Roman" w:hAnsi="Times New Roman"/>
                <w:sz w:val="14"/>
                <w:szCs w:val="14"/>
                <w:lang w:val="uk-UA"/>
              </w:rPr>
            </w:pPr>
          </w:p>
          <w:p w14:paraId="78975291" w14:textId="77777777" w:rsidR="005D52D3" w:rsidRPr="00F0346B" w:rsidRDefault="005D52D3" w:rsidP="00EE2A10">
            <w:pPr>
              <w:spacing w:after="0" w:line="240" w:lineRule="auto"/>
              <w:ind w:left="-126" w:right="-106"/>
              <w:jc w:val="center"/>
              <w:rPr>
                <w:rFonts w:ascii="Times New Roman" w:hAnsi="Times New Roman"/>
                <w:sz w:val="14"/>
                <w:szCs w:val="14"/>
                <w:lang w:val="uk-UA"/>
              </w:rPr>
            </w:pPr>
          </w:p>
          <w:p w14:paraId="380971DF" w14:textId="53ECC5F8" w:rsidR="007D4B36" w:rsidRPr="00F0346B" w:rsidRDefault="007D4B3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Проведено звірки зберігання вилученого майна</w:t>
            </w:r>
          </w:p>
          <w:p w14:paraId="5D625BD1"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1ECA9662"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75C0F061" w14:textId="77777777" w:rsidR="003E5B17" w:rsidRPr="00F0346B" w:rsidRDefault="003E5B17" w:rsidP="00EE2A10">
            <w:pPr>
              <w:spacing w:after="0" w:line="240" w:lineRule="auto"/>
              <w:ind w:left="-126" w:right="-106"/>
              <w:jc w:val="center"/>
              <w:rPr>
                <w:rFonts w:ascii="Times New Roman" w:hAnsi="Times New Roman"/>
                <w:sz w:val="14"/>
                <w:szCs w:val="14"/>
                <w:lang w:val="uk-UA"/>
              </w:rPr>
            </w:pPr>
          </w:p>
          <w:p w14:paraId="05D2C06A" w14:textId="77777777" w:rsidR="003E5B17" w:rsidRPr="00F0346B" w:rsidRDefault="003E5B17" w:rsidP="00EE2A10">
            <w:pPr>
              <w:spacing w:after="0" w:line="240" w:lineRule="auto"/>
              <w:ind w:left="-126" w:right="-106"/>
              <w:jc w:val="center"/>
              <w:rPr>
                <w:rFonts w:ascii="Times New Roman" w:hAnsi="Times New Roman"/>
                <w:sz w:val="14"/>
                <w:szCs w:val="14"/>
                <w:lang w:val="uk-UA"/>
              </w:rPr>
            </w:pPr>
          </w:p>
          <w:p w14:paraId="012C49B3" w14:textId="77777777" w:rsidR="003E5B17" w:rsidRPr="00F0346B" w:rsidRDefault="003E5B17" w:rsidP="00EE2A10">
            <w:pPr>
              <w:spacing w:after="0" w:line="240" w:lineRule="auto"/>
              <w:ind w:left="-126" w:right="-106"/>
              <w:jc w:val="center"/>
              <w:rPr>
                <w:rFonts w:ascii="Times New Roman" w:hAnsi="Times New Roman"/>
                <w:sz w:val="14"/>
                <w:szCs w:val="14"/>
                <w:lang w:val="uk-UA"/>
              </w:rPr>
            </w:pPr>
          </w:p>
          <w:p w14:paraId="1B140B6E" w14:textId="77777777" w:rsidR="003E5B17" w:rsidRPr="00F0346B" w:rsidRDefault="003E5B17" w:rsidP="00EE2A10">
            <w:pPr>
              <w:spacing w:after="0" w:line="240" w:lineRule="auto"/>
              <w:ind w:left="-126" w:right="-106"/>
              <w:jc w:val="center"/>
              <w:rPr>
                <w:rFonts w:ascii="Times New Roman" w:hAnsi="Times New Roman"/>
                <w:sz w:val="14"/>
                <w:szCs w:val="14"/>
                <w:lang w:val="uk-UA"/>
              </w:rPr>
            </w:pPr>
          </w:p>
          <w:p w14:paraId="6B0745AA" w14:textId="77777777" w:rsidR="003E5B17" w:rsidRPr="00F0346B" w:rsidRDefault="003E5B17" w:rsidP="00EE2A10">
            <w:pPr>
              <w:spacing w:after="0" w:line="240" w:lineRule="auto"/>
              <w:ind w:left="-126" w:right="-106"/>
              <w:jc w:val="center"/>
              <w:rPr>
                <w:rFonts w:ascii="Times New Roman" w:hAnsi="Times New Roman"/>
                <w:sz w:val="14"/>
                <w:szCs w:val="14"/>
                <w:lang w:val="uk-UA"/>
              </w:rPr>
            </w:pPr>
          </w:p>
          <w:p w14:paraId="110873C6" w14:textId="77777777" w:rsidR="003E5B17" w:rsidRPr="00F0346B" w:rsidRDefault="003E5B17" w:rsidP="00EE2A10">
            <w:pPr>
              <w:spacing w:after="0" w:line="240" w:lineRule="auto"/>
              <w:ind w:left="-126" w:right="-106"/>
              <w:jc w:val="center"/>
              <w:rPr>
                <w:rFonts w:ascii="Times New Roman" w:hAnsi="Times New Roman"/>
                <w:sz w:val="14"/>
                <w:szCs w:val="14"/>
                <w:lang w:val="uk-UA"/>
              </w:rPr>
            </w:pPr>
          </w:p>
          <w:p w14:paraId="0C4E291B" w14:textId="77777777" w:rsidR="003E5B17" w:rsidRPr="00F0346B" w:rsidRDefault="003E5B17" w:rsidP="00EE2A10">
            <w:pPr>
              <w:spacing w:after="0" w:line="240" w:lineRule="auto"/>
              <w:ind w:left="-126" w:right="-106"/>
              <w:jc w:val="center"/>
              <w:rPr>
                <w:rFonts w:ascii="Times New Roman" w:hAnsi="Times New Roman"/>
                <w:sz w:val="14"/>
                <w:szCs w:val="14"/>
                <w:lang w:val="uk-UA"/>
              </w:rPr>
            </w:pPr>
          </w:p>
          <w:p w14:paraId="2D8BB0CC" w14:textId="77777777" w:rsidR="003E5B17" w:rsidRPr="00F0346B" w:rsidRDefault="003E5B17" w:rsidP="00EE2A10">
            <w:pPr>
              <w:spacing w:after="0" w:line="240" w:lineRule="auto"/>
              <w:ind w:left="-126" w:right="-106"/>
              <w:jc w:val="center"/>
              <w:rPr>
                <w:rFonts w:ascii="Times New Roman" w:hAnsi="Times New Roman"/>
                <w:sz w:val="14"/>
                <w:szCs w:val="14"/>
                <w:lang w:val="uk-UA"/>
              </w:rPr>
            </w:pPr>
          </w:p>
          <w:p w14:paraId="630A6098" w14:textId="77777777" w:rsidR="003E5B17" w:rsidRPr="00F0346B" w:rsidRDefault="003E5B17" w:rsidP="00EE2A10">
            <w:pPr>
              <w:spacing w:after="0" w:line="240" w:lineRule="auto"/>
              <w:ind w:left="-126" w:right="-106"/>
              <w:jc w:val="center"/>
              <w:rPr>
                <w:rFonts w:ascii="Times New Roman" w:hAnsi="Times New Roman"/>
                <w:sz w:val="14"/>
                <w:szCs w:val="14"/>
                <w:lang w:val="uk-UA"/>
              </w:rPr>
            </w:pPr>
          </w:p>
          <w:p w14:paraId="271A2FCE" w14:textId="77777777" w:rsidR="003E5B17" w:rsidRPr="00F0346B" w:rsidRDefault="003E5B17" w:rsidP="00EE2A10">
            <w:pPr>
              <w:spacing w:after="0" w:line="240" w:lineRule="auto"/>
              <w:ind w:left="-126" w:right="-106"/>
              <w:jc w:val="center"/>
              <w:rPr>
                <w:rFonts w:ascii="Times New Roman" w:hAnsi="Times New Roman"/>
                <w:sz w:val="14"/>
                <w:szCs w:val="14"/>
                <w:lang w:val="uk-UA"/>
              </w:rPr>
            </w:pPr>
          </w:p>
          <w:p w14:paraId="32A8AC82" w14:textId="77777777" w:rsidR="003E5B17" w:rsidRPr="00F0346B" w:rsidRDefault="003E5B17" w:rsidP="00EE2A10">
            <w:pPr>
              <w:spacing w:after="0" w:line="240" w:lineRule="auto"/>
              <w:ind w:left="-126" w:right="-106"/>
              <w:jc w:val="center"/>
              <w:rPr>
                <w:rFonts w:ascii="Times New Roman" w:hAnsi="Times New Roman"/>
                <w:sz w:val="14"/>
                <w:szCs w:val="14"/>
                <w:lang w:val="uk-UA"/>
              </w:rPr>
            </w:pPr>
          </w:p>
          <w:p w14:paraId="11BB656C" w14:textId="77777777" w:rsidR="00023674" w:rsidRPr="00F0346B" w:rsidRDefault="00023674" w:rsidP="00EE2A10">
            <w:pPr>
              <w:spacing w:after="0" w:line="240" w:lineRule="auto"/>
              <w:ind w:left="-126" w:right="-106"/>
              <w:jc w:val="center"/>
              <w:rPr>
                <w:rFonts w:ascii="Times New Roman" w:hAnsi="Times New Roman"/>
                <w:sz w:val="14"/>
                <w:szCs w:val="14"/>
                <w:lang w:val="uk-UA"/>
              </w:rPr>
            </w:pPr>
          </w:p>
          <w:p w14:paraId="0BEEB353" w14:textId="77777777" w:rsidR="003E5B17" w:rsidRPr="00F0346B" w:rsidRDefault="003E5B17" w:rsidP="00EE2A10">
            <w:pPr>
              <w:spacing w:after="0" w:line="240" w:lineRule="auto"/>
              <w:ind w:left="-126" w:right="-106"/>
              <w:jc w:val="center"/>
              <w:rPr>
                <w:rFonts w:ascii="Times New Roman" w:hAnsi="Times New Roman"/>
                <w:sz w:val="14"/>
                <w:szCs w:val="14"/>
                <w:lang w:val="uk-UA"/>
              </w:rPr>
            </w:pPr>
          </w:p>
          <w:p w14:paraId="4F36EAD2" w14:textId="77777777" w:rsidR="007C22B8" w:rsidRPr="00F0346B" w:rsidRDefault="007C22B8" w:rsidP="00EE2A10">
            <w:pPr>
              <w:spacing w:after="0" w:line="240" w:lineRule="auto"/>
              <w:ind w:left="-126" w:right="-106"/>
              <w:jc w:val="center"/>
              <w:rPr>
                <w:rFonts w:ascii="Times New Roman" w:hAnsi="Times New Roman"/>
                <w:sz w:val="14"/>
                <w:szCs w:val="14"/>
                <w:lang w:val="uk-UA"/>
              </w:rPr>
            </w:pPr>
          </w:p>
          <w:p w14:paraId="08DB5E52" w14:textId="77777777" w:rsidR="007C22B8" w:rsidRPr="00F0346B" w:rsidRDefault="007C22B8" w:rsidP="00EE2A10">
            <w:pPr>
              <w:spacing w:after="0" w:line="240" w:lineRule="auto"/>
              <w:ind w:left="-126" w:right="-106"/>
              <w:jc w:val="center"/>
              <w:rPr>
                <w:rFonts w:ascii="Times New Roman" w:hAnsi="Times New Roman"/>
                <w:sz w:val="14"/>
                <w:szCs w:val="14"/>
                <w:lang w:val="uk-UA"/>
              </w:rPr>
            </w:pPr>
          </w:p>
          <w:p w14:paraId="62BE3612" w14:textId="77777777" w:rsidR="007C22B8" w:rsidRPr="00F0346B" w:rsidRDefault="007C22B8" w:rsidP="00EE2A10">
            <w:pPr>
              <w:spacing w:after="0" w:line="240" w:lineRule="auto"/>
              <w:ind w:left="-126" w:right="-106"/>
              <w:jc w:val="center"/>
              <w:rPr>
                <w:rFonts w:ascii="Times New Roman" w:hAnsi="Times New Roman"/>
                <w:sz w:val="14"/>
                <w:szCs w:val="14"/>
                <w:lang w:val="uk-UA"/>
              </w:rPr>
            </w:pPr>
          </w:p>
          <w:p w14:paraId="362D38EA" w14:textId="77777777" w:rsidR="007C22B8" w:rsidRPr="00F0346B" w:rsidRDefault="007C22B8" w:rsidP="00EE2A10">
            <w:pPr>
              <w:spacing w:after="0" w:line="240" w:lineRule="auto"/>
              <w:ind w:left="-126" w:right="-106"/>
              <w:jc w:val="center"/>
              <w:rPr>
                <w:rFonts w:ascii="Times New Roman" w:hAnsi="Times New Roman"/>
                <w:sz w:val="14"/>
                <w:szCs w:val="14"/>
                <w:lang w:val="uk-UA"/>
              </w:rPr>
            </w:pPr>
          </w:p>
          <w:p w14:paraId="72B9C875" w14:textId="77777777" w:rsidR="007C22B8" w:rsidRPr="00F0346B" w:rsidRDefault="007C22B8" w:rsidP="00EE2A10">
            <w:pPr>
              <w:spacing w:after="0" w:line="240" w:lineRule="auto"/>
              <w:ind w:left="-126" w:right="-106"/>
              <w:jc w:val="center"/>
              <w:rPr>
                <w:rFonts w:ascii="Times New Roman" w:hAnsi="Times New Roman"/>
                <w:sz w:val="14"/>
                <w:szCs w:val="14"/>
                <w:lang w:val="uk-UA"/>
              </w:rPr>
            </w:pPr>
          </w:p>
          <w:p w14:paraId="7FED43D1" w14:textId="77777777" w:rsidR="007C22B8" w:rsidRPr="00F0346B" w:rsidRDefault="007C22B8" w:rsidP="00EE2A10">
            <w:pPr>
              <w:spacing w:after="0" w:line="240" w:lineRule="auto"/>
              <w:ind w:left="-126" w:right="-106"/>
              <w:jc w:val="center"/>
              <w:rPr>
                <w:rFonts w:ascii="Times New Roman" w:hAnsi="Times New Roman"/>
                <w:sz w:val="14"/>
                <w:szCs w:val="14"/>
                <w:lang w:val="uk-UA"/>
              </w:rPr>
            </w:pPr>
          </w:p>
          <w:p w14:paraId="05FAC74D" w14:textId="77777777" w:rsidR="004223D9" w:rsidRPr="00F0346B" w:rsidRDefault="004223D9" w:rsidP="00EE2A10">
            <w:pPr>
              <w:spacing w:after="0" w:line="240" w:lineRule="auto"/>
              <w:ind w:left="-126" w:right="-106"/>
              <w:jc w:val="center"/>
              <w:rPr>
                <w:rFonts w:ascii="Times New Roman" w:hAnsi="Times New Roman"/>
                <w:sz w:val="14"/>
                <w:szCs w:val="14"/>
                <w:lang w:val="uk-UA"/>
              </w:rPr>
            </w:pPr>
          </w:p>
          <w:p w14:paraId="7B5A6807" w14:textId="49324D39" w:rsidR="007D4B36" w:rsidRDefault="007D4B36" w:rsidP="00EE2A10">
            <w:pPr>
              <w:spacing w:after="0" w:line="240" w:lineRule="auto"/>
              <w:ind w:right="-106"/>
              <w:jc w:val="center"/>
              <w:rPr>
                <w:rFonts w:ascii="Times New Roman" w:hAnsi="Times New Roman"/>
                <w:sz w:val="14"/>
                <w:szCs w:val="14"/>
                <w:lang w:val="uk-UA"/>
              </w:rPr>
            </w:pPr>
          </w:p>
          <w:p w14:paraId="29C95EE5" w14:textId="1860E6D7" w:rsidR="005D52D3" w:rsidRDefault="005D52D3" w:rsidP="00EE2A10">
            <w:pPr>
              <w:spacing w:after="0" w:line="240" w:lineRule="auto"/>
              <w:ind w:right="-106"/>
              <w:jc w:val="center"/>
              <w:rPr>
                <w:rFonts w:ascii="Times New Roman" w:hAnsi="Times New Roman"/>
                <w:sz w:val="14"/>
                <w:szCs w:val="14"/>
                <w:lang w:val="uk-UA"/>
              </w:rPr>
            </w:pPr>
          </w:p>
          <w:p w14:paraId="58848AD0" w14:textId="77777777" w:rsidR="005D52D3" w:rsidRDefault="005D52D3" w:rsidP="00EE2A10">
            <w:pPr>
              <w:spacing w:after="0" w:line="240" w:lineRule="auto"/>
              <w:ind w:right="-106"/>
              <w:jc w:val="center"/>
              <w:rPr>
                <w:rFonts w:ascii="Times New Roman" w:hAnsi="Times New Roman"/>
                <w:sz w:val="14"/>
                <w:szCs w:val="14"/>
                <w:lang w:val="uk-UA"/>
              </w:rPr>
            </w:pPr>
          </w:p>
          <w:p w14:paraId="1766CDD5" w14:textId="77777777" w:rsidR="005D52D3" w:rsidRPr="00F0346B" w:rsidRDefault="005D52D3" w:rsidP="00EE2A10">
            <w:pPr>
              <w:spacing w:after="0" w:line="240" w:lineRule="auto"/>
              <w:ind w:right="-106"/>
              <w:jc w:val="center"/>
              <w:rPr>
                <w:rFonts w:ascii="Times New Roman" w:hAnsi="Times New Roman"/>
                <w:sz w:val="14"/>
                <w:szCs w:val="14"/>
                <w:lang w:val="uk-UA"/>
              </w:rPr>
            </w:pPr>
          </w:p>
          <w:p w14:paraId="7686FBFB" w14:textId="01AACFB1" w:rsidR="007D4B36" w:rsidRPr="00F0346B" w:rsidRDefault="007D4B3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p w14:paraId="2EF0F59D"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1A3860A2" w14:textId="5CF7FB27" w:rsidR="007D4B36" w:rsidRPr="00F0346B" w:rsidRDefault="007D4B36" w:rsidP="00EE2A10">
            <w:pPr>
              <w:spacing w:after="0" w:line="240" w:lineRule="auto"/>
              <w:ind w:right="-106"/>
              <w:jc w:val="center"/>
              <w:rPr>
                <w:rFonts w:ascii="Times New Roman" w:hAnsi="Times New Roman"/>
                <w:sz w:val="14"/>
                <w:szCs w:val="14"/>
                <w:lang w:val="uk-UA"/>
              </w:rPr>
            </w:pPr>
          </w:p>
        </w:tc>
        <w:tc>
          <w:tcPr>
            <w:tcW w:w="175" w:type="pct"/>
            <w:tcBorders>
              <w:top w:val="outset" w:sz="8" w:space="0" w:color="000000"/>
              <w:left w:val="outset" w:sz="8" w:space="0" w:color="000000"/>
              <w:bottom w:val="outset" w:sz="8" w:space="0" w:color="000000"/>
              <w:right w:val="outset" w:sz="8" w:space="0" w:color="000000"/>
            </w:tcBorders>
          </w:tcPr>
          <w:p w14:paraId="3698AC15" w14:textId="7B03581F" w:rsidR="007D4B36" w:rsidRPr="00F0346B" w:rsidRDefault="00585763" w:rsidP="002C0914">
            <w:pPr>
              <w:spacing w:after="0" w:line="240" w:lineRule="auto"/>
              <w:ind w:left="-123" w:right="-121"/>
              <w:jc w:val="center"/>
              <w:rPr>
                <w:rFonts w:ascii="Times New Roman" w:hAnsi="Times New Roman"/>
                <w:sz w:val="14"/>
                <w:szCs w:val="14"/>
                <w:lang w:val="uk-UA"/>
              </w:rPr>
            </w:pPr>
            <w:r>
              <w:rPr>
                <w:rFonts w:ascii="Times New Roman" w:hAnsi="Times New Roman"/>
                <w:sz w:val="14"/>
                <w:szCs w:val="14"/>
                <w:lang w:val="uk-UA"/>
              </w:rPr>
              <w:t>28</w:t>
            </w:r>
            <w:r w:rsidR="00E35D91" w:rsidRPr="00F0346B">
              <w:rPr>
                <w:rFonts w:ascii="Times New Roman" w:hAnsi="Times New Roman"/>
                <w:sz w:val="14"/>
                <w:szCs w:val="14"/>
                <w:lang w:val="uk-UA"/>
              </w:rPr>
              <w:t>.03.23</w:t>
            </w:r>
          </w:p>
          <w:p w14:paraId="1A0E6E0F" w14:textId="77777777" w:rsidR="007D4B36" w:rsidRPr="00F0346B" w:rsidRDefault="007D4B36" w:rsidP="002C0914">
            <w:pPr>
              <w:spacing w:after="0" w:line="240" w:lineRule="auto"/>
              <w:jc w:val="center"/>
              <w:rPr>
                <w:rFonts w:ascii="Times New Roman" w:hAnsi="Times New Roman"/>
                <w:sz w:val="14"/>
                <w:szCs w:val="14"/>
                <w:lang w:val="uk-UA"/>
              </w:rPr>
            </w:pPr>
          </w:p>
          <w:p w14:paraId="36A0F36A" w14:textId="77777777" w:rsidR="007D4B36" w:rsidRPr="00F0346B" w:rsidRDefault="007D4B36" w:rsidP="002C0914">
            <w:pPr>
              <w:spacing w:after="0" w:line="240" w:lineRule="auto"/>
              <w:jc w:val="center"/>
              <w:rPr>
                <w:rFonts w:ascii="Times New Roman" w:hAnsi="Times New Roman"/>
                <w:sz w:val="14"/>
                <w:szCs w:val="14"/>
                <w:lang w:val="uk-UA"/>
              </w:rPr>
            </w:pPr>
          </w:p>
          <w:p w14:paraId="57A70BAA" w14:textId="77777777" w:rsidR="007D4B36" w:rsidRPr="00F0346B" w:rsidRDefault="007D4B36" w:rsidP="002C0914">
            <w:pPr>
              <w:spacing w:after="0" w:line="240" w:lineRule="auto"/>
              <w:jc w:val="center"/>
              <w:rPr>
                <w:rFonts w:ascii="Times New Roman" w:hAnsi="Times New Roman"/>
                <w:sz w:val="14"/>
                <w:szCs w:val="14"/>
                <w:lang w:val="uk-UA"/>
              </w:rPr>
            </w:pPr>
          </w:p>
          <w:p w14:paraId="3E7750A6" w14:textId="77777777" w:rsidR="007D4B36" w:rsidRPr="00F0346B" w:rsidRDefault="007D4B36" w:rsidP="002C0914">
            <w:pPr>
              <w:spacing w:after="0" w:line="240" w:lineRule="auto"/>
              <w:jc w:val="center"/>
              <w:rPr>
                <w:rFonts w:ascii="Times New Roman" w:hAnsi="Times New Roman"/>
                <w:sz w:val="14"/>
                <w:szCs w:val="14"/>
                <w:lang w:val="uk-UA"/>
              </w:rPr>
            </w:pPr>
          </w:p>
          <w:p w14:paraId="025DCC9F" w14:textId="77777777" w:rsidR="007D4B36" w:rsidRPr="00F0346B" w:rsidRDefault="007D4B36" w:rsidP="002C0914">
            <w:pPr>
              <w:spacing w:after="0" w:line="240" w:lineRule="auto"/>
              <w:jc w:val="center"/>
              <w:rPr>
                <w:rFonts w:ascii="Times New Roman" w:hAnsi="Times New Roman"/>
                <w:sz w:val="14"/>
                <w:szCs w:val="14"/>
                <w:lang w:val="uk-UA"/>
              </w:rPr>
            </w:pPr>
          </w:p>
          <w:p w14:paraId="637F9AD8" w14:textId="77777777" w:rsidR="007D4B36" w:rsidRPr="00F0346B" w:rsidRDefault="007D4B36" w:rsidP="002C0914">
            <w:pPr>
              <w:spacing w:after="0" w:line="240" w:lineRule="auto"/>
              <w:jc w:val="center"/>
              <w:rPr>
                <w:rFonts w:ascii="Times New Roman" w:hAnsi="Times New Roman"/>
                <w:sz w:val="14"/>
                <w:szCs w:val="14"/>
                <w:lang w:val="uk-UA"/>
              </w:rPr>
            </w:pPr>
          </w:p>
          <w:p w14:paraId="31643B52" w14:textId="77777777" w:rsidR="007D4B36" w:rsidRPr="00F0346B" w:rsidRDefault="007D4B36" w:rsidP="002C0914">
            <w:pPr>
              <w:spacing w:after="0" w:line="240" w:lineRule="auto"/>
              <w:jc w:val="center"/>
              <w:rPr>
                <w:rFonts w:ascii="Times New Roman" w:hAnsi="Times New Roman"/>
                <w:sz w:val="14"/>
                <w:szCs w:val="14"/>
                <w:lang w:val="uk-UA"/>
              </w:rPr>
            </w:pPr>
          </w:p>
          <w:p w14:paraId="6D448404" w14:textId="77777777" w:rsidR="007D4B36" w:rsidRPr="00F0346B" w:rsidRDefault="007D4B36" w:rsidP="002C0914">
            <w:pPr>
              <w:spacing w:after="0" w:line="240" w:lineRule="auto"/>
              <w:jc w:val="center"/>
              <w:rPr>
                <w:rFonts w:ascii="Times New Roman" w:hAnsi="Times New Roman"/>
                <w:sz w:val="14"/>
                <w:szCs w:val="14"/>
                <w:lang w:val="uk-UA"/>
              </w:rPr>
            </w:pPr>
          </w:p>
          <w:p w14:paraId="598653E0" w14:textId="77777777" w:rsidR="00023674" w:rsidRPr="00F0346B" w:rsidRDefault="00023674" w:rsidP="002C0914">
            <w:pPr>
              <w:spacing w:after="0" w:line="240" w:lineRule="auto"/>
              <w:jc w:val="center"/>
              <w:rPr>
                <w:rFonts w:ascii="Times New Roman" w:hAnsi="Times New Roman"/>
                <w:sz w:val="14"/>
                <w:szCs w:val="14"/>
                <w:lang w:val="uk-UA"/>
              </w:rPr>
            </w:pPr>
          </w:p>
          <w:p w14:paraId="114CA58C" w14:textId="77777777" w:rsidR="00023674" w:rsidRPr="00F0346B" w:rsidRDefault="00023674" w:rsidP="002C0914">
            <w:pPr>
              <w:spacing w:after="0" w:line="240" w:lineRule="auto"/>
              <w:jc w:val="center"/>
              <w:rPr>
                <w:rFonts w:ascii="Times New Roman" w:hAnsi="Times New Roman"/>
                <w:sz w:val="14"/>
                <w:szCs w:val="14"/>
                <w:lang w:val="uk-UA"/>
              </w:rPr>
            </w:pPr>
          </w:p>
          <w:p w14:paraId="745A5E1B" w14:textId="3A33C1F4" w:rsidR="00566DCD" w:rsidRDefault="00566DCD" w:rsidP="002C0914">
            <w:pPr>
              <w:spacing w:after="0" w:line="240" w:lineRule="auto"/>
              <w:jc w:val="center"/>
              <w:rPr>
                <w:rFonts w:ascii="Times New Roman" w:hAnsi="Times New Roman"/>
                <w:sz w:val="14"/>
                <w:szCs w:val="14"/>
                <w:lang w:val="uk-UA"/>
              </w:rPr>
            </w:pPr>
          </w:p>
          <w:p w14:paraId="6EA47904" w14:textId="77777777" w:rsidR="005D52D3" w:rsidRPr="00F0346B" w:rsidRDefault="005D52D3" w:rsidP="002C0914">
            <w:pPr>
              <w:spacing w:after="0" w:line="240" w:lineRule="auto"/>
              <w:jc w:val="center"/>
              <w:rPr>
                <w:rFonts w:ascii="Times New Roman" w:hAnsi="Times New Roman"/>
                <w:sz w:val="14"/>
                <w:szCs w:val="14"/>
                <w:lang w:val="uk-UA"/>
              </w:rPr>
            </w:pPr>
          </w:p>
          <w:p w14:paraId="2A7029A4" w14:textId="0A476EF6" w:rsidR="00321473" w:rsidRPr="00F0346B" w:rsidRDefault="00E35D91" w:rsidP="00321473">
            <w:pPr>
              <w:spacing w:after="0" w:line="240" w:lineRule="auto"/>
              <w:ind w:left="-110" w:right="-105"/>
              <w:jc w:val="center"/>
              <w:rPr>
                <w:rFonts w:ascii="Times New Roman" w:hAnsi="Times New Roman"/>
                <w:sz w:val="14"/>
                <w:szCs w:val="14"/>
                <w:lang w:val="uk-UA"/>
              </w:rPr>
            </w:pPr>
            <w:r w:rsidRPr="00F0346B">
              <w:rPr>
                <w:rFonts w:ascii="Times New Roman" w:hAnsi="Times New Roman"/>
                <w:sz w:val="14"/>
                <w:szCs w:val="14"/>
                <w:lang w:val="uk-UA"/>
              </w:rPr>
              <w:t>31.03.23</w:t>
            </w:r>
          </w:p>
          <w:p w14:paraId="539CD9EA" w14:textId="77777777" w:rsidR="007D4B36" w:rsidRPr="00F0346B" w:rsidRDefault="007D4B36" w:rsidP="002C0914">
            <w:pPr>
              <w:spacing w:after="0" w:line="240" w:lineRule="auto"/>
              <w:jc w:val="center"/>
              <w:rPr>
                <w:rFonts w:ascii="Times New Roman" w:hAnsi="Times New Roman"/>
                <w:sz w:val="14"/>
                <w:szCs w:val="14"/>
                <w:lang w:val="uk-UA"/>
              </w:rPr>
            </w:pPr>
          </w:p>
          <w:p w14:paraId="4360D26E" w14:textId="77777777" w:rsidR="007D4B36" w:rsidRPr="00F0346B" w:rsidRDefault="007D4B36" w:rsidP="002C0914">
            <w:pPr>
              <w:spacing w:after="0" w:line="240" w:lineRule="auto"/>
              <w:jc w:val="center"/>
              <w:rPr>
                <w:rFonts w:ascii="Times New Roman" w:hAnsi="Times New Roman"/>
                <w:sz w:val="14"/>
                <w:szCs w:val="14"/>
                <w:lang w:val="uk-UA"/>
              </w:rPr>
            </w:pPr>
          </w:p>
          <w:p w14:paraId="7475996E" w14:textId="77777777" w:rsidR="007D4B36" w:rsidRPr="00F0346B" w:rsidRDefault="007D4B36" w:rsidP="002C0914">
            <w:pPr>
              <w:spacing w:after="0" w:line="240" w:lineRule="auto"/>
              <w:jc w:val="center"/>
              <w:rPr>
                <w:rFonts w:ascii="Times New Roman" w:hAnsi="Times New Roman"/>
                <w:sz w:val="14"/>
                <w:szCs w:val="14"/>
                <w:lang w:val="uk-UA"/>
              </w:rPr>
            </w:pPr>
          </w:p>
          <w:p w14:paraId="5E8BF823" w14:textId="77777777" w:rsidR="007D4B36" w:rsidRPr="00F0346B" w:rsidRDefault="007D4B36" w:rsidP="002C0914">
            <w:pPr>
              <w:spacing w:after="0" w:line="240" w:lineRule="auto"/>
              <w:jc w:val="center"/>
              <w:rPr>
                <w:rFonts w:ascii="Times New Roman" w:hAnsi="Times New Roman"/>
                <w:sz w:val="14"/>
                <w:szCs w:val="14"/>
                <w:lang w:val="uk-UA"/>
              </w:rPr>
            </w:pPr>
          </w:p>
          <w:p w14:paraId="3ABB3533" w14:textId="77777777" w:rsidR="007D4B36" w:rsidRPr="00F0346B" w:rsidRDefault="007D4B36" w:rsidP="002C0914">
            <w:pPr>
              <w:spacing w:after="0" w:line="240" w:lineRule="auto"/>
              <w:jc w:val="center"/>
              <w:rPr>
                <w:rFonts w:ascii="Times New Roman" w:hAnsi="Times New Roman"/>
                <w:sz w:val="14"/>
                <w:szCs w:val="14"/>
                <w:lang w:val="uk-UA"/>
              </w:rPr>
            </w:pPr>
          </w:p>
          <w:p w14:paraId="3AF4C13D" w14:textId="77777777" w:rsidR="007D4B36" w:rsidRPr="00F0346B" w:rsidRDefault="007D4B36" w:rsidP="002C0914">
            <w:pPr>
              <w:spacing w:after="0" w:line="240" w:lineRule="auto"/>
              <w:jc w:val="center"/>
              <w:rPr>
                <w:rFonts w:ascii="Times New Roman" w:hAnsi="Times New Roman"/>
                <w:sz w:val="14"/>
                <w:szCs w:val="14"/>
                <w:lang w:val="uk-UA"/>
              </w:rPr>
            </w:pPr>
          </w:p>
          <w:p w14:paraId="5AA62796" w14:textId="77777777" w:rsidR="007D4B36" w:rsidRPr="00F0346B" w:rsidRDefault="007D4B36" w:rsidP="002C0914">
            <w:pPr>
              <w:spacing w:after="0" w:line="240" w:lineRule="auto"/>
              <w:jc w:val="center"/>
              <w:rPr>
                <w:rFonts w:ascii="Times New Roman" w:hAnsi="Times New Roman"/>
                <w:sz w:val="14"/>
                <w:szCs w:val="14"/>
                <w:lang w:val="uk-UA"/>
              </w:rPr>
            </w:pPr>
          </w:p>
          <w:p w14:paraId="33498AF2" w14:textId="77777777" w:rsidR="007D4B36" w:rsidRPr="00F0346B" w:rsidRDefault="007D4B36" w:rsidP="002C0914">
            <w:pPr>
              <w:spacing w:after="0" w:line="240" w:lineRule="auto"/>
              <w:jc w:val="center"/>
              <w:rPr>
                <w:rFonts w:ascii="Times New Roman" w:hAnsi="Times New Roman"/>
                <w:sz w:val="14"/>
                <w:szCs w:val="14"/>
                <w:lang w:val="uk-UA"/>
              </w:rPr>
            </w:pPr>
          </w:p>
          <w:p w14:paraId="27643D82" w14:textId="77777777" w:rsidR="007D4B36" w:rsidRPr="00F0346B" w:rsidRDefault="007D4B36" w:rsidP="002C0914">
            <w:pPr>
              <w:spacing w:after="0" w:line="240" w:lineRule="auto"/>
              <w:jc w:val="center"/>
              <w:rPr>
                <w:rFonts w:ascii="Times New Roman" w:hAnsi="Times New Roman"/>
                <w:sz w:val="14"/>
                <w:szCs w:val="14"/>
                <w:lang w:val="uk-UA"/>
              </w:rPr>
            </w:pPr>
          </w:p>
          <w:p w14:paraId="4B9864AA" w14:textId="77777777" w:rsidR="007D4B36" w:rsidRPr="00F0346B" w:rsidRDefault="007D4B36" w:rsidP="002C0914">
            <w:pPr>
              <w:spacing w:after="0" w:line="240" w:lineRule="auto"/>
              <w:jc w:val="center"/>
              <w:rPr>
                <w:rFonts w:ascii="Times New Roman" w:hAnsi="Times New Roman"/>
                <w:sz w:val="14"/>
                <w:szCs w:val="14"/>
                <w:lang w:val="uk-UA"/>
              </w:rPr>
            </w:pPr>
          </w:p>
          <w:p w14:paraId="6DE2F109" w14:textId="77777777" w:rsidR="004223D9" w:rsidRPr="00F0346B" w:rsidRDefault="004223D9" w:rsidP="002C0914">
            <w:pPr>
              <w:spacing w:after="0" w:line="240" w:lineRule="auto"/>
              <w:jc w:val="center"/>
              <w:rPr>
                <w:rFonts w:ascii="Times New Roman" w:hAnsi="Times New Roman"/>
                <w:sz w:val="14"/>
                <w:szCs w:val="14"/>
                <w:lang w:val="uk-UA"/>
              </w:rPr>
            </w:pPr>
          </w:p>
          <w:p w14:paraId="305AAFB1" w14:textId="77777777" w:rsidR="007D4B36" w:rsidRPr="00F0346B" w:rsidRDefault="007D4B36" w:rsidP="002C0914">
            <w:pPr>
              <w:spacing w:after="0" w:line="240" w:lineRule="auto"/>
              <w:jc w:val="center"/>
              <w:rPr>
                <w:rFonts w:ascii="Times New Roman" w:hAnsi="Times New Roman"/>
                <w:sz w:val="14"/>
                <w:szCs w:val="14"/>
                <w:lang w:val="uk-UA"/>
              </w:rPr>
            </w:pPr>
          </w:p>
          <w:p w14:paraId="0BEC8A09" w14:textId="77777777" w:rsidR="003E25A9" w:rsidRPr="00F0346B" w:rsidRDefault="003E25A9" w:rsidP="002C0914">
            <w:pPr>
              <w:spacing w:after="0" w:line="240" w:lineRule="auto"/>
              <w:jc w:val="center"/>
              <w:rPr>
                <w:rFonts w:ascii="Times New Roman" w:hAnsi="Times New Roman"/>
                <w:sz w:val="14"/>
                <w:szCs w:val="14"/>
                <w:lang w:val="uk-UA"/>
              </w:rPr>
            </w:pPr>
          </w:p>
          <w:p w14:paraId="36083318" w14:textId="77777777" w:rsidR="00E35D91" w:rsidRPr="00F0346B" w:rsidRDefault="00E35D91" w:rsidP="002C0914">
            <w:pPr>
              <w:spacing w:after="0" w:line="240" w:lineRule="auto"/>
              <w:jc w:val="center"/>
              <w:rPr>
                <w:rFonts w:ascii="Times New Roman" w:hAnsi="Times New Roman"/>
                <w:sz w:val="14"/>
                <w:szCs w:val="14"/>
                <w:lang w:val="uk-UA"/>
              </w:rPr>
            </w:pPr>
          </w:p>
          <w:p w14:paraId="0C782BC0" w14:textId="77777777" w:rsidR="003E25A9" w:rsidRPr="00F0346B" w:rsidRDefault="003E25A9" w:rsidP="002C0914">
            <w:pPr>
              <w:spacing w:after="0" w:line="240" w:lineRule="auto"/>
              <w:jc w:val="center"/>
              <w:rPr>
                <w:rFonts w:ascii="Times New Roman" w:hAnsi="Times New Roman"/>
                <w:sz w:val="14"/>
                <w:szCs w:val="14"/>
                <w:lang w:val="uk-UA"/>
              </w:rPr>
            </w:pPr>
          </w:p>
          <w:p w14:paraId="79332C3A" w14:textId="5B358304" w:rsidR="003E25A9" w:rsidRDefault="003E25A9" w:rsidP="002C0914">
            <w:pPr>
              <w:spacing w:after="0" w:line="240" w:lineRule="auto"/>
              <w:jc w:val="center"/>
              <w:rPr>
                <w:rFonts w:ascii="Times New Roman" w:hAnsi="Times New Roman"/>
                <w:sz w:val="14"/>
                <w:szCs w:val="14"/>
                <w:lang w:val="uk-UA"/>
              </w:rPr>
            </w:pPr>
          </w:p>
          <w:p w14:paraId="2EF02126" w14:textId="4D346979" w:rsidR="005D52D3" w:rsidRDefault="005D52D3" w:rsidP="002C0914">
            <w:pPr>
              <w:spacing w:after="0" w:line="240" w:lineRule="auto"/>
              <w:jc w:val="center"/>
              <w:rPr>
                <w:rFonts w:ascii="Times New Roman" w:hAnsi="Times New Roman"/>
                <w:sz w:val="14"/>
                <w:szCs w:val="14"/>
                <w:lang w:val="uk-UA"/>
              </w:rPr>
            </w:pPr>
          </w:p>
          <w:p w14:paraId="6EBF2969" w14:textId="77777777" w:rsidR="005D52D3" w:rsidRPr="00F0346B" w:rsidRDefault="005D52D3" w:rsidP="002C0914">
            <w:pPr>
              <w:spacing w:after="0" w:line="240" w:lineRule="auto"/>
              <w:jc w:val="center"/>
              <w:rPr>
                <w:rFonts w:ascii="Times New Roman" w:hAnsi="Times New Roman"/>
                <w:sz w:val="14"/>
                <w:szCs w:val="14"/>
                <w:lang w:val="uk-UA"/>
              </w:rPr>
            </w:pPr>
          </w:p>
          <w:p w14:paraId="433AD765" w14:textId="3B5B089A" w:rsidR="007D4B36" w:rsidRPr="00B077D1" w:rsidRDefault="002E5C1B" w:rsidP="00E35D91">
            <w:pPr>
              <w:spacing w:after="0" w:line="240" w:lineRule="auto"/>
              <w:ind w:left="-135" w:right="-91"/>
              <w:jc w:val="center"/>
              <w:rPr>
                <w:rFonts w:ascii="Times New Roman" w:hAnsi="Times New Roman"/>
                <w:sz w:val="14"/>
                <w:szCs w:val="14"/>
                <w:lang w:val="uk-UA"/>
              </w:rPr>
            </w:pPr>
            <w:r w:rsidRPr="00B077D1">
              <w:rPr>
                <w:rFonts w:ascii="Times New Roman" w:hAnsi="Times New Roman"/>
                <w:sz w:val="14"/>
                <w:szCs w:val="14"/>
                <w:lang w:val="uk-UA"/>
              </w:rPr>
              <w:t>30.06</w:t>
            </w:r>
            <w:r w:rsidR="00E35D91" w:rsidRPr="00B077D1">
              <w:rPr>
                <w:rFonts w:ascii="Times New Roman" w:hAnsi="Times New Roman"/>
                <w:sz w:val="14"/>
                <w:szCs w:val="14"/>
                <w:lang w:val="uk-UA"/>
              </w:rPr>
              <w:t>.23</w:t>
            </w:r>
          </w:p>
          <w:p w14:paraId="436620AC" w14:textId="77777777" w:rsidR="007D4B36" w:rsidRPr="00B077D1" w:rsidRDefault="007D4B36" w:rsidP="002C0914">
            <w:pPr>
              <w:spacing w:after="0" w:line="240" w:lineRule="auto"/>
              <w:jc w:val="center"/>
              <w:rPr>
                <w:rFonts w:ascii="Times New Roman" w:hAnsi="Times New Roman"/>
                <w:sz w:val="14"/>
                <w:szCs w:val="14"/>
                <w:lang w:val="uk-UA"/>
              </w:rPr>
            </w:pPr>
          </w:p>
          <w:p w14:paraId="5F621E30" w14:textId="77777777" w:rsidR="003E5B17" w:rsidRPr="00B077D1" w:rsidRDefault="003E5B17" w:rsidP="002C0914">
            <w:pPr>
              <w:spacing w:after="0" w:line="240" w:lineRule="auto"/>
              <w:jc w:val="center"/>
              <w:rPr>
                <w:rFonts w:ascii="Times New Roman" w:hAnsi="Times New Roman"/>
                <w:sz w:val="14"/>
                <w:szCs w:val="14"/>
                <w:lang w:val="uk-UA"/>
              </w:rPr>
            </w:pPr>
          </w:p>
          <w:p w14:paraId="522D09A1" w14:textId="77777777" w:rsidR="003E5B17" w:rsidRPr="00B077D1" w:rsidRDefault="003E5B17" w:rsidP="002C0914">
            <w:pPr>
              <w:spacing w:after="0" w:line="240" w:lineRule="auto"/>
              <w:jc w:val="center"/>
              <w:rPr>
                <w:rFonts w:ascii="Times New Roman" w:hAnsi="Times New Roman"/>
                <w:sz w:val="14"/>
                <w:szCs w:val="14"/>
                <w:lang w:val="uk-UA"/>
              </w:rPr>
            </w:pPr>
          </w:p>
          <w:p w14:paraId="24D73870" w14:textId="77777777" w:rsidR="003E5B17" w:rsidRPr="00B077D1" w:rsidRDefault="003E5B17" w:rsidP="002C0914">
            <w:pPr>
              <w:spacing w:after="0" w:line="240" w:lineRule="auto"/>
              <w:jc w:val="center"/>
              <w:rPr>
                <w:rFonts w:ascii="Times New Roman" w:hAnsi="Times New Roman"/>
                <w:sz w:val="14"/>
                <w:szCs w:val="14"/>
                <w:lang w:val="uk-UA"/>
              </w:rPr>
            </w:pPr>
          </w:p>
          <w:p w14:paraId="6F9CD715" w14:textId="77777777" w:rsidR="003E5B17" w:rsidRPr="00B077D1" w:rsidRDefault="003E5B17" w:rsidP="002C0914">
            <w:pPr>
              <w:spacing w:after="0" w:line="240" w:lineRule="auto"/>
              <w:jc w:val="center"/>
              <w:rPr>
                <w:rFonts w:ascii="Times New Roman" w:hAnsi="Times New Roman"/>
                <w:sz w:val="14"/>
                <w:szCs w:val="14"/>
                <w:lang w:val="uk-UA"/>
              </w:rPr>
            </w:pPr>
          </w:p>
          <w:p w14:paraId="6EF43BE2" w14:textId="77777777" w:rsidR="003E5B17" w:rsidRPr="00B077D1" w:rsidRDefault="003E5B17" w:rsidP="002C0914">
            <w:pPr>
              <w:spacing w:after="0" w:line="240" w:lineRule="auto"/>
              <w:jc w:val="center"/>
              <w:rPr>
                <w:rFonts w:ascii="Times New Roman" w:hAnsi="Times New Roman"/>
                <w:sz w:val="14"/>
                <w:szCs w:val="14"/>
                <w:lang w:val="uk-UA"/>
              </w:rPr>
            </w:pPr>
          </w:p>
          <w:p w14:paraId="2AAA45AA" w14:textId="77777777" w:rsidR="003E5B17" w:rsidRPr="00B077D1" w:rsidRDefault="003E5B17" w:rsidP="002C0914">
            <w:pPr>
              <w:spacing w:after="0" w:line="240" w:lineRule="auto"/>
              <w:jc w:val="center"/>
              <w:rPr>
                <w:rFonts w:ascii="Times New Roman" w:hAnsi="Times New Roman"/>
                <w:sz w:val="14"/>
                <w:szCs w:val="14"/>
                <w:lang w:val="uk-UA"/>
              </w:rPr>
            </w:pPr>
          </w:p>
          <w:p w14:paraId="613F4846" w14:textId="77777777" w:rsidR="003E5B17" w:rsidRPr="00B077D1" w:rsidRDefault="003E5B17" w:rsidP="002C0914">
            <w:pPr>
              <w:spacing w:after="0" w:line="240" w:lineRule="auto"/>
              <w:jc w:val="center"/>
              <w:rPr>
                <w:rFonts w:ascii="Times New Roman" w:hAnsi="Times New Roman"/>
                <w:sz w:val="14"/>
                <w:szCs w:val="14"/>
                <w:lang w:val="uk-UA"/>
              </w:rPr>
            </w:pPr>
          </w:p>
          <w:p w14:paraId="53C48423" w14:textId="77777777" w:rsidR="003E5B17" w:rsidRPr="00B077D1" w:rsidRDefault="003E5B17" w:rsidP="002C0914">
            <w:pPr>
              <w:spacing w:after="0" w:line="240" w:lineRule="auto"/>
              <w:jc w:val="center"/>
              <w:rPr>
                <w:rFonts w:ascii="Times New Roman" w:hAnsi="Times New Roman"/>
                <w:sz w:val="14"/>
                <w:szCs w:val="14"/>
                <w:lang w:val="uk-UA"/>
              </w:rPr>
            </w:pPr>
          </w:p>
          <w:p w14:paraId="350E2355" w14:textId="77777777" w:rsidR="003E5B17" w:rsidRPr="00B077D1" w:rsidRDefault="003E5B17" w:rsidP="002C0914">
            <w:pPr>
              <w:spacing w:after="0" w:line="240" w:lineRule="auto"/>
              <w:jc w:val="center"/>
              <w:rPr>
                <w:rFonts w:ascii="Times New Roman" w:hAnsi="Times New Roman"/>
                <w:sz w:val="14"/>
                <w:szCs w:val="14"/>
                <w:lang w:val="uk-UA"/>
              </w:rPr>
            </w:pPr>
          </w:p>
          <w:p w14:paraId="7A6E4DF1" w14:textId="77777777" w:rsidR="003E5B17" w:rsidRPr="00B077D1" w:rsidRDefault="003E5B17" w:rsidP="002C0914">
            <w:pPr>
              <w:spacing w:after="0" w:line="240" w:lineRule="auto"/>
              <w:jc w:val="center"/>
              <w:rPr>
                <w:rFonts w:ascii="Times New Roman" w:hAnsi="Times New Roman"/>
                <w:sz w:val="14"/>
                <w:szCs w:val="14"/>
                <w:lang w:val="uk-UA"/>
              </w:rPr>
            </w:pPr>
          </w:p>
          <w:p w14:paraId="74B0FD20" w14:textId="77777777" w:rsidR="003E5B17" w:rsidRPr="00B077D1" w:rsidRDefault="003E5B17" w:rsidP="002C0914">
            <w:pPr>
              <w:spacing w:after="0" w:line="240" w:lineRule="auto"/>
              <w:jc w:val="center"/>
              <w:rPr>
                <w:rFonts w:ascii="Times New Roman" w:hAnsi="Times New Roman"/>
                <w:sz w:val="14"/>
                <w:szCs w:val="14"/>
                <w:lang w:val="uk-UA"/>
              </w:rPr>
            </w:pPr>
          </w:p>
          <w:p w14:paraId="44EBA817" w14:textId="77777777" w:rsidR="003E5B17" w:rsidRPr="00B077D1" w:rsidRDefault="003E5B17" w:rsidP="002C0914">
            <w:pPr>
              <w:spacing w:after="0" w:line="240" w:lineRule="auto"/>
              <w:jc w:val="center"/>
              <w:rPr>
                <w:rFonts w:ascii="Times New Roman" w:hAnsi="Times New Roman"/>
                <w:sz w:val="14"/>
                <w:szCs w:val="14"/>
                <w:lang w:val="uk-UA"/>
              </w:rPr>
            </w:pPr>
          </w:p>
          <w:p w14:paraId="1F9C50C0" w14:textId="77777777" w:rsidR="003E5B17" w:rsidRPr="00B077D1" w:rsidRDefault="003E5B17" w:rsidP="002C0914">
            <w:pPr>
              <w:spacing w:after="0" w:line="240" w:lineRule="auto"/>
              <w:jc w:val="center"/>
              <w:rPr>
                <w:rFonts w:ascii="Times New Roman" w:hAnsi="Times New Roman"/>
                <w:sz w:val="14"/>
                <w:szCs w:val="14"/>
                <w:lang w:val="uk-UA"/>
              </w:rPr>
            </w:pPr>
          </w:p>
          <w:p w14:paraId="2D5785F9" w14:textId="77777777" w:rsidR="00023674" w:rsidRPr="00B077D1" w:rsidRDefault="00023674" w:rsidP="002C0914">
            <w:pPr>
              <w:spacing w:after="0" w:line="240" w:lineRule="auto"/>
              <w:jc w:val="center"/>
              <w:rPr>
                <w:rFonts w:ascii="Times New Roman" w:hAnsi="Times New Roman"/>
                <w:sz w:val="14"/>
                <w:szCs w:val="14"/>
                <w:lang w:val="uk-UA"/>
              </w:rPr>
            </w:pPr>
          </w:p>
          <w:p w14:paraId="7DAF9717" w14:textId="77777777" w:rsidR="007C22B8" w:rsidRPr="00B077D1" w:rsidRDefault="007C22B8" w:rsidP="002C0914">
            <w:pPr>
              <w:spacing w:after="0" w:line="240" w:lineRule="auto"/>
              <w:jc w:val="center"/>
              <w:rPr>
                <w:rFonts w:ascii="Times New Roman" w:hAnsi="Times New Roman"/>
                <w:sz w:val="14"/>
                <w:szCs w:val="14"/>
                <w:lang w:val="uk-UA"/>
              </w:rPr>
            </w:pPr>
          </w:p>
          <w:p w14:paraId="54444205" w14:textId="77777777" w:rsidR="007C22B8" w:rsidRPr="00B077D1" w:rsidRDefault="007C22B8" w:rsidP="002C0914">
            <w:pPr>
              <w:spacing w:after="0" w:line="240" w:lineRule="auto"/>
              <w:jc w:val="center"/>
              <w:rPr>
                <w:rFonts w:ascii="Times New Roman" w:hAnsi="Times New Roman"/>
                <w:sz w:val="14"/>
                <w:szCs w:val="14"/>
                <w:lang w:val="uk-UA"/>
              </w:rPr>
            </w:pPr>
          </w:p>
          <w:p w14:paraId="59A58C9C" w14:textId="77777777" w:rsidR="007C22B8" w:rsidRPr="00B077D1" w:rsidRDefault="007C22B8" w:rsidP="002C0914">
            <w:pPr>
              <w:spacing w:after="0" w:line="240" w:lineRule="auto"/>
              <w:jc w:val="center"/>
              <w:rPr>
                <w:rFonts w:ascii="Times New Roman" w:hAnsi="Times New Roman"/>
                <w:sz w:val="14"/>
                <w:szCs w:val="14"/>
                <w:lang w:val="uk-UA"/>
              </w:rPr>
            </w:pPr>
          </w:p>
          <w:p w14:paraId="3F1031DC" w14:textId="77777777" w:rsidR="007C22B8" w:rsidRPr="00B077D1" w:rsidRDefault="007C22B8" w:rsidP="002C0914">
            <w:pPr>
              <w:spacing w:after="0" w:line="240" w:lineRule="auto"/>
              <w:jc w:val="center"/>
              <w:rPr>
                <w:rFonts w:ascii="Times New Roman" w:hAnsi="Times New Roman"/>
                <w:sz w:val="14"/>
                <w:szCs w:val="14"/>
                <w:lang w:val="uk-UA"/>
              </w:rPr>
            </w:pPr>
          </w:p>
          <w:p w14:paraId="5C4C326E" w14:textId="77777777" w:rsidR="007C22B8" w:rsidRPr="00B077D1" w:rsidRDefault="007C22B8" w:rsidP="002C0914">
            <w:pPr>
              <w:spacing w:after="0" w:line="240" w:lineRule="auto"/>
              <w:jc w:val="center"/>
              <w:rPr>
                <w:rFonts w:ascii="Times New Roman" w:hAnsi="Times New Roman"/>
                <w:sz w:val="14"/>
                <w:szCs w:val="14"/>
                <w:lang w:val="uk-UA"/>
              </w:rPr>
            </w:pPr>
          </w:p>
          <w:p w14:paraId="6B55A20E" w14:textId="77777777" w:rsidR="007C22B8" w:rsidRPr="00B077D1" w:rsidRDefault="007C22B8" w:rsidP="002C0914">
            <w:pPr>
              <w:spacing w:after="0" w:line="240" w:lineRule="auto"/>
              <w:jc w:val="center"/>
              <w:rPr>
                <w:rFonts w:ascii="Times New Roman" w:hAnsi="Times New Roman"/>
                <w:sz w:val="14"/>
                <w:szCs w:val="14"/>
                <w:lang w:val="uk-UA"/>
              </w:rPr>
            </w:pPr>
          </w:p>
          <w:p w14:paraId="2FE46185" w14:textId="77777777" w:rsidR="004223D9" w:rsidRPr="00B077D1" w:rsidRDefault="004223D9" w:rsidP="002C0914">
            <w:pPr>
              <w:spacing w:after="0" w:line="240" w:lineRule="auto"/>
              <w:jc w:val="center"/>
              <w:rPr>
                <w:rFonts w:ascii="Times New Roman" w:hAnsi="Times New Roman"/>
                <w:sz w:val="14"/>
                <w:szCs w:val="14"/>
                <w:lang w:val="uk-UA"/>
              </w:rPr>
            </w:pPr>
          </w:p>
          <w:p w14:paraId="2534100F" w14:textId="77777777" w:rsidR="00E35D91" w:rsidRPr="00B077D1" w:rsidRDefault="00E35D91" w:rsidP="002C0914">
            <w:pPr>
              <w:spacing w:after="0" w:line="240" w:lineRule="auto"/>
              <w:jc w:val="center"/>
              <w:rPr>
                <w:rFonts w:ascii="Times New Roman" w:hAnsi="Times New Roman"/>
                <w:sz w:val="14"/>
                <w:szCs w:val="14"/>
                <w:lang w:val="uk-UA"/>
              </w:rPr>
            </w:pPr>
          </w:p>
          <w:p w14:paraId="5958D655" w14:textId="77777777" w:rsidR="00E35D91" w:rsidRPr="00B077D1" w:rsidRDefault="00E35D91" w:rsidP="002C0914">
            <w:pPr>
              <w:spacing w:after="0" w:line="240" w:lineRule="auto"/>
              <w:jc w:val="center"/>
              <w:rPr>
                <w:rFonts w:ascii="Times New Roman" w:hAnsi="Times New Roman"/>
                <w:sz w:val="14"/>
                <w:szCs w:val="14"/>
                <w:lang w:val="uk-UA"/>
              </w:rPr>
            </w:pPr>
          </w:p>
          <w:p w14:paraId="4353807F" w14:textId="1B7EEE57" w:rsidR="007D4B36" w:rsidRPr="00B077D1" w:rsidRDefault="007D4B36" w:rsidP="002C0914">
            <w:pPr>
              <w:spacing w:after="0" w:line="240" w:lineRule="auto"/>
              <w:jc w:val="center"/>
              <w:rPr>
                <w:rFonts w:ascii="Times New Roman" w:hAnsi="Times New Roman"/>
                <w:sz w:val="14"/>
                <w:szCs w:val="14"/>
                <w:lang w:val="uk-UA"/>
              </w:rPr>
            </w:pPr>
          </w:p>
          <w:p w14:paraId="6F8A4E81" w14:textId="27F28EF8" w:rsidR="005D52D3" w:rsidRPr="00B077D1" w:rsidRDefault="005D52D3" w:rsidP="002C0914">
            <w:pPr>
              <w:spacing w:after="0" w:line="240" w:lineRule="auto"/>
              <w:jc w:val="center"/>
              <w:rPr>
                <w:rFonts w:ascii="Times New Roman" w:hAnsi="Times New Roman"/>
                <w:sz w:val="14"/>
                <w:szCs w:val="14"/>
                <w:lang w:val="uk-UA"/>
              </w:rPr>
            </w:pPr>
          </w:p>
          <w:p w14:paraId="1F638D59" w14:textId="6FCE3D0E" w:rsidR="005D52D3" w:rsidRPr="00B077D1" w:rsidRDefault="005D52D3" w:rsidP="002C0914">
            <w:pPr>
              <w:spacing w:after="0" w:line="240" w:lineRule="auto"/>
              <w:jc w:val="center"/>
              <w:rPr>
                <w:rFonts w:ascii="Times New Roman" w:hAnsi="Times New Roman"/>
                <w:sz w:val="14"/>
                <w:szCs w:val="14"/>
                <w:lang w:val="uk-UA"/>
              </w:rPr>
            </w:pPr>
          </w:p>
          <w:p w14:paraId="560926B7" w14:textId="77777777" w:rsidR="005D52D3" w:rsidRPr="00B077D1" w:rsidRDefault="005D52D3" w:rsidP="002C0914">
            <w:pPr>
              <w:spacing w:after="0" w:line="240" w:lineRule="auto"/>
              <w:jc w:val="center"/>
              <w:rPr>
                <w:rFonts w:ascii="Times New Roman" w:hAnsi="Times New Roman"/>
                <w:sz w:val="14"/>
                <w:szCs w:val="14"/>
                <w:lang w:val="uk-UA"/>
              </w:rPr>
            </w:pPr>
          </w:p>
          <w:p w14:paraId="3645D40A" w14:textId="02F86AC7" w:rsidR="004223D9" w:rsidRPr="00B077D1" w:rsidRDefault="005D52D3" w:rsidP="002C0914">
            <w:pPr>
              <w:spacing w:after="0" w:line="240" w:lineRule="auto"/>
              <w:ind w:left="-123" w:right="-121"/>
              <w:jc w:val="center"/>
              <w:rPr>
                <w:rFonts w:ascii="Times New Roman" w:hAnsi="Times New Roman"/>
                <w:sz w:val="14"/>
                <w:szCs w:val="14"/>
                <w:lang w:val="uk-UA"/>
              </w:rPr>
            </w:pPr>
            <w:r w:rsidRPr="00B077D1">
              <w:rPr>
                <w:rFonts w:ascii="Times New Roman" w:hAnsi="Times New Roman"/>
                <w:sz w:val="14"/>
                <w:szCs w:val="14"/>
                <w:lang w:val="uk-UA"/>
              </w:rPr>
              <w:t>30.06</w:t>
            </w:r>
            <w:r w:rsidR="00E35D91" w:rsidRPr="00B077D1">
              <w:rPr>
                <w:rFonts w:ascii="Times New Roman" w:hAnsi="Times New Roman"/>
                <w:sz w:val="14"/>
                <w:szCs w:val="14"/>
                <w:lang w:val="uk-UA"/>
              </w:rPr>
              <w:t>.23</w:t>
            </w:r>
          </w:p>
          <w:p w14:paraId="7FDFD408" w14:textId="77777777" w:rsidR="007D4B36" w:rsidRPr="00F0346B" w:rsidRDefault="007D4B36" w:rsidP="002C0914">
            <w:pPr>
              <w:spacing w:after="0" w:line="240" w:lineRule="auto"/>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18C84E9D" w14:textId="5179F073"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2B4C92E7" w14:textId="77777777" w:rsidR="007D4B36" w:rsidRPr="00F0346B" w:rsidRDefault="007D4B36" w:rsidP="002C0914">
            <w:pPr>
              <w:spacing w:after="0" w:line="240" w:lineRule="auto"/>
              <w:ind w:left="-110" w:right="-105"/>
              <w:jc w:val="center"/>
              <w:rPr>
                <w:rFonts w:ascii="Times New Roman" w:hAnsi="Times New Roman"/>
                <w:sz w:val="14"/>
                <w:szCs w:val="14"/>
                <w:lang w:val="uk-UA"/>
              </w:rPr>
            </w:pPr>
          </w:p>
          <w:p w14:paraId="0126A155" w14:textId="58C7FE24" w:rsidR="007D4B36" w:rsidRPr="00F0346B" w:rsidRDefault="007D4B36" w:rsidP="002C0914">
            <w:pPr>
              <w:spacing w:after="0" w:line="240" w:lineRule="auto"/>
              <w:ind w:left="-111" w:right="-104"/>
              <w:jc w:val="center"/>
              <w:rPr>
                <w:rFonts w:ascii="Times New Roman" w:hAnsi="Times New Roman"/>
                <w:sz w:val="14"/>
                <w:szCs w:val="14"/>
                <w:lang w:val="uk-UA"/>
              </w:rPr>
            </w:pPr>
          </w:p>
          <w:p w14:paraId="4207DC92" w14:textId="77777777" w:rsidR="007D4B36" w:rsidRPr="00F0346B" w:rsidRDefault="007D4B36" w:rsidP="002C0914">
            <w:pPr>
              <w:spacing w:after="0" w:line="240" w:lineRule="auto"/>
              <w:jc w:val="center"/>
              <w:rPr>
                <w:rFonts w:ascii="Times New Roman" w:hAnsi="Times New Roman"/>
                <w:sz w:val="14"/>
                <w:szCs w:val="14"/>
                <w:lang w:val="uk-UA"/>
              </w:rPr>
            </w:pPr>
          </w:p>
          <w:p w14:paraId="42A5AAB3" w14:textId="77777777" w:rsidR="007D4B36" w:rsidRPr="00F0346B" w:rsidRDefault="007D4B36" w:rsidP="002C0914">
            <w:pPr>
              <w:spacing w:after="0" w:line="240" w:lineRule="auto"/>
              <w:jc w:val="center"/>
              <w:rPr>
                <w:rFonts w:ascii="Times New Roman" w:hAnsi="Times New Roman"/>
                <w:sz w:val="14"/>
                <w:szCs w:val="14"/>
                <w:lang w:val="uk-UA"/>
              </w:rPr>
            </w:pPr>
          </w:p>
          <w:p w14:paraId="68927C47" w14:textId="77777777" w:rsidR="007D4B36" w:rsidRPr="00F0346B" w:rsidRDefault="007D4B36" w:rsidP="002C0914">
            <w:pPr>
              <w:spacing w:after="0" w:line="240" w:lineRule="auto"/>
              <w:jc w:val="center"/>
              <w:rPr>
                <w:rFonts w:ascii="Times New Roman" w:hAnsi="Times New Roman"/>
                <w:sz w:val="14"/>
                <w:szCs w:val="14"/>
                <w:lang w:val="uk-UA"/>
              </w:rPr>
            </w:pPr>
          </w:p>
          <w:p w14:paraId="56B6952B" w14:textId="77777777" w:rsidR="007D4B36" w:rsidRPr="00F0346B" w:rsidRDefault="007D4B36" w:rsidP="002C0914">
            <w:pPr>
              <w:spacing w:after="0" w:line="240" w:lineRule="auto"/>
              <w:jc w:val="center"/>
              <w:rPr>
                <w:rFonts w:ascii="Times New Roman" w:hAnsi="Times New Roman"/>
                <w:sz w:val="14"/>
                <w:szCs w:val="14"/>
                <w:lang w:val="uk-UA"/>
              </w:rPr>
            </w:pPr>
          </w:p>
          <w:p w14:paraId="3585899C" w14:textId="77777777" w:rsidR="007D4B36" w:rsidRPr="00F0346B" w:rsidRDefault="007D4B36" w:rsidP="002C0914">
            <w:pPr>
              <w:spacing w:after="0" w:line="240" w:lineRule="auto"/>
              <w:jc w:val="center"/>
              <w:rPr>
                <w:rFonts w:ascii="Times New Roman" w:hAnsi="Times New Roman"/>
                <w:sz w:val="14"/>
                <w:szCs w:val="14"/>
                <w:lang w:val="uk-UA"/>
              </w:rPr>
            </w:pPr>
          </w:p>
          <w:p w14:paraId="5EFCEA3B" w14:textId="77777777" w:rsidR="007D4B36" w:rsidRPr="00F0346B" w:rsidRDefault="007D4B36" w:rsidP="002C0914">
            <w:pPr>
              <w:spacing w:after="0" w:line="240" w:lineRule="auto"/>
              <w:jc w:val="center"/>
              <w:rPr>
                <w:rFonts w:ascii="Times New Roman" w:hAnsi="Times New Roman"/>
                <w:sz w:val="14"/>
                <w:szCs w:val="14"/>
                <w:lang w:val="uk-UA"/>
              </w:rPr>
            </w:pPr>
          </w:p>
          <w:p w14:paraId="6547DB3E" w14:textId="77777777" w:rsidR="007D4B36" w:rsidRPr="00F0346B" w:rsidRDefault="007D4B36" w:rsidP="002C0914">
            <w:pPr>
              <w:spacing w:after="0" w:line="240" w:lineRule="auto"/>
              <w:jc w:val="center"/>
              <w:rPr>
                <w:rFonts w:ascii="Times New Roman" w:hAnsi="Times New Roman"/>
                <w:sz w:val="14"/>
                <w:szCs w:val="14"/>
                <w:lang w:val="uk-UA"/>
              </w:rPr>
            </w:pPr>
          </w:p>
          <w:p w14:paraId="311646C0" w14:textId="77777777" w:rsidR="00023674" w:rsidRPr="00F0346B" w:rsidRDefault="00023674" w:rsidP="002C0914">
            <w:pPr>
              <w:spacing w:after="0" w:line="240" w:lineRule="auto"/>
              <w:jc w:val="center"/>
              <w:rPr>
                <w:rFonts w:ascii="Times New Roman" w:hAnsi="Times New Roman"/>
                <w:sz w:val="14"/>
                <w:szCs w:val="14"/>
                <w:lang w:val="uk-UA"/>
              </w:rPr>
            </w:pPr>
          </w:p>
          <w:p w14:paraId="647EA1FF" w14:textId="36C38451" w:rsidR="007D4B36" w:rsidRDefault="007D4B36" w:rsidP="002C0914">
            <w:pPr>
              <w:spacing w:after="0" w:line="240" w:lineRule="auto"/>
              <w:jc w:val="center"/>
              <w:rPr>
                <w:rFonts w:ascii="Times New Roman" w:hAnsi="Times New Roman"/>
                <w:sz w:val="14"/>
                <w:szCs w:val="14"/>
                <w:lang w:val="uk-UA"/>
              </w:rPr>
            </w:pPr>
          </w:p>
          <w:p w14:paraId="05B7E6A1" w14:textId="77777777" w:rsidR="005D52D3" w:rsidRPr="00F0346B" w:rsidRDefault="005D52D3" w:rsidP="002C0914">
            <w:pPr>
              <w:spacing w:after="0" w:line="240" w:lineRule="auto"/>
              <w:jc w:val="center"/>
              <w:rPr>
                <w:rFonts w:ascii="Times New Roman" w:hAnsi="Times New Roman"/>
                <w:sz w:val="14"/>
                <w:szCs w:val="14"/>
                <w:lang w:val="uk-UA"/>
              </w:rPr>
            </w:pPr>
          </w:p>
          <w:p w14:paraId="62244D10" w14:textId="67D0AA94" w:rsidR="007D4B36" w:rsidRPr="00F0346B" w:rsidRDefault="002076D2" w:rsidP="007C22B8">
            <w:pPr>
              <w:spacing w:after="0" w:line="240" w:lineRule="auto"/>
              <w:ind w:left="-266" w:right="-227"/>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25AD47B7" w14:textId="77777777" w:rsidR="007D4B36" w:rsidRPr="00F0346B" w:rsidRDefault="007D4B36" w:rsidP="002C0914">
            <w:pPr>
              <w:spacing w:after="0" w:line="240" w:lineRule="auto"/>
              <w:ind w:left="-110" w:right="-105"/>
              <w:jc w:val="center"/>
              <w:rPr>
                <w:rFonts w:ascii="Times New Roman" w:hAnsi="Times New Roman"/>
                <w:sz w:val="14"/>
                <w:szCs w:val="14"/>
                <w:lang w:val="uk-UA"/>
              </w:rPr>
            </w:pPr>
          </w:p>
          <w:p w14:paraId="1B68FA56" w14:textId="77777777" w:rsidR="007D4B36" w:rsidRPr="00F0346B" w:rsidRDefault="007D4B36" w:rsidP="002C0914">
            <w:pPr>
              <w:spacing w:after="0" w:line="240" w:lineRule="auto"/>
              <w:jc w:val="center"/>
              <w:rPr>
                <w:rFonts w:ascii="Times New Roman" w:hAnsi="Times New Roman"/>
                <w:sz w:val="14"/>
                <w:szCs w:val="14"/>
                <w:lang w:val="uk-UA"/>
              </w:rPr>
            </w:pPr>
          </w:p>
          <w:p w14:paraId="27B2BAFE" w14:textId="77777777" w:rsidR="007D4B36" w:rsidRPr="00F0346B" w:rsidRDefault="007D4B36" w:rsidP="002C0914">
            <w:pPr>
              <w:spacing w:after="0" w:line="240" w:lineRule="auto"/>
              <w:jc w:val="center"/>
              <w:rPr>
                <w:rFonts w:ascii="Times New Roman" w:hAnsi="Times New Roman"/>
                <w:sz w:val="14"/>
                <w:szCs w:val="14"/>
                <w:lang w:val="uk-UA"/>
              </w:rPr>
            </w:pPr>
          </w:p>
          <w:p w14:paraId="37FD01A5" w14:textId="77777777" w:rsidR="007D4B36" w:rsidRPr="00F0346B" w:rsidRDefault="007D4B36" w:rsidP="002C0914">
            <w:pPr>
              <w:spacing w:after="0" w:line="240" w:lineRule="auto"/>
              <w:jc w:val="center"/>
              <w:rPr>
                <w:rFonts w:ascii="Times New Roman" w:hAnsi="Times New Roman"/>
                <w:sz w:val="14"/>
                <w:szCs w:val="14"/>
                <w:lang w:val="uk-UA"/>
              </w:rPr>
            </w:pPr>
          </w:p>
          <w:p w14:paraId="0EBC68C9" w14:textId="3056B1C7" w:rsidR="007D4B36" w:rsidRPr="00F0346B" w:rsidRDefault="007D4B36" w:rsidP="002C0914">
            <w:pPr>
              <w:spacing w:after="0" w:line="240" w:lineRule="auto"/>
              <w:ind w:left="-111" w:right="-104"/>
              <w:jc w:val="center"/>
              <w:rPr>
                <w:rFonts w:ascii="Times New Roman" w:hAnsi="Times New Roman"/>
                <w:sz w:val="14"/>
                <w:szCs w:val="14"/>
                <w:lang w:val="uk-UA"/>
              </w:rPr>
            </w:pPr>
          </w:p>
          <w:p w14:paraId="6D0C9792" w14:textId="77777777" w:rsidR="007D4B36" w:rsidRPr="00F0346B" w:rsidRDefault="007D4B36" w:rsidP="002C0914">
            <w:pPr>
              <w:spacing w:after="0" w:line="240" w:lineRule="auto"/>
              <w:jc w:val="center"/>
              <w:rPr>
                <w:rFonts w:ascii="Times New Roman" w:hAnsi="Times New Roman"/>
                <w:sz w:val="14"/>
                <w:szCs w:val="14"/>
                <w:lang w:val="uk-UA"/>
              </w:rPr>
            </w:pPr>
          </w:p>
          <w:p w14:paraId="171FB0DB" w14:textId="77777777" w:rsidR="007D4B36" w:rsidRPr="00F0346B" w:rsidRDefault="007D4B36" w:rsidP="002C0914">
            <w:pPr>
              <w:spacing w:after="0" w:line="240" w:lineRule="auto"/>
              <w:jc w:val="center"/>
              <w:rPr>
                <w:rFonts w:ascii="Times New Roman" w:hAnsi="Times New Roman"/>
                <w:sz w:val="14"/>
                <w:szCs w:val="14"/>
                <w:lang w:val="uk-UA"/>
              </w:rPr>
            </w:pPr>
          </w:p>
          <w:p w14:paraId="35D07BEE" w14:textId="77777777" w:rsidR="007D4B36" w:rsidRPr="00F0346B" w:rsidRDefault="007D4B36" w:rsidP="002C0914">
            <w:pPr>
              <w:spacing w:after="0" w:line="240" w:lineRule="auto"/>
              <w:jc w:val="center"/>
              <w:rPr>
                <w:rFonts w:ascii="Times New Roman" w:hAnsi="Times New Roman"/>
                <w:sz w:val="14"/>
                <w:szCs w:val="14"/>
                <w:lang w:val="uk-UA"/>
              </w:rPr>
            </w:pPr>
          </w:p>
          <w:p w14:paraId="1A2F200C" w14:textId="77777777" w:rsidR="007D4B36" w:rsidRPr="00F0346B" w:rsidRDefault="007D4B36" w:rsidP="002C0914">
            <w:pPr>
              <w:spacing w:after="0" w:line="240" w:lineRule="auto"/>
              <w:jc w:val="center"/>
              <w:rPr>
                <w:rFonts w:ascii="Times New Roman" w:hAnsi="Times New Roman"/>
                <w:sz w:val="14"/>
                <w:szCs w:val="14"/>
                <w:lang w:val="uk-UA"/>
              </w:rPr>
            </w:pPr>
          </w:p>
          <w:p w14:paraId="0805E6A0" w14:textId="77777777" w:rsidR="007D4B36" w:rsidRPr="00F0346B" w:rsidRDefault="007D4B36" w:rsidP="002C0914">
            <w:pPr>
              <w:spacing w:after="0" w:line="240" w:lineRule="auto"/>
              <w:jc w:val="center"/>
              <w:rPr>
                <w:rFonts w:ascii="Times New Roman" w:hAnsi="Times New Roman"/>
                <w:sz w:val="14"/>
                <w:szCs w:val="14"/>
                <w:lang w:val="uk-UA"/>
              </w:rPr>
            </w:pPr>
          </w:p>
          <w:p w14:paraId="3A204142" w14:textId="77777777" w:rsidR="003E25A9" w:rsidRPr="00F0346B" w:rsidRDefault="003E25A9" w:rsidP="002C0914">
            <w:pPr>
              <w:spacing w:after="0" w:line="240" w:lineRule="auto"/>
              <w:jc w:val="center"/>
              <w:rPr>
                <w:rFonts w:ascii="Times New Roman" w:hAnsi="Times New Roman"/>
                <w:sz w:val="14"/>
                <w:szCs w:val="14"/>
                <w:lang w:val="uk-UA"/>
              </w:rPr>
            </w:pPr>
          </w:p>
          <w:p w14:paraId="02746430" w14:textId="77777777" w:rsidR="003E25A9" w:rsidRPr="00F0346B" w:rsidRDefault="003E25A9" w:rsidP="002C0914">
            <w:pPr>
              <w:spacing w:after="0" w:line="240" w:lineRule="auto"/>
              <w:jc w:val="center"/>
              <w:rPr>
                <w:rFonts w:ascii="Times New Roman" w:hAnsi="Times New Roman"/>
                <w:sz w:val="14"/>
                <w:szCs w:val="14"/>
                <w:lang w:val="uk-UA"/>
              </w:rPr>
            </w:pPr>
          </w:p>
          <w:p w14:paraId="598CDC4E" w14:textId="77777777" w:rsidR="003E25A9" w:rsidRPr="00F0346B" w:rsidRDefault="003E25A9" w:rsidP="002C0914">
            <w:pPr>
              <w:spacing w:after="0" w:line="240" w:lineRule="auto"/>
              <w:jc w:val="center"/>
              <w:rPr>
                <w:rFonts w:ascii="Times New Roman" w:hAnsi="Times New Roman"/>
                <w:sz w:val="14"/>
                <w:szCs w:val="14"/>
                <w:lang w:val="uk-UA"/>
              </w:rPr>
            </w:pPr>
          </w:p>
          <w:p w14:paraId="71787AB4" w14:textId="77777777" w:rsidR="00E35D91" w:rsidRPr="00F0346B" w:rsidRDefault="00E35D91" w:rsidP="002C0914">
            <w:pPr>
              <w:spacing w:after="0" w:line="240" w:lineRule="auto"/>
              <w:jc w:val="center"/>
              <w:rPr>
                <w:rFonts w:ascii="Times New Roman" w:hAnsi="Times New Roman"/>
                <w:sz w:val="14"/>
                <w:szCs w:val="14"/>
                <w:lang w:val="uk-UA"/>
              </w:rPr>
            </w:pPr>
          </w:p>
          <w:p w14:paraId="58F7E782" w14:textId="77777777" w:rsidR="00023674" w:rsidRPr="00F0346B" w:rsidRDefault="00023674" w:rsidP="002C0914">
            <w:pPr>
              <w:spacing w:after="0" w:line="240" w:lineRule="auto"/>
              <w:jc w:val="center"/>
              <w:rPr>
                <w:rFonts w:ascii="Times New Roman" w:hAnsi="Times New Roman"/>
                <w:sz w:val="14"/>
                <w:szCs w:val="14"/>
                <w:lang w:val="uk-UA"/>
              </w:rPr>
            </w:pPr>
          </w:p>
          <w:p w14:paraId="656D2CB0" w14:textId="7F69E045" w:rsidR="007D4B36" w:rsidRDefault="007D4B36" w:rsidP="002C0914">
            <w:pPr>
              <w:spacing w:after="0" w:line="240" w:lineRule="auto"/>
              <w:jc w:val="center"/>
              <w:rPr>
                <w:rFonts w:ascii="Times New Roman" w:hAnsi="Times New Roman"/>
                <w:sz w:val="14"/>
                <w:szCs w:val="14"/>
                <w:lang w:val="uk-UA"/>
              </w:rPr>
            </w:pPr>
          </w:p>
          <w:p w14:paraId="1BCDABE2" w14:textId="3C47B779" w:rsidR="005D52D3" w:rsidRDefault="005D52D3" w:rsidP="002C0914">
            <w:pPr>
              <w:spacing w:after="0" w:line="240" w:lineRule="auto"/>
              <w:jc w:val="center"/>
              <w:rPr>
                <w:rFonts w:ascii="Times New Roman" w:hAnsi="Times New Roman"/>
                <w:sz w:val="14"/>
                <w:szCs w:val="14"/>
                <w:lang w:val="uk-UA"/>
              </w:rPr>
            </w:pPr>
          </w:p>
          <w:p w14:paraId="2656638B" w14:textId="77777777" w:rsidR="005D52D3" w:rsidRPr="00F0346B" w:rsidRDefault="005D52D3" w:rsidP="002C0914">
            <w:pPr>
              <w:spacing w:after="0" w:line="240" w:lineRule="auto"/>
              <w:jc w:val="center"/>
              <w:rPr>
                <w:rFonts w:ascii="Times New Roman" w:hAnsi="Times New Roman"/>
                <w:sz w:val="14"/>
                <w:szCs w:val="14"/>
                <w:lang w:val="uk-UA"/>
              </w:rPr>
            </w:pPr>
          </w:p>
          <w:p w14:paraId="50865F6E" w14:textId="21A23111" w:rsidR="007D4B36" w:rsidRPr="00F0346B" w:rsidRDefault="002076D2" w:rsidP="007C22B8">
            <w:pPr>
              <w:spacing w:after="0" w:line="240" w:lineRule="auto"/>
              <w:ind w:left="-125" w:right="-119"/>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4E07DFFE" w14:textId="77777777" w:rsidR="007D4B36" w:rsidRPr="00F0346B" w:rsidRDefault="007D4B36" w:rsidP="002C0914">
            <w:pPr>
              <w:spacing w:after="0" w:line="240" w:lineRule="auto"/>
              <w:jc w:val="center"/>
              <w:rPr>
                <w:rFonts w:ascii="Times New Roman" w:hAnsi="Times New Roman"/>
                <w:sz w:val="14"/>
                <w:szCs w:val="14"/>
                <w:lang w:val="uk-UA"/>
              </w:rPr>
            </w:pPr>
          </w:p>
          <w:p w14:paraId="1F28F5BB" w14:textId="77777777" w:rsidR="007D4B36" w:rsidRPr="00F0346B" w:rsidRDefault="007D4B36" w:rsidP="002C0914">
            <w:pPr>
              <w:spacing w:after="0" w:line="240" w:lineRule="auto"/>
              <w:jc w:val="center"/>
              <w:rPr>
                <w:rFonts w:ascii="Times New Roman" w:hAnsi="Times New Roman"/>
                <w:sz w:val="14"/>
                <w:szCs w:val="14"/>
                <w:lang w:val="uk-UA"/>
              </w:rPr>
            </w:pPr>
          </w:p>
          <w:p w14:paraId="0167D457" w14:textId="77777777" w:rsidR="007D4B36" w:rsidRPr="00F0346B" w:rsidRDefault="007D4B36" w:rsidP="002C0914">
            <w:pPr>
              <w:spacing w:after="0" w:line="240" w:lineRule="auto"/>
              <w:jc w:val="center"/>
              <w:rPr>
                <w:rFonts w:ascii="Times New Roman" w:hAnsi="Times New Roman"/>
                <w:sz w:val="14"/>
                <w:szCs w:val="14"/>
                <w:lang w:val="uk-UA"/>
              </w:rPr>
            </w:pPr>
          </w:p>
          <w:p w14:paraId="10F8B3F5" w14:textId="5FE50E0E" w:rsidR="007D4B36" w:rsidRPr="00F0346B" w:rsidRDefault="007D4B36" w:rsidP="002C0914">
            <w:pPr>
              <w:spacing w:after="0" w:line="240" w:lineRule="auto"/>
              <w:jc w:val="center"/>
              <w:rPr>
                <w:rFonts w:ascii="Times New Roman" w:hAnsi="Times New Roman"/>
                <w:sz w:val="14"/>
                <w:szCs w:val="14"/>
                <w:lang w:val="uk-UA"/>
              </w:rPr>
            </w:pPr>
          </w:p>
          <w:p w14:paraId="4B6518F4" w14:textId="77777777" w:rsidR="003E5B17" w:rsidRPr="00F0346B" w:rsidRDefault="003E5B17" w:rsidP="002C0914">
            <w:pPr>
              <w:spacing w:after="0" w:line="240" w:lineRule="auto"/>
              <w:jc w:val="center"/>
              <w:rPr>
                <w:rFonts w:ascii="Times New Roman" w:hAnsi="Times New Roman"/>
                <w:sz w:val="14"/>
                <w:szCs w:val="14"/>
                <w:lang w:val="uk-UA"/>
              </w:rPr>
            </w:pPr>
          </w:p>
          <w:p w14:paraId="007B27BB" w14:textId="77777777" w:rsidR="003E5B17" w:rsidRPr="00F0346B" w:rsidRDefault="003E5B17" w:rsidP="002C0914">
            <w:pPr>
              <w:spacing w:after="0" w:line="240" w:lineRule="auto"/>
              <w:jc w:val="center"/>
              <w:rPr>
                <w:rFonts w:ascii="Times New Roman" w:hAnsi="Times New Roman"/>
                <w:sz w:val="14"/>
                <w:szCs w:val="14"/>
                <w:lang w:val="uk-UA"/>
              </w:rPr>
            </w:pPr>
          </w:p>
          <w:p w14:paraId="0FAFD14E" w14:textId="77777777" w:rsidR="003E5B17" w:rsidRPr="00F0346B" w:rsidRDefault="003E5B17" w:rsidP="002C0914">
            <w:pPr>
              <w:spacing w:after="0" w:line="240" w:lineRule="auto"/>
              <w:jc w:val="center"/>
              <w:rPr>
                <w:rFonts w:ascii="Times New Roman" w:hAnsi="Times New Roman"/>
                <w:sz w:val="14"/>
                <w:szCs w:val="14"/>
                <w:lang w:val="uk-UA"/>
              </w:rPr>
            </w:pPr>
          </w:p>
          <w:p w14:paraId="66FD62CB" w14:textId="77777777" w:rsidR="003E5B17" w:rsidRPr="00F0346B" w:rsidRDefault="003E5B17" w:rsidP="002C0914">
            <w:pPr>
              <w:spacing w:after="0" w:line="240" w:lineRule="auto"/>
              <w:jc w:val="center"/>
              <w:rPr>
                <w:rFonts w:ascii="Times New Roman" w:hAnsi="Times New Roman"/>
                <w:sz w:val="14"/>
                <w:szCs w:val="14"/>
                <w:lang w:val="uk-UA"/>
              </w:rPr>
            </w:pPr>
          </w:p>
          <w:p w14:paraId="21C3F9B3" w14:textId="77777777" w:rsidR="003E5B17" w:rsidRPr="00F0346B" w:rsidRDefault="003E5B17" w:rsidP="002C0914">
            <w:pPr>
              <w:spacing w:after="0" w:line="240" w:lineRule="auto"/>
              <w:jc w:val="center"/>
              <w:rPr>
                <w:rFonts w:ascii="Times New Roman" w:hAnsi="Times New Roman"/>
                <w:sz w:val="14"/>
                <w:szCs w:val="14"/>
                <w:lang w:val="uk-UA"/>
              </w:rPr>
            </w:pPr>
          </w:p>
          <w:p w14:paraId="764F120E" w14:textId="77777777" w:rsidR="003E5B17" w:rsidRPr="00F0346B" w:rsidRDefault="003E5B17" w:rsidP="002C0914">
            <w:pPr>
              <w:spacing w:after="0" w:line="240" w:lineRule="auto"/>
              <w:jc w:val="center"/>
              <w:rPr>
                <w:rFonts w:ascii="Times New Roman" w:hAnsi="Times New Roman"/>
                <w:sz w:val="14"/>
                <w:szCs w:val="14"/>
                <w:lang w:val="uk-UA"/>
              </w:rPr>
            </w:pPr>
          </w:p>
          <w:p w14:paraId="52748E9B" w14:textId="77777777" w:rsidR="003E5B17" w:rsidRPr="00F0346B" w:rsidRDefault="003E5B17" w:rsidP="002C0914">
            <w:pPr>
              <w:spacing w:after="0" w:line="240" w:lineRule="auto"/>
              <w:jc w:val="center"/>
              <w:rPr>
                <w:rFonts w:ascii="Times New Roman" w:hAnsi="Times New Roman"/>
                <w:sz w:val="14"/>
                <w:szCs w:val="14"/>
                <w:lang w:val="uk-UA"/>
              </w:rPr>
            </w:pPr>
          </w:p>
          <w:p w14:paraId="5C8FC352" w14:textId="77777777" w:rsidR="003E5B17" w:rsidRPr="00F0346B" w:rsidRDefault="003E5B17" w:rsidP="002C0914">
            <w:pPr>
              <w:spacing w:after="0" w:line="240" w:lineRule="auto"/>
              <w:jc w:val="center"/>
              <w:rPr>
                <w:rFonts w:ascii="Times New Roman" w:hAnsi="Times New Roman"/>
                <w:sz w:val="14"/>
                <w:szCs w:val="14"/>
                <w:lang w:val="uk-UA"/>
              </w:rPr>
            </w:pPr>
          </w:p>
          <w:p w14:paraId="12451A07" w14:textId="77777777" w:rsidR="003E5B17" w:rsidRPr="00F0346B" w:rsidRDefault="003E5B17" w:rsidP="002C0914">
            <w:pPr>
              <w:spacing w:after="0" w:line="240" w:lineRule="auto"/>
              <w:jc w:val="center"/>
              <w:rPr>
                <w:rFonts w:ascii="Times New Roman" w:hAnsi="Times New Roman"/>
                <w:sz w:val="14"/>
                <w:szCs w:val="14"/>
                <w:lang w:val="uk-UA"/>
              </w:rPr>
            </w:pPr>
          </w:p>
          <w:p w14:paraId="00042DFA" w14:textId="77777777" w:rsidR="003E5B17" w:rsidRPr="00F0346B" w:rsidRDefault="003E5B17" w:rsidP="002C0914">
            <w:pPr>
              <w:spacing w:after="0" w:line="240" w:lineRule="auto"/>
              <w:jc w:val="center"/>
              <w:rPr>
                <w:rFonts w:ascii="Times New Roman" w:hAnsi="Times New Roman"/>
                <w:sz w:val="14"/>
                <w:szCs w:val="14"/>
                <w:lang w:val="uk-UA"/>
              </w:rPr>
            </w:pPr>
          </w:p>
          <w:p w14:paraId="3B648279" w14:textId="77777777" w:rsidR="003E5B17" w:rsidRPr="00F0346B" w:rsidRDefault="003E5B17" w:rsidP="002C0914">
            <w:pPr>
              <w:spacing w:after="0" w:line="240" w:lineRule="auto"/>
              <w:jc w:val="center"/>
              <w:rPr>
                <w:rFonts w:ascii="Times New Roman" w:hAnsi="Times New Roman"/>
                <w:sz w:val="14"/>
                <w:szCs w:val="14"/>
                <w:lang w:val="uk-UA"/>
              </w:rPr>
            </w:pPr>
          </w:p>
          <w:p w14:paraId="24F6DBB5" w14:textId="77777777" w:rsidR="00023674" w:rsidRPr="00F0346B" w:rsidRDefault="00023674" w:rsidP="002C0914">
            <w:pPr>
              <w:spacing w:after="0" w:line="240" w:lineRule="auto"/>
              <w:jc w:val="center"/>
              <w:rPr>
                <w:rFonts w:ascii="Times New Roman" w:hAnsi="Times New Roman"/>
                <w:sz w:val="14"/>
                <w:szCs w:val="14"/>
                <w:lang w:val="uk-UA"/>
              </w:rPr>
            </w:pPr>
          </w:p>
          <w:p w14:paraId="19EE2DB5" w14:textId="77777777" w:rsidR="003E5B17" w:rsidRPr="00F0346B" w:rsidRDefault="003E5B17" w:rsidP="002C0914">
            <w:pPr>
              <w:spacing w:after="0" w:line="240" w:lineRule="auto"/>
              <w:jc w:val="center"/>
              <w:rPr>
                <w:rFonts w:ascii="Times New Roman" w:hAnsi="Times New Roman"/>
                <w:sz w:val="14"/>
                <w:szCs w:val="14"/>
                <w:lang w:val="uk-UA"/>
              </w:rPr>
            </w:pPr>
          </w:p>
          <w:p w14:paraId="2B8F0DC2" w14:textId="77777777" w:rsidR="007C22B8" w:rsidRPr="00F0346B" w:rsidRDefault="007C22B8" w:rsidP="002C0914">
            <w:pPr>
              <w:spacing w:after="0" w:line="240" w:lineRule="auto"/>
              <w:jc w:val="center"/>
              <w:rPr>
                <w:rFonts w:ascii="Times New Roman" w:hAnsi="Times New Roman"/>
                <w:sz w:val="14"/>
                <w:szCs w:val="14"/>
                <w:lang w:val="uk-UA"/>
              </w:rPr>
            </w:pPr>
          </w:p>
          <w:p w14:paraId="2A0FA7A4" w14:textId="77777777" w:rsidR="007C22B8" w:rsidRPr="00F0346B" w:rsidRDefault="007C22B8" w:rsidP="002C0914">
            <w:pPr>
              <w:spacing w:after="0" w:line="240" w:lineRule="auto"/>
              <w:jc w:val="center"/>
              <w:rPr>
                <w:rFonts w:ascii="Times New Roman" w:hAnsi="Times New Roman"/>
                <w:sz w:val="14"/>
                <w:szCs w:val="14"/>
                <w:lang w:val="uk-UA"/>
              </w:rPr>
            </w:pPr>
          </w:p>
          <w:p w14:paraId="359F0217" w14:textId="77777777" w:rsidR="007C22B8" w:rsidRPr="00F0346B" w:rsidRDefault="007C22B8" w:rsidP="002C0914">
            <w:pPr>
              <w:spacing w:after="0" w:line="240" w:lineRule="auto"/>
              <w:jc w:val="center"/>
              <w:rPr>
                <w:rFonts w:ascii="Times New Roman" w:hAnsi="Times New Roman"/>
                <w:sz w:val="14"/>
                <w:szCs w:val="14"/>
                <w:lang w:val="uk-UA"/>
              </w:rPr>
            </w:pPr>
          </w:p>
          <w:p w14:paraId="301FF915" w14:textId="77777777" w:rsidR="007C22B8" w:rsidRPr="00F0346B" w:rsidRDefault="007C22B8" w:rsidP="002C0914">
            <w:pPr>
              <w:spacing w:after="0" w:line="240" w:lineRule="auto"/>
              <w:jc w:val="center"/>
              <w:rPr>
                <w:rFonts w:ascii="Times New Roman" w:hAnsi="Times New Roman"/>
                <w:sz w:val="14"/>
                <w:szCs w:val="14"/>
                <w:lang w:val="uk-UA"/>
              </w:rPr>
            </w:pPr>
          </w:p>
          <w:p w14:paraId="72377E99" w14:textId="77777777" w:rsidR="007C22B8" w:rsidRPr="00F0346B" w:rsidRDefault="007C22B8" w:rsidP="002C0914">
            <w:pPr>
              <w:spacing w:after="0" w:line="240" w:lineRule="auto"/>
              <w:jc w:val="center"/>
              <w:rPr>
                <w:rFonts w:ascii="Times New Roman" w:hAnsi="Times New Roman"/>
                <w:sz w:val="14"/>
                <w:szCs w:val="14"/>
                <w:lang w:val="uk-UA"/>
              </w:rPr>
            </w:pPr>
          </w:p>
          <w:p w14:paraId="55A37478" w14:textId="77777777" w:rsidR="007C22B8" w:rsidRPr="00F0346B" w:rsidRDefault="007C22B8" w:rsidP="002C0914">
            <w:pPr>
              <w:spacing w:after="0" w:line="240" w:lineRule="auto"/>
              <w:jc w:val="center"/>
              <w:rPr>
                <w:rFonts w:ascii="Times New Roman" w:hAnsi="Times New Roman"/>
                <w:sz w:val="14"/>
                <w:szCs w:val="14"/>
                <w:lang w:val="uk-UA"/>
              </w:rPr>
            </w:pPr>
          </w:p>
          <w:p w14:paraId="7AB7F143" w14:textId="77777777" w:rsidR="007C22B8" w:rsidRPr="00F0346B" w:rsidRDefault="007C22B8" w:rsidP="002C0914">
            <w:pPr>
              <w:spacing w:after="0" w:line="240" w:lineRule="auto"/>
              <w:jc w:val="center"/>
              <w:rPr>
                <w:rFonts w:ascii="Times New Roman" w:hAnsi="Times New Roman"/>
                <w:sz w:val="14"/>
                <w:szCs w:val="14"/>
                <w:lang w:val="uk-UA"/>
              </w:rPr>
            </w:pPr>
          </w:p>
          <w:p w14:paraId="2B2781EE" w14:textId="1A2B3314" w:rsidR="003E5B17" w:rsidRDefault="003E5B17" w:rsidP="002C0914">
            <w:pPr>
              <w:spacing w:after="0" w:line="240" w:lineRule="auto"/>
              <w:jc w:val="center"/>
              <w:rPr>
                <w:rFonts w:ascii="Times New Roman" w:hAnsi="Times New Roman"/>
                <w:sz w:val="14"/>
                <w:szCs w:val="14"/>
                <w:lang w:val="uk-UA"/>
              </w:rPr>
            </w:pPr>
          </w:p>
          <w:p w14:paraId="06533A7F" w14:textId="41F7BE67" w:rsidR="005D52D3" w:rsidRDefault="005D52D3" w:rsidP="002C0914">
            <w:pPr>
              <w:spacing w:after="0" w:line="240" w:lineRule="auto"/>
              <w:jc w:val="center"/>
              <w:rPr>
                <w:rFonts w:ascii="Times New Roman" w:hAnsi="Times New Roman"/>
                <w:sz w:val="14"/>
                <w:szCs w:val="14"/>
                <w:lang w:val="uk-UA"/>
              </w:rPr>
            </w:pPr>
          </w:p>
          <w:p w14:paraId="58504BF6" w14:textId="381F1239" w:rsidR="005D52D3" w:rsidRDefault="005D52D3" w:rsidP="002C0914">
            <w:pPr>
              <w:spacing w:after="0" w:line="240" w:lineRule="auto"/>
              <w:jc w:val="center"/>
              <w:rPr>
                <w:rFonts w:ascii="Times New Roman" w:hAnsi="Times New Roman"/>
                <w:sz w:val="14"/>
                <w:szCs w:val="14"/>
                <w:lang w:val="uk-UA"/>
              </w:rPr>
            </w:pPr>
          </w:p>
          <w:p w14:paraId="1B0AE316" w14:textId="77777777" w:rsidR="005D52D3" w:rsidRPr="00F0346B" w:rsidRDefault="005D52D3" w:rsidP="002C0914">
            <w:pPr>
              <w:spacing w:after="0" w:line="240" w:lineRule="auto"/>
              <w:jc w:val="center"/>
              <w:rPr>
                <w:rFonts w:ascii="Times New Roman" w:hAnsi="Times New Roman"/>
                <w:sz w:val="14"/>
                <w:szCs w:val="14"/>
                <w:lang w:val="uk-UA"/>
              </w:rPr>
            </w:pPr>
          </w:p>
          <w:p w14:paraId="577C92FC" w14:textId="4EE137D2"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48D6250D" w14:textId="77777777" w:rsidR="007D4B36" w:rsidRPr="00F0346B" w:rsidRDefault="007D4B36" w:rsidP="002C0914">
            <w:pPr>
              <w:spacing w:after="0" w:line="240" w:lineRule="auto"/>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1BCEA684" w14:textId="31953EDF" w:rsidR="007D4B36" w:rsidRPr="00F0346B" w:rsidRDefault="007C22B8" w:rsidP="005258EC">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У 2023 році ДБН НПУ із врахуванням пропозицій Офісу Генерального прокурора </w:t>
            </w:r>
            <w:proofErr w:type="spellStart"/>
            <w:r w:rsidRPr="00F0346B">
              <w:rPr>
                <w:rFonts w:ascii="Times New Roman" w:hAnsi="Times New Roman"/>
                <w:sz w:val="14"/>
                <w:szCs w:val="14"/>
                <w:lang w:val="uk-UA"/>
              </w:rPr>
              <w:t>внесено</w:t>
            </w:r>
            <w:proofErr w:type="spellEnd"/>
            <w:r w:rsidRPr="00F0346B">
              <w:rPr>
                <w:rFonts w:ascii="Times New Roman" w:hAnsi="Times New Roman"/>
                <w:sz w:val="14"/>
                <w:szCs w:val="14"/>
                <w:lang w:val="uk-UA"/>
              </w:rPr>
              <w:t xml:space="preserve"> зміни до </w:t>
            </w:r>
            <w:proofErr w:type="spellStart"/>
            <w:r w:rsidRPr="00F0346B">
              <w:rPr>
                <w:rFonts w:ascii="Times New Roman" w:hAnsi="Times New Roman"/>
                <w:sz w:val="14"/>
                <w:szCs w:val="14"/>
                <w:lang w:val="uk-UA"/>
              </w:rPr>
              <w:t>проєктів</w:t>
            </w:r>
            <w:proofErr w:type="spellEnd"/>
            <w:r w:rsidRPr="00F0346B">
              <w:rPr>
                <w:rFonts w:ascii="Times New Roman" w:hAnsi="Times New Roman"/>
                <w:sz w:val="14"/>
                <w:szCs w:val="14"/>
                <w:lang w:val="uk-UA"/>
              </w:rPr>
              <w:t xml:space="preserve"> наказів і змісту Порядку та наразі їх повторно разом з аркушами погодження скеровано до МВС листом Національної поліції України від 28.03.2023    </w:t>
            </w:r>
            <w:r w:rsidR="00650602">
              <w:rPr>
                <w:rFonts w:ascii="Times New Roman" w:hAnsi="Times New Roman"/>
                <w:sz w:val="14"/>
                <w:szCs w:val="14"/>
                <w:lang w:val="uk-UA"/>
              </w:rPr>
              <w:t xml:space="preserve">                 </w:t>
            </w:r>
            <w:r w:rsidRPr="00F0346B">
              <w:rPr>
                <w:rFonts w:ascii="Times New Roman" w:hAnsi="Times New Roman"/>
                <w:sz w:val="14"/>
                <w:szCs w:val="14"/>
                <w:lang w:val="uk-UA"/>
              </w:rPr>
              <w:t xml:space="preserve">№ 105/01/40-2023 </w:t>
            </w:r>
            <w:proofErr w:type="spellStart"/>
            <w:r w:rsidRPr="00F0346B">
              <w:rPr>
                <w:rFonts w:ascii="Times New Roman" w:hAnsi="Times New Roman"/>
                <w:sz w:val="14"/>
                <w:szCs w:val="14"/>
                <w:lang w:val="uk-UA"/>
              </w:rPr>
              <w:t>дск</w:t>
            </w:r>
            <w:proofErr w:type="spellEnd"/>
            <w:r w:rsidRPr="00F0346B">
              <w:rPr>
                <w:rFonts w:ascii="Times New Roman" w:hAnsi="Times New Roman"/>
                <w:sz w:val="14"/>
                <w:szCs w:val="14"/>
                <w:lang w:val="uk-UA"/>
              </w:rPr>
              <w:t>.</w:t>
            </w:r>
          </w:p>
          <w:p w14:paraId="27385A35" w14:textId="77777777" w:rsidR="007C22B8" w:rsidRPr="00F0346B" w:rsidRDefault="007C22B8" w:rsidP="004B1014">
            <w:pPr>
              <w:spacing w:after="0" w:line="240" w:lineRule="auto"/>
              <w:ind w:right="-112"/>
              <w:jc w:val="both"/>
              <w:rPr>
                <w:rFonts w:ascii="Times New Roman" w:hAnsi="Times New Roman"/>
                <w:sz w:val="14"/>
                <w:szCs w:val="14"/>
                <w:lang w:val="uk-UA"/>
              </w:rPr>
            </w:pPr>
          </w:p>
          <w:p w14:paraId="170FB4C8" w14:textId="5DF99535" w:rsidR="00E35D91" w:rsidRDefault="00E35D91" w:rsidP="004B1014">
            <w:pPr>
              <w:spacing w:after="0" w:line="240" w:lineRule="auto"/>
              <w:ind w:right="-112"/>
              <w:jc w:val="both"/>
              <w:rPr>
                <w:rFonts w:ascii="Times New Roman" w:hAnsi="Times New Roman"/>
                <w:sz w:val="14"/>
                <w:szCs w:val="14"/>
                <w:lang w:val="uk-UA"/>
              </w:rPr>
            </w:pPr>
          </w:p>
          <w:p w14:paraId="4ADE0CB0" w14:textId="43998E22" w:rsidR="005D52D3" w:rsidRDefault="005D52D3" w:rsidP="004B1014">
            <w:pPr>
              <w:spacing w:after="0" w:line="240" w:lineRule="auto"/>
              <w:ind w:right="-112"/>
              <w:jc w:val="both"/>
              <w:rPr>
                <w:rFonts w:ascii="Times New Roman" w:hAnsi="Times New Roman"/>
                <w:sz w:val="14"/>
                <w:szCs w:val="14"/>
                <w:lang w:val="uk-UA"/>
              </w:rPr>
            </w:pPr>
          </w:p>
          <w:p w14:paraId="74EE9227" w14:textId="77777777" w:rsidR="005D52D3" w:rsidRPr="00F0346B" w:rsidRDefault="005D52D3" w:rsidP="004B1014">
            <w:pPr>
              <w:spacing w:after="0" w:line="240" w:lineRule="auto"/>
              <w:ind w:right="-112"/>
              <w:jc w:val="both"/>
              <w:rPr>
                <w:rFonts w:ascii="Times New Roman" w:hAnsi="Times New Roman"/>
                <w:sz w:val="14"/>
                <w:szCs w:val="14"/>
                <w:lang w:val="uk-UA"/>
              </w:rPr>
            </w:pPr>
          </w:p>
          <w:p w14:paraId="509722DD" w14:textId="77777777" w:rsidR="00E35D91" w:rsidRPr="00F0346B" w:rsidRDefault="00E35D91" w:rsidP="004B1014">
            <w:pPr>
              <w:spacing w:after="0" w:line="240" w:lineRule="auto"/>
              <w:ind w:right="-112"/>
              <w:jc w:val="both"/>
              <w:rPr>
                <w:rFonts w:ascii="Times New Roman" w:hAnsi="Times New Roman"/>
                <w:sz w:val="14"/>
                <w:szCs w:val="14"/>
                <w:lang w:val="uk-UA"/>
              </w:rPr>
            </w:pPr>
          </w:p>
          <w:p w14:paraId="4634256F" w14:textId="077DD552" w:rsidR="003E25A9" w:rsidRPr="00F0346B" w:rsidRDefault="007C22B8" w:rsidP="005258EC">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ДБН розроблено проект міжвідомчого наказу «Про затвердження Порядку знищення вилучених з незаконного обігу наркотичних засобів, психотропних речовин і прекурсорів, використання яких у законному обігу визнано недоцільним, а також обладнання для їх виготовлення», додаток до якого передбачає комісійну фіксацію процесу знищення наркотичних засобів вилучених з незаконного обігу. Проект наказу проходить погодження в центральних органах виконавчої влади. (№№ 94/01/40-2022, 95/01/40-2022, 96/01/40-2022, 97/01/40-2022, 98/01/40-2022, 100/01/40-2022, 94/01/40-2022 від 16.06.2022 за підписом Голови НПУ)</w:t>
            </w:r>
          </w:p>
          <w:p w14:paraId="016D52F4" w14:textId="77777777" w:rsidR="007C22B8" w:rsidRPr="00F0346B" w:rsidRDefault="007C22B8" w:rsidP="004B1014">
            <w:pPr>
              <w:spacing w:after="0" w:line="240" w:lineRule="auto"/>
              <w:ind w:right="-112"/>
              <w:jc w:val="both"/>
              <w:rPr>
                <w:rFonts w:ascii="Times New Roman" w:hAnsi="Times New Roman"/>
                <w:sz w:val="14"/>
                <w:szCs w:val="14"/>
                <w:lang w:val="uk-UA"/>
              </w:rPr>
            </w:pPr>
          </w:p>
          <w:p w14:paraId="5A6D0D95" w14:textId="77777777" w:rsidR="007C22B8" w:rsidRPr="00F0346B" w:rsidRDefault="007C22B8" w:rsidP="005258EC">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Проведення звірок   умов зберігання вилучених з незаконного обігу наркотичних засобів визначено «Порядком зберігання наркотичних засобів, психотропних речовин і прекурсорів, вилучених з незаконного обігу» затвердженого постановою Кабінет Міністрів України від 07.05.2008 року № 422.</w:t>
            </w:r>
          </w:p>
          <w:p w14:paraId="24AEE146" w14:textId="77777777" w:rsidR="007C22B8" w:rsidRPr="00F0346B" w:rsidRDefault="007C22B8" w:rsidP="005258EC">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Керівництвом ДБН було ініційовано лист-пропозицію до ГСУ НПУ                     (№ 2434/40/18/01-2022 від 10 серпня), щодо доцільності питання ініціювання організації перевірок наявності та правильного зберігання вилучених речових доказів у територіальних органах Національної поліції.  </w:t>
            </w:r>
          </w:p>
          <w:p w14:paraId="3C5EBB3A" w14:textId="64051398" w:rsidR="00FE2FC9" w:rsidRPr="00F0346B" w:rsidRDefault="007C22B8" w:rsidP="005258EC">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Згідно із дорученням заступника Голови -начальника ГСУ від 20.05.2022                         № 3330/05/24-2022 заступників начальників ГУНП – начальників СУ в областях зобов’язано організувати проведення щоквартальної інвентаризації речових доказів.  Спільні звірки у разі необхідності будуть запровадженні після припинення військового стану на території України</w:t>
            </w:r>
          </w:p>
          <w:p w14:paraId="31CD8DE7" w14:textId="0BB67652" w:rsidR="007C22B8" w:rsidRDefault="007C22B8" w:rsidP="007C22B8">
            <w:pPr>
              <w:spacing w:after="0" w:line="240" w:lineRule="auto"/>
              <w:ind w:right="-112"/>
              <w:jc w:val="both"/>
              <w:rPr>
                <w:rFonts w:ascii="Times New Roman" w:hAnsi="Times New Roman"/>
                <w:sz w:val="14"/>
                <w:szCs w:val="14"/>
                <w:lang w:val="uk-UA"/>
              </w:rPr>
            </w:pPr>
          </w:p>
          <w:p w14:paraId="71E5EB86" w14:textId="77777777" w:rsidR="005D52D3" w:rsidRPr="00F0346B" w:rsidRDefault="005D52D3" w:rsidP="007C22B8">
            <w:pPr>
              <w:spacing w:after="0" w:line="240" w:lineRule="auto"/>
              <w:ind w:right="-112"/>
              <w:jc w:val="both"/>
              <w:rPr>
                <w:rFonts w:ascii="Times New Roman" w:hAnsi="Times New Roman"/>
                <w:sz w:val="14"/>
                <w:szCs w:val="14"/>
                <w:lang w:val="uk-UA"/>
              </w:rPr>
            </w:pPr>
          </w:p>
          <w:p w14:paraId="5A583E29" w14:textId="5CEF5F89" w:rsidR="003E5B17" w:rsidRPr="00F0346B" w:rsidRDefault="007C22B8" w:rsidP="005258EC">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У </w:t>
            </w:r>
            <w:r w:rsidR="00505835" w:rsidRPr="00B077D1">
              <w:rPr>
                <w:rFonts w:ascii="Times New Roman" w:hAnsi="Times New Roman"/>
                <w:sz w:val="14"/>
                <w:szCs w:val="14"/>
                <w:lang w:val="uk-UA"/>
              </w:rPr>
              <w:t>2</w:t>
            </w:r>
            <w:r w:rsidRPr="00B077D1">
              <w:rPr>
                <w:rFonts w:ascii="Times New Roman" w:hAnsi="Times New Roman"/>
                <w:sz w:val="14"/>
                <w:szCs w:val="14"/>
                <w:lang w:val="uk-UA"/>
              </w:rPr>
              <w:t xml:space="preserve"> кварталі 2023 року у підрозділах ДБН НПУ проведено 4 додаткових навчань, у </w:t>
            </w:r>
            <w:proofErr w:type="spellStart"/>
            <w:r w:rsidRPr="00B077D1">
              <w:rPr>
                <w:rFonts w:ascii="Times New Roman" w:hAnsi="Times New Roman"/>
                <w:sz w:val="14"/>
                <w:szCs w:val="14"/>
                <w:lang w:val="uk-UA"/>
              </w:rPr>
              <w:t>т.ч</w:t>
            </w:r>
            <w:proofErr w:type="spellEnd"/>
            <w:r w:rsidRPr="00B077D1">
              <w:rPr>
                <w:rFonts w:ascii="Times New Roman" w:hAnsi="Times New Roman"/>
                <w:sz w:val="14"/>
                <w:szCs w:val="14"/>
                <w:lang w:val="uk-UA"/>
              </w:rPr>
              <w:t xml:space="preserve">. на платформі </w:t>
            </w:r>
            <w:r w:rsidRPr="00F0346B">
              <w:rPr>
                <w:rFonts w:ascii="Times New Roman" w:hAnsi="Times New Roman"/>
                <w:sz w:val="14"/>
                <w:szCs w:val="14"/>
                <w:lang w:val="uk-UA"/>
              </w:rPr>
              <w:t>ZOOM, зі знання антикорупційного законодавства, із врахуванням внесення до нього змін з попередженням  про відповідальність, яка настає за  порушення антикорупційного законодавства.</w:t>
            </w:r>
          </w:p>
        </w:tc>
      </w:tr>
      <w:tr w:rsidR="004E51A7" w:rsidRPr="00CA3CC0" w14:paraId="37C94075"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51D57CBD" w14:textId="0463073A" w:rsidR="007D4B36" w:rsidRPr="00F0346B" w:rsidRDefault="007D4B36"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lastRenderedPageBreak/>
              <w:t>40</w:t>
            </w:r>
          </w:p>
        </w:tc>
        <w:tc>
          <w:tcPr>
            <w:tcW w:w="358" w:type="pct"/>
            <w:tcBorders>
              <w:top w:val="outset" w:sz="8" w:space="0" w:color="000000"/>
              <w:left w:val="outset" w:sz="8" w:space="0" w:color="000000"/>
              <w:bottom w:val="outset" w:sz="8" w:space="0" w:color="000000"/>
              <w:right w:val="outset" w:sz="8" w:space="0" w:color="000000"/>
            </w:tcBorders>
          </w:tcPr>
          <w:p w14:paraId="061F3C2D" w14:textId="5E33A63C" w:rsidR="007D4B36" w:rsidRPr="00F0346B" w:rsidRDefault="007D4B36"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XI.  Здійснення оперативно-розшукової діяльності</w:t>
            </w:r>
          </w:p>
        </w:tc>
        <w:tc>
          <w:tcPr>
            <w:tcW w:w="411" w:type="pct"/>
            <w:tcBorders>
              <w:top w:val="outset" w:sz="8" w:space="0" w:color="000000"/>
              <w:left w:val="outset" w:sz="8" w:space="0" w:color="000000"/>
              <w:bottom w:val="outset" w:sz="8" w:space="0" w:color="000000"/>
              <w:right w:val="outset" w:sz="8" w:space="0" w:color="000000"/>
            </w:tcBorders>
          </w:tcPr>
          <w:p w14:paraId="3F6C8890" w14:textId="77777777" w:rsidR="007D4B36" w:rsidRPr="00F0346B" w:rsidRDefault="007D4B36"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Можливе затягування працівниками поліції виконання доручень слідчого, проведення НСРД, з метою отримання неправомірної вигоди</w:t>
            </w:r>
          </w:p>
          <w:p w14:paraId="775431D5" w14:textId="41BFE2D1" w:rsidR="007D4B36" w:rsidRPr="00F0346B" w:rsidRDefault="007D4B36"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від зацікавлених третіх осіб</w:t>
            </w:r>
          </w:p>
        </w:tc>
        <w:tc>
          <w:tcPr>
            <w:tcW w:w="358" w:type="pct"/>
            <w:tcBorders>
              <w:top w:val="outset" w:sz="8" w:space="0" w:color="000000"/>
              <w:left w:val="outset" w:sz="8" w:space="0" w:color="000000"/>
              <w:bottom w:val="outset" w:sz="8" w:space="0" w:color="000000"/>
              <w:right w:val="outset" w:sz="8" w:space="0" w:color="000000"/>
            </w:tcBorders>
          </w:tcPr>
          <w:p w14:paraId="61F784C5" w14:textId="77777777" w:rsidR="007D4B36" w:rsidRPr="00F0346B" w:rsidRDefault="007D4B36"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 xml:space="preserve">Працівниками поліції, використовуючи службові повноваження з метою отримання неправомірної вигоди </w:t>
            </w:r>
          </w:p>
          <w:p w14:paraId="7408AE03" w14:textId="6FAD6310" w:rsidR="007D4B36" w:rsidRPr="00F0346B" w:rsidRDefault="007D4B36"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від зацікавлених третіх осіб мають потенційну можливість затягування виконання доручень слідчого, проведення НСРД та інших оперативно-розшукових заходів</w:t>
            </w:r>
          </w:p>
        </w:tc>
        <w:tc>
          <w:tcPr>
            <w:tcW w:w="360" w:type="pct"/>
            <w:tcBorders>
              <w:top w:val="outset" w:sz="8" w:space="0" w:color="000000"/>
              <w:left w:val="outset" w:sz="8" w:space="0" w:color="000000"/>
              <w:bottom w:val="outset" w:sz="8" w:space="0" w:color="000000"/>
              <w:right w:val="outset" w:sz="8" w:space="0" w:color="000000"/>
            </w:tcBorders>
          </w:tcPr>
          <w:p w14:paraId="064D8586" w14:textId="6F6B4004"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1.Недостатня  урегульованість організаційно-розпорядчих актів</w:t>
            </w:r>
          </w:p>
          <w:p w14:paraId="4EC756F7" w14:textId="77777777" w:rsidR="004515C5" w:rsidRPr="00F0346B" w:rsidRDefault="004515C5" w:rsidP="00E05642">
            <w:pPr>
              <w:spacing w:after="0" w:line="240" w:lineRule="auto"/>
              <w:ind w:left="-3" w:right="-78" w:firstLine="3"/>
              <w:rPr>
                <w:rFonts w:ascii="Times New Roman" w:hAnsi="Times New Roman"/>
                <w:sz w:val="14"/>
                <w:szCs w:val="14"/>
                <w:lang w:val="uk-UA"/>
              </w:rPr>
            </w:pPr>
          </w:p>
          <w:p w14:paraId="670822F8" w14:textId="77777777"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2.Недостатні існуючі методи відомчого контролю</w:t>
            </w:r>
          </w:p>
          <w:p w14:paraId="50601CD8" w14:textId="77777777" w:rsidR="004515C5" w:rsidRPr="00F0346B" w:rsidRDefault="004515C5" w:rsidP="00E05642">
            <w:pPr>
              <w:spacing w:after="0" w:line="240" w:lineRule="auto"/>
              <w:ind w:left="-3" w:right="-78" w:firstLine="3"/>
              <w:rPr>
                <w:rFonts w:ascii="Times New Roman" w:hAnsi="Times New Roman"/>
                <w:sz w:val="14"/>
                <w:szCs w:val="14"/>
                <w:lang w:val="uk-UA"/>
              </w:rPr>
            </w:pPr>
          </w:p>
          <w:p w14:paraId="3E327443" w14:textId="0083BF6F"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працівників поліції</w:t>
            </w:r>
          </w:p>
          <w:p w14:paraId="0C08B030" w14:textId="3E596391" w:rsidR="007D4B36" w:rsidRPr="00F0346B" w:rsidRDefault="007D4B36" w:rsidP="00E05642">
            <w:pPr>
              <w:spacing w:after="0" w:line="240" w:lineRule="auto"/>
              <w:ind w:left="-3" w:right="-78" w:firstLine="3"/>
              <w:rPr>
                <w:rFonts w:ascii="Times New Roman" w:hAnsi="Times New Roman"/>
                <w:sz w:val="14"/>
                <w:szCs w:val="14"/>
                <w:lang w:val="uk-UA"/>
              </w:rPr>
            </w:pPr>
          </w:p>
        </w:tc>
        <w:tc>
          <w:tcPr>
            <w:tcW w:w="386" w:type="pct"/>
            <w:tcBorders>
              <w:top w:val="outset" w:sz="8" w:space="0" w:color="000000"/>
              <w:left w:val="outset" w:sz="8" w:space="0" w:color="000000"/>
              <w:bottom w:val="outset" w:sz="8" w:space="0" w:color="000000"/>
              <w:right w:val="outset" w:sz="8" w:space="0" w:color="000000"/>
            </w:tcBorders>
          </w:tcPr>
          <w:p w14:paraId="7920E1E4" w14:textId="77777777" w:rsidR="007D4B36" w:rsidRPr="00F0346B" w:rsidRDefault="007D4B36"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1.Врегулювання внутрішньої процедури посиленого моніторингу за керівниками, яким безпосередньо підпорядковані оперативні працівники</w:t>
            </w:r>
          </w:p>
          <w:p w14:paraId="123F5F84" w14:textId="77777777" w:rsidR="004515C5" w:rsidRPr="00F0346B" w:rsidRDefault="004515C5" w:rsidP="002F5934">
            <w:pPr>
              <w:spacing w:after="0" w:line="240" w:lineRule="auto"/>
              <w:ind w:left="-13" w:right="-96"/>
              <w:rPr>
                <w:rFonts w:ascii="Times New Roman" w:hAnsi="Times New Roman"/>
                <w:sz w:val="14"/>
                <w:szCs w:val="14"/>
                <w:lang w:val="uk-UA"/>
              </w:rPr>
            </w:pPr>
          </w:p>
          <w:p w14:paraId="7D86EA9D" w14:textId="77777777" w:rsidR="007D4B36" w:rsidRPr="00F0346B" w:rsidRDefault="007D4B36" w:rsidP="002F5934">
            <w:pPr>
              <w:spacing w:after="0" w:line="240" w:lineRule="auto"/>
              <w:ind w:left="-13" w:right="-96"/>
              <w:rPr>
                <w:rFonts w:ascii="Times New Roman" w:hAnsi="Times New Roman"/>
                <w:sz w:val="14"/>
                <w:szCs w:val="14"/>
                <w:lang w:val="uk-UA"/>
              </w:rPr>
            </w:pPr>
            <w:r w:rsidRPr="00F0346B">
              <w:rPr>
                <w:rFonts w:ascii="Times New Roman" w:hAnsi="Times New Roman"/>
                <w:sz w:val="14"/>
                <w:szCs w:val="14"/>
                <w:lang w:val="uk-UA"/>
              </w:rPr>
              <w:t>2. Навчання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p w14:paraId="3BE37828" w14:textId="77777777" w:rsidR="007D4B36" w:rsidRPr="00F0346B" w:rsidRDefault="007D4B36" w:rsidP="002F5934">
            <w:pPr>
              <w:spacing w:after="0" w:line="240" w:lineRule="auto"/>
              <w:ind w:left="-13" w:right="-96"/>
              <w:rPr>
                <w:rFonts w:ascii="Times New Roman" w:hAnsi="Times New Roman"/>
                <w:sz w:val="14"/>
                <w:szCs w:val="14"/>
                <w:lang w:val="uk-UA"/>
              </w:rPr>
            </w:pPr>
          </w:p>
          <w:p w14:paraId="445BE818" w14:textId="6FD406ED" w:rsidR="007D4B36" w:rsidRPr="00F0346B" w:rsidRDefault="007D4B36" w:rsidP="002F5934">
            <w:pPr>
              <w:spacing w:after="0" w:line="240" w:lineRule="auto"/>
              <w:ind w:left="-13" w:right="-96"/>
              <w:rPr>
                <w:rFonts w:ascii="Times New Roman" w:hAnsi="Times New Roman"/>
                <w:sz w:val="14"/>
                <w:szCs w:val="14"/>
                <w:lang w:val="uk-UA"/>
              </w:rPr>
            </w:pPr>
          </w:p>
        </w:tc>
        <w:tc>
          <w:tcPr>
            <w:tcW w:w="88" w:type="pct"/>
            <w:tcBorders>
              <w:top w:val="outset" w:sz="8" w:space="0" w:color="000000"/>
              <w:left w:val="outset" w:sz="8" w:space="0" w:color="000000"/>
              <w:bottom w:val="outset" w:sz="8" w:space="0" w:color="000000"/>
              <w:right w:val="outset" w:sz="8" w:space="0" w:color="000000"/>
            </w:tcBorders>
          </w:tcPr>
          <w:p w14:paraId="14E3C593" w14:textId="27CA4D25"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1</w:t>
            </w:r>
          </w:p>
        </w:tc>
        <w:tc>
          <w:tcPr>
            <w:tcW w:w="92" w:type="pct"/>
            <w:tcBorders>
              <w:top w:val="outset" w:sz="8" w:space="0" w:color="000000"/>
              <w:left w:val="outset" w:sz="8" w:space="0" w:color="000000"/>
              <w:bottom w:val="outset" w:sz="8" w:space="0" w:color="000000"/>
              <w:right w:val="outset" w:sz="8" w:space="0" w:color="000000"/>
            </w:tcBorders>
          </w:tcPr>
          <w:p w14:paraId="011F5E9D" w14:textId="16FE40B0"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2B7D6815" w14:textId="5AEF73B7"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низ</w:t>
            </w:r>
          </w:p>
        </w:tc>
        <w:tc>
          <w:tcPr>
            <w:tcW w:w="625" w:type="pct"/>
            <w:tcBorders>
              <w:top w:val="outset" w:sz="8" w:space="0" w:color="000000"/>
              <w:left w:val="outset" w:sz="8" w:space="0" w:color="000000"/>
              <w:bottom w:val="outset" w:sz="8" w:space="0" w:color="000000"/>
              <w:right w:val="outset" w:sz="8" w:space="0" w:color="000000"/>
            </w:tcBorders>
          </w:tcPr>
          <w:p w14:paraId="515C6072" w14:textId="77777777"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1.Розробка організаційно-розпорядчого документу щодо порядку проведення щомісячних  звірок виконання працівниками поліції ДБН доручень слідчого, проведень НСРД</w:t>
            </w:r>
          </w:p>
          <w:p w14:paraId="5FECC762" w14:textId="77777777" w:rsidR="007D4B36" w:rsidRPr="00F0346B" w:rsidRDefault="007D4B36" w:rsidP="00EF4450">
            <w:pPr>
              <w:spacing w:after="0" w:line="240" w:lineRule="auto"/>
              <w:ind w:left="-64"/>
              <w:rPr>
                <w:rFonts w:ascii="Times New Roman" w:hAnsi="Times New Roman"/>
                <w:sz w:val="14"/>
                <w:szCs w:val="14"/>
                <w:lang w:val="uk-UA"/>
              </w:rPr>
            </w:pPr>
          </w:p>
          <w:p w14:paraId="2763D564" w14:textId="77777777"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2.Організувати інформування громадськості про виявлені факти корупційних проявів з боку працівників поліції ДБН та про заходи, які вживаються керівництвом ДБН для їх подолання</w:t>
            </w:r>
          </w:p>
          <w:p w14:paraId="3BFE2A94" w14:textId="42C0D84B" w:rsidR="007D4B36" w:rsidRDefault="007D4B36" w:rsidP="00EF4450">
            <w:pPr>
              <w:spacing w:after="0" w:line="240" w:lineRule="auto"/>
              <w:ind w:left="-64"/>
              <w:rPr>
                <w:rFonts w:ascii="Times New Roman" w:hAnsi="Times New Roman"/>
                <w:sz w:val="14"/>
                <w:szCs w:val="14"/>
                <w:lang w:val="uk-UA"/>
              </w:rPr>
            </w:pPr>
          </w:p>
          <w:p w14:paraId="7B367F1F" w14:textId="74B7CC35" w:rsidR="00D565C0" w:rsidRDefault="00D565C0" w:rsidP="00EF4450">
            <w:pPr>
              <w:spacing w:after="0" w:line="240" w:lineRule="auto"/>
              <w:ind w:left="-64"/>
              <w:rPr>
                <w:rFonts w:ascii="Times New Roman" w:hAnsi="Times New Roman"/>
                <w:sz w:val="14"/>
                <w:szCs w:val="14"/>
                <w:lang w:val="uk-UA"/>
              </w:rPr>
            </w:pPr>
          </w:p>
          <w:p w14:paraId="4A220883" w14:textId="77777777" w:rsidR="00D565C0" w:rsidRPr="00F0346B" w:rsidRDefault="00D565C0" w:rsidP="00EF4450">
            <w:pPr>
              <w:spacing w:after="0" w:line="240" w:lineRule="auto"/>
              <w:ind w:left="-64"/>
              <w:rPr>
                <w:rFonts w:ascii="Times New Roman" w:hAnsi="Times New Roman"/>
                <w:sz w:val="14"/>
                <w:szCs w:val="14"/>
                <w:lang w:val="uk-UA"/>
              </w:rPr>
            </w:pPr>
          </w:p>
          <w:p w14:paraId="0C644FD1" w14:textId="77777777" w:rsidR="007D4B36" w:rsidRPr="00F0346B" w:rsidRDefault="007D4B36" w:rsidP="00EF4450">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3.Проводення додаткових навчань (тренінгів)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p w14:paraId="7F56B39A" w14:textId="08CC86EF" w:rsidR="007D4B36" w:rsidRDefault="007D4B36" w:rsidP="00EF4450">
            <w:pPr>
              <w:spacing w:after="0" w:line="240" w:lineRule="auto"/>
              <w:ind w:left="-64"/>
              <w:rPr>
                <w:rFonts w:ascii="Times New Roman" w:hAnsi="Times New Roman"/>
                <w:sz w:val="14"/>
                <w:szCs w:val="14"/>
                <w:lang w:val="uk-UA"/>
              </w:rPr>
            </w:pPr>
          </w:p>
          <w:p w14:paraId="2961403D" w14:textId="77777777" w:rsidR="005D793E" w:rsidRPr="00F0346B" w:rsidRDefault="005D793E" w:rsidP="00EF4450">
            <w:pPr>
              <w:spacing w:after="0" w:line="240" w:lineRule="auto"/>
              <w:ind w:left="-64"/>
              <w:rPr>
                <w:rFonts w:ascii="Times New Roman" w:hAnsi="Times New Roman"/>
                <w:sz w:val="14"/>
                <w:szCs w:val="14"/>
                <w:lang w:val="uk-UA"/>
              </w:rPr>
            </w:pPr>
          </w:p>
          <w:p w14:paraId="050EA634" w14:textId="2742F540" w:rsidR="00F3290B" w:rsidRPr="00F0346B" w:rsidRDefault="007D4B36" w:rsidP="004515C5">
            <w:pPr>
              <w:spacing w:after="0" w:line="240" w:lineRule="auto"/>
              <w:ind w:left="-64"/>
              <w:rPr>
                <w:rFonts w:ascii="Times New Roman" w:hAnsi="Times New Roman"/>
                <w:sz w:val="14"/>
                <w:szCs w:val="14"/>
                <w:lang w:val="uk-UA"/>
              </w:rPr>
            </w:pPr>
            <w:r w:rsidRPr="00F0346B">
              <w:rPr>
                <w:rFonts w:ascii="Times New Roman" w:hAnsi="Times New Roman"/>
                <w:sz w:val="14"/>
                <w:szCs w:val="14"/>
                <w:lang w:val="uk-UA"/>
              </w:rPr>
              <w:t>4.Додатково попереджати працівників поліції про відповідальність, яка настає за порушення антикорупційного законодавства</w:t>
            </w:r>
          </w:p>
        </w:tc>
        <w:tc>
          <w:tcPr>
            <w:tcW w:w="180" w:type="pct"/>
            <w:tcBorders>
              <w:top w:val="outset" w:sz="8" w:space="0" w:color="000000"/>
              <w:left w:val="outset" w:sz="8" w:space="0" w:color="000000"/>
              <w:bottom w:val="outset" w:sz="8" w:space="0" w:color="000000"/>
              <w:right w:val="outset" w:sz="8" w:space="0" w:color="000000"/>
            </w:tcBorders>
          </w:tcPr>
          <w:p w14:paraId="77502DAC" w14:textId="5E78AB8B"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30.04.22</w:t>
            </w:r>
          </w:p>
          <w:p w14:paraId="59F517E5"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AA28223"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767394E"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0E0E2ED8"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127CF36"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8E6A350"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313F879"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64899725" w14:textId="54A3BBC5"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0D7843CE"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9CDF5C0"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4D599E44"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0219768A"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5E54BD3"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689AA044"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0F032D8B" w14:textId="16AD5BCA" w:rsidR="007D4B36" w:rsidRDefault="007D4B36" w:rsidP="00EF4450">
            <w:pPr>
              <w:spacing w:after="0" w:line="240" w:lineRule="auto"/>
              <w:ind w:left="-99" w:right="-108"/>
              <w:jc w:val="center"/>
              <w:rPr>
                <w:rFonts w:ascii="Times New Roman" w:hAnsi="Times New Roman"/>
                <w:sz w:val="14"/>
                <w:szCs w:val="14"/>
                <w:lang w:val="uk-UA"/>
              </w:rPr>
            </w:pPr>
          </w:p>
          <w:p w14:paraId="13A711D4" w14:textId="0B63A366" w:rsidR="00D565C0" w:rsidRDefault="00D565C0" w:rsidP="00EF4450">
            <w:pPr>
              <w:spacing w:after="0" w:line="240" w:lineRule="auto"/>
              <w:ind w:left="-99" w:right="-108"/>
              <w:jc w:val="center"/>
              <w:rPr>
                <w:rFonts w:ascii="Times New Roman" w:hAnsi="Times New Roman"/>
                <w:sz w:val="14"/>
                <w:szCs w:val="14"/>
                <w:lang w:val="uk-UA"/>
              </w:rPr>
            </w:pPr>
          </w:p>
          <w:p w14:paraId="08802812" w14:textId="77777777" w:rsidR="00D565C0" w:rsidRPr="00F0346B" w:rsidRDefault="00D565C0" w:rsidP="00EF4450">
            <w:pPr>
              <w:spacing w:after="0" w:line="240" w:lineRule="auto"/>
              <w:ind w:left="-99" w:right="-108"/>
              <w:jc w:val="center"/>
              <w:rPr>
                <w:rFonts w:ascii="Times New Roman" w:hAnsi="Times New Roman"/>
                <w:sz w:val="14"/>
                <w:szCs w:val="14"/>
                <w:lang w:val="uk-UA"/>
              </w:rPr>
            </w:pPr>
          </w:p>
          <w:p w14:paraId="50099DF0" w14:textId="1D1E0A21"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1BFCDFF3"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4F2825FF"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24694BB"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78C4B5C1"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D7D9591"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45DF973E"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DBA0EE0"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5D969AF"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226A41F"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F72FB80"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791A5A01" w14:textId="12EA2D98" w:rsidR="007D4B36" w:rsidRDefault="007D4B36" w:rsidP="00EF4450">
            <w:pPr>
              <w:spacing w:after="0" w:line="240" w:lineRule="auto"/>
              <w:ind w:left="-99" w:right="-108"/>
              <w:jc w:val="center"/>
              <w:rPr>
                <w:rFonts w:ascii="Times New Roman" w:hAnsi="Times New Roman"/>
                <w:sz w:val="14"/>
                <w:szCs w:val="14"/>
                <w:lang w:val="uk-UA"/>
              </w:rPr>
            </w:pPr>
          </w:p>
          <w:p w14:paraId="3CE3D3FF" w14:textId="77777777" w:rsidR="005D793E" w:rsidRPr="00F0346B" w:rsidRDefault="005D793E" w:rsidP="00EF4450">
            <w:pPr>
              <w:spacing w:after="0" w:line="240" w:lineRule="auto"/>
              <w:ind w:left="-99" w:right="-108"/>
              <w:jc w:val="center"/>
              <w:rPr>
                <w:rFonts w:ascii="Times New Roman" w:hAnsi="Times New Roman"/>
                <w:sz w:val="14"/>
                <w:szCs w:val="14"/>
                <w:lang w:val="uk-UA"/>
              </w:rPr>
            </w:pPr>
          </w:p>
          <w:p w14:paraId="1E0ADD31" w14:textId="02FBC3BD"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Постійно</w:t>
            </w:r>
          </w:p>
        </w:tc>
        <w:tc>
          <w:tcPr>
            <w:tcW w:w="141" w:type="pct"/>
            <w:tcBorders>
              <w:top w:val="outset" w:sz="8" w:space="0" w:color="000000"/>
              <w:left w:val="outset" w:sz="8" w:space="0" w:color="000000"/>
              <w:bottom w:val="outset" w:sz="8" w:space="0" w:color="000000"/>
              <w:right w:val="outset" w:sz="8" w:space="0" w:color="000000"/>
            </w:tcBorders>
          </w:tcPr>
          <w:p w14:paraId="7B2A3F38"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ДБН</w:t>
            </w:r>
          </w:p>
          <w:p w14:paraId="02FDA82A"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582903A9"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387E5146"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6100C3F8"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56ADD41"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FB6F07D"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4CAA776F"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98BD06D"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ДБН</w:t>
            </w:r>
          </w:p>
          <w:p w14:paraId="4F309291"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УК</w:t>
            </w:r>
          </w:p>
          <w:p w14:paraId="1315D747"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47F08467"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1143370"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F064F97"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0283018"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5472B220" w14:textId="378DEDDE" w:rsidR="007D4B36" w:rsidRDefault="007D4B36" w:rsidP="00EF4450">
            <w:pPr>
              <w:spacing w:after="0" w:line="240" w:lineRule="auto"/>
              <w:ind w:left="-99" w:right="-107"/>
              <w:jc w:val="center"/>
              <w:rPr>
                <w:rFonts w:ascii="Times New Roman" w:hAnsi="Times New Roman"/>
                <w:sz w:val="14"/>
                <w:szCs w:val="14"/>
                <w:lang w:val="uk-UA"/>
              </w:rPr>
            </w:pPr>
          </w:p>
          <w:p w14:paraId="5AEB2162" w14:textId="096C8E3D" w:rsidR="00D565C0" w:rsidRDefault="00D565C0" w:rsidP="00EF4450">
            <w:pPr>
              <w:spacing w:after="0" w:line="240" w:lineRule="auto"/>
              <w:ind w:left="-99" w:right="-107"/>
              <w:jc w:val="center"/>
              <w:rPr>
                <w:rFonts w:ascii="Times New Roman" w:hAnsi="Times New Roman"/>
                <w:sz w:val="14"/>
                <w:szCs w:val="14"/>
                <w:lang w:val="uk-UA"/>
              </w:rPr>
            </w:pPr>
          </w:p>
          <w:p w14:paraId="24996146" w14:textId="77777777" w:rsidR="00D565C0" w:rsidRPr="00F0346B" w:rsidRDefault="00D565C0" w:rsidP="00EF4450">
            <w:pPr>
              <w:spacing w:after="0" w:line="240" w:lineRule="auto"/>
              <w:ind w:left="-99" w:right="-107"/>
              <w:jc w:val="center"/>
              <w:rPr>
                <w:rFonts w:ascii="Times New Roman" w:hAnsi="Times New Roman"/>
                <w:sz w:val="14"/>
                <w:szCs w:val="14"/>
                <w:lang w:val="uk-UA"/>
              </w:rPr>
            </w:pPr>
          </w:p>
          <w:p w14:paraId="45E93691"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ДБН</w:t>
            </w:r>
          </w:p>
          <w:p w14:paraId="71E157CC"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6CF22392" w14:textId="387F202B" w:rsidR="007D4B36" w:rsidRPr="00F0346B" w:rsidRDefault="007D4B36" w:rsidP="00EF4450">
            <w:pPr>
              <w:spacing w:after="0" w:line="240" w:lineRule="auto"/>
              <w:ind w:left="-99" w:right="-107"/>
              <w:jc w:val="center"/>
              <w:rPr>
                <w:rFonts w:ascii="Times New Roman" w:hAnsi="Times New Roman"/>
                <w:sz w:val="14"/>
                <w:szCs w:val="14"/>
                <w:lang w:val="uk-UA"/>
              </w:rPr>
            </w:pPr>
          </w:p>
          <w:p w14:paraId="204B78A0"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0A5F4AD9"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04C72D91"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682BD922"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535D5CC"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D57FB41"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34EC81A"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205F5EF8"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6FEA6BEA" w14:textId="0B48A4D2" w:rsidR="007D4B36" w:rsidRDefault="007D4B36" w:rsidP="00EF4450">
            <w:pPr>
              <w:spacing w:after="0" w:line="240" w:lineRule="auto"/>
              <w:ind w:left="-99" w:right="-107"/>
              <w:jc w:val="center"/>
              <w:rPr>
                <w:rFonts w:ascii="Times New Roman" w:hAnsi="Times New Roman"/>
                <w:sz w:val="14"/>
                <w:szCs w:val="14"/>
                <w:lang w:val="uk-UA"/>
              </w:rPr>
            </w:pPr>
          </w:p>
          <w:p w14:paraId="7CE7D531" w14:textId="77777777" w:rsidR="005D793E" w:rsidRPr="00F0346B" w:rsidRDefault="005D793E" w:rsidP="00EF4450">
            <w:pPr>
              <w:spacing w:after="0" w:line="240" w:lineRule="auto"/>
              <w:ind w:left="-99" w:right="-107"/>
              <w:jc w:val="center"/>
              <w:rPr>
                <w:rFonts w:ascii="Times New Roman" w:hAnsi="Times New Roman"/>
                <w:sz w:val="14"/>
                <w:szCs w:val="14"/>
                <w:lang w:val="uk-UA"/>
              </w:rPr>
            </w:pPr>
          </w:p>
          <w:p w14:paraId="76A89E55"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ДБН</w:t>
            </w:r>
          </w:p>
          <w:p w14:paraId="4FFD1D4E"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21D456CA" w14:textId="0001D210" w:rsidR="007D4B36" w:rsidRPr="00F0346B" w:rsidRDefault="007D4B36" w:rsidP="00EF4450">
            <w:pPr>
              <w:spacing w:after="0" w:line="240" w:lineRule="auto"/>
              <w:ind w:left="-99" w:right="-107"/>
              <w:jc w:val="center"/>
              <w:rPr>
                <w:rFonts w:ascii="Times New Roman" w:hAnsi="Times New Roman"/>
                <w:sz w:val="14"/>
                <w:szCs w:val="14"/>
                <w:lang w:val="uk-UA"/>
              </w:rPr>
            </w:pPr>
          </w:p>
        </w:tc>
        <w:tc>
          <w:tcPr>
            <w:tcW w:w="264" w:type="pct"/>
            <w:tcBorders>
              <w:top w:val="outset" w:sz="8" w:space="0" w:color="000000"/>
              <w:left w:val="outset" w:sz="8" w:space="0" w:color="000000"/>
              <w:bottom w:val="outset" w:sz="8" w:space="0" w:color="000000"/>
              <w:right w:val="outset" w:sz="8" w:space="0" w:color="000000"/>
            </w:tcBorders>
          </w:tcPr>
          <w:p w14:paraId="7AFB4896" w14:textId="77777777"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151C96EF"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2B5BB1AC"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77BBDA97"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7CBDBB27"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4912838A" w14:textId="77777777"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664D1D06"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375F4B7E"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5DDFF238"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15C1C161" w14:textId="2B358D3A" w:rsidR="007D4B36" w:rsidRDefault="007D4B36" w:rsidP="00EE2A10">
            <w:pPr>
              <w:spacing w:after="0" w:line="240" w:lineRule="auto"/>
              <w:ind w:left="-126" w:right="-118"/>
              <w:jc w:val="center"/>
              <w:rPr>
                <w:rFonts w:ascii="Times New Roman" w:hAnsi="Times New Roman"/>
                <w:sz w:val="14"/>
                <w:szCs w:val="14"/>
                <w:lang w:val="uk-UA"/>
              </w:rPr>
            </w:pPr>
          </w:p>
          <w:p w14:paraId="4077B8E5" w14:textId="4BFD0654" w:rsidR="00D565C0" w:rsidRDefault="00D565C0" w:rsidP="00EE2A10">
            <w:pPr>
              <w:spacing w:after="0" w:line="240" w:lineRule="auto"/>
              <w:ind w:left="-126" w:right="-118"/>
              <w:jc w:val="center"/>
              <w:rPr>
                <w:rFonts w:ascii="Times New Roman" w:hAnsi="Times New Roman"/>
                <w:sz w:val="14"/>
                <w:szCs w:val="14"/>
                <w:lang w:val="uk-UA"/>
              </w:rPr>
            </w:pPr>
          </w:p>
          <w:p w14:paraId="44E895E3" w14:textId="77777777" w:rsidR="00D565C0" w:rsidRPr="00F0346B" w:rsidRDefault="00D565C0" w:rsidP="00EE2A10">
            <w:pPr>
              <w:spacing w:after="0" w:line="240" w:lineRule="auto"/>
              <w:ind w:left="-126" w:right="-118"/>
              <w:jc w:val="center"/>
              <w:rPr>
                <w:rFonts w:ascii="Times New Roman" w:hAnsi="Times New Roman"/>
                <w:sz w:val="14"/>
                <w:szCs w:val="14"/>
                <w:lang w:val="uk-UA"/>
              </w:rPr>
            </w:pPr>
          </w:p>
          <w:p w14:paraId="340AE764" w14:textId="2107C54A"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215BB209"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55C9BA6A"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370168B9"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4C1B507B"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4B730902"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172D6A12"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444AEDEF"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70E72E5C" w14:textId="64EAAEE3" w:rsidR="007D4B36" w:rsidRDefault="007D4B36" w:rsidP="00EE2A10">
            <w:pPr>
              <w:spacing w:after="0" w:line="240" w:lineRule="auto"/>
              <w:ind w:left="-126" w:right="-118"/>
              <w:jc w:val="center"/>
              <w:rPr>
                <w:rFonts w:ascii="Times New Roman" w:hAnsi="Times New Roman"/>
                <w:sz w:val="14"/>
                <w:szCs w:val="14"/>
                <w:lang w:val="uk-UA"/>
              </w:rPr>
            </w:pPr>
          </w:p>
          <w:p w14:paraId="1A441E7F" w14:textId="77777777" w:rsidR="005D793E" w:rsidRPr="00F0346B" w:rsidRDefault="005D793E" w:rsidP="00EE2A10">
            <w:pPr>
              <w:spacing w:after="0" w:line="240" w:lineRule="auto"/>
              <w:ind w:left="-126" w:right="-118"/>
              <w:jc w:val="center"/>
              <w:rPr>
                <w:rFonts w:ascii="Times New Roman" w:hAnsi="Times New Roman"/>
                <w:sz w:val="14"/>
                <w:szCs w:val="14"/>
                <w:lang w:val="uk-UA"/>
              </w:rPr>
            </w:pPr>
          </w:p>
          <w:p w14:paraId="6A124521" w14:textId="7BB3363E"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5BE67FC3" w14:textId="3BF7FF00" w:rsidR="007D4B36" w:rsidRPr="00F0346B" w:rsidRDefault="007D4B3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Розроблено наказ щодо порядку проведення щомісячних  звірок виконання доручень</w:t>
            </w:r>
          </w:p>
          <w:p w14:paraId="33FE853B" w14:textId="77777777" w:rsidR="00023674" w:rsidRPr="00F0346B" w:rsidRDefault="00023674" w:rsidP="00EE2A10">
            <w:pPr>
              <w:spacing w:after="0" w:line="240" w:lineRule="auto"/>
              <w:ind w:left="-126" w:right="-106"/>
              <w:jc w:val="center"/>
              <w:rPr>
                <w:rFonts w:ascii="Times New Roman" w:hAnsi="Times New Roman"/>
                <w:sz w:val="14"/>
                <w:szCs w:val="14"/>
                <w:lang w:val="uk-UA"/>
              </w:rPr>
            </w:pPr>
          </w:p>
          <w:p w14:paraId="464A074B" w14:textId="77777777" w:rsidR="00023674" w:rsidRPr="00F0346B" w:rsidRDefault="00023674" w:rsidP="00EE2A10">
            <w:pPr>
              <w:spacing w:after="0" w:line="240" w:lineRule="auto"/>
              <w:ind w:left="-126" w:right="-106"/>
              <w:jc w:val="center"/>
              <w:rPr>
                <w:rFonts w:ascii="Times New Roman" w:hAnsi="Times New Roman"/>
                <w:sz w:val="14"/>
                <w:szCs w:val="14"/>
                <w:lang w:val="uk-UA"/>
              </w:rPr>
            </w:pPr>
          </w:p>
          <w:p w14:paraId="77F71886" w14:textId="29CB0959" w:rsidR="007D4B36" w:rsidRDefault="007D4B3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Організовано заход</w:t>
            </w:r>
            <w:r w:rsidR="004515C5" w:rsidRPr="00F0346B">
              <w:rPr>
                <w:rFonts w:ascii="Times New Roman" w:hAnsi="Times New Roman"/>
                <w:sz w:val="14"/>
                <w:szCs w:val="14"/>
                <w:lang w:val="uk-UA"/>
              </w:rPr>
              <w:t>и</w:t>
            </w:r>
            <w:r w:rsidRPr="00F0346B">
              <w:rPr>
                <w:rFonts w:ascii="Times New Roman" w:hAnsi="Times New Roman"/>
                <w:sz w:val="14"/>
                <w:szCs w:val="14"/>
                <w:lang w:val="uk-UA"/>
              </w:rPr>
              <w:t xml:space="preserve"> з  інформування громадськості про  факти корупційних проявів </w:t>
            </w:r>
            <w:r w:rsidR="004515C5" w:rsidRPr="00F0346B">
              <w:rPr>
                <w:rFonts w:ascii="Times New Roman" w:hAnsi="Times New Roman"/>
                <w:sz w:val="14"/>
                <w:szCs w:val="14"/>
                <w:lang w:val="uk-UA"/>
              </w:rPr>
              <w:t>у</w:t>
            </w:r>
            <w:r w:rsidRPr="00F0346B">
              <w:rPr>
                <w:rFonts w:ascii="Times New Roman" w:hAnsi="Times New Roman"/>
                <w:sz w:val="14"/>
                <w:szCs w:val="14"/>
                <w:lang w:val="uk-UA"/>
              </w:rPr>
              <w:t xml:space="preserve"> працівників </w:t>
            </w:r>
          </w:p>
          <w:p w14:paraId="6D3253AD" w14:textId="3EC10477" w:rsidR="00D565C0" w:rsidRDefault="00D565C0" w:rsidP="00EE2A10">
            <w:pPr>
              <w:spacing w:after="0" w:line="240" w:lineRule="auto"/>
              <w:ind w:left="-126" w:right="-106"/>
              <w:jc w:val="center"/>
              <w:rPr>
                <w:rFonts w:ascii="Times New Roman" w:hAnsi="Times New Roman"/>
                <w:sz w:val="14"/>
                <w:szCs w:val="14"/>
                <w:lang w:val="uk-UA"/>
              </w:rPr>
            </w:pPr>
          </w:p>
          <w:p w14:paraId="0DD5235F" w14:textId="77777777" w:rsidR="00D565C0" w:rsidRPr="00F0346B" w:rsidRDefault="00D565C0" w:rsidP="00EE2A10">
            <w:pPr>
              <w:spacing w:after="0" w:line="240" w:lineRule="auto"/>
              <w:ind w:left="-126" w:right="-106"/>
              <w:jc w:val="center"/>
              <w:rPr>
                <w:rFonts w:ascii="Times New Roman" w:hAnsi="Times New Roman"/>
                <w:sz w:val="14"/>
                <w:szCs w:val="14"/>
                <w:lang w:val="uk-UA"/>
              </w:rPr>
            </w:pPr>
          </w:p>
          <w:p w14:paraId="6A8346C4" w14:textId="3040822D" w:rsidR="007D4B36" w:rsidRPr="00F0346B" w:rsidRDefault="007D4B3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p w14:paraId="0510D1DC"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714F994B"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15B8D12D"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6E3D79CC" w14:textId="77777777" w:rsidR="007D4B36" w:rsidRPr="00F0346B" w:rsidRDefault="007D4B36" w:rsidP="00EE2A10">
            <w:pPr>
              <w:spacing w:after="0" w:line="240" w:lineRule="auto"/>
              <w:ind w:left="-126" w:right="-106"/>
              <w:jc w:val="center"/>
              <w:rPr>
                <w:rFonts w:ascii="Times New Roman" w:hAnsi="Times New Roman"/>
                <w:sz w:val="14"/>
                <w:szCs w:val="14"/>
                <w:lang w:val="uk-UA"/>
              </w:rPr>
            </w:pPr>
          </w:p>
          <w:p w14:paraId="46A872C5" w14:textId="4252B46B" w:rsidR="004515C5" w:rsidRDefault="004515C5" w:rsidP="00EE2A10">
            <w:pPr>
              <w:spacing w:after="0" w:line="240" w:lineRule="auto"/>
              <w:ind w:left="-126" w:right="-106"/>
              <w:jc w:val="center"/>
              <w:rPr>
                <w:rFonts w:ascii="Times New Roman" w:hAnsi="Times New Roman"/>
                <w:sz w:val="14"/>
                <w:szCs w:val="14"/>
                <w:lang w:val="uk-UA"/>
              </w:rPr>
            </w:pPr>
          </w:p>
          <w:p w14:paraId="79E0553E" w14:textId="77777777" w:rsidR="005D793E" w:rsidRPr="00F0346B" w:rsidRDefault="005D793E" w:rsidP="00EE2A10">
            <w:pPr>
              <w:spacing w:after="0" w:line="240" w:lineRule="auto"/>
              <w:ind w:left="-126" w:right="-106"/>
              <w:jc w:val="center"/>
              <w:rPr>
                <w:rFonts w:ascii="Times New Roman" w:hAnsi="Times New Roman"/>
                <w:sz w:val="14"/>
                <w:szCs w:val="14"/>
                <w:lang w:val="uk-UA"/>
              </w:rPr>
            </w:pPr>
          </w:p>
          <w:p w14:paraId="59F2FEF5" w14:textId="0C314E95" w:rsidR="007D4B36" w:rsidRPr="00F0346B" w:rsidRDefault="007D4B36" w:rsidP="00EE2A10">
            <w:pPr>
              <w:spacing w:after="0" w:line="240" w:lineRule="auto"/>
              <w:ind w:left="-126" w:right="-106"/>
              <w:jc w:val="center"/>
              <w:rPr>
                <w:rFonts w:ascii="Times New Roman" w:hAnsi="Times New Roman"/>
                <w:sz w:val="14"/>
                <w:szCs w:val="14"/>
                <w:lang w:val="uk-UA"/>
              </w:rPr>
            </w:pPr>
            <w:r w:rsidRPr="00F0346B">
              <w:rPr>
                <w:rFonts w:ascii="Times New Roman" w:hAnsi="Times New Roman"/>
                <w:sz w:val="14"/>
                <w:szCs w:val="14"/>
                <w:lang w:val="uk-UA"/>
              </w:rPr>
              <w:t>Відповідні додаткові попередження працівників поліції здійснено</w:t>
            </w:r>
          </w:p>
        </w:tc>
        <w:tc>
          <w:tcPr>
            <w:tcW w:w="175" w:type="pct"/>
            <w:tcBorders>
              <w:top w:val="outset" w:sz="8" w:space="0" w:color="000000"/>
              <w:left w:val="outset" w:sz="8" w:space="0" w:color="000000"/>
              <w:bottom w:val="outset" w:sz="8" w:space="0" w:color="000000"/>
              <w:right w:val="outset" w:sz="8" w:space="0" w:color="000000"/>
            </w:tcBorders>
          </w:tcPr>
          <w:p w14:paraId="31246A5E" w14:textId="6F3B76F8" w:rsidR="007D4B36" w:rsidRPr="00F0346B" w:rsidRDefault="004223D9" w:rsidP="002C0914">
            <w:pPr>
              <w:spacing w:after="0" w:line="240" w:lineRule="auto"/>
              <w:ind w:left="-123" w:right="-121"/>
              <w:jc w:val="center"/>
              <w:rPr>
                <w:rFonts w:ascii="Times New Roman" w:hAnsi="Times New Roman"/>
                <w:sz w:val="14"/>
                <w:szCs w:val="14"/>
                <w:lang w:val="uk-UA"/>
              </w:rPr>
            </w:pPr>
            <w:r w:rsidRPr="00F0346B">
              <w:rPr>
                <w:rFonts w:ascii="Times New Roman" w:hAnsi="Times New Roman"/>
                <w:sz w:val="14"/>
                <w:szCs w:val="14"/>
                <w:lang w:val="uk-UA"/>
              </w:rPr>
              <w:t>13.01.22</w:t>
            </w:r>
          </w:p>
          <w:p w14:paraId="5D11659F" w14:textId="77777777" w:rsidR="007D4B36" w:rsidRPr="00F0346B" w:rsidRDefault="007D4B36" w:rsidP="002C0914">
            <w:pPr>
              <w:spacing w:after="0" w:line="240" w:lineRule="auto"/>
              <w:jc w:val="center"/>
              <w:rPr>
                <w:rFonts w:ascii="Times New Roman" w:hAnsi="Times New Roman"/>
                <w:sz w:val="14"/>
                <w:szCs w:val="14"/>
                <w:lang w:val="uk-UA"/>
              </w:rPr>
            </w:pPr>
          </w:p>
          <w:p w14:paraId="7F747DEB" w14:textId="77777777" w:rsidR="007D4B36" w:rsidRPr="00F0346B" w:rsidRDefault="007D4B36" w:rsidP="002C0914">
            <w:pPr>
              <w:spacing w:after="0" w:line="240" w:lineRule="auto"/>
              <w:jc w:val="center"/>
              <w:rPr>
                <w:rFonts w:ascii="Times New Roman" w:hAnsi="Times New Roman"/>
                <w:sz w:val="14"/>
                <w:szCs w:val="14"/>
                <w:lang w:val="uk-UA"/>
              </w:rPr>
            </w:pPr>
          </w:p>
          <w:p w14:paraId="330F958F" w14:textId="77777777" w:rsidR="007D4B36" w:rsidRPr="00F0346B" w:rsidRDefault="007D4B36" w:rsidP="002C0914">
            <w:pPr>
              <w:spacing w:after="0" w:line="240" w:lineRule="auto"/>
              <w:jc w:val="center"/>
              <w:rPr>
                <w:rFonts w:ascii="Times New Roman" w:hAnsi="Times New Roman"/>
                <w:sz w:val="14"/>
                <w:szCs w:val="14"/>
                <w:lang w:val="uk-UA"/>
              </w:rPr>
            </w:pPr>
          </w:p>
          <w:p w14:paraId="77E96C15" w14:textId="77777777" w:rsidR="007D4B36" w:rsidRPr="00F0346B" w:rsidRDefault="007D4B36" w:rsidP="002C0914">
            <w:pPr>
              <w:spacing w:after="0" w:line="240" w:lineRule="auto"/>
              <w:jc w:val="center"/>
              <w:rPr>
                <w:rFonts w:ascii="Times New Roman" w:hAnsi="Times New Roman"/>
                <w:sz w:val="14"/>
                <w:szCs w:val="14"/>
                <w:lang w:val="uk-UA"/>
              </w:rPr>
            </w:pPr>
          </w:p>
          <w:p w14:paraId="50E4595D" w14:textId="77777777" w:rsidR="007D4B36" w:rsidRPr="00F0346B" w:rsidRDefault="007D4B36" w:rsidP="002C0914">
            <w:pPr>
              <w:spacing w:after="0" w:line="240" w:lineRule="auto"/>
              <w:jc w:val="center"/>
              <w:rPr>
                <w:rFonts w:ascii="Times New Roman" w:hAnsi="Times New Roman"/>
                <w:sz w:val="14"/>
                <w:szCs w:val="14"/>
                <w:lang w:val="uk-UA"/>
              </w:rPr>
            </w:pPr>
          </w:p>
          <w:p w14:paraId="634528D0" w14:textId="77777777" w:rsidR="007D4B36" w:rsidRPr="00F0346B" w:rsidRDefault="007D4B36" w:rsidP="002C0914">
            <w:pPr>
              <w:spacing w:after="0" w:line="240" w:lineRule="auto"/>
              <w:jc w:val="center"/>
              <w:rPr>
                <w:rFonts w:ascii="Times New Roman" w:hAnsi="Times New Roman"/>
                <w:sz w:val="14"/>
                <w:szCs w:val="14"/>
                <w:lang w:val="uk-UA"/>
              </w:rPr>
            </w:pPr>
          </w:p>
          <w:p w14:paraId="6F3BA035" w14:textId="77777777" w:rsidR="007D4B36" w:rsidRPr="00F0346B" w:rsidRDefault="007D4B36" w:rsidP="002C0914">
            <w:pPr>
              <w:spacing w:after="0" w:line="240" w:lineRule="auto"/>
              <w:jc w:val="center"/>
              <w:rPr>
                <w:rFonts w:ascii="Times New Roman" w:hAnsi="Times New Roman"/>
                <w:sz w:val="14"/>
                <w:szCs w:val="14"/>
                <w:lang w:val="uk-UA"/>
              </w:rPr>
            </w:pPr>
          </w:p>
          <w:p w14:paraId="2489F961" w14:textId="58D6C7EE" w:rsidR="007D4B36" w:rsidRPr="00B077D1" w:rsidRDefault="00D565C0" w:rsidP="002C0914">
            <w:pPr>
              <w:spacing w:after="0" w:line="240" w:lineRule="auto"/>
              <w:ind w:left="-123" w:right="-121"/>
              <w:jc w:val="center"/>
              <w:rPr>
                <w:rFonts w:ascii="Times New Roman" w:hAnsi="Times New Roman"/>
                <w:sz w:val="14"/>
                <w:szCs w:val="14"/>
                <w:lang w:val="uk-UA"/>
              </w:rPr>
            </w:pPr>
            <w:r w:rsidRPr="00B077D1">
              <w:rPr>
                <w:rFonts w:ascii="Times New Roman" w:hAnsi="Times New Roman"/>
                <w:sz w:val="14"/>
                <w:szCs w:val="14"/>
                <w:lang w:val="uk-UA"/>
              </w:rPr>
              <w:t>30.06</w:t>
            </w:r>
            <w:r w:rsidR="000F5EDC" w:rsidRPr="00B077D1">
              <w:rPr>
                <w:rFonts w:ascii="Times New Roman" w:hAnsi="Times New Roman"/>
                <w:sz w:val="14"/>
                <w:szCs w:val="14"/>
                <w:lang w:val="uk-UA"/>
              </w:rPr>
              <w:t>.23</w:t>
            </w:r>
          </w:p>
          <w:p w14:paraId="6DBA5E75"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21C6A99D"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5D65B04B"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2129194B"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40BC293D"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0D86DE95"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0A15B04E" w14:textId="44BABAB2" w:rsidR="007D4B36" w:rsidRPr="00B077D1" w:rsidRDefault="007D4B36" w:rsidP="002C0914">
            <w:pPr>
              <w:spacing w:after="0" w:line="240" w:lineRule="auto"/>
              <w:ind w:left="-123" w:right="-121"/>
              <w:jc w:val="center"/>
              <w:rPr>
                <w:rFonts w:ascii="Times New Roman" w:hAnsi="Times New Roman"/>
                <w:sz w:val="14"/>
                <w:szCs w:val="14"/>
                <w:lang w:val="uk-UA"/>
              </w:rPr>
            </w:pPr>
          </w:p>
          <w:p w14:paraId="4A990792" w14:textId="6BC43BC3" w:rsidR="00D565C0" w:rsidRPr="00B077D1" w:rsidRDefault="00D565C0" w:rsidP="002C0914">
            <w:pPr>
              <w:spacing w:after="0" w:line="240" w:lineRule="auto"/>
              <w:ind w:left="-123" w:right="-121"/>
              <w:jc w:val="center"/>
              <w:rPr>
                <w:rFonts w:ascii="Times New Roman" w:hAnsi="Times New Roman"/>
                <w:sz w:val="14"/>
                <w:szCs w:val="14"/>
                <w:lang w:val="uk-UA"/>
              </w:rPr>
            </w:pPr>
          </w:p>
          <w:p w14:paraId="62358BDE" w14:textId="77777777" w:rsidR="00D565C0" w:rsidRPr="00B077D1" w:rsidRDefault="00D565C0" w:rsidP="002C0914">
            <w:pPr>
              <w:spacing w:after="0" w:line="240" w:lineRule="auto"/>
              <w:ind w:left="-123" w:right="-121"/>
              <w:jc w:val="center"/>
              <w:rPr>
                <w:rFonts w:ascii="Times New Roman" w:hAnsi="Times New Roman"/>
                <w:sz w:val="14"/>
                <w:szCs w:val="14"/>
                <w:lang w:val="uk-UA"/>
              </w:rPr>
            </w:pPr>
          </w:p>
          <w:p w14:paraId="18753788" w14:textId="326537D1" w:rsidR="004223D9" w:rsidRPr="00B077D1" w:rsidRDefault="00D565C0" w:rsidP="002C0914">
            <w:pPr>
              <w:spacing w:after="0" w:line="240" w:lineRule="auto"/>
              <w:ind w:left="-123" w:right="-121"/>
              <w:jc w:val="center"/>
              <w:rPr>
                <w:rFonts w:ascii="Times New Roman" w:hAnsi="Times New Roman"/>
                <w:sz w:val="14"/>
                <w:szCs w:val="14"/>
                <w:lang w:val="uk-UA"/>
              </w:rPr>
            </w:pPr>
            <w:r w:rsidRPr="00B077D1">
              <w:rPr>
                <w:rFonts w:ascii="Times New Roman" w:hAnsi="Times New Roman"/>
                <w:sz w:val="14"/>
                <w:szCs w:val="14"/>
                <w:lang w:val="uk-UA"/>
              </w:rPr>
              <w:t>30.06</w:t>
            </w:r>
            <w:r w:rsidR="00E35D91" w:rsidRPr="00B077D1">
              <w:rPr>
                <w:rFonts w:ascii="Times New Roman" w:hAnsi="Times New Roman"/>
                <w:sz w:val="14"/>
                <w:szCs w:val="14"/>
                <w:lang w:val="uk-UA"/>
              </w:rPr>
              <w:t>.23</w:t>
            </w:r>
          </w:p>
          <w:p w14:paraId="63E02922" w14:textId="77777777" w:rsidR="004223D9" w:rsidRPr="00B077D1" w:rsidRDefault="004223D9" w:rsidP="002C0914">
            <w:pPr>
              <w:spacing w:after="0" w:line="240" w:lineRule="auto"/>
              <w:ind w:left="-123" w:right="-121"/>
              <w:jc w:val="center"/>
              <w:rPr>
                <w:rFonts w:ascii="Times New Roman" w:hAnsi="Times New Roman"/>
                <w:sz w:val="14"/>
                <w:szCs w:val="14"/>
                <w:lang w:val="uk-UA"/>
              </w:rPr>
            </w:pPr>
          </w:p>
          <w:p w14:paraId="0C619066"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4CBD4225"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139F68B9"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65814E88"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2CAEA2A1"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42A1D18E"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54F110F9"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3F24F8DF"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422152A0" w14:textId="77777777" w:rsidR="007D4B36" w:rsidRPr="00B077D1" w:rsidRDefault="007D4B36" w:rsidP="002C0914">
            <w:pPr>
              <w:spacing w:after="0" w:line="240" w:lineRule="auto"/>
              <w:ind w:left="-123" w:right="-121"/>
              <w:jc w:val="center"/>
              <w:rPr>
                <w:rFonts w:ascii="Times New Roman" w:hAnsi="Times New Roman"/>
                <w:sz w:val="14"/>
                <w:szCs w:val="14"/>
                <w:lang w:val="uk-UA"/>
              </w:rPr>
            </w:pPr>
          </w:p>
          <w:p w14:paraId="4747C44F" w14:textId="2E332CB4" w:rsidR="004515C5" w:rsidRPr="00B077D1" w:rsidRDefault="004515C5" w:rsidP="002C0914">
            <w:pPr>
              <w:spacing w:after="0" w:line="240" w:lineRule="auto"/>
              <w:ind w:left="-123" w:right="-121"/>
              <w:jc w:val="center"/>
              <w:rPr>
                <w:rFonts w:ascii="Times New Roman" w:hAnsi="Times New Roman"/>
                <w:sz w:val="14"/>
                <w:szCs w:val="14"/>
                <w:lang w:val="uk-UA"/>
              </w:rPr>
            </w:pPr>
          </w:p>
          <w:p w14:paraId="7C46AE8F" w14:textId="77777777" w:rsidR="005D793E" w:rsidRPr="00B077D1" w:rsidRDefault="005D793E" w:rsidP="002C0914">
            <w:pPr>
              <w:spacing w:after="0" w:line="240" w:lineRule="auto"/>
              <w:ind w:left="-123" w:right="-121"/>
              <w:jc w:val="center"/>
              <w:rPr>
                <w:rFonts w:ascii="Times New Roman" w:hAnsi="Times New Roman"/>
                <w:sz w:val="14"/>
                <w:szCs w:val="14"/>
                <w:lang w:val="uk-UA"/>
              </w:rPr>
            </w:pPr>
          </w:p>
          <w:p w14:paraId="5CB1AF58" w14:textId="7DE4E0ED" w:rsidR="004223D9" w:rsidRPr="00B077D1" w:rsidRDefault="005D793E" w:rsidP="002C0914">
            <w:pPr>
              <w:spacing w:after="0" w:line="240" w:lineRule="auto"/>
              <w:ind w:left="-123" w:right="-121"/>
              <w:jc w:val="center"/>
              <w:rPr>
                <w:rFonts w:ascii="Times New Roman" w:hAnsi="Times New Roman"/>
                <w:sz w:val="14"/>
                <w:szCs w:val="14"/>
                <w:lang w:val="uk-UA"/>
              </w:rPr>
            </w:pPr>
            <w:r w:rsidRPr="00B077D1">
              <w:rPr>
                <w:rFonts w:ascii="Times New Roman" w:hAnsi="Times New Roman"/>
                <w:sz w:val="14"/>
                <w:szCs w:val="14"/>
                <w:lang w:val="uk-UA"/>
              </w:rPr>
              <w:t>30.06</w:t>
            </w:r>
            <w:r w:rsidR="00E35D91" w:rsidRPr="00B077D1">
              <w:rPr>
                <w:rFonts w:ascii="Times New Roman" w:hAnsi="Times New Roman"/>
                <w:sz w:val="14"/>
                <w:szCs w:val="14"/>
                <w:lang w:val="uk-UA"/>
              </w:rPr>
              <w:t>.23</w:t>
            </w:r>
          </w:p>
          <w:p w14:paraId="27A0B78F" w14:textId="77777777" w:rsidR="004223D9" w:rsidRPr="00B077D1" w:rsidRDefault="004223D9" w:rsidP="002C0914">
            <w:pPr>
              <w:spacing w:after="0" w:line="240" w:lineRule="auto"/>
              <w:ind w:left="-123" w:right="-121"/>
              <w:jc w:val="center"/>
              <w:rPr>
                <w:rFonts w:ascii="Times New Roman" w:hAnsi="Times New Roman"/>
                <w:sz w:val="14"/>
                <w:szCs w:val="14"/>
                <w:lang w:val="uk-UA"/>
              </w:rPr>
            </w:pPr>
          </w:p>
          <w:p w14:paraId="136B8B3C" w14:textId="77777777" w:rsidR="007D4B36" w:rsidRPr="00F0346B" w:rsidRDefault="007D4B36" w:rsidP="002C0914">
            <w:pPr>
              <w:spacing w:after="0" w:line="240" w:lineRule="auto"/>
              <w:ind w:left="-123" w:right="-121"/>
              <w:jc w:val="center"/>
              <w:rPr>
                <w:rFonts w:ascii="Times New Roman" w:hAnsi="Times New Roman"/>
                <w:sz w:val="14"/>
                <w:szCs w:val="14"/>
                <w:lang w:val="uk-UA"/>
              </w:rPr>
            </w:pPr>
          </w:p>
          <w:p w14:paraId="5A2BD7D1" w14:textId="77777777" w:rsidR="007D4B36" w:rsidRPr="00F0346B" w:rsidRDefault="007D4B36" w:rsidP="002C0914">
            <w:pPr>
              <w:spacing w:after="0" w:line="240" w:lineRule="auto"/>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611F9EFE" w14:textId="3D55C6E3"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221A864D"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6E9EFB2E"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6417114A"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63FF2E34"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4F9C776D"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409E7813"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1A7144D3"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15236120" w14:textId="5ECA746C"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0EEC689A"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1E759412"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1FBE2BE4"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5DA689E4"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5904D548"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297702C0"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55B14030" w14:textId="3B43B05F" w:rsidR="007D4B36" w:rsidRDefault="007D4B36" w:rsidP="002C0914">
            <w:pPr>
              <w:spacing w:after="0" w:line="240" w:lineRule="auto"/>
              <w:ind w:left="-111" w:right="-104"/>
              <w:jc w:val="center"/>
              <w:rPr>
                <w:rFonts w:ascii="Times New Roman" w:hAnsi="Times New Roman"/>
                <w:sz w:val="14"/>
                <w:szCs w:val="14"/>
                <w:lang w:val="uk-UA"/>
              </w:rPr>
            </w:pPr>
          </w:p>
          <w:p w14:paraId="2ED1F57E" w14:textId="47C3B977" w:rsidR="00D565C0" w:rsidRDefault="00D565C0" w:rsidP="002C0914">
            <w:pPr>
              <w:spacing w:after="0" w:line="240" w:lineRule="auto"/>
              <w:ind w:left="-111" w:right="-104"/>
              <w:jc w:val="center"/>
              <w:rPr>
                <w:rFonts w:ascii="Times New Roman" w:hAnsi="Times New Roman"/>
                <w:sz w:val="14"/>
                <w:szCs w:val="14"/>
                <w:lang w:val="uk-UA"/>
              </w:rPr>
            </w:pPr>
          </w:p>
          <w:p w14:paraId="3AAEEA24" w14:textId="77777777" w:rsidR="00D565C0" w:rsidRPr="00F0346B" w:rsidRDefault="00D565C0" w:rsidP="002C0914">
            <w:pPr>
              <w:spacing w:after="0" w:line="240" w:lineRule="auto"/>
              <w:ind w:left="-111" w:right="-104"/>
              <w:jc w:val="center"/>
              <w:rPr>
                <w:rFonts w:ascii="Times New Roman" w:hAnsi="Times New Roman"/>
                <w:sz w:val="14"/>
                <w:szCs w:val="14"/>
                <w:lang w:val="uk-UA"/>
              </w:rPr>
            </w:pPr>
          </w:p>
          <w:p w14:paraId="0951BCDB" w14:textId="664EBEB8"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30E022DD"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21A636ED"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0095F63F"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141481B1"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71C01C9F"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7216E360"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731DD9C6"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221AC2F6" w14:textId="77777777" w:rsidR="007D4B36" w:rsidRPr="00F0346B" w:rsidRDefault="007D4B36" w:rsidP="002C0914">
            <w:pPr>
              <w:spacing w:after="0" w:line="240" w:lineRule="auto"/>
              <w:ind w:right="-104"/>
              <w:jc w:val="center"/>
              <w:rPr>
                <w:rFonts w:ascii="Times New Roman" w:hAnsi="Times New Roman"/>
                <w:sz w:val="14"/>
                <w:szCs w:val="14"/>
                <w:lang w:val="uk-UA"/>
              </w:rPr>
            </w:pPr>
          </w:p>
          <w:p w14:paraId="77B626F0"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2200C1A5" w14:textId="77777777" w:rsidR="007D4B36" w:rsidRPr="00F0346B" w:rsidRDefault="007D4B36" w:rsidP="002C0914">
            <w:pPr>
              <w:spacing w:after="0" w:line="240" w:lineRule="auto"/>
              <w:ind w:left="-111" w:right="-104"/>
              <w:jc w:val="center"/>
              <w:rPr>
                <w:rFonts w:ascii="Times New Roman" w:hAnsi="Times New Roman"/>
                <w:sz w:val="14"/>
                <w:szCs w:val="14"/>
                <w:lang w:val="uk-UA"/>
              </w:rPr>
            </w:pPr>
          </w:p>
          <w:p w14:paraId="1211A58B" w14:textId="3EA3947E" w:rsidR="007D4B36" w:rsidRDefault="007D4B36" w:rsidP="002C0914">
            <w:pPr>
              <w:spacing w:after="0" w:line="240" w:lineRule="auto"/>
              <w:ind w:left="-111" w:right="-104"/>
              <w:jc w:val="center"/>
              <w:rPr>
                <w:rFonts w:ascii="Times New Roman" w:hAnsi="Times New Roman"/>
                <w:sz w:val="14"/>
                <w:szCs w:val="14"/>
                <w:lang w:val="uk-UA"/>
              </w:rPr>
            </w:pPr>
          </w:p>
          <w:p w14:paraId="24847905" w14:textId="77777777" w:rsidR="005D793E" w:rsidRPr="00F0346B" w:rsidRDefault="005D793E" w:rsidP="002C0914">
            <w:pPr>
              <w:spacing w:after="0" w:line="240" w:lineRule="auto"/>
              <w:ind w:left="-111" w:right="-104"/>
              <w:jc w:val="center"/>
              <w:rPr>
                <w:rFonts w:ascii="Times New Roman" w:hAnsi="Times New Roman"/>
                <w:sz w:val="14"/>
                <w:szCs w:val="14"/>
                <w:lang w:val="uk-UA"/>
              </w:rPr>
            </w:pPr>
          </w:p>
          <w:p w14:paraId="27069232" w14:textId="1D9B6612"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5F034C75" w14:textId="1FC6C1D4" w:rsidR="007D4B36" w:rsidRPr="00F0346B" w:rsidRDefault="007D4B36"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5F1F9F15" w14:textId="77777777" w:rsidR="007D4B36" w:rsidRPr="00F0346B" w:rsidRDefault="007D4B36"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Відповідний організаційно-розпорядчий документ розроблено - доручення ДБН НПУ від 13.01.2022 року №138/40/5/01-2022</w:t>
            </w:r>
          </w:p>
          <w:p w14:paraId="5B26D8A5" w14:textId="77777777" w:rsidR="007D4B36" w:rsidRPr="00F0346B" w:rsidRDefault="007D4B36" w:rsidP="004B1014">
            <w:pPr>
              <w:spacing w:after="0" w:line="240" w:lineRule="auto"/>
              <w:jc w:val="both"/>
              <w:rPr>
                <w:rFonts w:ascii="Times New Roman" w:hAnsi="Times New Roman"/>
                <w:sz w:val="14"/>
                <w:szCs w:val="14"/>
                <w:lang w:val="uk-UA"/>
              </w:rPr>
            </w:pPr>
          </w:p>
          <w:p w14:paraId="7C5220FB" w14:textId="77777777" w:rsidR="007D4B36" w:rsidRPr="00F0346B" w:rsidRDefault="007D4B36" w:rsidP="004B1014">
            <w:pPr>
              <w:spacing w:after="0" w:line="240" w:lineRule="auto"/>
              <w:jc w:val="both"/>
              <w:rPr>
                <w:rFonts w:ascii="Times New Roman" w:hAnsi="Times New Roman"/>
                <w:sz w:val="14"/>
                <w:szCs w:val="14"/>
                <w:lang w:val="uk-UA"/>
              </w:rPr>
            </w:pPr>
          </w:p>
          <w:p w14:paraId="1F01840A" w14:textId="77777777" w:rsidR="007D4B36" w:rsidRPr="00F0346B" w:rsidRDefault="007D4B36" w:rsidP="004B1014">
            <w:pPr>
              <w:spacing w:after="0" w:line="240" w:lineRule="auto"/>
              <w:jc w:val="both"/>
              <w:rPr>
                <w:rFonts w:ascii="Times New Roman" w:hAnsi="Times New Roman"/>
                <w:sz w:val="14"/>
                <w:szCs w:val="14"/>
                <w:lang w:val="uk-UA"/>
              </w:rPr>
            </w:pPr>
          </w:p>
          <w:p w14:paraId="18333FD6" w14:textId="77777777" w:rsidR="007D4B36" w:rsidRPr="00F0346B" w:rsidRDefault="007D4B36" w:rsidP="004B1014">
            <w:pPr>
              <w:spacing w:after="0" w:line="240" w:lineRule="auto"/>
              <w:jc w:val="both"/>
              <w:rPr>
                <w:rFonts w:ascii="Times New Roman" w:hAnsi="Times New Roman"/>
                <w:sz w:val="14"/>
                <w:szCs w:val="14"/>
                <w:lang w:val="uk-UA"/>
              </w:rPr>
            </w:pPr>
          </w:p>
          <w:p w14:paraId="245AD5B4" w14:textId="77777777" w:rsidR="000F5EDC" w:rsidRPr="00F0346B" w:rsidRDefault="000F5EDC" w:rsidP="000F5EDC">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Моніторинг та аналіз щомісячних звірок   проводиться на постійній основі. </w:t>
            </w:r>
          </w:p>
          <w:p w14:paraId="5C04A522" w14:textId="77777777" w:rsidR="007D4B36" w:rsidRPr="00F0346B" w:rsidRDefault="007D4B36" w:rsidP="004B1014">
            <w:pPr>
              <w:spacing w:after="0" w:line="240" w:lineRule="auto"/>
              <w:jc w:val="both"/>
              <w:rPr>
                <w:rFonts w:ascii="Times New Roman" w:hAnsi="Times New Roman"/>
                <w:sz w:val="14"/>
                <w:szCs w:val="14"/>
                <w:lang w:val="uk-UA"/>
              </w:rPr>
            </w:pPr>
          </w:p>
          <w:p w14:paraId="3940001D" w14:textId="77777777" w:rsidR="007D4B36" w:rsidRPr="00F0346B" w:rsidRDefault="007D4B36" w:rsidP="004B1014">
            <w:pPr>
              <w:spacing w:after="0" w:line="240" w:lineRule="auto"/>
              <w:jc w:val="both"/>
              <w:rPr>
                <w:rFonts w:ascii="Times New Roman" w:hAnsi="Times New Roman"/>
                <w:sz w:val="14"/>
                <w:szCs w:val="14"/>
                <w:lang w:val="uk-UA"/>
              </w:rPr>
            </w:pPr>
          </w:p>
          <w:p w14:paraId="3073C525" w14:textId="77777777" w:rsidR="007D4B36" w:rsidRPr="00F0346B" w:rsidRDefault="007D4B36" w:rsidP="004B1014">
            <w:pPr>
              <w:spacing w:after="0" w:line="240" w:lineRule="auto"/>
              <w:jc w:val="both"/>
              <w:rPr>
                <w:rFonts w:ascii="Times New Roman" w:hAnsi="Times New Roman"/>
                <w:sz w:val="14"/>
                <w:szCs w:val="14"/>
                <w:lang w:val="uk-UA"/>
              </w:rPr>
            </w:pPr>
          </w:p>
          <w:p w14:paraId="6E294855" w14:textId="63592DBC" w:rsidR="007D4B36" w:rsidRDefault="007D4B36" w:rsidP="004B1014">
            <w:pPr>
              <w:spacing w:after="0" w:line="240" w:lineRule="auto"/>
              <w:jc w:val="both"/>
              <w:rPr>
                <w:rFonts w:ascii="Times New Roman" w:hAnsi="Times New Roman"/>
                <w:sz w:val="14"/>
                <w:szCs w:val="14"/>
                <w:lang w:val="uk-UA"/>
              </w:rPr>
            </w:pPr>
          </w:p>
          <w:p w14:paraId="6F3C6A26" w14:textId="7BC1205F" w:rsidR="00D565C0" w:rsidRDefault="00D565C0" w:rsidP="004B1014">
            <w:pPr>
              <w:spacing w:after="0" w:line="240" w:lineRule="auto"/>
              <w:jc w:val="both"/>
              <w:rPr>
                <w:rFonts w:ascii="Times New Roman" w:hAnsi="Times New Roman"/>
                <w:sz w:val="14"/>
                <w:szCs w:val="14"/>
                <w:lang w:val="uk-UA"/>
              </w:rPr>
            </w:pPr>
          </w:p>
          <w:p w14:paraId="3B03E45B" w14:textId="01B40B4D" w:rsidR="00D565C0" w:rsidRDefault="00D565C0" w:rsidP="004B1014">
            <w:pPr>
              <w:spacing w:after="0" w:line="240" w:lineRule="auto"/>
              <w:jc w:val="both"/>
              <w:rPr>
                <w:rFonts w:ascii="Times New Roman" w:hAnsi="Times New Roman"/>
                <w:sz w:val="14"/>
                <w:szCs w:val="14"/>
                <w:lang w:val="uk-UA"/>
              </w:rPr>
            </w:pPr>
          </w:p>
          <w:p w14:paraId="73223840" w14:textId="77777777" w:rsidR="007614E2" w:rsidRDefault="007614E2" w:rsidP="004B1014">
            <w:pPr>
              <w:spacing w:after="0" w:line="240" w:lineRule="auto"/>
              <w:jc w:val="both"/>
              <w:rPr>
                <w:rFonts w:ascii="Times New Roman" w:hAnsi="Times New Roman"/>
                <w:sz w:val="14"/>
                <w:szCs w:val="14"/>
                <w:lang w:val="uk-UA"/>
              </w:rPr>
            </w:pPr>
          </w:p>
          <w:p w14:paraId="356A0447" w14:textId="77777777" w:rsidR="00D565C0" w:rsidRPr="00F0346B" w:rsidRDefault="00D565C0" w:rsidP="004B1014">
            <w:pPr>
              <w:spacing w:after="0" w:line="240" w:lineRule="auto"/>
              <w:jc w:val="both"/>
              <w:rPr>
                <w:rFonts w:ascii="Times New Roman" w:hAnsi="Times New Roman"/>
                <w:sz w:val="14"/>
                <w:szCs w:val="14"/>
                <w:lang w:val="uk-UA"/>
              </w:rPr>
            </w:pPr>
          </w:p>
          <w:p w14:paraId="5566C3A6" w14:textId="7BE45594" w:rsidR="007D4B36" w:rsidRPr="00F0346B" w:rsidRDefault="007614E2" w:rsidP="004B1014">
            <w:pPr>
              <w:spacing w:after="0" w:line="240" w:lineRule="auto"/>
              <w:jc w:val="both"/>
              <w:rPr>
                <w:rFonts w:ascii="Times New Roman" w:hAnsi="Times New Roman"/>
                <w:sz w:val="14"/>
                <w:szCs w:val="14"/>
                <w:lang w:val="uk-UA"/>
              </w:rPr>
            </w:pPr>
            <w:r w:rsidRPr="00B077D1">
              <w:rPr>
                <w:rFonts w:ascii="Times New Roman" w:hAnsi="Times New Roman"/>
                <w:sz w:val="14"/>
                <w:szCs w:val="14"/>
                <w:lang w:val="uk-UA"/>
              </w:rPr>
              <w:t>У 2</w:t>
            </w:r>
            <w:r w:rsidR="000F5EDC" w:rsidRPr="00B077D1">
              <w:rPr>
                <w:rFonts w:ascii="Times New Roman" w:hAnsi="Times New Roman"/>
                <w:sz w:val="14"/>
                <w:szCs w:val="14"/>
                <w:lang w:val="uk-UA"/>
              </w:rPr>
              <w:t xml:space="preserve"> кварталі 2023 року у підрозділах ДБН НПУ проведено 4 додаткових навчань, у </w:t>
            </w:r>
            <w:proofErr w:type="spellStart"/>
            <w:r w:rsidR="000F5EDC" w:rsidRPr="00B077D1">
              <w:rPr>
                <w:rFonts w:ascii="Times New Roman" w:hAnsi="Times New Roman"/>
                <w:sz w:val="14"/>
                <w:szCs w:val="14"/>
                <w:lang w:val="uk-UA"/>
              </w:rPr>
              <w:t>т.ч</w:t>
            </w:r>
            <w:proofErr w:type="spellEnd"/>
            <w:r w:rsidR="000F5EDC" w:rsidRPr="00B077D1">
              <w:rPr>
                <w:rFonts w:ascii="Times New Roman" w:hAnsi="Times New Roman"/>
                <w:sz w:val="14"/>
                <w:szCs w:val="14"/>
                <w:lang w:val="uk-UA"/>
              </w:rPr>
              <w:t xml:space="preserve">. на </w:t>
            </w:r>
            <w:r w:rsidR="000F5EDC" w:rsidRPr="00F0346B">
              <w:rPr>
                <w:rFonts w:ascii="Times New Roman" w:hAnsi="Times New Roman"/>
                <w:sz w:val="14"/>
                <w:szCs w:val="14"/>
                <w:lang w:val="uk-UA"/>
              </w:rPr>
              <w:t>платформі ZOOM, зі знання антикорупційного законодавства, із врахуванням внесення до нього змін з попередженням  про відповідальність, яка настає за  порушення антикорупційного законодавства.</w:t>
            </w:r>
          </w:p>
          <w:p w14:paraId="626CABBE" w14:textId="77777777" w:rsidR="007D4B36" w:rsidRPr="00F0346B" w:rsidRDefault="007D4B36" w:rsidP="004B1014">
            <w:pPr>
              <w:spacing w:after="0" w:line="240" w:lineRule="auto"/>
              <w:jc w:val="both"/>
              <w:rPr>
                <w:rFonts w:ascii="Times New Roman" w:hAnsi="Times New Roman"/>
                <w:sz w:val="14"/>
                <w:szCs w:val="14"/>
                <w:lang w:val="uk-UA"/>
              </w:rPr>
            </w:pPr>
          </w:p>
          <w:p w14:paraId="7E057C33" w14:textId="77777777" w:rsidR="007D4B36" w:rsidRPr="00F0346B" w:rsidRDefault="007D4B36" w:rsidP="004B1014">
            <w:pPr>
              <w:spacing w:after="0" w:line="240" w:lineRule="auto"/>
              <w:jc w:val="both"/>
              <w:rPr>
                <w:rFonts w:ascii="Times New Roman" w:hAnsi="Times New Roman"/>
                <w:sz w:val="14"/>
                <w:szCs w:val="14"/>
                <w:lang w:val="uk-UA"/>
              </w:rPr>
            </w:pPr>
          </w:p>
          <w:p w14:paraId="337AAB1C" w14:textId="77777777" w:rsidR="007D4B36" w:rsidRPr="00F0346B" w:rsidRDefault="007D4B36" w:rsidP="004B1014">
            <w:pPr>
              <w:spacing w:after="0" w:line="240" w:lineRule="auto"/>
              <w:jc w:val="both"/>
              <w:rPr>
                <w:rFonts w:ascii="Times New Roman" w:hAnsi="Times New Roman"/>
                <w:sz w:val="14"/>
                <w:szCs w:val="14"/>
                <w:lang w:val="uk-UA"/>
              </w:rPr>
            </w:pPr>
          </w:p>
          <w:p w14:paraId="03DF4C26" w14:textId="2F164E7E" w:rsidR="007D4B36" w:rsidRPr="00F0346B" w:rsidRDefault="007D4B36" w:rsidP="004B1014">
            <w:pPr>
              <w:spacing w:after="0" w:line="240" w:lineRule="auto"/>
              <w:jc w:val="both"/>
              <w:rPr>
                <w:rFonts w:ascii="Times New Roman" w:hAnsi="Times New Roman"/>
                <w:sz w:val="14"/>
                <w:szCs w:val="14"/>
                <w:lang w:val="uk-UA"/>
              </w:rPr>
            </w:pPr>
          </w:p>
          <w:p w14:paraId="5ACEF901" w14:textId="77777777" w:rsidR="007D4B36" w:rsidRDefault="000F5EDC" w:rsidP="004B101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Відповідні попередження проводяться на постійні основі, відповідно до Доручення ДБН НПУ від 13.01.2022 року №138/40/5/01-2022 та плану основних заходів ДБН НПУ впродовж І півріччя 2023 року</w:t>
            </w:r>
          </w:p>
          <w:p w14:paraId="3E9CD822" w14:textId="77777777" w:rsidR="00986B14" w:rsidRDefault="00986B14" w:rsidP="004B1014">
            <w:pPr>
              <w:spacing w:after="0" w:line="240" w:lineRule="auto"/>
              <w:jc w:val="both"/>
              <w:rPr>
                <w:rFonts w:ascii="Times New Roman" w:hAnsi="Times New Roman"/>
                <w:sz w:val="14"/>
                <w:szCs w:val="14"/>
                <w:lang w:val="uk-UA"/>
              </w:rPr>
            </w:pPr>
          </w:p>
          <w:p w14:paraId="34204E22" w14:textId="77777777" w:rsidR="00986B14" w:rsidRDefault="00986B14" w:rsidP="004B1014">
            <w:pPr>
              <w:spacing w:after="0" w:line="240" w:lineRule="auto"/>
              <w:jc w:val="both"/>
              <w:rPr>
                <w:rFonts w:ascii="Times New Roman" w:hAnsi="Times New Roman"/>
                <w:sz w:val="14"/>
                <w:szCs w:val="14"/>
                <w:lang w:val="uk-UA"/>
              </w:rPr>
            </w:pPr>
          </w:p>
          <w:p w14:paraId="1230A038" w14:textId="77777777" w:rsidR="00986B14" w:rsidRDefault="00986B14" w:rsidP="004B1014">
            <w:pPr>
              <w:spacing w:after="0" w:line="240" w:lineRule="auto"/>
              <w:jc w:val="both"/>
              <w:rPr>
                <w:rFonts w:ascii="Times New Roman" w:hAnsi="Times New Roman"/>
                <w:sz w:val="14"/>
                <w:szCs w:val="14"/>
                <w:lang w:val="uk-UA"/>
              </w:rPr>
            </w:pPr>
          </w:p>
          <w:p w14:paraId="22E63572" w14:textId="77777777" w:rsidR="00986B14" w:rsidRDefault="00986B14" w:rsidP="004B1014">
            <w:pPr>
              <w:spacing w:after="0" w:line="240" w:lineRule="auto"/>
              <w:jc w:val="both"/>
              <w:rPr>
                <w:rFonts w:ascii="Times New Roman" w:hAnsi="Times New Roman"/>
                <w:sz w:val="14"/>
                <w:szCs w:val="14"/>
                <w:lang w:val="uk-UA"/>
              </w:rPr>
            </w:pPr>
          </w:p>
          <w:p w14:paraId="1C99150C" w14:textId="6E7F40CF" w:rsidR="00986B14" w:rsidRPr="00F0346B" w:rsidRDefault="00986B14" w:rsidP="004B1014">
            <w:pPr>
              <w:spacing w:after="0" w:line="240" w:lineRule="auto"/>
              <w:jc w:val="both"/>
              <w:rPr>
                <w:rFonts w:ascii="Times New Roman" w:hAnsi="Times New Roman"/>
                <w:sz w:val="14"/>
                <w:szCs w:val="14"/>
                <w:lang w:val="uk-UA"/>
              </w:rPr>
            </w:pPr>
          </w:p>
        </w:tc>
      </w:tr>
      <w:tr w:rsidR="004E51A7" w:rsidRPr="00CA3CC0" w14:paraId="0180307C" w14:textId="77777777" w:rsidTr="005376B1">
        <w:trPr>
          <w:trHeight w:val="45"/>
          <w:tblCellSpacing w:w="0" w:type="auto"/>
        </w:trPr>
        <w:tc>
          <w:tcPr>
            <w:tcW w:w="91" w:type="pct"/>
            <w:tcBorders>
              <w:top w:val="outset" w:sz="8" w:space="0" w:color="000000"/>
              <w:left w:val="outset" w:sz="8" w:space="0" w:color="000000"/>
              <w:bottom w:val="outset" w:sz="8" w:space="0" w:color="000000"/>
              <w:right w:val="outset" w:sz="8" w:space="0" w:color="000000"/>
            </w:tcBorders>
          </w:tcPr>
          <w:p w14:paraId="24E235A3" w14:textId="6618E26E" w:rsidR="007D4B36" w:rsidRPr="00F0346B" w:rsidRDefault="007D4B36" w:rsidP="00EF4450">
            <w:pPr>
              <w:spacing w:after="0" w:line="240" w:lineRule="auto"/>
              <w:ind w:left="-108" w:right="-101"/>
              <w:jc w:val="center"/>
              <w:rPr>
                <w:rFonts w:ascii="Times New Roman" w:hAnsi="Times New Roman"/>
                <w:sz w:val="14"/>
                <w:szCs w:val="14"/>
                <w:lang w:val="uk-UA"/>
              </w:rPr>
            </w:pPr>
            <w:r w:rsidRPr="00F0346B">
              <w:rPr>
                <w:rFonts w:ascii="Times New Roman" w:hAnsi="Times New Roman"/>
                <w:sz w:val="14"/>
                <w:szCs w:val="14"/>
                <w:lang w:val="uk-UA"/>
              </w:rPr>
              <w:t>41</w:t>
            </w:r>
          </w:p>
        </w:tc>
        <w:tc>
          <w:tcPr>
            <w:tcW w:w="358" w:type="pct"/>
            <w:tcBorders>
              <w:top w:val="outset" w:sz="8" w:space="0" w:color="000000"/>
              <w:left w:val="outset" w:sz="8" w:space="0" w:color="000000"/>
              <w:bottom w:val="outset" w:sz="8" w:space="0" w:color="000000"/>
              <w:right w:val="outset" w:sz="8" w:space="0" w:color="000000"/>
            </w:tcBorders>
          </w:tcPr>
          <w:p w14:paraId="153061FE" w14:textId="610DD837" w:rsidR="007D4B36" w:rsidRPr="00F0346B" w:rsidRDefault="007D4B36" w:rsidP="00EF4450">
            <w:pPr>
              <w:spacing w:after="0" w:line="240" w:lineRule="auto"/>
              <w:ind w:right="-107"/>
              <w:rPr>
                <w:rFonts w:ascii="Times New Roman" w:hAnsi="Times New Roman"/>
                <w:sz w:val="14"/>
                <w:szCs w:val="14"/>
                <w:lang w:val="uk-UA"/>
              </w:rPr>
            </w:pPr>
            <w:r w:rsidRPr="00F0346B">
              <w:rPr>
                <w:rFonts w:ascii="Times New Roman" w:hAnsi="Times New Roman"/>
                <w:sz w:val="14"/>
                <w:szCs w:val="14"/>
                <w:lang w:val="uk-UA"/>
              </w:rPr>
              <w:t>XI.  Здійснення оперативно-розшукової діяльності</w:t>
            </w:r>
          </w:p>
        </w:tc>
        <w:tc>
          <w:tcPr>
            <w:tcW w:w="411" w:type="pct"/>
            <w:tcBorders>
              <w:top w:val="outset" w:sz="8" w:space="0" w:color="000000"/>
              <w:left w:val="outset" w:sz="8" w:space="0" w:color="000000"/>
              <w:bottom w:val="outset" w:sz="8" w:space="0" w:color="000000"/>
              <w:right w:val="outset" w:sz="8" w:space="0" w:color="000000"/>
            </w:tcBorders>
          </w:tcPr>
          <w:p w14:paraId="7C2C1474" w14:textId="72719700" w:rsidR="007D4B36" w:rsidRPr="00F0346B" w:rsidRDefault="007D4B36" w:rsidP="002F5934">
            <w:pPr>
              <w:spacing w:after="0" w:line="240" w:lineRule="auto"/>
              <w:ind w:left="27" w:right="-92"/>
              <w:rPr>
                <w:rFonts w:ascii="Times New Roman" w:hAnsi="Times New Roman"/>
                <w:sz w:val="14"/>
                <w:szCs w:val="14"/>
                <w:lang w:val="uk-UA"/>
              </w:rPr>
            </w:pPr>
            <w:r w:rsidRPr="00F0346B">
              <w:rPr>
                <w:rFonts w:ascii="Times New Roman" w:hAnsi="Times New Roman"/>
                <w:sz w:val="14"/>
                <w:szCs w:val="14"/>
                <w:lang w:val="uk-UA"/>
              </w:rPr>
              <w:t xml:space="preserve">Ймовірна недоброчесна поведінка працівників поліції, яка полягає у можливому виникненні </w:t>
            </w:r>
            <w:proofErr w:type="spellStart"/>
            <w:r w:rsidRPr="00F0346B">
              <w:rPr>
                <w:rFonts w:ascii="Times New Roman" w:hAnsi="Times New Roman"/>
                <w:sz w:val="14"/>
                <w:szCs w:val="14"/>
                <w:lang w:val="uk-UA"/>
              </w:rPr>
              <w:t>зв’язків</w:t>
            </w:r>
            <w:proofErr w:type="spellEnd"/>
            <w:r w:rsidRPr="00F0346B">
              <w:rPr>
                <w:rFonts w:ascii="Times New Roman" w:hAnsi="Times New Roman"/>
                <w:sz w:val="14"/>
                <w:szCs w:val="14"/>
                <w:lang w:val="uk-UA"/>
              </w:rPr>
              <w:t xml:space="preserve"> з особами, які утримують місця розпусти і звідництво, являються сутенерами</w:t>
            </w:r>
          </w:p>
        </w:tc>
        <w:tc>
          <w:tcPr>
            <w:tcW w:w="358" w:type="pct"/>
            <w:tcBorders>
              <w:top w:val="outset" w:sz="8" w:space="0" w:color="000000"/>
              <w:left w:val="outset" w:sz="8" w:space="0" w:color="000000"/>
              <w:bottom w:val="outset" w:sz="8" w:space="0" w:color="000000"/>
              <w:right w:val="outset" w:sz="8" w:space="0" w:color="000000"/>
            </w:tcBorders>
          </w:tcPr>
          <w:p w14:paraId="42199569" w14:textId="1430AC9C" w:rsidR="007D4B36" w:rsidRPr="00F0346B" w:rsidRDefault="007D4B36" w:rsidP="002F5934">
            <w:pPr>
              <w:spacing w:after="0" w:line="240" w:lineRule="auto"/>
              <w:ind w:left="27" w:right="-90"/>
              <w:rPr>
                <w:rFonts w:ascii="Times New Roman" w:hAnsi="Times New Roman"/>
                <w:sz w:val="14"/>
                <w:szCs w:val="14"/>
                <w:lang w:val="uk-UA"/>
              </w:rPr>
            </w:pPr>
            <w:r w:rsidRPr="00F0346B">
              <w:rPr>
                <w:rFonts w:ascii="Times New Roman" w:hAnsi="Times New Roman"/>
                <w:sz w:val="14"/>
                <w:szCs w:val="14"/>
                <w:lang w:val="uk-UA"/>
              </w:rPr>
              <w:t>Поліцейський використовуючи владні повноваження може  вимагати, прийняти пропозицію, обіцянку або одержати неправомірну вигоду за прикриття («</w:t>
            </w:r>
            <w:proofErr w:type="spellStart"/>
            <w:r w:rsidRPr="00F0346B">
              <w:rPr>
                <w:rFonts w:ascii="Times New Roman" w:hAnsi="Times New Roman"/>
                <w:sz w:val="14"/>
                <w:szCs w:val="14"/>
                <w:lang w:val="uk-UA"/>
              </w:rPr>
              <w:t>кришування</w:t>
            </w:r>
            <w:proofErr w:type="spellEnd"/>
            <w:r w:rsidRPr="00F0346B">
              <w:rPr>
                <w:rFonts w:ascii="Times New Roman" w:hAnsi="Times New Roman"/>
                <w:sz w:val="14"/>
                <w:szCs w:val="14"/>
                <w:lang w:val="uk-UA"/>
              </w:rPr>
              <w:t>») осіб, які утримують місця розпусти і звідництво             (сутенерів)</w:t>
            </w:r>
          </w:p>
        </w:tc>
        <w:tc>
          <w:tcPr>
            <w:tcW w:w="360" w:type="pct"/>
            <w:tcBorders>
              <w:top w:val="outset" w:sz="8" w:space="0" w:color="000000"/>
              <w:left w:val="outset" w:sz="8" w:space="0" w:color="000000"/>
              <w:bottom w:val="outset" w:sz="8" w:space="0" w:color="000000"/>
              <w:right w:val="outset" w:sz="8" w:space="0" w:color="000000"/>
            </w:tcBorders>
          </w:tcPr>
          <w:p w14:paraId="05AA52DE" w14:textId="28886CFA"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1.Недостатня  урегульованість внутрішнього алгоритму дій</w:t>
            </w:r>
          </w:p>
          <w:p w14:paraId="27E16BD5" w14:textId="77777777" w:rsidR="003E25A9" w:rsidRPr="00F0346B" w:rsidRDefault="003E25A9" w:rsidP="00E05642">
            <w:pPr>
              <w:spacing w:after="0" w:line="240" w:lineRule="auto"/>
              <w:ind w:left="-3" w:right="-78" w:firstLine="3"/>
              <w:rPr>
                <w:rFonts w:ascii="Times New Roman" w:hAnsi="Times New Roman"/>
                <w:sz w:val="14"/>
                <w:szCs w:val="14"/>
                <w:lang w:val="uk-UA"/>
              </w:rPr>
            </w:pPr>
          </w:p>
          <w:p w14:paraId="7239C412" w14:textId="77777777"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2.Недостатня ефективність системи відомчого контролю</w:t>
            </w:r>
          </w:p>
          <w:p w14:paraId="0DF293BD" w14:textId="77777777" w:rsidR="003E25A9" w:rsidRPr="00F0346B" w:rsidRDefault="003E25A9" w:rsidP="00E05642">
            <w:pPr>
              <w:spacing w:after="0" w:line="240" w:lineRule="auto"/>
              <w:ind w:left="-3" w:right="-78" w:firstLine="3"/>
              <w:rPr>
                <w:rFonts w:ascii="Times New Roman" w:hAnsi="Times New Roman"/>
                <w:sz w:val="14"/>
                <w:szCs w:val="14"/>
                <w:lang w:val="uk-UA"/>
              </w:rPr>
            </w:pPr>
          </w:p>
          <w:p w14:paraId="6A85ACF1" w14:textId="2D23D3F0" w:rsidR="007D4B36" w:rsidRPr="00F0346B" w:rsidRDefault="007D4B36" w:rsidP="00E05642">
            <w:pPr>
              <w:spacing w:after="0" w:line="240" w:lineRule="auto"/>
              <w:ind w:left="-3" w:right="-78" w:firstLine="3"/>
              <w:rPr>
                <w:rFonts w:ascii="Times New Roman" w:hAnsi="Times New Roman"/>
                <w:sz w:val="14"/>
                <w:szCs w:val="14"/>
                <w:lang w:val="uk-UA"/>
              </w:rPr>
            </w:pPr>
            <w:r w:rsidRPr="00F0346B">
              <w:rPr>
                <w:rFonts w:ascii="Times New Roman" w:hAnsi="Times New Roman"/>
                <w:sz w:val="14"/>
                <w:szCs w:val="14"/>
                <w:lang w:val="uk-UA"/>
              </w:rPr>
              <w:t xml:space="preserve">3.Можлива </w:t>
            </w:r>
            <w:proofErr w:type="spellStart"/>
            <w:r w:rsidRPr="00F0346B">
              <w:rPr>
                <w:rFonts w:ascii="Times New Roman" w:hAnsi="Times New Roman"/>
                <w:sz w:val="14"/>
                <w:szCs w:val="14"/>
                <w:lang w:val="uk-UA"/>
              </w:rPr>
              <w:t>недоброчесність</w:t>
            </w:r>
            <w:proofErr w:type="spellEnd"/>
            <w:r w:rsidRPr="00F0346B">
              <w:rPr>
                <w:rFonts w:ascii="Times New Roman" w:hAnsi="Times New Roman"/>
                <w:sz w:val="14"/>
                <w:szCs w:val="14"/>
                <w:lang w:val="uk-UA"/>
              </w:rPr>
              <w:t xml:space="preserve">   поліцейських,  зловживання службовим становищем</w:t>
            </w:r>
          </w:p>
        </w:tc>
        <w:tc>
          <w:tcPr>
            <w:tcW w:w="386" w:type="pct"/>
            <w:tcBorders>
              <w:top w:val="outset" w:sz="8" w:space="0" w:color="000000"/>
              <w:left w:val="outset" w:sz="8" w:space="0" w:color="000000"/>
              <w:bottom w:val="outset" w:sz="8" w:space="0" w:color="000000"/>
              <w:right w:val="outset" w:sz="8" w:space="0" w:color="000000"/>
            </w:tcBorders>
          </w:tcPr>
          <w:p w14:paraId="7EE3A98B" w14:textId="77777777" w:rsidR="007D4B36" w:rsidRPr="00F0346B" w:rsidRDefault="007D4B36" w:rsidP="00EF4450">
            <w:pPr>
              <w:spacing w:after="0" w:line="240" w:lineRule="auto"/>
              <w:ind w:right="-96"/>
              <w:rPr>
                <w:rFonts w:ascii="Times New Roman" w:hAnsi="Times New Roman"/>
                <w:sz w:val="14"/>
                <w:szCs w:val="14"/>
                <w:lang w:val="uk-UA"/>
              </w:rPr>
            </w:pPr>
            <w:r w:rsidRPr="00F0346B">
              <w:rPr>
                <w:rFonts w:ascii="Times New Roman" w:hAnsi="Times New Roman"/>
                <w:sz w:val="14"/>
                <w:szCs w:val="14"/>
                <w:lang w:val="uk-UA"/>
              </w:rPr>
              <w:t xml:space="preserve">1. Розгляд звернень громадян </w:t>
            </w:r>
          </w:p>
          <w:p w14:paraId="0C3A52C8" w14:textId="77777777" w:rsidR="003E25A9" w:rsidRPr="00F0346B" w:rsidRDefault="003E25A9" w:rsidP="00EF4450">
            <w:pPr>
              <w:spacing w:after="0" w:line="240" w:lineRule="auto"/>
              <w:ind w:right="-96"/>
              <w:rPr>
                <w:rFonts w:ascii="Times New Roman" w:hAnsi="Times New Roman"/>
                <w:sz w:val="14"/>
                <w:szCs w:val="14"/>
                <w:lang w:val="uk-UA"/>
              </w:rPr>
            </w:pPr>
          </w:p>
          <w:p w14:paraId="7EEC253D" w14:textId="77777777" w:rsidR="007D4B36" w:rsidRPr="00F0346B" w:rsidRDefault="007D4B36" w:rsidP="00EF4450">
            <w:pPr>
              <w:spacing w:after="0" w:line="240" w:lineRule="auto"/>
              <w:ind w:right="-96"/>
              <w:rPr>
                <w:rFonts w:ascii="Times New Roman" w:hAnsi="Times New Roman"/>
                <w:sz w:val="14"/>
                <w:szCs w:val="14"/>
                <w:lang w:val="uk-UA"/>
              </w:rPr>
            </w:pPr>
            <w:r w:rsidRPr="00F0346B">
              <w:rPr>
                <w:rFonts w:ascii="Times New Roman" w:hAnsi="Times New Roman"/>
                <w:sz w:val="14"/>
                <w:szCs w:val="14"/>
                <w:lang w:val="uk-UA"/>
              </w:rPr>
              <w:t xml:space="preserve">2. Заходи відомчого контролю </w:t>
            </w:r>
          </w:p>
          <w:p w14:paraId="34868678" w14:textId="77777777" w:rsidR="003E25A9" w:rsidRPr="00F0346B" w:rsidRDefault="003E25A9" w:rsidP="00EF4450">
            <w:pPr>
              <w:spacing w:after="0" w:line="240" w:lineRule="auto"/>
              <w:ind w:right="-96"/>
              <w:rPr>
                <w:rFonts w:ascii="Times New Roman" w:hAnsi="Times New Roman"/>
                <w:sz w:val="14"/>
                <w:szCs w:val="14"/>
                <w:lang w:val="uk-UA"/>
              </w:rPr>
            </w:pPr>
          </w:p>
          <w:p w14:paraId="445D9D28" w14:textId="77777777" w:rsidR="007D4B36" w:rsidRPr="00F0346B" w:rsidRDefault="007D4B36" w:rsidP="00EF4450">
            <w:pPr>
              <w:spacing w:after="0" w:line="240" w:lineRule="auto"/>
              <w:ind w:right="-96"/>
              <w:rPr>
                <w:rFonts w:ascii="Times New Roman" w:hAnsi="Times New Roman"/>
                <w:sz w:val="14"/>
                <w:szCs w:val="14"/>
                <w:lang w:val="uk-UA"/>
              </w:rPr>
            </w:pPr>
            <w:r w:rsidRPr="00F0346B">
              <w:rPr>
                <w:rFonts w:ascii="Times New Roman" w:hAnsi="Times New Roman"/>
                <w:sz w:val="14"/>
                <w:szCs w:val="14"/>
                <w:lang w:val="uk-UA"/>
              </w:rPr>
              <w:t>3.Вивчення стану сімейно-побутових умов працівників поліції</w:t>
            </w:r>
          </w:p>
          <w:p w14:paraId="2E1A6678" w14:textId="77777777" w:rsidR="003E25A9" w:rsidRPr="00F0346B" w:rsidRDefault="003E25A9" w:rsidP="00EF4450">
            <w:pPr>
              <w:spacing w:after="0" w:line="240" w:lineRule="auto"/>
              <w:ind w:right="-96"/>
              <w:rPr>
                <w:rFonts w:ascii="Times New Roman" w:hAnsi="Times New Roman"/>
                <w:sz w:val="14"/>
                <w:szCs w:val="14"/>
                <w:lang w:val="uk-UA"/>
              </w:rPr>
            </w:pPr>
          </w:p>
          <w:p w14:paraId="2548848D" w14:textId="5662D515" w:rsidR="007D4B36" w:rsidRPr="00F0346B" w:rsidRDefault="007D4B36" w:rsidP="00EF4450">
            <w:pPr>
              <w:spacing w:after="0" w:line="240" w:lineRule="auto"/>
              <w:ind w:right="-96"/>
              <w:rPr>
                <w:rFonts w:ascii="Times New Roman" w:hAnsi="Times New Roman"/>
                <w:sz w:val="14"/>
                <w:szCs w:val="14"/>
                <w:lang w:val="uk-UA"/>
              </w:rPr>
            </w:pPr>
            <w:r w:rsidRPr="00F0346B">
              <w:rPr>
                <w:rFonts w:ascii="Times New Roman" w:hAnsi="Times New Roman"/>
                <w:sz w:val="14"/>
                <w:szCs w:val="14"/>
                <w:lang w:val="uk-UA"/>
              </w:rPr>
              <w:t>4. Попередження працівників поліції про відповідальність, яка настає за порушення антикорупційного законодавства</w:t>
            </w:r>
          </w:p>
        </w:tc>
        <w:tc>
          <w:tcPr>
            <w:tcW w:w="88" w:type="pct"/>
            <w:tcBorders>
              <w:top w:val="outset" w:sz="8" w:space="0" w:color="000000"/>
              <w:left w:val="outset" w:sz="8" w:space="0" w:color="000000"/>
              <w:bottom w:val="outset" w:sz="8" w:space="0" w:color="000000"/>
              <w:right w:val="outset" w:sz="8" w:space="0" w:color="000000"/>
            </w:tcBorders>
          </w:tcPr>
          <w:p w14:paraId="6A11D762" w14:textId="483A5898"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4980B35A" w14:textId="016592EB"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2</w:t>
            </w:r>
          </w:p>
        </w:tc>
        <w:tc>
          <w:tcPr>
            <w:tcW w:w="92" w:type="pct"/>
            <w:tcBorders>
              <w:top w:val="outset" w:sz="8" w:space="0" w:color="000000"/>
              <w:left w:val="outset" w:sz="8" w:space="0" w:color="000000"/>
              <w:bottom w:val="outset" w:sz="8" w:space="0" w:color="000000"/>
              <w:right w:val="outset" w:sz="8" w:space="0" w:color="000000"/>
            </w:tcBorders>
          </w:tcPr>
          <w:p w14:paraId="696D5AFC" w14:textId="2077AF61" w:rsidR="007D4B36" w:rsidRPr="00F0346B" w:rsidRDefault="007D4B36" w:rsidP="00EF4450">
            <w:pPr>
              <w:spacing w:after="0" w:line="240" w:lineRule="auto"/>
              <w:ind w:left="-120" w:right="-118"/>
              <w:jc w:val="center"/>
              <w:rPr>
                <w:rFonts w:ascii="Times New Roman" w:hAnsi="Times New Roman"/>
                <w:sz w:val="14"/>
                <w:szCs w:val="14"/>
                <w:lang w:val="uk-UA"/>
              </w:rPr>
            </w:pPr>
            <w:r w:rsidRPr="00F0346B">
              <w:rPr>
                <w:rFonts w:ascii="Times New Roman" w:hAnsi="Times New Roman"/>
                <w:sz w:val="14"/>
                <w:szCs w:val="14"/>
                <w:lang w:val="uk-UA"/>
              </w:rPr>
              <w:t>сер</w:t>
            </w:r>
          </w:p>
        </w:tc>
        <w:tc>
          <w:tcPr>
            <w:tcW w:w="625" w:type="pct"/>
            <w:tcBorders>
              <w:top w:val="outset" w:sz="8" w:space="0" w:color="000000"/>
              <w:left w:val="outset" w:sz="8" w:space="0" w:color="000000"/>
              <w:bottom w:val="outset" w:sz="8" w:space="0" w:color="000000"/>
              <w:right w:val="outset" w:sz="8" w:space="0" w:color="000000"/>
            </w:tcBorders>
          </w:tcPr>
          <w:p w14:paraId="3590366C" w14:textId="77777777" w:rsidR="00851D59" w:rsidRPr="00F0346B" w:rsidRDefault="00851D59" w:rsidP="00851D59">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1.Розробити внутрішню процедуру (інструкцію) виявлення недоброчесних працівників поліції</w:t>
            </w:r>
          </w:p>
          <w:p w14:paraId="788499E2" w14:textId="430DD4B2" w:rsidR="00851D59" w:rsidRDefault="00851D59" w:rsidP="00851D59">
            <w:pPr>
              <w:spacing w:after="0" w:line="240" w:lineRule="auto"/>
              <w:ind w:left="-64" w:right="-157"/>
              <w:rPr>
                <w:rFonts w:ascii="Times New Roman" w:hAnsi="Times New Roman"/>
                <w:sz w:val="14"/>
                <w:szCs w:val="14"/>
                <w:lang w:val="uk-UA"/>
              </w:rPr>
            </w:pPr>
          </w:p>
          <w:p w14:paraId="04A59B71" w14:textId="77777777" w:rsidR="005D793E" w:rsidRPr="00F0346B" w:rsidRDefault="005D793E" w:rsidP="00851D59">
            <w:pPr>
              <w:spacing w:after="0" w:line="240" w:lineRule="auto"/>
              <w:ind w:left="-64" w:right="-157"/>
              <w:rPr>
                <w:rFonts w:ascii="Times New Roman" w:hAnsi="Times New Roman"/>
                <w:sz w:val="14"/>
                <w:szCs w:val="14"/>
                <w:lang w:val="uk-UA"/>
              </w:rPr>
            </w:pPr>
          </w:p>
          <w:p w14:paraId="65B21D0C" w14:textId="77777777" w:rsidR="00851D59" w:rsidRPr="00F0346B" w:rsidRDefault="00851D59" w:rsidP="00851D59">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2.Розробка порядку здійснення перевірок на доброчесність та моніторингу способу життя працівників  поліції, в якому передбачити проведення тестування, в тому числі із використанням поліграфу, працівників органів досудового розслідування на доброчесність</w:t>
            </w:r>
          </w:p>
          <w:p w14:paraId="7D113677" w14:textId="6048EB4E" w:rsidR="00851D59" w:rsidRDefault="00851D59" w:rsidP="00851D59">
            <w:pPr>
              <w:spacing w:after="0" w:line="240" w:lineRule="auto"/>
              <w:ind w:left="-64" w:right="-157"/>
              <w:rPr>
                <w:rFonts w:ascii="Times New Roman" w:hAnsi="Times New Roman"/>
                <w:sz w:val="14"/>
                <w:szCs w:val="14"/>
                <w:lang w:val="uk-UA"/>
              </w:rPr>
            </w:pPr>
          </w:p>
          <w:p w14:paraId="68780472" w14:textId="749D0DC8" w:rsidR="005D793E" w:rsidRDefault="005D793E" w:rsidP="00851D59">
            <w:pPr>
              <w:spacing w:after="0" w:line="240" w:lineRule="auto"/>
              <w:ind w:left="-64" w:right="-157"/>
              <w:rPr>
                <w:rFonts w:ascii="Times New Roman" w:hAnsi="Times New Roman"/>
                <w:sz w:val="14"/>
                <w:szCs w:val="14"/>
                <w:lang w:val="uk-UA"/>
              </w:rPr>
            </w:pPr>
          </w:p>
          <w:p w14:paraId="4826BAC6" w14:textId="10D8275B" w:rsidR="00986B14" w:rsidRDefault="00986B14" w:rsidP="00851D59">
            <w:pPr>
              <w:spacing w:after="0" w:line="240" w:lineRule="auto"/>
              <w:ind w:left="-64" w:right="-157"/>
              <w:rPr>
                <w:rFonts w:ascii="Times New Roman" w:hAnsi="Times New Roman"/>
                <w:sz w:val="14"/>
                <w:szCs w:val="14"/>
                <w:lang w:val="uk-UA"/>
              </w:rPr>
            </w:pPr>
          </w:p>
          <w:p w14:paraId="4F6A9756" w14:textId="473CB0CF" w:rsidR="00986B14" w:rsidRDefault="00986B14" w:rsidP="00851D59">
            <w:pPr>
              <w:spacing w:after="0" w:line="240" w:lineRule="auto"/>
              <w:ind w:left="-64" w:right="-157"/>
              <w:rPr>
                <w:rFonts w:ascii="Times New Roman" w:hAnsi="Times New Roman"/>
                <w:sz w:val="14"/>
                <w:szCs w:val="14"/>
                <w:lang w:val="uk-UA"/>
              </w:rPr>
            </w:pPr>
          </w:p>
          <w:p w14:paraId="7E57C49F" w14:textId="77777777" w:rsidR="00986B14" w:rsidRPr="00F0346B" w:rsidRDefault="00986B14" w:rsidP="00851D59">
            <w:pPr>
              <w:spacing w:after="0" w:line="240" w:lineRule="auto"/>
              <w:ind w:left="-64" w:right="-157"/>
              <w:rPr>
                <w:rFonts w:ascii="Times New Roman" w:hAnsi="Times New Roman"/>
                <w:sz w:val="14"/>
                <w:szCs w:val="14"/>
                <w:lang w:val="uk-UA"/>
              </w:rPr>
            </w:pPr>
          </w:p>
          <w:p w14:paraId="1C75AFDA" w14:textId="36E66263" w:rsidR="00851D59" w:rsidRPr="00F0346B" w:rsidRDefault="00851D59" w:rsidP="00851D59">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 xml:space="preserve">3.Підготовка доручення відповідним керівникам щодо проведення раптових перевірок працівників поліції під час проведення профілактичних </w:t>
            </w:r>
            <w:proofErr w:type="spellStart"/>
            <w:r w:rsidRPr="00F0346B">
              <w:rPr>
                <w:rFonts w:ascii="Times New Roman" w:hAnsi="Times New Roman"/>
                <w:sz w:val="14"/>
                <w:szCs w:val="14"/>
                <w:lang w:val="uk-UA"/>
              </w:rPr>
              <w:t>відпрацювань</w:t>
            </w:r>
            <w:proofErr w:type="spellEnd"/>
            <w:r w:rsidRPr="00F0346B">
              <w:rPr>
                <w:rFonts w:ascii="Times New Roman" w:hAnsi="Times New Roman"/>
                <w:sz w:val="14"/>
                <w:szCs w:val="14"/>
                <w:lang w:val="uk-UA"/>
              </w:rPr>
              <w:t xml:space="preserve"> можливих місць розпусти тощо із залученням працівників ДВБ</w:t>
            </w:r>
          </w:p>
          <w:p w14:paraId="69E7F1F8" w14:textId="0F01ADE4" w:rsidR="00851D59" w:rsidRDefault="00851D59" w:rsidP="00EF4450">
            <w:pPr>
              <w:spacing w:after="0" w:line="240" w:lineRule="auto"/>
              <w:ind w:left="-64" w:right="-157"/>
              <w:rPr>
                <w:rFonts w:ascii="Times New Roman" w:hAnsi="Times New Roman"/>
                <w:sz w:val="14"/>
                <w:szCs w:val="14"/>
                <w:lang w:val="uk-UA"/>
              </w:rPr>
            </w:pPr>
          </w:p>
          <w:p w14:paraId="4E78AF36" w14:textId="77777777" w:rsidR="005D793E" w:rsidRPr="00F0346B" w:rsidRDefault="005D793E" w:rsidP="00EF4450">
            <w:pPr>
              <w:spacing w:after="0" w:line="240" w:lineRule="auto"/>
              <w:ind w:left="-64" w:right="-157"/>
              <w:rPr>
                <w:rFonts w:ascii="Times New Roman" w:hAnsi="Times New Roman"/>
                <w:sz w:val="14"/>
                <w:szCs w:val="14"/>
                <w:lang w:val="uk-UA"/>
              </w:rPr>
            </w:pPr>
          </w:p>
          <w:p w14:paraId="2C7E6611" w14:textId="77777777" w:rsidR="007D4B36" w:rsidRPr="00F0346B" w:rsidRDefault="007D4B36"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4.Проводення моніторингу способу життя працівників поліції ДМП, з метою встановлення у них можливих незаконних додаткових доходів</w:t>
            </w:r>
          </w:p>
          <w:p w14:paraId="081E6CAD" w14:textId="77777777" w:rsidR="007D4B36" w:rsidRPr="00F0346B" w:rsidRDefault="007D4B36" w:rsidP="00EF4450">
            <w:pPr>
              <w:spacing w:after="0" w:line="240" w:lineRule="auto"/>
              <w:ind w:left="-64" w:right="-157"/>
              <w:rPr>
                <w:rFonts w:ascii="Times New Roman" w:hAnsi="Times New Roman"/>
                <w:sz w:val="14"/>
                <w:szCs w:val="14"/>
                <w:lang w:val="uk-UA"/>
              </w:rPr>
            </w:pPr>
          </w:p>
          <w:p w14:paraId="4FABFA1D" w14:textId="77777777" w:rsidR="00DE554E" w:rsidRPr="00F0346B" w:rsidRDefault="00DE554E" w:rsidP="00EF4450">
            <w:pPr>
              <w:spacing w:after="0" w:line="240" w:lineRule="auto"/>
              <w:ind w:left="-64" w:right="-157"/>
              <w:rPr>
                <w:rFonts w:ascii="Times New Roman" w:hAnsi="Times New Roman"/>
                <w:sz w:val="14"/>
                <w:szCs w:val="14"/>
                <w:lang w:val="uk-UA"/>
              </w:rPr>
            </w:pPr>
          </w:p>
          <w:p w14:paraId="13A712FD" w14:textId="77777777" w:rsidR="00DE554E" w:rsidRPr="00F0346B" w:rsidRDefault="00DE554E" w:rsidP="00EF4450">
            <w:pPr>
              <w:spacing w:after="0" w:line="240" w:lineRule="auto"/>
              <w:ind w:left="-64" w:right="-157"/>
              <w:rPr>
                <w:rFonts w:ascii="Times New Roman" w:hAnsi="Times New Roman"/>
                <w:sz w:val="14"/>
                <w:szCs w:val="14"/>
                <w:lang w:val="uk-UA"/>
              </w:rPr>
            </w:pPr>
          </w:p>
          <w:p w14:paraId="0B902F55" w14:textId="77777777" w:rsidR="00DE554E" w:rsidRPr="00F0346B" w:rsidRDefault="00DE554E" w:rsidP="00EF4450">
            <w:pPr>
              <w:spacing w:after="0" w:line="240" w:lineRule="auto"/>
              <w:ind w:left="-64" w:right="-157"/>
              <w:rPr>
                <w:rFonts w:ascii="Times New Roman" w:hAnsi="Times New Roman"/>
                <w:sz w:val="14"/>
                <w:szCs w:val="14"/>
                <w:lang w:val="uk-UA"/>
              </w:rPr>
            </w:pPr>
          </w:p>
          <w:p w14:paraId="357484EE" w14:textId="77777777" w:rsidR="00DE554E" w:rsidRPr="00F0346B" w:rsidRDefault="00DE554E" w:rsidP="00EF4450">
            <w:pPr>
              <w:spacing w:after="0" w:line="240" w:lineRule="auto"/>
              <w:ind w:left="-64" w:right="-157"/>
              <w:rPr>
                <w:rFonts w:ascii="Times New Roman" w:hAnsi="Times New Roman"/>
                <w:sz w:val="14"/>
                <w:szCs w:val="14"/>
                <w:lang w:val="uk-UA"/>
              </w:rPr>
            </w:pPr>
          </w:p>
          <w:p w14:paraId="521C6904" w14:textId="77777777" w:rsidR="00DE554E" w:rsidRPr="00F0346B" w:rsidRDefault="00DE554E" w:rsidP="00EF4450">
            <w:pPr>
              <w:spacing w:after="0" w:line="240" w:lineRule="auto"/>
              <w:ind w:left="-64" w:right="-157"/>
              <w:rPr>
                <w:rFonts w:ascii="Times New Roman" w:hAnsi="Times New Roman"/>
                <w:sz w:val="14"/>
                <w:szCs w:val="14"/>
                <w:lang w:val="uk-UA"/>
              </w:rPr>
            </w:pPr>
          </w:p>
          <w:p w14:paraId="26F58E07" w14:textId="77777777" w:rsidR="00DE554E" w:rsidRPr="00F0346B" w:rsidRDefault="00DE554E" w:rsidP="00EF4450">
            <w:pPr>
              <w:spacing w:after="0" w:line="240" w:lineRule="auto"/>
              <w:ind w:left="-64" w:right="-157"/>
              <w:rPr>
                <w:rFonts w:ascii="Times New Roman" w:hAnsi="Times New Roman"/>
                <w:sz w:val="14"/>
                <w:szCs w:val="14"/>
                <w:lang w:val="uk-UA"/>
              </w:rPr>
            </w:pPr>
          </w:p>
          <w:p w14:paraId="355678A3" w14:textId="77777777" w:rsidR="00DE554E" w:rsidRPr="00F0346B" w:rsidRDefault="00DE554E" w:rsidP="00EF4450">
            <w:pPr>
              <w:spacing w:after="0" w:line="240" w:lineRule="auto"/>
              <w:ind w:left="-64" w:right="-157"/>
              <w:rPr>
                <w:rFonts w:ascii="Times New Roman" w:hAnsi="Times New Roman"/>
                <w:sz w:val="14"/>
                <w:szCs w:val="14"/>
                <w:lang w:val="uk-UA"/>
              </w:rPr>
            </w:pPr>
          </w:p>
          <w:p w14:paraId="515ED3BD" w14:textId="77777777" w:rsidR="00DE554E" w:rsidRPr="00F0346B" w:rsidRDefault="00DE554E" w:rsidP="00EF4450">
            <w:pPr>
              <w:spacing w:after="0" w:line="240" w:lineRule="auto"/>
              <w:ind w:left="-64" w:right="-157"/>
              <w:rPr>
                <w:rFonts w:ascii="Times New Roman" w:hAnsi="Times New Roman"/>
                <w:sz w:val="14"/>
                <w:szCs w:val="14"/>
                <w:lang w:val="uk-UA"/>
              </w:rPr>
            </w:pPr>
          </w:p>
          <w:p w14:paraId="23AB0DFF" w14:textId="77777777" w:rsidR="003E25A9" w:rsidRPr="00F0346B" w:rsidRDefault="003E25A9" w:rsidP="00EF4450">
            <w:pPr>
              <w:spacing w:after="0" w:line="240" w:lineRule="auto"/>
              <w:ind w:left="-64" w:right="-157"/>
              <w:rPr>
                <w:rFonts w:ascii="Times New Roman" w:hAnsi="Times New Roman"/>
                <w:sz w:val="14"/>
                <w:szCs w:val="14"/>
                <w:lang w:val="uk-UA"/>
              </w:rPr>
            </w:pPr>
          </w:p>
          <w:p w14:paraId="0A4BBAF5" w14:textId="77777777" w:rsidR="00D21BEA" w:rsidRPr="00F0346B" w:rsidRDefault="00D21BEA" w:rsidP="00EF4450">
            <w:pPr>
              <w:spacing w:after="0" w:line="240" w:lineRule="auto"/>
              <w:ind w:left="-64" w:right="-157"/>
              <w:rPr>
                <w:rFonts w:ascii="Times New Roman" w:hAnsi="Times New Roman"/>
                <w:sz w:val="14"/>
                <w:szCs w:val="14"/>
                <w:lang w:val="uk-UA"/>
              </w:rPr>
            </w:pPr>
          </w:p>
          <w:p w14:paraId="498556C4" w14:textId="77777777" w:rsidR="00023674" w:rsidRPr="00F0346B" w:rsidRDefault="00023674" w:rsidP="00EF4450">
            <w:pPr>
              <w:spacing w:after="0" w:line="240" w:lineRule="auto"/>
              <w:ind w:left="-64" w:right="-157"/>
              <w:rPr>
                <w:rFonts w:ascii="Times New Roman" w:hAnsi="Times New Roman"/>
                <w:sz w:val="14"/>
                <w:szCs w:val="14"/>
                <w:lang w:val="uk-UA"/>
              </w:rPr>
            </w:pPr>
          </w:p>
          <w:p w14:paraId="1B5E771F" w14:textId="77777777" w:rsidR="00023674" w:rsidRPr="00F0346B" w:rsidRDefault="00023674" w:rsidP="00EF4450">
            <w:pPr>
              <w:spacing w:after="0" w:line="240" w:lineRule="auto"/>
              <w:ind w:left="-64" w:right="-157"/>
              <w:rPr>
                <w:rFonts w:ascii="Times New Roman" w:hAnsi="Times New Roman"/>
                <w:sz w:val="14"/>
                <w:szCs w:val="14"/>
                <w:lang w:val="uk-UA"/>
              </w:rPr>
            </w:pPr>
          </w:p>
          <w:p w14:paraId="7444BE02" w14:textId="245CE0E2" w:rsidR="003E25A9" w:rsidRDefault="003E25A9" w:rsidP="00EF4450">
            <w:pPr>
              <w:spacing w:after="0" w:line="240" w:lineRule="auto"/>
              <w:ind w:left="-64" w:right="-157"/>
              <w:rPr>
                <w:rFonts w:ascii="Times New Roman" w:hAnsi="Times New Roman"/>
                <w:sz w:val="14"/>
                <w:szCs w:val="14"/>
                <w:lang w:val="uk-UA"/>
              </w:rPr>
            </w:pPr>
          </w:p>
          <w:p w14:paraId="1A2BF434" w14:textId="234427EA" w:rsidR="005D793E" w:rsidRDefault="005D793E" w:rsidP="00EF4450">
            <w:pPr>
              <w:spacing w:after="0" w:line="240" w:lineRule="auto"/>
              <w:ind w:left="-64" w:right="-157"/>
              <w:rPr>
                <w:rFonts w:ascii="Times New Roman" w:hAnsi="Times New Roman"/>
                <w:sz w:val="14"/>
                <w:szCs w:val="14"/>
                <w:lang w:val="uk-UA"/>
              </w:rPr>
            </w:pPr>
          </w:p>
          <w:p w14:paraId="08BBF841" w14:textId="2E2F8A97" w:rsidR="005D793E" w:rsidRDefault="005D793E" w:rsidP="00EF4450">
            <w:pPr>
              <w:spacing w:after="0" w:line="240" w:lineRule="auto"/>
              <w:ind w:left="-64" w:right="-157"/>
              <w:rPr>
                <w:rFonts w:ascii="Times New Roman" w:hAnsi="Times New Roman"/>
                <w:sz w:val="14"/>
                <w:szCs w:val="14"/>
                <w:lang w:val="uk-UA"/>
              </w:rPr>
            </w:pPr>
          </w:p>
          <w:p w14:paraId="70E48670" w14:textId="5000180B" w:rsidR="005D793E" w:rsidRDefault="005D793E" w:rsidP="00EF4450">
            <w:pPr>
              <w:spacing w:after="0" w:line="240" w:lineRule="auto"/>
              <w:ind w:left="-64" w:right="-157"/>
              <w:rPr>
                <w:rFonts w:ascii="Times New Roman" w:hAnsi="Times New Roman"/>
                <w:sz w:val="14"/>
                <w:szCs w:val="14"/>
                <w:lang w:val="uk-UA"/>
              </w:rPr>
            </w:pPr>
          </w:p>
          <w:p w14:paraId="2EA732F7" w14:textId="5F5B06D2" w:rsidR="00986B14" w:rsidRDefault="00986B14" w:rsidP="00EF4450">
            <w:pPr>
              <w:spacing w:after="0" w:line="240" w:lineRule="auto"/>
              <w:ind w:left="-64" w:right="-157"/>
              <w:rPr>
                <w:rFonts w:ascii="Times New Roman" w:hAnsi="Times New Roman"/>
                <w:sz w:val="14"/>
                <w:szCs w:val="14"/>
                <w:lang w:val="uk-UA"/>
              </w:rPr>
            </w:pPr>
          </w:p>
          <w:p w14:paraId="42217F01" w14:textId="1A12259A" w:rsidR="00986B14" w:rsidRDefault="00986B14" w:rsidP="00EF4450">
            <w:pPr>
              <w:spacing w:after="0" w:line="240" w:lineRule="auto"/>
              <w:ind w:left="-64" w:right="-157"/>
              <w:rPr>
                <w:rFonts w:ascii="Times New Roman" w:hAnsi="Times New Roman"/>
                <w:sz w:val="14"/>
                <w:szCs w:val="14"/>
                <w:lang w:val="uk-UA"/>
              </w:rPr>
            </w:pPr>
          </w:p>
          <w:p w14:paraId="45394F6D" w14:textId="77777777" w:rsidR="00986B14" w:rsidRPr="00F0346B" w:rsidRDefault="00986B14" w:rsidP="00EF4450">
            <w:pPr>
              <w:spacing w:after="0" w:line="240" w:lineRule="auto"/>
              <w:ind w:left="-64" w:right="-157"/>
              <w:rPr>
                <w:rFonts w:ascii="Times New Roman" w:hAnsi="Times New Roman"/>
                <w:sz w:val="14"/>
                <w:szCs w:val="14"/>
                <w:lang w:val="uk-UA"/>
              </w:rPr>
            </w:pPr>
          </w:p>
          <w:p w14:paraId="6652AFE0" w14:textId="77777777" w:rsidR="007D4B36" w:rsidRPr="00F0346B" w:rsidRDefault="007D4B36"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 xml:space="preserve">5.Інформування громадськості за допомогою мережі інтернет,  телебачення тощо,  про надання інформації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анонімної про відомі їм факти прикриття («</w:t>
            </w:r>
            <w:proofErr w:type="spellStart"/>
            <w:r w:rsidRPr="00F0346B">
              <w:rPr>
                <w:rFonts w:ascii="Times New Roman" w:hAnsi="Times New Roman"/>
                <w:sz w:val="14"/>
                <w:szCs w:val="14"/>
                <w:lang w:val="uk-UA"/>
              </w:rPr>
              <w:t>кришування</w:t>
            </w:r>
            <w:proofErr w:type="spellEnd"/>
            <w:r w:rsidRPr="00F0346B">
              <w:rPr>
                <w:rFonts w:ascii="Times New Roman" w:hAnsi="Times New Roman"/>
                <w:sz w:val="14"/>
                <w:szCs w:val="14"/>
                <w:lang w:val="uk-UA"/>
              </w:rPr>
              <w:t>») працівниками поліції осіб, які утримують місця розпусти і звідництво (сутенерів)</w:t>
            </w:r>
          </w:p>
          <w:p w14:paraId="0D320D81" w14:textId="77777777" w:rsidR="007D4B36" w:rsidRPr="00F0346B" w:rsidRDefault="007D4B36" w:rsidP="00EF4450">
            <w:pPr>
              <w:spacing w:after="0" w:line="240" w:lineRule="auto"/>
              <w:ind w:left="-64" w:right="-157"/>
              <w:rPr>
                <w:rFonts w:ascii="Times New Roman" w:hAnsi="Times New Roman"/>
                <w:sz w:val="14"/>
                <w:szCs w:val="14"/>
                <w:lang w:val="uk-UA"/>
              </w:rPr>
            </w:pPr>
          </w:p>
          <w:p w14:paraId="37F65E4D" w14:textId="77777777" w:rsidR="007D4B36" w:rsidRPr="00F0346B" w:rsidRDefault="007D4B36" w:rsidP="00EF4450">
            <w:pPr>
              <w:spacing w:after="0" w:line="240" w:lineRule="auto"/>
              <w:ind w:left="-64" w:right="-157"/>
              <w:rPr>
                <w:rFonts w:ascii="Times New Roman" w:hAnsi="Times New Roman"/>
                <w:sz w:val="14"/>
                <w:szCs w:val="14"/>
                <w:lang w:val="uk-UA"/>
              </w:rPr>
            </w:pPr>
          </w:p>
          <w:p w14:paraId="018C9129" w14:textId="77777777" w:rsidR="007D4B36" w:rsidRPr="00F0346B" w:rsidRDefault="007D4B36" w:rsidP="00EF4450">
            <w:pPr>
              <w:spacing w:after="0" w:line="240" w:lineRule="auto"/>
              <w:ind w:left="-64" w:right="-157"/>
              <w:rPr>
                <w:rFonts w:ascii="Times New Roman" w:hAnsi="Times New Roman"/>
                <w:sz w:val="14"/>
                <w:szCs w:val="14"/>
                <w:lang w:val="uk-UA"/>
              </w:rPr>
            </w:pPr>
          </w:p>
          <w:p w14:paraId="08A97590" w14:textId="77777777" w:rsidR="007D4B36" w:rsidRPr="00F0346B" w:rsidRDefault="007D4B36" w:rsidP="00EF4450">
            <w:pPr>
              <w:spacing w:after="0" w:line="240" w:lineRule="auto"/>
              <w:ind w:left="-64" w:right="-157"/>
              <w:rPr>
                <w:rFonts w:ascii="Times New Roman" w:hAnsi="Times New Roman"/>
                <w:sz w:val="14"/>
                <w:szCs w:val="14"/>
                <w:lang w:val="uk-UA"/>
              </w:rPr>
            </w:pPr>
          </w:p>
          <w:p w14:paraId="680FDA78" w14:textId="77777777" w:rsidR="007D4B36" w:rsidRPr="00F0346B" w:rsidRDefault="007D4B36" w:rsidP="00EF4450">
            <w:pPr>
              <w:spacing w:after="0" w:line="240" w:lineRule="auto"/>
              <w:ind w:left="-64" w:right="-157"/>
              <w:rPr>
                <w:rFonts w:ascii="Times New Roman" w:hAnsi="Times New Roman"/>
                <w:sz w:val="14"/>
                <w:szCs w:val="14"/>
                <w:lang w:val="uk-UA"/>
              </w:rPr>
            </w:pPr>
          </w:p>
          <w:p w14:paraId="433D2C09" w14:textId="77777777" w:rsidR="007D4B36" w:rsidRPr="00F0346B" w:rsidRDefault="007D4B36" w:rsidP="00EF4450">
            <w:pPr>
              <w:spacing w:after="0" w:line="240" w:lineRule="auto"/>
              <w:ind w:left="-64" w:right="-157"/>
              <w:rPr>
                <w:rFonts w:ascii="Times New Roman" w:hAnsi="Times New Roman"/>
                <w:sz w:val="14"/>
                <w:szCs w:val="14"/>
                <w:lang w:val="uk-UA"/>
              </w:rPr>
            </w:pPr>
          </w:p>
          <w:p w14:paraId="20CF3ECC" w14:textId="77777777" w:rsidR="00023674" w:rsidRPr="00F0346B" w:rsidRDefault="00023674" w:rsidP="00EF4450">
            <w:pPr>
              <w:spacing w:after="0" w:line="240" w:lineRule="auto"/>
              <w:ind w:left="-64" w:right="-157"/>
              <w:rPr>
                <w:rFonts w:ascii="Times New Roman" w:hAnsi="Times New Roman"/>
                <w:sz w:val="14"/>
                <w:szCs w:val="14"/>
                <w:lang w:val="uk-UA"/>
              </w:rPr>
            </w:pPr>
          </w:p>
          <w:p w14:paraId="65956888" w14:textId="77777777" w:rsidR="007D4B36" w:rsidRPr="00F0346B" w:rsidRDefault="007D4B36" w:rsidP="00EF4450">
            <w:pPr>
              <w:spacing w:after="0" w:line="240" w:lineRule="auto"/>
              <w:ind w:left="-64" w:right="-157"/>
              <w:rPr>
                <w:rFonts w:ascii="Times New Roman" w:hAnsi="Times New Roman"/>
                <w:sz w:val="14"/>
                <w:szCs w:val="14"/>
                <w:lang w:val="uk-UA"/>
              </w:rPr>
            </w:pPr>
          </w:p>
          <w:p w14:paraId="2144F334" w14:textId="77777777" w:rsidR="00A640D6" w:rsidRPr="00F0346B" w:rsidRDefault="00A640D6" w:rsidP="00EF4450">
            <w:pPr>
              <w:spacing w:after="0" w:line="240" w:lineRule="auto"/>
              <w:ind w:left="-64" w:right="-157"/>
              <w:rPr>
                <w:rFonts w:ascii="Times New Roman" w:hAnsi="Times New Roman"/>
                <w:sz w:val="14"/>
                <w:szCs w:val="14"/>
                <w:lang w:val="uk-UA"/>
              </w:rPr>
            </w:pPr>
          </w:p>
          <w:p w14:paraId="6D32C66A" w14:textId="77777777" w:rsidR="00A640D6" w:rsidRPr="00F0346B" w:rsidRDefault="00A640D6" w:rsidP="00EF4450">
            <w:pPr>
              <w:spacing w:after="0" w:line="240" w:lineRule="auto"/>
              <w:ind w:left="-64" w:right="-157"/>
              <w:rPr>
                <w:rFonts w:ascii="Times New Roman" w:hAnsi="Times New Roman"/>
                <w:sz w:val="14"/>
                <w:szCs w:val="14"/>
                <w:lang w:val="uk-UA"/>
              </w:rPr>
            </w:pPr>
          </w:p>
          <w:p w14:paraId="4FF2B702" w14:textId="77777777" w:rsidR="00A640D6" w:rsidRPr="00F0346B" w:rsidRDefault="00A640D6" w:rsidP="00EF4450">
            <w:pPr>
              <w:spacing w:after="0" w:line="240" w:lineRule="auto"/>
              <w:ind w:left="-64" w:right="-157"/>
              <w:rPr>
                <w:rFonts w:ascii="Times New Roman" w:hAnsi="Times New Roman"/>
                <w:sz w:val="14"/>
                <w:szCs w:val="14"/>
                <w:lang w:val="uk-UA"/>
              </w:rPr>
            </w:pPr>
          </w:p>
          <w:p w14:paraId="2FD81289" w14:textId="2B0E0F95" w:rsidR="007D4B36" w:rsidRDefault="007D4B36" w:rsidP="00EF4450">
            <w:pPr>
              <w:spacing w:after="0" w:line="240" w:lineRule="auto"/>
              <w:ind w:left="-64" w:right="-157"/>
              <w:rPr>
                <w:rFonts w:ascii="Times New Roman" w:hAnsi="Times New Roman"/>
                <w:sz w:val="14"/>
                <w:szCs w:val="14"/>
                <w:lang w:val="uk-UA"/>
              </w:rPr>
            </w:pPr>
          </w:p>
          <w:p w14:paraId="5578A444" w14:textId="10429614" w:rsidR="009E2F01" w:rsidRDefault="009E2F01" w:rsidP="00EF4450">
            <w:pPr>
              <w:spacing w:after="0" w:line="240" w:lineRule="auto"/>
              <w:ind w:left="-64" w:right="-157"/>
              <w:rPr>
                <w:rFonts w:ascii="Times New Roman" w:hAnsi="Times New Roman"/>
                <w:sz w:val="14"/>
                <w:szCs w:val="14"/>
                <w:lang w:val="uk-UA"/>
              </w:rPr>
            </w:pPr>
          </w:p>
          <w:p w14:paraId="65843AC8" w14:textId="1CCFE95E" w:rsidR="009E2F01" w:rsidRDefault="009E2F01" w:rsidP="00EF4450">
            <w:pPr>
              <w:spacing w:after="0" w:line="240" w:lineRule="auto"/>
              <w:ind w:left="-64" w:right="-157"/>
              <w:rPr>
                <w:rFonts w:ascii="Times New Roman" w:hAnsi="Times New Roman"/>
                <w:sz w:val="14"/>
                <w:szCs w:val="14"/>
                <w:lang w:val="uk-UA"/>
              </w:rPr>
            </w:pPr>
          </w:p>
          <w:p w14:paraId="6F388566" w14:textId="66629A7B" w:rsidR="009E2F01" w:rsidRDefault="009E2F01" w:rsidP="00EF4450">
            <w:pPr>
              <w:spacing w:after="0" w:line="240" w:lineRule="auto"/>
              <w:ind w:left="-64" w:right="-157"/>
              <w:rPr>
                <w:rFonts w:ascii="Times New Roman" w:hAnsi="Times New Roman"/>
                <w:sz w:val="14"/>
                <w:szCs w:val="14"/>
                <w:lang w:val="uk-UA"/>
              </w:rPr>
            </w:pPr>
          </w:p>
          <w:p w14:paraId="6FCD4768" w14:textId="3139621C" w:rsidR="009E2F01" w:rsidRDefault="009E2F01" w:rsidP="00EF4450">
            <w:pPr>
              <w:spacing w:after="0" w:line="240" w:lineRule="auto"/>
              <w:ind w:left="-64" w:right="-157"/>
              <w:rPr>
                <w:rFonts w:ascii="Times New Roman" w:hAnsi="Times New Roman"/>
                <w:sz w:val="14"/>
                <w:szCs w:val="14"/>
                <w:lang w:val="uk-UA"/>
              </w:rPr>
            </w:pPr>
          </w:p>
          <w:p w14:paraId="0175936F" w14:textId="16A5B2D6" w:rsidR="009E2F01" w:rsidRDefault="009E2F01" w:rsidP="00EF4450">
            <w:pPr>
              <w:spacing w:after="0" w:line="240" w:lineRule="auto"/>
              <w:ind w:left="-64" w:right="-157"/>
              <w:rPr>
                <w:rFonts w:ascii="Times New Roman" w:hAnsi="Times New Roman"/>
                <w:sz w:val="14"/>
                <w:szCs w:val="14"/>
                <w:lang w:val="uk-UA"/>
              </w:rPr>
            </w:pPr>
          </w:p>
          <w:p w14:paraId="6DCA8758" w14:textId="0DB72AE1" w:rsidR="009E2F01" w:rsidRDefault="009E2F01" w:rsidP="00EF4450">
            <w:pPr>
              <w:spacing w:after="0" w:line="240" w:lineRule="auto"/>
              <w:ind w:left="-64" w:right="-157"/>
              <w:rPr>
                <w:rFonts w:ascii="Times New Roman" w:hAnsi="Times New Roman"/>
                <w:sz w:val="14"/>
                <w:szCs w:val="14"/>
                <w:lang w:val="uk-UA"/>
              </w:rPr>
            </w:pPr>
          </w:p>
          <w:p w14:paraId="46F4A4D2" w14:textId="6F5051B0" w:rsidR="009E2F01" w:rsidRDefault="009E2F01" w:rsidP="00EF4450">
            <w:pPr>
              <w:spacing w:after="0" w:line="240" w:lineRule="auto"/>
              <w:ind w:left="-64" w:right="-157"/>
              <w:rPr>
                <w:rFonts w:ascii="Times New Roman" w:hAnsi="Times New Roman"/>
                <w:sz w:val="14"/>
                <w:szCs w:val="14"/>
                <w:lang w:val="uk-UA"/>
              </w:rPr>
            </w:pPr>
          </w:p>
          <w:p w14:paraId="775AB1B7" w14:textId="6D609F28" w:rsidR="00383E17" w:rsidRDefault="00383E17" w:rsidP="00EF4450">
            <w:pPr>
              <w:spacing w:after="0" w:line="240" w:lineRule="auto"/>
              <w:ind w:left="-64" w:right="-157"/>
              <w:rPr>
                <w:rFonts w:ascii="Times New Roman" w:hAnsi="Times New Roman"/>
                <w:sz w:val="14"/>
                <w:szCs w:val="14"/>
                <w:lang w:val="uk-UA"/>
              </w:rPr>
            </w:pPr>
          </w:p>
          <w:p w14:paraId="2EC6AE1B" w14:textId="1711FCEE" w:rsidR="00383E17" w:rsidRDefault="00383E17" w:rsidP="00EF4450">
            <w:pPr>
              <w:spacing w:after="0" w:line="240" w:lineRule="auto"/>
              <w:ind w:left="-64" w:right="-157"/>
              <w:rPr>
                <w:rFonts w:ascii="Times New Roman" w:hAnsi="Times New Roman"/>
                <w:sz w:val="14"/>
                <w:szCs w:val="14"/>
                <w:lang w:val="uk-UA"/>
              </w:rPr>
            </w:pPr>
          </w:p>
          <w:p w14:paraId="2820F600" w14:textId="138A390A" w:rsidR="00383E17" w:rsidRDefault="00383E17" w:rsidP="00EF4450">
            <w:pPr>
              <w:spacing w:after="0" w:line="240" w:lineRule="auto"/>
              <w:ind w:left="-64" w:right="-157"/>
              <w:rPr>
                <w:rFonts w:ascii="Times New Roman" w:hAnsi="Times New Roman"/>
                <w:sz w:val="14"/>
                <w:szCs w:val="14"/>
                <w:lang w:val="uk-UA"/>
              </w:rPr>
            </w:pPr>
          </w:p>
          <w:p w14:paraId="38BB02B5" w14:textId="7963BDEE" w:rsidR="00383E17" w:rsidRDefault="00383E17" w:rsidP="00EF4450">
            <w:pPr>
              <w:spacing w:after="0" w:line="240" w:lineRule="auto"/>
              <w:ind w:left="-64" w:right="-157"/>
              <w:rPr>
                <w:rFonts w:ascii="Times New Roman" w:hAnsi="Times New Roman"/>
                <w:sz w:val="14"/>
                <w:szCs w:val="14"/>
                <w:lang w:val="uk-UA"/>
              </w:rPr>
            </w:pPr>
          </w:p>
          <w:p w14:paraId="027A4E0C" w14:textId="2910DC21" w:rsidR="00383E17" w:rsidRDefault="00383E17" w:rsidP="00EF4450">
            <w:pPr>
              <w:spacing w:after="0" w:line="240" w:lineRule="auto"/>
              <w:ind w:left="-64" w:right="-157"/>
              <w:rPr>
                <w:rFonts w:ascii="Times New Roman" w:hAnsi="Times New Roman"/>
                <w:sz w:val="14"/>
                <w:szCs w:val="14"/>
                <w:lang w:val="uk-UA"/>
              </w:rPr>
            </w:pPr>
          </w:p>
          <w:p w14:paraId="06D9B98F" w14:textId="69B045B7" w:rsidR="00383E17" w:rsidRDefault="00383E17" w:rsidP="00EF4450">
            <w:pPr>
              <w:spacing w:after="0" w:line="240" w:lineRule="auto"/>
              <w:ind w:left="-64" w:right="-157"/>
              <w:rPr>
                <w:rFonts w:ascii="Times New Roman" w:hAnsi="Times New Roman"/>
                <w:sz w:val="14"/>
                <w:szCs w:val="14"/>
                <w:lang w:val="uk-UA"/>
              </w:rPr>
            </w:pPr>
          </w:p>
          <w:p w14:paraId="2A6F621C" w14:textId="0E13A3D7" w:rsidR="00383E17" w:rsidRDefault="00383E17" w:rsidP="00EF4450">
            <w:pPr>
              <w:spacing w:after="0" w:line="240" w:lineRule="auto"/>
              <w:ind w:left="-64" w:right="-157"/>
              <w:rPr>
                <w:rFonts w:ascii="Times New Roman" w:hAnsi="Times New Roman"/>
                <w:sz w:val="14"/>
                <w:szCs w:val="14"/>
                <w:lang w:val="uk-UA"/>
              </w:rPr>
            </w:pPr>
          </w:p>
          <w:p w14:paraId="22813684" w14:textId="52151D66" w:rsidR="00383E17" w:rsidRDefault="00383E17" w:rsidP="00EF4450">
            <w:pPr>
              <w:spacing w:after="0" w:line="240" w:lineRule="auto"/>
              <w:ind w:left="-64" w:right="-157"/>
              <w:rPr>
                <w:rFonts w:ascii="Times New Roman" w:hAnsi="Times New Roman"/>
                <w:sz w:val="14"/>
                <w:szCs w:val="14"/>
                <w:lang w:val="uk-UA"/>
              </w:rPr>
            </w:pPr>
          </w:p>
          <w:p w14:paraId="0F15BBC8" w14:textId="4FD1A672" w:rsidR="00383E17" w:rsidRDefault="00383E17" w:rsidP="00EF4450">
            <w:pPr>
              <w:spacing w:after="0" w:line="240" w:lineRule="auto"/>
              <w:ind w:left="-64" w:right="-157"/>
              <w:rPr>
                <w:rFonts w:ascii="Times New Roman" w:hAnsi="Times New Roman"/>
                <w:sz w:val="14"/>
                <w:szCs w:val="14"/>
                <w:lang w:val="uk-UA"/>
              </w:rPr>
            </w:pPr>
          </w:p>
          <w:p w14:paraId="38EB457F" w14:textId="34D5EA0F" w:rsidR="00383E17" w:rsidRDefault="00383E17" w:rsidP="00EF4450">
            <w:pPr>
              <w:spacing w:after="0" w:line="240" w:lineRule="auto"/>
              <w:ind w:left="-64" w:right="-157"/>
              <w:rPr>
                <w:rFonts w:ascii="Times New Roman" w:hAnsi="Times New Roman"/>
                <w:sz w:val="14"/>
                <w:szCs w:val="14"/>
                <w:lang w:val="uk-UA"/>
              </w:rPr>
            </w:pPr>
          </w:p>
          <w:p w14:paraId="0D8121E3" w14:textId="2DFDAC2D" w:rsidR="00383E17" w:rsidRDefault="00383E17" w:rsidP="00EF4450">
            <w:pPr>
              <w:spacing w:after="0" w:line="240" w:lineRule="auto"/>
              <w:ind w:left="-64" w:right="-157"/>
              <w:rPr>
                <w:rFonts w:ascii="Times New Roman" w:hAnsi="Times New Roman"/>
                <w:sz w:val="14"/>
                <w:szCs w:val="14"/>
                <w:lang w:val="uk-UA"/>
              </w:rPr>
            </w:pPr>
          </w:p>
          <w:p w14:paraId="77C3025A" w14:textId="0F3E25E4" w:rsidR="00383E17" w:rsidRDefault="00383E17" w:rsidP="00EF4450">
            <w:pPr>
              <w:spacing w:after="0" w:line="240" w:lineRule="auto"/>
              <w:ind w:left="-64" w:right="-157"/>
              <w:rPr>
                <w:rFonts w:ascii="Times New Roman" w:hAnsi="Times New Roman"/>
                <w:sz w:val="14"/>
                <w:szCs w:val="14"/>
                <w:lang w:val="uk-UA"/>
              </w:rPr>
            </w:pPr>
          </w:p>
          <w:p w14:paraId="5E406495" w14:textId="675F9047" w:rsidR="00383E17" w:rsidRDefault="00383E17" w:rsidP="00EF4450">
            <w:pPr>
              <w:spacing w:after="0" w:line="240" w:lineRule="auto"/>
              <w:ind w:left="-64" w:right="-157"/>
              <w:rPr>
                <w:rFonts w:ascii="Times New Roman" w:hAnsi="Times New Roman"/>
                <w:sz w:val="14"/>
                <w:szCs w:val="14"/>
                <w:lang w:val="uk-UA"/>
              </w:rPr>
            </w:pPr>
          </w:p>
          <w:p w14:paraId="582EE010" w14:textId="1956B1B6" w:rsidR="00383E17" w:rsidRDefault="00383E17" w:rsidP="00EF4450">
            <w:pPr>
              <w:spacing w:after="0" w:line="240" w:lineRule="auto"/>
              <w:ind w:left="-64" w:right="-157"/>
              <w:rPr>
                <w:rFonts w:ascii="Times New Roman" w:hAnsi="Times New Roman"/>
                <w:sz w:val="14"/>
                <w:szCs w:val="14"/>
                <w:lang w:val="uk-UA"/>
              </w:rPr>
            </w:pPr>
          </w:p>
          <w:p w14:paraId="2DEC5C2C" w14:textId="5F98E1A5" w:rsidR="00383E17" w:rsidRDefault="00383E17" w:rsidP="00EF4450">
            <w:pPr>
              <w:spacing w:after="0" w:line="240" w:lineRule="auto"/>
              <w:ind w:left="-64" w:right="-157"/>
              <w:rPr>
                <w:rFonts w:ascii="Times New Roman" w:hAnsi="Times New Roman"/>
                <w:sz w:val="14"/>
                <w:szCs w:val="14"/>
                <w:lang w:val="uk-UA"/>
              </w:rPr>
            </w:pPr>
          </w:p>
          <w:p w14:paraId="071552BB" w14:textId="581396F7" w:rsidR="00383E17" w:rsidRDefault="00383E17" w:rsidP="00EF4450">
            <w:pPr>
              <w:spacing w:after="0" w:line="240" w:lineRule="auto"/>
              <w:ind w:left="-64" w:right="-157"/>
              <w:rPr>
                <w:rFonts w:ascii="Times New Roman" w:hAnsi="Times New Roman"/>
                <w:sz w:val="14"/>
                <w:szCs w:val="14"/>
                <w:lang w:val="uk-UA"/>
              </w:rPr>
            </w:pPr>
          </w:p>
          <w:p w14:paraId="02936311" w14:textId="6B4C34C7" w:rsidR="00383E17" w:rsidRDefault="00383E17" w:rsidP="00EF4450">
            <w:pPr>
              <w:spacing w:after="0" w:line="240" w:lineRule="auto"/>
              <w:ind w:left="-64" w:right="-157"/>
              <w:rPr>
                <w:rFonts w:ascii="Times New Roman" w:hAnsi="Times New Roman"/>
                <w:sz w:val="14"/>
                <w:szCs w:val="14"/>
                <w:lang w:val="uk-UA"/>
              </w:rPr>
            </w:pPr>
          </w:p>
          <w:p w14:paraId="65919993" w14:textId="1DBD80BC" w:rsidR="00383E17" w:rsidRDefault="00383E17" w:rsidP="00EF4450">
            <w:pPr>
              <w:spacing w:after="0" w:line="240" w:lineRule="auto"/>
              <w:ind w:left="-64" w:right="-157"/>
              <w:rPr>
                <w:rFonts w:ascii="Times New Roman" w:hAnsi="Times New Roman"/>
                <w:sz w:val="14"/>
                <w:szCs w:val="14"/>
                <w:lang w:val="uk-UA"/>
              </w:rPr>
            </w:pPr>
          </w:p>
          <w:p w14:paraId="0A006818" w14:textId="4CA6123F" w:rsidR="00383E17" w:rsidRDefault="00383E17" w:rsidP="00EF4450">
            <w:pPr>
              <w:spacing w:after="0" w:line="240" w:lineRule="auto"/>
              <w:ind w:left="-64" w:right="-157"/>
              <w:rPr>
                <w:rFonts w:ascii="Times New Roman" w:hAnsi="Times New Roman"/>
                <w:sz w:val="14"/>
                <w:szCs w:val="14"/>
                <w:lang w:val="uk-UA"/>
              </w:rPr>
            </w:pPr>
          </w:p>
          <w:p w14:paraId="1A16D733" w14:textId="794A90F9" w:rsidR="00383E17" w:rsidRDefault="00383E17" w:rsidP="00EF4450">
            <w:pPr>
              <w:spacing w:after="0" w:line="240" w:lineRule="auto"/>
              <w:ind w:left="-64" w:right="-157"/>
              <w:rPr>
                <w:rFonts w:ascii="Times New Roman" w:hAnsi="Times New Roman"/>
                <w:sz w:val="14"/>
                <w:szCs w:val="14"/>
                <w:lang w:val="uk-UA"/>
              </w:rPr>
            </w:pPr>
          </w:p>
          <w:p w14:paraId="3CA88B4E" w14:textId="28F50A13" w:rsidR="00383E17" w:rsidRDefault="00383E17" w:rsidP="00EF4450">
            <w:pPr>
              <w:spacing w:after="0" w:line="240" w:lineRule="auto"/>
              <w:ind w:left="-64" w:right="-157"/>
              <w:rPr>
                <w:rFonts w:ascii="Times New Roman" w:hAnsi="Times New Roman"/>
                <w:sz w:val="14"/>
                <w:szCs w:val="14"/>
                <w:lang w:val="uk-UA"/>
              </w:rPr>
            </w:pPr>
          </w:p>
          <w:p w14:paraId="5B905377" w14:textId="4ADEF0E5" w:rsidR="00383E17" w:rsidRDefault="00383E17" w:rsidP="00EF4450">
            <w:pPr>
              <w:spacing w:after="0" w:line="240" w:lineRule="auto"/>
              <w:ind w:left="-64" w:right="-157"/>
              <w:rPr>
                <w:rFonts w:ascii="Times New Roman" w:hAnsi="Times New Roman"/>
                <w:sz w:val="14"/>
                <w:szCs w:val="14"/>
                <w:lang w:val="uk-UA"/>
              </w:rPr>
            </w:pPr>
          </w:p>
          <w:p w14:paraId="65CC53E9" w14:textId="6ABBFFDD" w:rsidR="00383E17" w:rsidRDefault="00383E17" w:rsidP="00EF4450">
            <w:pPr>
              <w:spacing w:after="0" w:line="240" w:lineRule="auto"/>
              <w:ind w:left="-64" w:right="-157"/>
              <w:rPr>
                <w:rFonts w:ascii="Times New Roman" w:hAnsi="Times New Roman"/>
                <w:sz w:val="14"/>
                <w:szCs w:val="14"/>
                <w:lang w:val="uk-UA"/>
              </w:rPr>
            </w:pPr>
          </w:p>
          <w:p w14:paraId="4953A28B" w14:textId="288F7F7F" w:rsidR="00383E17" w:rsidRDefault="00383E17" w:rsidP="00EF4450">
            <w:pPr>
              <w:spacing w:after="0" w:line="240" w:lineRule="auto"/>
              <w:ind w:left="-64" w:right="-157"/>
              <w:rPr>
                <w:rFonts w:ascii="Times New Roman" w:hAnsi="Times New Roman"/>
                <w:sz w:val="14"/>
                <w:szCs w:val="14"/>
                <w:lang w:val="uk-UA"/>
              </w:rPr>
            </w:pPr>
          </w:p>
          <w:p w14:paraId="241AEC2D" w14:textId="37E3474D" w:rsidR="00383E17" w:rsidRDefault="00383E17" w:rsidP="00EF4450">
            <w:pPr>
              <w:spacing w:after="0" w:line="240" w:lineRule="auto"/>
              <w:ind w:left="-64" w:right="-157"/>
              <w:rPr>
                <w:rFonts w:ascii="Times New Roman" w:hAnsi="Times New Roman"/>
                <w:sz w:val="14"/>
                <w:szCs w:val="14"/>
                <w:lang w:val="uk-UA"/>
              </w:rPr>
            </w:pPr>
          </w:p>
          <w:p w14:paraId="25331D5B" w14:textId="34F9F15E" w:rsidR="00383E17" w:rsidRDefault="00383E17" w:rsidP="00EF4450">
            <w:pPr>
              <w:spacing w:after="0" w:line="240" w:lineRule="auto"/>
              <w:ind w:left="-64" w:right="-157"/>
              <w:rPr>
                <w:rFonts w:ascii="Times New Roman" w:hAnsi="Times New Roman"/>
                <w:sz w:val="14"/>
                <w:szCs w:val="14"/>
                <w:lang w:val="uk-UA"/>
              </w:rPr>
            </w:pPr>
          </w:p>
          <w:p w14:paraId="73AD7DA9" w14:textId="61BAA66B" w:rsidR="00383E17" w:rsidRDefault="00383E17" w:rsidP="00EF4450">
            <w:pPr>
              <w:spacing w:after="0" w:line="240" w:lineRule="auto"/>
              <w:ind w:left="-64" w:right="-157"/>
              <w:rPr>
                <w:rFonts w:ascii="Times New Roman" w:hAnsi="Times New Roman"/>
                <w:sz w:val="14"/>
                <w:szCs w:val="14"/>
                <w:lang w:val="uk-UA"/>
              </w:rPr>
            </w:pPr>
          </w:p>
          <w:p w14:paraId="508F319C" w14:textId="206F063D" w:rsidR="00383E17" w:rsidRDefault="00383E17" w:rsidP="00EF4450">
            <w:pPr>
              <w:spacing w:after="0" w:line="240" w:lineRule="auto"/>
              <w:ind w:left="-64" w:right="-157"/>
              <w:rPr>
                <w:rFonts w:ascii="Times New Roman" w:hAnsi="Times New Roman"/>
                <w:sz w:val="14"/>
                <w:szCs w:val="14"/>
                <w:lang w:val="uk-UA"/>
              </w:rPr>
            </w:pPr>
          </w:p>
          <w:p w14:paraId="5E4F2075" w14:textId="1C9D2197" w:rsidR="00383E17" w:rsidRDefault="00383E17" w:rsidP="00EF4450">
            <w:pPr>
              <w:spacing w:after="0" w:line="240" w:lineRule="auto"/>
              <w:ind w:left="-64" w:right="-157"/>
              <w:rPr>
                <w:rFonts w:ascii="Times New Roman" w:hAnsi="Times New Roman"/>
                <w:sz w:val="14"/>
                <w:szCs w:val="14"/>
                <w:lang w:val="uk-UA"/>
              </w:rPr>
            </w:pPr>
          </w:p>
          <w:p w14:paraId="531E65B6" w14:textId="5030D860" w:rsidR="00383E17" w:rsidRDefault="00383E17" w:rsidP="00EF4450">
            <w:pPr>
              <w:spacing w:after="0" w:line="240" w:lineRule="auto"/>
              <w:ind w:left="-64" w:right="-157"/>
              <w:rPr>
                <w:rFonts w:ascii="Times New Roman" w:hAnsi="Times New Roman"/>
                <w:sz w:val="14"/>
                <w:szCs w:val="14"/>
                <w:lang w:val="uk-UA"/>
              </w:rPr>
            </w:pPr>
          </w:p>
          <w:p w14:paraId="7CE9ABDE" w14:textId="2B73716A" w:rsidR="00383E17" w:rsidRDefault="00383E17" w:rsidP="00EF4450">
            <w:pPr>
              <w:spacing w:after="0" w:line="240" w:lineRule="auto"/>
              <w:ind w:left="-64" w:right="-157"/>
              <w:rPr>
                <w:rFonts w:ascii="Times New Roman" w:hAnsi="Times New Roman"/>
                <w:sz w:val="14"/>
                <w:szCs w:val="14"/>
                <w:lang w:val="uk-UA"/>
              </w:rPr>
            </w:pPr>
          </w:p>
          <w:p w14:paraId="06D2BC77" w14:textId="5D94C33F" w:rsidR="00383E17" w:rsidRDefault="00383E17" w:rsidP="00EF4450">
            <w:pPr>
              <w:spacing w:after="0" w:line="240" w:lineRule="auto"/>
              <w:ind w:left="-64" w:right="-157"/>
              <w:rPr>
                <w:rFonts w:ascii="Times New Roman" w:hAnsi="Times New Roman"/>
                <w:sz w:val="14"/>
                <w:szCs w:val="14"/>
                <w:lang w:val="uk-UA"/>
              </w:rPr>
            </w:pPr>
          </w:p>
          <w:p w14:paraId="2F13338F" w14:textId="77777777" w:rsidR="00383E17" w:rsidRDefault="00383E17" w:rsidP="00EF4450">
            <w:pPr>
              <w:spacing w:after="0" w:line="240" w:lineRule="auto"/>
              <w:ind w:left="-64" w:right="-157"/>
              <w:rPr>
                <w:rFonts w:ascii="Times New Roman" w:hAnsi="Times New Roman"/>
                <w:sz w:val="14"/>
                <w:szCs w:val="14"/>
                <w:lang w:val="uk-UA"/>
              </w:rPr>
            </w:pPr>
          </w:p>
          <w:p w14:paraId="400CD44E" w14:textId="50198C82" w:rsidR="009E2F01" w:rsidRDefault="009E2F01" w:rsidP="00EF4450">
            <w:pPr>
              <w:spacing w:after="0" w:line="240" w:lineRule="auto"/>
              <w:ind w:left="-64" w:right="-157"/>
              <w:rPr>
                <w:rFonts w:ascii="Times New Roman" w:hAnsi="Times New Roman"/>
                <w:sz w:val="14"/>
                <w:szCs w:val="14"/>
                <w:lang w:val="uk-UA"/>
              </w:rPr>
            </w:pPr>
          </w:p>
          <w:p w14:paraId="7F302E5D" w14:textId="766FAF80" w:rsidR="0024174C" w:rsidRDefault="0024174C" w:rsidP="00EF4450">
            <w:pPr>
              <w:spacing w:after="0" w:line="240" w:lineRule="auto"/>
              <w:ind w:left="-64" w:right="-157"/>
              <w:rPr>
                <w:rFonts w:ascii="Times New Roman" w:hAnsi="Times New Roman"/>
                <w:sz w:val="14"/>
                <w:szCs w:val="14"/>
                <w:lang w:val="uk-UA"/>
              </w:rPr>
            </w:pPr>
          </w:p>
          <w:p w14:paraId="35ACBC4F" w14:textId="3EC0F173" w:rsidR="0024174C" w:rsidRDefault="0024174C" w:rsidP="00EF4450">
            <w:pPr>
              <w:spacing w:after="0" w:line="240" w:lineRule="auto"/>
              <w:ind w:left="-64" w:right="-157"/>
              <w:rPr>
                <w:rFonts w:ascii="Times New Roman" w:hAnsi="Times New Roman"/>
                <w:sz w:val="14"/>
                <w:szCs w:val="14"/>
                <w:lang w:val="uk-UA"/>
              </w:rPr>
            </w:pPr>
          </w:p>
          <w:p w14:paraId="0AFB9EF3" w14:textId="1876A8FF" w:rsidR="0024174C" w:rsidRDefault="0024174C" w:rsidP="00EF4450">
            <w:pPr>
              <w:spacing w:after="0" w:line="240" w:lineRule="auto"/>
              <w:ind w:left="-64" w:right="-157"/>
              <w:rPr>
                <w:rFonts w:ascii="Times New Roman" w:hAnsi="Times New Roman"/>
                <w:sz w:val="14"/>
                <w:szCs w:val="14"/>
                <w:lang w:val="uk-UA"/>
              </w:rPr>
            </w:pPr>
          </w:p>
          <w:p w14:paraId="1B3DED52" w14:textId="31C61C7C" w:rsidR="00E70021" w:rsidRDefault="00E70021" w:rsidP="00EF4450">
            <w:pPr>
              <w:spacing w:after="0" w:line="240" w:lineRule="auto"/>
              <w:ind w:left="-64" w:right="-157"/>
              <w:rPr>
                <w:rFonts w:ascii="Times New Roman" w:hAnsi="Times New Roman"/>
                <w:sz w:val="14"/>
                <w:szCs w:val="14"/>
                <w:lang w:val="uk-UA"/>
              </w:rPr>
            </w:pPr>
          </w:p>
          <w:p w14:paraId="183F95A5" w14:textId="77777777" w:rsidR="00E70021" w:rsidRPr="00F0346B" w:rsidRDefault="00E70021" w:rsidP="00EF4450">
            <w:pPr>
              <w:spacing w:after="0" w:line="240" w:lineRule="auto"/>
              <w:ind w:left="-64" w:right="-157"/>
              <w:rPr>
                <w:rFonts w:ascii="Times New Roman" w:hAnsi="Times New Roman"/>
                <w:sz w:val="14"/>
                <w:szCs w:val="14"/>
                <w:lang w:val="uk-UA"/>
              </w:rPr>
            </w:pPr>
          </w:p>
          <w:p w14:paraId="234866D7" w14:textId="38E922C1" w:rsidR="007D4B36" w:rsidRPr="00F0346B" w:rsidRDefault="007D4B36" w:rsidP="00EF4450">
            <w:pPr>
              <w:spacing w:after="0" w:line="240" w:lineRule="auto"/>
              <w:ind w:left="-64" w:right="-157"/>
              <w:rPr>
                <w:rFonts w:ascii="Times New Roman" w:hAnsi="Times New Roman"/>
                <w:sz w:val="14"/>
                <w:szCs w:val="14"/>
                <w:lang w:val="uk-UA"/>
              </w:rPr>
            </w:pPr>
            <w:r w:rsidRPr="00F0346B">
              <w:rPr>
                <w:rFonts w:ascii="Times New Roman" w:hAnsi="Times New Roman"/>
                <w:sz w:val="14"/>
                <w:szCs w:val="14"/>
                <w:lang w:val="uk-UA"/>
              </w:rPr>
              <w:t>6.Проводення додаткових  навчань (тренінгів) із доведенням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w:t>
            </w:r>
          </w:p>
        </w:tc>
        <w:tc>
          <w:tcPr>
            <w:tcW w:w="180" w:type="pct"/>
            <w:tcBorders>
              <w:top w:val="outset" w:sz="8" w:space="0" w:color="000000"/>
              <w:left w:val="outset" w:sz="8" w:space="0" w:color="000000"/>
              <w:bottom w:val="outset" w:sz="8" w:space="0" w:color="000000"/>
              <w:right w:val="outset" w:sz="8" w:space="0" w:color="000000"/>
            </w:tcBorders>
          </w:tcPr>
          <w:p w14:paraId="69F4BF11" w14:textId="3F594323" w:rsidR="00851D59" w:rsidRPr="00F0346B" w:rsidRDefault="00851D59"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lastRenderedPageBreak/>
              <w:t>30.03.23</w:t>
            </w:r>
          </w:p>
          <w:p w14:paraId="6D52E3D6"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67C09209"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61AF4E0A"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0D7997F4" w14:textId="2B6285C4" w:rsidR="00851D59" w:rsidRDefault="00851D59" w:rsidP="00EF4450">
            <w:pPr>
              <w:spacing w:after="0" w:line="240" w:lineRule="auto"/>
              <w:ind w:left="-99" w:right="-108"/>
              <w:jc w:val="center"/>
              <w:rPr>
                <w:rFonts w:ascii="Times New Roman" w:hAnsi="Times New Roman"/>
                <w:sz w:val="14"/>
                <w:szCs w:val="14"/>
                <w:lang w:val="uk-UA"/>
              </w:rPr>
            </w:pPr>
          </w:p>
          <w:p w14:paraId="7DB27A61" w14:textId="77777777" w:rsidR="005D793E" w:rsidRPr="00F0346B" w:rsidRDefault="005D793E" w:rsidP="00EF4450">
            <w:pPr>
              <w:spacing w:after="0" w:line="240" w:lineRule="auto"/>
              <w:ind w:left="-99" w:right="-108"/>
              <w:jc w:val="center"/>
              <w:rPr>
                <w:rFonts w:ascii="Times New Roman" w:hAnsi="Times New Roman"/>
                <w:sz w:val="14"/>
                <w:szCs w:val="14"/>
                <w:lang w:val="uk-UA"/>
              </w:rPr>
            </w:pPr>
          </w:p>
          <w:p w14:paraId="4F7462E3" w14:textId="77777777" w:rsidR="00851D59" w:rsidRPr="00F0346B" w:rsidRDefault="00851D59" w:rsidP="00851D59">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30.03.23</w:t>
            </w:r>
          </w:p>
          <w:p w14:paraId="0CC728C9"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3F027D53"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5D8EB157"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46364ECA"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2C7982B6"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4C98461A"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08C61FF3"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33C47236"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125E5FA8" w14:textId="5F4F85F1" w:rsidR="00851D59" w:rsidRDefault="00851D59" w:rsidP="00EF4450">
            <w:pPr>
              <w:spacing w:after="0" w:line="240" w:lineRule="auto"/>
              <w:ind w:left="-99" w:right="-108"/>
              <w:jc w:val="center"/>
              <w:rPr>
                <w:rFonts w:ascii="Times New Roman" w:hAnsi="Times New Roman"/>
                <w:sz w:val="14"/>
                <w:szCs w:val="14"/>
                <w:lang w:val="uk-UA"/>
              </w:rPr>
            </w:pPr>
          </w:p>
          <w:p w14:paraId="08D26A69" w14:textId="081EF649" w:rsidR="005D793E" w:rsidRDefault="005D793E" w:rsidP="00EF4450">
            <w:pPr>
              <w:spacing w:after="0" w:line="240" w:lineRule="auto"/>
              <w:ind w:left="-99" w:right="-108"/>
              <w:jc w:val="center"/>
              <w:rPr>
                <w:rFonts w:ascii="Times New Roman" w:hAnsi="Times New Roman"/>
                <w:sz w:val="14"/>
                <w:szCs w:val="14"/>
                <w:lang w:val="uk-UA"/>
              </w:rPr>
            </w:pPr>
          </w:p>
          <w:p w14:paraId="26DAFF00" w14:textId="3A756A7B" w:rsidR="00986B14" w:rsidRDefault="00986B14" w:rsidP="00EF4450">
            <w:pPr>
              <w:spacing w:after="0" w:line="240" w:lineRule="auto"/>
              <w:ind w:left="-99" w:right="-108"/>
              <w:jc w:val="center"/>
              <w:rPr>
                <w:rFonts w:ascii="Times New Roman" w:hAnsi="Times New Roman"/>
                <w:sz w:val="14"/>
                <w:szCs w:val="14"/>
                <w:lang w:val="uk-UA"/>
              </w:rPr>
            </w:pPr>
          </w:p>
          <w:p w14:paraId="4582D576" w14:textId="4743F578" w:rsidR="00986B14" w:rsidRDefault="00986B14" w:rsidP="00EF4450">
            <w:pPr>
              <w:spacing w:after="0" w:line="240" w:lineRule="auto"/>
              <w:ind w:left="-99" w:right="-108"/>
              <w:jc w:val="center"/>
              <w:rPr>
                <w:rFonts w:ascii="Times New Roman" w:hAnsi="Times New Roman"/>
                <w:sz w:val="14"/>
                <w:szCs w:val="14"/>
                <w:lang w:val="uk-UA"/>
              </w:rPr>
            </w:pPr>
          </w:p>
          <w:p w14:paraId="152CE220" w14:textId="77777777" w:rsidR="00986B14" w:rsidRPr="00F0346B" w:rsidRDefault="00986B14" w:rsidP="00EF4450">
            <w:pPr>
              <w:spacing w:after="0" w:line="240" w:lineRule="auto"/>
              <w:ind w:left="-99" w:right="-108"/>
              <w:jc w:val="center"/>
              <w:rPr>
                <w:rFonts w:ascii="Times New Roman" w:hAnsi="Times New Roman"/>
                <w:sz w:val="14"/>
                <w:szCs w:val="14"/>
                <w:lang w:val="uk-UA"/>
              </w:rPr>
            </w:pPr>
          </w:p>
          <w:p w14:paraId="7F98F83D" w14:textId="77777777" w:rsidR="00851D59" w:rsidRPr="00F0346B" w:rsidRDefault="00851D59" w:rsidP="00851D59">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30.03.23</w:t>
            </w:r>
          </w:p>
          <w:p w14:paraId="1021E69E"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1FFB81D4"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0EB069E0"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20DA7145"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77383510"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42588E37"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5A54A0EE" w14:textId="77777777" w:rsidR="00851D59" w:rsidRPr="00F0346B" w:rsidRDefault="00851D59" w:rsidP="00EF4450">
            <w:pPr>
              <w:spacing w:after="0" w:line="240" w:lineRule="auto"/>
              <w:ind w:left="-99" w:right="-108"/>
              <w:jc w:val="center"/>
              <w:rPr>
                <w:rFonts w:ascii="Times New Roman" w:hAnsi="Times New Roman"/>
                <w:sz w:val="14"/>
                <w:szCs w:val="14"/>
                <w:lang w:val="uk-UA"/>
              </w:rPr>
            </w:pPr>
          </w:p>
          <w:p w14:paraId="7BAEB934" w14:textId="06E68AFB" w:rsidR="00851D59" w:rsidRDefault="00851D59" w:rsidP="00EF4450">
            <w:pPr>
              <w:spacing w:after="0" w:line="240" w:lineRule="auto"/>
              <w:ind w:left="-99" w:right="-108"/>
              <w:jc w:val="center"/>
              <w:rPr>
                <w:rFonts w:ascii="Times New Roman" w:hAnsi="Times New Roman"/>
                <w:sz w:val="14"/>
                <w:szCs w:val="14"/>
                <w:lang w:val="uk-UA"/>
              </w:rPr>
            </w:pPr>
          </w:p>
          <w:p w14:paraId="556E62EC" w14:textId="77777777" w:rsidR="005D793E" w:rsidRPr="00F0346B" w:rsidRDefault="005D793E" w:rsidP="00EF4450">
            <w:pPr>
              <w:spacing w:after="0" w:line="240" w:lineRule="auto"/>
              <w:ind w:left="-99" w:right="-108"/>
              <w:jc w:val="center"/>
              <w:rPr>
                <w:rFonts w:ascii="Times New Roman" w:hAnsi="Times New Roman"/>
                <w:sz w:val="14"/>
                <w:szCs w:val="14"/>
                <w:lang w:val="uk-UA"/>
              </w:rPr>
            </w:pPr>
          </w:p>
          <w:p w14:paraId="014E752D" w14:textId="11F44FC3"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39F1E6E9"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10344EE4"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41C34264"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1D9DF790"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05D139BC" w14:textId="77777777" w:rsidR="00DE554E" w:rsidRPr="00F0346B" w:rsidRDefault="00DE554E" w:rsidP="00EF4450">
            <w:pPr>
              <w:spacing w:after="0" w:line="240" w:lineRule="auto"/>
              <w:ind w:left="-99" w:right="-108"/>
              <w:jc w:val="center"/>
              <w:rPr>
                <w:rFonts w:ascii="Times New Roman" w:hAnsi="Times New Roman"/>
                <w:sz w:val="14"/>
                <w:szCs w:val="14"/>
                <w:lang w:val="uk-UA"/>
              </w:rPr>
            </w:pPr>
          </w:p>
          <w:p w14:paraId="46A08DE1" w14:textId="77777777" w:rsidR="00DE554E" w:rsidRPr="00F0346B" w:rsidRDefault="00DE554E" w:rsidP="00EF4450">
            <w:pPr>
              <w:spacing w:after="0" w:line="240" w:lineRule="auto"/>
              <w:ind w:left="-99" w:right="-108"/>
              <w:jc w:val="center"/>
              <w:rPr>
                <w:rFonts w:ascii="Times New Roman" w:hAnsi="Times New Roman"/>
                <w:sz w:val="14"/>
                <w:szCs w:val="14"/>
                <w:lang w:val="uk-UA"/>
              </w:rPr>
            </w:pPr>
          </w:p>
          <w:p w14:paraId="186FCD81" w14:textId="77777777" w:rsidR="00DE554E" w:rsidRPr="00F0346B" w:rsidRDefault="00DE554E" w:rsidP="00EF4450">
            <w:pPr>
              <w:spacing w:after="0" w:line="240" w:lineRule="auto"/>
              <w:ind w:left="-99" w:right="-108"/>
              <w:jc w:val="center"/>
              <w:rPr>
                <w:rFonts w:ascii="Times New Roman" w:hAnsi="Times New Roman"/>
                <w:sz w:val="14"/>
                <w:szCs w:val="14"/>
                <w:lang w:val="uk-UA"/>
              </w:rPr>
            </w:pPr>
          </w:p>
          <w:p w14:paraId="142B7C66" w14:textId="77777777" w:rsidR="00DE554E" w:rsidRPr="00F0346B" w:rsidRDefault="00DE554E" w:rsidP="00EF4450">
            <w:pPr>
              <w:spacing w:after="0" w:line="240" w:lineRule="auto"/>
              <w:ind w:left="-99" w:right="-108"/>
              <w:jc w:val="center"/>
              <w:rPr>
                <w:rFonts w:ascii="Times New Roman" w:hAnsi="Times New Roman"/>
                <w:sz w:val="14"/>
                <w:szCs w:val="14"/>
                <w:lang w:val="uk-UA"/>
              </w:rPr>
            </w:pPr>
          </w:p>
          <w:p w14:paraId="635000D0" w14:textId="77777777" w:rsidR="00DE554E" w:rsidRPr="00F0346B" w:rsidRDefault="00DE554E" w:rsidP="00EF4450">
            <w:pPr>
              <w:spacing w:after="0" w:line="240" w:lineRule="auto"/>
              <w:ind w:left="-99" w:right="-108"/>
              <w:jc w:val="center"/>
              <w:rPr>
                <w:rFonts w:ascii="Times New Roman" w:hAnsi="Times New Roman"/>
                <w:sz w:val="14"/>
                <w:szCs w:val="14"/>
                <w:lang w:val="uk-UA"/>
              </w:rPr>
            </w:pPr>
          </w:p>
          <w:p w14:paraId="0F3C0867" w14:textId="77777777" w:rsidR="00DE554E" w:rsidRPr="00F0346B" w:rsidRDefault="00DE554E" w:rsidP="00EF4450">
            <w:pPr>
              <w:spacing w:after="0" w:line="240" w:lineRule="auto"/>
              <w:ind w:left="-99" w:right="-108"/>
              <w:jc w:val="center"/>
              <w:rPr>
                <w:rFonts w:ascii="Times New Roman" w:hAnsi="Times New Roman"/>
                <w:sz w:val="14"/>
                <w:szCs w:val="14"/>
                <w:lang w:val="uk-UA"/>
              </w:rPr>
            </w:pPr>
          </w:p>
          <w:p w14:paraId="0D1B0CEC" w14:textId="77777777" w:rsidR="00DE554E" w:rsidRPr="00F0346B" w:rsidRDefault="00DE554E" w:rsidP="00EF4450">
            <w:pPr>
              <w:spacing w:after="0" w:line="240" w:lineRule="auto"/>
              <w:ind w:left="-99" w:right="-108"/>
              <w:jc w:val="center"/>
              <w:rPr>
                <w:rFonts w:ascii="Times New Roman" w:hAnsi="Times New Roman"/>
                <w:sz w:val="14"/>
                <w:szCs w:val="14"/>
                <w:lang w:val="uk-UA"/>
              </w:rPr>
            </w:pPr>
          </w:p>
          <w:p w14:paraId="61CB615F" w14:textId="77777777" w:rsidR="00DE554E" w:rsidRPr="00F0346B" w:rsidRDefault="00DE554E" w:rsidP="00EF4450">
            <w:pPr>
              <w:spacing w:after="0" w:line="240" w:lineRule="auto"/>
              <w:ind w:left="-99" w:right="-108"/>
              <w:jc w:val="center"/>
              <w:rPr>
                <w:rFonts w:ascii="Times New Roman" w:hAnsi="Times New Roman"/>
                <w:sz w:val="14"/>
                <w:szCs w:val="14"/>
                <w:lang w:val="uk-UA"/>
              </w:rPr>
            </w:pPr>
          </w:p>
          <w:p w14:paraId="7058B693" w14:textId="77777777" w:rsidR="003E25A9" w:rsidRPr="00F0346B" w:rsidRDefault="003E25A9" w:rsidP="00EF4450">
            <w:pPr>
              <w:spacing w:after="0" w:line="240" w:lineRule="auto"/>
              <w:ind w:left="-99" w:right="-108"/>
              <w:jc w:val="center"/>
              <w:rPr>
                <w:rFonts w:ascii="Times New Roman" w:hAnsi="Times New Roman"/>
                <w:sz w:val="14"/>
                <w:szCs w:val="14"/>
                <w:lang w:val="uk-UA"/>
              </w:rPr>
            </w:pPr>
          </w:p>
          <w:p w14:paraId="16610936" w14:textId="77777777" w:rsidR="003E25A9" w:rsidRPr="00F0346B" w:rsidRDefault="003E25A9" w:rsidP="00EF4450">
            <w:pPr>
              <w:spacing w:after="0" w:line="240" w:lineRule="auto"/>
              <w:ind w:left="-99" w:right="-108"/>
              <w:jc w:val="center"/>
              <w:rPr>
                <w:rFonts w:ascii="Times New Roman" w:hAnsi="Times New Roman"/>
                <w:sz w:val="14"/>
                <w:szCs w:val="14"/>
                <w:lang w:val="uk-UA"/>
              </w:rPr>
            </w:pPr>
          </w:p>
          <w:p w14:paraId="215D106C" w14:textId="77777777" w:rsidR="00D21BEA" w:rsidRPr="00F0346B" w:rsidRDefault="00D21BEA" w:rsidP="00EF4450">
            <w:pPr>
              <w:spacing w:after="0" w:line="240" w:lineRule="auto"/>
              <w:ind w:left="-99" w:right="-108"/>
              <w:jc w:val="center"/>
              <w:rPr>
                <w:rFonts w:ascii="Times New Roman" w:hAnsi="Times New Roman"/>
                <w:sz w:val="14"/>
                <w:szCs w:val="14"/>
                <w:lang w:val="uk-UA"/>
              </w:rPr>
            </w:pPr>
          </w:p>
          <w:p w14:paraId="427FD0D1" w14:textId="77777777" w:rsidR="00023674" w:rsidRPr="00F0346B" w:rsidRDefault="00023674" w:rsidP="00EF4450">
            <w:pPr>
              <w:spacing w:after="0" w:line="240" w:lineRule="auto"/>
              <w:ind w:left="-99" w:right="-108"/>
              <w:jc w:val="center"/>
              <w:rPr>
                <w:rFonts w:ascii="Times New Roman" w:hAnsi="Times New Roman"/>
                <w:sz w:val="14"/>
                <w:szCs w:val="14"/>
                <w:lang w:val="uk-UA"/>
              </w:rPr>
            </w:pPr>
          </w:p>
          <w:p w14:paraId="3C7AAE81" w14:textId="77777777" w:rsidR="00023674" w:rsidRPr="00F0346B" w:rsidRDefault="00023674" w:rsidP="00EF4450">
            <w:pPr>
              <w:spacing w:after="0" w:line="240" w:lineRule="auto"/>
              <w:ind w:left="-99" w:right="-108"/>
              <w:jc w:val="center"/>
              <w:rPr>
                <w:rFonts w:ascii="Times New Roman" w:hAnsi="Times New Roman"/>
                <w:sz w:val="14"/>
                <w:szCs w:val="14"/>
                <w:lang w:val="uk-UA"/>
              </w:rPr>
            </w:pPr>
          </w:p>
          <w:p w14:paraId="526356B9" w14:textId="76AA61D5" w:rsidR="00DE554E" w:rsidRDefault="00DE554E" w:rsidP="00EF4450">
            <w:pPr>
              <w:spacing w:after="0" w:line="240" w:lineRule="auto"/>
              <w:ind w:left="-99" w:right="-108"/>
              <w:jc w:val="center"/>
              <w:rPr>
                <w:rFonts w:ascii="Times New Roman" w:hAnsi="Times New Roman"/>
                <w:sz w:val="14"/>
                <w:szCs w:val="14"/>
                <w:lang w:val="uk-UA"/>
              </w:rPr>
            </w:pPr>
          </w:p>
          <w:p w14:paraId="01781AA6" w14:textId="77A305ED" w:rsidR="005D793E" w:rsidRDefault="005D793E" w:rsidP="00EF4450">
            <w:pPr>
              <w:spacing w:after="0" w:line="240" w:lineRule="auto"/>
              <w:ind w:left="-99" w:right="-108"/>
              <w:jc w:val="center"/>
              <w:rPr>
                <w:rFonts w:ascii="Times New Roman" w:hAnsi="Times New Roman"/>
                <w:sz w:val="14"/>
                <w:szCs w:val="14"/>
                <w:lang w:val="uk-UA"/>
              </w:rPr>
            </w:pPr>
          </w:p>
          <w:p w14:paraId="44275B12" w14:textId="34DD9E3A" w:rsidR="005D793E" w:rsidRDefault="005D793E" w:rsidP="00EF4450">
            <w:pPr>
              <w:spacing w:after="0" w:line="240" w:lineRule="auto"/>
              <w:ind w:left="-99" w:right="-108"/>
              <w:jc w:val="center"/>
              <w:rPr>
                <w:rFonts w:ascii="Times New Roman" w:hAnsi="Times New Roman"/>
                <w:sz w:val="14"/>
                <w:szCs w:val="14"/>
                <w:lang w:val="uk-UA"/>
              </w:rPr>
            </w:pPr>
          </w:p>
          <w:p w14:paraId="350BE4FF" w14:textId="74D56372" w:rsidR="005D793E" w:rsidRDefault="005D793E" w:rsidP="00EF4450">
            <w:pPr>
              <w:spacing w:after="0" w:line="240" w:lineRule="auto"/>
              <w:ind w:left="-99" w:right="-108"/>
              <w:jc w:val="center"/>
              <w:rPr>
                <w:rFonts w:ascii="Times New Roman" w:hAnsi="Times New Roman"/>
                <w:sz w:val="14"/>
                <w:szCs w:val="14"/>
                <w:lang w:val="uk-UA"/>
              </w:rPr>
            </w:pPr>
          </w:p>
          <w:p w14:paraId="3954F22B" w14:textId="0ADB28E0" w:rsidR="00986B14" w:rsidRDefault="00986B14" w:rsidP="00EF4450">
            <w:pPr>
              <w:spacing w:after="0" w:line="240" w:lineRule="auto"/>
              <w:ind w:left="-99" w:right="-108"/>
              <w:jc w:val="center"/>
              <w:rPr>
                <w:rFonts w:ascii="Times New Roman" w:hAnsi="Times New Roman"/>
                <w:sz w:val="14"/>
                <w:szCs w:val="14"/>
                <w:lang w:val="uk-UA"/>
              </w:rPr>
            </w:pPr>
          </w:p>
          <w:p w14:paraId="14BBD745" w14:textId="053E26E5" w:rsidR="00986B14" w:rsidRDefault="00986B14" w:rsidP="00EF4450">
            <w:pPr>
              <w:spacing w:after="0" w:line="240" w:lineRule="auto"/>
              <w:ind w:left="-99" w:right="-108"/>
              <w:jc w:val="center"/>
              <w:rPr>
                <w:rFonts w:ascii="Times New Roman" w:hAnsi="Times New Roman"/>
                <w:sz w:val="14"/>
                <w:szCs w:val="14"/>
                <w:lang w:val="uk-UA"/>
              </w:rPr>
            </w:pPr>
          </w:p>
          <w:p w14:paraId="3C66D4D7" w14:textId="77777777" w:rsidR="00986B14" w:rsidRPr="00F0346B" w:rsidRDefault="00986B14" w:rsidP="00EF4450">
            <w:pPr>
              <w:spacing w:after="0" w:line="240" w:lineRule="auto"/>
              <w:ind w:left="-99" w:right="-108"/>
              <w:jc w:val="center"/>
              <w:rPr>
                <w:rFonts w:ascii="Times New Roman" w:hAnsi="Times New Roman"/>
                <w:sz w:val="14"/>
                <w:szCs w:val="14"/>
                <w:lang w:val="uk-UA"/>
              </w:rPr>
            </w:pPr>
          </w:p>
          <w:p w14:paraId="473B5EB7" w14:textId="1E1E4E75"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p w14:paraId="4BAD7E74"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9D8F82A"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73B53CCB"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0AEA3A46"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6CA5317"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AE27405"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4C89B56A"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6E285C4A"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22EDB166"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13BB4F14"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13D56E83"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7DFD4C90"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796F1A42"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364F502F"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1BC3FECE"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7EADC4A8" w14:textId="77777777" w:rsidR="00D0789A" w:rsidRPr="00F0346B" w:rsidRDefault="00D0789A" w:rsidP="00EF4450">
            <w:pPr>
              <w:spacing w:after="0" w:line="240" w:lineRule="auto"/>
              <w:ind w:left="-99" w:right="-108"/>
              <w:jc w:val="center"/>
              <w:rPr>
                <w:rFonts w:ascii="Times New Roman" w:hAnsi="Times New Roman"/>
                <w:sz w:val="14"/>
                <w:szCs w:val="14"/>
                <w:lang w:val="uk-UA"/>
              </w:rPr>
            </w:pPr>
          </w:p>
          <w:p w14:paraId="499B4449" w14:textId="77777777" w:rsidR="00A640D6" w:rsidRPr="00F0346B" w:rsidRDefault="00A640D6" w:rsidP="00EF4450">
            <w:pPr>
              <w:spacing w:after="0" w:line="240" w:lineRule="auto"/>
              <w:ind w:left="-99" w:right="-108"/>
              <w:jc w:val="center"/>
              <w:rPr>
                <w:rFonts w:ascii="Times New Roman" w:hAnsi="Times New Roman"/>
                <w:sz w:val="14"/>
                <w:szCs w:val="14"/>
                <w:lang w:val="uk-UA"/>
              </w:rPr>
            </w:pPr>
          </w:p>
          <w:p w14:paraId="649773DE" w14:textId="77777777" w:rsidR="00A640D6" w:rsidRPr="00F0346B" w:rsidRDefault="00A640D6" w:rsidP="00EF4450">
            <w:pPr>
              <w:spacing w:after="0" w:line="240" w:lineRule="auto"/>
              <w:ind w:left="-99" w:right="-108"/>
              <w:jc w:val="center"/>
              <w:rPr>
                <w:rFonts w:ascii="Times New Roman" w:hAnsi="Times New Roman"/>
                <w:sz w:val="14"/>
                <w:szCs w:val="14"/>
                <w:lang w:val="uk-UA"/>
              </w:rPr>
            </w:pPr>
          </w:p>
          <w:p w14:paraId="1D5BF0E1" w14:textId="77777777" w:rsidR="007D4B36" w:rsidRPr="00F0346B" w:rsidRDefault="007D4B36" w:rsidP="00EF4450">
            <w:pPr>
              <w:spacing w:after="0" w:line="240" w:lineRule="auto"/>
              <w:ind w:left="-99" w:right="-108"/>
              <w:jc w:val="center"/>
              <w:rPr>
                <w:rFonts w:ascii="Times New Roman" w:hAnsi="Times New Roman"/>
                <w:sz w:val="14"/>
                <w:szCs w:val="14"/>
                <w:lang w:val="uk-UA"/>
              </w:rPr>
            </w:pPr>
          </w:p>
          <w:p w14:paraId="5F49DB16" w14:textId="526F8146" w:rsidR="007D4B36" w:rsidRDefault="007D4B36" w:rsidP="00EF4450">
            <w:pPr>
              <w:spacing w:after="0" w:line="240" w:lineRule="auto"/>
              <w:ind w:left="-99" w:right="-108"/>
              <w:jc w:val="center"/>
              <w:rPr>
                <w:rFonts w:ascii="Times New Roman" w:hAnsi="Times New Roman"/>
                <w:sz w:val="14"/>
                <w:szCs w:val="14"/>
                <w:lang w:val="uk-UA"/>
              </w:rPr>
            </w:pPr>
          </w:p>
          <w:p w14:paraId="1ABF3372" w14:textId="34256E29" w:rsidR="009E2F01" w:rsidRDefault="009E2F01" w:rsidP="00EF4450">
            <w:pPr>
              <w:spacing w:after="0" w:line="240" w:lineRule="auto"/>
              <w:ind w:left="-99" w:right="-108"/>
              <w:jc w:val="center"/>
              <w:rPr>
                <w:rFonts w:ascii="Times New Roman" w:hAnsi="Times New Roman"/>
                <w:sz w:val="14"/>
                <w:szCs w:val="14"/>
                <w:lang w:val="uk-UA"/>
              </w:rPr>
            </w:pPr>
          </w:p>
          <w:p w14:paraId="1AFFFB41" w14:textId="6956B6B7" w:rsidR="009E2F01" w:rsidRDefault="009E2F01" w:rsidP="00EF4450">
            <w:pPr>
              <w:spacing w:after="0" w:line="240" w:lineRule="auto"/>
              <w:ind w:left="-99" w:right="-108"/>
              <w:jc w:val="center"/>
              <w:rPr>
                <w:rFonts w:ascii="Times New Roman" w:hAnsi="Times New Roman"/>
                <w:sz w:val="14"/>
                <w:szCs w:val="14"/>
                <w:lang w:val="uk-UA"/>
              </w:rPr>
            </w:pPr>
          </w:p>
          <w:p w14:paraId="3EAC7CF9" w14:textId="7A4324E9" w:rsidR="009E2F01" w:rsidRDefault="009E2F01" w:rsidP="00EF4450">
            <w:pPr>
              <w:spacing w:after="0" w:line="240" w:lineRule="auto"/>
              <w:ind w:left="-99" w:right="-108"/>
              <w:jc w:val="center"/>
              <w:rPr>
                <w:rFonts w:ascii="Times New Roman" w:hAnsi="Times New Roman"/>
                <w:sz w:val="14"/>
                <w:szCs w:val="14"/>
                <w:lang w:val="uk-UA"/>
              </w:rPr>
            </w:pPr>
          </w:p>
          <w:p w14:paraId="7CEBF148" w14:textId="02945411" w:rsidR="009E2F01" w:rsidRDefault="009E2F01" w:rsidP="00EF4450">
            <w:pPr>
              <w:spacing w:after="0" w:line="240" w:lineRule="auto"/>
              <w:ind w:left="-99" w:right="-108"/>
              <w:jc w:val="center"/>
              <w:rPr>
                <w:rFonts w:ascii="Times New Roman" w:hAnsi="Times New Roman"/>
                <w:sz w:val="14"/>
                <w:szCs w:val="14"/>
                <w:lang w:val="uk-UA"/>
              </w:rPr>
            </w:pPr>
          </w:p>
          <w:p w14:paraId="0F69BBDD" w14:textId="6658BCCA" w:rsidR="009E2F01" w:rsidRDefault="009E2F01" w:rsidP="00EF4450">
            <w:pPr>
              <w:spacing w:after="0" w:line="240" w:lineRule="auto"/>
              <w:ind w:left="-99" w:right="-108"/>
              <w:jc w:val="center"/>
              <w:rPr>
                <w:rFonts w:ascii="Times New Roman" w:hAnsi="Times New Roman"/>
                <w:sz w:val="14"/>
                <w:szCs w:val="14"/>
                <w:lang w:val="uk-UA"/>
              </w:rPr>
            </w:pPr>
          </w:p>
          <w:p w14:paraId="754F885E" w14:textId="072F6913" w:rsidR="009E2F01" w:rsidRDefault="009E2F01" w:rsidP="00EF4450">
            <w:pPr>
              <w:spacing w:after="0" w:line="240" w:lineRule="auto"/>
              <w:ind w:left="-99" w:right="-108"/>
              <w:jc w:val="center"/>
              <w:rPr>
                <w:rFonts w:ascii="Times New Roman" w:hAnsi="Times New Roman"/>
                <w:sz w:val="14"/>
                <w:szCs w:val="14"/>
                <w:lang w:val="uk-UA"/>
              </w:rPr>
            </w:pPr>
          </w:p>
          <w:p w14:paraId="40DEB92C" w14:textId="3B729A76" w:rsidR="009E2F01" w:rsidRDefault="009E2F01" w:rsidP="00EF4450">
            <w:pPr>
              <w:spacing w:after="0" w:line="240" w:lineRule="auto"/>
              <w:ind w:left="-99" w:right="-108"/>
              <w:jc w:val="center"/>
              <w:rPr>
                <w:rFonts w:ascii="Times New Roman" w:hAnsi="Times New Roman"/>
                <w:sz w:val="14"/>
                <w:szCs w:val="14"/>
                <w:lang w:val="uk-UA"/>
              </w:rPr>
            </w:pPr>
          </w:p>
          <w:p w14:paraId="369C73AA" w14:textId="32EBA41F" w:rsidR="009E2F01" w:rsidRDefault="009E2F01" w:rsidP="00EF4450">
            <w:pPr>
              <w:spacing w:after="0" w:line="240" w:lineRule="auto"/>
              <w:ind w:left="-99" w:right="-108"/>
              <w:jc w:val="center"/>
              <w:rPr>
                <w:rFonts w:ascii="Times New Roman" w:hAnsi="Times New Roman"/>
                <w:sz w:val="14"/>
                <w:szCs w:val="14"/>
                <w:lang w:val="uk-UA"/>
              </w:rPr>
            </w:pPr>
          </w:p>
          <w:p w14:paraId="1504076A" w14:textId="569D324A" w:rsidR="00383E17" w:rsidRDefault="00383E17" w:rsidP="00EF4450">
            <w:pPr>
              <w:spacing w:after="0" w:line="240" w:lineRule="auto"/>
              <w:ind w:left="-99" w:right="-108"/>
              <w:jc w:val="center"/>
              <w:rPr>
                <w:rFonts w:ascii="Times New Roman" w:hAnsi="Times New Roman"/>
                <w:sz w:val="14"/>
                <w:szCs w:val="14"/>
                <w:lang w:val="uk-UA"/>
              </w:rPr>
            </w:pPr>
          </w:p>
          <w:p w14:paraId="679F3758" w14:textId="621B0B7A" w:rsidR="00383E17" w:rsidRDefault="00383E17" w:rsidP="00EF4450">
            <w:pPr>
              <w:spacing w:after="0" w:line="240" w:lineRule="auto"/>
              <w:ind w:left="-99" w:right="-108"/>
              <w:jc w:val="center"/>
              <w:rPr>
                <w:rFonts w:ascii="Times New Roman" w:hAnsi="Times New Roman"/>
                <w:sz w:val="14"/>
                <w:szCs w:val="14"/>
                <w:lang w:val="uk-UA"/>
              </w:rPr>
            </w:pPr>
          </w:p>
          <w:p w14:paraId="42941F5C" w14:textId="4783F6AC" w:rsidR="00383E17" w:rsidRDefault="00383E17" w:rsidP="00EF4450">
            <w:pPr>
              <w:spacing w:after="0" w:line="240" w:lineRule="auto"/>
              <w:ind w:left="-99" w:right="-108"/>
              <w:jc w:val="center"/>
              <w:rPr>
                <w:rFonts w:ascii="Times New Roman" w:hAnsi="Times New Roman"/>
                <w:sz w:val="14"/>
                <w:szCs w:val="14"/>
                <w:lang w:val="uk-UA"/>
              </w:rPr>
            </w:pPr>
          </w:p>
          <w:p w14:paraId="2C9AEDB1" w14:textId="4E9D6489" w:rsidR="00383E17" w:rsidRDefault="00383E17" w:rsidP="00EF4450">
            <w:pPr>
              <w:spacing w:after="0" w:line="240" w:lineRule="auto"/>
              <w:ind w:left="-99" w:right="-108"/>
              <w:jc w:val="center"/>
              <w:rPr>
                <w:rFonts w:ascii="Times New Roman" w:hAnsi="Times New Roman"/>
                <w:sz w:val="14"/>
                <w:szCs w:val="14"/>
                <w:lang w:val="uk-UA"/>
              </w:rPr>
            </w:pPr>
          </w:p>
          <w:p w14:paraId="0726AF52" w14:textId="72207E34" w:rsidR="00383E17" w:rsidRDefault="00383E17" w:rsidP="00EF4450">
            <w:pPr>
              <w:spacing w:after="0" w:line="240" w:lineRule="auto"/>
              <w:ind w:left="-99" w:right="-108"/>
              <w:jc w:val="center"/>
              <w:rPr>
                <w:rFonts w:ascii="Times New Roman" w:hAnsi="Times New Roman"/>
                <w:sz w:val="14"/>
                <w:szCs w:val="14"/>
                <w:lang w:val="uk-UA"/>
              </w:rPr>
            </w:pPr>
          </w:p>
          <w:p w14:paraId="6396918A" w14:textId="225A56B1" w:rsidR="00383E17" w:rsidRDefault="00383E17" w:rsidP="00EF4450">
            <w:pPr>
              <w:spacing w:after="0" w:line="240" w:lineRule="auto"/>
              <w:ind w:left="-99" w:right="-108"/>
              <w:jc w:val="center"/>
              <w:rPr>
                <w:rFonts w:ascii="Times New Roman" w:hAnsi="Times New Roman"/>
                <w:sz w:val="14"/>
                <w:szCs w:val="14"/>
                <w:lang w:val="uk-UA"/>
              </w:rPr>
            </w:pPr>
          </w:p>
          <w:p w14:paraId="7EBC8BEE" w14:textId="22511C2E" w:rsidR="00383E17" w:rsidRDefault="00383E17" w:rsidP="00EF4450">
            <w:pPr>
              <w:spacing w:after="0" w:line="240" w:lineRule="auto"/>
              <w:ind w:left="-99" w:right="-108"/>
              <w:jc w:val="center"/>
              <w:rPr>
                <w:rFonts w:ascii="Times New Roman" w:hAnsi="Times New Roman"/>
                <w:sz w:val="14"/>
                <w:szCs w:val="14"/>
                <w:lang w:val="uk-UA"/>
              </w:rPr>
            </w:pPr>
          </w:p>
          <w:p w14:paraId="1CB2C7C9" w14:textId="11A730E8" w:rsidR="00383E17" w:rsidRDefault="00383E17" w:rsidP="00EF4450">
            <w:pPr>
              <w:spacing w:after="0" w:line="240" w:lineRule="auto"/>
              <w:ind w:left="-99" w:right="-108"/>
              <w:jc w:val="center"/>
              <w:rPr>
                <w:rFonts w:ascii="Times New Roman" w:hAnsi="Times New Roman"/>
                <w:sz w:val="14"/>
                <w:szCs w:val="14"/>
                <w:lang w:val="uk-UA"/>
              </w:rPr>
            </w:pPr>
          </w:p>
          <w:p w14:paraId="560BE150" w14:textId="20CF9A46" w:rsidR="00383E17" w:rsidRDefault="00383E17" w:rsidP="00EF4450">
            <w:pPr>
              <w:spacing w:after="0" w:line="240" w:lineRule="auto"/>
              <w:ind w:left="-99" w:right="-108"/>
              <w:jc w:val="center"/>
              <w:rPr>
                <w:rFonts w:ascii="Times New Roman" w:hAnsi="Times New Roman"/>
                <w:sz w:val="14"/>
                <w:szCs w:val="14"/>
                <w:lang w:val="uk-UA"/>
              </w:rPr>
            </w:pPr>
          </w:p>
          <w:p w14:paraId="575E2B99" w14:textId="52BB60F3" w:rsidR="00383E17" w:rsidRDefault="00383E17" w:rsidP="00EF4450">
            <w:pPr>
              <w:spacing w:after="0" w:line="240" w:lineRule="auto"/>
              <w:ind w:left="-99" w:right="-108"/>
              <w:jc w:val="center"/>
              <w:rPr>
                <w:rFonts w:ascii="Times New Roman" w:hAnsi="Times New Roman"/>
                <w:sz w:val="14"/>
                <w:szCs w:val="14"/>
                <w:lang w:val="uk-UA"/>
              </w:rPr>
            </w:pPr>
          </w:p>
          <w:p w14:paraId="79833858" w14:textId="3A1581A7" w:rsidR="00383E17" w:rsidRDefault="00383E17" w:rsidP="00EF4450">
            <w:pPr>
              <w:spacing w:after="0" w:line="240" w:lineRule="auto"/>
              <w:ind w:left="-99" w:right="-108"/>
              <w:jc w:val="center"/>
              <w:rPr>
                <w:rFonts w:ascii="Times New Roman" w:hAnsi="Times New Roman"/>
                <w:sz w:val="14"/>
                <w:szCs w:val="14"/>
                <w:lang w:val="uk-UA"/>
              </w:rPr>
            </w:pPr>
          </w:p>
          <w:p w14:paraId="661BBCE8" w14:textId="512AF6EF" w:rsidR="00383E17" w:rsidRDefault="00383E17" w:rsidP="00EF4450">
            <w:pPr>
              <w:spacing w:after="0" w:line="240" w:lineRule="auto"/>
              <w:ind w:left="-99" w:right="-108"/>
              <w:jc w:val="center"/>
              <w:rPr>
                <w:rFonts w:ascii="Times New Roman" w:hAnsi="Times New Roman"/>
                <w:sz w:val="14"/>
                <w:szCs w:val="14"/>
                <w:lang w:val="uk-UA"/>
              </w:rPr>
            </w:pPr>
          </w:p>
          <w:p w14:paraId="785002D1" w14:textId="3088FD85" w:rsidR="00383E17" w:rsidRDefault="00383E17" w:rsidP="00EF4450">
            <w:pPr>
              <w:spacing w:after="0" w:line="240" w:lineRule="auto"/>
              <w:ind w:left="-99" w:right="-108"/>
              <w:jc w:val="center"/>
              <w:rPr>
                <w:rFonts w:ascii="Times New Roman" w:hAnsi="Times New Roman"/>
                <w:sz w:val="14"/>
                <w:szCs w:val="14"/>
                <w:lang w:val="uk-UA"/>
              </w:rPr>
            </w:pPr>
          </w:p>
          <w:p w14:paraId="127298E2" w14:textId="515FC71B" w:rsidR="00383E17" w:rsidRDefault="00383E17" w:rsidP="00EF4450">
            <w:pPr>
              <w:spacing w:after="0" w:line="240" w:lineRule="auto"/>
              <w:ind w:left="-99" w:right="-108"/>
              <w:jc w:val="center"/>
              <w:rPr>
                <w:rFonts w:ascii="Times New Roman" w:hAnsi="Times New Roman"/>
                <w:sz w:val="14"/>
                <w:szCs w:val="14"/>
                <w:lang w:val="uk-UA"/>
              </w:rPr>
            </w:pPr>
          </w:p>
          <w:p w14:paraId="626628B4" w14:textId="04346FB0" w:rsidR="00383E17" w:rsidRDefault="00383E17" w:rsidP="00EF4450">
            <w:pPr>
              <w:spacing w:after="0" w:line="240" w:lineRule="auto"/>
              <w:ind w:left="-99" w:right="-108"/>
              <w:jc w:val="center"/>
              <w:rPr>
                <w:rFonts w:ascii="Times New Roman" w:hAnsi="Times New Roman"/>
                <w:sz w:val="14"/>
                <w:szCs w:val="14"/>
                <w:lang w:val="uk-UA"/>
              </w:rPr>
            </w:pPr>
          </w:p>
          <w:p w14:paraId="6AAD74CC" w14:textId="1B66A95A" w:rsidR="00383E17" w:rsidRDefault="00383E17" w:rsidP="00EF4450">
            <w:pPr>
              <w:spacing w:after="0" w:line="240" w:lineRule="auto"/>
              <w:ind w:left="-99" w:right="-108"/>
              <w:jc w:val="center"/>
              <w:rPr>
                <w:rFonts w:ascii="Times New Roman" w:hAnsi="Times New Roman"/>
                <w:sz w:val="14"/>
                <w:szCs w:val="14"/>
                <w:lang w:val="uk-UA"/>
              </w:rPr>
            </w:pPr>
          </w:p>
          <w:p w14:paraId="4C7BA31B" w14:textId="3E2D329A" w:rsidR="00383E17" w:rsidRDefault="00383E17" w:rsidP="00EF4450">
            <w:pPr>
              <w:spacing w:after="0" w:line="240" w:lineRule="auto"/>
              <w:ind w:left="-99" w:right="-108"/>
              <w:jc w:val="center"/>
              <w:rPr>
                <w:rFonts w:ascii="Times New Roman" w:hAnsi="Times New Roman"/>
                <w:sz w:val="14"/>
                <w:szCs w:val="14"/>
                <w:lang w:val="uk-UA"/>
              </w:rPr>
            </w:pPr>
          </w:p>
          <w:p w14:paraId="66FB1815" w14:textId="49D7CB2C" w:rsidR="00383E17" w:rsidRDefault="00383E17" w:rsidP="00EF4450">
            <w:pPr>
              <w:spacing w:after="0" w:line="240" w:lineRule="auto"/>
              <w:ind w:left="-99" w:right="-108"/>
              <w:jc w:val="center"/>
              <w:rPr>
                <w:rFonts w:ascii="Times New Roman" w:hAnsi="Times New Roman"/>
                <w:sz w:val="14"/>
                <w:szCs w:val="14"/>
                <w:lang w:val="uk-UA"/>
              </w:rPr>
            </w:pPr>
          </w:p>
          <w:p w14:paraId="769A4640" w14:textId="1785FB57" w:rsidR="00383E17" w:rsidRDefault="00383E17" w:rsidP="00EF4450">
            <w:pPr>
              <w:spacing w:after="0" w:line="240" w:lineRule="auto"/>
              <w:ind w:left="-99" w:right="-108"/>
              <w:jc w:val="center"/>
              <w:rPr>
                <w:rFonts w:ascii="Times New Roman" w:hAnsi="Times New Roman"/>
                <w:sz w:val="14"/>
                <w:szCs w:val="14"/>
                <w:lang w:val="uk-UA"/>
              </w:rPr>
            </w:pPr>
          </w:p>
          <w:p w14:paraId="0A07F646" w14:textId="6E7FA1B6" w:rsidR="00383E17" w:rsidRDefault="00383E17" w:rsidP="00EF4450">
            <w:pPr>
              <w:spacing w:after="0" w:line="240" w:lineRule="auto"/>
              <w:ind w:left="-99" w:right="-108"/>
              <w:jc w:val="center"/>
              <w:rPr>
                <w:rFonts w:ascii="Times New Roman" w:hAnsi="Times New Roman"/>
                <w:sz w:val="14"/>
                <w:szCs w:val="14"/>
                <w:lang w:val="uk-UA"/>
              </w:rPr>
            </w:pPr>
          </w:p>
          <w:p w14:paraId="316BAB7E" w14:textId="0A9EDBAA" w:rsidR="00383E17" w:rsidRDefault="00383E17" w:rsidP="00EF4450">
            <w:pPr>
              <w:spacing w:after="0" w:line="240" w:lineRule="auto"/>
              <w:ind w:left="-99" w:right="-108"/>
              <w:jc w:val="center"/>
              <w:rPr>
                <w:rFonts w:ascii="Times New Roman" w:hAnsi="Times New Roman"/>
                <w:sz w:val="14"/>
                <w:szCs w:val="14"/>
                <w:lang w:val="uk-UA"/>
              </w:rPr>
            </w:pPr>
          </w:p>
          <w:p w14:paraId="0B5DC8E6" w14:textId="27F0E59D" w:rsidR="00383E17" w:rsidRDefault="00383E17" w:rsidP="00EF4450">
            <w:pPr>
              <w:spacing w:after="0" w:line="240" w:lineRule="auto"/>
              <w:ind w:left="-99" w:right="-108"/>
              <w:jc w:val="center"/>
              <w:rPr>
                <w:rFonts w:ascii="Times New Roman" w:hAnsi="Times New Roman"/>
                <w:sz w:val="14"/>
                <w:szCs w:val="14"/>
                <w:lang w:val="uk-UA"/>
              </w:rPr>
            </w:pPr>
          </w:p>
          <w:p w14:paraId="5FA58B81" w14:textId="6CE5BB0A" w:rsidR="00383E17" w:rsidRDefault="00383E17" w:rsidP="00EF4450">
            <w:pPr>
              <w:spacing w:after="0" w:line="240" w:lineRule="auto"/>
              <w:ind w:left="-99" w:right="-108"/>
              <w:jc w:val="center"/>
              <w:rPr>
                <w:rFonts w:ascii="Times New Roman" w:hAnsi="Times New Roman"/>
                <w:sz w:val="14"/>
                <w:szCs w:val="14"/>
                <w:lang w:val="uk-UA"/>
              </w:rPr>
            </w:pPr>
          </w:p>
          <w:p w14:paraId="44454D0B" w14:textId="31A973BE" w:rsidR="00383E17" w:rsidRDefault="00383E17" w:rsidP="00EF4450">
            <w:pPr>
              <w:spacing w:after="0" w:line="240" w:lineRule="auto"/>
              <w:ind w:left="-99" w:right="-108"/>
              <w:jc w:val="center"/>
              <w:rPr>
                <w:rFonts w:ascii="Times New Roman" w:hAnsi="Times New Roman"/>
                <w:sz w:val="14"/>
                <w:szCs w:val="14"/>
                <w:lang w:val="uk-UA"/>
              </w:rPr>
            </w:pPr>
          </w:p>
          <w:p w14:paraId="4CCA0435" w14:textId="7D104A54" w:rsidR="00383E17" w:rsidRDefault="00383E17" w:rsidP="00EF4450">
            <w:pPr>
              <w:spacing w:after="0" w:line="240" w:lineRule="auto"/>
              <w:ind w:left="-99" w:right="-108"/>
              <w:jc w:val="center"/>
              <w:rPr>
                <w:rFonts w:ascii="Times New Roman" w:hAnsi="Times New Roman"/>
                <w:sz w:val="14"/>
                <w:szCs w:val="14"/>
                <w:lang w:val="uk-UA"/>
              </w:rPr>
            </w:pPr>
          </w:p>
          <w:p w14:paraId="750079FD" w14:textId="2E54DA52" w:rsidR="00383E17" w:rsidRDefault="00383E17" w:rsidP="00EF4450">
            <w:pPr>
              <w:spacing w:after="0" w:line="240" w:lineRule="auto"/>
              <w:ind w:left="-99" w:right="-108"/>
              <w:jc w:val="center"/>
              <w:rPr>
                <w:rFonts w:ascii="Times New Roman" w:hAnsi="Times New Roman"/>
                <w:sz w:val="14"/>
                <w:szCs w:val="14"/>
                <w:lang w:val="uk-UA"/>
              </w:rPr>
            </w:pPr>
          </w:p>
          <w:p w14:paraId="08483590" w14:textId="553B8A83" w:rsidR="00383E17" w:rsidRDefault="00383E17" w:rsidP="00EF4450">
            <w:pPr>
              <w:spacing w:after="0" w:line="240" w:lineRule="auto"/>
              <w:ind w:left="-99" w:right="-108"/>
              <w:jc w:val="center"/>
              <w:rPr>
                <w:rFonts w:ascii="Times New Roman" w:hAnsi="Times New Roman"/>
                <w:sz w:val="14"/>
                <w:szCs w:val="14"/>
                <w:lang w:val="uk-UA"/>
              </w:rPr>
            </w:pPr>
          </w:p>
          <w:p w14:paraId="683D9C14" w14:textId="1E9998F7" w:rsidR="00383E17" w:rsidRDefault="00383E17" w:rsidP="00EF4450">
            <w:pPr>
              <w:spacing w:after="0" w:line="240" w:lineRule="auto"/>
              <w:ind w:left="-99" w:right="-108"/>
              <w:jc w:val="center"/>
              <w:rPr>
                <w:rFonts w:ascii="Times New Roman" w:hAnsi="Times New Roman"/>
                <w:sz w:val="14"/>
                <w:szCs w:val="14"/>
                <w:lang w:val="uk-UA"/>
              </w:rPr>
            </w:pPr>
          </w:p>
          <w:p w14:paraId="058DEC37" w14:textId="30AB9B1A" w:rsidR="00383E17" w:rsidRDefault="00383E17" w:rsidP="00EF4450">
            <w:pPr>
              <w:spacing w:after="0" w:line="240" w:lineRule="auto"/>
              <w:ind w:left="-99" w:right="-108"/>
              <w:jc w:val="center"/>
              <w:rPr>
                <w:rFonts w:ascii="Times New Roman" w:hAnsi="Times New Roman"/>
                <w:sz w:val="14"/>
                <w:szCs w:val="14"/>
                <w:lang w:val="uk-UA"/>
              </w:rPr>
            </w:pPr>
          </w:p>
          <w:p w14:paraId="4269F2DC" w14:textId="7596C786" w:rsidR="00383E17" w:rsidRDefault="00383E17" w:rsidP="00EF4450">
            <w:pPr>
              <w:spacing w:after="0" w:line="240" w:lineRule="auto"/>
              <w:ind w:left="-99" w:right="-108"/>
              <w:jc w:val="center"/>
              <w:rPr>
                <w:rFonts w:ascii="Times New Roman" w:hAnsi="Times New Roman"/>
                <w:sz w:val="14"/>
                <w:szCs w:val="14"/>
                <w:lang w:val="uk-UA"/>
              </w:rPr>
            </w:pPr>
          </w:p>
          <w:p w14:paraId="34714535" w14:textId="7878E0E3" w:rsidR="00383E17" w:rsidRDefault="00383E17" w:rsidP="00EF4450">
            <w:pPr>
              <w:spacing w:after="0" w:line="240" w:lineRule="auto"/>
              <w:ind w:left="-99" w:right="-108"/>
              <w:jc w:val="center"/>
              <w:rPr>
                <w:rFonts w:ascii="Times New Roman" w:hAnsi="Times New Roman"/>
                <w:sz w:val="14"/>
                <w:szCs w:val="14"/>
                <w:lang w:val="uk-UA"/>
              </w:rPr>
            </w:pPr>
          </w:p>
          <w:p w14:paraId="50584E1D" w14:textId="66B98CDE" w:rsidR="00383E17" w:rsidRDefault="00383E17" w:rsidP="00EF4450">
            <w:pPr>
              <w:spacing w:after="0" w:line="240" w:lineRule="auto"/>
              <w:ind w:left="-99" w:right="-108"/>
              <w:jc w:val="center"/>
              <w:rPr>
                <w:rFonts w:ascii="Times New Roman" w:hAnsi="Times New Roman"/>
                <w:sz w:val="14"/>
                <w:szCs w:val="14"/>
                <w:lang w:val="uk-UA"/>
              </w:rPr>
            </w:pPr>
          </w:p>
          <w:p w14:paraId="775E14C9" w14:textId="422DA4D9" w:rsidR="00383E17" w:rsidRDefault="00383E17" w:rsidP="00EF4450">
            <w:pPr>
              <w:spacing w:after="0" w:line="240" w:lineRule="auto"/>
              <w:ind w:left="-99" w:right="-108"/>
              <w:jc w:val="center"/>
              <w:rPr>
                <w:rFonts w:ascii="Times New Roman" w:hAnsi="Times New Roman"/>
                <w:sz w:val="14"/>
                <w:szCs w:val="14"/>
                <w:lang w:val="uk-UA"/>
              </w:rPr>
            </w:pPr>
          </w:p>
          <w:p w14:paraId="6C1A003B" w14:textId="3C87CAC0" w:rsidR="0024174C" w:rsidRDefault="0024174C" w:rsidP="00EF4450">
            <w:pPr>
              <w:spacing w:after="0" w:line="240" w:lineRule="auto"/>
              <w:ind w:left="-99" w:right="-108"/>
              <w:jc w:val="center"/>
              <w:rPr>
                <w:rFonts w:ascii="Times New Roman" w:hAnsi="Times New Roman"/>
                <w:sz w:val="14"/>
                <w:szCs w:val="14"/>
                <w:lang w:val="uk-UA"/>
              </w:rPr>
            </w:pPr>
          </w:p>
          <w:p w14:paraId="4079F035" w14:textId="2100ED88" w:rsidR="0024174C" w:rsidRDefault="0024174C" w:rsidP="00EF4450">
            <w:pPr>
              <w:spacing w:after="0" w:line="240" w:lineRule="auto"/>
              <w:ind w:left="-99" w:right="-108"/>
              <w:jc w:val="center"/>
              <w:rPr>
                <w:rFonts w:ascii="Times New Roman" w:hAnsi="Times New Roman"/>
                <w:sz w:val="14"/>
                <w:szCs w:val="14"/>
                <w:lang w:val="uk-UA"/>
              </w:rPr>
            </w:pPr>
          </w:p>
          <w:p w14:paraId="3BA550CD" w14:textId="26C248BA" w:rsidR="0024174C" w:rsidRDefault="0024174C" w:rsidP="00EF4450">
            <w:pPr>
              <w:spacing w:after="0" w:line="240" w:lineRule="auto"/>
              <w:ind w:left="-99" w:right="-108"/>
              <w:jc w:val="center"/>
              <w:rPr>
                <w:rFonts w:ascii="Times New Roman" w:hAnsi="Times New Roman"/>
                <w:sz w:val="14"/>
                <w:szCs w:val="14"/>
                <w:lang w:val="uk-UA"/>
              </w:rPr>
            </w:pPr>
          </w:p>
          <w:p w14:paraId="066CD4FA" w14:textId="1833204A" w:rsidR="00E70021" w:rsidRDefault="00E70021" w:rsidP="00EF4450">
            <w:pPr>
              <w:spacing w:after="0" w:line="240" w:lineRule="auto"/>
              <w:ind w:left="-99" w:right="-108"/>
              <w:jc w:val="center"/>
              <w:rPr>
                <w:rFonts w:ascii="Times New Roman" w:hAnsi="Times New Roman"/>
                <w:sz w:val="14"/>
                <w:szCs w:val="14"/>
                <w:lang w:val="uk-UA"/>
              </w:rPr>
            </w:pPr>
          </w:p>
          <w:p w14:paraId="7C6A6376" w14:textId="77777777" w:rsidR="00E70021" w:rsidRPr="00F0346B" w:rsidRDefault="00E70021" w:rsidP="00EF4450">
            <w:pPr>
              <w:spacing w:after="0" w:line="240" w:lineRule="auto"/>
              <w:ind w:left="-99" w:right="-108"/>
              <w:jc w:val="center"/>
              <w:rPr>
                <w:rFonts w:ascii="Times New Roman" w:hAnsi="Times New Roman"/>
                <w:sz w:val="14"/>
                <w:szCs w:val="14"/>
                <w:lang w:val="uk-UA"/>
              </w:rPr>
            </w:pPr>
          </w:p>
          <w:p w14:paraId="2B9E1229" w14:textId="2B9B8179" w:rsidR="007D4B36" w:rsidRPr="00F0346B" w:rsidRDefault="007D4B36" w:rsidP="00EF4450">
            <w:pPr>
              <w:spacing w:after="0" w:line="240" w:lineRule="auto"/>
              <w:ind w:left="-99" w:right="-108"/>
              <w:jc w:val="center"/>
              <w:rPr>
                <w:rFonts w:ascii="Times New Roman" w:hAnsi="Times New Roman"/>
                <w:sz w:val="14"/>
                <w:szCs w:val="14"/>
                <w:lang w:val="uk-UA"/>
              </w:rPr>
            </w:pPr>
            <w:r w:rsidRPr="00F0346B">
              <w:rPr>
                <w:rFonts w:ascii="Times New Roman" w:hAnsi="Times New Roman"/>
                <w:sz w:val="14"/>
                <w:szCs w:val="14"/>
                <w:lang w:val="uk-UA"/>
              </w:rPr>
              <w:t>Квартал</w:t>
            </w:r>
          </w:p>
        </w:tc>
        <w:tc>
          <w:tcPr>
            <w:tcW w:w="141" w:type="pct"/>
            <w:tcBorders>
              <w:top w:val="outset" w:sz="8" w:space="0" w:color="000000"/>
              <w:left w:val="outset" w:sz="8" w:space="0" w:color="000000"/>
              <w:bottom w:val="outset" w:sz="8" w:space="0" w:color="000000"/>
              <w:right w:val="outset" w:sz="8" w:space="0" w:color="000000"/>
            </w:tcBorders>
          </w:tcPr>
          <w:p w14:paraId="7903EB8F" w14:textId="77777777" w:rsidR="00851D59" w:rsidRPr="00F0346B" w:rsidRDefault="00851D59"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lastRenderedPageBreak/>
              <w:t>ДМП</w:t>
            </w:r>
          </w:p>
          <w:p w14:paraId="2A7828E2" w14:textId="4DAEEF31" w:rsidR="00851D59" w:rsidRPr="00F0346B" w:rsidRDefault="00851D59"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2670CDE7"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5097E19F"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7C96DA69" w14:textId="2FB4FCD3" w:rsidR="00851D59" w:rsidRDefault="00851D59" w:rsidP="00EF4450">
            <w:pPr>
              <w:spacing w:after="0" w:line="240" w:lineRule="auto"/>
              <w:ind w:left="-99" w:right="-107"/>
              <w:jc w:val="center"/>
              <w:rPr>
                <w:rFonts w:ascii="Times New Roman" w:hAnsi="Times New Roman"/>
                <w:sz w:val="14"/>
                <w:szCs w:val="14"/>
                <w:lang w:val="uk-UA"/>
              </w:rPr>
            </w:pPr>
          </w:p>
          <w:p w14:paraId="4D540577" w14:textId="77777777" w:rsidR="005D793E" w:rsidRPr="00F0346B" w:rsidRDefault="005D793E" w:rsidP="00EF4450">
            <w:pPr>
              <w:spacing w:after="0" w:line="240" w:lineRule="auto"/>
              <w:ind w:left="-99" w:right="-107"/>
              <w:jc w:val="center"/>
              <w:rPr>
                <w:rFonts w:ascii="Times New Roman" w:hAnsi="Times New Roman"/>
                <w:sz w:val="14"/>
                <w:szCs w:val="14"/>
                <w:lang w:val="uk-UA"/>
              </w:rPr>
            </w:pPr>
          </w:p>
          <w:p w14:paraId="4245EF65" w14:textId="77777777" w:rsidR="00851D59" w:rsidRPr="00F0346B" w:rsidRDefault="00851D59"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ДМП</w:t>
            </w:r>
          </w:p>
          <w:p w14:paraId="4B1B0696" w14:textId="77777777" w:rsidR="00851D59" w:rsidRPr="00F0346B" w:rsidRDefault="00851D59"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1DFB06CD" w14:textId="77777777" w:rsidR="00851D59" w:rsidRPr="00F0346B" w:rsidRDefault="00851D59"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4316F42F"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0E8B4048"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0F2DBADD"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6866664E"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3B6FBD1D"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48B6E843"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2BF92D4E" w14:textId="0B48FB4A" w:rsidR="00851D59" w:rsidRDefault="00851D59" w:rsidP="00EF4450">
            <w:pPr>
              <w:spacing w:after="0" w:line="240" w:lineRule="auto"/>
              <w:ind w:left="-99" w:right="-107"/>
              <w:jc w:val="center"/>
              <w:rPr>
                <w:rFonts w:ascii="Times New Roman" w:hAnsi="Times New Roman"/>
                <w:sz w:val="14"/>
                <w:szCs w:val="14"/>
                <w:lang w:val="uk-UA"/>
              </w:rPr>
            </w:pPr>
          </w:p>
          <w:p w14:paraId="09DD01C1" w14:textId="75EB9DD1" w:rsidR="005D793E" w:rsidRDefault="005D793E" w:rsidP="00EF4450">
            <w:pPr>
              <w:spacing w:after="0" w:line="240" w:lineRule="auto"/>
              <w:ind w:left="-99" w:right="-107"/>
              <w:jc w:val="center"/>
              <w:rPr>
                <w:rFonts w:ascii="Times New Roman" w:hAnsi="Times New Roman"/>
                <w:sz w:val="14"/>
                <w:szCs w:val="14"/>
                <w:lang w:val="uk-UA"/>
              </w:rPr>
            </w:pPr>
          </w:p>
          <w:p w14:paraId="6B1263F8" w14:textId="3B92037A" w:rsidR="00986B14" w:rsidRDefault="00986B14" w:rsidP="00EF4450">
            <w:pPr>
              <w:spacing w:after="0" w:line="240" w:lineRule="auto"/>
              <w:ind w:left="-99" w:right="-107"/>
              <w:jc w:val="center"/>
              <w:rPr>
                <w:rFonts w:ascii="Times New Roman" w:hAnsi="Times New Roman"/>
                <w:sz w:val="14"/>
                <w:szCs w:val="14"/>
                <w:lang w:val="uk-UA"/>
              </w:rPr>
            </w:pPr>
          </w:p>
          <w:p w14:paraId="6B9C25D3" w14:textId="60640CEE" w:rsidR="00986B14" w:rsidRDefault="00986B14" w:rsidP="00EF4450">
            <w:pPr>
              <w:spacing w:after="0" w:line="240" w:lineRule="auto"/>
              <w:ind w:left="-99" w:right="-107"/>
              <w:jc w:val="center"/>
              <w:rPr>
                <w:rFonts w:ascii="Times New Roman" w:hAnsi="Times New Roman"/>
                <w:sz w:val="14"/>
                <w:szCs w:val="14"/>
                <w:lang w:val="uk-UA"/>
              </w:rPr>
            </w:pPr>
          </w:p>
          <w:p w14:paraId="7950FB45" w14:textId="77777777" w:rsidR="00986B14" w:rsidRPr="00F0346B" w:rsidRDefault="00986B14" w:rsidP="00EF4450">
            <w:pPr>
              <w:spacing w:after="0" w:line="240" w:lineRule="auto"/>
              <w:ind w:left="-99" w:right="-107"/>
              <w:jc w:val="center"/>
              <w:rPr>
                <w:rFonts w:ascii="Times New Roman" w:hAnsi="Times New Roman"/>
                <w:sz w:val="14"/>
                <w:szCs w:val="14"/>
                <w:lang w:val="uk-UA"/>
              </w:rPr>
            </w:pPr>
          </w:p>
          <w:p w14:paraId="02BD8F31" w14:textId="77777777" w:rsidR="00851D59" w:rsidRPr="00F0346B" w:rsidRDefault="00851D59" w:rsidP="00851D59">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ДМП</w:t>
            </w:r>
          </w:p>
          <w:p w14:paraId="3D2AFB0E" w14:textId="77777777" w:rsidR="00851D59" w:rsidRPr="00F0346B" w:rsidRDefault="00851D59" w:rsidP="00851D59">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34EE2107" w14:textId="77777777" w:rsidR="00851D59" w:rsidRPr="00F0346B" w:rsidRDefault="00851D59" w:rsidP="00851D59">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17B480CA"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2E75EB53"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7CD1AA90"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1289473C"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377E7215" w14:textId="77777777" w:rsidR="00851D59" w:rsidRPr="00F0346B" w:rsidRDefault="00851D59" w:rsidP="00EF4450">
            <w:pPr>
              <w:spacing w:after="0" w:line="240" w:lineRule="auto"/>
              <w:ind w:left="-99" w:right="-107"/>
              <w:jc w:val="center"/>
              <w:rPr>
                <w:rFonts w:ascii="Times New Roman" w:hAnsi="Times New Roman"/>
                <w:sz w:val="14"/>
                <w:szCs w:val="14"/>
                <w:lang w:val="uk-UA"/>
              </w:rPr>
            </w:pPr>
          </w:p>
          <w:p w14:paraId="08EB6CB2" w14:textId="06D5EA3B" w:rsidR="00851D59" w:rsidRDefault="00851D59" w:rsidP="00EF4450">
            <w:pPr>
              <w:spacing w:after="0" w:line="240" w:lineRule="auto"/>
              <w:ind w:left="-99" w:right="-107"/>
              <w:jc w:val="center"/>
              <w:rPr>
                <w:rFonts w:ascii="Times New Roman" w:hAnsi="Times New Roman"/>
                <w:sz w:val="14"/>
                <w:szCs w:val="14"/>
                <w:lang w:val="uk-UA"/>
              </w:rPr>
            </w:pPr>
          </w:p>
          <w:p w14:paraId="57877B86" w14:textId="77777777" w:rsidR="005D793E" w:rsidRPr="00F0346B" w:rsidRDefault="005D793E" w:rsidP="00EF4450">
            <w:pPr>
              <w:spacing w:after="0" w:line="240" w:lineRule="auto"/>
              <w:ind w:left="-99" w:right="-107"/>
              <w:jc w:val="center"/>
              <w:rPr>
                <w:rFonts w:ascii="Times New Roman" w:hAnsi="Times New Roman"/>
                <w:sz w:val="14"/>
                <w:szCs w:val="14"/>
                <w:lang w:val="uk-UA"/>
              </w:rPr>
            </w:pPr>
          </w:p>
          <w:p w14:paraId="059CA799"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ДМП</w:t>
            </w:r>
          </w:p>
          <w:p w14:paraId="3E37C17D" w14:textId="70C1352E"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ДВБ</w:t>
            </w:r>
          </w:p>
          <w:p w14:paraId="7C06ACDA" w14:textId="58FC4E49"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F220CF6"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07A615C1"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648B83DF"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42AADE1E" w14:textId="77777777" w:rsidR="00DE554E" w:rsidRPr="00F0346B" w:rsidRDefault="00DE554E" w:rsidP="00EF4450">
            <w:pPr>
              <w:spacing w:after="0" w:line="240" w:lineRule="auto"/>
              <w:ind w:left="-99" w:right="-107"/>
              <w:jc w:val="center"/>
              <w:rPr>
                <w:rFonts w:ascii="Times New Roman" w:hAnsi="Times New Roman"/>
                <w:sz w:val="14"/>
                <w:szCs w:val="14"/>
                <w:lang w:val="uk-UA"/>
              </w:rPr>
            </w:pPr>
          </w:p>
          <w:p w14:paraId="3017F692" w14:textId="77777777" w:rsidR="00DE554E" w:rsidRPr="00F0346B" w:rsidRDefault="00DE554E" w:rsidP="00EF4450">
            <w:pPr>
              <w:spacing w:after="0" w:line="240" w:lineRule="auto"/>
              <w:ind w:left="-99" w:right="-107"/>
              <w:jc w:val="center"/>
              <w:rPr>
                <w:rFonts w:ascii="Times New Roman" w:hAnsi="Times New Roman"/>
                <w:sz w:val="14"/>
                <w:szCs w:val="14"/>
                <w:lang w:val="uk-UA"/>
              </w:rPr>
            </w:pPr>
          </w:p>
          <w:p w14:paraId="225B186E" w14:textId="77777777" w:rsidR="00DE554E" w:rsidRPr="00F0346B" w:rsidRDefault="00DE554E" w:rsidP="00EF4450">
            <w:pPr>
              <w:spacing w:after="0" w:line="240" w:lineRule="auto"/>
              <w:ind w:left="-99" w:right="-107"/>
              <w:jc w:val="center"/>
              <w:rPr>
                <w:rFonts w:ascii="Times New Roman" w:hAnsi="Times New Roman"/>
                <w:sz w:val="14"/>
                <w:szCs w:val="14"/>
                <w:lang w:val="uk-UA"/>
              </w:rPr>
            </w:pPr>
          </w:p>
          <w:p w14:paraId="1BC50230" w14:textId="77777777" w:rsidR="00DE554E" w:rsidRPr="00F0346B" w:rsidRDefault="00DE554E" w:rsidP="00EF4450">
            <w:pPr>
              <w:spacing w:after="0" w:line="240" w:lineRule="auto"/>
              <w:ind w:left="-99" w:right="-107"/>
              <w:jc w:val="center"/>
              <w:rPr>
                <w:rFonts w:ascii="Times New Roman" w:hAnsi="Times New Roman"/>
                <w:sz w:val="14"/>
                <w:szCs w:val="14"/>
                <w:lang w:val="uk-UA"/>
              </w:rPr>
            </w:pPr>
          </w:p>
          <w:p w14:paraId="6FF1B730" w14:textId="77777777" w:rsidR="00DE554E" w:rsidRPr="00F0346B" w:rsidRDefault="00DE554E" w:rsidP="00EF4450">
            <w:pPr>
              <w:spacing w:after="0" w:line="240" w:lineRule="auto"/>
              <w:ind w:left="-99" w:right="-107"/>
              <w:jc w:val="center"/>
              <w:rPr>
                <w:rFonts w:ascii="Times New Roman" w:hAnsi="Times New Roman"/>
                <w:sz w:val="14"/>
                <w:szCs w:val="14"/>
                <w:lang w:val="uk-UA"/>
              </w:rPr>
            </w:pPr>
          </w:p>
          <w:p w14:paraId="270D9EC8" w14:textId="77777777" w:rsidR="00DE554E" w:rsidRPr="00F0346B" w:rsidRDefault="00DE554E" w:rsidP="00EF4450">
            <w:pPr>
              <w:spacing w:after="0" w:line="240" w:lineRule="auto"/>
              <w:ind w:left="-99" w:right="-107"/>
              <w:jc w:val="center"/>
              <w:rPr>
                <w:rFonts w:ascii="Times New Roman" w:hAnsi="Times New Roman"/>
                <w:sz w:val="14"/>
                <w:szCs w:val="14"/>
                <w:lang w:val="uk-UA"/>
              </w:rPr>
            </w:pPr>
          </w:p>
          <w:p w14:paraId="50911953" w14:textId="77777777" w:rsidR="00DE554E" w:rsidRPr="00F0346B" w:rsidRDefault="00DE554E" w:rsidP="00EF4450">
            <w:pPr>
              <w:spacing w:after="0" w:line="240" w:lineRule="auto"/>
              <w:ind w:left="-99" w:right="-107"/>
              <w:jc w:val="center"/>
              <w:rPr>
                <w:rFonts w:ascii="Times New Roman" w:hAnsi="Times New Roman"/>
                <w:sz w:val="14"/>
                <w:szCs w:val="14"/>
                <w:lang w:val="uk-UA"/>
              </w:rPr>
            </w:pPr>
          </w:p>
          <w:p w14:paraId="3015DE9F" w14:textId="77777777" w:rsidR="003E25A9" w:rsidRPr="00F0346B" w:rsidRDefault="003E25A9" w:rsidP="00EF4450">
            <w:pPr>
              <w:spacing w:after="0" w:line="240" w:lineRule="auto"/>
              <w:ind w:left="-99" w:right="-107"/>
              <w:jc w:val="center"/>
              <w:rPr>
                <w:rFonts w:ascii="Times New Roman" w:hAnsi="Times New Roman"/>
                <w:sz w:val="14"/>
                <w:szCs w:val="14"/>
                <w:lang w:val="uk-UA"/>
              </w:rPr>
            </w:pPr>
          </w:p>
          <w:p w14:paraId="52D71C14" w14:textId="77777777" w:rsidR="00D21BEA" w:rsidRPr="00F0346B" w:rsidRDefault="00D21BEA" w:rsidP="00EF4450">
            <w:pPr>
              <w:spacing w:after="0" w:line="240" w:lineRule="auto"/>
              <w:ind w:left="-99" w:right="-107"/>
              <w:jc w:val="center"/>
              <w:rPr>
                <w:rFonts w:ascii="Times New Roman" w:hAnsi="Times New Roman"/>
                <w:sz w:val="14"/>
                <w:szCs w:val="14"/>
                <w:lang w:val="uk-UA"/>
              </w:rPr>
            </w:pPr>
          </w:p>
          <w:p w14:paraId="089202C6" w14:textId="77777777" w:rsidR="00023674" w:rsidRPr="00F0346B" w:rsidRDefault="00023674" w:rsidP="00EF4450">
            <w:pPr>
              <w:spacing w:after="0" w:line="240" w:lineRule="auto"/>
              <w:ind w:left="-99" w:right="-107"/>
              <w:jc w:val="center"/>
              <w:rPr>
                <w:rFonts w:ascii="Times New Roman" w:hAnsi="Times New Roman"/>
                <w:sz w:val="14"/>
                <w:szCs w:val="14"/>
                <w:lang w:val="uk-UA"/>
              </w:rPr>
            </w:pPr>
          </w:p>
          <w:p w14:paraId="648120BF" w14:textId="77777777" w:rsidR="00023674" w:rsidRPr="00F0346B" w:rsidRDefault="00023674" w:rsidP="00EF4450">
            <w:pPr>
              <w:spacing w:after="0" w:line="240" w:lineRule="auto"/>
              <w:ind w:left="-99" w:right="-107"/>
              <w:jc w:val="center"/>
              <w:rPr>
                <w:rFonts w:ascii="Times New Roman" w:hAnsi="Times New Roman"/>
                <w:sz w:val="14"/>
                <w:szCs w:val="14"/>
                <w:lang w:val="uk-UA"/>
              </w:rPr>
            </w:pPr>
          </w:p>
          <w:p w14:paraId="48D22FC7" w14:textId="77777777" w:rsidR="00023674" w:rsidRPr="00F0346B" w:rsidRDefault="00023674" w:rsidP="00EF4450">
            <w:pPr>
              <w:spacing w:after="0" w:line="240" w:lineRule="auto"/>
              <w:ind w:left="-99" w:right="-107"/>
              <w:jc w:val="center"/>
              <w:rPr>
                <w:rFonts w:ascii="Times New Roman" w:hAnsi="Times New Roman"/>
                <w:sz w:val="14"/>
                <w:szCs w:val="14"/>
                <w:lang w:val="uk-UA"/>
              </w:rPr>
            </w:pPr>
          </w:p>
          <w:p w14:paraId="6985679B" w14:textId="7F3D594D" w:rsidR="00DE554E" w:rsidRDefault="00DE554E" w:rsidP="00EF4450">
            <w:pPr>
              <w:spacing w:after="0" w:line="240" w:lineRule="auto"/>
              <w:ind w:left="-99" w:right="-107"/>
              <w:jc w:val="center"/>
              <w:rPr>
                <w:rFonts w:ascii="Times New Roman" w:hAnsi="Times New Roman"/>
                <w:sz w:val="14"/>
                <w:szCs w:val="14"/>
                <w:lang w:val="uk-UA"/>
              </w:rPr>
            </w:pPr>
          </w:p>
          <w:p w14:paraId="6F97ED1C" w14:textId="32703B0A" w:rsidR="005D793E" w:rsidRDefault="005D793E" w:rsidP="00EF4450">
            <w:pPr>
              <w:spacing w:after="0" w:line="240" w:lineRule="auto"/>
              <w:ind w:left="-99" w:right="-107"/>
              <w:jc w:val="center"/>
              <w:rPr>
                <w:rFonts w:ascii="Times New Roman" w:hAnsi="Times New Roman"/>
                <w:sz w:val="14"/>
                <w:szCs w:val="14"/>
                <w:lang w:val="uk-UA"/>
              </w:rPr>
            </w:pPr>
          </w:p>
          <w:p w14:paraId="1695CFD1" w14:textId="0C524EF5" w:rsidR="005D793E" w:rsidRDefault="005D793E" w:rsidP="00EF4450">
            <w:pPr>
              <w:spacing w:after="0" w:line="240" w:lineRule="auto"/>
              <w:ind w:left="-99" w:right="-107"/>
              <w:jc w:val="center"/>
              <w:rPr>
                <w:rFonts w:ascii="Times New Roman" w:hAnsi="Times New Roman"/>
                <w:sz w:val="14"/>
                <w:szCs w:val="14"/>
                <w:lang w:val="uk-UA"/>
              </w:rPr>
            </w:pPr>
          </w:p>
          <w:p w14:paraId="4CABD22A" w14:textId="2586AA22" w:rsidR="005D793E" w:rsidRDefault="005D793E" w:rsidP="00EF4450">
            <w:pPr>
              <w:spacing w:after="0" w:line="240" w:lineRule="auto"/>
              <w:ind w:left="-99" w:right="-107"/>
              <w:jc w:val="center"/>
              <w:rPr>
                <w:rFonts w:ascii="Times New Roman" w:hAnsi="Times New Roman"/>
                <w:sz w:val="14"/>
                <w:szCs w:val="14"/>
                <w:lang w:val="uk-UA"/>
              </w:rPr>
            </w:pPr>
          </w:p>
          <w:p w14:paraId="3A3995B2" w14:textId="4E30A21C" w:rsidR="00986B14" w:rsidRDefault="00986B14" w:rsidP="00EF4450">
            <w:pPr>
              <w:spacing w:after="0" w:line="240" w:lineRule="auto"/>
              <w:ind w:left="-99" w:right="-107"/>
              <w:jc w:val="center"/>
              <w:rPr>
                <w:rFonts w:ascii="Times New Roman" w:hAnsi="Times New Roman"/>
                <w:sz w:val="14"/>
                <w:szCs w:val="14"/>
                <w:lang w:val="uk-UA"/>
              </w:rPr>
            </w:pPr>
          </w:p>
          <w:p w14:paraId="3AC7DAD9" w14:textId="20238609" w:rsidR="00986B14" w:rsidRDefault="00986B14" w:rsidP="00EF4450">
            <w:pPr>
              <w:spacing w:after="0" w:line="240" w:lineRule="auto"/>
              <w:ind w:left="-99" w:right="-107"/>
              <w:jc w:val="center"/>
              <w:rPr>
                <w:rFonts w:ascii="Times New Roman" w:hAnsi="Times New Roman"/>
                <w:sz w:val="14"/>
                <w:szCs w:val="14"/>
                <w:lang w:val="uk-UA"/>
              </w:rPr>
            </w:pPr>
          </w:p>
          <w:p w14:paraId="0DD9BA86" w14:textId="77777777" w:rsidR="00986B14" w:rsidRPr="00F0346B" w:rsidRDefault="00986B14" w:rsidP="00EF4450">
            <w:pPr>
              <w:spacing w:after="0" w:line="240" w:lineRule="auto"/>
              <w:ind w:left="-99" w:right="-107"/>
              <w:jc w:val="center"/>
              <w:rPr>
                <w:rFonts w:ascii="Times New Roman" w:hAnsi="Times New Roman"/>
                <w:sz w:val="14"/>
                <w:szCs w:val="14"/>
                <w:lang w:val="uk-UA"/>
              </w:rPr>
            </w:pPr>
          </w:p>
          <w:p w14:paraId="43FCF40F"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ДМП</w:t>
            </w:r>
          </w:p>
          <w:p w14:paraId="5A8277A2"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УК</w:t>
            </w:r>
          </w:p>
          <w:p w14:paraId="25E50484" w14:textId="545E0D92"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p w14:paraId="3A875D37"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216E344"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3198D87"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60FCB16"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56EF0F77"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D69754D"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7912277"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35E3E6C1"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03184472"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55068415"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605FC16"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5EA4BC65"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70DC57D0"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5021C0B2" w14:textId="77777777" w:rsidR="007D4B36" w:rsidRPr="00F0346B" w:rsidRDefault="007D4B36" w:rsidP="00EF4450">
            <w:pPr>
              <w:spacing w:after="0" w:line="240" w:lineRule="auto"/>
              <w:ind w:left="-99" w:right="-107"/>
              <w:jc w:val="center"/>
              <w:rPr>
                <w:rFonts w:ascii="Times New Roman" w:hAnsi="Times New Roman"/>
                <w:sz w:val="14"/>
                <w:szCs w:val="14"/>
                <w:lang w:val="uk-UA"/>
              </w:rPr>
            </w:pPr>
          </w:p>
          <w:p w14:paraId="1780C68F" w14:textId="77777777" w:rsidR="00A640D6" w:rsidRPr="00F0346B" w:rsidRDefault="00A640D6" w:rsidP="00EF4450">
            <w:pPr>
              <w:spacing w:after="0" w:line="240" w:lineRule="auto"/>
              <w:ind w:left="-99" w:right="-107"/>
              <w:jc w:val="center"/>
              <w:rPr>
                <w:rFonts w:ascii="Times New Roman" w:hAnsi="Times New Roman"/>
                <w:sz w:val="14"/>
                <w:szCs w:val="14"/>
                <w:lang w:val="uk-UA"/>
              </w:rPr>
            </w:pPr>
          </w:p>
          <w:p w14:paraId="424E1C2A" w14:textId="77777777" w:rsidR="00A640D6" w:rsidRPr="00F0346B" w:rsidRDefault="00A640D6" w:rsidP="00EF4450">
            <w:pPr>
              <w:spacing w:after="0" w:line="240" w:lineRule="auto"/>
              <w:ind w:left="-99" w:right="-107"/>
              <w:jc w:val="center"/>
              <w:rPr>
                <w:rFonts w:ascii="Times New Roman" w:hAnsi="Times New Roman"/>
                <w:sz w:val="14"/>
                <w:szCs w:val="14"/>
                <w:lang w:val="uk-UA"/>
              </w:rPr>
            </w:pPr>
          </w:p>
          <w:p w14:paraId="1D4D91A7" w14:textId="3D019739" w:rsidR="00DE554E" w:rsidRDefault="00DE554E" w:rsidP="00EF4450">
            <w:pPr>
              <w:spacing w:after="0" w:line="240" w:lineRule="auto"/>
              <w:ind w:left="-99" w:right="-107"/>
              <w:jc w:val="center"/>
              <w:rPr>
                <w:rFonts w:ascii="Times New Roman" w:hAnsi="Times New Roman"/>
                <w:sz w:val="14"/>
                <w:szCs w:val="14"/>
                <w:lang w:val="uk-UA"/>
              </w:rPr>
            </w:pPr>
          </w:p>
          <w:p w14:paraId="01133B94" w14:textId="59E15662" w:rsidR="009E2F01" w:rsidRDefault="009E2F01" w:rsidP="00EF4450">
            <w:pPr>
              <w:spacing w:after="0" w:line="240" w:lineRule="auto"/>
              <w:ind w:left="-99" w:right="-107"/>
              <w:jc w:val="center"/>
              <w:rPr>
                <w:rFonts w:ascii="Times New Roman" w:hAnsi="Times New Roman"/>
                <w:sz w:val="14"/>
                <w:szCs w:val="14"/>
                <w:lang w:val="uk-UA"/>
              </w:rPr>
            </w:pPr>
          </w:p>
          <w:p w14:paraId="34BBE198" w14:textId="26CA4A0E" w:rsidR="009E2F01" w:rsidRDefault="009E2F01" w:rsidP="00EF4450">
            <w:pPr>
              <w:spacing w:after="0" w:line="240" w:lineRule="auto"/>
              <w:ind w:left="-99" w:right="-107"/>
              <w:jc w:val="center"/>
              <w:rPr>
                <w:rFonts w:ascii="Times New Roman" w:hAnsi="Times New Roman"/>
                <w:sz w:val="14"/>
                <w:szCs w:val="14"/>
                <w:lang w:val="uk-UA"/>
              </w:rPr>
            </w:pPr>
          </w:p>
          <w:p w14:paraId="3987B9A7" w14:textId="26EA08D9" w:rsidR="009E2F01" w:rsidRDefault="009E2F01" w:rsidP="00EF4450">
            <w:pPr>
              <w:spacing w:after="0" w:line="240" w:lineRule="auto"/>
              <w:ind w:left="-99" w:right="-107"/>
              <w:jc w:val="center"/>
              <w:rPr>
                <w:rFonts w:ascii="Times New Roman" w:hAnsi="Times New Roman"/>
                <w:sz w:val="14"/>
                <w:szCs w:val="14"/>
                <w:lang w:val="uk-UA"/>
              </w:rPr>
            </w:pPr>
          </w:p>
          <w:p w14:paraId="7B6223C0" w14:textId="7F02826B" w:rsidR="009E2F01" w:rsidRDefault="009E2F01" w:rsidP="00EF4450">
            <w:pPr>
              <w:spacing w:after="0" w:line="240" w:lineRule="auto"/>
              <w:ind w:left="-99" w:right="-107"/>
              <w:jc w:val="center"/>
              <w:rPr>
                <w:rFonts w:ascii="Times New Roman" w:hAnsi="Times New Roman"/>
                <w:sz w:val="14"/>
                <w:szCs w:val="14"/>
                <w:lang w:val="uk-UA"/>
              </w:rPr>
            </w:pPr>
          </w:p>
          <w:p w14:paraId="1E5244E0" w14:textId="5528FE8B" w:rsidR="009E2F01" w:rsidRDefault="009E2F01" w:rsidP="00EF4450">
            <w:pPr>
              <w:spacing w:after="0" w:line="240" w:lineRule="auto"/>
              <w:ind w:left="-99" w:right="-107"/>
              <w:jc w:val="center"/>
              <w:rPr>
                <w:rFonts w:ascii="Times New Roman" w:hAnsi="Times New Roman"/>
                <w:sz w:val="14"/>
                <w:szCs w:val="14"/>
                <w:lang w:val="uk-UA"/>
              </w:rPr>
            </w:pPr>
          </w:p>
          <w:p w14:paraId="20BA0B0A" w14:textId="1C4651BB" w:rsidR="009E2F01" w:rsidRDefault="009E2F01" w:rsidP="00EF4450">
            <w:pPr>
              <w:spacing w:after="0" w:line="240" w:lineRule="auto"/>
              <w:ind w:left="-99" w:right="-107"/>
              <w:jc w:val="center"/>
              <w:rPr>
                <w:rFonts w:ascii="Times New Roman" w:hAnsi="Times New Roman"/>
                <w:sz w:val="14"/>
                <w:szCs w:val="14"/>
                <w:lang w:val="uk-UA"/>
              </w:rPr>
            </w:pPr>
          </w:p>
          <w:p w14:paraId="50BA3744" w14:textId="12E71EB9" w:rsidR="009E2F01" w:rsidRDefault="009E2F01" w:rsidP="00EF4450">
            <w:pPr>
              <w:spacing w:after="0" w:line="240" w:lineRule="auto"/>
              <w:ind w:left="-99" w:right="-107"/>
              <w:jc w:val="center"/>
              <w:rPr>
                <w:rFonts w:ascii="Times New Roman" w:hAnsi="Times New Roman"/>
                <w:sz w:val="14"/>
                <w:szCs w:val="14"/>
                <w:lang w:val="uk-UA"/>
              </w:rPr>
            </w:pPr>
          </w:p>
          <w:p w14:paraId="47924BB7" w14:textId="77777777" w:rsidR="009E2F01" w:rsidRPr="00F0346B" w:rsidRDefault="009E2F01" w:rsidP="00EF4450">
            <w:pPr>
              <w:spacing w:after="0" w:line="240" w:lineRule="auto"/>
              <w:ind w:left="-99" w:right="-107"/>
              <w:jc w:val="center"/>
              <w:rPr>
                <w:rFonts w:ascii="Times New Roman" w:hAnsi="Times New Roman"/>
                <w:sz w:val="14"/>
                <w:szCs w:val="14"/>
                <w:lang w:val="uk-UA"/>
              </w:rPr>
            </w:pPr>
          </w:p>
          <w:p w14:paraId="22A3E09E" w14:textId="046E39DD" w:rsidR="007D4B36" w:rsidRDefault="007D4B36" w:rsidP="00EF4450">
            <w:pPr>
              <w:spacing w:after="0" w:line="240" w:lineRule="auto"/>
              <w:ind w:left="-99" w:right="-107"/>
              <w:jc w:val="center"/>
              <w:rPr>
                <w:rFonts w:ascii="Times New Roman" w:hAnsi="Times New Roman"/>
                <w:sz w:val="14"/>
                <w:szCs w:val="14"/>
                <w:lang w:val="uk-UA"/>
              </w:rPr>
            </w:pPr>
          </w:p>
          <w:p w14:paraId="13AE8650" w14:textId="2963794A" w:rsidR="00383E17" w:rsidRDefault="00383E17" w:rsidP="00EF4450">
            <w:pPr>
              <w:spacing w:after="0" w:line="240" w:lineRule="auto"/>
              <w:ind w:left="-99" w:right="-107"/>
              <w:jc w:val="center"/>
              <w:rPr>
                <w:rFonts w:ascii="Times New Roman" w:hAnsi="Times New Roman"/>
                <w:sz w:val="14"/>
                <w:szCs w:val="14"/>
                <w:lang w:val="uk-UA"/>
              </w:rPr>
            </w:pPr>
          </w:p>
          <w:p w14:paraId="6830D7A2" w14:textId="34CD5431" w:rsidR="00383E17" w:rsidRDefault="00383E17" w:rsidP="00EF4450">
            <w:pPr>
              <w:spacing w:after="0" w:line="240" w:lineRule="auto"/>
              <w:ind w:left="-99" w:right="-107"/>
              <w:jc w:val="center"/>
              <w:rPr>
                <w:rFonts w:ascii="Times New Roman" w:hAnsi="Times New Roman"/>
                <w:sz w:val="14"/>
                <w:szCs w:val="14"/>
                <w:lang w:val="uk-UA"/>
              </w:rPr>
            </w:pPr>
          </w:p>
          <w:p w14:paraId="4423BCAF" w14:textId="2A0A5A18" w:rsidR="00383E17" w:rsidRDefault="00383E17" w:rsidP="00EF4450">
            <w:pPr>
              <w:spacing w:after="0" w:line="240" w:lineRule="auto"/>
              <w:ind w:left="-99" w:right="-107"/>
              <w:jc w:val="center"/>
              <w:rPr>
                <w:rFonts w:ascii="Times New Roman" w:hAnsi="Times New Roman"/>
                <w:sz w:val="14"/>
                <w:szCs w:val="14"/>
                <w:lang w:val="uk-UA"/>
              </w:rPr>
            </w:pPr>
          </w:p>
          <w:p w14:paraId="6A2F205C" w14:textId="2CF95ADD" w:rsidR="00383E17" w:rsidRDefault="00383E17" w:rsidP="00EF4450">
            <w:pPr>
              <w:spacing w:after="0" w:line="240" w:lineRule="auto"/>
              <w:ind w:left="-99" w:right="-107"/>
              <w:jc w:val="center"/>
              <w:rPr>
                <w:rFonts w:ascii="Times New Roman" w:hAnsi="Times New Roman"/>
                <w:sz w:val="14"/>
                <w:szCs w:val="14"/>
                <w:lang w:val="uk-UA"/>
              </w:rPr>
            </w:pPr>
          </w:p>
          <w:p w14:paraId="751FAA45" w14:textId="5AD41F09" w:rsidR="00383E17" w:rsidRDefault="00383E17" w:rsidP="00EF4450">
            <w:pPr>
              <w:spacing w:after="0" w:line="240" w:lineRule="auto"/>
              <w:ind w:left="-99" w:right="-107"/>
              <w:jc w:val="center"/>
              <w:rPr>
                <w:rFonts w:ascii="Times New Roman" w:hAnsi="Times New Roman"/>
                <w:sz w:val="14"/>
                <w:szCs w:val="14"/>
                <w:lang w:val="uk-UA"/>
              </w:rPr>
            </w:pPr>
          </w:p>
          <w:p w14:paraId="16B793C8" w14:textId="1BAD2EA2" w:rsidR="00383E17" w:rsidRDefault="00383E17" w:rsidP="00EF4450">
            <w:pPr>
              <w:spacing w:after="0" w:line="240" w:lineRule="auto"/>
              <w:ind w:left="-99" w:right="-107"/>
              <w:jc w:val="center"/>
              <w:rPr>
                <w:rFonts w:ascii="Times New Roman" w:hAnsi="Times New Roman"/>
                <w:sz w:val="14"/>
                <w:szCs w:val="14"/>
                <w:lang w:val="uk-UA"/>
              </w:rPr>
            </w:pPr>
          </w:p>
          <w:p w14:paraId="5DE2C18F" w14:textId="5F287A71" w:rsidR="00383E17" w:rsidRDefault="00383E17" w:rsidP="00EF4450">
            <w:pPr>
              <w:spacing w:after="0" w:line="240" w:lineRule="auto"/>
              <w:ind w:left="-99" w:right="-107"/>
              <w:jc w:val="center"/>
              <w:rPr>
                <w:rFonts w:ascii="Times New Roman" w:hAnsi="Times New Roman"/>
                <w:sz w:val="14"/>
                <w:szCs w:val="14"/>
                <w:lang w:val="uk-UA"/>
              </w:rPr>
            </w:pPr>
          </w:p>
          <w:p w14:paraId="2EEE25AE" w14:textId="01285BE2" w:rsidR="00383E17" w:rsidRDefault="00383E17" w:rsidP="00EF4450">
            <w:pPr>
              <w:spacing w:after="0" w:line="240" w:lineRule="auto"/>
              <w:ind w:left="-99" w:right="-107"/>
              <w:jc w:val="center"/>
              <w:rPr>
                <w:rFonts w:ascii="Times New Roman" w:hAnsi="Times New Roman"/>
                <w:sz w:val="14"/>
                <w:szCs w:val="14"/>
                <w:lang w:val="uk-UA"/>
              </w:rPr>
            </w:pPr>
          </w:p>
          <w:p w14:paraId="04598E26" w14:textId="7AAEFF40" w:rsidR="00383E17" w:rsidRDefault="00383E17" w:rsidP="00EF4450">
            <w:pPr>
              <w:spacing w:after="0" w:line="240" w:lineRule="auto"/>
              <w:ind w:left="-99" w:right="-107"/>
              <w:jc w:val="center"/>
              <w:rPr>
                <w:rFonts w:ascii="Times New Roman" w:hAnsi="Times New Roman"/>
                <w:sz w:val="14"/>
                <w:szCs w:val="14"/>
                <w:lang w:val="uk-UA"/>
              </w:rPr>
            </w:pPr>
          </w:p>
          <w:p w14:paraId="26832F79" w14:textId="11C0FADE" w:rsidR="00383E17" w:rsidRDefault="00383E17" w:rsidP="00EF4450">
            <w:pPr>
              <w:spacing w:after="0" w:line="240" w:lineRule="auto"/>
              <w:ind w:left="-99" w:right="-107"/>
              <w:jc w:val="center"/>
              <w:rPr>
                <w:rFonts w:ascii="Times New Roman" w:hAnsi="Times New Roman"/>
                <w:sz w:val="14"/>
                <w:szCs w:val="14"/>
                <w:lang w:val="uk-UA"/>
              </w:rPr>
            </w:pPr>
          </w:p>
          <w:p w14:paraId="3364DC2F" w14:textId="3F5FC021" w:rsidR="00383E17" w:rsidRDefault="00383E17" w:rsidP="00EF4450">
            <w:pPr>
              <w:spacing w:after="0" w:line="240" w:lineRule="auto"/>
              <w:ind w:left="-99" w:right="-107"/>
              <w:jc w:val="center"/>
              <w:rPr>
                <w:rFonts w:ascii="Times New Roman" w:hAnsi="Times New Roman"/>
                <w:sz w:val="14"/>
                <w:szCs w:val="14"/>
                <w:lang w:val="uk-UA"/>
              </w:rPr>
            </w:pPr>
          </w:p>
          <w:p w14:paraId="575A8FA6" w14:textId="4845AF17" w:rsidR="00383E17" w:rsidRDefault="00383E17" w:rsidP="00EF4450">
            <w:pPr>
              <w:spacing w:after="0" w:line="240" w:lineRule="auto"/>
              <w:ind w:left="-99" w:right="-107"/>
              <w:jc w:val="center"/>
              <w:rPr>
                <w:rFonts w:ascii="Times New Roman" w:hAnsi="Times New Roman"/>
                <w:sz w:val="14"/>
                <w:szCs w:val="14"/>
                <w:lang w:val="uk-UA"/>
              </w:rPr>
            </w:pPr>
          </w:p>
          <w:p w14:paraId="345AF2C0" w14:textId="201F9116" w:rsidR="00383E17" w:rsidRDefault="00383E17" w:rsidP="00EF4450">
            <w:pPr>
              <w:spacing w:after="0" w:line="240" w:lineRule="auto"/>
              <w:ind w:left="-99" w:right="-107"/>
              <w:jc w:val="center"/>
              <w:rPr>
                <w:rFonts w:ascii="Times New Roman" w:hAnsi="Times New Roman"/>
                <w:sz w:val="14"/>
                <w:szCs w:val="14"/>
                <w:lang w:val="uk-UA"/>
              </w:rPr>
            </w:pPr>
          </w:p>
          <w:p w14:paraId="760DAA97" w14:textId="05566C81" w:rsidR="00383E17" w:rsidRDefault="00383E17" w:rsidP="00EF4450">
            <w:pPr>
              <w:spacing w:after="0" w:line="240" w:lineRule="auto"/>
              <w:ind w:left="-99" w:right="-107"/>
              <w:jc w:val="center"/>
              <w:rPr>
                <w:rFonts w:ascii="Times New Roman" w:hAnsi="Times New Roman"/>
                <w:sz w:val="14"/>
                <w:szCs w:val="14"/>
                <w:lang w:val="uk-UA"/>
              </w:rPr>
            </w:pPr>
          </w:p>
          <w:p w14:paraId="5F8D37E6" w14:textId="47A664BF" w:rsidR="00383E17" w:rsidRDefault="00383E17" w:rsidP="00EF4450">
            <w:pPr>
              <w:spacing w:after="0" w:line="240" w:lineRule="auto"/>
              <w:ind w:left="-99" w:right="-107"/>
              <w:jc w:val="center"/>
              <w:rPr>
                <w:rFonts w:ascii="Times New Roman" w:hAnsi="Times New Roman"/>
                <w:sz w:val="14"/>
                <w:szCs w:val="14"/>
                <w:lang w:val="uk-UA"/>
              </w:rPr>
            </w:pPr>
          </w:p>
          <w:p w14:paraId="5573C655" w14:textId="558C87A4" w:rsidR="00383E17" w:rsidRDefault="00383E17" w:rsidP="00EF4450">
            <w:pPr>
              <w:spacing w:after="0" w:line="240" w:lineRule="auto"/>
              <w:ind w:left="-99" w:right="-107"/>
              <w:jc w:val="center"/>
              <w:rPr>
                <w:rFonts w:ascii="Times New Roman" w:hAnsi="Times New Roman"/>
                <w:sz w:val="14"/>
                <w:szCs w:val="14"/>
                <w:lang w:val="uk-UA"/>
              </w:rPr>
            </w:pPr>
          </w:p>
          <w:p w14:paraId="0B3C737A" w14:textId="2926BB15" w:rsidR="00383E17" w:rsidRDefault="00383E17" w:rsidP="00EF4450">
            <w:pPr>
              <w:spacing w:after="0" w:line="240" w:lineRule="auto"/>
              <w:ind w:left="-99" w:right="-107"/>
              <w:jc w:val="center"/>
              <w:rPr>
                <w:rFonts w:ascii="Times New Roman" w:hAnsi="Times New Roman"/>
                <w:sz w:val="14"/>
                <w:szCs w:val="14"/>
                <w:lang w:val="uk-UA"/>
              </w:rPr>
            </w:pPr>
          </w:p>
          <w:p w14:paraId="4DE3CB1A" w14:textId="36F3804F" w:rsidR="00383E17" w:rsidRDefault="00383E17" w:rsidP="00EF4450">
            <w:pPr>
              <w:spacing w:after="0" w:line="240" w:lineRule="auto"/>
              <w:ind w:left="-99" w:right="-107"/>
              <w:jc w:val="center"/>
              <w:rPr>
                <w:rFonts w:ascii="Times New Roman" w:hAnsi="Times New Roman"/>
                <w:sz w:val="14"/>
                <w:szCs w:val="14"/>
                <w:lang w:val="uk-UA"/>
              </w:rPr>
            </w:pPr>
          </w:p>
          <w:p w14:paraId="368E24B3" w14:textId="0622C43E" w:rsidR="00383E17" w:rsidRDefault="00383E17" w:rsidP="00EF4450">
            <w:pPr>
              <w:spacing w:after="0" w:line="240" w:lineRule="auto"/>
              <w:ind w:left="-99" w:right="-107"/>
              <w:jc w:val="center"/>
              <w:rPr>
                <w:rFonts w:ascii="Times New Roman" w:hAnsi="Times New Roman"/>
                <w:sz w:val="14"/>
                <w:szCs w:val="14"/>
                <w:lang w:val="uk-UA"/>
              </w:rPr>
            </w:pPr>
          </w:p>
          <w:p w14:paraId="7ECF307F" w14:textId="6D847E42" w:rsidR="00383E17" w:rsidRDefault="00383E17" w:rsidP="00EF4450">
            <w:pPr>
              <w:spacing w:after="0" w:line="240" w:lineRule="auto"/>
              <w:ind w:left="-99" w:right="-107"/>
              <w:jc w:val="center"/>
              <w:rPr>
                <w:rFonts w:ascii="Times New Roman" w:hAnsi="Times New Roman"/>
                <w:sz w:val="14"/>
                <w:szCs w:val="14"/>
                <w:lang w:val="uk-UA"/>
              </w:rPr>
            </w:pPr>
          </w:p>
          <w:p w14:paraId="0EEC8937" w14:textId="2358B15D" w:rsidR="00383E17" w:rsidRDefault="00383E17" w:rsidP="00EF4450">
            <w:pPr>
              <w:spacing w:after="0" w:line="240" w:lineRule="auto"/>
              <w:ind w:left="-99" w:right="-107"/>
              <w:jc w:val="center"/>
              <w:rPr>
                <w:rFonts w:ascii="Times New Roman" w:hAnsi="Times New Roman"/>
                <w:sz w:val="14"/>
                <w:szCs w:val="14"/>
                <w:lang w:val="uk-UA"/>
              </w:rPr>
            </w:pPr>
          </w:p>
          <w:p w14:paraId="1C9900F9" w14:textId="34C70F2C" w:rsidR="00383E17" w:rsidRDefault="00383E17" w:rsidP="00EF4450">
            <w:pPr>
              <w:spacing w:after="0" w:line="240" w:lineRule="auto"/>
              <w:ind w:left="-99" w:right="-107"/>
              <w:jc w:val="center"/>
              <w:rPr>
                <w:rFonts w:ascii="Times New Roman" w:hAnsi="Times New Roman"/>
                <w:sz w:val="14"/>
                <w:szCs w:val="14"/>
                <w:lang w:val="uk-UA"/>
              </w:rPr>
            </w:pPr>
          </w:p>
          <w:p w14:paraId="539DE619" w14:textId="6B912220" w:rsidR="00383E17" w:rsidRDefault="00383E17" w:rsidP="00EF4450">
            <w:pPr>
              <w:spacing w:after="0" w:line="240" w:lineRule="auto"/>
              <w:ind w:left="-99" w:right="-107"/>
              <w:jc w:val="center"/>
              <w:rPr>
                <w:rFonts w:ascii="Times New Roman" w:hAnsi="Times New Roman"/>
                <w:sz w:val="14"/>
                <w:szCs w:val="14"/>
                <w:lang w:val="uk-UA"/>
              </w:rPr>
            </w:pPr>
          </w:p>
          <w:p w14:paraId="39D705AF" w14:textId="0901DF52" w:rsidR="00383E17" w:rsidRDefault="00383E17" w:rsidP="00EF4450">
            <w:pPr>
              <w:spacing w:after="0" w:line="240" w:lineRule="auto"/>
              <w:ind w:left="-99" w:right="-107"/>
              <w:jc w:val="center"/>
              <w:rPr>
                <w:rFonts w:ascii="Times New Roman" w:hAnsi="Times New Roman"/>
                <w:sz w:val="14"/>
                <w:szCs w:val="14"/>
                <w:lang w:val="uk-UA"/>
              </w:rPr>
            </w:pPr>
          </w:p>
          <w:p w14:paraId="27E110FA" w14:textId="0055058A" w:rsidR="00383E17" w:rsidRDefault="00383E17" w:rsidP="00EF4450">
            <w:pPr>
              <w:spacing w:after="0" w:line="240" w:lineRule="auto"/>
              <w:ind w:left="-99" w:right="-107"/>
              <w:jc w:val="center"/>
              <w:rPr>
                <w:rFonts w:ascii="Times New Roman" w:hAnsi="Times New Roman"/>
                <w:sz w:val="14"/>
                <w:szCs w:val="14"/>
                <w:lang w:val="uk-UA"/>
              </w:rPr>
            </w:pPr>
          </w:p>
          <w:p w14:paraId="58C233E2" w14:textId="2D4D3A26" w:rsidR="00383E17" w:rsidRDefault="00383E17" w:rsidP="00EF4450">
            <w:pPr>
              <w:spacing w:after="0" w:line="240" w:lineRule="auto"/>
              <w:ind w:left="-99" w:right="-107"/>
              <w:jc w:val="center"/>
              <w:rPr>
                <w:rFonts w:ascii="Times New Roman" w:hAnsi="Times New Roman"/>
                <w:sz w:val="14"/>
                <w:szCs w:val="14"/>
                <w:lang w:val="uk-UA"/>
              </w:rPr>
            </w:pPr>
          </w:p>
          <w:p w14:paraId="06BC8BE4" w14:textId="0A4F5344" w:rsidR="00383E17" w:rsidRDefault="00383E17" w:rsidP="00EF4450">
            <w:pPr>
              <w:spacing w:after="0" w:line="240" w:lineRule="auto"/>
              <w:ind w:left="-99" w:right="-107"/>
              <w:jc w:val="center"/>
              <w:rPr>
                <w:rFonts w:ascii="Times New Roman" w:hAnsi="Times New Roman"/>
                <w:sz w:val="14"/>
                <w:szCs w:val="14"/>
                <w:lang w:val="uk-UA"/>
              </w:rPr>
            </w:pPr>
          </w:p>
          <w:p w14:paraId="203A1C57" w14:textId="705DF7C4" w:rsidR="00383E17" w:rsidRDefault="00383E17" w:rsidP="00EF4450">
            <w:pPr>
              <w:spacing w:after="0" w:line="240" w:lineRule="auto"/>
              <w:ind w:left="-99" w:right="-107"/>
              <w:jc w:val="center"/>
              <w:rPr>
                <w:rFonts w:ascii="Times New Roman" w:hAnsi="Times New Roman"/>
                <w:sz w:val="14"/>
                <w:szCs w:val="14"/>
                <w:lang w:val="uk-UA"/>
              </w:rPr>
            </w:pPr>
          </w:p>
          <w:p w14:paraId="5FF702F4" w14:textId="22392216" w:rsidR="00383E17" w:rsidRDefault="00383E17" w:rsidP="00EF4450">
            <w:pPr>
              <w:spacing w:after="0" w:line="240" w:lineRule="auto"/>
              <w:ind w:left="-99" w:right="-107"/>
              <w:jc w:val="center"/>
              <w:rPr>
                <w:rFonts w:ascii="Times New Roman" w:hAnsi="Times New Roman"/>
                <w:sz w:val="14"/>
                <w:szCs w:val="14"/>
                <w:lang w:val="uk-UA"/>
              </w:rPr>
            </w:pPr>
          </w:p>
          <w:p w14:paraId="04DD587F" w14:textId="3A98C3F3" w:rsidR="00383E17" w:rsidRDefault="00383E17" w:rsidP="00EF4450">
            <w:pPr>
              <w:spacing w:after="0" w:line="240" w:lineRule="auto"/>
              <w:ind w:left="-99" w:right="-107"/>
              <w:jc w:val="center"/>
              <w:rPr>
                <w:rFonts w:ascii="Times New Roman" w:hAnsi="Times New Roman"/>
                <w:sz w:val="14"/>
                <w:szCs w:val="14"/>
                <w:lang w:val="uk-UA"/>
              </w:rPr>
            </w:pPr>
          </w:p>
          <w:p w14:paraId="11A20384" w14:textId="0F6DA850" w:rsidR="00383E17" w:rsidRDefault="00383E17" w:rsidP="00EF4450">
            <w:pPr>
              <w:spacing w:after="0" w:line="240" w:lineRule="auto"/>
              <w:ind w:left="-99" w:right="-107"/>
              <w:jc w:val="center"/>
              <w:rPr>
                <w:rFonts w:ascii="Times New Roman" w:hAnsi="Times New Roman"/>
                <w:sz w:val="14"/>
                <w:szCs w:val="14"/>
                <w:lang w:val="uk-UA"/>
              </w:rPr>
            </w:pPr>
          </w:p>
          <w:p w14:paraId="7CDEB1DE" w14:textId="065A8352" w:rsidR="00383E17" w:rsidRDefault="00383E17" w:rsidP="00EF4450">
            <w:pPr>
              <w:spacing w:after="0" w:line="240" w:lineRule="auto"/>
              <w:ind w:left="-99" w:right="-107"/>
              <w:jc w:val="center"/>
              <w:rPr>
                <w:rFonts w:ascii="Times New Roman" w:hAnsi="Times New Roman"/>
                <w:sz w:val="14"/>
                <w:szCs w:val="14"/>
                <w:lang w:val="uk-UA"/>
              </w:rPr>
            </w:pPr>
          </w:p>
          <w:p w14:paraId="596C8308" w14:textId="1C42C9A7" w:rsidR="00383E17" w:rsidRDefault="00383E17" w:rsidP="00EF4450">
            <w:pPr>
              <w:spacing w:after="0" w:line="240" w:lineRule="auto"/>
              <w:ind w:left="-99" w:right="-107"/>
              <w:jc w:val="center"/>
              <w:rPr>
                <w:rFonts w:ascii="Times New Roman" w:hAnsi="Times New Roman"/>
                <w:sz w:val="14"/>
                <w:szCs w:val="14"/>
                <w:lang w:val="uk-UA"/>
              </w:rPr>
            </w:pPr>
          </w:p>
          <w:p w14:paraId="493EBDDF" w14:textId="0706E251" w:rsidR="0024174C" w:rsidRDefault="0024174C" w:rsidP="00EF4450">
            <w:pPr>
              <w:spacing w:after="0" w:line="240" w:lineRule="auto"/>
              <w:ind w:left="-99" w:right="-107"/>
              <w:jc w:val="center"/>
              <w:rPr>
                <w:rFonts w:ascii="Times New Roman" w:hAnsi="Times New Roman"/>
                <w:sz w:val="14"/>
                <w:szCs w:val="14"/>
                <w:lang w:val="uk-UA"/>
              </w:rPr>
            </w:pPr>
          </w:p>
          <w:p w14:paraId="2E24E9C9" w14:textId="59298BE0" w:rsidR="0024174C" w:rsidRDefault="0024174C" w:rsidP="00EF4450">
            <w:pPr>
              <w:spacing w:after="0" w:line="240" w:lineRule="auto"/>
              <w:ind w:left="-99" w:right="-107"/>
              <w:jc w:val="center"/>
              <w:rPr>
                <w:rFonts w:ascii="Times New Roman" w:hAnsi="Times New Roman"/>
                <w:sz w:val="14"/>
                <w:szCs w:val="14"/>
                <w:lang w:val="uk-UA"/>
              </w:rPr>
            </w:pPr>
          </w:p>
          <w:p w14:paraId="29E7F1A2" w14:textId="7A1D3F42" w:rsidR="0024174C" w:rsidRDefault="0024174C" w:rsidP="00EF4450">
            <w:pPr>
              <w:spacing w:after="0" w:line="240" w:lineRule="auto"/>
              <w:ind w:left="-99" w:right="-107"/>
              <w:jc w:val="center"/>
              <w:rPr>
                <w:rFonts w:ascii="Times New Roman" w:hAnsi="Times New Roman"/>
                <w:sz w:val="14"/>
                <w:szCs w:val="14"/>
                <w:lang w:val="uk-UA"/>
              </w:rPr>
            </w:pPr>
          </w:p>
          <w:p w14:paraId="4F10B532" w14:textId="4F04207F" w:rsidR="00E70021" w:rsidRDefault="00E70021" w:rsidP="00EF4450">
            <w:pPr>
              <w:spacing w:after="0" w:line="240" w:lineRule="auto"/>
              <w:ind w:left="-99" w:right="-107"/>
              <w:jc w:val="center"/>
              <w:rPr>
                <w:rFonts w:ascii="Times New Roman" w:hAnsi="Times New Roman"/>
                <w:sz w:val="14"/>
                <w:szCs w:val="14"/>
                <w:lang w:val="uk-UA"/>
              </w:rPr>
            </w:pPr>
          </w:p>
          <w:p w14:paraId="6C5F801A" w14:textId="77777777" w:rsidR="00E70021" w:rsidRPr="00F0346B" w:rsidRDefault="00E70021" w:rsidP="00EF4450">
            <w:pPr>
              <w:spacing w:after="0" w:line="240" w:lineRule="auto"/>
              <w:ind w:left="-99" w:right="-107"/>
              <w:jc w:val="center"/>
              <w:rPr>
                <w:rFonts w:ascii="Times New Roman" w:hAnsi="Times New Roman"/>
                <w:sz w:val="14"/>
                <w:szCs w:val="14"/>
                <w:lang w:val="uk-UA"/>
              </w:rPr>
            </w:pPr>
          </w:p>
          <w:p w14:paraId="74C3D4E6" w14:textId="703F534F"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УЗК</w:t>
            </w:r>
          </w:p>
          <w:p w14:paraId="17CB5F23" w14:textId="77777777"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ДМП</w:t>
            </w:r>
          </w:p>
          <w:p w14:paraId="6A2B7061" w14:textId="6FC7D1CE" w:rsidR="007D4B36" w:rsidRPr="00F0346B" w:rsidRDefault="007D4B36" w:rsidP="00EF4450">
            <w:pPr>
              <w:spacing w:after="0" w:line="240" w:lineRule="auto"/>
              <w:ind w:left="-99" w:right="-107"/>
              <w:jc w:val="center"/>
              <w:rPr>
                <w:rFonts w:ascii="Times New Roman" w:hAnsi="Times New Roman"/>
                <w:sz w:val="14"/>
                <w:szCs w:val="14"/>
                <w:lang w:val="uk-UA"/>
              </w:rPr>
            </w:pPr>
            <w:r w:rsidRPr="00F0346B">
              <w:rPr>
                <w:rFonts w:ascii="Times New Roman" w:hAnsi="Times New Roman"/>
                <w:sz w:val="14"/>
                <w:szCs w:val="14"/>
                <w:lang w:val="uk-UA"/>
              </w:rPr>
              <w:t>ТОП</w:t>
            </w:r>
          </w:p>
        </w:tc>
        <w:tc>
          <w:tcPr>
            <w:tcW w:w="264" w:type="pct"/>
            <w:tcBorders>
              <w:top w:val="outset" w:sz="8" w:space="0" w:color="000000"/>
              <w:left w:val="outset" w:sz="8" w:space="0" w:color="000000"/>
              <w:bottom w:val="outset" w:sz="8" w:space="0" w:color="000000"/>
              <w:right w:val="outset" w:sz="8" w:space="0" w:color="000000"/>
            </w:tcBorders>
          </w:tcPr>
          <w:p w14:paraId="31E3BD64" w14:textId="77777777" w:rsidR="00851D59" w:rsidRPr="00F0346B" w:rsidRDefault="00851D59" w:rsidP="00851D59">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Не потребує додаткових фінансових витрат</w:t>
            </w:r>
          </w:p>
          <w:p w14:paraId="18F81018" w14:textId="274BC373" w:rsidR="00851D59" w:rsidRDefault="00851D59" w:rsidP="00EE2A10">
            <w:pPr>
              <w:spacing w:after="0" w:line="240" w:lineRule="auto"/>
              <w:ind w:left="-126" w:right="-118"/>
              <w:jc w:val="center"/>
              <w:rPr>
                <w:rFonts w:ascii="Times New Roman" w:hAnsi="Times New Roman"/>
                <w:sz w:val="14"/>
                <w:szCs w:val="14"/>
                <w:lang w:val="uk-UA"/>
              </w:rPr>
            </w:pPr>
          </w:p>
          <w:p w14:paraId="2095D910" w14:textId="77777777" w:rsidR="005D793E" w:rsidRPr="00F0346B" w:rsidRDefault="005D793E" w:rsidP="00EE2A10">
            <w:pPr>
              <w:spacing w:after="0" w:line="240" w:lineRule="auto"/>
              <w:ind w:left="-126" w:right="-118"/>
              <w:jc w:val="center"/>
              <w:rPr>
                <w:rFonts w:ascii="Times New Roman" w:hAnsi="Times New Roman"/>
                <w:sz w:val="14"/>
                <w:szCs w:val="14"/>
                <w:lang w:val="uk-UA"/>
              </w:rPr>
            </w:pPr>
          </w:p>
          <w:p w14:paraId="08E583AB" w14:textId="77777777" w:rsidR="00851D59" w:rsidRPr="00F0346B" w:rsidRDefault="00851D59" w:rsidP="00851D59">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28D9799C" w14:textId="77777777" w:rsidR="00851D59" w:rsidRPr="00F0346B" w:rsidRDefault="00851D59" w:rsidP="00EE2A10">
            <w:pPr>
              <w:spacing w:after="0" w:line="240" w:lineRule="auto"/>
              <w:ind w:left="-126" w:right="-118"/>
              <w:jc w:val="center"/>
              <w:rPr>
                <w:rFonts w:ascii="Times New Roman" w:hAnsi="Times New Roman"/>
                <w:sz w:val="14"/>
                <w:szCs w:val="14"/>
                <w:lang w:val="uk-UA"/>
              </w:rPr>
            </w:pPr>
          </w:p>
          <w:p w14:paraId="3A1B23BF" w14:textId="77777777" w:rsidR="00851D59" w:rsidRPr="00F0346B" w:rsidRDefault="00851D59" w:rsidP="00EE2A10">
            <w:pPr>
              <w:spacing w:after="0" w:line="240" w:lineRule="auto"/>
              <w:ind w:left="-126" w:right="-118"/>
              <w:jc w:val="center"/>
              <w:rPr>
                <w:rFonts w:ascii="Times New Roman" w:hAnsi="Times New Roman"/>
                <w:sz w:val="14"/>
                <w:szCs w:val="14"/>
                <w:lang w:val="uk-UA"/>
              </w:rPr>
            </w:pPr>
          </w:p>
          <w:p w14:paraId="3E373A91" w14:textId="77777777" w:rsidR="00851D59" w:rsidRPr="00F0346B" w:rsidRDefault="00851D59" w:rsidP="00EE2A10">
            <w:pPr>
              <w:spacing w:after="0" w:line="240" w:lineRule="auto"/>
              <w:ind w:left="-126" w:right="-118"/>
              <w:jc w:val="center"/>
              <w:rPr>
                <w:rFonts w:ascii="Times New Roman" w:hAnsi="Times New Roman"/>
                <w:sz w:val="14"/>
                <w:szCs w:val="14"/>
                <w:lang w:val="uk-UA"/>
              </w:rPr>
            </w:pPr>
          </w:p>
          <w:p w14:paraId="67CEA0E5" w14:textId="77777777" w:rsidR="00851D59" w:rsidRPr="00F0346B" w:rsidRDefault="00851D59" w:rsidP="00EE2A10">
            <w:pPr>
              <w:spacing w:after="0" w:line="240" w:lineRule="auto"/>
              <w:ind w:left="-126" w:right="-118"/>
              <w:jc w:val="center"/>
              <w:rPr>
                <w:rFonts w:ascii="Times New Roman" w:hAnsi="Times New Roman"/>
                <w:sz w:val="14"/>
                <w:szCs w:val="14"/>
                <w:lang w:val="uk-UA"/>
              </w:rPr>
            </w:pPr>
          </w:p>
          <w:p w14:paraId="68561B9B" w14:textId="77777777" w:rsidR="00851D59" w:rsidRPr="00F0346B" w:rsidRDefault="00851D59" w:rsidP="00EE2A10">
            <w:pPr>
              <w:spacing w:after="0" w:line="240" w:lineRule="auto"/>
              <w:ind w:left="-126" w:right="-118"/>
              <w:jc w:val="center"/>
              <w:rPr>
                <w:rFonts w:ascii="Times New Roman" w:hAnsi="Times New Roman"/>
                <w:sz w:val="14"/>
                <w:szCs w:val="14"/>
                <w:lang w:val="uk-UA"/>
              </w:rPr>
            </w:pPr>
          </w:p>
          <w:p w14:paraId="7567F232" w14:textId="7E99019B" w:rsidR="00851D59" w:rsidRDefault="00851D59" w:rsidP="00EE2A10">
            <w:pPr>
              <w:spacing w:after="0" w:line="240" w:lineRule="auto"/>
              <w:ind w:left="-126" w:right="-118"/>
              <w:jc w:val="center"/>
              <w:rPr>
                <w:rFonts w:ascii="Times New Roman" w:hAnsi="Times New Roman"/>
                <w:sz w:val="14"/>
                <w:szCs w:val="14"/>
                <w:lang w:val="uk-UA"/>
              </w:rPr>
            </w:pPr>
          </w:p>
          <w:p w14:paraId="4EDF95DD" w14:textId="32C48D17" w:rsidR="005D793E" w:rsidRDefault="005D793E" w:rsidP="00EE2A10">
            <w:pPr>
              <w:spacing w:after="0" w:line="240" w:lineRule="auto"/>
              <w:ind w:left="-126" w:right="-118"/>
              <w:jc w:val="center"/>
              <w:rPr>
                <w:rFonts w:ascii="Times New Roman" w:hAnsi="Times New Roman"/>
                <w:sz w:val="14"/>
                <w:szCs w:val="14"/>
                <w:lang w:val="uk-UA"/>
              </w:rPr>
            </w:pPr>
          </w:p>
          <w:p w14:paraId="39656B1F" w14:textId="02CB4DD8" w:rsidR="00986B14" w:rsidRDefault="00986B14" w:rsidP="00EE2A10">
            <w:pPr>
              <w:spacing w:after="0" w:line="240" w:lineRule="auto"/>
              <w:ind w:left="-126" w:right="-118"/>
              <w:jc w:val="center"/>
              <w:rPr>
                <w:rFonts w:ascii="Times New Roman" w:hAnsi="Times New Roman"/>
                <w:sz w:val="14"/>
                <w:szCs w:val="14"/>
                <w:lang w:val="uk-UA"/>
              </w:rPr>
            </w:pPr>
          </w:p>
          <w:p w14:paraId="4C76192E" w14:textId="69B0DF04" w:rsidR="00986B14" w:rsidRDefault="00986B14" w:rsidP="00EE2A10">
            <w:pPr>
              <w:spacing w:after="0" w:line="240" w:lineRule="auto"/>
              <w:ind w:left="-126" w:right="-118"/>
              <w:jc w:val="center"/>
              <w:rPr>
                <w:rFonts w:ascii="Times New Roman" w:hAnsi="Times New Roman"/>
                <w:sz w:val="14"/>
                <w:szCs w:val="14"/>
                <w:lang w:val="uk-UA"/>
              </w:rPr>
            </w:pPr>
          </w:p>
          <w:p w14:paraId="41687D1C" w14:textId="77777777" w:rsidR="00986B14" w:rsidRPr="00F0346B" w:rsidRDefault="00986B14" w:rsidP="00EE2A10">
            <w:pPr>
              <w:spacing w:after="0" w:line="240" w:lineRule="auto"/>
              <w:ind w:left="-126" w:right="-118"/>
              <w:jc w:val="center"/>
              <w:rPr>
                <w:rFonts w:ascii="Times New Roman" w:hAnsi="Times New Roman"/>
                <w:sz w:val="14"/>
                <w:szCs w:val="14"/>
                <w:lang w:val="uk-UA"/>
              </w:rPr>
            </w:pPr>
          </w:p>
          <w:p w14:paraId="67F8DE88" w14:textId="77777777" w:rsidR="00851D59" w:rsidRPr="00F0346B" w:rsidRDefault="00851D59" w:rsidP="00851D59">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7CFF5152" w14:textId="77777777" w:rsidR="00851D59" w:rsidRPr="00F0346B" w:rsidRDefault="00851D59" w:rsidP="00EE2A10">
            <w:pPr>
              <w:spacing w:after="0" w:line="240" w:lineRule="auto"/>
              <w:ind w:left="-126" w:right="-118"/>
              <w:jc w:val="center"/>
              <w:rPr>
                <w:rFonts w:ascii="Times New Roman" w:hAnsi="Times New Roman"/>
                <w:sz w:val="14"/>
                <w:szCs w:val="14"/>
                <w:lang w:val="uk-UA"/>
              </w:rPr>
            </w:pPr>
          </w:p>
          <w:p w14:paraId="69DFB8B6" w14:textId="77777777" w:rsidR="00851D59" w:rsidRPr="00F0346B" w:rsidRDefault="00851D59" w:rsidP="00EE2A10">
            <w:pPr>
              <w:spacing w:after="0" w:line="240" w:lineRule="auto"/>
              <w:ind w:left="-126" w:right="-118"/>
              <w:jc w:val="center"/>
              <w:rPr>
                <w:rFonts w:ascii="Times New Roman" w:hAnsi="Times New Roman"/>
                <w:sz w:val="14"/>
                <w:szCs w:val="14"/>
                <w:lang w:val="uk-UA"/>
              </w:rPr>
            </w:pPr>
          </w:p>
          <w:p w14:paraId="7FE9A315" w14:textId="77777777" w:rsidR="008724AE" w:rsidRPr="00F0346B" w:rsidRDefault="008724AE" w:rsidP="00EE2A10">
            <w:pPr>
              <w:spacing w:after="0" w:line="240" w:lineRule="auto"/>
              <w:ind w:left="-126" w:right="-118"/>
              <w:jc w:val="center"/>
              <w:rPr>
                <w:rFonts w:ascii="Times New Roman" w:hAnsi="Times New Roman"/>
                <w:sz w:val="14"/>
                <w:szCs w:val="14"/>
                <w:lang w:val="uk-UA"/>
              </w:rPr>
            </w:pPr>
          </w:p>
          <w:p w14:paraId="41225111" w14:textId="77777777" w:rsidR="008724AE" w:rsidRPr="00F0346B" w:rsidRDefault="008724AE" w:rsidP="00EE2A10">
            <w:pPr>
              <w:spacing w:after="0" w:line="240" w:lineRule="auto"/>
              <w:ind w:left="-126" w:right="-118"/>
              <w:jc w:val="center"/>
              <w:rPr>
                <w:rFonts w:ascii="Times New Roman" w:hAnsi="Times New Roman"/>
                <w:sz w:val="14"/>
                <w:szCs w:val="14"/>
                <w:lang w:val="uk-UA"/>
              </w:rPr>
            </w:pPr>
          </w:p>
          <w:p w14:paraId="5C8CDD81" w14:textId="039AB653" w:rsidR="008724AE" w:rsidRDefault="008724AE" w:rsidP="00EE2A10">
            <w:pPr>
              <w:spacing w:after="0" w:line="240" w:lineRule="auto"/>
              <w:ind w:left="-126" w:right="-118"/>
              <w:jc w:val="center"/>
              <w:rPr>
                <w:rFonts w:ascii="Times New Roman" w:hAnsi="Times New Roman"/>
                <w:sz w:val="14"/>
                <w:szCs w:val="14"/>
                <w:lang w:val="uk-UA"/>
              </w:rPr>
            </w:pPr>
          </w:p>
          <w:p w14:paraId="61513E2E" w14:textId="77777777" w:rsidR="005D793E" w:rsidRPr="00F0346B" w:rsidRDefault="005D793E" w:rsidP="00EE2A10">
            <w:pPr>
              <w:spacing w:after="0" w:line="240" w:lineRule="auto"/>
              <w:ind w:left="-126" w:right="-118"/>
              <w:jc w:val="center"/>
              <w:rPr>
                <w:rFonts w:ascii="Times New Roman" w:hAnsi="Times New Roman"/>
                <w:sz w:val="14"/>
                <w:szCs w:val="14"/>
                <w:lang w:val="uk-UA"/>
              </w:rPr>
            </w:pPr>
          </w:p>
          <w:p w14:paraId="616D9ED9" w14:textId="77777777"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5AD62663"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1FB9B8C7" w14:textId="77777777" w:rsidR="00DE554E" w:rsidRPr="00F0346B" w:rsidRDefault="00DE554E" w:rsidP="00EE2A10">
            <w:pPr>
              <w:spacing w:after="0" w:line="240" w:lineRule="auto"/>
              <w:ind w:left="-126" w:right="-118"/>
              <w:jc w:val="center"/>
              <w:rPr>
                <w:rFonts w:ascii="Times New Roman" w:hAnsi="Times New Roman"/>
                <w:sz w:val="14"/>
                <w:szCs w:val="14"/>
                <w:lang w:val="uk-UA"/>
              </w:rPr>
            </w:pPr>
          </w:p>
          <w:p w14:paraId="32F2639D" w14:textId="77777777" w:rsidR="00DE554E" w:rsidRPr="00F0346B" w:rsidRDefault="00DE554E" w:rsidP="00EE2A10">
            <w:pPr>
              <w:spacing w:after="0" w:line="240" w:lineRule="auto"/>
              <w:ind w:left="-126" w:right="-118"/>
              <w:jc w:val="center"/>
              <w:rPr>
                <w:rFonts w:ascii="Times New Roman" w:hAnsi="Times New Roman"/>
                <w:sz w:val="14"/>
                <w:szCs w:val="14"/>
                <w:lang w:val="uk-UA"/>
              </w:rPr>
            </w:pPr>
          </w:p>
          <w:p w14:paraId="17E45627" w14:textId="77777777" w:rsidR="00DE554E" w:rsidRPr="00F0346B" w:rsidRDefault="00DE554E" w:rsidP="00EE2A10">
            <w:pPr>
              <w:spacing w:after="0" w:line="240" w:lineRule="auto"/>
              <w:ind w:left="-126" w:right="-118"/>
              <w:jc w:val="center"/>
              <w:rPr>
                <w:rFonts w:ascii="Times New Roman" w:hAnsi="Times New Roman"/>
                <w:sz w:val="14"/>
                <w:szCs w:val="14"/>
                <w:lang w:val="uk-UA"/>
              </w:rPr>
            </w:pPr>
          </w:p>
          <w:p w14:paraId="2DC9E106" w14:textId="77777777" w:rsidR="00DE554E" w:rsidRPr="00F0346B" w:rsidRDefault="00DE554E" w:rsidP="00EE2A10">
            <w:pPr>
              <w:spacing w:after="0" w:line="240" w:lineRule="auto"/>
              <w:ind w:left="-126" w:right="-118"/>
              <w:jc w:val="center"/>
              <w:rPr>
                <w:rFonts w:ascii="Times New Roman" w:hAnsi="Times New Roman"/>
                <w:sz w:val="14"/>
                <w:szCs w:val="14"/>
                <w:lang w:val="uk-UA"/>
              </w:rPr>
            </w:pPr>
          </w:p>
          <w:p w14:paraId="34CA6844" w14:textId="77777777" w:rsidR="00DE554E" w:rsidRPr="00F0346B" w:rsidRDefault="00DE554E" w:rsidP="00EE2A10">
            <w:pPr>
              <w:spacing w:after="0" w:line="240" w:lineRule="auto"/>
              <w:ind w:left="-126" w:right="-118"/>
              <w:jc w:val="center"/>
              <w:rPr>
                <w:rFonts w:ascii="Times New Roman" w:hAnsi="Times New Roman"/>
                <w:sz w:val="14"/>
                <w:szCs w:val="14"/>
                <w:lang w:val="uk-UA"/>
              </w:rPr>
            </w:pPr>
          </w:p>
          <w:p w14:paraId="540EBE50" w14:textId="77777777" w:rsidR="00DE554E" w:rsidRPr="00F0346B" w:rsidRDefault="00DE554E" w:rsidP="00EE2A10">
            <w:pPr>
              <w:spacing w:after="0" w:line="240" w:lineRule="auto"/>
              <w:ind w:left="-126" w:right="-118"/>
              <w:jc w:val="center"/>
              <w:rPr>
                <w:rFonts w:ascii="Times New Roman" w:hAnsi="Times New Roman"/>
                <w:sz w:val="14"/>
                <w:szCs w:val="14"/>
                <w:lang w:val="uk-UA"/>
              </w:rPr>
            </w:pPr>
          </w:p>
          <w:p w14:paraId="54A7D316" w14:textId="77777777" w:rsidR="00DE554E" w:rsidRPr="00F0346B" w:rsidRDefault="00DE554E" w:rsidP="00EE2A10">
            <w:pPr>
              <w:spacing w:after="0" w:line="240" w:lineRule="auto"/>
              <w:ind w:left="-126" w:right="-118"/>
              <w:jc w:val="center"/>
              <w:rPr>
                <w:rFonts w:ascii="Times New Roman" w:hAnsi="Times New Roman"/>
                <w:sz w:val="14"/>
                <w:szCs w:val="14"/>
                <w:lang w:val="uk-UA"/>
              </w:rPr>
            </w:pPr>
          </w:p>
          <w:p w14:paraId="4559CC88" w14:textId="77777777" w:rsidR="00DE554E" w:rsidRPr="00F0346B" w:rsidRDefault="00DE554E" w:rsidP="00EE2A10">
            <w:pPr>
              <w:spacing w:after="0" w:line="240" w:lineRule="auto"/>
              <w:ind w:left="-126" w:right="-118"/>
              <w:jc w:val="center"/>
              <w:rPr>
                <w:rFonts w:ascii="Times New Roman" w:hAnsi="Times New Roman"/>
                <w:sz w:val="14"/>
                <w:szCs w:val="14"/>
                <w:lang w:val="uk-UA"/>
              </w:rPr>
            </w:pPr>
          </w:p>
          <w:p w14:paraId="14F6D14E" w14:textId="77777777" w:rsidR="003E25A9" w:rsidRPr="00F0346B" w:rsidRDefault="003E25A9" w:rsidP="00EE2A10">
            <w:pPr>
              <w:spacing w:after="0" w:line="240" w:lineRule="auto"/>
              <w:ind w:left="-126" w:right="-118"/>
              <w:jc w:val="center"/>
              <w:rPr>
                <w:rFonts w:ascii="Times New Roman" w:hAnsi="Times New Roman"/>
                <w:sz w:val="14"/>
                <w:szCs w:val="14"/>
                <w:lang w:val="uk-UA"/>
              </w:rPr>
            </w:pPr>
          </w:p>
          <w:p w14:paraId="5BC85947" w14:textId="77777777" w:rsidR="003E25A9" w:rsidRPr="00F0346B" w:rsidRDefault="003E25A9" w:rsidP="00EE2A10">
            <w:pPr>
              <w:spacing w:after="0" w:line="240" w:lineRule="auto"/>
              <w:ind w:left="-126" w:right="-118"/>
              <w:jc w:val="center"/>
              <w:rPr>
                <w:rFonts w:ascii="Times New Roman" w:hAnsi="Times New Roman"/>
                <w:sz w:val="14"/>
                <w:szCs w:val="14"/>
                <w:lang w:val="uk-UA"/>
              </w:rPr>
            </w:pPr>
          </w:p>
          <w:p w14:paraId="21085992" w14:textId="77777777" w:rsidR="00DE554E" w:rsidRPr="00F0346B" w:rsidRDefault="00DE554E" w:rsidP="00EE2A10">
            <w:pPr>
              <w:spacing w:after="0" w:line="240" w:lineRule="auto"/>
              <w:ind w:left="-126" w:right="-118"/>
              <w:jc w:val="center"/>
              <w:rPr>
                <w:rFonts w:ascii="Times New Roman" w:hAnsi="Times New Roman"/>
                <w:sz w:val="14"/>
                <w:szCs w:val="14"/>
                <w:lang w:val="uk-UA"/>
              </w:rPr>
            </w:pPr>
          </w:p>
          <w:p w14:paraId="3AE0A317" w14:textId="77777777" w:rsidR="00023674" w:rsidRPr="00F0346B" w:rsidRDefault="00023674" w:rsidP="00EE2A10">
            <w:pPr>
              <w:spacing w:after="0" w:line="240" w:lineRule="auto"/>
              <w:ind w:left="-126" w:right="-118"/>
              <w:jc w:val="center"/>
              <w:rPr>
                <w:rFonts w:ascii="Times New Roman" w:hAnsi="Times New Roman"/>
                <w:sz w:val="14"/>
                <w:szCs w:val="14"/>
                <w:lang w:val="uk-UA"/>
              </w:rPr>
            </w:pPr>
          </w:p>
          <w:p w14:paraId="56DD7302" w14:textId="77777777" w:rsidR="00023674" w:rsidRPr="00F0346B" w:rsidRDefault="00023674" w:rsidP="00EE2A10">
            <w:pPr>
              <w:spacing w:after="0" w:line="240" w:lineRule="auto"/>
              <w:ind w:left="-126" w:right="-118"/>
              <w:jc w:val="center"/>
              <w:rPr>
                <w:rFonts w:ascii="Times New Roman" w:hAnsi="Times New Roman"/>
                <w:sz w:val="14"/>
                <w:szCs w:val="14"/>
                <w:lang w:val="uk-UA"/>
              </w:rPr>
            </w:pPr>
          </w:p>
          <w:p w14:paraId="34F5C018" w14:textId="218653EA" w:rsidR="00D21BEA" w:rsidRDefault="00D21BEA" w:rsidP="00EE2A10">
            <w:pPr>
              <w:spacing w:after="0" w:line="240" w:lineRule="auto"/>
              <w:ind w:left="-126" w:right="-118"/>
              <w:jc w:val="center"/>
              <w:rPr>
                <w:rFonts w:ascii="Times New Roman" w:hAnsi="Times New Roman"/>
                <w:sz w:val="14"/>
                <w:szCs w:val="14"/>
                <w:lang w:val="uk-UA"/>
              </w:rPr>
            </w:pPr>
          </w:p>
          <w:p w14:paraId="394E0675" w14:textId="015A972A" w:rsidR="005D793E" w:rsidRDefault="005D793E" w:rsidP="00EE2A10">
            <w:pPr>
              <w:spacing w:after="0" w:line="240" w:lineRule="auto"/>
              <w:ind w:left="-126" w:right="-118"/>
              <w:jc w:val="center"/>
              <w:rPr>
                <w:rFonts w:ascii="Times New Roman" w:hAnsi="Times New Roman"/>
                <w:sz w:val="14"/>
                <w:szCs w:val="14"/>
                <w:lang w:val="uk-UA"/>
              </w:rPr>
            </w:pPr>
          </w:p>
          <w:p w14:paraId="0B65E5E0" w14:textId="5F307E04" w:rsidR="005D793E" w:rsidRDefault="005D793E" w:rsidP="00EE2A10">
            <w:pPr>
              <w:spacing w:after="0" w:line="240" w:lineRule="auto"/>
              <w:ind w:left="-126" w:right="-118"/>
              <w:jc w:val="center"/>
              <w:rPr>
                <w:rFonts w:ascii="Times New Roman" w:hAnsi="Times New Roman"/>
                <w:sz w:val="14"/>
                <w:szCs w:val="14"/>
                <w:lang w:val="uk-UA"/>
              </w:rPr>
            </w:pPr>
          </w:p>
          <w:p w14:paraId="625F5B45" w14:textId="295F1560" w:rsidR="005D793E" w:rsidRDefault="005D793E" w:rsidP="00EE2A10">
            <w:pPr>
              <w:spacing w:after="0" w:line="240" w:lineRule="auto"/>
              <w:ind w:left="-126" w:right="-118"/>
              <w:jc w:val="center"/>
              <w:rPr>
                <w:rFonts w:ascii="Times New Roman" w:hAnsi="Times New Roman"/>
                <w:sz w:val="14"/>
                <w:szCs w:val="14"/>
                <w:lang w:val="uk-UA"/>
              </w:rPr>
            </w:pPr>
          </w:p>
          <w:p w14:paraId="3FC3D925" w14:textId="576E2F0A" w:rsidR="00986B14" w:rsidRDefault="00986B14" w:rsidP="00EE2A10">
            <w:pPr>
              <w:spacing w:after="0" w:line="240" w:lineRule="auto"/>
              <w:ind w:left="-126" w:right="-118"/>
              <w:jc w:val="center"/>
              <w:rPr>
                <w:rFonts w:ascii="Times New Roman" w:hAnsi="Times New Roman"/>
                <w:sz w:val="14"/>
                <w:szCs w:val="14"/>
                <w:lang w:val="uk-UA"/>
              </w:rPr>
            </w:pPr>
          </w:p>
          <w:p w14:paraId="390F813A" w14:textId="22DD6BCF" w:rsidR="00986B14" w:rsidRDefault="00986B14" w:rsidP="00EE2A10">
            <w:pPr>
              <w:spacing w:after="0" w:line="240" w:lineRule="auto"/>
              <w:ind w:left="-126" w:right="-118"/>
              <w:jc w:val="center"/>
              <w:rPr>
                <w:rFonts w:ascii="Times New Roman" w:hAnsi="Times New Roman"/>
                <w:sz w:val="14"/>
                <w:szCs w:val="14"/>
                <w:lang w:val="uk-UA"/>
              </w:rPr>
            </w:pPr>
          </w:p>
          <w:p w14:paraId="237DA098" w14:textId="77777777" w:rsidR="00986B14" w:rsidRPr="00F0346B" w:rsidRDefault="00986B14" w:rsidP="00EE2A10">
            <w:pPr>
              <w:spacing w:after="0" w:line="240" w:lineRule="auto"/>
              <w:ind w:left="-126" w:right="-118"/>
              <w:jc w:val="center"/>
              <w:rPr>
                <w:rFonts w:ascii="Times New Roman" w:hAnsi="Times New Roman"/>
                <w:sz w:val="14"/>
                <w:szCs w:val="14"/>
                <w:lang w:val="uk-UA"/>
              </w:rPr>
            </w:pPr>
          </w:p>
          <w:p w14:paraId="014904E2" w14:textId="77777777"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p w14:paraId="694CF431"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4840EE71"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4C447B23"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7A34BFC2"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4655EBC8"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69431FA9"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4F228596"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7A6BBA9C"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11E2DAD3"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46F196B6"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3D2F9796"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65D73CAB"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0D3F4A89"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3A7A545A"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0202E5C7" w14:textId="77777777" w:rsidR="007D4B36" w:rsidRPr="00F0346B" w:rsidRDefault="007D4B36" w:rsidP="00EE2A10">
            <w:pPr>
              <w:spacing w:after="0" w:line="240" w:lineRule="auto"/>
              <w:ind w:left="-126" w:right="-118"/>
              <w:jc w:val="center"/>
              <w:rPr>
                <w:rFonts w:ascii="Times New Roman" w:hAnsi="Times New Roman"/>
                <w:sz w:val="14"/>
                <w:szCs w:val="14"/>
                <w:lang w:val="uk-UA"/>
              </w:rPr>
            </w:pPr>
          </w:p>
          <w:p w14:paraId="4C236FBF" w14:textId="77777777" w:rsidR="00D0789A" w:rsidRPr="00F0346B" w:rsidRDefault="00D0789A" w:rsidP="00EE2A10">
            <w:pPr>
              <w:spacing w:after="0" w:line="240" w:lineRule="auto"/>
              <w:ind w:left="-126" w:right="-118"/>
              <w:jc w:val="center"/>
              <w:rPr>
                <w:rFonts w:ascii="Times New Roman" w:hAnsi="Times New Roman"/>
                <w:sz w:val="14"/>
                <w:szCs w:val="14"/>
                <w:lang w:val="uk-UA"/>
              </w:rPr>
            </w:pPr>
          </w:p>
          <w:p w14:paraId="4396802C" w14:textId="642BC276" w:rsidR="007D4B36" w:rsidRDefault="007D4B36" w:rsidP="00EE2A10">
            <w:pPr>
              <w:spacing w:after="0" w:line="240" w:lineRule="auto"/>
              <w:ind w:right="-118"/>
              <w:jc w:val="center"/>
              <w:rPr>
                <w:rFonts w:ascii="Times New Roman" w:hAnsi="Times New Roman"/>
                <w:sz w:val="14"/>
                <w:szCs w:val="14"/>
                <w:lang w:val="uk-UA"/>
              </w:rPr>
            </w:pPr>
          </w:p>
          <w:p w14:paraId="7DD01164" w14:textId="32381214" w:rsidR="009E2F01" w:rsidRDefault="009E2F01" w:rsidP="00EE2A10">
            <w:pPr>
              <w:spacing w:after="0" w:line="240" w:lineRule="auto"/>
              <w:ind w:right="-118"/>
              <w:jc w:val="center"/>
              <w:rPr>
                <w:rFonts w:ascii="Times New Roman" w:hAnsi="Times New Roman"/>
                <w:sz w:val="14"/>
                <w:szCs w:val="14"/>
                <w:lang w:val="uk-UA"/>
              </w:rPr>
            </w:pPr>
          </w:p>
          <w:p w14:paraId="2C1A60B5" w14:textId="0AFCD89F" w:rsidR="009E2F01" w:rsidRDefault="009E2F01" w:rsidP="00EE2A10">
            <w:pPr>
              <w:spacing w:after="0" w:line="240" w:lineRule="auto"/>
              <w:ind w:right="-118"/>
              <w:jc w:val="center"/>
              <w:rPr>
                <w:rFonts w:ascii="Times New Roman" w:hAnsi="Times New Roman"/>
                <w:sz w:val="14"/>
                <w:szCs w:val="14"/>
                <w:lang w:val="uk-UA"/>
              </w:rPr>
            </w:pPr>
          </w:p>
          <w:p w14:paraId="210F0F93" w14:textId="59D53CA3" w:rsidR="009E2F01" w:rsidRDefault="009E2F01" w:rsidP="00EE2A10">
            <w:pPr>
              <w:spacing w:after="0" w:line="240" w:lineRule="auto"/>
              <w:ind w:right="-118"/>
              <w:jc w:val="center"/>
              <w:rPr>
                <w:rFonts w:ascii="Times New Roman" w:hAnsi="Times New Roman"/>
                <w:sz w:val="14"/>
                <w:szCs w:val="14"/>
                <w:lang w:val="uk-UA"/>
              </w:rPr>
            </w:pPr>
          </w:p>
          <w:p w14:paraId="648428EE" w14:textId="3D232BFF" w:rsidR="009E2F01" w:rsidRDefault="009E2F01" w:rsidP="00EE2A10">
            <w:pPr>
              <w:spacing w:after="0" w:line="240" w:lineRule="auto"/>
              <w:ind w:right="-118"/>
              <w:jc w:val="center"/>
              <w:rPr>
                <w:rFonts w:ascii="Times New Roman" w:hAnsi="Times New Roman"/>
                <w:sz w:val="14"/>
                <w:szCs w:val="14"/>
                <w:lang w:val="uk-UA"/>
              </w:rPr>
            </w:pPr>
          </w:p>
          <w:p w14:paraId="095BA0F1" w14:textId="1B3A0615" w:rsidR="009E2F01" w:rsidRDefault="009E2F01" w:rsidP="00EE2A10">
            <w:pPr>
              <w:spacing w:after="0" w:line="240" w:lineRule="auto"/>
              <w:ind w:right="-118"/>
              <w:jc w:val="center"/>
              <w:rPr>
                <w:rFonts w:ascii="Times New Roman" w:hAnsi="Times New Roman"/>
                <w:sz w:val="14"/>
                <w:szCs w:val="14"/>
                <w:lang w:val="uk-UA"/>
              </w:rPr>
            </w:pPr>
          </w:p>
          <w:p w14:paraId="1C0826E0" w14:textId="7FC831A5" w:rsidR="009E2F01" w:rsidRDefault="009E2F01" w:rsidP="00EE2A10">
            <w:pPr>
              <w:spacing w:after="0" w:line="240" w:lineRule="auto"/>
              <w:ind w:right="-118"/>
              <w:jc w:val="center"/>
              <w:rPr>
                <w:rFonts w:ascii="Times New Roman" w:hAnsi="Times New Roman"/>
                <w:sz w:val="14"/>
                <w:szCs w:val="14"/>
                <w:lang w:val="uk-UA"/>
              </w:rPr>
            </w:pPr>
          </w:p>
          <w:p w14:paraId="3E2571B7" w14:textId="3D884D2D" w:rsidR="009E2F01" w:rsidRDefault="009E2F01" w:rsidP="00EE2A10">
            <w:pPr>
              <w:spacing w:after="0" w:line="240" w:lineRule="auto"/>
              <w:ind w:right="-118"/>
              <w:jc w:val="center"/>
              <w:rPr>
                <w:rFonts w:ascii="Times New Roman" w:hAnsi="Times New Roman"/>
                <w:sz w:val="14"/>
                <w:szCs w:val="14"/>
                <w:lang w:val="uk-UA"/>
              </w:rPr>
            </w:pPr>
          </w:p>
          <w:p w14:paraId="31058D11" w14:textId="4668154E" w:rsidR="009E2F01" w:rsidRDefault="009E2F01" w:rsidP="00EE2A10">
            <w:pPr>
              <w:spacing w:after="0" w:line="240" w:lineRule="auto"/>
              <w:ind w:right="-118"/>
              <w:jc w:val="center"/>
              <w:rPr>
                <w:rFonts w:ascii="Times New Roman" w:hAnsi="Times New Roman"/>
                <w:sz w:val="14"/>
                <w:szCs w:val="14"/>
                <w:lang w:val="uk-UA"/>
              </w:rPr>
            </w:pPr>
          </w:p>
          <w:p w14:paraId="22062C60" w14:textId="61E12CF3" w:rsidR="00383E17" w:rsidRDefault="00383E17" w:rsidP="00EE2A10">
            <w:pPr>
              <w:spacing w:after="0" w:line="240" w:lineRule="auto"/>
              <w:ind w:right="-118"/>
              <w:jc w:val="center"/>
              <w:rPr>
                <w:rFonts w:ascii="Times New Roman" w:hAnsi="Times New Roman"/>
                <w:sz w:val="14"/>
                <w:szCs w:val="14"/>
                <w:lang w:val="uk-UA"/>
              </w:rPr>
            </w:pPr>
          </w:p>
          <w:p w14:paraId="16864A76" w14:textId="38E33EB9" w:rsidR="00383E17" w:rsidRDefault="00383E17" w:rsidP="00EE2A10">
            <w:pPr>
              <w:spacing w:after="0" w:line="240" w:lineRule="auto"/>
              <w:ind w:right="-118"/>
              <w:jc w:val="center"/>
              <w:rPr>
                <w:rFonts w:ascii="Times New Roman" w:hAnsi="Times New Roman"/>
                <w:sz w:val="14"/>
                <w:szCs w:val="14"/>
                <w:lang w:val="uk-UA"/>
              </w:rPr>
            </w:pPr>
          </w:p>
          <w:p w14:paraId="00EA1F58" w14:textId="30C1282B" w:rsidR="00383E17" w:rsidRDefault="00383E17" w:rsidP="00EE2A10">
            <w:pPr>
              <w:spacing w:after="0" w:line="240" w:lineRule="auto"/>
              <w:ind w:right="-118"/>
              <w:jc w:val="center"/>
              <w:rPr>
                <w:rFonts w:ascii="Times New Roman" w:hAnsi="Times New Roman"/>
                <w:sz w:val="14"/>
                <w:szCs w:val="14"/>
                <w:lang w:val="uk-UA"/>
              </w:rPr>
            </w:pPr>
          </w:p>
          <w:p w14:paraId="7D2ED21C" w14:textId="083F755F" w:rsidR="00383E17" w:rsidRDefault="00383E17" w:rsidP="00EE2A10">
            <w:pPr>
              <w:spacing w:after="0" w:line="240" w:lineRule="auto"/>
              <w:ind w:right="-118"/>
              <w:jc w:val="center"/>
              <w:rPr>
                <w:rFonts w:ascii="Times New Roman" w:hAnsi="Times New Roman"/>
                <w:sz w:val="14"/>
                <w:szCs w:val="14"/>
                <w:lang w:val="uk-UA"/>
              </w:rPr>
            </w:pPr>
          </w:p>
          <w:p w14:paraId="05867CAE" w14:textId="1369D769" w:rsidR="00383E17" w:rsidRDefault="00383E17" w:rsidP="00EE2A10">
            <w:pPr>
              <w:spacing w:after="0" w:line="240" w:lineRule="auto"/>
              <w:ind w:right="-118"/>
              <w:jc w:val="center"/>
              <w:rPr>
                <w:rFonts w:ascii="Times New Roman" w:hAnsi="Times New Roman"/>
                <w:sz w:val="14"/>
                <w:szCs w:val="14"/>
                <w:lang w:val="uk-UA"/>
              </w:rPr>
            </w:pPr>
          </w:p>
          <w:p w14:paraId="5E799376" w14:textId="791AF82C" w:rsidR="00383E17" w:rsidRDefault="00383E17" w:rsidP="00EE2A10">
            <w:pPr>
              <w:spacing w:after="0" w:line="240" w:lineRule="auto"/>
              <w:ind w:right="-118"/>
              <w:jc w:val="center"/>
              <w:rPr>
                <w:rFonts w:ascii="Times New Roman" w:hAnsi="Times New Roman"/>
                <w:sz w:val="14"/>
                <w:szCs w:val="14"/>
                <w:lang w:val="uk-UA"/>
              </w:rPr>
            </w:pPr>
          </w:p>
          <w:p w14:paraId="1AAF95D1" w14:textId="5D1320B5" w:rsidR="00383E17" w:rsidRDefault="00383E17" w:rsidP="00EE2A10">
            <w:pPr>
              <w:spacing w:after="0" w:line="240" w:lineRule="auto"/>
              <w:ind w:right="-118"/>
              <w:jc w:val="center"/>
              <w:rPr>
                <w:rFonts w:ascii="Times New Roman" w:hAnsi="Times New Roman"/>
                <w:sz w:val="14"/>
                <w:szCs w:val="14"/>
                <w:lang w:val="uk-UA"/>
              </w:rPr>
            </w:pPr>
          </w:p>
          <w:p w14:paraId="41DA98EB" w14:textId="7A294F0D" w:rsidR="00383E17" w:rsidRDefault="00383E17" w:rsidP="00EE2A10">
            <w:pPr>
              <w:spacing w:after="0" w:line="240" w:lineRule="auto"/>
              <w:ind w:right="-118"/>
              <w:jc w:val="center"/>
              <w:rPr>
                <w:rFonts w:ascii="Times New Roman" w:hAnsi="Times New Roman"/>
                <w:sz w:val="14"/>
                <w:szCs w:val="14"/>
                <w:lang w:val="uk-UA"/>
              </w:rPr>
            </w:pPr>
          </w:p>
          <w:p w14:paraId="1DCAA434" w14:textId="020A29C0" w:rsidR="00383E17" w:rsidRDefault="00383E17" w:rsidP="00EE2A10">
            <w:pPr>
              <w:spacing w:after="0" w:line="240" w:lineRule="auto"/>
              <w:ind w:right="-118"/>
              <w:jc w:val="center"/>
              <w:rPr>
                <w:rFonts w:ascii="Times New Roman" w:hAnsi="Times New Roman"/>
                <w:sz w:val="14"/>
                <w:szCs w:val="14"/>
                <w:lang w:val="uk-UA"/>
              </w:rPr>
            </w:pPr>
          </w:p>
          <w:p w14:paraId="5AF04978" w14:textId="4F3F6C91" w:rsidR="00383E17" w:rsidRDefault="00383E17" w:rsidP="00EE2A10">
            <w:pPr>
              <w:spacing w:after="0" w:line="240" w:lineRule="auto"/>
              <w:ind w:right="-118"/>
              <w:jc w:val="center"/>
              <w:rPr>
                <w:rFonts w:ascii="Times New Roman" w:hAnsi="Times New Roman"/>
                <w:sz w:val="14"/>
                <w:szCs w:val="14"/>
                <w:lang w:val="uk-UA"/>
              </w:rPr>
            </w:pPr>
          </w:p>
          <w:p w14:paraId="4F34DDB4" w14:textId="3A2A12DD" w:rsidR="00383E17" w:rsidRDefault="00383E17" w:rsidP="00EE2A10">
            <w:pPr>
              <w:spacing w:after="0" w:line="240" w:lineRule="auto"/>
              <w:ind w:right="-118"/>
              <w:jc w:val="center"/>
              <w:rPr>
                <w:rFonts w:ascii="Times New Roman" w:hAnsi="Times New Roman"/>
                <w:sz w:val="14"/>
                <w:szCs w:val="14"/>
                <w:lang w:val="uk-UA"/>
              </w:rPr>
            </w:pPr>
          </w:p>
          <w:p w14:paraId="7B228545" w14:textId="765F91DD" w:rsidR="00383E17" w:rsidRDefault="00383E17" w:rsidP="00EE2A10">
            <w:pPr>
              <w:spacing w:after="0" w:line="240" w:lineRule="auto"/>
              <w:ind w:right="-118"/>
              <w:jc w:val="center"/>
              <w:rPr>
                <w:rFonts w:ascii="Times New Roman" w:hAnsi="Times New Roman"/>
                <w:sz w:val="14"/>
                <w:szCs w:val="14"/>
                <w:lang w:val="uk-UA"/>
              </w:rPr>
            </w:pPr>
          </w:p>
          <w:p w14:paraId="4B6BB768" w14:textId="7E67EED0" w:rsidR="00383E17" w:rsidRDefault="00383E17" w:rsidP="00EE2A10">
            <w:pPr>
              <w:spacing w:after="0" w:line="240" w:lineRule="auto"/>
              <w:ind w:right="-118"/>
              <w:jc w:val="center"/>
              <w:rPr>
                <w:rFonts w:ascii="Times New Roman" w:hAnsi="Times New Roman"/>
                <w:sz w:val="14"/>
                <w:szCs w:val="14"/>
                <w:lang w:val="uk-UA"/>
              </w:rPr>
            </w:pPr>
          </w:p>
          <w:p w14:paraId="7441A030" w14:textId="14AB50BE" w:rsidR="00383E17" w:rsidRDefault="00383E17" w:rsidP="00EE2A10">
            <w:pPr>
              <w:spacing w:after="0" w:line="240" w:lineRule="auto"/>
              <w:ind w:right="-118"/>
              <w:jc w:val="center"/>
              <w:rPr>
                <w:rFonts w:ascii="Times New Roman" w:hAnsi="Times New Roman"/>
                <w:sz w:val="14"/>
                <w:szCs w:val="14"/>
                <w:lang w:val="uk-UA"/>
              </w:rPr>
            </w:pPr>
          </w:p>
          <w:p w14:paraId="0B4553E1" w14:textId="7DAFA3D2" w:rsidR="00383E17" w:rsidRDefault="00383E17" w:rsidP="00EE2A10">
            <w:pPr>
              <w:spacing w:after="0" w:line="240" w:lineRule="auto"/>
              <w:ind w:right="-118"/>
              <w:jc w:val="center"/>
              <w:rPr>
                <w:rFonts w:ascii="Times New Roman" w:hAnsi="Times New Roman"/>
                <w:sz w:val="14"/>
                <w:szCs w:val="14"/>
                <w:lang w:val="uk-UA"/>
              </w:rPr>
            </w:pPr>
          </w:p>
          <w:p w14:paraId="562C9B42" w14:textId="084D2971" w:rsidR="00383E17" w:rsidRDefault="00383E17" w:rsidP="00EE2A10">
            <w:pPr>
              <w:spacing w:after="0" w:line="240" w:lineRule="auto"/>
              <w:ind w:right="-118"/>
              <w:jc w:val="center"/>
              <w:rPr>
                <w:rFonts w:ascii="Times New Roman" w:hAnsi="Times New Roman"/>
                <w:sz w:val="14"/>
                <w:szCs w:val="14"/>
                <w:lang w:val="uk-UA"/>
              </w:rPr>
            </w:pPr>
          </w:p>
          <w:p w14:paraId="133B8E33" w14:textId="6ECAEC34" w:rsidR="00383E17" w:rsidRDefault="00383E17" w:rsidP="00EE2A10">
            <w:pPr>
              <w:spacing w:after="0" w:line="240" w:lineRule="auto"/>
              <w:ind w:right="-118"/>
              <w:jc w:val="center"/>
              <w:rPr>
                <w:rFonts w:ascii="Times New Roman" w:hAnsi="Times New Roman"/>
                <w:sz w:val="14"/>
                <w:szCs w:val="14"/>
                <w:lang w:val="uk-UA"/>
              </w:rPr>
            </w:pPr>
          </w:p>
          <w:p w14:paraId="79D47123" w14:textId="66053B6E" w:rsidR="00383E17" w:rsidRDefault="00383E17" w:rsidP="00EE2A10">
            <w:pPr>
              <w:spacing w:after="0" w:line="240" w:lineRule="auto"/>
              <w:ind w:right="-118"/>
              <w:jc w:val="center"/>
              <w:rPr>
                <w:rFonts w:ascii="Times New Roman" w:hAnsi="Times New Roman"/>
                <w:sz w:val="14"/>
                <w:szCs w:val="14"/>
                <w:lang w:val="uk-UA"/>
              </w:rPr>
            </w:pPr>
          </w:p>
          <w:p w14:paraId="71C5E491" w14:textId="4FDE874F" w:rsidR="00383E17" w:rsidRDefault="00383E17" w:rsidP="00EE2A10">
            <w:pPr>
              <w:spacing w:after="0" w:line="240" w:lineRule="auto"/>
              <w:ind w:right="-118"/>
              <w:jc w:val="center"/>
              <w:rPr>
                <w:rFonts w:ascii="Times New Roman" w:hAnsi="Times New Roman"/>
                <w:sz w:val="14"/>
                <w:szCs w:val="14"/>
                <w:lang w:val="uk-UA"/>
              </w:rPr>
            </w:pPr>
          </w:p>
          <w:p w14:paraId="26F9CCA0" w14:textId="582BD151" w:rsidR="00383E17" w:rsidRDefault="00383E17" w:rsidP="00EE2A10">
            <w:pPr>
              <w:spacing w:after="0" w:line="240" w:lineRule="auto"/>
              <w:ind w:right="-118"/>
              <w:jc w:val="center"/>
              <w:rPr>
                <w:rFonts w:ascii="Times New Roman" w:hAnsi="Times New Roman"/>
                <w:sz w:val="14"/>
                <w:szCs w:val="14"/>
                <w:lang w:val="uk-UA"/>
              </w:rPr>
            </w:pPr>
          </w:p>
          <w:p w14:paraId="2409FD4C" w14:textId="2E472387" w:rsidR="00383E17" w:rsidRDefault="00383E17" w:rsidP="00EE2A10">
            <w:pPr>
              <w:spacing w:after="0" w:line="240" w:lineRule="auto"/>
              <w:ind w:right="-118"/>
              <w:jc w:val="center"/>
              <w:rPr>
                <w:rFonts w:ascii="Times New Roman" w:hAnsi="Times New Roman"/>
                <w:sz w:val="14"/>
                <w:szCs w:val="14"/>
                <w:lang w:val="uk-UA"/>
              </w:rPr>
            </w:pPr>
          </w:p>
          <w:p w14:paraId="7A2AC07D" w14:textId="5527826E" w:rsidR="00383E17" w:rsidRDefault="00383E17" w:rsidP="00EE2A10">
            <w:pPr>
              <w:spacing w:after="0" w:line="240" w:lineRule="auto"/>
              <w:ind w:right="-118"/>
              <w:jc w:val="center"/>
              <w:rPr>
                <w:rFonts w:ascii="Times New Roman" w:hAnsi="Times New Roman"/>
                <w:sz w:val="14"/>
                <w:szCs w:val="14"/>
                <w:lang w:val="uk-UA"/>
              </w:rPr>
            </w:pPr>
          </w:p>
          <w:p w14:paraId="67C39C16" w14:textId="5647E7EF" w:rsidR="00383E17" w:rsidRDefault="00383E17" w:rsidP="00EE2A10">
            <w:pPr>
              <w:spacing w:after="0" w:line="240" w:lineRule="auto"/>
              <w:ind w:right="-118"/>
              <w:jc w:val="center"/>
              <w:rPr>
                <w:rFonts w:ascii="Times New Roman" w:hAnsi="Times New Roman"/>
                <w:sz w:val="14"/>
                <w:szCs w:val="14"/>
                <w:lang w:val="uk-UA"/>
              </w:rPr>
            </w:pPr>
          </w:p>
          <w:p w14:paraId="1F99A3E7" w14:textId="643193DB" w:rsidR="00383E17" w:rsidRDefault="00383E17" w:rsidP="00EE2A10">
            <w:pPr>
              <w:spacing w:after="0" w:line="240" w:lineRule="auto"/>
              <w:ind w:right="-118"/>
              <w:jc w:val="center"/>
              <w:rPr>
                <w:rFonts w:ascii="Times New Roman" w:hAnsi="Times New Roman"/>
                <w:sz w:val="14"/>
                <w:szCs w:val="14"/>
                <w:lang w:val="uk-UA"/>
              </w:rPr>
            </w:pPr>
          </w:p>
          <w:p w14:paraId="5D022893" w14:textId="36DB7E72" w:rsidR="00383E17" w:rsidRDefault="00383E17" w:rsidP="00EE2A10">
            <w:pPr>
              <w:spacing w:after="0" w:line="240" w:lineRule="auto"/>
              <w:ind w:right="-118"/>
              <w:jc w:val="center"/>
              <w:rPr>
                <w:rFonts w:ascii="Times New Roman" w:hAnsi="Times New Roman"/>
                <w:sz w:val="14"/>
                <w:szCs w:val="14"/>
                <w:lang w:val="uk-UA"/>
              </w:rPr>
            </w:pPr>
          </w:p>
          <w:p w14:paraId="1D8EBC99" w14:textId="07E6039D" w:rsidR="00383E17" w:rsidRDefault="00383E17" w:rsidP="00EE2A10">
            <w:pPr>
              <w:spacing w:after="0" w:line="240" w:lineRule="auto"/>
              <w:ind w:right="-118"/>
              <w:jc w:val="center"/>
              <w:rPr>
                <w:rFonts w:ascii="Times New Roman" w:hAnsi="Times New Roman"/>
                <w:sz w:val="14"/>
                <w:szCs w:val="14"/>
                <w:lang w:val="uk-UA"/>
              </w:rPr>
            </w:pPr>
          </w:p>
          <w:p w14:paraId="1E256332" w14:textId="1B5B41BE" w:rsidR="00383E17" w:rsidRDefault="00383E17" w:rsidP="00EE2A10">
            <w:pPr>
              <w:spacing w:after="0" w:line="240" w:lineRule="auto"/>
              <w:ind w:right="-118"/>
              <w:jc w:val="center"/>
              <w:rPr>
                <w:rFonts w:ascii="Times New Roman" w:hAnsi="Times New Roman"/>
                <w:sz w:val="14"/>
                <w:szCs w:val="14"/>
                <w:lang w:val="uk-UA"/>
              </w:rPr>
            </w:pPr>
          </w:p>
          <w:p w14:paraId="16F5E1EE" w14:textId="71E91B02" w:rsidR="00383E17" w:rsidRDefault="00383E17" w:rsidP="00EE2A10">
            <w:pPr>
              <w:spacing w:after="0" w:line="240" w:lineRule="auto"/>
              <w:ind w:right="-118"/>
              <w:jc w:val="center"/>
              <w:rPr>
                <w:rFonts w:ascii="Times New Roman" w:hAnsi="Times New Roman"/>
                <w:sz w:val="14"/>
                <w:szCs w:val="14"/>
                <w:lang w:val="uk-UA"/>
              </w:rPr>
            </w:pPr>
          </w:p>
          <w:p w14:paraId="16BE1ABC" w14:textId="16144D48" w:rsidR="00383E17" w:rsidRDefault="00383E17" w:rsidP="00EE2A10">
            <w:pPr>
              <w:spacing w:after="0" w:line="240" w:lineRule="auto"/>
              <w:ind w:right="-118"/>
              <w:jc w:val="center"/>
              <w:rPr>
                <w:rFonts w:ascii="Times New Roman" w:hAnsi="Times New Roman"/>
                <w:sz w:val="14"/>
                <w:szCs w:val="14"/>
                <w:lang w:val="uk-UA"/>
              </w:rPr>
            </w:pPr>
          </w:p>
          <w:p w14:paraId="23E5725D" w14:textId="34611DE5" w:rsidR="00383E17" w:rsidRDefault="00383E17" w:rsidP="00EE2A10">
            <w:pPr>
              <w:spacing w:after="0" w:line="240" w:lineRule="auto"/>
              <w:ind w:right="-118"/>
              <w:jc w:val="center"/>
              <w:rPr>
                <w:rFonts w:ascii="Times New Roman" w:hAnsi="Times New Roman"/>
                <w:sz w:val="14"/>
                <w:szCs w:val="14"/>
                <w:lang w:val="uk-UA"/>
              </w:rPr>
            </w:pPr>
          </w:p>
          <w:p w14:paraId="0CC4B84E" w14:textId="71DF4134" w:rsidR="00383E17" w:rsidRDefault="00383E17" w:rsidP="00EE2A10">
            <w:pPr>
              <w:spacing w:after="0" w:line="240" w:lineRule="auto"/>
              <w:ind w:right="-118"/>
              <w:jc w:val="center"/>
              <w:rPr>
                <w:rFonts w:ascii="Times New Roman" w:hAnsi="Times New Roman"/>
                <w:sz w:val="14"/>
                <w:szCs w:val="14"/>
                <w:lang w:val="uk-UA"/>
              </w:rPr>
            </w:pPr>
          </w:p>
          <w:p w14:paraId="1CD562ED" w14:textId="2D75E847" w:rsidR="00383E17" w:rsidRDefault="00383E17" w:rsidP="00EE2A10">
            <w:pPr>
              <w:spacing w:after="0" w:line="240" w:lineRule="auto"/>
              <w:ind w:right="-118"/>
              <w:jc w:val="center"/>
              <w:rPr>
                <w:rFonts w:ascii="Times New Roman" w:hAnsi="Times New Roman"/>
                <w:sz w:val="14"/>
                <w:szCs w:val="14"/>
                <w:lang w:val="uk-UA"/>
              </w:rPr>
            </w:pPr>
          </w:p>
          <w:p w14:paraId="1F5CC9E8" w14:textId="45BA8227" w:rsidR="0024174C" w:rsidRDefault="0024174C" w:rsidP="00EE2A10">
            <w:pPr>
              <w:spacing w:after="0" w:line="240" w:lineRule="auto"/>
              <w:ind w:right="-118"/>
              <w:jc w:val="center"/>
              <w:rPr>
                <w:rFonts w:ascii="Times New Roman" w:hAnsi="Times New Roman"/>
                <w:sz w:val="14"/>
                <w:szCs w:val="14"/>
                <w:lang w:val="uk-UA"/>
              </w:rPr>
            </w:pPr>
          </w:p>
          <w:p w14:paraId="1F1FE6D7" w14:textId="25E78353" w:rsidR="0024174C" w:rsidRDefault="0024174C" w:rsidP="00EE2A10">
            <w:pPr>
              <w:spacing w:after="0" w:line="240" w:lineRule="auto"/>
              <w:ind w:right="-118"/>
              <w:jc w:val="center"/>
              <w:rPr>
                <w:rFonts w:ascii="Times New Roman" w:hAnsi="Times New Roman"/>
                <w:sz w:val="14"/>
                <w:szCs w:val="14"/>
                <w:lang w:val="uk-UA"/>
              </w:rPr>
            </w:pPr>
          </w:p>
          <w:p w14:paraId="3DA5C9FD" w14:textId="77777777" w:rsidR="0024174C" w:rsidRDefault="0024174C" w:rsidP="00EE2A10">
            <w:pPr>
              <w:spacing w:after="0" w:line="240" w:lineRule="auto"/>
              <w:ind w:right="-118"/>
              <w:jc w:val="center"/>
              <w:rPr>
                <w:rFonts w:ascii="Times New Roman" w:hAnsi="Times New Roman"/>
                <w:sz w:val="14"/>
                <w:szCs w:val="14"/>
                <w:lang w:val="uk-UA"/>
              </w:rPr>
            </w:pPr>
          </w:p>
          <w:p w14:paraId="70303500" w14:textId="55A7C057" w:rsidR="00383E17" w:rsidRDefault="00383E17" w:rsidP="00EE2A10">
            <w:pPr>
              <w:spacing w:after="0" w:line="240" w:lineRule="auto"/>
              <w:ind w:right="-118"/>
              <w:jc w:val="center"/>
              <w:rPr>
                <w:rFonts w:ascii="Times New Roman" w:hAnsi="Times New Roman"/>
                <w:sz w:val="14"/>
                <w:szCs w:val="14"/>
                <w:lang w:val="uk-UA"/>
              </w:rPr>
            </w:pPr>
          </w:p>
          <w:p w14:paraId="1F8AA459" w14:textId="24CF9C89" w:rsidR="00E70021" w:rsidRDefault="00E70021" w:rsidP="00EE2A10">
            <w:pPr>
              <w:spacing w:after="0" w:line="240" w:lineRule="auto"/>
              <w:ind w:right="-118"/>
              <w:jc w:val="center"/>
              <w:rPr>
                <w:rFonts w:ascii="Times New Roman" w:hAnsi="Times New Roman"/>
                <w:sz w:val="14"/>
                <w:szCs w:val="14"/>
                <w:lang w:val="uk-UA"/>
              </w:rPr>
            </w:pPr>
          </w:p>
          <w:p w14:paraId="4BB50212" w14:textId="77777777" w:rsidR="00E70021" w:rsidRPr="00F0346B" w:rsidRDefault="00E70021" w:rsidP="00EE2A10">
            <w:pPr>
              <w:spacing w:after="0" w:line="240" w:lineRule="auto"/>
              <w:ind w:right="-118"/>
              <w:jc w:val="center"/>
              <w:rPr>
                <w:rFonts w:ascii="Times New Roman" w:hAnsi="Times New Roman"/>
                <w:sz w:val="14"/>
                <w:szCs w:val="14"/>
                <w:lang w:val="uk-UA"/>
              </w:rPr>
            </w:pPr>
          </w:p>
          <w:p w14:paraId="1F833000" w14:textId="1E9514AA" w:rsidR="007D4B36" w:rsidRPr="00F0346B" w:rsidRDefault="007D4B36" w:rsidP="00EE2A10">
            <w:pPr>
              <w:spacing w:after="0" w:line="240" w:lineRule="auto"/>
              <w:ind w:left="-126" w:right="-118"/>
              <w:jc w:val="center"/>
              <w:rPr>
                <w:rFonts w:ascii="Times New Roman" w:hAnsi="Times New Roman"/>
                <w:sz w:val="14"/>
                <w:szCs w:val="14"/>
                <w:lang w:val="uk-UA"/>
              </w:rPr>
            </w:pPr>
            <w:r w:rsidRPr="00F0346B">
              <w:rPr>
                <w:rFonts w:ascii="Times New Roman" w:hAnsi="Times New Roman"/>
                <w:sz w:val="14"/>
                <w:szCs w:val="14"/>
                <w:lang w:val="uk-UA"/>
              </w:rPr>
              <w:t>Не потребує додаткових фінансових витрат</w:t>
            </w:r>
          </w:p>
        </w:tc>
        <w:tc>
          <w:tcPr>
            <w:tcW w:w="354" w:type="pct"/>
            <w:tcBorders>
              <w:top w:val="outset" w:sz="8" w:space="0" w:color="000000"/>
              <w:left w:val="outset" w:sz="8" w:space="0" w:color="000000"/>
              <w:bottom w:val="outset" w:sz="8" w:space="0" w:color="000000"/>
              <w:right w:val="outset" w:sz="8" w:space="0" w:color="000000"/>
            </w:tcBorders>
          </w:tcPr>
          <w:p w14:paraId="46BE1D1F" w14:textId="77777777" w:rsidR="00851D59" w:rsidRPr="00F0346B" w:rsidRDefault="00851D59"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lastRenderedPageBreak/>
              <w:t>Процедуру розроблено</w:t>
            </w:r>
          </w:p>
          <w:p w14:paraId="2FC36CB7" w14:textId="77777777" w:rsidR="00851D59" w:rsidRPr="00F0346B" w:rsidRDefault="00851D59" w:rsidP="00EE2A10">
            <w:pPr>
              <w:spacing w:after="0" w:line="240" w:lineRule="auto"/>
              <w:ind w:left="-98" w:right="-106"/>
              <w:jc w:val="center"/>
              <w:rPr>
                <w:rFonts w:ascii="Times New Roman" w:hAnsi="Times New Roman"/>
                <w:sz w:val="14"/>
                <w:szCs w:val="14"/>
                <w:lang w:val="uk-UA"/>
              </w:rPr>
            </w:pPr>
          </w:p>
          <w:p w14:paraId="4A67C235" w14:textId="77777777" w:rsidR="00851D59" w:rsidRPr="00F0346B" w:rsidRDefault="00851D59" w:rsidP="00EE2A10">
            <w:pPr>
              <w:spacing w:after="0" w:line="240" w:lineRule="auto"/>
              <w:ind w:left="-98" w:right="-106"/>
              <w:jc w:val="center"/>
              <w:rPr>
                <w:rFonts w:ascii="Times New Roman" w:hAnsi="Times New Roman"/>
                <w:sz w:val="14"/>
                <w:szCs w:val="14"/>
                <w:lang w:val="uk-UA"/>
              </w:rPr>
            </w:pPr>
          </w:p>
          <w:p w14:paraId="41242C21" w14:textId="7B33CB96" w:rsidR="00851D59" w:rsidRDefault="00851D59" w:rsidP="00EE2A10">
            <w:pPr>
              <w:spacing w:after="0" w:line="240" w:lineRule="auto"/>
              <w:ind w:left="-98" w:right="-106"/>
              <w:jc w:val="center"/>
              <w:rPr>
                <w:rFonts w:ascii="Times New Roman" w:hAnsi="Times New Roman"/>
                <w:sz w:val="14"/>
                <w:szCs w:val="14"/>
                <w:lang w:val="uk-UA"/>
              </w:rPr>
            </w:pPr>
          </w:p>
          <w:p w14:paraId="0D163068" w14:textId="77777777" w:rsidR="005D793E" w:rsidRPr="00F0346B" w:rsidRDefault="005D793E" w:rsidP="00EE2A10">
            <w:pPr>
              <w:spacing w:after="0" w:line="240" w:lineRule="auto"/>
              <w:ind w:left="-98" w:right="-106"/>
              <w:jc w:val="center"/>
              <w:rPr>
                <w:rFonts w:ascii="Times New Roman" w:hAnsi="Times New Roman"/>
                <w:sz w:val="14"/>
                <w:szCs w:val="14"/>
                <w:lang w:val="uk-UA"/>
              </w:rPr>
            </w:pPr>
          </w:p>
          <w:p w14:paraId="4BCEACD0" w14:textId="52C874BD" w:rsidR="00851D59" w:rsidRPr="00F0346B" w:rsidRDefault="00851D59"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Порядок розроблено</w:t>
            </w:r>
          </w:p>
          <w:p w14:paraId="06700389" w14:textId="77777777" w:rsidR="00851D59" w:rsidRPr="00F0346B" w:rsidRDefault="00851D59" w:rsidP="00EE2A10">
            <w:pPr>
              <w:spacing w:after="0" w:line="240" w:lineRule="auto"/>
              <w:ind w:left="-98" w:right="-106"/>
              <w:jc w:val="center"/>
              <w:rPr>
                <w:rFonts w:ascii="Times New Roman" w:hAnsi="Times New Roman"/>
                <w:sz w:val="14"/>
                <w:szCs w:val="14"/>
                <w:lang w:val="uk-UA"/>
              </w:rPr>
            </w:pPr>
          </w:p>
          <w:p w14:paraId="12444702" w14:textId="77777777" w:rsidR="00851D59" w:rsidRPr="00F0346B" w:rsidRDefault="00851D59" w:rsidP="00EE2A10">
            <w:pPr>
              <w:spacing w:after="0" w:line="240" w:lineRule="auto"/>
              <w:ind w:left="-98" w:right="-106"/>
              <w:jc w:val="center"/>
              <w:rPr>
                <w:rFonts w:ascii="Times New Roman" w:hAnsi="Times New Roman"/>
                <w:sz w:val="14"/>
                <w:szCs w:val="14"/>
                <w:lang w:val="uk-UA"/>
              </w:rPr>
            </w:pPr>
          </w:p>
          <w:p w14:paraId="6064DFF5" w14:textId="77777777" w:rsidR="00851D59" w:rsidRPr="00F0346B" w:rsidRDefault="00851D59" w:rsidP="00EE2A10">
            <w:pPr>
              <w:spacing w:after="0" w:line="240" w:lineRule="auto"/>
              <w:ind w:left="-98" w:right="-106"/>
              <w:jc w:val="center"/>
              <w:rPr>
                <w:rFonts w:ascii="Times New Roman" w:hAnsi="Times New Roman"/>
                <w:sz w:val="14"/>
                <w:szCs w:val="14"/>
                <w:lang w:val="uk-UA"/>
              </w:rPr>
            </w:pPr>
          </w:p>
          <w:p w14:paraId="18F097BE" w14:textId="77777777" w:rsidR="00851D59" w:rsidRPr="00F0346B" w:rsidRDefault="00851D59" w:rsidP="00EE2A10">
            <w:pPr>
              <w:spacing w:after="0" w:line="240" w:lineRule="auto"/>
              <w:ind w:left="-98" w:right="-106"/>
              <w:jc w:val="center"/>
              <w:rPr>
                <w:rFonts w:ascii="Times New Roman" w:hAnsi="Times New Roman"/>
                <w:sz w:val="14"/>
                <w:szCs w:val="14"/>
                <w:lang w:val="uk-UA"/>
              </w:rPr>
            </w:pPr>
          </w:p>
          <w:p w14:paraId="60FA106A" w14:textId="77777777" w:rsidR="00851D59" w:rsidRPr="00F0346B" w:rsidRDefault="00851D59" w:rsidP="00EE2A10">
            <w:pPr>
              <w:spacing w:after="0" w:line="240" w:lineRule="auto"/>
              <w:ind w:left="-98" w:right="-106"/>
              <w:jc w:val="center"/>
              <w:rPr>
                <w:rFonts w:ascii="Times New Roman" w:hAnsi="Times New Roman"/>
                <w:sz w:val="14"/>
                <w:szCs w:val="14"/>
                <w:lang w:val="uk-UA"/>
              </w:rPr>
            </w:pPr>
          </w:p>
          <w:p w14:paraId="74549BC7" w14:textId="77777777" w:rsidR="00851D59" w:rsidRPr="00F0346B" w:rsidRDefault="00851D59" w:rsidP="00EE2A10">
            <w:pPr>
              <w:spacing w:after="0" w:line="240" w:lineRule="auto"/>
              <w:ind w:left="-98" w:right="-106"/>
              <w:jc w:val="center"/>
              <w:rPr>
                <w:rFonts w:ascii="Times New Roman" w:hAnsi="Times New Roman"/>
                <w:sz w:val="14"/>
                <w:szCs w:val="14"/>
                <w:lang w:val="uk-UA"/>
              </w:rPr>
            </w:pPr>
          </w:p>
          <w:p w14:paraId="6CE9295C" w14:textId="77777777" w:rsidR="00851D59" w:rsidRPr="00F0346B" w:rsidRDefault="00851D59" w:rsidP="00EE2A10">
            <w:pPr>
              <w:spacing w:after="0" w:line="240" w:lineRule="auto"/>
              <w:ind w:left="-98" w:right="-106"/>
              <w:jc w:val="center"/>
              <w:rPr>
                <w:rFonts w:ascii="Times New Roman" w:hAnsi="Times New Roman"/>
                <w:sz w:val="14"/>
                <w:szCs w:val="14"/>
                <w:lang w:val="uk-UA"/>
              </w:rPr>
            </w:pPr>
          </w:p>
          <w:p w14:paraId="7A1A80FB" w14:textId="7285112E" w:rsidR="00851D59" w:rsidRDefault="00851D59" w:rsidP="00EE2A10">
            <w:pPr>
              <w:spacing w:after="0" w:line="240" w:lineRule="auto"/>
              <w:ind w:left="-98" w:right="-106"/>
              <w:jc w:val="center"/>
              <w:rPr>
                <w:rFonts w:ascii="Times New Roman" w:hAnsi="Times New Roman"/>
                <w:sz w:val="14"/>
                <w:szCs w:val="14"/>
                <w:lang w:val="uk-UA"/>
              </w:rPr>
            </w:pPr>
          </w:p>
          <w:p w14:paraId="75F10001" w14:textId="60948126" w:rsidR="005D793E" w:rsidRDefault="005D793E" w:rsidP="00EE2A10">
            <w:pPr>
              <w:spacing w:after="0" w:line="240" w:lineRule="auto"/>
              <w:ind w:left="-98" w:right="-106"/>
              <w:jc w:val="center"/>
              <w:rPr>
                <w:rFonts w:ascii="Times New Roman" w:hAnsi="Times New Roman"/>
                <w:sz w:val="14"/>
                <w:szCs w:val="14"/>
                <w:lang w:val="uk-UA"/>
              </w:rPr>
            </w:pPr>
          </w:p>
          <w:p w14:paraId="3C2B70D0" w14:textId="6993A584" w:rsidR="00986B14" w:rsidRDefault="00986B14" w:rsidP="00EE2A10">
            <w:pPr>
              <w:spacing w:after="0" w:line="240" w:lineRule="auto"/>
              <w:ind w:left="-98" w:right="-106"/>
              <w:jc w:val="center"/>
              <w:rPr>
                <w:rFonts w:ascii="Times New Roman" w:hAnsi="Times New Roman"/>
                <w:sz w:val="14"/>
                <w:szCs w:val="14"/>
                <w:lang w:val="uk-UA"/>
              </w:rPr>
            </w:pPr>
          </w:p>
          <w:p w14:paraId="60419D81" w14:textId="504454EC" w:rsidR="00986B14" w:rsidRDefault="00986B14" w:rsidP="00EE2A10">
            <w:pPr>
              <w:spacing w:after="0" w:line="240" w:lineRule="auto"/>
              <w:ind w:left="-98" w:right="-106"/>
              <w:jc w:val="center"/>
              <w:rPr>
                <w:rFonts w:ascii="Times New Roman" w:hAnsi="Times New Roman"/>
                <w:sz w:val="14"/>
                <w:szCs w:val="14"/>
                <w:lang w:val="uk-UA"/>
              </w:rPr>
            </w:pPr>
          </w:p>
          <w:p w14:paraId="687AD3A0" w14:textId="77777777" w:rsidR="00986B14" w:rsidRPr="00F0346B" w:rsidRDefault="00986B14" w:rsidP="00EE2A10">
            <w:pPr>
              <w:spacing w:after="0" w:line="240" w:lineRule="auto"/>
              <w:ind w:left="-98" w:right="-106"/>
              <w:jc w:val="center"/>
              <w:rPr>
                <w:rFonts w:ascii="Times New Roman" w:hAnsi="Times New Roman"/>
                <w:sz w:val="14"/>
                <w:szCs w:val="14"/>
                <w:lang w:val="uk-UA"/>
              </w:rPr>
            </w:pPr>
          </w:p>
          <w:p w14:paraId="10003ADD" w14:textId="13D05712" w:rsidR="007D4B36" w:rsidRPr="00F0346B" w:rsidRDefault="008724AE"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Доручення підготовлено</w:t>
            </w:r>
          </w:p>
          <w:p w14:paraId="73DEDF0A"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481F69A9"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782548F0"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7ADAF7BD" w14:textId="77777777" w:rsidR="00DE554E" w:rsidRPr="00F0346B" w:rsidRDefault="00DE554E" w:rsidP="00EE2A10">
            <w:pPr>
              <w:spacing w:after="0" w:line="240" w:lineRule="auto"/>
              <w:ind w:left="-98" w:right="-106"/>
              <w:jc w:val="center"/>
              <w:rPr>
                <w:rFonts w:ascii="Times New Roman" w:hAnsi="Times New Roman"/>
                <w:sz w:val="14"/>
                <w:szCs w:val="14"/>
                <w:lang w:val="uk-UA"/>
              </w:rPr>
            </w:pPr>
          </w:p>
          <w:p w14:paraId="3D5EF7D6" w14:textId="77777777" w:rsidR="00DE554E" w:rsidRPr="00F0346B" w:rsidRDefault="00DE554E" w:rsidP="00EE2A10">
            <w:pPr>
              <w:spacing w:after="0" w:line="240" w:lineRule="auto"/>
              <w:ind w:left="-98" w:right="-106"/>
              <w:jc w:val="center"/>
              <w:rPr>
                <w:rFonts w:ascii="Times New Roman" w:hAnsi="Times New Roman"/>
                <w:sz w:val="14"/>
                <w:szCs w:val="14"/>
                <w:lang w:val="uk-UA"/>
              </w:rPr>
            </w:pPr>
          </w:p>
          <w:p w14:paraId="7F568F0D" w14:textId="77777777" w:rsidR="00DE554E" w:rsidRPr="00F0346B" w:rsidRDefault="00DE554E" w:rsidP="00EE2A10">
            <w:pPr>
              <w:spacing w:after="0" w:line="240" w:lineRule="auto"/>
              <w:ind w:left="-98" w:right="-106"/>
              <w:jc w:val="center"/>
              <w:rPr>
                <w:rFonts w:ascii="Times New Roman" w:hAnsi="Times New Roman"/>
                <w:sz w:val="14"/>
                <w:szCs w:val="14"/>
                <w:lang w:val="uk-UA"/>
              </w:rPr>
            </w:pPr>
          </w:p>
          <w:p w14:paraId="6D56C5F9" w14:textId="04CB551D" w:rsidR="00D21BEA" w:rsidRDefault="00D21BEA" w:rsidP="00EE2A10">
            <w:pPr>
              <w:spacing w:after="0" w:line="240" w:lineRule="auto"/>
              <w:ind w:left="-98" w:right="-106"/>
              <w:jc w:val="center"/>
              <w:rPr>
                <w:rFonts w:ascii="Times New Roman" w:hAnsi="Times New Roman"/>
                <w:sz w:val="14"/>
                <w:szCs w:val="14"/>
                <w:lang w:val="uk-UA"/>
              </w:rPr>
            </w:pPr>
          </w:p>
          <w:p w14:paraId="078CEA51" w14:textId="77777777" w:rsidR="005D793E" w:rsidRPr="00F0346B" w:rsidRDefault="005D793E" w:rsidP="00EE2A10">
            <w:pPr>
              <w:spacing w:after="0" w:line="240" w:lineRule="auto"/>
              <w:ind w:left="-98" w:right="-106"/>
              <w:jc w:val="center"/>
              <w:rPr>
                <w:rFonts w:ascii="Times New Roman" w:hAnsi="Times New Roman"/>
                <w:sz w:val="14"/>
                <w:szCs w:val="14"/>
                <w:lang w:val="uk-UA"/>
              </w:rPr>
            </w:pPr>
          </w:p>
          <w:p w14:paraId="289533AD" w14:textId="0D3F3B99" w:rsidR="007D4B36" w:rsidRPr="00F0346B" w:rsidRDefault="007D4B36"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Заходи, за участі  громадськості проведено.</w:t>
            </w:r>
          </w:p>
          <w:p w14:paraId="7EEC4D89"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4A676ADE"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7C7BA847"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5AEA0351"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5E8E3382"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105AF073"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7FBFE83B"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003D0DE2"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414A40B0"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58A07282"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1E55D3E6"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5DAEDCE5"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185D1BD4"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4701574D"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197F0329" w14:textId="2C1D87F1" w:rsidR="007D4B36" w:rsidRDefault="007D4B36" w:rsidP="00EE2A10">
            <w:pPr>
              <w:spacing w:after="0" w:line="240" w:lineRule="auto"/>
              <w:ind w:left="-98" w:right="-106"/>
              <w:jc w:val="center"/>
              <w:rPr>
                <w:rFonts w:ascii="Times New Roman" w:hAnsi="Times New Roman"/>
                <w:sz w:val="14"/>
                <w:szCs w:val="14"/>
                <w:lang w:val="uk-UA"/>
              </w:rPr>
            </w:pPr>
          </w:p>
          <w:p w14:paraId="03F4E47F" w14:textId="64EE9B99" w:rsidR="005D793E" w:rsidRDefault="005D793E" w:rsidP="00EE2A10">
            <w:pPr>
              <w:spacing w:after="0" w:line="240" w:lineRule="auto"/>
              <w:ind w:left="-98" w:right="-106"/>
              <w:jc w:val="center"/>
              <w:rPr>
                <w:rFonts w:ascii="Times New Roman" w:hAnsi="Times New Roman"/>
                <w:sz w:val="14"/>
                <w:szCs w:val="14"/>
                <w:lang w:val="uk-UA"/>
              </w:rPr>
            </w:pPr>
          </w:p>
          <w:p w14:paraId="30D43704" w14:textId="584F66A6" w:rsidR="005D793E" w:rsidRDefault="005D793E" w:rsidP="00EE2A10">
            <w:pPr>
              <w:spacing w:after="0" w:line="240" w:lineRule="auto"/>
              <w:ind w:left="-98" w:right="-106"/>
              <w:jc w:val="center"/>
              <w:rPr>
                <w:rFonts w:ascii="Times New Roman" w:hAnsi="Times New Roman"/>
                <w:sz w:val="14"/>
                <w:szCs w:val="14"/>
                <w:lang w:val="uk-UA"/>
              </w:rPr>
            </w:pPr>
          </w:p>
          <w:p w14:paraId="7921D21B" w14:textId="77777777" w:rsidR="005D793E" w:rsidRPr="00F0346B" w:rsidRDefault="005D793E" w:rsidP="00EE2A10">
            <w:pPr>
              <w:spacing w:after="0" w:line="240" w:lineRule="auto"/>
              <w:ind w:left="-98" w:right="-106"/>
              <w:jc w:val="center"/>
              <w:rPr>
                <w:rFonts w:ascii="Times New Roman" w:hAnsi="Times New Roman"/>
                <w:sz w:val="14"/>
                <w:szCs w:val="14"/>
                <w:lang w:val="uk-UA"/>
              </w:rPr>
            </w:pPr>
          </w:p>
          <w:p w14:paraId="38A8FBBC" w14:textId="45DD1D06" w:rsidR="007D4B36" w:rsidRDefault="007D4B36" w:rsidP="00EE2A10">
            <w:pPr>
              <w:spacing w:after="0" w:line="240" w:lineRule="auto"/>
              <w:ind w:left="-98" w:right="-106"/>
              <w:jc w:val="center"/>
              <w:rPr>
                <w:rFonts w:ascii="Times New Roman" w:hAnsi="Times New Roman"/>
                <w:sz w:val="14"/>
                <w:szCs w:val="14"/>
                <w:lang w:val="uk-UA"/>
              </w:rPr>
            </w:pPr>
          </w:p>
          <w:p w14:paraId="4EAF3935" w14:textId="333291C7" w:rsidR="00986B14" w:rsidRDefault="00986B14" w:rsidP="00EE2A10">
            <w:pPr>
              <w:spacing w:after="0" w:line="240" w:lineRule="auto"/>
              <w:ind w:left="-98" w:right="-106"/>
              <w:jc w:val="center"/>
              <w:rPr>
                <w:rFonts w:ascii="Times New Roman" w:hAnsi="Times New Roman"/>
                <w:sz w:val="14"/>
                <w:szCs w:val="14"/>
                <w:lang w:val="uk-UA"/>
              </w:rPr>
            </w:pPr>
          </w:p>
          <w:p w14:paraId="360F4BDF" w14:textId="03DE75EB" w:rsidR="00986B14" w:rsidRDefault="00986B14" w:rsidP="00EE2A10">
            <w:pPr>
              <w:spacing w:after="0" w:line="240" w:lineRule="auto"/>
              <w:ind w:left="-98" w:right="-106"/>
              <w:jc w:val="center"/>
              <w:rPr>
                <w:rFonts w:ascii="Times New Roman" w:hAnsi="Times New Roman"/>
                <w:sz w:val="14"/>
                <w:szCs w:val="14"/>
                <w:lang w:val="uk-UA"/>
              </w:rPr>
            </w:pPr>
          </w:p>
          <w:p w14:paraId="085E6BED" w14:textId="77777777" w:rsidR="00986B14" w:rsidRPr="00F0346B" w:rsidRDefault="00986B14" w:rsidP="00EE2A10">
            <w:pPr>
              <w:spacing w:after="0" w:line="240" w:lineRule="auto"/>
              <w:ind w:left="-98" w:right="-106"/>
              <w:jc w:val="center"/>
              <w:rPr>
                <w:rFonts w:ascii="Times New Roman" w:hAnsi="Times New Roman"/>
                <w:sz w:val="14"/>
                <w:szCs w:val="14"/>
                <w:lang w:val="uk-UA"/>
              </w:rPr>
            </w:pPr>
          </w:p>
          <w:p w14:paraId="45CE2BD8" w14:textId="1536E5DD" w:rsidR="007D4B36" w:rsidRPr="00F0346B" w:rsidRDefault="00A640D6"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Відповідну інформацію оприлюднено</w:t>
            </w:r>
          </w:p>
          <w:p w14:paraId="1174E16D"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4BF8D1E9"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2399C425"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5D067384" w14:textId="77777777" w:rsidR="007D4B36" w:rsidRPr="00F0346B" w:rsidRDefault="007D4B36" w:rsidP="00EE2A10">
            <w:pPr>
              <w:spacing w:after="0" w:line="240" w:lineRule="auto"/>
              <w:ind w:left="-98" w:right="-106"/>
              <w:jc w:val="center"/>
              <w:rPr>
                <w:rFonts w:ascii="Times New Roman" w:hAnsi="Times New Roman"/>
                <w:sz w:val="14"/>
                <w:szCs w:val="14"/>
                <w:lang w:val="uk-UA"/>
              </w:rPr>
            </w:pPr>
          </w:p>
          <w:p w14:paraId="56551C6D" w14:textId="77777777" w:rsidR="00D0789A" w:rsidRPr="00F0346B" w:rsidRDefault="00D0789A" w:rsidP="00EE2A10">
            <w:pPr>
              <w:spacing w:after="0" w:line="240" w:lineRule="auto"/>
              <w:ind w:left="-98" w:right="-106"/>
              <w:jc w:val="center"/>
              <w:rPr>
                <w:rFonts w:ascii="Times New Roman" w:hAnsi="Times New Roman"/>
                <w:sz w:val="14"/>
                <w:szCs w:val="14"/>
                <w:lang w:val="uk-UA"/>
              </w:rPr>
            </w:pPr>
          </w:p>
          <w:p w14:paraId="1A306435" w14:textId="77777777" w:rsidR="00D0789A" w:rsidRPr="00F0346B" w:rsidRDefault="00D0789A" w:rsidP="00EE2A10">
            <w:pPr>
              <w:spacing w:after="0" w:line="240" w:lineRule="auto"/>
              <w:ind w:left="-98" w:right="-106"/>
              <w:jc w:val="center"/>
              <w:rPr>
                <w:rFonts w:ascii="Times New Roman" w:hAnsi="Times New Roman"/>
                <w:sz w:val="14"/>
                <w:szCs w:val="14"/>
                <w:lang w:val="uk-UA"/>
              </w:rPr>
            </w:pPr>
          </w:p>
          <w:p w14:paraId="17766ACA" w14:textId="77777777" w:rsidR="00A640D6" w:rsidRPr="00F0346B" w:rsidRDefault="00A640D6" w:rsidP="00EE2A10">
            <w:pPr>
              <w:spacing w:after="0" w:line="240" w:lineRule="auto"/>
              <w:ind w:left="-98" w:right="-106"/>
              <w:jc w:val="center"/>
              <w:rPr>
                <w:rFonts w:ascii="Times New Roman" w:hAnsi="Times New Roman"/>
                <w:sz w:val="14"/>
                <w:szCs w:val="14"/>
                <w:lang w:val="uk-UA"/>
              </w:rPr>
            </w:pPr>
          </w:p>
          <w:p w14:paraId="34EB8679" w14:textId="77777777" w:rsidR="00A640D6" w:rsidRPr="00F0346B" w:rsidRDefault="00A640D6" w:rsidP="00EE2A10">
            <w:pPr>
              <w:spacing w:after="0" w:line="240" w:lineRule="auto"/>
              <w:ind w:left="-98" w:right="-106"/>
              <w:jc w:val="center"/>
              <w:rPr>
                <w:rFonts w:ascii="Times New Roman" w:hAnsi="Times New Roman"/>
                <w:sz w:val="14"/>
                <w:szCs w:val="14"/>
                <w:lang w:val="uk-UA"/>
              </w:rPr>
            </w:pPr>
          </w:p>
          <w:p w14:paraId="4A92A78C" w14:textId="77777777" w:rsidR="00A640D6" w:rsidRPr="00F0346B" w:rsidRDefault="00A640D6" w:rsidP="00EE2A10">
            <w:pPr>
              <w:spacing w:after="0" w:line="240" w:lineRule="auto"/>
              <w:ind w:left="-98" w:right="-106"/>
              <w:jc w:val="center"/>
              <w:rPr>
                <w:rFonts w:ascii="Times New Roman" w:hAnsi="Times New Roman"/>
                <w:sz w:val="14"/>
                <w:szCs w:val="14"/>
                <w:lang w:val="uk-UA"/>
              </w:rPr>
            </w:pPr>
          </w:p>
          <w:p w14:paraId="77328CA8" w14:textId="77777777" w:rsidR="00A640D6" w:rsidRPr="00F0346B" w:rsidRDefault="00A640D6" w:rsidP="00EE2A10">
            <w:pPr>
              <w:spacing w:after="0" w:line="240" w:lineRule="auto"/>
              <w:ind w:left="-98" w:right="-106"/>
              <w:jc w:val="center"/>
              <w:rPr>
                <w:rFonts w:ascii="Times New Roman" w:hAnsi="Times New Roman"/>
                <w:sz w:val="14"/>
                <w:szCs w:val="14"/>
                <w:lang w:val="uk-UA"/>
              </w:rPr>
            </w:pPr>
          </w:p>
          <w:p w14:paraId="694B1153" w14:textId="77777777" w:rsidR="00A640D6" w:rsidRPr="00F0346B" w:rsidRDefault="00A640D6" w:rsidP="00EE2A10">
            <w:pPr>
              <w:spacing w:after="0" w:line="240" w:lineRule="auto"/>
              <w:ind w:left="-98" w:right="-106"/>
              <w:jc w:val="center"/>
              <w:rPr>
                <w:rFonts w:ascii="Times New Roman" w:hAnsi="Times New Roman"/>
                <w:sz w:val="14"/>
                <w:szCs w:val="14"/>
                <w:lang w:val="uk-UA"/>
              </w:rPr>
            </w:pPr>
          </w:p>
          <w:p w14:paraId="7FE48693" w14:textId="77777777" w:rsidR="00A640D6" w:rsidRPr="00F0346B" w:rsidRDefault="00A640D6" w:rsidP="00EE2A10">
            <w:pPr>
              <w:spacing w:after="0" w:line="240" w:lineRule="auto"/>
              <w:ind w:left="-98" w:right="-106"/>
              <w:jc w:val="center"/>
              <w:rPr>
                <w:rFonts w:ascii="Times New Roman" w:hAnsi="Times New Roman"/>
                <w:sz w:val="14"/>
                <w:szCs w:val="14"/>
                <w:lang w:val="uk-UA"/>
              </w:rPr>
            </w:pPr>
          </w:p>
          <w:p w14:paraId="42C789B6" w14:textId="77777777" w:rsidR="00A640D6" w:rsidRPr="00F0346B" w:rsidRDefault="00A640D6" w:rsidP="00EE2A10">
            <w:pPr>
              <w:spacing w:after="0" w:line="240" w:lineRule="auto"/>
              <w:ind w:left="-98" w:right="-106"/>
              <w:jc w:val="center"/>
              <w:rPr>
                <w:rFonts w:ascii="Times New Roman" w:hAnsi="Times New Roman"/>
                <w:sz w:val="14"/>
                <w:szCs w:val="14"/>
                <w:lang w:val="uk-UA"/>
              </w:rPr>
            </w:pPr>
          </w:p>
          <w:p w14:paraId="7BFAE88D" w14:textId="77777777" w:rsidR="00A640D6" w:rsidRPr="00F0346B" w:rsidRDefault="00A640D6" w:rsidP="00EE2A10">
            <w:pPr>
              <w:spacing w:after="0" w:line="240" w:lineRule="auto"/>
              <w:ind w:left="-98" w:right="-106"/>
              <w:jc w:val="center"/>
              <w:rPr>
                <w:rFonts w:ascii="Times New Roman" w:hAnsi="Times New Roman"/>
                <w:sz w:val="14"/>
                <w:szCs w:val="14"/>
                <w:lang w:val="uk-UA"/>
              </w:rPr>
            </w:pPr>
          </w:p>
          <w:p w14:paraId="63B85677" w14:textId="77777777" w:rsidR="00A640D6" w:rsidRPr="00F0346B" w:rsidRDefault="00A640D6" w:rsidP="00EE2A10">
            <w:pPr>
              <w:spacing w:after="0" w:line="240" w:lineRule="auto"/>
              <w:ind w:left="-98" w:right="-106"/>
              <w:jc w:val="center"/>
              <w:rPr>
                <w:rFonts w:ascii="Times New Roman" w:hAnsi="Times New Roman"/>
                <w:sz w:val="14"/>
                <w:szCs w:val="14"/>
                <w:lang w:val="uk-UA"/>
              </w:rPr>
            </w:pPr>
          </w:p>
          <w:p w14:paraId="31DA0D24" w14:textId="77777777" w:rsidR="00A640D6" w:rsidRPr="00F0346B" w:rsidRDefault="00A640D6" w:rsidP="00EE2A10">
            <w:pPr>
              <w:spacing w:after="0" w:line="240" w:lineRule="auto"/>
              <w:ind w:left="-98" w:right="-106"/>
              <w:jc w:val="center"/>
              <w:rPr>
                <w:rFonts w:ascii="Times New Roman" w:hAnsi="Times New Roman"/>
                <w:sz w:val="14"/>
                <w:szCs w:val="14"/>
                <w:lang w:val="uk-UA"/>
              </w:rPr>
            </w:pPr>
          </w:p>
          <w:p w14:paraId="680C6D04" w14:textId="77777777" w:rsidR="00D0789A" w:rsidRPr="00F0346B" w:rsidRDefault="00D0789A" w:rsidP="00EE2A10">
            <w:pPr>
              <w:spacing w:after="0" w:line="240" w:lineRule="auto"/>
              <w:ind w:right="-106"/>
              <w:jc w:val="center"/>
              <w:rPr>
                <w:rFonts w:ascii="Times New Roman" w:hAnsi="Times New Roman"/>
                <w:sz w:val="14"/>
                <w:szCs w:val="14"/>
                <w:lang w:val="uk-UA"/>
              </w:rPr>
            </w:pPr>
          </w:p>
          <w:p w14:paraId="0BC726AD" w14:textId="1E3B81A9" w:rsidR="007D4B36" w:rsidRDefault="007D4B36" w:rsidP="00EE2A10">
            <w:pPr>
              <w:spacing w:after="0" w:line="240" w:lineRule="auto"/>
              <w:ind w:left="-98" w:right="-106"/>
              <w:jc w:val="center"/>
              <w:rPr>
                <w:rFonts w:ascii="Times New Roman" w:hAnsi="Times New Roman"/>
                <w:sz w:val="14"/>
                <w:szCs w:val="14"/>
                <w:lang w:val="uk-UA"/>
              </w:rPr>
            </w:pPr>
          </w:p>
          <w:p w14:paraId="6BE9E358" w14:textId="06C39498" w:rsidR="009E2F01" w:rsidRDefault="009E2F01" w:rsidP="00EE2A10">
            <w:pPr>
              <w:spacing w:after="0" w:line="240" w:lineRule="auto"/>
              <w:ind w:left="-98" w:right="-106"/>
              <w:jc w:val="center"/>
              <w:rPr>
                <w:rFonts w:ascii="Times New Roman" w:hAnsi="Times New Roman"/>
                <w:sz w:val="14"/>
                <w:szCs w:val="14"/>
                <w:lang w:val="uk-UA"/>
              </w:rPr>
            </w:pPr>
          </w:p>
          <w:p w14:paraId="182834CF" w14:textId="597E9568" w:rsidR="009E2F01" w:rsidRDefault="009E2F01" w:rsidP="00EE2A10">
            <w:pPr>
              <w:spacing w:after="0" w:line="240" w:lineRule="auto"/>
              <w:ind w:left="-98" w:right="-106"/>
              <w:jc w:val="center"/>
              <w:rPr>
                <w:rFonts w:ascii="Times New Roman" w:hAnsi="Times New Roman"/>
                <w:sz w:val="14"/>
                <w:szCs w:val="14"/>
                <w:lang w:val="uk-UA"/>
              </w:rPr>
            </w:pPr>
          </w:p>
          <w:p w14:paraId="68369710" w14:textId="114E2A51" w:rsidR="009E2F01" w:rsidRDefault="009E2F01" w:rsidP="00EE2A10">
            <w:pPr>
              <w:spacing w:after="0" w:line="240" w:lineRule="auto"/>
              <w:ind w:left="-98" w:right="-106"/>
              <w:jc w:val="center"/>
              <w:rPr>
                <w:rFonts w:ascii="Times New Roman" w:hAnsi="Times New Roman"/>
                <w:sz w:val="14"/>
                <w:szCs w:val="14"/>
                <w:lang w:val="uk-UA"/>
              </w:rPr>
            </w:pPr>
          </w:p>
          <w:p w14:paraId="7EBA0F4F" w14:textId="42EA3825" w:rsidR="009E2F01" w:rsidRDefault="009E2F01" w:rsidP="00EE2A10">
            <w:pPr>
              <w:spacing w:after="0" w:line="240" w:lineRule="auto"/>
              <w:ind w:left="-98" w:right="-106"/>
              <w:jc w:val="center"/>
              <w:rPr>
                <w:rFonts w:ascii="Times New Roman" w:hAnsi="Times New Roman"/>
                <w:sz w:val="14"/>
                <w:szCs w:val="14"/>
                <w:lang w:val="uk-UA"/>
              </w:rPr>
            </w:pPr>
          </w:p>
          <w:p w14:paraId="2E78B364" w14:textId="6786D5E6" w:rsidR="009E2F01" w:rsidRDefault="009E2F01" w:rsidP="00EE2A10">
            <w:pPr>
              <w:spacing w:after="0" w:line="240" w:lineRule="auto"/>
              <w:ind w:left="-98" w:right="-106"/>
              <w:jc w:val="center"/>
              <w:rPr>
                <w:rFonts w:ascii="Times New Roman" w:hAnsi="Times New Roman"/>
                <w:sz w:val="14"/>
                <w:szCs w:val="14"/>
                <w:lang w:val="uk-UA"/>
              </w:rPr>
            </w:pPr>
          </w:p>
          <w:p w14:paraId="3AC8B8D7" w14:textId="4167D33E" w:rsidR="009E2F01" w:rsidRDefault="009E2F01" w:rsidP="00EE2A10">
            <w:pPr>
              <w:spacing w:after="0" w:line="240" w:lineRule="auto"/>
              <w:ind w:left="-98" w:right="-106"/>
              <w:jc w:val="center"/>
              <w:rPr>
                <w:rFonts w:ascii="Times New Roman" w:hAnsi="Times New Roman"/>
                <w:sz w:val="14"/>
                <w:szCs w:val="14"/>
                <w:lang w:val="uk-UA"/>
              </w:rPr>
            </w:pPr>
          </w:p>
          <w:p w14:paraId="471FC1C6" w14:textId="2B8AA846" w:rsidR="009E2F01" w:rsidRDefault="009E2F01" w:rsidP="00EE2A10">
            <w:pPr>
              <w:spacing w:after="0" w:line="240" w:lineRule="auto"/>
              <w:ind w:left="-98" w:right="-106"/>
              <w:jc w:val="center"/>
              <w:rPr>
                <w:rFonts w:ascii="Times New Roman" w:hAnsi="Times New Roman"/>
                <w:sz w:val="14"/>
                <w:szCs w:val="14"/>
                <w:lang w:val="uk-UA"/>
              </w:rPr>
            </w:pPr>
          </w:p>
          <w:p w14:paraId="01665E13" w14:textId="4F33ADCF" w:rsidR="00383E17" w:rsidRDefault="00383E17" w:rsidP="00EE2A10">
            <w:pPr>
              <w:spacing w:after="0" w:line="240" w:lineRule="auto"/>
              <w:ind w:left="-98" w:right="-106"/>
              <w:jc w:val="center"/>
              <w:rPr>
                <w:rFonts w:ascii="Times New Roman" w:hAnsi="Times New Roman"/>
                <w:sz w:val="14"/>
                <w:szCs w:val="14"/>
                <w:lang w:val="uk-UA"/>
              </w:rPr>
            </w:pPr>
          </w:p>
          <w:p w14:paraId="0C9FACCE" w14:textId="64B5082A" w:rsidR="00383E17" w:rsidRDefault="00383E17" w:rsidP="00EE2A10">
            <w:pPr>
              <w:spacing w:after="0" w:line="240" w:lineRule="auto"/>
              <w:ind w:left="-98" w:right="-106"/>
              <w:jc w:val="center"/>
              <w:rPr>
                <w:rFonts w:ascii="Times New Roman" w:hAnsi="Times New Roman"/>
                <w:sz w:val="14"/>
                <w:szCs w:val="14"/>
                <w:lang w:val="uk-UA"/>
              </w:rPr>
            </w:pPr>
          </w:p>
          <w:p w14:paraId="10072F58" w14:textId="7EAFEEA6" w:rsidR="00383E17" w:rsidRDefault="00383E17" w:rsidP="00EE2A10">
            <w:pPr>
              <w:spacing w:after="0" w:line="240" w:lineRule="auto"/>
              <w:ind w:left="-98" w:right="-106"/>
              <w:jc w:val="center"/>
              <w:rPr>
                <w:rFonts w:ascii="Times New Roman" w:hAnsi="Times New Roman"/>
                <w:sz w:val="14"/>
                <w:szCs w:val="14"/>
                <w:lang w:val="uk-UA"/>
              </w:rPr>
            </w:pPr>
          </w:p>
          <w:p w14:paraId="3E635289" w14:textId="036231E8" w:rsidR="00383E17" w:rsidRDefault="00383E17" w:rsidP="00EE2A10">
            <w:pPr>
              <w:spacing w:after="0" w:line="240" w:lineRule="auto"/>
              <w:ind w:left="-98" w:right="-106"/>
              <w:jc w:val="center"/>
              <w:rPr>
                <w:rFonts w:ascii="Times New Roman" w:hAnsi="Times New Roman"/>
                <w:sz w:val="14"/>
                <w:szCs w:val="14"/>
                <w:lang w:val="uk-UA"/>
              </w:rPr>
            </w:pPr>
          </w:p>
          <w:p w14:paraId="6921467A" w14:textId="3C99B52D" w:rsidR="00383E17" w:rsidRDefault="00383E17" w:rsidP="00EE2A10">
            <w:pPr>
              <w:spacing w:after="0" w:line="240" w:lineRule="auto"/>
              <w:ind w:left="-98" w:right="-106"/>
              <w:jc w:val="center"/>
              <w:rPr>
                <w:rFonts w:ascii="Times New Roman" w:hAnsi="Times New Roman"/>
                <w:sz w:val="14"/>
                <w:szCs w:val="14"/>
                <w:lang w:val="uk-UA"/>
              </w:rPr>
            </w:pPr>
          </w:p>
          <w:p w14:paraId="6FC846AD" w14:textId="714C580D" w:rsidR="00383E17" w:rsidRDefault="00383E17" w:rsidP="00EE2A10">
            <w:pPr>
              <w:spacing w:after="0" w:line="240" w:lineRule="auto"/>
              <w:ind w:left="-98" w:right="-106"/>
              <w:jc w:val="center"/>
              <w:rPr>
                <w:rFonts w:ascii="Times New Roman" w:hAnsi="Times New Roman"/>
                <w:sz w:val="14"/>
                <w:szCs w:val="14"/>
                <w:lang w:val="uk-UA"/>
              </w:rPr>
            </w:pPr>
          </w:p>
          <w:p w14:paraId="18DAD8A5" w14:textId="1EB5F767" w:rsidR="00383E17" w:rsidRDefault="00383E17" w:rsidP="00EE2A10">
            <w:pPr>
              <w:spacing w:after="0" w:line="240" w:lineRule="auto"/>
              <w:ind w:left="-98" w:right="-106"/>
              <w:jc w:val="center"/>
              <w:rPr>
                <w:rFonts w:ascii="Times New Roman" w:hAnsi="Times New Roman"/>
                <w:sz w:val="14"/>
                <w:szCs w:val="14"/>
                <w:lang w:val="uk-UA"/>
              </w:rPr>
            </w:pPr>
          </w:p>
          <w:p w14:paraId="45E0EC81" w14:textId="60DDF2A5" w:rsidR="00383E17" w:rsidRDefault="00383E17" w:rsidP="00EE2A10">
            <w:pPr>
              <w:spacing w:after="0" w:line="240" w:lineRule="auto"/>
              <w:ind w:left="-98" w:right="-106"/>
              <w:jc w:val="center"/>
              <w:rPr>
                <w:rFonts w:ascii="Times New Roman" w:hAnsi="Times New Roman"/>
                <w:sz w:val="14"/>
                <w:szCs w:val="14"/>
                <w:lang w:val="uk-UA"/>
              </w:rPr>
            </w:pPr>
          </w:p>
          <w:p w14:paraId="3DB27F5B" w14:textId="03CC909E" w:rsidR="00383E17" w:rsidRDefault="00383E17" w:rsidP="00EE2A10">
            <w:pPr>
              <w:spacing w:after="0" w:line="240" w:lineRule="auto"/>
              <w:ind w:left="-98" w:right="-106"/>
              <w:jc w:val="center"/>
              <w:rPr>
                <w:rFonts w:ascii="Times New Roman" w:hAnsi="Times New Roman"/>
                <w:sz w:val="14"/>
                <w:szCs w:val="14"/>
                <w:lang w:val="uk-UA"/>
              </w:rPr>
            </w:pPr>
          </w:p>
          <w:p w14:paraId="59D4A69C" w14:textId="4E0884C4" w:rsidR="00383E17" w:rsidRDefault="00383E17" w:rsidP="00EE2A10">
            <w:pPr>
              <w:spacing w:after="0" w:line="240" w:lineRule="auto"/>
              <w:ind w:left="-98" w:right="-106"/>
              <w:jc w:val="center"/>
              <w:rPr>
                <w:rFonts w:ascii="Times New Roman" w:hAnsi="Times New Roman"/>
                <w:sz w:val="14"/>
                <w:szCs w:val="14"/>
                <w:lang w:val="uk-UA"/>
              </w:rPr>
            </w:pPr>
          </w:p>
          <w:p w14:paraId="37DA21BB" w14:textId="464CC432" w:rsidR="00383E17" w:rsidRDefault="00383E17" w:rsidP="00EE2A10">
            <w:pPr>
              <w:spacing w:after="0" w:line="240" w:lineRule="auto"/>
              <w:ind w:left="-98" w:right="-106"/>
              <w:jc w:val="center"/>
              <w:rPr>
                <w:rFonts w:ascii="Times New Roman" w:hAnsi="Times New Roman"/>
                <w:sz w:val="14"/>
                <w:szCs w:val="14"/>
                <w:lang w:val="uk-UA"/>
              </w:rPr>
            </w:pPr>
          </w:p>
          <w:p w14:paraId="0A0F9406" w14:textId="12AE6633" w:rsidR="00383E17" w:rsidRDefault="00383E17" w:rsidP="00EE2A10">
            <w:pPr>
              <w:spacing w:after="0" w:line="240" w:lineRule="auto"/>
              <w:ind w:left="-98" w:right="-106"/>
              <w:jc w:val="center"/>
              <w:rPr>
                <w:rFonts w:ascii="Times New Roman" w:hAnsi="Times New Roman"/>
                <w:sz w:val="14"/>
                <w:szCs w:val="14"/>
                <w:lang w:val="uk-UA"/>
              </w:rPr>
            </w:pPr>
          </w:p>
          <w:p w14:paraId="479378F6" w14:textId="7F944550" w:rsidR="00383E17" w:rsidRDefault="00383E17" w:rsidP="00EE2A10">
            <w:pPr>
              <w:spacing w:after="0" w:line="240" w:lineRule="auto"/>
              <w:ind w:left="-98" w:right="-106"/>
              <w:jc w:val="center"/>
              <w:rPr>
                <w:rFonts w:ascii="Times New Roman" w:hAnsi="Times New Roman"/>
                <w:sz w:val="14"/>
                <w:szCs w:val="14"/>
                <w:lang w:val="uk-UA"/>
              </w:rPr>
            </w:pPr>
          </w:p>
          <w:p w14:paraId="763406FE" w14:textId="44FD4512" w:rsidR="00383E17" w:rsidRDefault="00383E17" w:rsidP="00EE2A10">
            <w:pPr>
              <w:spacing w:after="0" w:line="240" w:lineRule="auto"/>
              <w:ind w:left="-98" w:right="-106"/>
              <w:jc w:val="center"/>
              <w:rPr>
                <w:rFonts w:ascii="Times New Roman" w:hAnsi="Times New Roman"/>
                <w:sz w:val="14"/>
                <w:szCs w:val="14"/>
                <w:lang w:val="uk-UA"/>
              </w:rPr>
            </w:pPr>
          </w:p>
          <w:p w14:paraId="434F94B0" w14:textId="5F07F2E9" w:rsidR="00383E17" w:rsidRDefault="00383E17" w:rsidP="00EE2A10">
            <w:pPr>
              <w:spacing w:after="0" w:line="240" w:lineRule="auto"/>
              <w:ind w:left="-98" w:right="-106"/>
              <w:jc w:val="center"/>
              <w:rPr>
                <w:rFonts w:ascii="Times New Roman" w:hAnsi="Times New Roman"/>
                <w:sz w:val="14"/>
                <w:szCs w:val="14"/>
                <w:lang w:val="uk-UA"/>
              </w:rPr>
            </w:pPr>
          </w:p>
          <w:p w14:paraId="4EFEBFB7" w14:textId="1E0DBEFA" w:rsidR="00383E17" w:rsidRDefault="00383E17" w:rsidP="00EE2A10">
            <w:pPr>
              <w:spacing w:after="0" w:line="240" w:lineRule="auto"/>
              <w:ind w:left="-98" w:right="-106"/>
              <w:jc w:val="center"/>
              <w:rPr>
                <w:rFonts w:ascii="Times New Roman" w:hAnsi="Times New Roman"/>
                <w:sz w:val="14"/>
                <w:szCs w:val="14"/>
                <w:lang w:val="uk-UA"/>
              </w:rPr>
            </w:pPr>
          </w:p>
          <w:p w14:paraId="10643B17" w14:textId="703B92A8" w:rsidR="00383E17" w:rsidRDefault="00383E17" w:rsidP="00EE2A10">
            <w:pPr>
              <w:spacing w:after="0" w:line="240" w:lineRule="auto"/>
              <w:ind w:left="-98" w:right="-106"/>
              <w:jc w:val="center"/>
              <w:rPr>
                <w:rFonts w:ascii="Times New Roman" w:hAnsi="Times New Roman"/>
                <w:sz w:val="14"/>
                <w:szCs w:val="14"/>
                <w:lang w:val="uk-UA"/>
              </w:rPr>
            </w:pPr>
          </w:p>
          <w:p w14:paraId="387624CD" w14:textId="276EAA5C" w:rsidR="00383E17" w:rsidRDefault="00383E17" w:rsidP="00EE2A10">
            <w:pPr>
              <w:spacing w:after="0" w:line="240" w:lineRule="auto"/>
              <w:ind w:left="-98" w:right="-106"/>
              <w:jc w:val="center"/>
              <w:rPr>
                <w:rFonts w:ascii="Times New Roman" w:hAnsi="Times New Roman"/>
                <w:sz w:val="14"/>
                <w:szCs w:val="14"/>
                <w:lang w:val="uk-UA"/>
              </w:rPr>
            </w:pPr>
          </w:p>
          <w:p w14:paraId="5B8A55C0" w14:textId="650887C8" w:rsidR="00383E17" w:rsidRDefault="00383E17" w:rsidP="00EE2A10">
            <w:pPr>
              <w:spacing w:after="0" w:line="240" w:lineRule="auto"/>
              <w:ind w:left="-98" w:right="-106"/>
              <w:jc w:val="center"/>
              <w:rPr>
                <w:rFonts w:ascii="Times New Roman" w:hAnsi="Times New Roman"/>
                <w:sz w:val="14"/>
                <w:szCs w:val="14"/>
                <w:lang w:val="uk-UA"/>
              </w:rPr>
            </w:pPr>
          </w:p>
          <w:p w14:paraId="134DE61D" w14:textId="2E81B3F0" w:rsidR="00383E17" w:rsidRDefault="00383E17" w:rsidP="00EE2A10">
            <w:pPr>
              <w:spacing w:after="0" w:line="240" w:lineRule="auto"/>
              <w:ind w:left="-98" w:right="-106"/>
              <w:jc w:val="center"/>
              <w:rPr>
                <w:rFonts w:ascii="Times New Roman" w:hAnsi="Times New Roman"/>
                <w:sz w:val="14"/>
                <w:szCs w:val="14"/>
                <w:lang w:val="uk-UA"/>
              </w:rPr>
            </w:pPr>
          </w:p>
          <w:p w14:paraId="40E0CA04" w14:textId="0AB2CE67" w:rsidR="00383E17" w:rsidRDefault="00383E17" w:rsidP="00EE2A10">
            <w:pPr>
              <w:spacing w:after="0" w:line="240" w:lineRule="auto"/>
              <w:ind w:left="-98" w:right="-106"/>
              <w:jc w:val="center"/>
              <w:rPr>
                <w:rFonts w:ascii="Times New Roman" w:hAnsi="Times New Roman"/>
                <w:sz w:val="14"/>
                <w:szCs w:val="14"/>
                <w:lang w:val="uk-UA"/>
              </w:rPr>
            </w:pPr>
          </w:p>
          <w:p w14:paraId="08A4FBD2" w14:textId="3C5D55D2" w:rsidR="00383E17" w:rsidRDefault="00383E17" w:rsidP="00EE2A10">
            <w:pPr>
              <w:spacing w:after="0" w:line="240" w:lineRule="auto"/>
              <w:ind w:left="-98" w:right="-106"/>
              <w:jc w:val="center"/>
              <w:rPr>
                <w:rFonts w:ascii="Times New Roman" w:hAnsi="Times New Roman"/>
                <w:sz w:val="14"/>
                <w:szCs w:val="14"/>
                <w:lang w:val="uk-UA"/>
              </w:rPr>
            </w:pPr>
          </w:p>
          <w:p w14:paraId="63B22B69" w14:textId="453837FB" w:rsidR="00383E17" w:rsidRDefault="00383E17" w:rsidP="00EE2A10">
            <w:pPr>
              <w:spacing w:after="0" w:line="240" w:lineRule="auto"/>
              <w:ind w:left="-98" w:right="-106"/>
              <w:jc w:val="center"/>
              <w:rPr>
                <w:rFonts w:ascii="Times New Roman" w:hAnsi="Times New Roman"/>
                <w:sz w:val="14"/>
                <w:szCs w:val="14"/>
                <w:lang w:val="uk-UA"/>
              </w:rPr>
            </w:pPr>
          </w:p>
          <w:p w14:paraId="18C8740C" w14:textId="5D18BE5C" w:rsidR="00383E17" w:rsidRDefault="00383E17" w:rsidP="00EE2A10">
            <w:pPr>
              <w:spacing w:after="0" w:line="240" w:lineRule="auto"/>
              <w:ind w:left="-98" w:right="-106"/>
              <w:jc w:val="center"/>
              <w:rPr>
                <w:rFonts w:ascii="Times New Roman" w:hAnsi="Times New Roman"/>
                <w:sz w:val="14"/>
                <w:szCs w:val="14"/>
                <w:lang w:val="uk-UA"/>
              </w:rPr>
            </w:pPr>
          </w:p>
          <w:p w14:paraId="194BACA3" w14:textId="072A9B32" w:rsidR="00383E17" w:rsidRDefault="00383E17" w:rsidP="00EE2A10">
            <w:pPr>
              <w:spacing w:after="0" w:line="240" w:lineRule="auto"/>
              <w:ind w:left="-98" w:right="-106"/>
              <w:jc w:val="center"/>
              <w:rPr>
                <w:rFonts w:ascii="Times New Roman" w:hAnsi="Times New Roman"/>
                <w:sz w:val="14"/>
                <w:szCs w:val="14"/>
                <w:lang w:val="uk-UA"/>
              </w:rPr>
            </w:pPr>
          </w:p>
          <w:p w14:paraId="08908690" w14:textId="2B86FB09" w:rsidR="00383E17" w:rsidRDefault="00383E17" w:rsidP="00EE2A10">
            <w:pPr>
              <w:spacing w:after="0" w:line="240" w:lineRule="auto"/>
              <w:ind w:left="-98" w:right="-106"/>
              <w:jc w:val="center"/>
              <w:rPr>
                <w:rFonts w:ascii="Times New Roman" w:hAnsi="Times New Roman"/>
                <w:sz w:val="14"/>
                <w:szCs w:val="14"/>
                <w:lang w:val="uk-UA"/>
              </w:rPr>
            </w:pPr>
          </w:p>
          <w:p w14:paraId="74594F00" w14:textId="21389ED3" w:rsidR="00383E17" w:rsidRDefault="00383E17" w:rsidP="00EE2A10">
            <w:pPr>
              <w:spacing w:after="0" w:line="240" w:lineRule="auto"/>
              <w:ind w:left="-98" w:right="-106"/>
              <w:jc w:val="center"/>
              <w:rPr>
                <w:rFonts w:ascii="Times New Roman" w:hAnsi="Times New Roman"/>
                <w:sz w:val="14"/>
                <w:szCs w:val="14"/>
                <w:lang w:val="uk-UA"/>
              </w:rPr>
            </w:pPr>
          </w:p>
          <w:p w14:paraId="1431C6D1" w14:textId="54A50250" w:rsidR="00383E17" w:rsidRDefault="00383E17" w:rsidP="00EE2A10">
            <w:pPr>
              <w:spacing w:after="0" w:line="240" w:lineRule="auto"/>
              <w:ind w:left="-98" w:right="-106"/>
              <w:jc w:val="center"/>
              <w:rPr>
                <w:rFonts w:ascii="Times New Roman" w:hAnsi="Times New Roman"/>
                <w:sz w:val="14"/>
                <w:szCs w:val="14"/>
                <w:lang w:val="uk-UA"/>
              </w:rPr>
            </w:pPr>
          </w:p>
          <w:p w14:paraId="59568E5A" w14:textId="68A003FC" w:rsidR="00383E17" w:rsidRDefault="00383E17" w:rsidP="00EE2A10">
            <w:pPr>
              <w:spacing w:after="0" w:line="240" w:lineRule="auto"/>
              <w:ind w:left="-98" w:right="-106"/>
              <w:jc w:val="center"/>
              <w:rPr>
                <w:rFonts w:ascii="Times New Roman" w:hAnsi="Times New Roman"/>
                <w:sz w:val="14"/>
                <w:szCs w:val="14"/>
                <w:lang w:val="uk-UA"/>
              </w:rPr>
            </w:pPr>
          </w:p>
          <w:p w14:paraId="5DC5CCF6" w14:textId="0854E139" w:rsidR="00383E17" w:rsidRDefault="00383E17" w:rsidP="00EE2A10">
            <w:pPr>
              <w:spacing w:after="0" w:line="240" w:lineRule="auto"/>
              <w:ind w:left="-98" w:right="-106"/>
              <w:jc w:val="center"/>
              <w:rPr>
                <w:rFonts w:ascii="Times New Roman" w:hAnsi="Times New Roman"/>
                <w:sz w:val="14"/>
                <w:szCs w:val="14"/>
                <w:lang w:val="uk-UA"/>
              </w:rPr>
            </w:pPr>
          </w:p>
          <w:p w14:paraId="3B50F1BE" w14:textId="2B56DC0B" w:rsidR="00383E17" w:rsidRDefault="00383E17" w:rsidP="00EE2A10">
            <w:pPr>
              <w:spacing w:after="0" w:line="240" w:lineRule="auto"/>
              <w:ind w:left="-98" w:right="-106"/>
              <w:jc w:val="center"/>
              <w:rPr>
                <w:rFonts w:ascii="Times New Roman" w:hAnsi="Times New Roman"/>
                <w:sz w:val="14"/>
                <w:szCs w:val="14"/>
                <w:lang w:val="uk-UA"/>
              </w:rPr>
            </w:pPr>
          </w:p>
          <w:p w14:paraId="3E44598E" w14:textId="5F2C61F8" w:rsidR="00383E17" w:rsidRDefault="00383E17" w:rsidP="00EE2A10">
            <w:pPr>
              <w:spacing w:after="0" w:line="240" w:lineRule="auto"/>
              <w:ind w:left="-98" w:right="-106"/>
              <w:jc w:val="center"/>
              <w:rPr>
                <w:rFonts w:ascii="Times New Roman" w:hAnsi="Times New Roman"/>
                <w:sz w:val="14"/>
                <w:szCs w:val="14"/>
                <w:lang w:val="uk-UA"/>
              </w:rPr>
            </w:pPr>
          </w:p>
          <w:p w14:paraId="44B74893" w14:textId="77777777" w:rsidR="00383E17" w:rsidRDefault="00383E17" w:rsidP="00EE2A10">
            <w:pPr>
              <w:spacing w:after="0" w:line="240" w:lineRule="auto"/>
              <w:ind w:left="-98" w:right="-106"/>
              <w:jc w:val="center"/>
              <w:rPr>
                <w:rFonts w:ascii="Times New Roman" w:hAnsi="Times New Roman"/>
                <w:sz w:val="14"/>
                <w:szCs w:val="14"/>
                <w:lang w:val="uk-UA"/>
              </w:rPr>
            </w:pPr>
          </w:p>
          <w:p w14:paraId="0F1CEFE4" w14:textId="19DE2884" w:rsidR="009E2F01" w:rsidRDefault="009E2F01" w:rsidP="00EE2A10">
            <w:pPr>
              <w:spacing w:after="0" w:line="240" w:lineRule="auto"/>
              <w:ind w:left="-98" w:right="-106"/>
              <w:jc w:val="center"/>
              <w:rPr>
                <w:rFonts w:ascii="Times New Roman" w:hAnsi="Times New Roman"/>
                <w:sz w:val="14"/>
                <w:szCs w:val="14"/>
                <w:lang w:val="uk-UA"/>
              </w:rPr>
            </w:pPr>
          </w:p>
          <w:p w14:paraId="7AC509B8" w14:textId="7412D9C4" w:rsidR="0024174C" w:rsidRDefault="0024174C" w:rsidP="00EE2A10">
            <w:pPr>
              <w:spacing w:after="0" w:line="240" w:lineRule="auto"/>
              <w:ind w:left="-98" w:right="-106"/>
              <w:jc w:val="center"/>
              <w:rPr>
                <w:rFonts w:ascii="Times New Roman" w:hAnsi="Times New Roman"/>
                <w:sz w:val="14"/>
                <w:szCs w:val="14"/>
                <w:lang w:val="uk-UA"/>
              </w:rPr>
            </w:pPr>
          </w:p>
          <w:p w14:paraId="12393336" w14:textId="376E4D99" w:rsidR="0024174C" w:rsidRDefault="0024174C" w:rsidP="00EE2A10">
            <w:pPr>
              <w:spacing w:after="0" w:line="240" w:lineRule="auto"/>
              <w:ind w:left="-98" w:right="-106"/>
              <w:jc w:val="center"/>
              <w:rPr>
                <w:rFonts w:ascii="Times New Roman" w:hAnsi="Times New Roman"/>
                <w:sz w:val="14"/>
                <w:szCs w:val="14"/>
                <w:lang w:val="uk-UA"/>
              </w:rPr>
            </w:pPr>
          </w:p>
          <w:p w14:paraId="1DA3BC27" w14:textId="13BD6B22" w:rsidR="0024174C" w:rsidRDefault="0024174C" w:rsidP="00EE2A10">
            <w:pPr>
              <w:spacing w:after="0" w:line="240" w:lineRule="auto"/>
              <w:ind w:left="-98" w:right="-106"/>
              <w:jc w:val="center"/>
              <w:rPr>
                <w:rFonts w:ascii="Times New Roman" w:hAnsi="Times New Roman"/>
                <w:sz w:val="14"/>
                <w:szCs w:val="14"/>
                <w:lang w:val="uk-UA"/>
              </w:rPr>
            </w:pPr>
          </w:p>
          <w:p w14:paraId="64C3B038" w14:textId="424C4F60" w:rsidR="00E70021" w:rsidRDefault="00E70021" w:rsidP="00EE2A10">
            <w:pPr>
              <w:spacing w:after="0" w:line="240" w:lineRule="auto"/>
              <w:ind w:left="-98" w:right="-106"/>
              <w:jc w:val="center"/>
              <w:rPr>
                <w:rFonts w:ascii="Times New Roman" w:hAnsi="Times New Roman"/>
                <w:sz w:val="14"/>
                <w:szCs w:val="14"/>
                <w:lang w:val="uk-UA"/>
              </w:rPr>
            </w:pPr>
          </w:p>
          <w:p w14:paraId="048DF975" w14:textId="77777777" w:rsidR="00E70021" w:rsidRPr="00F0346B" w:rsidRDefault="00E70021" w:rsidP="00EE2A10">
            <w:pPr>
              <w:spacing w:after="0" w:line="240" w:lineRule="auto"/>
              <w:ind w:left="-98" w:right="-106"/>
              <w:jc w:val="center"/>
              <w:rPr>
                <w:rFonts w:ascii="Times New Roman" w:hAnsi="Times New Roman"/>
                <w:sz w:val="14"/>
                <w:szCs w:val="14"/>
                <w:lang w:val="uk-UA"/>
              </w:rPr>
            </w:pPr>
          </w:p>
          <w:p w14:paraId="06D54606" w14:textId="4DDE0EC9" w:rsidR="007D4B36" w:rsidRPr="00F0346B" w:rsidRDefault="007D4B36" w:rsidP="00EE2A10">
            <w:pPr>
              <w:spacing w:after="0" w:line="240" w:lineRule="auto"/>
              <w:ind w:left="-98" w:right="-106"/>
              <w:jc w:val="center"/>
              <w:rPr>
                <w:rFonts w:ascii="Times New Roman" w:hAnsi="Times New Roman"/>
                <w:sz w:val="14"/>
                <w:szCs w:val="14"/>
                <w:lang w:val="uk-UA"/>
              </w:rPr>
            </w:pPr>
            <w:r w:rsidRPr="00F0346B">
              <w:rPr>
                <w:rFonts w:ascii="Times New Roman" w:hAnsi="Times New Roman"/>
                <w:sz w:val="14"/>
                <w:szCs w:val="14"/>
                <w:lang w:val="uk-UA"/>
              </w:rPr>
              <w:t>Проведені додаткові  навчання із працівниками поліції зі знання антикорупційного законодавства</w:t>
            </w:r>
          </w:p>
        </w:tc>
        <w:tc>
          <w:tcPr>
            <w:tcW w:w="175" w:type="pct"/>
            <w:tcBorders>
              <w:top w:val="outset" w:sz="8" w:space="0" w:color="000000"/>
              <w:left w:val="outset" w:sz="8" w:space="0" w:color="000000"/>
              <w:bottom w:val="outset" w:sz="8" w:space="0" w:color="000000"/>
              <w:right w:val="outset" w:sz="8" w:space="0" w:color="000000"/>
            </w:tcBorders>
          </w:tcPr>
          <w:p w14:paraId="2A3D0B2F" w14:textId="066DAFA1" w:rsidR="00851D59" w:rsidRPr="00F0346B" w:rsidRDefault="00851D59" w:rsidP="002C0914">
            <w:pPr>
              <w:spacing w:after="0" w:line="240" w:lineRule="auto"/>
              <w:ind w:left="-123" w:right="-121"/>
              <w:jc w:val="center"/>
              <w:rPr>
                <w:rFonts w:ascii="Times New Roman" w:hAnsi="Times New Roman"/>
                <w:sz w:val="14"/>
                <w:szCs w:val="14"/>
                <w:lang w:val="uk-UA"/>
              </w:rPr>
            </w:pPr>
            <w:r w:rsidRPr="00F0346B">
              <w:rPr>
                <w:rFonts w:ascii="Times New Roman" w:hAnsi="Times New Roman"/>
                <w:sz w:val="14"/>
                <w:szCs w:val="14"/>
                <w:lang w:val="uk-UA"/>
              </w:rPr>
              <w:lastRenderedPageBreak/>
              <w:t>16.03.23</w:t>
            </w:r>
          </w:p>
          <w:p w14:paraId="02E2E03F" w14:textId="77777777" w:rsidR="00851D59" w:rsidRPr="00F0346B" w:rsidRDefault="00851D59" w:rsidP="002C0914">
            <w:pPr>
              <w:spacing w:after="0" w:line="240" w:lineRule="auto"/>
              <w:ind w:left="-123" w:right="-121"/>
              <w:jc w:val="center"/>
              <w:rPr>
                <w:rFonts w:ascii="Times New Roman" w:hAnsi="Times New Roman"/>
                <w:sz w:val="14"/>
                <w:szCs w:val="14"/>
                <w:lang w:val="uk-UA"/>
              </w:rPr>
            </w:pPr>
          </w:p>
          <w:p w14:paraId="54C18004" w14:textId="77777777" w:rsidR="00851D59" w:rsidRPr="00F0346B" w:rsidRDefault="00851D59" w:rsidP="002C0914">
            <w:pPr>
              <w:spacing w:after="0" w:line="240" w:lineRule="auto"/>
              <w:ind w:left="-123" w:right="-121"/>
              <w:jc w:val="center"/>
              <w:rPr>
                <w:rFonts w:ascii="Times New Roman" w:hAnsi="Times New Roman"/>
                <w:sz w:val="14"/>
                <w:szCs w:val="14"/>
                <w:lang w:val="uk-UA"/>
              </w:rPr>
            </w:pPr>
          </w:p>
          <w:p w14:paraId="1E58FCF6" w14:textId="77777777" w:rsidR="00851D59" w:rsidRPr="00F0346B" w:rsidRDefault="00851D59" w:rsidP="002C0914">
            <w:pPr>
              <w:spacing w:after="0" w:line="240" w:lineRule="auto"/>
              <w:ind w:left="-123" w:right="-121"/>
              <w:jc w:val="center"/>
              <w:rPr>
                <w:rFonts w:ascii="Times New Roman" w:hAnsi="Times New Roman"/>
                <w:sz w:val="14"/>
                <w:szCs w:val="14"/>
                <w:lang w:val="uk-UA"/>
              </w:rPr>
            </w:pPr>
          </w:p>
          <w:p w14:paraId="1EC442A7" w14:textId="0B7979D1" w:rsidR="00851D59" w:rsidRDefault="00851D59" w:rsidP="002C0914">
            <w:pPr>
              <w:spacing w:after="0" w:line="240" w:lineRule="auto"/>
              <w:ind w:left="-123" w:right="-121"/>
              <w:jc w:val="center"/>
              <w:rPr>
                <w:rFonts w:ascii="Times New Roman" w:hAnsi="Times New Roman"/>
                <w:sz w:val="14"/>
                <w:szCs w:val="14"/>
                <w:lang w:val="uk-UA"/>
              </w:rPr>
            </w:pPr>
          </w:p>
          <w:p w14:paraId="4E42FEBF" w14:textId="77777777" w:rsidR="005D793E" w:rsidRPr="00F0346B" w:rsidRDefault="005D793E" w:rsidP="002C0914">
            <w:pPr>
              <w:spacing w:after="0" w:line="240" w:lineRule="auto"/>
              <w:ind w:left="-123" w:right="-121"/>
              <w:jc w:val="center"/>
              <w:rPr>
                <w:rFonts w:ascii="Times New Roman" w:hAnsi="Times New Roman"/>
                <w:sz w:val="14"/>
                <w:szCs w:val="14"/>
                <w:lang w:val="uk-UA"/>
              </w:rPr>
            </w:pPr>
          </w:p>
          <w:p w14:paraId="50DF3801" w14:textId="511B180C" w:rsidR="00DE554E" w:rsidRPr="00F0346B" w:rsidRDefault="00A640D6" w:rsidP="002C0914">
            <w:pPr>
              <w:spacing w:after="0" w:line="240" w:lineRule="auto"/>
              <w:ind w:left="-123" w:right="-121"/>
              <w:jc w:val="center"/>
              <w:rPr>
                <w:rFonts w:ascii="Times New Roman" w:hAnsi="Times New Roman"/>
                <w:sz w:val="14"/>
                <w:szCs w:val="14"/>
                <w:lang w:val="uk-UA"/>
              </w:rPr>
            </w:pPr>
            <w:r w:rsidRPr="00F0346B">
              <w:rPr>
                <w:rFonts w:ascii="Times New Roman" w:hAnsi="Times New Roman"/>
                <w:sz w:val="14"/>
                <w:szCs w:val="14"/>
                <w:lang w:val="uk-UA"/>
              </w:rPr>
              <w:t>17.03.23</w:t>
            </w:r>
          </w:p>
          <w:p w14:paraId="1E747068" w14:textId="77777777" w:rsidR="00DE554E" w:rsidRPr="00F0346B" w:rsidRDefault="00DE554E" w:rsidP="002C0914">
            <w:pPr>
              <w:spacing w:after="0" w:line="240" w:lineRule="auto"/>
              <w:ind w:left="-123" w:right="-121"/>
              <w:jc w:val="center"/>
              <w:rPr>
                <w:rFonts w:ascii="Times New Roman" w:hAnsi="Times New Roman"/>
                <w:sz w:val="14"/>
                <w:szCs w:val="14"/>
                <w:lang w:val="uk-UA"/>
              </w:rPr>
            </w:pPr>
          </w:p>
          <w:p w14:paraId="5D349C9E"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466933B0"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4CF0BC0E"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4A6B4C1D"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1163402A" w14:textId="77777777" w:rsidR="00DE554E" w:rsidRPr="00F0346B" w:rsidRDefault="00DE554E" w:rsidP="002C0914">
            <w:pPr>
              <w:spacing w:after="0" w:line="240" w:lineRule="auto"/>
              <w:ind w:left="-116" w:right="-105"/>
              <w:jc w:val="center"/>
              <w:rPr>
                <w:rFonts w:ascii="Times New Roman" w:hAnsi="Times New Roman"/>
                <w:sz w:val="14"/>
                <w:szCs w:val="14"/>
                <w:lang w:val="uk-UA"/>
              </w:rPr>
            </w:pPr>
          </w:p>
          <w:p w14:paraId="27A15789" w14:textId="77777777" w:rsidR="00DE554E" w:rsidRPr="00F0346B" w:rsidRDefault="00DE554E" w:rsidP="002C0914">
            <w:pPr>
              <w:spacing w:after="0" w:line="240" w:lineRule="auto"/>
              <w:ind w:left="-116" w:right="-105"/>
              <w:jc w:val="center"/>
              <w:rPr>
                <w:rFonts w:ascii="Times New Roman" w:hAnsi="Times New Roman"/>
                <w:sz w:val="14"/>
                <w:szCs w:val="14"/>
                <w:lang w:val="uk-UA"/>
              </w:rPr>
            </w:pPr>
          </w:p>
          <w:p w14:paraId="73A7F929" w14:textId="77777777" w:rsidR="00DE554E" w:rsidRPr="00F0346B" w:rsidRDefault="00DE554E" w:rsidP="002C0914">
            <w:pPr>
              <w:spacing w:after="0" w:line="240" w:lineRule="auto"/>
              <w:ind w:left="-116" w:right="-105"/>
              <w:jc w:val="center"/>
              <w:rPr>
                <w:rFonts w:ascii="Times New Roman" w:hAnsi="Times New Roman"/>
                <w:sz w:val="14"/>
                <w:szCs w:val="14"/>
                <w:lang w:val="uk-UA"/>
              </w:rPr>
            </w:pPr>
          </w:p>
          <w:p w14:paraId="65D30841" w14:textId="399A0E97" w:rsidR="00851D59" w:rsidRDefault="00851D59" w:rsidP="002C0914">
            <w:pPr>
              <w:spacing w:after="0" w:line="240" w:lineRule="auto"/>
              <w:ind w:left="-116" w:right="-105"/>
              <w:jc w:val="center"/>
              <w:rPr>
                <w:rFonts w:ascii="Times New Roman" w:hAnsi="Times New Roman"/>
                <w:sz w:val="14"/>
                <w:szCs w:val="14"/>
                <w:lang w:val="uk-UA"/>
              </w:rPr>
            </w:pPr>
          </w:p>
          <w:p w14:paraId="662E83CE" w14:textId="4B157E8F" w:rsidR="005D793E" w:rsidRDefault="005D793E" w:rsidP="002C0914">
            <w:pPr>
              <w:spacing w:after="0" w:line="240" w:lineRule="auto"/>
              <w:ind w:left="-116" w:right="-105"/>
              <w:jc w:val="center"/>
              <w:rPr>
                <w:rFonts w:ascii="Times New Roman" w:hAnsi="Times New Roman"/>
                <w:sz w:val="14"/>
                <w:szCs w:val="14"/>
                <w:lang w:val="uk-UA"/>
              </w:rPr>
            </w:pPr>
          </w:p>
          <w:p w14:paraId="12A52133" w14:textId="63F74E8F" w:rsidR="00986B14" w:rsidRDefault="00986B14" w:rsidP="002C0914">
            <w:pPr>
              <w:spacing w:after="0" w:line="240" w:lineRule="auto"/>
              <w:ind w:left="-116" w:right="-105"/>
              <w:jc w:val="center"/>
              <w:rPr>
                <w:rFonts w:ascii="Times New Roman" w:hAnsi="Times New Roman"/>
                <w:sz w:val="14"/>
                <w:szCs w:val="14"/>
                <w:lang w:val="uk-UA"/>
              </w:rPr>
            </w:pPr>
          </w:p>
          <w:p w14:paraId="218DA429" w14:textId="51DF7510" w:rsidR="00986B14" w:rsidRDefault="00986B14" w:rsidP="002C0914">
            <w:pPr>
              <w:spacing w:after="0" w:line="240" w:lineRule="auto"/>
              <w:ind w:left="-116" w:right="-105"/>
              <w:jc w:val="center"/>
              <w:rPr>
                <w:rFonts w:ascii="Times New Roman" w:hAnsi="Times New Roman"/>
                <w:sz w:val="14"/>
                <w:szCs w:val="14"/>
                <w:lang w:val="uk-UA"/>
              </w:rPr>
            </w:pPr>
          </w:p>
          <w:p w14:paraId="049ABB30" w14:textId="77777777" w:rsidR="00986B14" w:rsidRPr="00F0346B" w:rsidRDefault="00986B14" w:rsidP="002C0914">
            <w:pPr>
              <w:spacing w:after="0" w:line="240" w:lineRule="auto"/>
              <w:ind w:left="-116" w:right="-105"/>
              <w:jc w:val="center"/>
              <w:rPr>
                <w:rFonts w:ascii="Times New Roman" w:hAnsi="Times New Roman"/>
                <w:sz w:val="14"/>
                <w:szCs w:val="14"/>
                <w:lang w:val="uk-UA"/>
              </w:rPr>
            </w:pPr>
          </w:p>
          <w:p w14:paraId="5AF9146E" w14:textId="1D588A21" w:rsidR="00A640D6" w:rsidRPr="00F0346B" w:rsidRDefault="00A640D6" w:rsidP="00A640D6">
            <w:pPr>
              <w:spacing w:after="0" w:line="240" w:lineRule="auto"/>
              <w:ind w:left="-123" w:right="-121"/>
              <w:jc w:val="center"/>
              <w:rPr>
                <w:rFonts w:ascii="Times New Roman" w:hAnsi="Times New Roman"/>
                <w:sz w:val="14"/>
                <w:szCs w:val="14"/>
                <w:lang w:val="uk-UA"/>
              </w:rPr>
            </w:pPr>
            <w:r w:rsidRPr="00F0346B">
              <w:rPr>
                <w:rFonts w:ascii="Times New Roman" w:hAnsi="Times New Roman"/>
                <w:sz w:val="14"/>
                <w:szCs w:val="14"/>
                <w:lang w:val="uk-UA"/>
              </w:rPr>
              <w:t>16.03.23</w:t>
            </w:r>
          </w:p>
          <w:p w14:paraId="6BF0952E" w14:textId="77777777" w:rsidR="00851D59" w:rsidRPr="00F0346B" w:rsidRDefault="00851D59" w:rsidP="002C0914">
            <w:pPr>
              <w:spacing w:after="0" w:line="240" w:lineRule="auto"/>
              <w:ind w:left="-116" w:right="-105"/>
              <w:jc w:val="center"/>
              <w:rPr>
                <w:rFonts w:ascii="Times New Roman" w:hAnsi="Times New Roman"/>
                <w:sz w:val="14"/>
                <w:szCs w:val="14"/>
                <w:lang w:val="uk-UA"/>
              </w:rPr>
            </w:pPr>
          </w:p>
          <w:p w14:paraId="0797F150" w14:textId="77777777" w:rsidR="00851D59" w:rsidRPr="00F0346B" w:rsidRDefault="00851D59" w:rsidP="002C0914">
            <w:pPr>
              <w:spacing w:after="0" w:line="240" w:lineRule="auto"/>
              <w:ind w:left="-116" w:right="-105"/>
              <w:jc w:val="center"/>
              <w:rPr>
                <w:rFonts w:ascii="Times New Roman" w:hAnsi="Times New Roman"/>
                <w:sz w:val="14"/>
                <w:szCs w:val="14"/>
                <w:lang w:val="uk-UA"/>
              </w:rPr>
            </w:pPr>
          </w:p>
          <w:p w14:paraId="6B11373E" w14:textId="77777777" w:rsidR="00851D59" w:rsidRPr="00F0346B" w:rsidRDefault="00851D59" w:rsidP="002C0914">
            <w:pPr>
              <w:spacing w:after="0" w:line="240" w:lineRule="auto"/>
              <w:ind w:left="-116" w:right="-105"/>
              <w:jc w:val="center"/>
              <w:rPr>
                <w:rFonts w:ascii="Times New Roman" w:hAnsi="Times New Roman"/>
                <w:sz w:val="14"/>
                <w:szCs w:val="14"/>
                <w:lang w:val="uk-UA"/>
              </w:rPr>
            </w:pPr>
          </w:p>
          <w:p w14:paraId="0E0E844C" w14:textId="77777777" w:rsidR="00DE554E" w:rsidRPr="00F0346B" w:rsidRDefault="00DE554E" w:rsidP="002C0914">
            <w:pPr>
              <w:spacing w:after="0" w:line="240" w:lineRule="auto"/>
              <w:ind w:left="-116" w:right="-105"/>
              <w:jc w:val="center"/>
              <w:rPr>
                <w:rFonts w:ascii="Times New Roman" w:hAnsi="Times New Roman"/>
                <w:sz w:val="14"/>
                <w:szCs w:val="14"/>
                <w:lang w:val="uk-UA"/>
              </w:rPr>
            </w:pPr>
          </w:p>
          <w:p w14:paraId="5DF60863" w14:textId="77777777" w:rsidR="00DE554E" w:rsidRPr="00F0346B" w:rsidRDefault="00DE554E" w:rsidP="002C0914">
            <w:pPr>
              <w:spacing w:after="0" w:line="240" w:lineRule="auto"/>
              <w:ind w:left="-116" w:right="-105"/>
              <w:jc w:val="center"/>
              <w:rPr>
                <w:rFonts w:ascii="Times New Roman" w:hAnsi="Times New Roman"/>
                <w:sz w:val="14"/>
                <w:szCs w:val="14"/>
                <w:lang w:val="uk-UA"/>
              </w:rPr>
            </w:pPr>
          </w:p>
          <w:p w14:paraId="42ACA152" w14:textId="77777777" w:rsidR="00DE554E" w:rsidRPr="00F0346B" w:rsidRDefault="00DE554E" w:rsidP="002C0914">
            <w:pPr>
              <w:spacing w:after="0" w:line="240" w:lineRule="auto"/>
              <w:ind w:left="-116" w:right="-105"/>
              <w:jc w:val="center"/>
              <w:rPr>
                <w:rFonts w:ascii="Times New Roman" w:hAnsi="Times New Roman"/>
                <w:sz w:val="14"/>
                <w:szCs w:val="14"/>
                <w:lang w:val="uk-UA"/>
              </w:rPr>
            </w:pPr>
          </w:p>
          <w:p w14:paraId="73B59B15" w14:textId="77777777" w:rsidR="00DE554E" w:rsidRPr="00F0346B" w:rsidRDefault="00DE554E" w:rsidP="002C0914">
            <w:pPr>
              <w:spacing w:after="0" w:line="240" w:lineRule="auto"/>
              <w:ind w:left="-116" w:right="-105"/>
              <w:jc w:val="center"/>
              <w:rPr>
                <w:rFonts w:ascii="Times New Roman" w:hAnsi="Times New Roman"/>
                <w:sz w:val="14"/>
                <w:szCs w:val="14"/>
                <w:lang w:val="uk-UA"/>
              </w:rPr>
            </w:pPr>
          </w:p>
          <w:p w14:paraId="2DD2A7BC" w14:textId="4405E26B" w:rsidR="003E25A9" w:rsidRDefault="003E25A9" w:rsidP="002C0914">
            <w:pPr>
              <w:spacing w:after="0" w:line="240" w:lineRule="auto"/>
              <w:ind w:left="-116" w:right="-105"/>
              <w:jc w:val="center"/>
              <w:rPr>
                <w:rFonts w:ascii="Times New Roman" w:hAnsi="Times New Roman"/>
                <w:sz w:val="14"/>
                <w:szCs w:val="14"/>
                <w:lang w:val="uk-UA"/>
              </w:rPr>
            </w:pPr>
          </w:p>
          <w:p w14:paraId="30CBF72B" w14:textId="77777777" w:rsidR="005D793E" w:rsidRPr="00F0346B" w:rsidRDefault="005D793E" w:rsidP="002C0914">
            <w:pPr>
              <w:spacing w:after="0" w:line="240" w:lineRule="auto"/>
              <w:ind w:left="-116" w:right="-105"/>
              <w:jc w:val="center"/>
              <w:rPr>
                <w:rFonts w:ascii="Times New Roman" w:hAnsi="Times New Roman"/>
                <w:sz w:val="14"/>
                <w:szCs w:val="14"/>
                <w:lang w:val="uk-UA"/>
              </w:rPr>
            </w:pPr>
          </w:p>
          <w:p w14:paraId="74090ACA" w14:textId="6D7EDF1F" w:rsidR="00DE554E" w:rsidRPr="00B077D1" w:rsidRDefault="005D793E" w:rsidP="002C0914">
            <w:pPr>
              <w:spacing w:after="0" w:line="240" w:lineRule="auto"/>
              <w:ind w:left="-123" w:right="-121"/>
              <w:jc w:val="center"/>
              <w:rPr>
                <w:rFonts w:ascii="Times New Roman" w:hAnsi="Times New Roman"/>
                <w:sz w:val="14"/>
                <w:szCs w:val="14"/>
                <w:lang w:val="uk-UA"/>
              </w:rPr>
            </w:pPr>
            <w:r w:rsidRPr="00B077D1">
              <w:rPr>
                <w:rFonts w:ascii="Times New Roman" w:hAnsi="Times New Roman"/>
                <w:sz w:val="14"/>
                <w:szCs w:val="14"/>
                <w:lang w:val="uk-UA"/>
              </w:rPr>
              <w:t>30.06</w:t>
            </w:r>
            <w:r w:rsidR="00A640D6" w:rsidRPr="00B077D1">
              <w:rPr>
                <w:rFonts w:ascii="Times New Roman" w:hAnsi="Times New Roman"/>
                <w:sz w:val="14"/>
                <w:szCs w:val="14"/>
                <w:lang w:val="uk-UA"/>
              </w:rPr>
              <w:t>.23</w:t>
            </w:r>
          </w:p>
          <w:p w14:paraId="19EFCC64" w14:textId="77777777" w:rsidR="00DE554E" w:rsidRPr="00B077D1" w:rsidRDefault="00DE554E" w:rsidP="002C0914">
            <w:pPr>
              <w:spacing w:after="0" w:line="240" w:lineRule="auto"/>
              <w:ind w:left="-123" w:right="-121"/>
              <w:jc w:val="center"/>
              <w:rPr>
                <w:rFonts w:ascii="Times New Roman" w:hAnsi="Times New Roman"/>
                <w:sz w:val="14"/>
                <w:szCs w:val="14"/>
                <w:lang w:val="uk-UA"/>
              </w:rPr>
            </w:pPr>
          </w:p>
          <w:p w14:paraId="3D3F41F3"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3ED1D893"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136E5C51"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0BD84BE5"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03E45A13"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6A60421F"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09D59A73"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6292D291"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35A4E5A2"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120A5358"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312C0221"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005A7772"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29A50085"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3A11B952"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54FF6032"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641A3D19"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6375F545" w14:textId="404140D5" w:rsidR="00AA745D" w:rsidRDefault="00AA745D" w:rsidP="002C0914">
            <w:pPr>
              <w:spacing w:after="0" w:line="240" w:lineRule="auto"/>
              <w:ind w:left="-116" w:right="-105"/>
              <w:jc w:val="center"/>
              <w:rPr>
                <w:rFonts w:ascii="Times New Roman" w:hAnsi="Times New Roman"/>
                <w:sz w:val="14"/>
                <w:szCs w:val="14"/>
                <w:lang w:val="uk-UA"/>
              </w:rPr>
            </w:pPr>
          </w:p>
          <w:p w14:paraId="226109DE" w14:textId="7FC43EFE" w:rsidR="005D793E" w:rsidRDefault="005D793E" w:rsidP="002C0914">
            <w:pPr>
              <w:spacing w:after="0" w:line="240" w:lineRule="auto"/>
              <w:ind w:left="-116" w:right="-105"/>
              <w:jc w:val="center"/>
              <w:rPr>
                <w:rFonts w:ascii="Times New Roman" w:hAnsi="Times New Roman"/>
                <w:sz w:val="14"/>
                <w:szCs w:val="14"/>
                <w:lang w:val="uk-UA"/>
              </w:rPr>
            </w:pPr>
          </w:p>
          <w:p w14:paraId="26B1A311" w14:textId="07C98258" w:rsidR="005D793E" w:rsidRDefault="005D793E" w:rsidP="002C0914">
            <w:pPr>
              <w:spacing w:after="0" w:line="240" w:lineRule="auto"/>
              <w:ind w:left="-116" w:right="-105"/>
              <w:jc w:val="center"/>
              <w:rPr>
                <w:rFonts w:ascii="Times New Roman" w:hAnsi="Times New Roman"/>
                <w:sz w:val="14"/>
                <w:szCs w:val="14"/>
                <w:lang w:val="uk-UA"/>
              </w:rPr>
            </w:pPr>
          </w:p>
          <w:p w14:paraId="589A222A" w14:textId="5AC467C6" w:rsidR="005D793E" w:rsidRDefault="005D793E" w:rsidP="002C0914">
            <w:pPr>
              <w:spacing w:after="0" w:line="240" w:lineRule="auto"/>
              <w:ind w:left="-116" w:right="-105"/>
              <w:jc w:val="center"/>
              <w:rPr>
                <w:rFonts w:ascii="Times New Roman" w:hAnsi="Times New Roman"/>
                <w:sz w:val="14"/>
                <w:szCs w:val="14"/>
                <w:lang w:val="uk-UA"/>
              </w:rPr>
            </w:pPr>
          </w:p>
          <w:p w14:paraId="3BCE0E84" w14:textId="6B0FB3E5" w:rsidR="00986B14" w:rsidRDefault="00986B14" w:rsidP="002C0914">
            <w:pPr>
              <w:spacing w:after="0" w:line="240" w:lineRule="auto"/>
              <w:ind w:left="-116" w:right="-105"/>
              <w:jc w:val="center"/>
              <w:rPr>
                <w:rFonts w:ascii="Times New Roman" w:hAnsi="Times New Roman"/>
                <w:sz w:val="14"/>
                <w:szCs w:val="14"/>
                <w:lang w:val="uk-UA"/>
              </w:rPr>
            </w:pPr>
          </w:p>
          <w:p w14:paraId="54753F24" w14:textId="31043819" w:rsidR="00986B14" w:rsidRDefault="00986B14" w:rsidP="002C0914">
            <w:pPr>
              <w:spacing w:after="0" w:line="240" w:lineRule="auto"/>
              <w:ind w:left="-116" w:right="-105"/>
              <w:jc w:val="center"/>
              <w:rPr>
                <w:rFonts w:ascii="Times New Roman" w:hAnsi="Times New Roman"/>
                <w:sz w:val="14"/>
                <w:szCs w:val="14"/>
                <w:lang w:val="uk-UA"/>
              </w:rPr>
            </w:pPr>
          </w:p>
          <w:p w14:paraId="09E8DFC4" w14:textId="77777777" w:rsidR="00986B14" w:rsidRPr="00F0346B" w:rsidRDefault="00986B14" w:rsidP="002C0914">
            <w:pPr>
              <w:spacing w:after="0" w:line="240" w:lineRule="auto"/>
              <w:ind w:left="-116" w:right="-105"/>
              <w:jc w:val="center"/>
              <w:rPr>
                <w:rFonts w:ascii="Times New Roman" w:hAnsi="Times New Roman"/>
                <w:sz w:val="14"/>
                <w:szCs w:val="14"/>
                <w:lang w:val="uk-UA"/>
              </w:rPr>
            </w:pPr>
          </w:p>
          <w:p w14:paraId="5DA6C73D" w14:textId="61ABF44D" w:rsidR="007D4B36" w:rsidRPr="00B077D1" w:rsidRDefault="00470231" w:rsidP="002C0914">
            <w:pPr>
              <w:spacing w:after="0" w:line="240" w:lineRule="auto"/>
              <w:ind w:left="-116" w:right="-105"/>
              <w:jc w:val="center"/>
              <w:rPr>
                <w:rFonts w:ascii="Times New Roman" w:hAnsi="Times New Roman"/>
                <w:sz w:val="14"/>
                <w:szCs w:val="14"/>
                <w:lang w:val="uk-UA"/>
              </w:rPr>
            </w:pPr>
            <w:r w:rsidRPr="00B077D1">
              <w:rPr>
                <w:rFonts w:ascii="Times New Roman" w:hAnsi="Times New Roman"/>
                <w:sz w:val="14"/>
                <w:szCs w:val="14"/>
                <w:lang w:val="uk-UA"/>
              </w:rPr>
              <w:t>30.06</w:t>
            </w:r>
            <w:r w:rsidR="00A640D6" w:rsidRPr="00B077D1">
              <w:rPr>
                <w:rFonts w:ascii="Times New Roman" w:hAnsi="Times New Roman"/>
                <w:sz w:val="14"/>
                <w:szCs w:val="14"/>
                <w:lang w:val="uk-UA"/>
              </w:rPr>
              <w:t>.23</w:t>
            </w:r>
          </w:p>
          <w:p w14:paraId="62366339" w14:textId="77777777" w:rsidR="007D4B36" w:rsidRPr="00B077D1" w:rsidRDefault="007D4B36" w:rsidP="002C0914">
            <w:pPr>
              <w:spacing w:after="0" w:line="240" w:lineRule="auto"/>
              <w:ind w:left="-116" w:right="-105"/>
              <w:jc w:val="center"/>
              <w:rPr>
                <w:rFonts w:ascii="Times New Roman" w:hAnsi="Times New Roman"/>
                <w:sz w:val="14"/>
                <w:szCs w:val="14"/>
                <w:lang w:val="uk-UA"/>
              </w:rPr>
            </w:pPr>
          </w:p>
          <w:p w14:paraId="5B896968"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419DA39B"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579A4F91"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4859957E"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p w14:paraId="4C4ECC2A" w14:textId="77777777" w:rsidR="00DE554E" w:rsidRPr="00F0346B" w:rsidRDefault="00DE554E" w:rsidP="002C0914">
            <w:pPr>
              <w:spacing w:after="0" w:line="240" w:lineRule="auto"/>
              <w:ind w:left="-116" w:right="-105"/>
              <w:jc w:val="center"/>
              <w:rPr>
                <w:rFonts w:ascii="Times New Roman" w:hAnsi="Times New Roman"/>
                <w:sz w:val="14"/>
                <w:szCs w:val="14"/>
                <w:lang w:val="uk-UA"/>
              </w:rPr>
            </w:pPr>
          </w:p>
          <w:p w14:paraId="1A58C2B4" w14:textId="77777777" w:rsidR="00D0789A" w:rsidRPr="00F0346B" w:rsidRDefault="00D0789A" w:rsidP="002C0914">
            <w:pPr>
              <w:spacing w:after="0" w:line="240" w:lineRule="auto"/>
              <w:ind w:left="-116" w:right="-105"/>
              <w:jc w:val="center"/>
              <w:rPr>
                <w:rFonts w:ascii="Times New Roman" w:hAnsi="Times New Roman"/>
                <w:sz w:val="14"/>
                <w:szCs w:val="14"/>
                <w:lang w:val="uk-UA"/>
              </w:rPr>
            </w:pPr>
          </w:p>
          <w:p w14:paraId="5A322345" w14:textId="77777777" w:rsidR="00D0789A" w:rsidRPr="00F0346B" w:rsidRDefault="00D0789A" w:rsidP="002C0914">
            <w:pPr>
              <w:spacing w:after="0" w:line="240" w:lineRule="auto"/>
              <w:ind w:left="-116" w:right="-105"/>
              <w:jc w:val="center"/>
              <w:rPr>
                <w:rFonts w:ascii="Times New Roman" w:hAnsi="Times New Roman"/>
                <w:sz w:val="14"/>
                <w:szCs w:val="14"/>
                <w:lang w:val="uk-UA"/>
              </w:rPr>
            </w:pPr>
          </w:p>
          <w:p w14:paraId="507FEA87" w14:textId="77777777" w:rsidR="00D0789A" w:rsidRPr="00F0346B" w:rsidRDefault="00D0789A" w:rsidP="002C0914">
            <w:pPr>
              <w:spacing w:after="0" w:line="240" w:lineRule="auto"/>
              <w:ind w:left="-116" w:right="-105"/>
              <w:jc w:val="center"/>
              <w:rPr>
                <w:rFonts w:ascii="Times New Roman" w:hAnsi="Times New Roman"/>
                <w:sz w:val="14"/>
                <w:szCs w:val="14"/>
                <w:lang w:val="uk-UA"/>
              </w:rPr>
            </w:pPr>
          </w:p>
          <w:p w14:paraId="21CE19BA" w14:textId="77777777" w:rsidR="00023674" w:rsidRPr="00F0346B" w:rsidRDefault="00023674" w:rsidP="002C0914">
            <w:pPr>
              <w:spacing w:after="0" w:line="240" w:lineRule="auto"/>
              <w:ind w:left="-116" w:right="-105"/>
              <w:jc w:val="center"/>
              <w:rPr>
                <w:rFonts w:ascii="Times New Roman" w:hAnsi="Times New Roman"/>
                <w:sz w:val="14"/>
                <w:szCs w:val="14"/>
                <w:lang w:val="uk-UA"/>
              </w:rPr>
            </w:pPr>
          </w:p>
          <w:p w14:paraId="7ABDBFB8" w14:textId="77777777" w:rsidR="00023674" w:rsidRPr="00F0346B" w:rsidRDefault="00023674" w:rsidP="002C0914">
            <w:pPr>
              <w:spacing w:after="0" w:line="240" w:lineRule="auto"/>
              <w:ind w:left="-116" w:right="-105"/>
              <w:jc w:val="center"/>
              <w:rPr>
                <w:rFonts w:ascii="Times New Roman" w:hAnsi="Times New Roman"/>
                <w:sz w:val="14"/>
                <w:szCs w:val="14"/>
                <w:lang w:val="uk-UA"/>
              </w:rPr>
            </w:pPr>
          </w:p>
          <w:p w14:paraId="5C70FD2A" w14:textId="77777777" w:rsidR="00023674" w:rsidRPr="00F0346B" w:rsidRDefault="00023674" w:rsidP="002C0914">
            <w:pPr>
              <w:spacing w:after="0" w:line="240" w:lineRule="auto"/>
              <w:ind w:left="-116" w:right="-105"/>
              <w:jc w:val="center"/>
              <w:rPr>
                <w:rFonts w:ascii="Times New Roman" w:hAnsi="Times New Roman"/>
                <w:sz w:val="14"/>
                <w:szCs w:val="14"/>
                <w:lang w:val="uk-UA"/>
              </w:rPr>
            </w:pPr>
          </w:p>
          <w:p w14:paraId="75AD0FE4" w14:textId="77777777" w:rsidR="00023674" w:rsidRPr="00F0346B" w:rsidRDefault="00023674" w:rsidP="002C0914">
            <w:pPr>
              <w:spacing w:after="0" w:line="240" w:lineRule="auto"/>
              <w:ind w:left="-116" w:right="-105"/>
              <w:jc w:val="center"/>
              <w:rPr>
                <w:rFonts w:ascii="Times New Roman" w:hAnsi="Times New Roman"/>
                <w:sz w:val="14"/>
                <w:szCs w:val="14"/>
                <w:lang w:val="uk-UA"/>
              </w:rPr>
            </w:pPr>
          </w:p>
          <w:p w14:paraId="63C51142" w14:textId="77777777" w:rsidR="00A640D6" w:rsidRPr="00F0346B" w:rsidRDefault="00A640D6" w:rsidP="002C0914">
            <w:pPr>
              <w:spacing w:after="0" w:line="240" w:lineRule="auto"/>
              <w:ind w:left="-116" w:right="-105"/>
              <w:jc w:val="center"/>
              <w:rPr>
                <w:rFonts w:ascii="Times New Roman" w:hAnsi="Times New Roman"/>
                <w:sz w:val="14"/>
                <w:szCs w:val="14"/>
                <w:lang w:val="uk-UA"/>
              </w:rPr>
            </w:pPr>
          </w:p>
          <w:p w14:paraId="1A3408B7" w14:textId="77777777" w:rsidR="00A640D6" w:rsidRPr="00F0346B" w:rsidRDefault="00A640D6" w:rsidP="002C0914">
            <w:pPr>
              <w:spacing w:after="0" w:line="240" w:lineRule="auto"/>
              <w:ind w:left="-116" w:right="-105"/>
              <w:jc w:val="center"/>
              <w:rPr>
                <w:rFonts w:ascii="Times New Roman" w:hAnsi="Times New Roman"/>
                <w:sz w:val="14"/>
                <w:szCs w:val="14"/>
                <w:lang w:val="uk-UA"/>
              </w:rPr>
            </w:pPr>
          </w:p>
          <w:p w14:paraId="593F11FF" w14:textId="77777777" w:rsidR="00A640D6" w:rsidRPr="00F0346B" w:rsidRDefault="00A640D6" w:rsidP="002C0914">
            <w:pPr>
              <w:spacing w:after="0" w:line="240" w:lineRule="auto"/>
              <w:ind w:left="-116" w:right="-105"/>
              <w:jc w:val="center"/>
              <w:rPr>
                <w:rFonts w:ascii="Times New Roman" w:hAnsi="Times New Roman"/>
                <w:sz w:val="14"/>
                <w:szCs w:val="14"/>
                <w:lang w:val="uk-UA"/>
              </w:rPr>
            </w:pPr>
          </w:p>
          <w:p w14:paraId="63A24258" w14:textId="77777777" w:rsidR="00A640D6" w:rsidRPr="00F0346B" w:rsidRDefault="00A640D6" w:rsidP="002C0914">
            <w:pPr>
              <w:spacing w:after="0" w:line="240" w:lineRule="auto"/>
              <w:ind w:left="-116" w:right="-105"/>
              <w:jc w:val="center"/>
              <w:rPr>
                <w:rFonts w:ascii="Times New Roman" w:hAnsi="Times New Roman"/>
                <w:sz w:val="14"/>
                <w:szCs w:val="14"/>
                <w:lang w:val="uk-UA"/>
              </w:rPr>
            </w:pPr>
          </w:p>
          <w:p w14:paraId="62D81A96" w14:textId="77777777" w:rsidR="00A640D6" w:rsidRPr="00F0346B" w:rsidRDefault="00A640D6" w:rsidP="002C0914">
            <w:pPr>
              <w:spacing w:after="0" w:line="240" w:lineRule="auto"/>
              <w:ind w:left="-116" w:right="-105"/>
              <w:jc w:val="center"/>
              <w:rPr>
                <w:rFonts w:ascii="Times New Roman" w:hAnsi="Times New Roman"/>
                <w:sz w:val="14"/>
                <w:szCs w:val="14"/>
                <w:lang w:val="uk-UA"/>
              </w:rPr>
            </w:pPr>
          </w:p>
          <w:p w14:paraId="0B47A3A7" w14:textId="77777777" w:rsidR="00023674" w:rsidRPr="00F0346B" w:rsidRDefault="00023674" w:rsidP="002C0914">
            <w:pPr>
              <w:spacing w:after="0" w:line="240" w:lineRule="auto"/>
              <w:ind w:left="-116" w:right="-105"/>
              <w:jc w:val="center"/>
              <w:rPr>
                <w:rFonts w:ascii="Times New Roman" w:hAnsi="Times New Roman"/>
                <w:sz w:val="14"/>
                <w:szCs w:val="14"/>
                <w:lang w:val="uk-UA"/>
              </w:rPr>
            </w:pPr>
          </w:p>
          <w:p w14:paraId="41090342" w14:textId="0DA5B2BF" w:rsidR="007D4B36" w:rsidRDefault="007D4B36" w:rsidP="002C0914">
            <w:pPr>
              <w:spacing w:after="0" w:line="240" w:lineRule="auto"/>
              <w:ind w:left="-116" w:right="-105"/>
              <w:jc w:val="center"/>
              <w:rPr>
                <w:rFonts w:ascii="Times New Roman" w:hAnsi="Times New Roman"/>
                <w:sz w:val="14"/>
                <w:szCs w:val="14"/>
                <w:lang w:val="uk-UA"/>
              </w:rPr>
            </w:pPr>
          </w:p>
          <w:p w14:paraId="28C6F093" w14:textId="7308112A" w:rsidR="009E2F01" w:rsidRDefault="009E2F01" w:rsidP="002C0914">
            <w:pPr>
              <w:spacing w:after="0" w:line="240" w:lineRule="auto"/>
              <w:ind w:left="-116" w:right="-105"/>
              <w:jc w:val="center"/>
              <w:rPr>
                <w:rFonts w:ascii="Times New Roman" w:hAnsi="Times New Roman"/>
                <w:sz w:val="14"/>
                <w:szCs w:val="14"/>
                <w:lang w:val="uk-UA"/>
              </w:rPr>
            </w:pPr>
          </w:p>
          <w:p w14:paraId="17876954" w14:textId="40E072BD" w:rsidR="009E2F01" w:rsidRDefault="009E2F01" w:rsidP="002C0914">
            <w:pPr>
              <w:spacing w:after="0" w:line="240" w:lineRule="auto"/>
              <w:ind w:left="-116" w:right="-105"/>
              <w:jc w:val="center"/>
              <w:rPr>
                <w:rFonts w:ascii="Times New Roman" w:hAnsi="Times New Roman"/>
                <w:sz w:val="14"/>
                <w:szCs w:val="14"/>
                <w:lang w:val="uk-UA"/>
              </w:rPr>
            </w:pPr>
          </w:p>
          <w:p w14:paraId="7D9E917A" w14:textId="473FE6D6" w:rsidR="009E2F01" w:rsidRDefault="009E2F01" w:rsidP="002C0914">
            <w:pPr>
              <w:spacing w:after="0" w:line="240" w:lineRule="auto"/>
              <w:ind w:left="-116" w:right="-105"/>
              <w:jc w:val="center"/>
              <w:rPr>
                <w:rFonts w:ascii="Times New Roman" w:hAnsi="Times New Roman"/>
                <w:sz w:val="14"/>
                <w:szCs w:val="14"/>
                <w:lang w:val="uk-UA"/>
              </w:rPr>
            </w:pPr>
          </w:p>
          <w:p w14:paraId="798780C5" w14:textId="5E640E62" w:rsidR="009E2F01" w:rsidRDefault="009E2F01" w:rsidP="002C0914">
            <w:pPr>
              <w:spacing w:after="0" w:line="240" w:lineRule="auto"/>
              <w:ind w:left="-116" w:right="-105"/>
              <w:jc w:val="center"/>
              <w:rPr>
                <w:rFonts w:ascii="Times New Roman" w:hAnsi="Times New Roman"/>
                <w:sz w:val="14"/>
                <w:szCs w:val="14"/>
                <w:lang w:val="uk-UA"/>
              </w:rPr>
            </w:pPr>
          </w:p>
          <w:p w14:paraId="3F88B984" w14:textId="7B41D6B7" w:rsidR="009E2F01" w:rsidRDefault="009E2F01" w:rsidP="002C0914">
            <w:pPr>
              <w:spacing w:after="0" w:line="240" w:lineRule="auto"/>
              <w:ind w:left="-116" w:right="-105"/>
              <w:jc w:val="center"/>
              <w:rPr>
                <w:rFonts w:ascii="Times New Roman" w:hAnsi="Times New Roman"/>
                <w:sz w:val="14"/>
                <w:szCs w:val="14"/>
                <w:lang w:val="uk-UA"/>
              </w:rPr>
            </w:pPr>
          </w:p>
          <w:p w14:paraId="27D71B8D" w14:textId="0248A773" w:rsidR="009E2F01" w:rsidRDefault="009E2F01" w:rsidP="002C0914">
            <w:pPr>
              <w:spacing w:after="0" w:line="240" w:lineRule="auto"/>
              <w:ind w:left="-116" w:right="-105"/>
              <w:jc w:val="center"/>
              <w:rPr>
                <w:rFonts w:ascii="Times New Roman" w:hAnsi="Times New Roman"/>
                <w:sz w:val="14"/>
                <w:szCs w:val="14"/>
                <w:lang w:val="uk-UA"/>
              </w:rPr>
            </w:pPr>
          </w:p>
          <w:p w14:paraId="384C953C" w14:textId="74AF810A" w:rsidR="009E2F01" w:rsidRDefault="009E2F01" w:rsidP="002C0914">
            <w:pPr>
              <w:spacing w:after="0" w:line="240" w:lineRule="auto"/>
              <w:ind w:left="-116" w:right="-105"/>
              <w:jc w:val="center"/>
              <w:rPr>
                <w:rFonts w:ascii="Times New Roman" w:hAnsi="Times New Roman"/>
                <w:sz w:val="14"/>
                <w:szCs w:val="14"/>
                <w:lang w:val="uk-UA"/>
              </w:rPr>
            </w:pPr>
          </w:p>
          <w:p w14:paraId="0BF65220" w14:textId="03B941E9" w:rsidR="00383E17" w:rsidRDefault="00383E17" w:rsidP="002C0914">
            <w:pPr>
              <w:spacing w:after="0" w:line="240" w:lineRule="auto"/>
              <w:ind w:left="-116" w:right="-105"/>
              <w:jc w:val="center"/>
              <w:rPr>
                <w:rFonts w:ascii="Times New Roman" w:hAnsi="Times New Roman"/>
                <w:sz w:val="14"/>
                <w:szCs w:val="14"/>
                <w:lang w:val="uk-UA"/>
              </w:rPr>
            </w:pPr>
          </w:p>
          <w:p w14:paraId="75224888" w14:textId="3F456EC9" w:rsidR="00383E17" w:rsidRDefault="00383E17" w:rsidP="002C0914">
            <w:pPr>
              <w:spacing w:after="0" w:line="240" w:lineRule="auto"/>
              <w:ind w:left="-116" w:right="-105"/>
              <w:jc w:val="center"/>
              <w:rPr>
                <w:rFonts w:ascii="Times New Roman" w:hAnsi="Times New Roman"/>
                <w:sz w:val="14"/>
                <w:szCs w:val="14"/>
                <w:lang w:val="uk-UA"/>
              </w:rPr>
            </w:pPr>
          </w:p>
          <w:p w14:paraId="65B7E5B7" w14:textId="5AF48F5F" w:rsidR="00383E17" w:rsidRDefault="00383E17" w:rsidP="002C0914">
            <w:pPr>
              <w:spacing w:after="0" w:line="240" w:lineRule="auto"/>
              <w:ind w:left="-116" w:right="-105"/>
              <w:jc w:val="center"/>
              <w:rPr>
                <w:rFonts w:ascii="Times New Roman" w:hAnsi="Times New Roman"/>
                <w:sz w:val="14"/>
                <w:szCs w:val="14"/>
                <w:lang w:val="uk-UA"/>
              </w:rPr>
            </w:pPr>
          </w:p>
          <w:p w14:paraId="732D0CF2" w14:textId="22568D29" w:rsidR="00383E17" w:rsidRDefault="00383E17" w:rsidP="002C0914">
            <w:pPr>
              <w:spacing w:after="0" w:line="240" w:lineRule="auto"/>
              <w:ind w:left="-116" w:right="-105"/>
              <w:jc w:val="center"/>
              <w:rPr>
                <w:rFonts w:ascii="Times New Roman" w:hAnsi="Times New Roman"/>
                <w:sz w:val="14"/>
                <w:szCs w:val="14"/>
                <w:lang w:val="uk-UA"/>
              </w:rPr>
            </w:pPr>
          </w:p>
          <w:p w14:paraId="6D723170" w14:textId="50DF83D5" w:rsidR="00383E17" w:rsidRDefault="00383E17" w:rsidP="002C0914">
            <w:pPr>
              <w:spacing w:after="0" w:line="240" w:lineRule="auto"/>
              <w:ind w:left="-116" w:right="-105"/>
              <w:jc w:val="center"/>
              <w:rPr>
                <w:rFonts w:ascii="Times New Roman" w:hAnsi="Times New Roman"/>
                <w:sz w:val="14"/>
                <w:szCs w:val="14"/>
                <w:lang w:val="uk-UA"/>
              </w:rPr>
            </w:pPr>
          </w:p>
          <w:p w14:paraId="29D15CD2" w14:textId="5FE2A0FB" w:rsidR="00383E17" w:rsidRDefault="00383E17" w:rsidP="002C0914">
            <w:pPr>
              <w:spacing w:after="0" w:line="240" w:lineRule="auto"/>
              <w:ind w:left="-116" w:right="-105"/>
              <w:jc w:val="center"/>
              <w:rPr>
                <w:rFonts w:ascii="Times New Roman" w:hAnsi="Times New Roman"/>
                <w:sz w:val="14"/>
                <w:szCs w:val="14"/>
                <w:lang w:val="uk-UA"/>
              </w:rPr>
            </w:pPr>
          </w:p>
          <w:p w14:paraId="14469BF9" w14:textId="73DA4A50" w:rsidR="00383E17" w:rsidRDefault="00383E17" w:rsidP="002C0914">
            <w:pPr>
              <w:spacing w:after="0" w:line="240" w:lineRule="auto"/>
              <w:ind w:left="-116" w:right="-105"/>
              <w:jc w:val="center"/>
              <w:rPr>
                <w:rFonts w:ascii="Times New Roman" w:hAnsi="Times New Roman"/>
                <w:sz w:val="14"/>
                <w:szCs w:val="14"/>
                <w:lang w:val="uk-UA"/>
              </w:rPr>
            </w:pPr>
          </w:p>
          <w:p w14:paraId="1861DB5F" w14:textId="7D298C2C" w:rsidR="00383E17" w:rsidRDefault="00383E17" w:rsidP="002C0914">
            <w:pPr>
              <w:spacing w:after="0" w:line="240" w:lineRule="auto"/>
              <w:ind w:left="-116" w:right="-105"/>
              <w:jc w:val="center"/>
              <w:rPr>
                <w:rFonts w:ascii="Times New Roman" w:hAnsi="Times New Roman"/>
                <w:sz w:val="14"/>
                <w:szCs w:val="14"/>
                <w:lang w:val="uk-UA"/>
              </w:rPr>
            </w:pPr>
          </w:p>
          <w:p w14:paraId="3DF36AD2" w14:textId="3E55D76D" w:rsidR="00383E17" w:rsidRDefault="00383E17" w:rsidP="002C0914">
            <w:pPr>
              <w:spacing w:after="0" w:line="240" w:lineRule="auto"/>
              <w:ind w:left="-116" w:right="-105"/>
              <w:jc w:val="center"/>
              <w:rPr>
                <w:rFonts w:ascii="Times New Roman" w:hAnsi="Times New Roman"/>
                <w:sz w:val="14"/>
                <w:szCs w:val="14"/>
                <w:lang w:val="uk-UA"/>
              </w:rPr>
            </w:pPr>
          </w:p>
          <w:p w14:paraId="7E3641F7" w14:textId="028DAAFA" w:rsidR="00383E17" w:rsidRDefault="00383E17" w:rsidP="002C0914">
            <w:pPr>
              <w:spacing w:after="0" w:line="240" w:lineRule="auto"/>
              <w:ind w:left="-116" w:right="-105"/>
              <w:jc w:val="center"/>
              <w:rPr>
                <w:rFonts w:ascii="Times New Roman" w:hAnsi="Times New Roman"/>
                <w:sz w:val="14"/>
                <w:szCs w:val="14"/>
                <w:lang w:val="uk-UA"/>
              </w:rPr>
            </w:pPr>
          </w:p>
          <w:p w14:paraId="0FE4F13F" w14:textId="5D07A8BF" w:rsidR="00383E17" w:rsidRDefault="00383E17" w:rsidP="002C0914">
            <w:pPr>
              <w:spacing w:after="0" w:line="240" w:lineRule="auto"/>
              <w:ind w:left="-116" w:right="-105"/>
              <w:jc w:val="center"/>
              <w:rPr>
                <w:rFonts w:ascii="Times New Roman" w:hAnsi="Times New Roman"/>
                <w:sz w:val="14"/>
                <w:szCs w:val="14"/>
                <w:lang w:val="uk-UA"/>
              </w:rPr>
            </w:pPr>
          </w:p>
          <w:p w14:paraId="09E19456" w14:textId="2E045EC4" w:rsidR="00383E17" w:rsidRDefault="00383E17" w:rsidP="002C0914">
            <w:pPr>
              <w:spacing w:after="0" w:line="240" w:lineRule="auto"/>
              <w:ind w:left="-116" w:right="-105"/>
              <w:jc w:val="center"/>
              <w:rPr>
                <w:rFonts w:ascii="Times New Roman" w:hAnsi="Times New Roman"/>
                <w:sz w:val="14"/>
                <w:szCs w:val="14"/>
                <w:lang w:val="uk-UA"/>
              </w:rPr>
            </w:pPr>
          </w:p>
          <w:p w14:paraId="78B44F87" w14:textId="385BF570" w:rsidR="00383E17" w:rsidRDefault="00383E17" w:rsidP="002C0914">
            <w:pPr>
              <w:spacing w:after="0" w:line="240" w:lineRule="auto"/>
              <w:ind w:left="-116" w:right="-105"/>
              <w:jc w:val="center"/>
              <w:rPr>
                <w:rFonts w:ascii="Times New Roman" w:hAnsi="Times New Roman"/>
                <w:sz w:val="14"/>
                <w:szCs w:val="14"/>
                <w:lang w:val="uk-UA"/>
              </w:rPr>
            </w:pPr>
          </w:p>
          <w:p w14:paraId="3AE3AC38" w14:textId="4B52B4B6" w:rsidR="00383E17" w:rsidRDefault="00383E17" w:rsidP="002C0914">
            <w:pPr>
              <w:spacing w:after="0" w:line="240" w:lineRule="auto"/>
              <w:ind w:left="-116" w:right="-105"/>
              <w:jc w:val="center"/>
              <w:rPr>
                <w:rFonts w:ascii="Times New Roman" w:hAnsi="Times New Roman"/>
                <w:sz w:val="14"/>
                <w:szCs w:val="14"/>
                <w:lang w:val="uk-UA"/>
              </w:rPr>
            </w:pPr>
          </w:p>
          <w:p w14:paraId="3EEB9830" w14:textId="6F3A3CC1" w:rsidR="00383E17" w:rsidRDefault="00383E17" w:rsidP="002C0914">
            <w:pPr>
              <w:spacing w:after="0" w:line="240" w:lineRule="auto"/>
              <w:ind w:left="-116" w:right="-105"/>
              <w:jc w:val="center"/>
              <w:rPr>
                <w:rFonts w:ascii="Times New Roman" w:hAnsi="Times New Roman"/>
                <w:sz w:val="14"/>
                <w:szCs w:val="14"/>
                <w:lang w:val="uk-UA"/>
              </w:rPr>
            </w:pPr>
          </w:p>
          <w:p w14:paraId="2839B7B8" w14:textId="4949CE35" w:rsidR="00383E17" w:rsidRDefault="00383E17" w:rsidP="002C0914">
            <w:pPr>
              <w:spacing w:after="0" w:line="240" w:lineRule="auto"/>
              <w:ind w:left="-116" w:right="-105"/>
              <w:jc w:val="center"/>
              <w:rPr>
                <w:rFonts w:ascii="Times New Roman" w:hAnsi="Times New Roman"/>
                <w:sz w:val="14"/>
                <w:szCs w:val="14"/>
                <w:lang w:val="uk-UA"/>
              </w:rPr>
            </w:pPr>
          </w:p>
          <w:p w14:paraId="2F78A238" w14:textId="41F40573" w:rsidR="00383E17" w:rsidRDefault="00383E17" w:rsidP="002C0914">
            <w:pPr>
              <w:spacing w:after="0" w:line="240" w:lineRule="auto"/>
              <w:ind w:left="-116" w:right="-105"/>
              <w:jc w:val="center"/>
              <w:rPr>
                <w:rFonts w:ascii="Times New Roman" w:hAnsi="Times New Roman"/>
                <w:sz w:val="14"/>
                <w:szCs w:val="14"/>
                <w:lang w:val="uk-UA"/>
              </w:rPr>
            </w:pPr>
          </w:p>
          <w:p w14:paraId="4981F514" w14:textId="19A3D41D" w:rsidR="00383E17" w:rsidRDefault="00383E17" w:rsidP="002C0914">
            <w:pPr>
              <w:spacing w:after="0" w:line="240" w:lineRule="auto"/>
              <w:ind w:left="-116" w:right="-105"/>
              <w:jc w:val="center"/>
              <w:rPr>
                <w:rFonts w:ascii="Times New Roman" w:hAnsi="Times New Roman"/>
                <w:sz w:val="14"/>
                <w:szCs w:val="14"/>
                <w:lang w:val="uk-UA"/>
              </w:rPr>
            </w:pPr>
          </w:p>
          <w:p w14:paraId="3D0D19D4" w14:textId="3AA4A3D2" w:rsidR="00383E17" w:rsidRDefault="00383E17" w:rsidP="002C0914">
            <w:pPr>
              <w:spacing w:after="0" w:line="240" w:lineRule="auto"/>
              <w:ind w:left="-116" w:right="-105"/>
              <w:jc w:val="center"/>
              <w:rPr>
                <w:rFonts w:ascii="Times New Roman" w:hAnsi="Times New Roman"/>
                <w:sz w:val="14"/>
                <w:szCs w:val="14"/>
                <w:lang w:val="uk-UA"/>
              </w:rPr>
            </w:pPr>
          </w:p>
          <w:p w14:paraId="592D85E8" w14:textId="4276EE39" w:rsidR="00383E17" w:rsidRDefault="00383E17" w:rsidP="002C0914">
            <w:pPr>
              <w:spacing w:after="0" w:line="240" w:lineRule="auto"/>
              <w:ind w:left="-116" w:right="-105"/>
              <w:jc w:val="center"/>
              <w:rPr>
                <w:rFonts w:ascii="Times New Roman" w:hAnsi="Times New Roman"/>
                <w:sz w:val="14"/>
                <w:szCs w:val="14"/>
                <w:lang w:val="uk-UA"/>
              </w:rPr>
            </w:pPr>
          </w:p>
          <w:p w14:paraId="679DCB7C" w14:textId="2B943887" w:rsidR="00383E17" w:rsidRDefault="00383E17" w:rsidP="002C0914">
            <w:pPr>
              <w:spacing w:after="0" w:line="240" w:lineRule="auto"/>
              <w:ind w:left="-116" w:right="-105"/>
              <w:jc w:val="center"/>
              <w:rPr>
                <w:rFonts w:ascii="Times New Roman" w:hAnsi="Times New Roman"/>
                <w:sz w:val="14"/>
                <w:szCs w:val="14"/>
                <w:lang w:val="uk-UA"/>
              </w:rPr>
            </w:pPr>
          </w:p>
          <w:p w14:paraId="70495CC5" w14:textId="4978E794" w:rsidR="00383E17" w:rsidRDefault="00383E17" w:rsidP="002C0914">
            <w:pPr>
              <w:spacing w:after="0" w:line="240" w:lineRule="auto"/>
              <w:ind w:left="-116" w:right="-105"/>
              <w:jc w:val="center"/>
              <w:rPr>
                <w:rFonts w:ascii="Times New Roman" w:hAnsi="Times New Roman"/>
                <w:sz w:val="14"/>
                <w:szCs w:val="14"/>
                <w:lang w:val="uk-UA"/>
              </w:rPr>
            </w:pPr>
          </w:p>
          <w:p w14:paraId="3E58F5E7" w14:textId="75DE704A" w:rsidR="00383E17" w:rsidRDefault="00383E17" w:rsidP="002C0914">
            <w:pPr>
              <w:spacing w:after="0" w:line="240" w:lineRule="auto"/>
              <w:ind w:left="-116" w:right="-105"/>
              <w:jc w:val="center"/>
              <w:rPr>
                <w:rFonts w:ascii="Times New Roman" w:hAnsi="Times New Roman"/>
                <w:sz w:val="14"/>
                <w:szCs w:val="14"/>
                <w:lang w:val="uk-UA"/>
              </w:rPr>
            </w:pPr>
          </w:p>
          <w:p w14:paraId="7186AAC2" w14:textId="5651D9A0" w:rsidR="00383E17" w:rsidRDefault="00383E17" w:rsidP="002C0914">
            <w:pPr>
              <w:spacing w:after="0" w:line="240" w:lineRule="auto"/>
              <w:ind w:left="-116" w:right="-105"/>
              <w:jc w:val="center"/>
              <w:rPr>
                <w:rFonts w:ascii="Times New Roman" w:hAnsi="Times New Roman"/>
                <w:sz w:val="14"/>
                <w:szCs w:val="14"/>
                <w:lang w:val="uk-UA"/>
              </w:rPr>
            </w:pPr>
          </w:p>
          <w:p w14:paraId="1D16A06D" w14:textId="08152C26" w:rsidR="00383E17" w:rsidRDefault="00383E17" w:rsidP="002C0914">
            <w:pPr>
              <w:spacing w:after="0" w:line="240" w:lineRule="auto"/>
              <w:ind w:left="-116" w:right="-105"/>
              <w:jc w:val="center"/>
              <w:rPr>
                <w:rFonts w:ascii="Times New Roman" w:hAnsi="Times New Roman"/>
                <w:sz w:val="14"/>
                <w:szCs w:val="14"/>
                <w:lang w:val="uk-UA"/>
              </w:rPr>
            </w:pPr>
          </w:p>
          <w:p w14:paraId="2F4B6A46" w14:textId="7B38C94E" w:rsidR="00383E17" w:rsidRDefault="00383E17" w:rsidP="002C0914">
            <w:pPr>
              <w:spacing w:after="0" w:line="240" w:lineRule="auto"/>
              <w:ind w:left="-116" w:right="-105"/>
              <w:jc w:val="center"/>
              <w:rPr>
                <w:rFonts w:ascii="Times New Roman" w:hAnsi="Times New Roman"/>
                <w:sz w:val="14"/>
                <w:szCs w:val="14"/>
                <w:lang w:val="uk-UA"/>
              </w:rPr>
            </w:pPr>
          </w:p>
          <w:p w14:paraId="4C8FB949" w14:textId="40C3FA6A" w:rsidR="00383E17" w:rsidRDefault="00383E17" w:rsidP="002C0914">
            <w:pPr>
              <w:spacing w:after="0" w:line="240" w:lineRule="auto"/>
              <w:ind w:left="-116" w:right="-105"/>
              <w:jc w:val="center"/>
              <w:rPr>
                <w:rFonts w:ascii="Times New Roman" w:hAnsi="Times New Roman"/>
                <w:sz w:val="14"/>
                <w:szCs w:val="14"/>
                <w:lang w:val="uk-UA"/>
              </w:rPr>
            </w:pPr>
          </w:p>
          <w:p w14:paraId="396A86A1" w14:textId="46BBAB53" w:rsidR="00383E17" w:rsidRDefault="00383E17" w:rsidP="002C0914">
            <w:pPr>
              <w:spacing w:after="0" w:line="240" w:lineRule="auto"/>
              <w:ind w:left="-116" w:right="-105"/>
              <w:jc w:val="center"/>
              <w:rPr>
                <w:rFonts w:ascii="Times New Roman" w:hAnsi="Times New Roman"/>
                <w:sz w:val="14"/>
                <w:szCs w:val="14"/>
                <w:lang w:val="uk-UA"/>
              </w:rPr>
            </w:pPr>
          </w:p>
          <w:p w14:paraId="28A86B04" w14:textId="601E4674" w:rsidR="00383E17" w:rsidRDefault="00383E17" w:rsidP="002C0914">
            <w:pPr>
              <w:spacing w:after="0" w:line="240" w:lineRule="auto"/>
              <w:ind w:left="-116" w:right="-105"/>
              <w:jc w:val="center"/>
              <w:rPr>
                <w:rFonts w:ascii="Times New Roman" w:hAnsi="Times New Roman"/>
                <w:sz w:val="14"/>
                <w:szCs w:val="14"/>
                <w:lang w:val="uk-UA"/>
              </w:rPr>
            </w:pPr>
          </w:p>
          <w:p w14:paraId="0481AD5B" w14:textId="7DE42E08" w:rsidR="00383E17" w:rsidRDefault="00383E17" w:rsidP="002C0914">
            <w:pPr>
              <w:spacing w:after="0" w:line="240" w:lineRule="auto"/>
              <w:ind w:left="-116" w:right="-105"/>
              <w:jc w:val="center"/>
              <w:rPr>
                <w:rFonts w:ascii="Times New Roman" w:hAnsi="Times New Roman"/>
                <w:sz w:val="14"/>
                <w:szCs w:val="14"/>
                <w:lang w:val="uk-UA"/>
              </w:rPr>
            </w:pPr>
          </w:p>
          <w:p w14:paraId="35C6EF07" w14:textId="2BCCBEC7" w:rsidR="00383E17" w:rsidRDefault="00383E17" w:rsidP="002C0914">
            <w:pPr>
              <w:spacing w:after="0" w:line="240" w:lineRule="auto"/>
              <w:ind w:left="-116" w:right="-105"/>
              <w:jc w:val="center"/>
              <w:rPr>
                <w:rFonts w:ascii="Times New Roman" w:hAnsi="Times New Roman"/>
                <w:sz w:val="14"/>
                <w:szCs w:val="14"/>
                <w:lang w:val="uk-UA"/>
              </w:rPr>
            </w:pPr>
          </w:p>
          <w:p w14:paraId="68BFACF6" w14:textId="1C5B3CF3" w:rsidR="00383E17" w:rsidRDefault="00383E17" w:rsidP="002C0914">
            <w:pPr>
              <w:spacing w:after="0" w:line="240" w:lineRule="auto"/>
              <w:ind w:left="-116" w:right="-105"/>
              <w:jc w:val="center"/>
              <w:rPr>
                <w:rFonts w:ascii="Times New Roman" w:hAnsi="Times New Roman"/>
                <w:sz w:val="14"/>
                <w:szCs w:val="14"/>
                <w:lang w:val="uk-UA"/>
              </w:rPr>
            </w:pPr>
          </w:p>
          <w:p w14:paraId="733DF91C" w14:textId="77777777" w:rsidR="00383E17" w:rsidRDefault="00383E17" w:rsidP="002C0914">
            <w:pPr>
              <w:spacing w:after="0" w:line="240" w:lineRule="auto"/>
              <w:ind w:left="-116" w:right="-105"/>
              <w:jc w:val="center"/>
              <w:rPr>
                <w:rFonts w:ascii="Times New Roman" w:hAnsi="Times New Roman"/>
                <w:sz w:val="14"/>
                <w:szCs w:val="14"/>
                <w:lang w:val="uk-UA"/>
              </w:rPr>
            </w:pPr>
          </w:p>
          <w:p w14:paraId="16ED073E" w14:textId="681E4B52" w:rsidR="009E2F01" w:rsidRDefault="009E2F01" w:rsidP="002C0914">
            <w:pPr>
              <w:spacing w:after="0" w:line="240" w:lineRule="auto"/>
              <w:ind w:left="-116" w:right="-105"/>
              <w:jc w:val="center"/>
              <w:rPr>
                <w:rFonts w:ascii="Times New Roman" w:hAnsi="Times New Roman"/>
                <w:sz w:val="14"/>
                <w:szCs w:val="14"/>
                <w:lang w:val="uk-UA"/>
              </w:rPr>
            </w:pPr>
          </w:p>
          <w:p w14:paraId="6D3C6A45" w14:textId="41C5BEF8" w:rsidR="0024174C" w:rsidRDefault="0024174C" w:rsidP="002C0914">
            <w:pPr>
              <w:spacing w:after="0" w:line="240" w:lineRule="auto"/>
              <w:ind w:left="-116" w:right="-105"/>
              <w:jc w:val="center"/>
              <w:rPr>
                <w:rFonts w:ascii="Times New Roman" w:hAnsi="Times New Roman"/>
                <w:sz w:val="14"/>
                <w:szCs w:val="14"/>
                <w:lang w:val="uk-UA"/>
              </w:rPr>
            </w:pPr>
          </w:p>
          <w:p w14:paraId="5A3C0B21" w14:textId="4C83E56D" w:rsidR="0024174C" w:rsidRDefault="0024174C" w:rsidP="002C0914">
            <w:pPr>
              <w:spacing w:after="0" w:line="240" w:lineRule="auto"/>
              <w:ind w:left="-116" w:right="-105"/>
              <w:jc w:val="center"/>
              <w:rPr>
                <w:rFonts w:ascii="Times New Roman" w:hAnsi="Times New Roman"/>
                <w:sz w:val="14"/>
                <w:szCs w:val="14"/>
                <w:lang w:val="uk-UA"/>
              </w:rPr>
            </w:pPr>
          </w:p>
          <w:p w14:paraId="7B056AC6" w14:textId="09696950" w:rsidR="0024174C" w:rsidRDefault="0024174C" w:rsidP="002C0914">
            <w:pPr>
              <w:spacing w:after="0" w:line="240" w:lineRule="auto"/>
              <w:ind w:left="-116" w:right="-105"/>
              <w:jc w:val="center"/>
              <w:rPr>
                <w:rFonts w:ascii="Times New Roman" w:hAnsi="Times New Roman"/>
                <w:sz w:val="14"/>
                <w:szCs w:val="14"/>
                <w:lang w:val="uk-UA"/>
              </w:rPr>
            </w:pPr>
          </w:p>
          <w:p w14:paraId="2BF9D10B" w14:textId="29D56891" w:rsidR="00E70021" w:rsidRDefault="00E70021" w:rsidP="002C0914">
            <w:pPr>
              <w:spacing w:after="0" w:line="240" w:lineRule="auto"/>
              <w:ind w:left="-116" w:right="-105"/>
              <w:jc w:val="center"/>
              <w:rPr>
                <w:rFonts w:ascii="Times New Roman" w:hAnsi="Times New Roman"/>
                <w:sz w:val="14"/>
                <w:szCs w:val="14"/>
                <w:lang w:val="uk-UA"/>
              </w:rPr>
            </w:pPr>
          </w:p>
          <w:p w14:paraId="7B1946C8" w14:textId="77777777" w:rsidR="00E70021" w:rsidRPr="00F0346B" w:rsidRDefault="00E70021" w:rsidP="002C0914">
            <w:pPr>
              <w:spacing w:after="0" w:line="240" w:lineRule="auto"/>
              <w:ind w:left="-116" w:right="-105"/>
              <w:jc w:val="center"/>
              <w:rPr>
                <w:rFonts w:ascii="Times New Roman" w:hAnsi="Times New Roman"/>
                <w:sz w:val="14"/>
                <w:szCs w:val="14"/>
                <w:lang w:val="uk-UA"/>
              </w:rPr>
            </w:pPr>
          </w:p>
          <w:p w14:paraId="1F80C61D" w14:textId="1406B053" w:rsidR="00DE554E" w:rsidRPr="00B077D1" w:rsidRDefault="00470231" w:rsidP="002C0914">
            <w:pPr>
              <w:spacing w:after="0" w:line="240" w:lineRule="auto"/>
              <w:ind w:left="-123" w:right="-121"/>
              <w:jc w:val="center"/>
              <w:rPr>
                <w:rFonts w:ascii="Times New Roman" w:hAnsi="Times New Roman"/>
                <w:sz w:val="14"/>
                <w:szCs w:val="14"/>
                <w:lang w:val="uk-UA"/>
              </w:rPr>
            </w:pPr>
            <w:r w:rsidRPr="00B077D1">
              <w:rPr>
                <w:rFonts w:ascii="Times New Roman" w:hAnsi="Times New Roman"/>
                <w:sz w:val="14"/>
                <w:szCs w:val="14"/>
                <w:lang w:val="uk-UA"/>
              </w:rPr>
              <w:t>30.06</w:t>
            </w:r>
            <w:r w:rsidR="00A640D6" w:rsidRPr="00B077D1">
              <w:rPr>
                <w:rFonts w:ascii="Times New Roman" w:hAnsi="Times New Roman"/>
                <w:sz w:val="14"/>
                <w:szCs w:val="14"/>
                <w:lang w:val="uk-UA"/>
              </w:rPr>
              <w:t>.23</w:t>
            </w:r>
          </w:p>
          <w:p w14:paraId="2A3CF957" w14:textId="77777777" w:rsidR="00DE554E" w:rsidRPr="00B077D1" w:rsidRDefault="00DE554E" w:rsidP="002C0914">
            <w:pPr>
              <w:spacing w:after="0" w:line="240" w:lineRule="auto"/>
              <w:ind w:left="-123" w:right="-121"/>
              <w:jc w:val="center"/>
              <w:rPr>
                <w:rFonts w:ascii="Times New Roman" w:hAnsi="Times New Roman"/>
                <w:sz w:val="14"/>
                <w:szCs w:val="14"/>
                <w:lang w:val="uk-UA"/>
              </w:rPr>
            </w:pPr>
          </w:p>
          <w:p w14:paraId="3EEBF560" w14:textId="77777777" w:rsidR="007D4B36" w:rsidRPr="00F0346B" w:rsidRDefault="007D4B36" w:rsidP="002C0914">
            <w:pPr>
              <w:spacing w:after="0" w:line="240" w:lineRule="auto"/>
              <w:ind w:left="-116" w:right="-105"/>
              <w:jc w:val="center"/>
              <w:rPr>
                <w:rFonts w:ascii="Times New Roman" w:hAnsi="Times New Roman"/>
                <w:sz w:val="14"/>
                <w:szCs w:val="14"/>
                <w:lang w:val="uk-UA"/>
              </w:rPr>
            </w:pPr>
          </w:p>
        </w:tc>
        <w:tc>
          <w:tcPr>
            <w:tcW w:w="180" w:type="pct"/>
            <w:tcBorders>
              <w:top w:val="outset" w:sz="8" w:space="0" w:color="000000"/>
              <w:left w:val="outset" w:sz="8" w:space="0" w:color="000000"/>
              <w:bottom w:val="outset" w:sz="8" w:space="0" w:color="000000"/>
              <w:right w:val="outset" w:sz="8" w:space="0" w:color="000000"/>
            </w:tcBorders>
          </w:tcPr>
          <w:p w14:paraId="0552CD9F" w14:textId="5A1AAA09" w:rsidR="00851D59" w:rsidRPr="00F0346B" w:rsidRDefault="002076D2" w:rsidP="00851D5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lastRenderedPageBreak/>
              <w:t>виконано</w:t>
            </w:r>
          </w:p>
          <w:p w14:paraId="284C5ECA"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54A71272"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30B703BD"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25570611" w14:textId="5095F0D0" w:rsidR="00851D59" w:rsidRDefault="00851D59" w:rsidP="00724979">
            <w:pPr>
              <w:spacing w:after="0" w:line="240" w:lineRule="auto"/>
              <w:ind w:left="-136" w:right="-118"/>
              <w:jc w:val="center"/>
              <w:rPr>
                <w:rFonts w:ascii="Times New Roman" w:hAnsi="Times New Roman"/>
                <w:sz w:val="14"/>
                <w:szCs w:val="14"/>
                <w:lang w:val="uk-UA"/>
              </w:rPr>
            </w:pPr>
          </w:p>
          <w:p w14:paraId="23443A33" w14:textId="77777777" w:rsidR="005D793E" w:rsidRPr="00F0346B" w:rsidRDefault="005D793E" w:rsidP="00724979">
            <w:pPr>
              <w:spacing w:after="0" w:line="240" w:lineRule="auto"/>
              <w:ind w:left="-136" w:right="-118"/>
              <w:jc w:val="center"/>
              <w:rPr>
                <w:rFonts w:ascii="Times New Roman" w:hAnsi="Times New Roman"/>
                <w:sz w:val="14"/>
                <w:szCs w:val="14"/>
                <w:lang w:val="uk-UA"/>
              </w:rPr>
            </w:pPr>
          </w:p>
          <w:p w14:paraId="3FAB7BBE" w14:textId="580B21A2" w:rsidR="00851D59" w:rsidRPr="00F0346B" w:rsidRDefault="002076D2" w:rsidP="00851D5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16907A2B"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14DD3A0F"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23BDC282"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41DBCADF"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28029817"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06918459"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178F0394"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0E8133AC"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060920A7" w14:textId="21836495" w:rsidR="00851D59" w:rsidRDefault="00851D59" w:rsidP="00724979">
            <w:pPr>
              <w:spacing w:after="0" w:line="240" w:lineRule="auto"/>
              <w:ind w:left="-136" w:right="-118"/>
              <w:jc w:val="center"/>
              <w:rPr>
                <w:rFonts w:ascii="Times New Roman" w:hAnsi="Times New Roman"/>
                <w:sz w:val="14"/>
                <w:szCs w:val="14"/>
                <w:lang w:val="uk-UA"/>
              </w:rPr>
            </w:pPr>
          </w:p>
          <w:p w14:paraId="48B66D70" w14:textId="3F0BC1C8" w:rsidR="005D793E" w:rsidRDefault="005D793E" w:rsidP="00724979">
            <w:pPr>
              <w:spacing w:after="0" w:line="240" w:lineRule="auto"/>
              <w:ind w:left="-136" w:right="-118"/>
              <w:jc w:val="center"/>
              <w:rPr>
                <w:rFonts w:ascii="Times New Roman" w:hAnsi="Times New Roman"/>
                <w:sz w:val="14"/>
                <w:szCs w:val="14"/>
                <w:lang w:val="uk-UA"/>
              </w:rPr>
            </w:pPr>
          </w:p>
          <w:p w14:paraId="4115E8FA" w14:textId="00979810" w:rsidR="00986B14" w:rsidRDefault="00986B14" w:rsidP="00724979">
            <w:pPr>
              <w:spacing w:after="0" w:line="240" w:lineRule="auto"/>
              <w:ind w:left="-136" w:right="-118"/>
              <w:jc w:val="center"/>
              <w:rPr>
                <w:rFonts w:ascii="Times New Roman" w:hAnsi="Times New Roman"/>
                <w:sz w:val="14"/>
                <w:szCs w:val="14"/>
                <w:lang w:val="uk-UA"/>
              </w:rPr>
            </w:pPr>
          </w:p>
          <w:p w14:paraId="52B15E1A" w14:textId="7973DF70" w:rsidR="00986B14" w:rsidRDefault="00986B14" w:rsidP="00724979">
            <w:pPr>
              <w:spacing w:after="0" w:line="240" w:lineRule="auto"/>
              <w:ind w:left="-136" w:right="-118"/>
              <w:jc w:val="center"/>
              <w:rPr>
                <w:rFonts w:ascii="Times New Roman" w:hAnsi="Times New Roman"/>
                <w:sz w:val="14"/>
                <w:szCs w:val="14"/>
                <w:lang w:val="uk-UA"/>
              </w:rPr>
            </w:pPr>
          </w:p>
          <w:p w14:paraId="6D4FC8BE" w14:textId="77777777" w:rsidR="00986B14" w:rsidRPr="00F0346B" w:rsidRDefault="00986B14" w:rsidP="00724979">
            <w:pPr>
              <w:spacing w:after="0" w:line="240" w:lineRule="auto"/>
              <w:ind w:left="-136" w:right="-118"/>
              <w:jc w:val="center"/>
              <w:rPr>
                <w:rFonts w:ascii="Times New Roman" w:hAnsi="Times New Roman"/>
                <w:sz w:val="14"/>
                <w:szCs w:val="14"/>
                <w:lang w:val="uk-UA"/>
              </w:rPr>
            </w:pPr>
          </w:p>
          <w:p w14:paraId="2BA883A9" w14:textId="22CF0740" w:rsidR="00851D59" w:rsidRPr="00F0346B" w:rsidRDefault="002076D2" w:rsidP="00851D5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273659EC"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6B246F80"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6FD66740"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0F43F5DE"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3D3C039D" w14:textId="77777777" w:rsidR="00851D59" w:rsidRPr="00F0346B" w:rsidRDefault="00851D59" w:rsidP="00724979">
            <w:pPr>
              <w:spacing w:after="0" w:line="240" w:lineRule="auto"/>
              <w:ind w:left="-136" w:right="-118"/>
              <w:jc w:val="center"/>
              <w:rPr>
                <w:rFonts w:ascii="Times New Roman" w:hAnsi="Times New Roman"/>
                <w:sz w:val="14"/>
                <w:szCs w:val="14"/>
                <w:lang w:val="uk-UA"/>
              </w:rPr>
            </w:pPr>
          </w:p>
          <w:p w14:paraId="1873A08B" w14:textId="77777777" w:rsidR="00DB3ED1" w:rsidRPr="00F0346B" w:rsidRDefault="00DB3ED1" w:rsidP="00724979">
            <w:pPr>
              <w:spacing w:after="0" w:line="240" w:lineRule="auto"/>
              <w:ind w:left="-136" w:right="-118"/>
              <w:jc w:val="center"/>
              <w:rPr>
                <w:rFonts w:ascii="Times New Roman" w:hAnsi="Times New Roman"/>
                <w:sz w:val="14"/>
                <w:szCs w:val="14"/>
                <w:lang w:val="uk-UA"/>
              </w:rPr>
            </w:pPr>
          </w:p>
          <w:p w14:paraId="26E2AEB8" w14:textId="77777777" w:rsidR="00DB3ED1" w:rsidRPr="00F0346B" w:rsidRDefault="00DB3ED1" w:rsidP="00724979">
            <w:pPr>
              <w:spacing w:after="0" w:line="240" w:lineRule="auto"/>
              <w:ind w:left="-136" w:right="-118"/>
              <w:jc w:val="center"/>
              <w:rPr>
                <w:rFonts w:ascii="Times New Roman" w:hAnsi="Times New Roman"/>
                <w:sz w:val="14"/>
                <w:szCs w:val="14"/>
                <w:lang w:val="uk-UA"/>
              </w:rPr>
            </w:pPr>
          </w:p>
          <w:p w14:paraId="42638031" w14:textId="1BD5ED5D" w:rsidR="00851D59" w:rsidRDefault="00851D59" w:rsidP="00724979">
            <w:pPr>
              <w:spacing w:after="0" w:line="240" w:lineRule="auto"/>
              <w:ind w:left="-136" w:right="-118"/>
              <w:jc w:val="center"/>
              <w:rPr>
                <w:rFonts w:ascii="Times New Roman" w:hAnsi="Times New Roman"/>
                <w:sz w:val="14"/>
                <w:szCs w:val="14"/>
                <w:lang w:val="uk-UA"/>
              </w:rPr>
            </w:pPr>
          </w:p>
          <w:p w14:paraId="78FFB9DC" w14:textId="77777777" w:rsidR="005D793E" w:rsidRPr="00F0346B" w:rsidRDefault="005D793E" w:rsidP="00724979">
            <w:pPr>
              <w:spacing w:after="0" w:line="240" w:lineRule="auto"/>
              <w:ind w:left="-136" w:right="-118"/>
              <w:jc w:val="center"/>
              <w:rPr>
                <w:rFonts w:ascii="Times New Roman" w:hAnsi="Times New Roman"/>
                <w:sz w:val="14"/>
                <w:szCs w:val="14"/>
                <w:lang w:val="uk-UA"/>
              </w:rPr>
            </w:pPr>
          </w:p>
          <w:p w14:paraId="42235A23" w14:textId="6581AE7C"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41C01E82"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025F3FCA"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1B1EE4B4"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36B46AFB" w14:textId="77777777" w:rsidR="00DE554E" w:rsidRPr="00F0346B" w:rsidRDefault="00DE554E" w:rsidP="002C0914">
            <w:pPr>
              <w:spacing w:after="0" w:line="240" w:lineRule="auto"/>
              <w:ind w:left="-111"/>
              <w:jc w:val="center"/>
              <w:rPr>
                <w:rFonts w:ascii="Times New Roman" w:hAnsi="Times New Roman"/>
                <w:sz w:val="14"/>
                <w:szCs w:val="14"/>
                <w:lang w:val="uk-UA"/>
              </w:rPr>
            </w:pPr>
          </w:p>
          <w:p w14:paraId="4278E385" w14:textId="77777777" w:rsidR="00DE554E" w:rsidRPr="00F0346B" w:rsidRDefault="00DE554E" w:rsidP="002C0914">
            <w:pPr>
              <w:spacing w:after="0" w:line="240" w:lineRule="auto"/>
              <w:ind w:left="-111"/>
              <w:jc w:val="center"/>
              <w:rPr>
                <w:rFonts w:ascii="Times New Roman" w:hAnsi="Times New Roman"/>
                <w:sz w:val="14"/>
                <w:szCs w:val="14"/>
                <w:lang w:val="uk-UA"/>
              </w:rPr>
            </w:pPr>
          </w:p>
          <w:p w14:paraId="32BD31F8" w14:textId="77777777" w:rsidR="00DE554E" w:rsidRPr="00F0346B" w:rsidRDefault="00DE554E" w:rsidP="002C0914">
            <w:pPr>
              <w:spacing w:after="0" w:line="240" w:lineRule="auto"/>
              <w:ind w:left="-111"/>
              <w:jc w:val="center"/>
              <w:rPr>
                <w:rFonts w:ascii="Times New Roman" w:hAnsi="Times New Roman"/>
                <w:sz w:val="14"/>
                <w:szCs w:val="14"/>
                <w:lang w:val="uk-UA"/>
              </w:rPr>
            </w:pPr>
          </w:p>
          <w:p w14:paraId="1F32C9F7" w14:textId="77777777" w:rsidR="00DE554E" w:rsidRPr="00F0346B" w:rsidRDefault="00DE554E" w:rsidP="002C0914">
            <w:pPr>
              <w:spacing w:after="0" w:line="240" w:lineRule="auto"/>
              <w:ind w:left="-111"/>
              <w:jc w:val="center"/>
              <w:rPr>
                <w:rFonts w:ascii="Times New Roman" w:hAnsi="Times New Roman"/>
                <w:sz w:val="14"/>
                <w:szCs w:val="14"/>
                <w:lang w:val="uk-UA"/>
              </w:rPr>
            </w:pPr>
          </w:p>
          <w:p w14:paraId="7A7ADE85" w14:textId="77777777" w:rsidR="00DE554E" w:rsidRPr="00F0346B" w:rsidRDefault="00DE554E" w:rsidP="002C0914">
            <w:pPr>
              <w:spacing w:after="0" w:line="240" w:lineRule="auto"/>
              <w:ind w:left="-111"/>
              <w:jc w:val="center"/>
              <w:rPr>
                <w:rFonts w:ascii="Times New Roman" w:hAnsi="Times New Roman"/>
                <w:sz w:val="14"/>
                <w:szCs w:val="14"/>
                <w:lang w:val="uk-UA"/>
              </w:rPr>
            </w:pPr>
          </w:p>
          <w:p w14:paraId="56B793B2" w14:textId="77777777" w:rsidR="00DE554E" w:rsidRPr="00F0346B" w:rsidRDefault="00DE554E" w:rsidP="002C0914">
            <w:pPr>
              <w:spacing w:after="0" w:line="240" w:lineRule="auto"/>
              <w:ind w:left="-111"/>
              <w:jc w:val="center"/>
              <w:rPr>
                <w:rFonts w:ascii="Times New Roman" w:hAnsi="Times New Roman"/>
                <w:sz w:val="14"/>
                <w:szCs w:val="14"/>
                <w:lang w:val="uk-UA"/>
              </w:rPr>
            </w:pPr>
          </w:p>
          <w:p w14:paraId="5BA9E569" w14:textId="77777777" w:rsidR="00DE554E" w:rsidRPr="00F0346B" w:rsidRDefault="00DE554E" w:rsidP="002C0914">
            <w:pPr>
              <w:spacing w:after="0" w:line="240" w:lineRule="auto"/>
              <w:ind w:left="-111"/>
              <w:jc w:val="center"/>
              <w:rPr>
                <w:rFonts w:ascii="Times New Roman" w:hAnsi="Times New Roman"/>
                <w:sz w:val="14"/>
                <w:szCs w:val="14"/>
                <w:lang w:val="uk-UA"/>
              </w:rPr>
            </w:pPr>
          </w:p>
          <w:p w14:paraId="086EFD9D" w14:textId="77777777" w:rsidR="003E25A9" w:rsidRPr="00F0346B" w:rsidRDefault="003E25A9" w:rsidP="002C0914">
            <w:pPr>
              <w:spacing w:after="0" w:line="240" w:lineRule="auto"/>
              <w:ind w:left="-111"/>
              <w:jc w:val="center"/>
              <w:rPr>
                <w:rFonts w:ascii="Times New Roman" w:hAnsi="Times New Roman"/>
                <w:sz w:val="14"/>
                <w:szCs w:val="14"/>
                <w:lang w:val="uk-UA"/>
              </w:rPr>
            </w:pPr>
          </w:p>
          <w:p w14:paraId="25043785" w14:textId="77777777" w:rsidR="003E25A9" w:rsidRPr="00F0346B" w:rsidRDefault="003E25A9" w:rsidP="002C0914">
            <w:pPr>
              <w:spacing w:after="0" w:line="240" w:lineRule="auto"/>
              <w:ind w:left="-111"/>
              <w:jc w:val="center"/>
              <w:rPr>
                <w:rFonts w:ascii="Times New Roman" w:hAnsi="Times New Roman"/>
                <w:sz w:val="14"/>
                <w:szCs w:val="14"/>
                <w:lang w:val="uk-UA"/>
              </w:rPr>
            </w:pPr>
          </w:p>
          <w:p w14:paraId="1FD2CD81" w14:textId="77777777" w:rsidR="00DE554E" w:rsidRPr="00F0346B" w:rsidRDefault="00DE554E" w:rsidP="002C0914">
            <w:pPr>
              <w:spacing w:after="0" w:line="240" w:lineRule="auto"/>
              <w:ind w:left="-111"/>
              <w:jc w:val="center"/>
              <w:rPr>
                <w:rFonts w:ascii="Times New Roman" w:hAnsi="Times New Roman"/>
                <w:sz w:val="14"/>
                <w:szCs w:val="14"/>
                <w:lang w:val="uk-UA"/>
              </w:rPr>
            </w:pPr>
          </w:p>
          <w:p w14:paraId="752297F7" w14:textId="77777777" w:rsidR="00DE554E" w:rsidRPr="00F0346B" w:rsidRDefault="00DE554E" w:rsidP="002C0914">
            <w:pPr>
              <w:spacing w:after="0" w:line="240" w:lineRule="auto"/>
              <w:ind w:left="-111"/>
              <w:jc w:val="center"/>
              <w:rPr>
                <w:rFonts w:ascii="Times New Roman" w:hAnsi="Times New Roman"/>
                <w:sz w:val="14"/>
                <w:szCs w:val="14"/>
                <w:lang w:val="uk-UA"/>
              </w:rPr>
            </w:pPr>
          </w:p>
          <w:p w14:paraId="1645BA83" w14:textId="77777777" w:rsidR="00023674" w:rsidRPr="00F0346B" w:rsidRDefault="00023674" w:rsidP="002C0914">
            <w:pPr>
              <w:spacing w:after="0" w:line="240" w:lineRule="auto"/>
              <w:ind w:left="-111"/>
              <w:jc w:val="center"/>
              <w:rPr>
                <w:rFonts w:ascii="Times New Roman" w:hAnsi="Times New Roman"/>
                <w:sz w:val="14"/>
                <w:szCs w:val="14"/>
                <w:lang w:val="uk-UA"/>
              </w:rPr>
            </w:pPr>
          </w:p>
          <w:p w14:paraId="0C10F48E" w14:textId="77777777" w:rsidR="00023674" w:rsidRPr="00F0346B" w:rsidRDefault="00023674" w:rsidP="002C0914">
            <w:pPr>
              <w:spacing w:after="0" w:line="240" w:lineRule="auto"/>
              <w:ind w:left="-111"/>
              <w:jc w:val="center"/>
              <w:rPr>
                <w:rFonts w:ascii="Times New Roman" w:hAnsi="Times New Roman"/>
                <w:sz w:val="14"/>
                <w:szCs w:val="14"/>
                <w:lang w:val="uk-UA"/>
              </w:rPr>
            </w:pPr>
          </w:p>
          <w:p w14:paraId="0281682D" w14:textId="77777777" w:rsidR="00D21BEA" w:rsidRPr="00F0346B" w:rsidRDefault="00D21BEA" w:rsidP="002C0914">
            <w:pPr>
              <w:spacing w:after="0" w:line="240" w:lineRule="auto"/>
              <w:ind w:left="-111"/>
              <w:jc w:val="center"/>
              <w:rPr>
                <w:rFonts w:ascii="Times New Roman" w:hAnsi="Times New Roman"/>
                <w:sz w:val="14"/>
                <w:szCs w:val="14"/>
                <w:lang w:val="uk-UA"/>
              </w:rPr>
            </w:pPr>
          </w:p>
          <w:p w14:paraId="4BD4CE24" w14:textId="63F4FA29" w:rsidR="00724979" w:rsidRDefault="00724979" w:rsidP="002C0914">
            <w:pPr>
              <w:spacing w:after="0" w:line="240" w:lineRule="auto"/>
              <w:ind w:left="-111"/>
              <w:jc w:val="center"/>
              <w:rPr>
                <w:rFonts w:ascii="Times New Roman" w:hAnsi="Times New Roman"/>
                <w:sz w:val="14"/>
                <w:szCs w:val="14"/>
                <w:lang w:val="uk-UA"/>
              </w:rPr>
            </w:pPr>
          </w:p>
          <w:p w14:paraId="482DDE5F" w14:textId="22B8B66F" w:rsidR="005D793E" w:rsidRDefault="005D793E" w:rsidP="002C0914">
            <w:pPr>
              <w:spacing w:after="0" w:line="240" w:lineRule="auto"/>
              <w:ind w:left="-111"/>
              <w:jc w:val="center"/>
              <w:rPr>
                <w:rFonts w:ascii="Times New Roman" w:hAnsi="Times New Roman"/>
                <w:sz w:val="14"/>
                <w:szCs w:val="14"/>
                <w:lang w:val="uk-UA"/>
              </w:rPr>
            </w:pPr>
          </w:p>
          <w:p w14:paraId="233B8496" w14:textId="3D5A342D" w:rsidR="005D793E" w:rsidRDefault="005D793E" w:rsidP="002C0914">
            <w:pPr>
              <w:spacing w:after="0" w:line="240" w:lineRule="auto"/>
              <w:ind w:left="-111"/>
              <w:jc w:val="center"/>
              <w:rPr>
                <w:rFonts w:ascii="Times New Roman" w:hAnsi="Times New Roman"/>
                <w:sz w:val="14"/>
                <w:szCs w:val="14"/>
                <w:lang w:val="uk-UA"/>
              </w:rPr>
            </w:pPr>
          </w:p>
          <w:p w14:paraId="48907957" w14:textId="6D757AB5" w:rsidR="005D793E" w:rsidRDefault="005D793E" w:rsidP="002C0914">
            <w:pPr>
              <w:spacing w:after="0" w:line="240" w:lineRule="auto"/>
              <w:ind w:left="-111"/>
              <w:jc w:val="center"/>
              <w:rPr>
                <w:rFonts w:ascii="Times New Roman" w:hAnsi="Times New Roman"/>
                <w:sz w:val="14"/>
                <w:szCs w:val="14"/>
                <w:lang w:val="uk-UA"/>
              </w:rPr>
            </w:pPr>
          </w:p>
          <w:p w14:paraId="4EF155B5" w14:textId="1B71E696" w:rsidR="00986B14" w:rsidRDefault="00986B14" w:rsidP="002C0914">
            <w:pPr>
              <w:spacing w:after="0" w:line="240" w:lineRule="auto"/>
              <w:ind w:left="-111"/>
              <w:jc w:val="center"/>
              <w:rPr>
                <w:rFonts w:ascii="Times New Roman" w:hAnsi="Times New Roman"/>
                <w:sz w:val="14"/>
                <w:szCs w:val="14"/>
                <w:lang w:val="uk-UA"/>
              </w:rPr>
            </w:pPr>
          </w:p>
          <w:p w14:paraId="7BA7B632" w14:textId="6C0594B9" w:rsidR="00986B14" w:rsidRDefault="00986B14" w:rsidP="002C0914">
            <w:pPr>
              <w:spacing w:after="0" w:line="240" w:lineRule="auto"/>
              <w:ind w:left="-111"/>
              <w:jc w:val="center"/>
              <w:rPr>
                <w:rFonts w:ascii="Times New Roman" w:hAnsi="Times New Roman"/>
                <w:sz w:val="14"/>
                <w:szCs w:val="14"/>
                <w:lang w:val="uk-UA"/>
              </w:rPr>
            </w:pPr>
          </w:p>
          <w:p w14:paraId="2D276117" w14:textId="77777777" w:rsidR="00986B14" w:rsidRPr="00F0346B" w:rsidRDefault="00986B14" w:rsidP="002C0914">
            <w:pPr>
              <w:spacing w:after="0" w:line="240" w:lineRule="auto"/>
              <w:ind w:left="-111"/>
              <w:jc w:val="center"/>
              <w:rPr>
                <w:rFonts w:ascii="Times New Roman" w:hAnsi="Times New Roman"/>
                <w:sz w:val="14"/>
                <w:szCs w:val="14"/>
                <w:lang w:val="uk-UA"/>
              </w:rPr>
            </w:pPr>
          </w:p>
          <w:p w14:paraId="6145BF9D" w14:textId="6ADA3630" w:rsidR="00724979" w:rsidRPr="00F0346B" w:rsidRDefault="002076D2" w:rsidP="00724979">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07C1F267"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367D1237"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773095AE"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1DEB1BEA"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5F9AA278"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4A57B3DA"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219B9F5E"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6A3DA593"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5A05DCBB"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2DF1D417"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31624E3F"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2360A333"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4D61ACF9"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3735B74E"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22C605ED"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21DE1FBA"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6173F91C"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39289F82"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667C0D20" w14:textId="77777777" w:rsidR="007D4B36" w:rsidRPr="00F0346B" w:rsidRDefault="007D4B36" w:rsidP="002C0914">
            <w:pPr>
              <w:spacing w:after="0" w:line="240" w:lineRule="auto"/>
              <w:ind w:left="-111"/>
              <w:jc w:val="center"/>
              <w:rPr>
                <w:rFonts w:ascii="Times New Roman" w:hAnsi="Times New Roman"/>
                <w:sz w:val="14"/>
                <w:szCs w:val="14"/>
                <w:lang w:val="uk-UA"/>
              </w:rPr>
            </w:pPr>
          </w:p>
          <w:p w14:paraId="401068BB" w14:textId="14F2D837" w:rsidR="007D4B36" w:rsidRDefault="007D4B36" w:rsidP="002C0914">
            <w:pPr>
              <w:spacing w:after="0" w:line="240" w:lineRule="auto"/>
              <w:ind w:left="-111"/>
              <w:jc w:val="center"/>
              <w:rPr>
                <w:rFonts w:ascii="Times New Roman" w:hAnsi="Times New Roman"/>
                <w:sz w:val="14"/>
                <w:szCs w:val="14"/>
                <w:lang w:val="uk-UA"/>
              </w:rPr>
            </w:pPr>
          </w:p>
          <w:p w14:paraId="435D70A6" w14:textId="72B772C2" w:rsidR="009E2F01" w:rsidRDefault="009E2F01" w:rsidP="002C0914">
            <w:pPr>
              <w:spacing w:after="0" w:line="240" w:lineRule="auto"/>
              <w:ind w:left="-111"/>
              <w:jc w:val="center"/>
              <w:rPr>
                <w:rFonts w:ascii="Times New Roman" w:hAnsi="Times New Roman"/>
                <w:sz w:val="14"/>
                <w:szCs w:val="14"/>
                <w:lang w:val="uk-UA"/>
              </w:rPr>
            </w:pPr>
          </w:p>
          <w:p w14:paraId="02BA703F" w14:textId="4570C66D" w:rsidR="009E2F01" w:rsidRDefault="009E2F01" w:rsidP="002C0914">
            <w:pPr>
              <w:spacing w:after="0" w:line="240" w:lineRule="auto"/>
              <w:ind w:left="-111"/>
              <w:jc w:val="center"/>
              <w:rPr>
                <w:rFonts w:ascii="Times New Roman" w:hAnsi="Times New Roman"/>
                <w:sz w:val="14"/>
                <w:szCs w:val="14"/>
                <w:lang w:val="uk-UA"/>
              </w:rPr>
            </w:pPr>
          </w:p>
          <w:p w14:paraId="12791D84" w14:textId="4B6E1A3C" w:rsidR="009E2F01" w:rsidRDefault="009E2F01" w:rsidP="002C0914">
            <w:pPr>
              <w:spacing w:after="0" w:line="240" w:lineRule="auto"/>
              <w:ind w:left="-111"/>
              <w:jc w:val="center"/>
              <w:rPr>
                <w:rFonts w:ascii="Times New Roman" w:hAnsi="Times New Roman"/>
                <w:sz w:val="14"/>
                <w:szCs w:val="14"/>
                <w:lang w:val="uk-UA"/>
              </w:rPr>
            </w:pPr>
          </w:p>
          <w:p w14:paraId="59F13BFF" w14:textId="16979B6D" w:rsidR="009E2F01" w:rsidRDefault="009E2F01" w:rsidP="002C0914">
            <w:pPr>
              <w:spacing w:after="0" w:line="240" w:lineRule="auto"/>
              <w:ind w:left="-111"/>
              <w:jc w:val="center"/>
              <w:rPr>
                <w:rFonts w:ascii="Times New Roman" w:hAnsi="Times New Roman"/>
                <w:sz w:val="14"/>
                <w:szCs w:val="14"/>
                <w:lang w:val="uk-UA"/>
              </w:rPr>
            </w:pPr>
          </w:p>
          <w:p w14:paraId="51326CC1" w14:textId="1682FEE2" w:rsidR="009E2F01" w:rsidRDefault="009E2F01" w:rsidP="002C0914">
            <w:pPr>
              <w:spacing w:after="0" w:line="240" w:lineRule="auto"/>
              <w:ind w:left="-111"/>
              <w:jc w:val="center"/>
              <w:rPr>
                <w:rFonts w:ascii="Times New Roman" w:hAnsi="Times New Roman"/>
                <w:sz w:val="14"/>
                <w:szCs w:val="14"/>
                <w:lang w:val="uk-UA"/>
              </w:rPr>
            </w:pPr>
          </w:p>
          <w:p w14:paraId="3A78E49E" w14:textId="4AE743EF" w:rsidR="009E2F01" w:rsidRDefault="009E2F01" w:rsidP="002C0914">
            <w:pPr>
              <w:spacing w:after="0" w:line="240" w:lineRule="auto"/>
              <w:ind w:left="-111"/>
              <w:jc w:val="center"/>
              <w:rPr>
                <w:rFonts w:ascii="Times New Roman" w:hAnsi="Times New Roman"/>
                <w:sz w:val="14"/>
                <w:szCs w:val="14"/>
                <w:lang w:val="uk-UA"/>
              </w:rPr>
            </w:pPr>
          </w:p>
          <w:p w14:paraId="25260D0E" w14:textId="3FCF94C6" w:rsidR="009E2F01" w:rsidRDefault="009E2F01" w:rsidP="002C0914">
            <w:pPr>
              <w:spacing w:after="0" w:line="240" w:lineRule="auto"/>
              <w:ind w:left="-111"/>
              <w:jc w:val="center"/>
              <w:rPr>
                <w:rFonts w:ascii="Times New Roman" w:hAnsi="Times New Roman"/>
                <w:sz w:val="14"/>
                <w:szCs w:val="14"/>
                <w:lang w:val="uk-UA"/>
              </w:rPr>
            </w:pPr>
          </w:p>
          <w:p w14:paraId="198B3CBC" w14:textId="48BA8884" w:rsidR="009E2F01" w:rsidRDefault="009E2F01" w:rsidP="002C0914">
            <w:pPr>
              <w:spacing w:after="0" w:line="240" w:lineRule="auto"/>
              <w:ind w:left="-111"/>
              <w:jc w:val="center"/>
              <w:rPr>
                <w:rFonts w:ascii="Times New Roman" w:hAnsi="Times New Roman"/>
                <w:sz w:val="14"/>
                <w:szCs w:val="14"/>
                <w:lang w:val="uk-UA"/>
              </w:rPr>
            </w:pPr>
          </w:p>
          <w:p w14:paraId="37141B40" w14:textId="1966444A" w:rsidR="00383E17" w:rsidRDefault="00383E17" w:rsidP="002C0914">
            <w:pPr>
              <w:spacing w:after="0" w:line="240" w:lineRule="auto"/>
              <w:ind w:left="-111"/>
              <w:jc w:val="center"/>
              <w:rPr>
                <w:rFonts w:ascii="Times New Roman" w:hAnsi="Times New Roman"/>
                <w:sz w:val="14"/>
                <w:szCs w:val="14"/>
                <w:lang w:val="uk-UA"/>
              </w:rPr>
            </w:pPr>
          </w:p>
          <w:p w14:paraId="03567CCA" w14:textId="27FE03D0" w:rsidR="00383E17" w:rsidRDefault="00383E17" w:rsidP="002C0914">
            <w:pPr>
              <w:spacing w:after="0" w:line="240" w:lineRule="auto"/>
              <w:ind w:left="-111"/>
              <w:jc w:val="center"/>
              <w:rPr>
                <w:rFonts w:ascii="Times New Roman" w:hAnsi="Times New Roman"/>
                <w:sz w:val="14"/>
                <w:szCs w:val="14"/>
                <w:lang w:val="uk-UA"/>
              </w:rPr>
            </w:pPr>
          </w:p>
          <w:p w14:paraId="56E4FF67" w14:textId="2A26FF24" w:rsidR="00383E17" w:rsidRDefault="00383E17" w:rsidP="002C0914">
            <w:pPr>
              <w:spacing w:after="0" w:line="240" w:lineRule="auto"/>
              <w:ind w:left="-111"/>
              <w:jc w:val="center"/>
              <w:rPr>
                <w:rFonts w:ascii="Times New Roman" w:hAnsi="Times New Roman"/>
                <w:sz w:val="14"/>
                <w:szCs w:val="14"/>
                <w:lang w:val="uk-UA"/>
              </w:rPr>
            </w:pPr>
          </w:p>
          <w:p w14:paraId="3516D10F" w14:textId="475F0324" w:rsidR="00383E17" w:rsidRDefault="00383E17" w:rsidP="002C0914">
            <w:pPr>
              <w:spacing w:after="0" w:line="240" w:lineRule="auto"/>
              <w:ind w:left="-111"/>
              <w:jc w:val="center"/>
              <w:rPr>
                <w:rFonts w:ascii="Times New Roman" w:hAnsi="Times New Roman"/>
                <w:sz w:val="14"/>
                <w:szCs w:val="14"/>
                <w:lang w:val="uk-UA"/>
              </w:rPr>
            </w:pPr>
          </w:p>
          <w:p w14:paraId="23085BFD" w14:textId="12BDBF92" w:rsidR="00383E17" w:rsidRDefault="00383E17" w:rsidP="002C0914">
            <w:pPr>
              <w:spacing w:after="0" w:line="240" w:lineRule="auto"/>
              <w:ind w:left="-111"/>
              <w:jc w:val="center"/>
              <w:rPr>
                <w:rFonts w:ascii="Times New Roman" w:hAnsi="Times New Roman"/>
                <w:sz w:val="14"/>
                <w:szCs w:val="14"/>
                <w:lang w:val="uk-UA"/>
              </w:rPr>
            </w:pPr>
          </w:p>
          <w:p w14:paraId="146B0288" w14:textId="684CE19D" w:rsidR="00383E17" w:rsidRDefault="00383E17" w:rsidP="002C0914">
            <w:pPr>
              <w:spacing w:after="0" w:line="240" w:lineRule="auto"/>
              <w:ind w:left="-111"/>
              <w:jc w:val="center"/>
              <w:rPr>
                <w:rFonts w:ascii="Times New Roman" w:hAnsi="Times New Roman"/>
                <w:sz w:val="14"/>
                <w:szCs w:val="14"/>
                <w:lang w:val="uk-UA"/>
              </w:rPr>
            </w:pPr>
          </w:p>
          <w:p w14:paraId="68782571" w14:textId="64413EFC" w:rsidR="00383E17" w:rsidRDefault="00383E17" w:rsidP="002C0914">
            <w:pPr>
              <w:spacing w:after="0" w:line="240" w:lineRule="auto"/>
              <w:ind w:left="-111"/>
              <w:jc w:val="center"/>
              <w:rPr>
                <w:rFonts w:ascii="Times New Roman" w:hAnsi="Times New Roman"/>
                <w:sz w:val="14"/>
                <w:szCs w:val="14"/>
                <w:lang w:val="uk-UA"/>
              </w:rPr>
            </w:pPr>
          </w:p>
          <w:p w14:paraId="361A28B5" w14:textId="24987575" w:rsidR="00383E17" w:rsidRDefault="00383E17" w:rsidP="002C0914">
            <w:pPr>
              <w:spacing w:after="0" w:line="240" w:lineRule="auto"/>
              <w:ind w:left="-111"/>
              <w:jc w:val="center"/>
              <w:rPr>
                <w:rFonts w:ascii="Times New Roman" w:hAnsi="Times New Roman"/>
                <w:sz w:val="14"/>
                <w:szCs w:val="14"/>
                <w:lang w:val="uk-UA"/>
              </w:rPr>
            </w:pPr>
          </w:p>
          <w:p w14:paraId="07DECAD8" w14:textId="091882EF" w:rsidR="00383E17" w:rsidRDefault="00383E17" w:rsidP="002C0914">
            <w:pPr>
              <w:spacing w:after="0" w:line="240" w:lineRule="auto"/>
              <w:ind w:left="-111"/>
              <w:jc w:val="center"/>
              <w:rPr>
                <w:rFonts w:ascii="Times New Roman" w:hAnsi="Times New Roman"/>
                <w:sz w:val="14"/>
                <w:szCs w:val="14"/>
                <w:lang w:val="uk-UA"/>
              </w:rPr>
            </w:pPr>
          </w:p>
          <w:p w14:paraId="0C63C2B9" w14:textId="6A31FA03" w:rsidR="00383E17" w:rsidRDefault="00383E17" w:rsidP="002C0914">
            <w:pPr>
              <w:spacing w:after="0" w:line="240" w:lineRule="auto"/>
              <w:ind w:left="-111"/>
              <w:jc w:val="center"/>
              <w:rPr>
                <w:rFonts w:ascii="Times New Roman" w:hAnsi="Times New Roman"/>
                <w:sz w:val="14"/>
                <w:szCs w:val="14"/>
                <w:lang w:val="uk-UA"/>
              </w:rPr>
            </w:pPr>
          </w:p>
          <w:p w14:paraId="1A5137E2" w14:textId="38D99711" w:rsidR="00383E17" w:rsidRDefault="00383E17" w:rsidP="002C0914">
            <w:pPr>
              <w:spacing w:after="0" w:line="240" w:lineRule="auto"/>
              <w:ind w:left="-111"/>
              <w:jc w:val="center"/>
              <w:rPr>
                <w:rFonts w:ascii="Times New Roman" w:hAnsi="Times New Roman"/>
                <w:sz w:val="14"/>
                <w:szCs w:val="14"/>
                <w:lang w:val="uk-UA"/>
              </w:rPr>
            </w:pPr>
          </w:p>
          <w:p w14:paraId="0E854956" w14:textId="2A5B19C5" w:rsidR="00383E17" w:rsidRDefault="00383E17" w:rsidP="002C0914">
            <w:pPr>
              <w:spacing w:after="0" w:line="240" w:lineRule="auto"/>
              <w:ind w:left="-111"/>
              <w:jc w:val="center"/>
              <w:rPr>
                <w:rFonts w:ascii="Times New Roman" w:hAnsi="Times New Roman"/>
                <w:sz w:val="14"/>
                <w:szCs w:val="14"/>
                <w:lang w:val="uk-UA"/>
              </w:rPr>
            </w:pPr>
          </w:p>
          <w:p w14:paraId="03F876E2" w14:textId="6DF5672F" w:rsidR="00383E17" w:rsidRDefault="00383E17" w:rsidP="002C0914">
            <w:pPr>
              <w:spacing w:after="0" w:line="240" w:lineRule="auto"/>
              <w:ind w:left="-111"/>
              <w:jc w:val="center"/>
              <w:rPr>
                <w:rFonts w:ascii="Times New Roman" w:hAnsi="Times New Roman"/>
                <w:sz w:val="14"/>
                <w:szCs w:val="14"/>
                <w:lang w:val="uk-UA"/>
              </w:rPr>
            </w:pPr>
          </w:p>
          <w:p w14:paraId="7A8460EB" w14:textId="43871879" w:rsidR="00383E17" w:rsidRDefault="00383E17" w:rsidP="002C0914">
            <w:pPr>
              <w:spacing w:after="0" w:line="240" w:lineRule="auto"/>
              <w:ind w:left="-111"/>
              <w:jc w:val="center"/>
              <w:rPr>
                <w:rFonts w:ascii="Times New Roman" w:hAnsi="Times New Roman"/>
                <w:sz w:val="14"/>
                <w:szCs w:val="14"/>
                <w:lang w:val="uk-UA"/>
              </w:rPr>
            </w:pPr>
          </w:p>
          <w:p w14:paraId="30C2B299" w14:textId="384A6CDA" w:rsidR="00383E17" w:rsidRDefault="00383E17" w:rsidP="002C0914">
            <w:pPr>
              <w:spacing w:after="0" w:line="240" w:lineRule="auto"/>
              <w:ind w:left="-111"/>
              <w:jc w:val="center"/>
              <w:rPr>
                <w:rFonts w:ascii="Times New Roman" w:hAnsi="Times New Roman"/>
                <w:sz w:val="14"/>
                <w:szCs w:val="14"/>
                <w:lang w:val="uk-UA"/>
              </w:rPr>
            </w:pPr>
          </w:p>
          <w:p w14:paraId="1A3EB5CC" w14:textId="72D11B56" w:rsidR="00383E17" w:rsidRDefault="00383E17" w:rsidP="002C0914">
            <w:pPr>
              <w:spacing w:after="0" w:line="240" w:lineRule="auto"/>
              <w:ind w:left="-111"/>
              <w:jc w:val="center"/>
              <w:rPr>
                <w:rFonts w:ascii="Times New Roman" w:hAnsi="Times New Roman"/>
                <w:sz w:val="14"/>
                <w:szCs w:val="14"/>
                <w:lang w:val="uk-UA"/>
              </w:rPr>
            </w:pPr>
          </w:p>
          <w:p w14:paraId="5B12B657" w14:textId="77EA0A6F" w:rsidR="00383E17" w:rsidRDefault="00383E17" w:rsidP="002C0914">
            <w:pPr>
              <w:spacing w:after="0" w:line="240" w:lineRule="auto"/>
              <w:ind w:left="-111"/>
              <w:jc w:val="center"/>
              <w:rPr>
                <w:rFonts w:ascii="Times New Roman" w:hAnsi="Times New Roman"/>
                <w:sz w:val="14"/>
                <w:szCs w:val="14"/>
                <w:lang w:val="uk-UA"/>
              </w:rPr>
            </w:pPr>
          </w:p>
          <w:p w14:paraId="689F3491" w14:textId="3EB07C69" w:rsidR="00383E17" w:rsidRDefault="00383E17" w:rsidP="002C0914">
            <w:pPr>
              <w:spacing w:after="0" w:line="240" w:lineRule="auto"/>
              <w:ind w:left="-111"/>
              <w:jc w:val="center"/>
              <w:rPr>
                <w:rFonts w:ascii="Times New Roman" w:hAnsi="Times New Roman"/>
                <w:sz w:val="14"/>
                <w:szCs w:val="14"/>
                <w:lang w:val="uk-UA"/>
              </w:rPr>
            </w:pPr>
          </w:p>
          <w:p w14:paraId="13A1AAE7" w14:textId="3C2622D4" w:rsidR="00383E17" w:rsidRDefault="00383E17" w:rsidP="002C0914">
            <w:pPr>
              <w:spacing w:after="0" w:line="240" w:lineRule="auto"/>
              <w:ind w:left="-111"/>
              <w:jc w:val="center"/>
              <w:rPr>
                <w:rFonts w:ascii="Times New Roman" w:hAnsi="Times New Roman"/>
                <w:sz w:val="14"/>
                <w:szCs w:val="14"/>
                <w:lang w:val="uk-UA"/>
              </w:rPr>
            </w:pPr>
          </w:p>
          <w:p w14:paraId="1E1300B9" w14:textId="5A0F8DA6" w:rsidR="00383E17" w:rsidRDefault="00383E17" w:rsidP="002C0914">
            <w:pPr>
              <w:spacing w:after="0" w:line="240" w:lineRule="auto"/>
              <w:ind w:left="-111"/>
              <w:jc w:val="center"/>
              <w:rPr>
                <w:rFonts w:ascii="Times New Roman" w:hAnsi="Times New Roman"/>
                <w:sz w:val="14"/>
                <w:szCs w:val="14"/>
                <w:lang w:val="uk-UA"/>
              </w:rPr>
            </w:pPr>
          </w:p>
          <w:p w14:paraId="21BA0E58" w14:textId="79C5152A" w:rsidR="00383E17" w:rsidRDefault="00383E17" w:rsidP="002C0914">
            <w:pPr>
              <w:spacing w:after="0" w:line="240" w:lineRule="auto"/>
              <w:ind w:left="-111"/>
              <w:jc w:val="center"/>
              <w:rPr>
                <w:rFonts w:ascii="Times New Roman" w:hAnsi="Times New Roman"/>
                <w:sz w:val="14"/>
                <w:szCs w:val="14"/>
                <w:lang w:val="uk-UA"/>
              </w:rPr>
            </w:pPr>
          </w:p>
          <w:p w14:paraId="18C9EC3D" w14:textId="15789CEE" w:rsidR="00383E17" w:rsidRDefault="00383E17" w:rsidP="002C0914">
            <w:pPr>
              <w:spacing w:after="0" w:line="240" w:lineRule="auto"/>
              <w:ind w:left="-111"/>
              <w:jc w:val="center"/>
              <w:rPr>
                <w:rFonts w:ascii="Times New Roman" w:hAnsi="Times New Roman"/>
                <w:sz w:val="14"/>
                <w:szCs w:val="14"/>
                <w:lang w:val="uk-UA"/>
              </w:rPr>
            </w:pPr>
          </w:p>
          <w:p w14:paraId="4F2915DA" w14:textId="7638194B" w:rsidR="00383E17" w:rsidRDefault="00383E17" w:rsidP="002C0914">
            <w:pPr>
              <w:spacing w:after="0" w:line="240" w:lineRule="auto"/>
              <w:ind w:left="-111"/>
              <w:jc w:val="center"/>
              <w:rPr>
                <w:rFonts w:ascii="Times New Roman" w:hAnsi="Times New Roman"/>
                <w:sz w:val="14"/>
                <w:szCs w:val="14"/>
                <w:lang w:val="uk-UA"/>
              </w:rPr>
            </w:pPr>
          </w:p>
          <w:p w14:paraId="612F4EED" w14:textId="6EF3BD86" w:rsidR="00383E17" w:rsidRDefault="00383E17" w:rsidP="002C0914">
            <w:pPr>
              <w:spacing w:after="0" w:line="240" w:lineRule="auto"/>
              <w:ind w:left="-111"/>
              <w:jc w:val="center"/>
              <w:rPr>
                <w:rFonts w:ascii="Times New Roman" w:hAnsi="Times New Roman"/>
                <w:sz w:val="14"/>
                <w:szCs w:val="14"/>
                <w:lang w:val="uk-UA"/>
              </w:rPr>
            </w:pPr>
          </w:p>
          <w:p w14:paraId="17BABF4F" w14:textId="7249F677" w:rsidR="00383E17" w:rsidRDefault="00383E17" w:rsidP="002C0914">
            <w:pPr>
              <w:spacing w:after="0" w:line="240" w:lineRule="auto"/>
              <w:ind w:left="-111"/>
              <w:jc w:val="center"/>
              <w:rPr>
                <w:rFonts w:ascii="Times New Roman" w:hAnsi="Times New Roman"/>
                <w:sz w:val="14"/>
                <w:szCs w:val="14"/>
                <w:lang w:val="uk-UA"/>
              </w:rPr>
            </w:pPr>
          </w:p>
          <w:p w14:paraId="1A8118FC" w14:textId="65A848CC" w:rsidR="00383E17" w:rsidRDefault="00383E17" w:rsidP="002C0914">
            <w:pPr>
              <w:spacing w:after="0" w:line="240" w:lineRule="auto"/>
              <w:ind w:left="-111"/>
              <w:jc w:val="center"/>
              <w:rPr>
                <w:rFonts w:ascii="Times New Roman" w:hAnsi="Times New Roman"/>
                <w:sz w:val="14"/>
                <w:szCs w:val="14"/>
                <w:lang w:val="uk-UA"/>
              </w:rPr>
            </w:pPr>
          </w:p>
          <w:p w14:paraId="03FD9E5E" w14:textId="33B130F9" w:rsidR="00383E17" w:rsidRDefault="00383E17" w:rsidP="002C0914">
            <w:pPr>
              <w:spacing w:after="0" w:line="240" w:lineRule="auto"/>
              <w:ind w:left="-111"/>
              <w:jc w:val="center"/>
              <w:rPr>
                <w:rFonts w:ascii="Times New Roman" w:hAnsi="Times New Roman"/>
                <w:sz w:val="14"/>
                <w:szCs w:val="14"/>
                <w:lang w:val="uk-UA"/>
              </w:rPr>
            </w:pPr>
          </w:p>
          <w:p w14:paraId="2FB09C78" w14:textId="256F8388" w:rsidR="00383E17" w:rsidRDefault="00383E17" w:rsidP="002C0914">
            <w:pPr>
              <w:spacing w:after="0" w:line="240" w:lineRule="auto"/>
              <w:ind w:left="-111"/>
              <w:jc w:val="center"/>
              <w:rPr>
                <w:rFonts w:ascii="Times New Roman" w:hAnsi="Times New Roman"/>
                <w:sz w:val="14"/>
                <w:szCs w:val="14"/>
                <w:lang w:val="uk-UA"/>
              </w:rPr>
            </w:pPr>
          </w:p>
          <w:p w14:paraId="4215CD60" w14:textId="5974B4F7" w:rsidR="00383E17" w:rsidRDefault="00383E17" w:rsidP="002C0914">
            <w:pPr>
              <w:spacing w:after="0" w:line="240" w:lineRule="auto"/>
              <w:ind w:left="-111"/>
              <w:jc w:val="center"/>
              <w:rPr>
                <w:rFonts w:ascii="Times New Roman" w:hAnsi="Times New Roman"/>
                <w:sz w:val="14"/>
                <w:szCs w:val="14"/>
                <w:lang w:val="uk-UA"/>
              </w:rPr>
            </w:pPr>
          </w:p>
          <w:p w14:paraId="6D4F4071" w14:textId="146831A7" w:rsidR="00383E17" w:rsidRDefault="00383E17" w:rsidP="002C0914">
            <w:pPr>
              <w:spacing w:after="0" w:line="240" w:lineRule="auto"/>
              <w:ind w:left="-111"/>
              <w:jc w:val="center"/>
              <w:rPr>
                <w:rFonts w:ascii="Times New Roman" w:hAnsi="Times New Roman"/>
                <w:sz w:val="14"/>
                <w:szCs w:val="14"/>
                <w:lang w:val="uk-UA"/>
              </w:rPr>
            </w:pPr>
          </w:p>
          <w:p w14:paraId="7C459E38" w14:textId="15D3C049" w:rsidR="00383E17" w:rsidRDefault="00383E17" w:rsidP="002C0914">
            <w:pPr>
              <w:spacing w:after="0" w:line="240" w:lineRule="auto"/>
              <w:ind w:left="-111"/>
              <w:jc w:val="center"/>
              <w:rPr>
                <w:rFonts w:ascii="Times New Roman" w:hAnsi="Times New Roman"/>
                <w:sz w:val="14"/>
                <w:szCs w:val="14"/>
                <w:lang w:val="uk-UA"/>
              </w:rPr>
            </w:pPr>
          </w:p>
          <w:p w14:paraId="77846065" w14:textId="2C730585" w:rsidR="00383E17" w:rsidRDefault="00383E17" w:rsidP="002C0914">
            <w:pPr>
              <w:spacing w:after="0" w:line="240" w:lineRule="auto"/>
              <w:ind w:left="-111"/>
              <w:jc w:val="center"/>
              <w:rPr>
                <w:rFonts w:ascii="Times New Roman" w:hAnsi="Times New Roman"/>
                <w:sz w:val="14"/>
                <w:szCs w:val="14"/>
                <w:lang w:val="uk-UA"/>
              </w:rPr>
            </w:pPr>
          </w:p>
          <w:p w14:paraId="5823E906" w14:textId="30239B67" w:rsidR="00383E17" w:rsidRDefault="00383E17" w:rsidP="00383E17">
            <w:pPr>
              <w:spacing w:after="0" w:line="240" w:lineRule="auto"/>
              <w:rPr>
                <w:rFonts w:ascii="Times New Roman" w:hAnsi="Times New Roman"/>
                <w:sz w:val="14"/>
                <w:szCs w:val="14"/>
                <w:lang w:val="uk-UA"/>
              </w:rPr>
            </w:pPr>
          </w:p>
          <w:p w14:paraId="610D8A78" w14:textId="5F860571" w:rsidR="0024174C" w:rsidRDefault="0024174C" w:rsidP="00383E17">
            <w:pPr>
              <w:spacing w:after="0" w:line="240" w:lineRule="auto"/>
              <w:rPr>
                <w:rFonts w:ascii="Times New Roman" w:hAnsi="Times New Roman"/>
                <w:sz w:val="14"/>
                <w:szCs w:val="14"/>
                <w:lang w:val="uk-UA"/>
              </w:rPr>
            </w:pPr>
          </w:p>
          <w:p w14:paraId="338BB6D0" w14:textId="11F11F95" w:rsidR="0024174C" w:rsidRDefault="0024174C" w:rsidP="00383E17">
            <w:pPr>
              <w:spacing w:after="0" w:line="240" w:lineRule="auto"/>
              <w:rPr>
                <w:rFonts w:ascii="Times New Roman" w:hAnsi="Times New Roman"/>
                <w:sz w:val="14"/>
                <w:szCs w:val="14"/>
                <w:lang w:val="uk-UA"/>
              </w:rPr>
            </w:pPr>
          </w:p>
          <w:p w14:paraId="6A555EAF" w14:textId="5807BFDD" w:rsidR="0024174C" w:rsidRDefault="0024174C" w:rsidP="00383E17">
            <w:pPr>
              <w:spacing w:after="0" w:line="240" w:lineRule="auto"/>
              <w:rPr>
                <w:rFonts w:ascii="Times New Roman" w:hAnsi="Times New Roman"/>
                <w:sz w:val="14"/>
                <w:szCs w:val="14"/>
                <w:lang w:val="uk-UA"/>
              </w:rPr>
            </w:pPr>
          </w:p>
          <w:p w14:paraId="3C585D5F" w14:textId="2502E86B" w:rsidR="00E70021" w:rsidRDefault="00E70021" w:rsidP="00383E17">
            <w:pPr>
              <w:spacing w:after="0" w:line="240" w:lineRule="auto"/>
              <w:rPr>
                <w:rFonts w:ascii="Times New Roman" w:hAnsi="Times New Roman"/>
                <w:sz w:val="14"/>
                <w:szCs w:val="14"/>
                <w:lang w:val="uk-UA"/>
              </w:rPr>
            </w:pPr>
          </w:p>
          <w:p w14:paraId="7B9B21B7" w14:textId="77777777" w:rsidR="00E70021" w:rsidRPr="00F0346B" w:rsidRDefault="00E70021" w:rsidP="00383E17">
            <w:pPr>
              <w:spacing w:after="0" w:line="240" w:lineRule="auto"/>
              <w:rPr>
                <w:rFonts w:ascii="Times New Roman" w:hAnsi="Times New Roman"/>
                <w:sz w:val="14"/>
                <w:szCs w:val="14"/>
                <w:lang w:val="uk-UA"/>
              </w:rPr>
            </w:pPr>
          </w:p>
          <w:p w14:paraId="143FBBC0" w14:textId="2580E41C" w:rsidR="00D21BEA" w:rsidRPr="00F0346B" w:rsidRDefault="002076D2" w:rsidP="00D21BEA">
            <w:pPr>
              <w:spacing w:after="0" w:line="240" w:lineRule="auto"/>
              <w:ind w:left="-136" w:right="-118"/>
              <w:jc w:val="center"/>
              <w:rPr>
                <w:rFonts w:ascii="Times New Roman" w:hAnsi="Times New Roman"/>
                <w:sz w:val="14"/>
                <w:szCs w:val="14"/>
                <w:lang w:val="uk-UA"/>
              </w:rPr>
            </w:pPr>
            <w:r w:rsidRPr="00F0346B">
              <w:rPr>
                <w:rFonts w:ascii="Times New Roman" w:hAnsi="Times New Roman"/>
                <w:sz w:val="14"/>
                <w:szCs w:val="14"/>
                <w:lang w:val="uk-UA"/>
              </w:rPr>
              <w:t>виконано</w:t>
            </w:r>
          </w:p>
          <w:p w14:paraId="7D312941" w14:textId="164FF391" w:rsidR="007D4B36" w:rsidRPr="00F0346B" w:rsidRDefault="007D4B36" w:rsidP="002C0914">
            <w:pPr>
              <w:spacing w:after="0" w:line="240" w:lineRule="auto"/>
              <w:ind w:left="-111" w:right="-104"/>
              <w:jc w:val="center"/>
              <w:rPr>
                <w:rFonts w:ascii="Times New Roman" w:hAnsi="Times New Roman"/>
                <w:sz w:val="14"/>
                <w:szCs w:val="14"/>
                <w:lang w:val="uk-UA"/>
              </w:rPr>
            </w:pPr>
          </w:p>
        </w:tc>
        <w:tc>
          <w:tcPr>
            <w:tcW w:w="843" w:type="pct"/>
            <w:tcBorders>
              <w:top w:val="outset" w:sz="8" w:space="0" w:color="000000"/>
              <w:left w:val="outset" w:sz="8" w:space="0" w:color="000000"/>
              <w:bottom w:val="outset" w:sz="8" w:space="0" w:color="000000"/>
              <w:right w:val="outset" w:sz="8" w:space="0" w:color="000000"/>
            </w:tcBorders>
          </w:tcPr>
          <w:p w14:paraId="7E39AFB0" w14:textId="5B9A21C4" w:rsidR="00851D59" w:rsidRPr="00F0346B" w:rsidRDefault="002E5C1B" w:rsidP="00BD4987">
            <w:pPr>
              <w:spacing w:after="0" w:line="240" w:lineRule="auto"/>
              <w:jc w:val="both"/>
              <w:rPr>
                <w:rFonts w:ascii="Times New Roman" w:hAnsi="Times New Roman"/>
                <w:sz w:val="14"/>
                <w:szCs w:val="14"/>
                <w:lang w:val="uk-UA"/>
              </w:rPr>
            </w:pPr>
            <w:r w:rsidRPr="00B077D1">
              <w:rPr>
                <w:rFonts w:ascii="Times New Roman" w:hAnsi="Times New Roman"/>
                <w:sz w:val="14"/>
                <w:szCs w:val="14"/>
                <w:lang w:val="uk-UA"/>
              </w:rPr>
              <w:lastRenderedPageBreak/>
              <w:t>Процедуру розроблено (</w:t>
            </w:r>
            <w:r w:rsidR="00851D59" w:rsidRPr="00B077D1">
              <w:rPr>
                <w:rFonts w:ascii="Times New Roman" w:hAnsi="Times New Roman"/>
                <w:sz w:val="14"/>
                <w:szCs w:val="14"/>
                <w:lang w:val="uk-UA"/>
              </w:rPr>
              <w:t xml:space="preserve">наказ ДМП НПУ від 16.03.2023 №13 «Про додаткові заходи щодо зміцнення </w:t>
            </w:r>
            <w:r w:rsidR="00851D59" w:rsidRPr="00F0346B">
              <w:rPr>
                <w:rFonts w:ascii="Times New Roman" w:hAnsi="Times New Roman"/>
                <w:sz w:val="14"/>
                <w:szCs w:val="14"/>
                <w:lang w:val="uk-UA"/>
              </w:rPr>
              <w:t>службової дисципліни в ДМП НПУ»</w:t>
            </w:r>
            <w:r>
              <w:rPr>
                <w:rFonts w:ascii="Times New Roman" w:hAnsi="Times New Roman"/>
                <w:sz w:val="14"/>
                <w:szCs w:val="14"/>
                <w:lang w:val="uk-UA"/>
              </w:rPr>
              <w:t>)</w:t>
            </w:r>
          </w:p>
          <w:p w14:paraId="0615F59E" w14:textId="77777777" w:rsidR="00851D59" w:rsidRPr="00F0346B" w:rsidRDefault="00851D59" w:rsidP="004B1014">
            <w:pPr>
              <w:spacing w:after="0" w:line="240" w:lineRule="auto"/>
              <w:ind w:right="-147"/>
              <w:jc w:val="both"/>
              <w:rPr>
                <w:rFonts w:ascii="Times New Roman" w:hAnsi="Times New Roman"/>
                <w:sz w:val="14"/>
                <w:szCs w:val="14"/>
                <w:lang w:val="uk-UA"/>
              </w:rPr>
            </w:pPr>
          </w:p>
          <w:p w14:paraId="1E1171FF" w14:textId="77777777" w:rsidR="00851D59" w:rsidRPr="00F0346B" w:rsidRDefault="00851D59" w:rsidP="004B1014">
            <w:pPr>
              <w:spacing w:after="0" w:line="240" w:lineRule="auto"/>
              <w:ind w:right="-147"/>
              <w:jc w:val="both"/>
              <w:rPr>
                <w:rFonts w:ascii="Times New Roman" w:hAnsi="Times New Roman"/>
                <w:sz w:val="14"/>
                <w:szCs w:val="14"/>
                <w:lang w:val="uk-UA"/>
              </w:rPr>
            </w:pPr>
          </w:p>
          <w:p w14:paraId="1E4F0E45" w14:textId="1F9F664C" w:rsidR="00851D59" w:rsidRPr="00F0346B" w:rsidRDefault="00851D59" w:rsidP="00BD4987">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З метою посилення роботи спрямованої на дотримання дисципліни і законності серед особового складу підрозділів ДМП розроблено доручення ДМП НПУ від 17.03.2023 №759</w:t>
            </w:r>
          </w:p>
          <w:p w14:paraId="59E31D3E" w14:textId="77777777" w:rsidR="00851D59" w:rsidRPr="00F0346B" w:rsidRDefault="00851D59" w:rsidP="004B1014">
            <w:pPr>
              <w:spacing w:after="0" w:line="240" w:lineRule="auto"/>
              <w:ind w:right="-147"/>
              <w:jc w:val="both"/>
              <w:rPr>
                <w:rFonts w:ascii="Times New Roman" w:hAnsi="Times New Roman"/>
                <w:sz w:val="14"/>
                <w:szCs w:val="14"/>
                <w:lang w:val="uk-UA"/>
              </w:rPr>
            </w:pPr>
          </w:p>
          <w:p w14:paraId="78E5CBDB" w14:textId="77777777" w:rsidR="00851D59" w:rsidRPr="00F0346B" w:rsidRDefault="00851D59" w:rsidP="004B1014">
            <w:pPr>
              <w:spacing w:after="0" w:line="240" w:lineRule="auto"/>
              <w:ind w:right="-147"/>
              <w:jc w:val="both"/>
              <w:rPr>
                <w:rFonts w:ascii="Times New Roman" w:hAnsi="Times New Roman"/>
                <w:sz w:val="14"/>
                <w:szCs w:val="14"/>
                <w:lang w:val="uk-UA"/>
              </w:rPr>
            </w:pPr>
          </w:p>
          <w:p w14:paraId="22CA85D3" w14:textId="77777777" w:rsidR="00851D59" w:rsidRPr="00F0346B" w:rsidRDefault="00851D59" w:rsidP="004B1014">
            <w:pPr>
              <w:spacing w:after="0" w:line="240" w:lineRule="auto"/>
              <w:ind w:right="-147"/>
              <w:jc w:val="both"/>
              <w:rPr>
                <w:rFonts w:ascii="Times New Roman" w:hAnsi="Times New Roman"/>
                <w:sz w:val="14"/>
                <w:szCs w:val="14"/>
                <w:lang w:val="uk-UA"/>
              </w:rPr>
            </w:pPr>
          </w:p>
          <w:p w14:paraId="0DA80190" w14:textId="77777777" w:rsidR="00851D59" w:rsidRPr="00F0346B" w:rsidRDefault="00851D59" w:rsidP="004B1014">
            <w:pPr>
              <w:spacing w:after="0" w:line="240" w:lineRule="auto"/>
              <w:ind w:right="-147"/>
              <w:jc w:val="both"/>
              <w:rPr>
                <w:rFonts w:ascii="Times New Roman" w:hAnsi="Times New Roman"/>
                <w:sz w:val="14"/>
                <w:szCs w:val="14"/>
                <w:lang w:val="uk-UA"/>
              </w:rPr>
            </w:pPr>
          </w:p>
          <w:p w14:paraId="648915E9" w14:textId="19913C34" w:rsidR="00851D59" w:rsidRDefault="00851D59" w:rsidP="004B1014">
            <w:pPr>
              <w:spacing w:after="0" w:line="240" w:lineRule="auto"/>
              <w:ind w:right="-147"/>
              <w:jc w:val="both"/>
              <w:rPr>
                <w:rFonts w:ascii="Times New Roman" w:hAnsi="Times New Roman"/>
                <w:sz w:val="14"/>
                <w:szCs w:val="14"/>
                <w:lang w:val="uk-UA"/>
              </w:rPr>
            </w:pPr>
          </w:p>
          <w:p w14:paraId="73BF5A8C" w14:textId="28D50102" w:rsidR="005D793E" w:rsidRDefault="005D793E" w:rsidP="004B1014">
            <w:pPr>
              <w:spacing w:after="0" w:line="240" w:lineRule="auto"/>
              <w:ind w:right="-147"/>
              <w:jc w:val="both"/>
              <w:rPr>
                <w:rFonts w:ascii="Times New Roman" w:hAnsi="Times New Roman"/>
                <w:sz w:val="14"/>
                <w:szCs w:val="14"/>
                <w:lang w:val="uk-UA"/>
              </w:rPr>
            </w:pPr>
          </w:p>
          <w:p w14:paraId="0E94776E" w14:textId="70B6784C" w:rsidR="00986B14" w:rsidRDefault="00986B14" w:rsidP="004B1014">
            <w:pPr>
              <w:spacing w:after="0" w:line="240" w:lineRule="auto"/>
              <w:ind w:right="-147"/>
              <w:jc w:val="both"/>
              <w:rPr>
                <w:rFonts w:ascii="Times New Roman" w:hAnsi="Times New Roman"/>
                <w:sz w:val="14"/>
                <w:szCs w:val="14"/>
                <w:lang w:val="uk-UA"/>
              </w:rPr>
            </w:pPr>
          </w:p>
          <w:p w14:paraId="2331E470" w14:textId="4C1554A9" w:rsidR="00986B14" w:rsidRDefault="00986B14" w:rsidP="004B1014">
            <w:pPr>
              <w:spacing w:after="0" w:line="240" w:lineRule="auto"/>
              <w:ind w:right="-147"/>
              <w:jc w:val="both"/>
              <w:rPr>
                <w:rFonts w:ascii="Times New Roman" w:hAnsi="Times New Roman"/>
                <w:sz w:val="14"/>
                <w:szCs w:val="14"/>
                <w:lang w:val="uk-UA"/>
              </w:rPr>
            </w:pPr>
          </w:p>
          <w:p w14:paraId="695DA52B" w14:textId="77777777" w:rsidR="00986B14" w:rsidRPr="00F0346B" w:rsidRDefault="00986B14" w:rsidP="004B1014">
            <w:pPr>
              <w:spacing w:after="0" w:line="240" w:lineRule="auto"/>
              <w:ind w:right="-147"/>
              <w:jc w:val="both"/>
              <w:rPr>
                <w:rFonts w:ascii="Times New Roman" w:hAnsi="Times New Roman"/>
                <w:sz w:val="14"/>
                <w:szCs w:val="14"/>
                <w:lang w:val="uk-UA"/>
              </w:rPr>
            </w:pPr>
          </w:p>
          <w:p w14:paraId="0150AE02" w14:textId="6B93C0F5" w:rsidR="00851D59" w:rsidRPr="00F0346B" w:rsidRDefault="00851D59" w:rsidP="00E87E0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Розроблено та направлено до УМП (ВМП) ГУ в областях та м. Києві  для ознайомлення та використання у службовій діяльності доручення ДМП НПУ від 16.03.2023 №744/16/1-2023</w:t>
            </w:r>
          </w:p>
          <w:p w14:paraId="0F303B27" w14:textId="77777777" w:rsidR="00851D59" w:rsidRPr="00F0346B" w:rsidRDefault="00851D59" w:rsidP="004B1014">
            <w:pPr>
              <w:spacing w:after="0" w:line="240" w:lineRule="auto"/>
              <w:ind w:right="-147"/>
              <w:jc w:val="both"/>
              <w:rPr>
                <w:rFonts w:ascii="Times New Roman" w:hAnsi="Times New Roman"/>
                <w:sz w:val="14"/>
                <w:szCs w:val="14"/>
                <w:lang w:val="uk-UA"/>
              </w:rPr>
            </w:pPr>
          </w:p>
          <w:p w14:paraId="1E5E666D" w14:textId="77777777" w:rsidR="00851D59" w:rsidRPr="00F0346B" w:rsidRDefault="00851D59" w:rsidP="004B1014">
            <w:pPr>
              <w:spacing w:after="0" w:line="240" w:lineRule="auto"/>
              <w:ind w:right="-147"/>
              <w:jc w:val="both"/>
              <w:rPr>
                <w:rFonts w:ascii="Times New Roman" w:hAnsi="Times New Roman"/>
                <w:sz w:val="14"/>
                <w:szCs w:val="14"/>
                <w:lang w:val="uk-UA"/>
              </w:rPr>
            </w:pPr>
          </w:p>
          <w:p w14:paraId="6155817D" w14:textId="77777777" w:rsidR="00DB3ED1" w:rsidRPr="00F0346B" w:rsidRDefault="00DB3ED1" w:rsidP="004B1014">
            <w:pPr>
              <w:spacing w:after="0" w:line="240" w:lineRule="auto"/>
              <w:ind w:right="-147"/>
              <w:jc w:val="both"/>
              <w:rPr>
                <w:rFonts w:ascii="Times New Roman" w:hAnsi="Times New Roman"/>
                <w:sz w:val="14"/>
                <w:szCs w:val="14"/>
                <w:lang w:val="uk-UA"/>
              </w:rPr>
            </w:pPr>
          </w:p>
          <w:p w14:paraId="28557E8A" w14:textId="058A2C27" w:rsidR="00DB3ED1" w:rsidRDefault="00DB3ED1" w:rsidP="004B1014">
            <w:pPr>
              <w:spacing w:after="0" w:line="240" w:lineRule="auto"/>
              <w:ind w:right="-147"/>
              <w:jc w:val="both"/>
              <w:rPr>
                <w:rFonts w:ascii="Times New Roman" w:hAnsi="Times New Roman"/>
                <w:sz w:val="14"/>
                <w:szCs w:val="14"/>
                <w:lang w:val="uk-UA"/>
              </w:rPr>
            </w:pPr>
          </w:p>
          <w:p w14:paraId="20CC9821" w14:textId="77777777" w:rsidR="005D793E" w:rsidRPr="00F0346B" w:rsidRDefault="005D793E" w:rsidP="004B1014">
            <w:pPr>
              <w:spacing w:after="0" w:line="240" w:lineRule="auto"/>
              <w:ind w:right="-147"/>
              <w:jc w:val="both"/>
              <w:rPr>
                <w:rFonts w:ascii="Times New Roman" w:hAnsi="Times New Roman"/>
                <w:sz w:val="14"/>
                <w:szCs w:val="14"/>
                <w:lang w:val="uk-UA"/>
              </w:rPr>
            </w:pPr>
          </w:p>
          <w:p w14:paraId="6501D2BF" w14:textId="1167CEAA" w:rsidR="007D4B36" w:rsidRPr="00F0346B" w:rsidRDefault="00721EA5" w:rsidP="00E87E0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Керівництвом ДМП постійно згідно графіку вивчається стан сімейно-побутових питань підлеглих працівників ДМП, в разі отримання компрометуючої інформації, вживаються заходи з її перевірки та реалізації в рамках чинного законодавства. З метою встановлення можливих незаконних додаткових доходів з боку працівників ДМП, працівниками ДВБ на постійній основі проводиться моніторинг способу життя працівників щодо ймовірної недоброчесної поведінки працівників поліції, яка полягає у можливому виникненні </w:t>
            </w:r>
            <w:proofErr w:type="spellStart"/>
            <w:r w:rsidRPr="00F0346B">
              <w:rPr>
                <w:rFonts w:ascii="Times New Roman" w:hAnsi="Times New Roman"/>
                <w:sz w:val="14"/>
                <w:szCs w:val="14"/>
                <w:lang w:val="uk-UA"/>
              </w:rPr>
              <w:t>зв’язків</w:t>
            </w:r>
            <w:proofErr w:type="spellEnd"/>
            <w:r w:rsidRPr="00F0346B">
              <w:rPr>
                <w:rFonts w:ascii="Times New Roman" w:hAnsi="Times New Roman"/>
                <w:sz w:val="14"/>
                <w:szCs w:val="14"/>
                <w:lang w:val="uk-UA"/>
              </w:rPr>
              <w:t xml:space="preserve"> з особами, які утримують місця розпусти і звідництво та/або являються сутенерами. Протиправна діяльність перевіряється в рамках кримінальних проваджень та справах оперативного обліку.</w:t>
            </w:r>
          </w:p>
          <w:p w14:paraId="122A7970" w14:textId="698BD406" w:rsidR="00D21BEA" w:rsidRDefault="00D21BEA" w:rsidP="004B1014">
            <w:pPr>
              <w:spacing w:after="0" w:line="240" w:lineRule="auto"/>
              <w:ind w:right="-147"/>
              <w:jc w:val="both"/>
              <w:rPr>
                <w:rFonts w:ascii="Times New Roman" w:hAnsi="Times New Roman"/>
                <w:sz w:val="14"/>
                <w:szCs w:val="14"/>
                <w:lang w:val="uk-UA"/>
              </w:rPr>
            </w:pPr>
          </w:p>
          <w:p w14:paraId="3451C6B8" w14:textId="4896514A" w:rsidR="005D793E" w:rsidRDefault="005D793E" w:rsidP="004B1014">
            <w:pPr>
              <w:spacing w:after="0" w:line="240" w:lineRule="auto"/>
              <w:ind w:right="-147"/>
              <w:jc w:val="both"/>
              <w:rPr>
                <w:rFonts w:ascii="Times New Roman" w:hAnsi="Times New Roman"/>
                <w:sz w:val="14"/>
                <w:szCs w:val="14"/>
                <w:lang w:val="uk-UA"/>
              </w:rPr>
            </w:pPr>
          </w:p>
          <w:p w14:paraId="49B96896" w14:textId="68EE2120" w:rsidR="00986B14" w:rsidRDefault="00986B14" w:rsidP="004B1014">
            <w:pPr>
              <w:spacing w:after="0" w:line="240" w:lineRule="auto"/>
              <w:ind w:right="-147"/>
              <w:jc w:val="both"/>
              <w:rPr>
                <w:rFonts w:ascii="Times New Roman" w:hAnsi="Times New Roman"/>
                <w:sz w:val="14"/>
                <w:szCs w:val="14"/>
                <w:lang w:val="uk-UA"/>
              </w:rPr>
            </w:pPr>
          </w:p>
          <w:p w14:paraId="1279B247" w14:textId="61B9059D" w:rsidR="00986B14" w:rsidRDefault="00986B14" w:rsidP="004B1014">
            <w:pPr>
              <w:spacing w:after="0" w:line="240" w:lineRule="auto"/>
              <w:ind w:right="-147"/>
              <w:jc w:val="both"/>
              <w:rPr>
                <w:rFonts w:ascii="Times New Roman" w:hAnsi="Times New Roman"/>
                <w:sz w:val="14"/>
                <w:szCs w:val="14"/>
                <w:lang w:val="uk-UA"/>
              </w:rPr>
            </w:pPr>
          </w:p>
          <w:p w14:paraId="12193E3E" w14:textId="77777777" w:rsidR="00986B14" w:rsidRPr="00F0346B" w:rsidRDefault="00986B14" w:rsidP="004B1014">
            <w:pPr>
              <w:spacing w:after="0" w:line="240" w:lineRule="auto"/>
              <w:ind w:right="-147"/>
              <w:jc w:val="both"/>
              <w:rPr>
                <w:rFonts w:ascii="Times New Roman" w:hAnsi="Times New Roman"/>
                <w:sz w:val="14"/>
                <w:szCs w:val="14"/>
                <w:lang w:val="uk-UA"/>
              </w:rPr>
            </w:pPr>
          </w:p>
          <w:p w14:paraId="59B47E1C" w14:textId="6BB597DA" w:rsidR="00332B34" w:rsidRPr="00B077D1" w:rsidRDefault="00332B34" w:rsidP="00332B34">
            <w:pPr>
              <w:pStyle w:val="a7"/>
              <w:tabs>
                <w:tab w:val="left" w:pos="-2240"/>
              </w:tabs>
              <w:spacing w:line="240" w:lineRule="auto"/>
              <w:ind w:left="0" w:right="-1" w:firstLine="0"/>
              <w:outlineLvl w:val="0"/>
              <w:rPr>
                <w:b w:val="0"/>
                <w:color w:val="auto"/>
                <w:sz w:val="14"/>
                <w:szCs w:val="14"/>
              </w:rPr>
            </w:pPr>
            <w:r w:rsidRPr="00B077D1">
              <w:rPr>
                <w:b w:val="0"/>
                <w:color w:val="auto"/>
                <w:sz w:val="14"/>
                <w:szCs w:val="14"/>
              </w:rPr>
              <w:t>ДМП проводиться  інформаційне висвітлення заходів, вжитих підрозділами поліції у сфері протидії злочинності та запобігання корупції, зокрема на сторінці ДМП  у соціальній мережі «</w:t>
            </w:r>
            <w:proofErr w:type="spellStart"/>
            <w:r w:rsidRPr="00B077D1">
              <w:rPr>
                <w:b w:val="0"/>
                <w:color w:val="auto"/>
                <w:sz w:val="14"/>
                <w:szCs w:val="14"/>
              </w:rPr>
              <w:t>Фейсбук</w:t>
            </w:r>
            <w:proofErr w:type="spellEnd"/>
            <w:r w:rsidRPr="00B077D1">
              <w:rPr>
                <w:b w:val="0"/>
                <w:color w:val="auto"/>
                <w:sz w:val="14"/>
                <w:szCs w:val="14"/>
              </w:rPr>
              <w:t xml:space="preserve">». Крім того, на вказаній сторінці розміщені контактні телефони ДМП для консультацій, а також </w:t>
            </w:r>
            <w:r w:rsidRPr="00332B34">
              <w:rPr>
                <w:b w:val="0"/>
                <w:color w:val="7030A0"/>
                <w:sz w:val="14"/>
                <w:szCs w:val="14"/>
              </w:rPr>
              <w:t>e-</w:t>
            </w:r>
            <w:proofErr w:type="spellStart"/>
            <w:r w:rsidRPr="00332B34">
              <w:rPr>
                <w:b w:val="0"/>
                <w:color w:val="7030A0"/>
                <w:sz w:val="14"/>
                <w:szCs w:val="14"/>
              </w:rPr>
              <w:t>mail</w:t>
            </w:r>
            <w:proofErr w:type="spellEnd"/>
            <w:r w:rsidRPr="00332B34">
              <w:rPr>
                <w:b w:val="0"/>
                <w:color w:val="7030A0"/>
                <w:sz w:val="14"/>
                <w:szCs w:val="14"/>
              </w:rPr>
              <w:t xml:space="preserve">:  </w:t>
            </w:r>
            <w:hyperlink r:id="rId21" w:history="1">
              <w:r w:rsidRPr="00332B34">
                <w:rPr>
                  <w:rStyle w:val="a4"/>
                  <w:b w:val="0"/>
                  <w:color w:val="7030A0"/>
                  <w:sz w:val="14"/>
                  <w:szCs w:val="14"/>
                  <w:lang w:val="en-US"/>
                </w:rPr>
                <w:t>dmp</w:t>
              </w:r>
              <w:r w:rsidRPr="00332B34">
                <w:rPr>
                  <w:rStyle w:val="a4"/>
                  <w:b w:val="0"/>
                  <w:color w:val="7030A0"/>
                  <w:sz w:val="14"/>
                  <w:szCs w:val="14"/>
                </w:rPr>
                <w:t>@police.gov.ua</w:t>
              </w:r>
            </w:hyperlink>
            <w:r w:rsidRPr="00B85EF2">
              <w:rPr>
                <w:b w:val="0"/>
                <w:color w:val="FF0000"/>
                <w:sz w:val="14"/>
                <w:szCs w:val="14"/>
              </w:rPr>
              <w:t xml:space="preserve"> </w:t>
            </w:r>
            <w:r w:rsidRPr="00B077D1">
              <w:rPr>
                <w:b w:val="0"/>
                <w:color w:val="auto"/>
                <w:sz w:val="14"/>
                <w:szCs w:val="14"/>
              </w:rPr>
              <w:t>на який можуть надходити звернення громадян, у тому числі щодо фактів</w:t>
            </w:r>
            <w:r w:rsidRPr="00B077D1">
              <w:rPr>
                <w:b w:val="0"/>
                <w:color w:val="auto"/>
                <w:sz w:val="22"/>
                <w:szCs w:val="22"/>
              </w:rPr>
              <w:t xml:space="preserve"> </w:t>
            </w:r>
            <w:r w:rsidRPr="00B077D1">
              <w:rPr>
                <w:b w:val="0"/>
                <w:color w:val="auto"/>
                <w:sz w:val="14"/>
                <w:szCs w:val="14"/>
              </w:rPr>
              <w:t>протиправної діяльності поліцейських.</w:t>
            </w:r>
          </w:p>
          <w:p w14:paraId="2A898B47" w14:textId="77777777" w:rsidR="00332B34" w:rsidRPr="00B077D1" w:rsidRDefault="008724AE" w:rsidP="00332B34">
            <w:pPr>
              <w:spacing w:after="0" w:line="240" w:lineRule="auto"/>
              <w:jc w:val="both"/>
              <w:rPr>
                <w:rFonts w:ascii="Times New Roman" w:hAnsi="Times New Roman"/>
                <w:spacing w:val="-8"/>
                <w:sz w:val="14"/>
                <w:szCs w:val="14"/>
                <w:shd w:val="clear" w:color="auto" w:fill="FFFFFF"/>
                <w:lang w:val="uk-UA" w:eastAsia="ru-RU"/>
              </w:rPr>
            </w:pPr>
            <w:r w:rsidRPr="00B077D1">
              <w:rPr>
                <w:rFonts w:ascii="Times New Roman" w:hAnsi="Times New Roman"/>
                <w:sz w:val="14"/>
                <w:szCs w:val="14"/>
                <w:lang w:val="uk-UA"/>
              </w:rPr>
              <w:t>На відомчому «</w:t>
            </w:r>
            <w:proofErr w:type="spellStart"/>
            <w:r w:rsidRPr="00B077D1">
              <w:rPr>
                <w:rFonts w:ascii="Times New Roman" w:hAnsi="Times New Roman"/>
                <w:sz w:val="14"/>
                <w:szCs w:val="14"/>
                <w:lang w:val="uk-UA"/>
              </w:rPr>
              <w:t>You</w:t>
            </w:r>
            <w:proofErr w:type="spellEnd"/>
            <w:r w:rsidRPr="00B077D1">
              <w:rPr>
                <w:rFonts w:ascii="Times New Roman" w:hAnsi="Times New Roman"/>
                <w:sz w:val="14"/>
                <w:szCs w:val="14"/>
                <w:lang w:val="uk-UA"/>
              </w:rPr>
              <w:t xml:space="preserve"> </w:t>
            </w:r>
            <w:proofErr w:type="spellStart"/>
            <w:r w:rsidRPr="00B077D1">
              <w:rPr>
                <w:rFonts w:ascii="Times New Roman" w:hAnsi="Times New Roman"/>
                <w:sz w:val="14"/>
                <w:szCs w:val="14"/>
                <w:lang w:val="uk-UA"/>
              </w:rPr>
              <w:t>Tube</w:t>
            </w:r>
            <w:proofErr w:type="spellEnd"/>
            <w:r w:rsidRPr="00B077D1">
              <w:rPr>
                <w:rFonts w:ascii="Times New Roman" w:hAnsi="Times New Roman"/>
                <w:sz w:val="14"/>
                <w:szCs w:val="14"/>
                <w:lang w:val="uk-UA"/>
              </w:rPr>
              <w:t xml:space="preserve">» каналі постійно висвітлюються зазначені теми (на сьогодні зареєстровано 111 тис. </w:t>
            </w:r>
            <w:proofErr w:type="spellStart"/>
            <w:r w:rsidRPr="00B077D1">
              <w:rPr>
                <w:rFonts w:ascii="Times New Roman" w:hAnsi="Times New Roman"/>
                <w:sz w:val="14"/>
                <w:szCs w:val="14"/>
                <w:lang w:val="uk-UA"/>
              </w:rPr>
              <w:t>підписників</w:t>
            </w:r>
            <w:proofErr w:type="spellEnd"/>
            <w:r w:rsidRPr="00B077D1">
              <w:rPr>
                <w:rFonts w:ascii="Times New Roman" w:hAnsi="Times New Roman"/>
                <w:sz w:val="14"/>
                <w:szCs w:val="14"/>
                <w:lang w:val="uk-UA"/>
              </w:rPr>
              <w:t>)</w:t>
            </w:r>
            <w:r w:rsidR="00332B34" w:rsidRPr="00B077D1">
              <w:rPr>
                <w:rFonts w:ascii="Times New Roman" w:hAnsi="Times New Roman"/>
                <w:spacing w:val="-8"/>
                <w:sz w:val="14"/>
                <w:szCs w:val="14"/>
                <w:shd w:val="clear" w:color="auto" w:fill="FFFFFF"/>
                <w:lang w:val="uk-UA" w:eastAsia="ru-RU"/>
              </w:rPr>
              <w:t xml:space="preserve"> </w:t>
            </w:r>
          </w:p>
          <w:p w14:paraId="596C67CB" w14:textId="636D8554" w:rsidR="00332B34" w:rsidRPr="00332B34" w:rsidRDefault="00332B34" w:rsidP="00332B34">
            <w:pPr>
              <w:widowControl w:val="0"/>
              <w:spacing w:after="0" w:line="240" w:lineRule="auto"/>
              <w:jc w:val="both"/>
              <w:rPr>
                <w:rFonts w:ascii="Times New Roman" w:hAnsi="Times New Roman"/>
                <w:color w:val="FF0000"/>
                <w:sz w:val="14"/>
                <w:szCs w:val="14"/>
                <w:lang w:val="uk-UA"/>
              </w:rPr>
            </w:pPr>
            <w:r w:rsidRPr="00B077D1">
              <w:rPr>
                <w:rFonts w:ascii="Times New Roman" w:hAnsi="Times New Roman"/>
                <w:spacing w:val="-8"/>
                <w:sz w:val="14"/>
                <w:szCs w:val="14"/>
                <w:shd w:val="clear" w:color="auto" w:fill="FFFFFF"/>
                <w:lang w:val="uk-UA" w:eastAsia="ru-RU"/>
              </w:rPr>
              <w:t xml:space="preserve">На офіційному </w:t>
            </w:r>
            <w:proofErr w:type="spellStart"/>
            <w:r w:rsidRPr="00B077D1">
              <w:rPr>
                <w:rFonts w:ascii="Times New Roman" w:hAnsi="Times New Roman"/>
                <w:spacing w:val="-8"/>
                <w:sz w:val="14"/>
                <w:szCs w:val="14"/>
                <w:shd w:val="clear" w:color="auto" w:fill="FFFFFF"/>
                <w:lang w:val="uk-UA" w:eastAsia="ru-RU"/>
              </w:rPr>
              <w:t>вебпорталі</w:t>
            </w:r>
            <w:proofErr w:type="spellEnd"/>
            <w:r w:rsidRPr="00B077D1">
              <w:rPr>
                <w:rFonts w:ascii="Times New Roman" w:hAnsi="Times New Roman"/>
                <w:spacing w:val="-8"/>
                <w:sz w:val="14"/>
                <w:szCs w:val="14"/>
                <w:shd w:val="clear" w:color="auto" w:fill="FFFFFF"/>
                <w:lang w:val="uk-UA" w:eastAsia="ru-RU"/>
              </w:rPr>
              <w:t xml:space="preserve"> НПУ у рубриці «Контакти» у підрубриці «Контакти</w:t>
            </w:r>
            <w:r w:rsidRPr="00B077D1">
              <w:rPr>
                <w:spacing w:val="-8"/>
                <w:shd w:val="clear" w:color="auto" w:fill="FFFFFF"/>
                <w:lang w:val="uk-UA" w:eastAsia="ru-RU"/>
              </w:rPr>
              <w:t xml:space="preserve"> </w:t>
            </w:r>
            <w:r w:rsidRPr="00B077D1">
              <w:rPr>
                <w:rFonts w:ascii="Times New Roman" w:hAnsi="Times New Roman"/>
                <w:spacing w:val="-8"/>
                <w:sz w:val="14"/>
                <w:szCs w:val="14"/>
                <w:shd w:val="clear" w:color="auto" w:fill="FFFFFF"/>
                <w:lang w:val="uk-UA" w:eastAsia="ru-RU"/>
              </w:rPr>
              <w:t>міжрегіональних підрозділів поліції» розміщений телефон «гарячої» лінії за номером +38(050)3527277 (цілодобово), для надання інформації щодо правоохоронців, які</w:t>
            </w:r>
            <w:r w:rsidRPr="00B077D1">
              <w:rPr>
                <w:spacing w:val="-8"/>
                <w:shd w:val="clear" w:color="auto" w:fill="FFFFFF"/>
                <w:lang w:val="uk-UA" w:eastAsia="ru-RU"/>
              </w:rPr>
              <w:t xml:space="preserve"> </w:t>
            </w:r>
            <w:r w:rsidRPr="00B077D1">
              <w:rPr>
                <w:rFonts w:ascii="Times New Roman" w:hAnsi="Times New Roman"/>
                <w:spacing w:val="-8"/>
                <w:sz w:val="14"/>
                <w:szCs w:val="14"/>
                <w:shd w:val="clear" w:color="auto" w:fill="FFFFFF"/>
                <w:lang w:val="uk-UA" w:eastAsia="ru-RU"/>
              </w:rPr>
              <w:t>сприяють, співпрацюють з окупантами, поширюють ворожу пропаганду чи зрадили державі, а також надання інформації про відомі факти прикриття (</w:t>
            </w:r>
            <w:proofErr w:type="spellStart"/>
            <w:r w:rsidRPr="00B077D1">
              <w:rPr>
                <w:rFonts w:ascii="Times New Roman" w:hAnsi="Times New Roman"/>
                <w:spacing w:val="-8"/>
                <w:sz w:val="14"/>
                <w:szCs w:val="14"/>
                <w:shd w:val="clear" w:color="auto" w:fill="FFFFFF"/>
                <w:lang w:val="uk-UA" w:eastAsia="ru-RU"/>
              </w:rPr>
              <w:t>кришування</w:t>
            </w:r>
            <w:proofErr w:type="spellEnd"/>
            <w:r w:rsidRPr="00B077D1">
              <w:rPr>
                <w:rFonts w:ascii="Times New Roman" w:hAnsi="Times New Roman"/>
                <w:spacing w:val="-8"/>
                <w:sz w:val="14"/>
                <w:szCs w:val="14"/>
                <w:shd w:val="clear" w:color="auto" w:fill="FFFFFF"/>
                <w:lang w:val="uk-UA" w:eastAsia="ru-RU"/>
              </w:rPr>
              <w:t>) працівниками поліції осіб, які утримують  місця розпусти і звідництво (сутенерів).</w:t>
            </w:r>
            <w:r w:rsidRPr="00B077D1">
              <w:rPr>
                <w:rFonts w:ascii="Times New Roman" w:hAnsi="Times New Roman"/>
                <w:sz w:val="14"/>
                <w:szCs w:val="14"/>
                <w:lang w:val="uk-UA"/>
              </w:rPr>
              <w:t xml:space="preserve"> В </w:t>
            </w:r>
            <w:r w:rsidRPr="00B077D1">
              <w:rPr>
                <w:rFonts w:ascii="Times New Roman" w:hAnsi="Times New Roman"/>
                <w:snapToGrid w:val="0"/>
                <w:sz w:val="14"/>
                <w:szCs w:val="14"/>
                <w:lang w:val="uk-UA" w:eastAsia="ru-RU"/>
              </w:rPr>
              <w:t>розділі «Громадянам» у підрубриці «Повідомити про корупцію»</w:t>
            </w:r>
            <w:r w:rsidRPr="00B077D1">
              <w:rPr>
                <w:snapToGrid w:val="0"/>
                <w:lang w:val="uk-UA" w:eastAsia="ru-RU"/>
              </w:rPr>
              <w:t xml:space="preserve"> </w:t>
            </w:r>
            <w:r w:rsidRPr="00332B34">
              <w:rPr>
                <w:snapToGrid w:val="0"/>
                <w:color w:val="7030A0"/>
                <w:lang w:val="uk-UA" w:eastAsia="ru-RU"/>
              </w:rPr>
              <w:t>(</w:t>
            </w:r>
            <w:hyperlink r:id="rId22" w:history="1">
              <w:r w:rsidRPr="00B85EF2">
                <w:rPr>
                  <w:rFonts w:ascii="Times New Roman" w:hAnsi="Times New Roman"/>
                  <w:color w:val="7030A0"/>
                  <w:sz w:val="14"/>
                  <w:szCs w:val="14"/>
                  <w:u w:val="single"/>
                </w:rPr>
                <w:t>https</w:t>
              </w:r>
              <w:r w:rsidRPr="00332B34">
                <w:rPr>
                  <w:rFonts w:ascii="Times New Roman" w:hAnsi="Times New Roman"/>
                  <w:color w:val="7030A0"/>
                  <w:sz w:val="14"/>
                  <w:szCs w:val="14"/>
                  <w:u w:val="single"/>
                  <w:lang w:val="uk-UA"/>
                </w:rPr>
                <w:t>://</w:t>
              </w:r>
              <w:r w:rsidRPr="00B85EF2">
                <w:rPr>
                  <w:rFonts w:ascii="Times New Roman" w:hAnsi="Times New Roman"/>
                  <w:color w:val="7030A0"/>
                  <w:sz w:val="14"/>
                  <w:szCs w:val="14"/>
                  <w:u w:val="single"/>
                </w:rPr>
                <w:t>www</w:t>
              </w:r>
              <w:r w:rsidRPr="00332B34">
                <w:rPr>
                  <w:rFonts w:ascii="Times New Roman" w:hAnsi="Times New Roman"/>
                  <w:color w:val="7030A0"/>
                  <w:sz w:val="14"/>
                  <w:szCs w:val="14"/>
                  <w:u w:val="single"/>
                  <w:lang w:val="uk-UA"/>
                </w:rPr>
                <w:t>.</w:t>
              </w:r>
              <w:proofErr w:type="spellStart"/>
              <w:r w:rsidRPr="00B85EF2">
                <w:rPr>
                  <w:rFonts w:ascii="Times New Roman" w:hAnsi="Times New Roman"/>
                  <w:color w:val="7030A0"/>
                  <w:sz w:val="14"/>
                  <w:szCs w:val="14"/>
                  <w:u w:val="single"/>
                </w:rPr>
                <w:t>npu</w:t>
              </w:r>
              <w:proofErr w:type="spellEnd"/>
              <w:r w:rsidRPr="00332B34">
                <w:rPr>
                  <w:rFonts w:ascii="Times New Roman" w:hAnsi="Times New Roman"/>
                  <w:color w:val="7030A0"/>
                  <w:sz w:val="14"/>
                  <w:szCs w:val="14"/>
                  <w:u w:val="single"/>
                  <w:lang w:val="uk-UA"/>
                </w:rPr>
                <w:t>.</w:t>
              </w:r>
              <w:proofErr w:type="spellStart"/>
              <w:r w:rsidRPr="00B85EF2">
                <w:rPr>
                  <w:rFonts w:ascii="Times New Roman" w:hAnsi="Times New Roman"/>
                  <w:color w:val="7030A0"/>
                  <w:sz w:val="14"/>
                  <w:szCs w:val="14"/>
                  <w:u w:val="single"/>
                </w:rPr>
                <w:t>gov</w:t>
              </w:r>
              <w:proofErr w:type="spellEnd"/>
              <w:r w:rsidRPr="00332B34">
                <w:rPr>
                  <w:rFonts w:ascii="Times New Roman" w:hAnsi="Times New Roman"/>
                  <w:color w:val="7030A0"/>
                  <w:sz w:val="14"/>
                  <w:szCs w:val="14"/>
                  <w:u w:val="single"/>
                  <w:lang w:val="uk-UA"/>
                </w:rPr>
                <w:t>.</w:t>
              </w:r>
              <w:proofErr w:type="spellStart"/>
              <w:r w:rsidRPr="00B85EF2">
                <w:rPr>
                  <w:rFonts w:ascii="Times New Roman" w:hAnsi="Times New Roman"/>
                  <w:color w:val="7030A0"/>
                  <w:sz w:val="14"/>
                  <w:szCs w:val="14"/>
                  <w:u w:val="single"/>
                </w:rPr>
                <w:t>ua</w:t>
              </w:r>
              <w:proofErr w:type="spellEnd"/>
              <w:r w:rsidRPr="00332B34">
                <w:rPr>
                  <w:rFonts w:ascii="Times New Roman" w:hAnsi="Times New Roman"/>
                  <w:color w:val="7030A0"/>
                  <w:sz w:val="14"/>
                  <w:szCs w:val="14"/>
                  <w:u w:val="single"/>
                  <w:lang w:val="uk-UA"/>
                </w:rPr>
                <w:t>/</w:t>
              </w:r>
              <w:proofErr w:type="spellStart"/>
              <w:r w:rsidRPr="00B85EF2">
                <w:rPr>
                  <w:rFonts w:ascii="Times New Roman" w:hAnsi="Times New Roman"/>
                  <w:color w:val="7030A0"/>
                  <w:sz w:val="14"/>
                  <w:szCs w:val="14"/>
                  <w:u w:val="single"/>
                </w:rPr>
                <w:t>gromadyanam</w:t>
              </w:r>
              <w:proofErr w:type="spellEnd"/>
              <w:r w:rsidRPr="00332B34">
                <w:rPr>
                  <w:rFonts w:ascii="Times New Roman" w:hAnsi="Times New Roman"/>
                  <w:color w:val="7030A0"/>
                  <w:sz w:val="14"/>
                  <w:szCs w:val="14"/>
                  <w:u w:val="single"/>
                  <w:lang w:val="uk-UA"/>
                </w:rPr>
                <w:t>/</w:t>
              </w:r>
              <w:proofErr w:type="spellStart"/>
              <w:r w:rsidRPr="00B85EF2">
                <w:rPr>
                  <w:rFonts w:ascii="Times New Roman" w:hAnsi="Times New Roman"/>
                  <w:color w:val="7030A0"/>
                  <w:sz w:val="14"/>
                  <w:szCs w:val="14"/>
                  <w:u w:val="single"/>
                </w:rPr>
                <w:t>povidomiti</w:t>
              </w:r>
              <w:proofErr w:type="spellEnd"/>
              <w:r w:rsidRPr="00332B34">
                <w:rPr>
                  <w:rFonts w:ascii="Times New Roman" w:hAnsi="Times New Roman"/>
                  <w:color w:val="7030A0"/>
                  <w:sz w:val="14"/>
                  <w:szCs w:val="14"/>
                  <w:u w:val="single"/>
                  <w:lang w:val="uk-UA"/>
                </w:rPr>
                <w:t>-</w:t>
              </w:r>
              <w:r w:rsidRPr="00B85EF2">
                <w:rPr>
                  <w:rFonts w:ascii="Times New Roman" w:hAnsi="Times New Roman"/>
                  <w:color w:val="7030A0"/>
                  <w:sz w:val="14"/>
                  <w:szCs w:val="14"/>
                  <w:u w:val="single"/>
                </w:rPr>
                <w:t>pro</w:t>
              </w:r>
              <w:r w:rsidRPr="00332B34">
                <w:rPr>
                  <w:rFonts w:ascii="Times New Roman" w:hAnsi="Times New Roman"/>
                  <w:color w:val="7030A0"/>
                  <w:sz w:val="14"/>
                  <w:szCs w:val="14"/>
                  <w:u w:val="single"/>
                  <w:lang w:val="uk-UA"/>
                </w:rPr>
                <w:t>-</w:t>
              </w:r>
              <w:proofErr w:type="spellStart"/>
              <w:r w:rsidRPr="00B85EF2">
                <w:rPr>
                  <w:rFonts w:ascii="Times New Roman" w:hAnsi="Times New Roman"/>
                  <w:color w:val="7030A0"/>
                  <w:sz w:val="14"/>
                  <w:szCs w:val="14"/>
                  <w:u w:val="single"/>
                </w:rPr>
                <w:t>korupciyu</w:t>
              </w:r>
              <w:proofErr w:type="spellEnd"/>
              <w:r w:rsidRPr="00332B34">
                <w:rPr>
                  <w:rFonts w:ascii="Times New Roman" w:hAnsi="Times New Roman"/>
                  <w:color w:val="7030A0"/>
                  <w:sz w:val="14"/>
                  <w:szCs w:val="14"/>
                  <w:u w:val="single"/>
                  <w:lang w:val="uk-UA"/>
                </w:rPr>
                <w:t>-</w:t>
              </w:r>
              <w:r w:rsidRPr="00B85EF2">
                <w:rPr>
                  <w:rFonts w:ascii="Times New Roman" w:hAnsi="Times New Roman"/>
                  <w:color w:val="7030A0"/>
                  <w:sz w:val="14"/>
                  <w:szCs w:val="14"/>
                  <w:u w:val="single"/>
                </w:rPr>
                <w:t>v</w:t>
              </w:r>
              <w:r w:rsidRPr="00332B34">
                <w:rPr>
                  <w:rFonts w:ascii="Times New Roman" w:hAnsi="Times New Roman"/>
                  <w:color w:val="7030A0"/>
                  <w:sz w:val="14"/>
                  <w:szCs w:val="14"/>
                  <w:u w:val="single"/>
                  <w:lang w:val="uk-UA"/>
                </w:rPr>
                <w:t>-</w:t>
              </w:r>
              <w:proofErr w:type="spellStart"/>
              <w:r w:rsidRPr="00B85EF2">
                <w:rPr>
                  <w:rFonts w:ascii="Times New Roman" w:hAnsi="Times New Roman"/>
                  <w:color w:val="7030A0"/>
                  <w:sz w:val="14"/>
                  <w:szCs w:val="14"/>
                  <w:u w:val="single"/>
                </w:rPr>
                <w:t>policiyi</w:t>
              </w:r>
              <w:proofErr w:type="spellEnd"/>
            </w:hyperlink>
            <w:r w:rsidRPr="00332B34">
              <w:rPr>
                <w:rFonts w:ascii="Times New Roman" w:hAnsi="Times New Roman"/>
                <w:color w:val="7030A0"/>
                <w:sz w:val="14"/>
                <w:szCs w:val="14"/>
                <w:lang w:val="uk-UA"/>
              </w:rPr>
              <w:t>)</w:t>
            </w:r>
            <w:r w:rsidRPr="00332B34">
              <w:rPr>
                <w:rFonts w:ascii="Times New Roman" w:hAnsi="Times New Roman"/>
                <w:color w:val="FF0000"/>
                <w:sz w:val="14"/>
                <w:szCs w:val="14"/>
                <w:lang w:val="uk-UA"/>
              </w:rPr>
              <w:t xml:space="preserve"> </w:t>
            </w:r>
          </w:p>
          <w:p w14:paraId="72C28D73" w14:textId="6456ED00" w:rsidR="008724AE" w:rsidRPr="00B077D1" w:rsidRDefault="00332B34" w:rsidP="00332B34">
            <w:pPr>
              <w:widowControl w:val="0"/>
              <w:spacing w:after="0" w:line="240" w:lineRule="auto"/>
              <w:jc w:val="both"/>
              <w:rPr>
                <w:rFonts w:ascii="Times New Roman" w:hAnsi="Times New Roman"/>
                <w:snapToGrid w:val="0"/>
                <w:sz w:val="14"/>
                <w:szCs w:val="14"/>
                <w:lang w:val="uk-UA" w:eastAsia="ru-RU"/>
              </w:rPr>
            </w:pPr>
            <w:r w:rsidRPr="00B077D1">
              <w:rPr>
                <w:rFonts w:ascii="Times New Roman" w:hAnsi="Times New Roman"/>
                <w:snapToGrid w:val="0"/>
                <w:sz w:val="14"/>
                <w:szCs w:val="14"/>
                <w:lang w:val="uk-UA" w:eastAsia="ru-RU"/>
              </w:rPr>
              <w:t xml:space="preserve">розміщений пост "Якщо ви хочете повідомити про правопорушення, пов’язане з корупцією, дзвоніть на безкоштовну гарячу лінію» </w:t>
            </w:r>
            <w:hyperlink r:id="rId23" w:history="1">
              <w:r w:rsidRPr="00B077D1">
                <w:rPr>
                  <w:rFonts w:ascii="Times New Roman" w:hAnsi="Times New Roman"/>
                  <w:snapToGrid w:val="0"/>
                  <w:sz w:val="14"/>
                  <w:szCs w:val="14"/>
                  <w:lang w:val="uk-UA" w:eastAsia="ru-RU"/>
                </w:rPr>
                <w:t>0-800-50-02-02</w:t>
              </w:r>
            </w:hyperlink>
            <w:r w:rsidRPr="00B077D1">
              <w:rPr>
                <w:rFonts w:ascii="Times New Roman" w:hAnsi="Times New Roman"/>
                <w:snapToGrid w:val="0"/>
                <w:sz w:val="14"/>
                <w:szCs w:val="14"/>
                <w:lang w:val="uk-UA" w:eastAsia="ru-RU"/>
              </w:rPr>
              <w:t>, а також на телефони довіри та адреси електронної пошти довіри в областях України.</w:t>
            </w:r>
          </w:p>
          <w:p w14:paraId="709FCD0C" w14:textId="46001489" w:rsidR="00B85EF2" w:rsidRPr="00B077D1" w:rsidRDefault="008724AE" w:rsidP="00332B34">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 xml:space="preserve">Також на офіційному </w:t>
            </w:r>
            <w:proofErr w:type="spellStart"/>
            <w:r w:rsidRPr="00F0346B">
              <w:rPr>
                <w:rFonts w:ascii="Times New Roman" w:hAnsi="Times New Roman"/>
                <w:sz w:val="14"/>
                <w:szCs w:val="14"/>
                <w:lang w:val="uk-UA"/>
              </w:rPr>
              <w:t>вебпорталі</w:t>
            </w:r>
            <w:proofErr w:type="spellEnd"/>
            <w:r w:rsidRPr="00F0346B">
              <w:rPr>
                <w:rFonts w:ascii="Times New Roman" w:hAnsi="Times New Roman"/>
                <w:sz w:val="14"/>
                <w:szCs w:val="14"/>
                <w:lang w:val="uk-UA"/>
              </w:rPr>
              <w:t xml:space="preserve"> НПУ у підрубриці «Корисна інформація та поради» у рубриці «Часті запити» в </w:t>
            </w:r>
            <w:r w:rsidRPr="00F0346B">
              <w:rPr>
                <w:rFonts w:ascii="Times New Roman" w:hAnsi="Times New Roman"/>
                <w:sz w:val="14"/>
                <w:szCs w:val="14"/>
                <w:lang w:val="uk-UA"/>
              </w:rPr>
              <w:lastRenderedPageBreak/>
              <w:t xml:space="preserve">розділі «Громадянам» </w:t>
            </w:r>
            <w:r w:rsidR="00332B34" w:rsidRPr="00332B34">
              <w:rPr>
                <w:rFonts w:ascii="Times New Roman" w:hAnsi="Times New Roman"/>
                <w:snapToGrid w:val="0"/>
                <w:color w:val="000000"/>
                <w:sz w:val="14"/>
                <w:szCs w:val="14"/>
                <w:lang w:val="uk-UA" w:eastAsia="ru-RU"/>
              </w:rPr>
              <w:t>(</w:t>
            </w:r>
            <w:hyperlink r:id="rId24" w:history="1">
              <w:r w:rsidR="00332B34" w:rsidRPr="00B85EF2">
                <w:rPr>
                  <w:rFonts w:ascii="Times New Roman" w:hAnsi="Times New Roman"/>
                  <w:snapToGrid w:val="0"/>
                  <w:color w:val="0000FF"/>
                  <w:sz w:val="14"/>
                  <w:szCs w:val="14"/>
                  <w:u w:val="single"/>
                  <w:lang w:eastAsia="ru-RU"/>
                </w:rPr>
                <w:t>https</w:t>
              </w:r>
              <w:r w:rsidR="00332B34" w:rsidRPr="00332B34">
                <w:rPr>
                  <w:rFonts w:ascii="Times New Roman" w:hAnsi="Times New Roman"/>
                  <w:snapToGrid w:val="0"/>
                  <w:color w:val="0000FF"/>
                  <w:sz w:val="14"/>
                  <w:szCs w:val="14"/>
                  <w:u w:val="single"/>
                  <w:lang w:val="uk-UA" w:eastAsia="ru-RU"/>
                </w:rPr>
                <w:t>://</w:t>
              </w:r>
              <w:r w:rsidR="00332B34" w:rsidRPr="00B85EF2">
                <w:rPr>
                  <w:rFonts w:ascii="Times New Roman" w:hAnsi="Times New Roman"/>
                  <w:snapToGrid w:val="0"/>
                  <w:color w:val="0000FF"/>
                  <w:sz w:val="14"/>
                  <w:szCs w:val="14"/>
                  <w:u w:val="single"/>
                  <w:lang w:eastAsia="ru-RU"/>
                </w:rPr>
                <w:t>www</w:t>
              </w:r>
              <w:r w:rsidR="00332B34" w:rsidRPr="00332B34">
                <w:rPr>
                  <w:rFonts w:ascii="Times New Roman" w:hAnsi="Times New Roman"/>
                  <w:snapToGrid w:val="0"/>
                  <w:color w:val="0000FF"/>
                  <w:sz w:val="14"/>
                  <w:szCs w:val="14"/>
                  <w:u w:val="single"/>
                  <w:lang w:val="uk-UA" w:eastAsia="ru-RU"/>
                </w:rPr>
                <w:t>.</w:t>
              </w:r>
              <w:proofErr w:type="spellStart"/>
              <w:r w:rsidR="00332B34" w:rsidRPr="00B85EF2">
                <w:rPr>
                  <w:rFonts w:ascii="Times New Roman" w:hAnsi="Times New Roman"/>
                  <w:snapToGrid w:val="0"/>
                  <w:color w:val="0000FF"/>
                  <w:sz w:val="14"/>
                  <w:szCs w:val="14"/>
                  <w:u w:val="single"/>
                  <w:lang w:eastAsia="ru-RU"/>
                </w:rPr>
                <w:t>npu</w:t>
              </w:r>
              <w:proofErr w:type="spellEnd"/>
              <w:r w:rsidR="00332B34" w:rsidRPr="00332B34">
                <w:rPr>
                  <w:rFonts w:ascii="Times New Roman" w:hAnsi="Times New Roman"/>
                  <w:snapToGrid w:val="0"/>
                  <w:color w:val="0000FF"/>
                  <w:sz w:val="14"/>
                  <w:szCs w:val="14"/>
                  <w:u w:val="single"/>
                  <w:lang w:val="uk-UA" w:eastAsia="ru-RU"/>
                </w:rPr>
                <w:t>.</w:t>
              </w:r>
              <w:proofErr w:type="spellStart"/>
              <w:r w:rsidR="00332B34" w:rsidRPr="00B85EF2">
                <w:rPr>
                  <w:rFonts w:ascii="Times New Roman" w:hAnsi="Times New Roman"/>
                  <w:snapToGrid w:val="0"/>
                  <w:color w:val="0000FF"/>
                  <w:sz w:val="14"/>
                  <w:szCs w:val="14"/>
                  <w:u w:val="single"/>
                  <w:lang w:eastAsia="ru-RU"/>
                </w:rPr>
                <w:t>gov</w:t>
              </w:r>
              <w:proofErr w:type="spellEnd"/>
              <w:r w:rsidR="00332B34" w:rsidRPr="00332B34">
                <w:rPr>
                  <w:rFonts w:ascii="Times New Roman" w:hAnsi="Times New Roman"/>
                  <w:snapToGrid w:val="0"/>
                  <w:color w:val="0000FF"/>
                  <w:sz w:val="14"/>
                  <w:szCs w:val="14"/>
                  <w:u w:val="single"/>
                  <w:lang w:val="uk-UA" w:eastAsia="ru-RU"/>
                </w:rPr>
                <w:t>.</w:t>
              </w:r>
              <w:proofErr w:type="spellStart"/>
              <w:r w:rsidR="00332B34" w:rsidRPr="00B85EF2">
                <w:rPr>
                  <w:rFonts w:ascii="Times New Roman" w:hAnsi="Times New Roman"/>
                  <w:snapToGrid w:val="0"/>
                  <w:color w:val="0000FF"/>
                  <w:sz w:val="14"/>
                  <w:szCs w:val="14"/>
                  <w:u w:val="single"/>
                  <w:lang w:eastAsia="ru-RU"/>
                </w:rPr>
                <w:t>ua</w:t>
              </w:r>
              <w:proofErr w:type="spellEnd"/>
              <w:r w:rsidR="00332B34" w:rsidRPr="00332B34">
                <w:rPr>
                  <w:rFonts w:ascii="Times New Roman" w:hAnsi="Times New Roman"/>
                  <w:snapToGrid w:val="0"/>
                  <w:color w:val="0000FF"/>
                  <w:sz w:val="14"/>
                  <w:szCs w:val="14"/>
                  <w:u w:val="single"/>
                  <w:lang w:val="uk-UA" w:eastAsia="ru-RU"/>
                </w:rPr>
                <w:t>/</w:t>
              </w:r>
              <w:proofErr w:type="spellStart"/>
              <w:r w:rsidR="00332B34" w:rsidRPr="00B85EF2">
                <w:rPr>
                  <w:rFonts w:ascii="Times New Roman" w:hAnsi="Times New Roman"/>
                  <w:snapToGrid w:val="0"/>
                  <w:color w:val="0000FF"/>
                  <w:sz w:val="14"/>
                  <w:szCs w:val="14"/>
                  <w:u w:val="single"/>
                  <w:lang w:eastAsia="ru-RU"/>
                </w:rPr>
                <w:t>gromadyanam</w:t>
              </w:r>
              <w:proofErr w:type="spellEnd"/>
              <w:r w:rsidR="00332B34" w:rsidRPr="00332B34">
                <w:rPr>
                  <w:rFonts w:ascii="Times New Roman" w:hAnsi="Times New Roman"/>
                  <w:snapToGrid w:val="0"/>
                  <w:color w:val="0000FF"/>
                  <w:sz w:val="14"/>
                  <w:szCs w:val="14"/>
                  <w:u w:val="single"/>
                  <w:lang w:val="uk-UA" w:eastAsia="ru-RU"/>
                </w:rPr>
                <w:t>/</w:t>
              </w:r>
              <w:proofErr w:type="spellStart"/>
              <w:r w:rsidR="00332B34" w:rsidRPr="00B85EF2">
                <w:rPr>
                  <w:rFonts w:ascii="Times New Roman" w:hAnsi="Times New Roman"/>
                  <w:snapToGrid w:val="0"/>
                  <w:color w:val="0000FF"/>
                  <w:sz w:val="14"/>
                  <w:szCs w:val="14"/>
                  <w:u w:val="single"/>
                  <w:lang w:eastAsia="ru-RU"/>
                </w:rPr>
                <w:t>chasti</w:t>
              </w:r>
              <w:proofErr w:type="spellEnd"/>
              <w:r w:rsidR="00332B34" w:rsidRPr="00332B34">
                <w:rPr>
                  <w:rFonts w:ascii="Times New Roman" w:hAnsi="Times New Roman"/>
                  <w:snapToGrid w:val="0"/>
                  <w:color w:val="0000FF"/>
                  <w:sz w:val="14"/>
                  <w:szCs w:val="14"/>
                  <w:u w:val="single"/>
                  <w:lang w:val="uk-UA" w:eastAsia="ru-RU"/>
                </w:rPr>
                <w:t>-</w:t>
              </w:r>
              <w:proofErr w:type="spellStart"/>
              <w:r w:rsidR="00332B34" w:rsidRPr="00B85EF2">
                <w:rPr>
                  <w:rFonts w:ascii="Times New Roman" w:hAnsi="Times New Roman"/>
                  <w:snapToGrid w:val="0"/>
                  <w:color w:val="0000FF"/>
                  <w:sz w:val="14"/>
                  <w:szCs w:val="14"/>
                  <w:u w:val="single"/>
                  <w:lang w:eastAsia="ru-RU"/>
                </w:rPr>
                <w:t>zapiti</w:t>
              </w:r>
              <w:proofErr w:type="spellEnd"/>
              <w:r w:rsidR="00332B34" w:rsidRPr="00332B34">
                <w:rPr>
                  <w:rFonts w:ascii="Times New Roman" w:hAnsi="Times New Roman"/>
                  <w:snapToGrid w:val="0"/>
                  <w:color w:val="0000FF"/>
                  <w:sz w:val="14"/>
                  <w:szCs w:val="14"/>
                  <w:u w:val="single"/>
                  <w:lang w:val="uk-UA" w:eastAsia="ru-RU"/>
                </w:rPr>
                <w:t>/</w:t>
              </w:r>
              <w:proofErr w:type="spellStart"/>
              <w:r w:rsidR="00332B34" w:rsidRPr="00B85EF2">
                <w:rPr>
                  <w:rFonts w:ascii="Times New Roman" w:hAnsi="Times New Roman"/>
                  <w:snapToGrid w:val="0"/>
                  <w:color w:val="0000FF"/>
                  <w:sz w:val="14"/>
                  <w:szCs w:val="14"/>
                  <w:u w:val="single"/>
                  <w:lang w:eastAsia="ru-RU"/>
                </w:rPr>
                <w:t>korisna</w:t>
              </w:r>
              <w:proofErr w:type="spellEnd"/>
              <w:r w:rsidR="00332B34" w:rsidRPr="00332B34">
                <w:rPr>
                  <w:rFonts w:ascii="Times New Roman" w:hAnsi="Times New Roman"/>
                  <w:snapToGrid w:val="0"/>
                  <w:color w:val="0000FF"/>
                  <w:sz w:val="14"/>
                  <w:szCs w:val="14"/>
                  <w:u w:val="single"/>
                  <w:lang w:val="uk-UA" w:eastAsia="ru-RU"/>
                </w:rPr>
                <w:t>-</w:t>
              </w:r>
              <w:proofErr w:type="spellStart"/>
              <w:r w:rsidR="00332B34" w:rsidRPr="00B85EF2">
                <w:rPr>
                  <w:rFonts w:ascii="Times New Roman" w:hAnsi="Times New Roman"/>
                  <w:snapToGrid w:val="0"/>
                  <w:color w:val="0000FF"/>
                  <w:sz w:val="14"/>
                  <w:szCs w:val="14"/>
                  <w:u w:val="single"/>
                  <w:lang w:eastAsia="ru-RU"/>
                </w:rPr>
                <w:t>informaciya</w:t>
              </w:r>
              <w:proofErr w:type="spellEnd"/>
              <w:r w:rsidR="00332B34" w:rsidRPr="00332B34">
                <w:rPr>
                  <w:rFonts w:ascii="Times New Roman" w:hAnsi="Times New Roman"/>
                  <w:snapToGrid w:val="0"/>
                  <w:color w:val="0000FF"/>
                  <w:sz w:val="14"/>
                  <w:szCs w:val="14"/>
                  <w:u w:val="single"/>
                  <w:lang w:val="uk-UA" w:eastAsia="ru-RU"/>
                </w:rPr>
                <w:t>-</w:t>
              </w:r>
              <w:r w:rsidR="00332B34" w:rsidRPr="00B85EF2">
                <w:rPr>
                  <w:rFonts w:ascii="Times New Roman" w:hAnsi="Times New Roman"/>
                  <w:snapToGrid w:val="0"/>
                  <w:color w:val="0000FF"/>
                  <w:sz w:val="14"/>
                  <w:szCs w:val="14"/>
                  <w:u w:val="single"/>
                  <w:lang w:eastAsia="ru-RU"/>
                </w:rPr>
                <w:t>ta</w:t>
              </w:r>
              <w:r w:rsidR="00332B34" w:rsidRPr="00332B34">
                <w:rPr>
                  <w:rFonts w:ascii="Times New Roman" w:hAnsi="Times New Roman"/>
                  <w:snapToGrid w:val="0"/>
                  <w:color w:val="0000FF"/>
                  <w:sz w:val="14"/>
                  <w:szCs w:val="14"/>
                  <w:u w:val="single"/>
                  <w:lang w:val="uk-UA" w:eastAsia="ru-RU"/>
                </w:rPr>
                <w:t>-</w:t>
              </w:r>
              <w:proofErr w:type="spellStart"/>
              <w:r w:rsidR="00332B34" w:rsidRPr="00B85EF2">
                <w:rPr>
                  <w:rFonts w:ascii="Times New Roman" w:hAnsi="Times New Roman"/>
                  <w:snapToGrid w:val="0"/>
                  <w:color w:val="0000FF"/>
                  <w:sz w:val="14"/>
                  <w:szCs w:val="14"/>
                  <w:u w:val="single"/>
                  <w:lang w:eastAsia="ru-RU"/>
                </w:rPr>
                <w:t>poradi</w:t>
              </w:r>
              <w:proofErr w:type="spellEnd"/>
            </w:hyperlink>
            <w:r w:rsidRPr="0033768D">
              <w:rPr>
                <w:rFonts w:ascii="Times New Roman" w:hAnsi="Times New Roman"/>
                <w:color w:val="7030A0"/>
                <w:sz w:val="14"/>
                <w:szCs w:val="14"/>
                <w:lang w:val="uk-UA"/>
              </w:rPr>
              <w:t xml:space="preserve">) </w:t>
            </w:r>
            <w:r w:rsidRPr="00F0346B">
              <w:rPr>
                <w:rFonts w:ascii="Times New Roman" w:hAnsi="Times New Roman"/>
                <w:sz w:val="14"/>
                <w:szCs w:val="14"/>
                <w:lang w:val="uk-UA"/>
              </w:rPr>
              <w:t xml:space="preserve">розміщений пост «Ви стали свідком або жертвою кримінального правопорушення?», в якому міститься інформаційний плакат «Алгоритм дій особи, яка стала свідком чи жертвою катування, вчиненого </w:t>
            </w:r>
            <w:r w:rsidRPr="00B077D1">
              <w:rPr>
                <w:rFonts w:ascii="Times New Roman" w:hAnsi="Times New Roman"/>
                <w:sz w:val="14"/>
                <w:szCs w:val="14"/>
                <w:lang w:val="uk-UA"/>
              </w:rPr>
              <w:t>поліцейськими»</w:t>
            </w:r>
            <w:r w:rsidR="00332B34" w:rsidRPr="00B077D1">
              <w:rPr>
                <w:rFonts w:ascii="Times New Roman" w:hAnsi="Times New Roman"/>
                <w:sz w:val="14"/>
                <w:szCs w:val="14"/>
                <w:lang w:val="uk-UA"/>
              </w:rPr>
              <w:t xml:space="preserve">, </w:t>
            </w:r>
            <w:r w:rsidR="00B85EF2" w:rsidRPr="00B077D1">
              <w:rPr>
                <w:rFonts w:ascii="Times New Roman" w:hAnsi="Times New Roman"/>
                <w:snapToGrid w:val="0"/>
                <w:sz w:val="14"/>
                <w:szCs w:val="14"/>
                <w:lang w:val="uk-UA" w:eastAsia="ru-RU"/>
              </w:rPr>
              <w:t>а також розміщена «</w:t>
            </w:r>
            <w:r w:rsidR="00B85EF2" w:rsidRPr="00B077D1">
              <w:rPr>
                <w:rFonts w:ascii="Times New Roman" w:hAnsi="Times New Roman"/>
                <w:bCs/>
                <w:snapToGrid w:val="0"/>
                <w:sz w:val="14"/>
                <w:szCs w:val="14"/>
                <w:lang w:val="uk-UA" w:eastAsia="ru-RU"/>
              </w:rPr>
              <w:t>Пам'ятка заявнику при зверненні до поліції із заявою або повідомленнями про вчинення кримінального правопорушення чи іншої події».</w:t>
            </w:r>
          </w:p>
          <w:p w14:paraId="3CC9634A" w14:textId="700C821F" w:rsidR="009E2F01" w:rsidRDefault="008C11AB" w:rsidP="00470231">
            <w:pPr>
              <w:spacing w:after="0" w:line="240" w:lineRule="auto"/>
              <w:jc w:val="both"/>
              <w:rPr>
                <w:rFonts w:ascii="Times New Roman" w:hAnsi="Times New Roman"/>
                <w:sz w:val="14"/>
                <w:szCs w:val="14"/>
                <w:lang w:val="uk-UA"/>
              </w:rPr>
            </w:pPr>
            <w:r w:rsidRPr="000C76BA">
              <w:rPr>
                <w:rFonts w:ascii="Times New Roman" w:hAnsi="Times New Roman"/>
                <w:sz w:val="14"/>
                <w:szCs w:val="14"/>
                <w:lang w:val="uk-UA"/>
              </w:rPr>
              <w:t xml:space="preserve">За 6 </w:t>
            </w:r>
            <w:r w:rsidR="00332B34" w:rsidRPr="000C76BA">
              <w:rPr>
                <w:rFonts w:ascii="Times New Roman" w:hAnsi="Times New Roman"/>
                <w:sz w:val="14"/>
                <w:szCs w:val="14"/>
                <w:lang w:val="uk-UA"/>
              </w:rPr>
              <w:t>місяці</w:t>
            </w:r>
            <w:r w:rsidRPr="000C76BA">
              <w:rPr>
                <w:rFonts w:ascii="Times New Roman" w:hAnsi="Times New Roman"/>
                <w:sz w:val="14"/>
                <w:szCs w:val="14"/>
                <w:lang w:val="uk-UA"/>
              </w:rPr>
              <w:t>в</w:t>
            </w:r>
            <w:r w:rsidR="00332B34" w:rsidRPr="000C76BA">
              <w:rPr>
                <w:rFonts w:ascii="Times New Roman" w:hAnsi="Times New Roman"/>
                <w:sz w:val="14"/>
                <w:szCs w:val="14"/>
                <w:lang w:val="uk-UA"/>
              </w:rPr>
              <w:t xml:space="preserve"> 2023 року на офіці</w:t>
            </w:r>
            <w:r w:rsidRPr="000C76BA">
              <w:rPr>
                <w:rFonts w:ascii="Times New Roman" w:hAnsi="Times New Roman"/>
                <w:sz w:val="14"/>
                <w:szCs w:val="14"/>
                <w:lang w:val="uk-UA"/>
              </w:rPr>
              <w:t>йному веб-сайті НПУ розміщено 46</w:t>
            </w:r>
            <w:r w:rsidR="00332B34" w:rsidRPr="000C76BA">
              <w:rPr>
                <w:rFonts w:ascii="Times New Roman" w:hAnsi="Times New Roman"/>
                <w:sz w:val="14"/>
                <w:szCs w:val="14"/>
                <w:lang w:val="uk-UA"/>
              </w:rPr>
              <w:t xml:space="preserve"> публікацій </w:t>
            </w:r>
            <w:r w:rsidR="00332B34" w:rsidRPr="00B077D1">
              <w:rPr>
                <w:rFonts w:ascii="Times New Roman" w:hAnsi="Times New Roman"/>
                <w:sz w:val="14"/>
                <w:szCs w:val="14"/>
                <w:lang w:val="uk-UA"/>
              </w:rPr>
              <w:t>щодо стану розкриття злочинів у сфері торгівлі людьми, суспільної моралі та нелегальної міграції.</w:t>
            </w:r>
          </w:p>
          <w:p w14:paraId="207D90E0" w14:textId="0C2B96A7" w:rsidR="0024174C" w:rsidRDefault="0024174C" w:rsidP="00470231">
            <w:pPr>
              <w:spacing w:after="0" w:line="240" w:lineRule="auto"/>
              <w:jc w:val="both"/>
              <w:rPr>
                <w:rFonts w:ascii="Times New Roman" w:hAnsi="Times New Roman"/>
                <w:sz w:val="14"/>
                <w:szCs w:val="14"/>
                <w:lang w:val="uk-UA"/>
              </w:rPr>
            </w:pPr>
          </w:p>
          <w:p w14:paraId="7F3F3DC3" w14:textId="38314B6A" w:rsidR="0024174C" w:rsidRDefault="0024174C" w:rsidP="00470231">
            <w:pPr>
              <w:spacing w:after="0" w:line="240" w:lineRule="auto"/>
              <w:jc w:val="both"/>
              <w:rPr>
                <w:rFonts w:ascii="Times New Roman" w:hAnsi="Times New Roman"/>
                <w:sz w:val="14"/>
                <w:szCs w:val="14"/>
                <w:lang w:val="uk-UA"/>
              </w:rPr>
            </w:pPr>
          </w:p>
          <w:p w14:paraId="5626F8CC" w14:textId="10CEBD45" w:rsidR="0024174C" w:rsidRDefault="0024174C" w:rsidP="00470231">
            <w:pPr>
              <w:spacing w:after="0" w:line="240" w:lineRule="auto"/>
              <w:jc w:val="both"/>
              <w:rPr>
                <w:rFonts w:ascii="Times New Roman" w:hAnsi="Times New Roman"/>
                <w:sz w:val="14"/>
                <w:szCs w:val="14"/>
                <w:lang w:val="uk-UA"/>
              </w:rPr>
            </w:pPr>
          </w:p>
          <w:p w14:paraId="663FBA36" w14:textId="35D79007" w:rsidR="00E70021" w:rsidRDefault="00E70021" w:rsidP="00470231">
            <w:pPr>
              <w:spacing w:after="0" w:line="240" w:lineRule="auto"/>
              <w:jc w:val="both"/>
              <w:rPr>
                <w:rFonts w:ascii="Times New Roman" w:hAnsi="Times New Roman"/>
                <w:sz w:val="14"/>
                <w:szCs w:val="14"/>
                <w:lang w:val="uk-UA"/>
              </w:rPr>
            </w:pPr>
          </w:p>
          <w:p w14:paraId="29BD2380" w14:textId="77777777" w:rsidR="00E70021" w:rsidRPr="00F0346B" w:rsidRDefault="00E70021" w:rsidP="00470231">
            <w:pPr>
              <w:spacing w:after="0" w:line="240" w:lineRule="auto"/>
              <w:jc w:val="both"/>
              <w:rPr>
                <w:rFonts w:ascii="Times New Roman" w:hAnsi="Times New Roman"/>
                <w:sz w:val="14"/>
                <w:szCs w:val="14"/>
                <w:lang w:val="uk-UA"/>
              </w:rPr>
            </w:pPr>
          </w:p>
          <w:p w14:paraId="5F262C99" w14:textId="77777777" w:rsidR="008724AE" w:rsidRPr="00F0346B" w:rsidRDefault="008724AE" w:rsidP="00E87E0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09.01.2023 - на виконання листа від 23.12.2022 № 5811/12/7/01-2022 розроблені тематичні плани для організації занять у системі службової підготовки  особового складу УЗК</w:t>
            </w:r>
          </w:p>
          <w:p w14:paraId="223DC416" w14:textId="479BDE64" w:rsidR="00721EA5" w:rsidRPr="00F0346B" w:rsidRDefault="008724AE" w:rsidP="00E87E0A">
            <w:pPr>
              <w:spacing w:after="0" w:line="240" w:lineRule="auto"/>
              <w:jc w:val="both"/>
              <w:rPr>
                <w:rFonts w:ascii="Times New Roman" w:hAnsi="Times New Roman"/>
                <w:sz w:val="14"/>
                <w:szCs w:val="14"/>
                <w:lang w:val="uk-UA"/>
              </w:rPr>
            </w:pPr>
            <w:r w:rsidRPr="00F0346B">
              <w:rPr>
                <w:rFonts w:ascii="Times New Roman" w:hAnsi="Times New Roman"/>
                <w:sz w:val="14"/>
                <w:szCs w:val="14"/>
                <w:lang w:val="uk-UA"/>
              </w:rPr>
              <w:t>Протяг</w:t>
            </w:r>
            <w:r w:rsidR="00E87E0A">
              <w:rPr>
                <w:rFonts w:ascii="Times New Roman" w:hAnsi="Times New Roman"/>
                <w:sz w:val="14"/>
                <w:szCs w:val="14"/>
                <w:lang w:val="uk-UA"/>
              </w:rPr>
              <w:t xml:space="preserve">ом </w:t>
            </w:r>
            <w:r w:rsidR="00E87E0A" w:rsidRPr="00B077D1">
              <w:rPr>
                <w:rFonts w:ascii="Times New Roman" w:hAnsi="Times New Roman"/>
                <w:sz w:val="14"/>
                <w:szCs w:val="14"/>
                <w:lang w:val="uk-UA"/>
              </w:rPr>
              <w:t>2 кварталу проведено близько 45</w:t>
            </w:r>
            <w:r w:rsidRPr="00B077D1">
              <w:rPr>
                <w:rFonts w:ascii="Times New Roman" w:hAnsi="Times New Roman"/>
                <w:sz w:val="14"/>
                <w:szCs w:val="14"/>
                <w:lang w:val="uk-UA"/>
              </w:rPr>
              <w:t xml:space="preserve"> додаткових навчань (тренінгів) із працівниками поліції зі знання антикорупційного законодавства</w:t>
            </w:r>
            <w:r w:rsidRPr="00F0346B">
              <w:rPr>
                <w:rFonts w:ascii="Times New Roman" w:hAnsi="Times New Roman"/>
                <w:sz w:val="14"/>
                <w:szCs w:val="14"/>
                <w:lang w:val="uk-UA"/>
              </w:rPr>
              <w:t xml:space="preserve">, із врахуванням внесення до нього змін, з приведенням типових ситуацій з попередженням про відповідальність, яка настає за порушення антикорупційного законодавства, враховуючи наявні судові рішення у </w:t>
            </w:r>
            <w:proofErr w:type="spellStart"/>
            <w:r w:rsidRPr="00F0346B">
              <w:rPr>
                <w:rFonts w:ascii="Times New Roman" w:hAnsi="Times New Roman"/>
                <w:sz w:val="14"/>
                <w:szCs w:val="14"/>
                <w:lang w:val="uk-UA"/>
              </w:rPr>
              <w:t>т.ч</w:t>
            </w:r>
            <w:proofErr w:type="spellEnd"/>
            <w:r w:rsidRPr="00F0346B">
              <w:rPr>
                <w:rFonts w:ascii="Times New Roman" w:hAnsi="Times New Roman"/>
                <w:sz w:val="14"/>
                <w:szCs w:val="14"/>
                <w:lang w:val="uk-UA"/>
              </w:rPr>
              <w:t>., Європейського суду з прав людини.</w:t>
            </w:r>
            <w:r w:rsidR="00721EA5" w:rsidRPr="00F0346B">
              <w:rPr>
                <w:rFonts w:ascii="Times New Roman" w:hAnsi="Times New Roman"/>
                <w:sz w:val="14"/>
                <w:szCs w:val="14"/>
                <w:lang w:val="uk-UA"/>
              </w:rPr>
              <w:t>.</w:t>
            </w:r>
          </w:p>
          <w:p w14:paraId="6208AA75" w14:textId="60BA205B" w:rsidR="007D4B36" w:rsidRPr="00F0346B" w:rsidRDefault="007D4B36" w:rsidP="004B1014">
            <w:pPr>
              <w:spacing w:after="0" w:line="240" w:lineRule="auto"/>
              <w:ind w:right="-147"/>
              <w:jc w:val="both"/>
              <w:rPr>
                <w:rFonts w:ascii="Times New Roman" w:hAnsi="Times New Roman"/>
                <w:sz w:val="14"/>
                <w:szCs w:val="14"/>
                <w:lang w:val="uk-UA"/>
              </w:rPr>
            </w:pPr>
          </w:p>
        </w:tc>
      </w:tr>
    </w:tbl>
    <w:p w14:paraId="4622975A" w14:textId="772E6864" w:rsidR="008A72AA" w:rsidRDefault="008A72AA" w:rsidP="00EF4450">
      <w:pPr>
        <w:spacing w:after="0" w:line="240" w:lineRule="auto"/>
        <w:jc w:val="both"/>
        <w:rPr>
          <w:rFonts w:ascii="Times New Roman" w:hAnsi="Times New Roman"/>
          <w:sz w:val="14"/>
          <w:szCs w:val="14"/>
          <w:u w:val="single"/>
          <w:lang w:val="uk-UA"/>
        </w:rPr>
      </w:pPr>
    </w:p>
    <w:p w14:paraId="324AD9A9" w14:textId="77777777" w:rsidR="00477AC9" w:rsidRPr="004E51A7" w:rsidRDefault="00477AC9" w:rsidP="00EF4450">
      <w:pPr>
        <w:spacing w:after="0" w:line="240" w:lineRule="auto"/>
        <w:jc w:val="both"/>
        <w:rPr>
          <w:rFonts w:ascii="Times New Roman" w:hAnsi="Times New Roman"/>
          <w:sz w:val="14"/>
          <w:szCs w:val="14"/>
          <w:u w:val="single"/>
          <w:lang w:val="uk-UA"/>
        </w:rPr>
      </w:pPr>
    </w:p>
    <w:p w14:paraId="38154504" w14:textId="77777777" w:rsidR="008A72AA" w:rsidRPr="004E51A7" w:rsidRDefault="008A72AA" w:rsidP="00EF4450">
      <w:pPr>
        <w:spacing w:after="0" w:line="240" w:lineRule="auto"/>
        <w:jc w:val="both"/>
        <w:rPr>
          <w:rFonts w:ascii="Times New Roman" w:hAnsi="Times New Roman"/>
          <w:sz w:val="14"/>
          <w:szCs w:val="14"/>
          <w:u w:val="single"/>
          <w:lang w:val="uk-UA"/>
        </w:rPr>
      </w:pPr>
    </w:p>
    <w:p w14:paraId="22D79376" w14:textId="514F87A8" w:rsidR="00BF7CCA" w:rsidRPr="00A64977" w:rsidRDefault="00BF7CCA" w:rsidP="00EF4450">
      <w:pPr>
        <w:spacing w:after="0" w:line="240" w:lineRule="auto"/>
        <w:jc w:val="both"/>
        <w:rPr>
          <w:rFonts w:ascii="Times New Roman" w:hAnsi="Times New Roman"/>
          <w:b/>
          <w:sz w:val="20"/>
          <w:szCs w:val="20"/>
          <w:u w:val="single"/>
          <w:lang w:val="uk-UA"/>
        </w:rPr>
      </w:pPr>
      <w:r w:rsidRPr="00A64977">
        <w:rPr>
          <w:rFonts w:ascii="Times New Roman" w:hAnsi="Times New Roman"/>
          <w:b/>
          <w:sz w:val="20"/>
          <w:szCs w:val="20"/>
          <w:u w:val="single"/>
          <w:lang w:val="uk-UA"/>
        </w:rPr>
        <w:t>Скорочення, що вживаються:</w:t>
      </w:r>
    </w:p>
    <w:p w14:paraId="01302419" w14:textId="77777777" w:rsidR="00EF08AA" w:rsidRPr="00A64977" w:rsidRDefault="00EF08AA" w:rsidP="00EF4450">
      <w:pPr>
        <w:spacing w:after="0" w:line="240" w:lineRule="auto"/>
        <w:jc w:val="both"/>
        <w:rPr>
          <w:rFonts w:ascii="Times New Roman" w:hAnsi="Times New Roman"/>
          <w:sz w:val="20"/>
          <w:szCs w:val="20"/>
          <w:u w:val="single"/>
          <w:lang w:val="uk-UA"/>
        </w:rPr>
      </w:pPr>
    </w:p>
    <w:p w14:paraId="4340DFE5" w14:textId="77777777" w:rsidR="00BF7CCA" w:rsidRPr="00A64977" w:rsidRDefault="00BF7CCA" w:rsidP="00EF4450">
      <w:pPr>
        <w:tabs>
          <w:tab w:val="left" w:pos="142"/>
        </w:tabs>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КМУ– Кабінет Міністрів України;</w:t>
      </w:r>
    </w:p>
    <w:p w14:paraId="2ADA3FB7"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МВС – Міністерство внутрішніх справ України;</w:t>
      </w:r>
    </w:p>
    <w:p w14:paraId="11CB1C0F"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НАЗК – Національне агентство з питань запобігання корупції;</w:t>
      </w:r>
    </w:p>
    <w:p w14:paraId="3800375A"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НПУ – Національна поліція України;</w:t>
      </w:r>
    </w:p>
    <w:p w14:paraId="7B58519B"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УЗК – Управління  запобігання корупції НПУ;</w:t>
      </w:r>
    </w:p>
    <w:p w14:paraId="063FA651"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ДВБ – Департамент внутрішньої безпеки НПУ;</w:t>
      </w:r>
    </w:p>
    <w:p w14:paraId="52DC2068"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ГСУ – Головне слідче управління;</w:t>
      </w:r>
    </w:p>
    <w:p w14:paraId="61D40B59"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ДКЗ – Департамент кадрового забезпечення НПУ;</w:t>
      </w:r>
    </w:p>
    <w:p w14:paraId="1EC43FCF"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ДПД – Департамент превентивної діяльності НПУ;</w:t>
      </w:r>
    </w:p>
    <w:p w14:paraId="69D09FF2"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ДПП – Департамент патрульної поліції НПУ;</w:t>
      </w:r>
    </w:p>
    <w:p w14:paraId="0394E627"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ДКР – Департамент карного розшуку НПУ;</w:t>
      </w:r>
    </w:p>
    <w:p w14:paraId="024E147A"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 xml:space="preserve">ДКП – Департамент </w:t>
      </w:r>
      <w:proofErr w:type="spellStart"/>
      <w:r w:rsidRPr="00A64977">
        <w:rPr>
          <w:rFonts w:ascii="Times New Roman" w:hAnsi="Times New Roman"/>
          <w:sz w:val="20"/>
          <w:szCs w:val="20"/>
          <w:lang w:val="uk-UA"/>
        </w:rPr>
        <w:t>кіберполіції</w:t>
      </w:r>
      <w:proofErr w:type="spellEnd"/>
      <w:r w:rsidRPr="00A64977">
        <w:rPr>
          <w:rFonts w:ascii="Times New Roman" w:hAnsi="Times New Roman"/>
          <w:sz w:val="20"/>
          <w:szCs w:val="20"/>
          <w:lang w:val="uk-UA"/>
        </w:rPr>
        <w:t xml:space="preserve"> НПУ;</w:t>
      </w:r>
    </w:p>
    <w:p w14:paraId="0874498A" w14:textId="0DD5EB2D"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ДГІ</w:t>
      </w:r>
      <w:r w:rsidR="00986B14" w:rsidRPr="00A64977">
        <w:rPr>
          <w:rFonts w:ascii="Times New Roman" w:hAnsi="Times New Roman"/>
          <w:sz w:val="20"/>
          <w:szCs w:val="20"/>
          <w:lang w:val="uk-UA"/>
        </w:rPr>
        <w:t>ДПЛ</w:t>
      </w:r>
      <w:r w:rsidRPr="00A64977">
        <w:rPr>
          <w:rFonts w:ascii="Times New Roman" w:hAnsi="Times New Roman"/>
          <w:sz w:val="20"/>
          <w:szCs w:val="20"/>
          <w:lang w:val="uk-UA"/>
        </w:rPr>
        <w:t xml:space="preserve"> – Департамент головної інспекції</w:t>
      </w:r>
      <w:r w:rsidR="00986B14" w:rsidRPr="00A64977">
        <w:rPr>
          <w:rFonts w:ascii="Times New Roman" w:hAnsi="Times New Roman"/>
          <w:sz w:val="20"/>
          <w:szCs w:val="20"/>
          <w:lang w:val="uk-UA"/>
        </w:rPr>
        <w:t xml:space="preserve"> та дотримання прав людини</w:t>
      </w:r>
      <w:r w:rsidRPr="00A64977">
        <w:rPr>
          <w:rFonts w:ascii="Times New Roman" w:hAnsi="Times New Roman"/>
          <w:sz w:val="20"/>
          <w:szCs w:val="20"/>
          <w:lang w:val="uk-UA"/>
        </w:rPr>
        <w:t>;</w:t>
      </w:r>
    </w:p>
    <w:p w14:paraId="7035F5F8" w14:textId="3B855E02"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ДФЗБ – Департамент фінансового забезпечення та бухгалтерського обліку НПУ;</w:t>
      </w:r>
    </w:p>
    <w:p w14:paraId="612A1CD3"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ДІАП – Департамент інформаційно-аналітичної підтримки НПУ;</w:t>
      </w:r>
    </w:p>
    <w:p w14:paraId="27A0B161"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ДДЗ – Департамент документального забезпечення НПУ;</w:t>
      </w:r>
    </w:p>
    <w:p w14:paraId="5AC1B133"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lastRenderedPageBreak/>
        <w:t>ДМП – Департамент міграційної поліції НПУ;</w:t>
      </w:r>
    </w:p>
    <w:p w14:paraId="53B7DEFF"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ДСР – Департамент стратегічних розслідувань НПУ;</w:t>
      </w:r>
    </w:p>
    <w:p w14:paraId="4FF2C4F0"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УД – Управління дізнання НПУ;</w:t>
      </w:r>
    </w:p>
    <w:p w14:paraId="2F79FF09"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УВА – Управління внутрішнього аудиту НПУ;</w:t>
      </w:r>
    </w:p>
    <w:p w14:paraId="7639B98F"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ПД – Правовий департамент НПУ;</w:t>
      </w:r>
    </w:p>
    <w:p w14:paraId="1F90931F"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 xml:space="preserve">ДБН – Департамент боротьби з </w:t>
      </w:r>
      <w:proofErr w:type="spellStart"/>
      <w:r w:rsidRPr="00A64977">
        <w:rPr>
          <w:rFonts w:ascii="Times New Roman" w:hAnsi="Times New Roman"/>
          <w:sz w:val="20"/>
          <w:szCs w:val="20"/>
          <w:lang w:val="uk-UA"/>
        </w:rPr>
        <w:t>наркозлочинністю</w:t>
      </w:r>
      <w:proofErr w:type="spellEnd"/>
      <w:r w:rsidRPr="00A64977">
        <w:rPr>
          <w:rFonts w:ascii="Times New Roman" w:hAnsi="Times New Roman"/>
          <w:sz w:val="20"/>
          <w:szCs w:val="20"/>
          <w:lang w:val="uk-UA"/>
        </w:rPr>
        <w:t xml:space="preserve"> НПУ;</w:t>
      </w:r>
    </w:p>
    <w:p w14:paraId="0868BC98"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ДУМ – Департамент управління майном НПУ;</w:t>
      </w:r>
    </w:p>
    <w:p w14:paraId="3517CCC4"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ДПО – Департамент поліції охорони НПУ;</w:t>
      </w:r>
    </w:p>
    <w:p w14:paraId="6D1741DC" w14:textId="77777777" w:rsidR="00BF7CCA" w:rsidRPr="00A64977" w:rsidRDefault="00BF7CCA" w:rsidP="00EF4450">
      <w:pPr>
        <w:spacing w:after="0" w:line="240" w:lineRule="auto"/>
        <w:jc w:val="both"/>
        <w:rPr>
          <w:rFonts w:ascii="Times New Roman" w:hAnsi="Times New Roman"/>
          <w:spacing w:val="-8"/>
          <w:sz w:val="20"/>
          <w:szCs w:val="20"/>
          <w:shd w:val="clear" w:color="auto" w:fill="FFFFFF"/>
          <w:lang w:val="uk-UA" w:eastAsia="ru-RU"/>
        </w:rPr>
      </w:pPr>
      <w:r w:rsidRPr="00A64977">
        <w:rPr>
          <w:rFonts w:ascii="Times New Roman" w:hAnsi="Times New Roman"/>
          <w:sz w:val="20"/>
          <w:szCs w:val="20"/>
          <w:lang w:val="uk-UA"/>
        </w:rPr>
        <w:t>ЦОП – Центр обслуговування підрозділів НПУ;</w:t>
      </w:r>
    </w:p>
    <w:p w14:paraId="304679C7"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УК – Управління комунікації НПУ;</w:t>
      </w:r>
    </w:p>
    <w:p w14:paraId="7AC2C186" w14:textId="1D016396" w:rsidR="00F0346B" w:rsidRPr="00A64977" w:rsidRDefault="00BF7CCA" w:rsidP="00EF4450">
      <w:pPr>
        <w:spacing w:after="0" w:line="240" w:lineRule="auto"/>
        <w:jc w:val="both"/>
        <w:rPr>
          <w:rFonts w:ascii="Times New Roman" w:hAnsi="Times New Roman"/>
          <w:spacing w:val="-8"/>
          <w:sz w:val="20"/>
          <w:szCs w:val="20"/>
          <w:shd w:val="clear" w:color="auto" w:fill="FFFFFF"/>
          <w:lang w:val="uk-UA" w:eastAsia="ru-RU"/>
        </w:rPr>
      </w:pPr>
      <w:r w:rsidRPr="00A64977">
        <w:rPr>
          <w:rFonts w:ascii="Times New Roman" w:hAnsi="Times New Roman"/>
          <w:spacing w:val="-8"/>
          <w:sz w:val="20"/>
          <w:szCs w:val="20"/>
          <w:shd w:val="clear" w:color="auto" w:fill="FFFFFF"/>
          <w:lang w:val="uk-UA" w:eastAsia="ru-RU"/>
        </w:rPr>
        <w:t>УЮП</w:t>
      </w:r>
      <w:r w:rsidRPr="00A64977">
        <w:rPr>
          <w:rFonts w:ascii="Times New Roman" w:hAnsi="Times New Roman"/>
          <w:sz w:val="20"/>
          <w:szCs w:val="20"/>
          <w:lang w:val="uk-UA"/>
        </w:rPr>
        <w:t xml:space="preserve"> – </w:t>
      </w:r>
      <w:r w:rsidRPr="00A64977">
        <w:rPr>
          <w:rFonts w:ascii="Times New Roman" w:hAnsi="Times New Roman"/>
          <w:spacing w:val="-8"/>
          <w:sz w:val="20"/>
          <w:szCs w:val="20"/>
          <w:shd w:val="clear" w:color="auto" w:fill="FFFFFF"/>
          <w:lang w:val="uk-UA" w:eastAsia="ru-RU"/>
        </w:rPr>
        <w:t>Управління ювенальної превенції НПУ;</w:t>
      </w:r>
    </w:p>
    <w:p w14:paraId="01D908A7"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pacing w:val="-8"/>
          <w:sz w:val="20"/>
          <w:szCs w:val="20"/>
          <w:shd w:val="clear" w:color="auto" w:fill="FFFFFF"/>
          <w:lang w:val="uk-UA" w:eastAsia="ru-RU"/>
        </w:rPr>
        <w:t xml:space="preserve">ВКОЗ </w:t>
      </w:r>
      <w:r w:rsidRPr="00A64977">
        <w:rPr>
          <w:rFonts w:ascii="Times New Roman" w:hAnsi="Times New Roman"/>
          <w:sz w:val="20"/>
          <w:szCs w:val="20"/>
          <w:lang w:val="uk-UA"/>
        </w:rPr>
        <w:t>– Відділ контролю за обігом зброї НПУ;</w:t>
      </w:r>
    </w:p>
    <w:p w14:paraId="7E2D9EFE"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ПММ – паливо мастильні матеріали;</w:t>
      </w:r>
    </w:p>
    <w:p w14:paraId="37397C8C" w14:textId="77777777"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ЄРДР – Єдиний реєстр досудового розслідування;</w:t>
      </w:r>
    </w:p>
    <w:p w14:paraId="336BE499" w14:textId="58DBF292" w:rsidR="00BF7CCA" w:rsidRPr="00A64977" w:rsidRDefault="00BF7CCA" w:rsidP="00EF4450">
      <w:pPr>
        <w:spacing w:after="0" w:line="240" w:lineRule="auto"/>
        <w:jc w:val="both"/>
        <w:rPr>
          <w:rFonts w:ascii="Times New Roman" w:hAnsi="Times New Roman"/>
          <w:sz w:val="20"/>
          <w:szCs w:val="20"/>
          <w:lang w:val="uk-UA"/>
        </w:rPr>
      </w:pPr>
      <w:r w:rsidRPr="00A64977">
        <w:rPr>
          <w:rFonts w:ascii="Times New Roman" w:hAnsi="Times New Roman"/>
          <w:sz w:val="20"/>
          <w:szCs w:val="20"/>
          <w:lang w:val="uk-UA"/>
        </w:rPr>
        <w:t>НСРД – негласні слідчі (розшукові)</w:t>
      </w:r>
      <w:r w:rsidR="00477AC9" w:rsidRPr="00A64977">
        <w:rPr>
          <w:rFonts w:ascii="Times New Roman" w:hAnsi="Times New Roman"/>
          <w:sz w:val="20"/>
          <w:szCs w:val="20"/>
          <w:lang w:val="uk-UA"/>
        </w:rPr>
        <w:t xml:space="preserve"> дії;</w:t>
      </w:r>
    </w:p>
    <w:p w14:paraId="0049FFF5" w14:textId="091A5E74" w:rsidR="00DD16F0" w:rsidRPr="00A64977" w:rsidRDefault="00DD16F0" w:rsidP="00EF4450">
      <w:pPr>
        <w:spacing w:after="0" w:line="240" w:lineRule="auto"/>
        <w:ind w:left="-95" w:right="-129"/>
        <w:rPr>
          <w:rFonts w:ascii="Times New Roman" w:hAnsi="Times New Roman"/>
          <w:spacing w:val="-8"/>
          <w:sz w:val="20"/>
          <w:szCs w:val="20"/>
          <w:shd w:val="clear" w:color="auto" w:fill="FFFFFF"/>
          <w:lang w:val="uk-UA" w:eastAsia="ru-RU"/>
        </w:rPr>
      </w:pPr>
      <w:r w:rsidRPr="00A64977">
        <w:rPr>
          <w:rFonts w:ascii="Times New Roman" w:hAnsi="Times New Roman"/>
          <w:spacing w:val="-8"/>
          <w:sz w:val="20"/>
          <w:szCs w:val="20"/>
          <w:shd w:val="clear" w:color="auto" w:fill="FFFFFF"/>
          <w:lang w:val="uk-UA" w:eastAsia="ru-RU"/>
        </w:rPr>
        <w:t xml:space="preserve">  ЦА – </w:t>
      </w:r>
      <w:r w:rsidR="00746826" w:rsidRPr="00A64977">
        <w:rPr>
          <w:rFonts w:ascii="Times New Roman" w:hAnsi="Times New Roman"/>
          <w:spacing w:val="-8"/>
          <w:sz w:val="20"/>
          <w:szCs w:val="20"/>
          <w:shd w:val="clear" w:color="auto" w:fill="FFFFFF"/>
          <w:lang w:val="uk-UA" w:eastAsia="ru-RU"/>
        </w:rPr>
        <w:t>Структурні підрозділи центрального органу управління поліції (34)</w:t>
      </w:r>
    </w:p>
    <w:p w14:paraId="779F200D" w14:textId="53A642BC" w:rsidR="00CF263A" w:rsidRPr="00A64977" w:rsidRDefault="00746826" w:rsidP="00EF4450">
      <w:pPr>
        <w:spacing w:after="0" w:line="240" w:lineRule="auto"/>
        <w:ind w:left="-95" w:right="-129"/>
        <w:rPr>
          <w:rFonts w:ascii="Times New Roman" w:hAnsi="Times New Roman"/>
          <w:spacing w:val="-8"/>
          <w:sz w:val="20"/>
          <w:szCs w:val="20"/>
          <w:shd w:val="clear" w:color="auto" w:fill="FFFFFF"/>
          <w:lang w:val="uk-UA" w:eastAsia="ru-RU"/>
        </w:rPr>
      </w:pPr>
      <w:r w:rsidRPr="00A64977">
        <w:rPr>
          <w:rFonts w:ascii="Times New Roman" w:hAnsi="Times New Roman"/>
          <w:spacing w:val="-8"/>
          <w:sz w:val="20"/>
          <w:szCs w:val="20"/>
          <w:shd w:val="clear" w:color="auto" w:fill="FFFFFF"/>
          <w:lang w:val="uk-UA" w:eastAsia="ru-RU"/>
        </w:rPr>
        <w:t xml:space="preserve">  ТОП – </w:t>
      </w:r>
      <w:r w:rsidR="00147FAA" w:rsidRPr="00A64977">
        <w:rPr>
          <w:rFonts w:ascii="Times New Roman" w:hAnsi="Times New Roman"/>
          <w:spacing w:val="-8"/>
          <w:sz w:val="20"/>
          <w:szCs w:val="20"/>
          <w:shd w:val="clear" w:color="auto" w:fill="FFFFFF"/>
          <w:lang w:val="uk-UA" w:eastAsia="ru-RU"/>
        </w:rPr>
        <w:t>Територіальні органи поліції</w:t>
      </w:r>
      <w:r w:rsidR="00DD16F0" w:rsidRPr="00A64977">
        <w:rPr>
          <w:rFonts w:ascii="Times New Roman" w:hAnsi="Times New Roman"/>
          <w:spacing w:val="-8"/>
          <w:sz w:val="20"/>
          <w:szCs w:val="20"/>
          <w:shd w:val="clear" w:color="auto" w:fill="FFFFFF"/>
          <w:lang w:val="uk-UA" w:eastAsia="ru-RU"/>
        </w:rPr>
        <w:t xml:space="preserve"> </w:t>
      </w:r>
      <w:r w:rsidR="00147FAA" w:rsidRPr="00A64977">
        <w:rPr>
          <w:rFonts w:ascii="Times New Roman" w:hAnsi="Times New Roman"/>
          <w:spacing w:val="-8"/>
          <w:sz w:val="20"/>
          <w:szCs w:val="20"/>
          <w:shd w:val="clear" w:color="auto" w:fill="FFFFFF"/>
          <w:lang w:val="uk-UA" w:eastAsia="ru-RU"/>
        </w:rPr>
        <w:t>;</w:t>
      </w:r>
    </w:p>
    <w:p w14:paraId="02781527" w14:textId="2C5B01C9" w:rsidR="00CF263A" w:rsidRPr="00A64977" w:rsidRDefault="00CF263A" w:rsidP="00EF4450">
      <w:pPr>
        <w:spacing w:after="0" w:line="240" w:lineRule="auto"/>
        <w:ind w:left="-95" w:right="-129"/>
        <w:rPr>
          <w:rFonts w:ascii="Times New Roman" w:hAnsi="Times New Roman"/>
          <w:spacing w:val="-8"/>
          <w:sz w:val="20"/>
          <w:szCs w:val="20"/>
          <w:shd w:val="clear" w:color="auto" w:fill="FFFFFF"/>
          <w:lang w:val="uk-UA" w:eastAsia="ru-RU"/>
        </w:rPr>
      </w:pPr>
      <w:r w:rsidRPr="00A64977">
        <w:rPr>
          <w:rFonts w:ascii="Times New Roman" w:hAnsi="Times New Roman"/>
          <w:spacing w:val="-8"/>
          <w:sz w:val="20"/>
          <w:szCs w:val="20"/>
          <w:shd w:val="clear" w:color="auto" w:fill="FFFFFF"/>
          <w:lang w:val="uk-UA" w:eastAsia="ru-RU"/>
        </w:rPr>
        <w:t xml:space="preserve">  </w:t>
      </w:r>
      <w:r w:rsidR="00746826" w:rsidRPr="00A64977">
        <w:rPr>
          <w:rFonts w:ascii="Times New Roman" w:hAnsi="Times New Roman"/>
          <w:spacing w:val="-8"/>
          <w:sz w:val="20"/>
          <w:szCs w:val="20"/>
          <w:shd w:val="clear" w:color="auto" w:fill="FFFFFF"/>
          <w:lang w:val="uk-UA" w:eastAsia="ru-RU"/>
        </w:rPr>
        <w:t xml:space="preserve">ДУ – </w:t>
      </w:r>
      <w:r w:rsidRPr="00A64977">
        <w:rPr>
          <w:rFonts w:ascii="Times New Roman" w:hAnsi="Times New Roman"/>
          <w:spacing w:val="-8"/>
          <w:sz w:val="20"/>
          <w:szCs w:val="20"/>
          <w:shd w:val="clear" w:color="auto" w:fill="FFFFFF"/>
          <w:lang w:val="uk-UA" w:eastAsia="ru-RU"/>
        </w:rPr>
        <w:t xml:space="preserve"> Державні установи, що належать до сфери управління Національної поліції України (32) у </w:t>
      </w:r>
      <w:proofErr w:type="spellStart"/>
      <w:r w:rsidRPr="00A64977">
        <w:rPr>
          <w:rFonts w:ascii="Times New Roman" w:hAnsi="Times New Roman"/>
          <w:spacing w:val="-8"/>
          <w:sz w:val="20"/>
          <w:szCs w:val="20"/>
          <w:shd w:val="clear" w:color="auto" w:fill="FFFFFF"/>
          <w:lang w:val="uk-UA" w:eastAsia="ru-RU"/>
        </w:rPr>
        <w:t>т.ч</w:t>
      </w:r>
      <w:proofErr w:type="spellEnd"/>
      <w:r w:rsidRPr="00A64977">
        <w:rPr>
          <w:rFonts w:ascii="Times New Roman" w:hAnsi="Times New Roman"/>
          <w:spacing w:val="-8"/>
          <w:sz w:val="20"/>
          <w:szCs w:val="20"/>
          <w:shd w:val="clear" w:color="auto" w:fill="FFFFFF"/>
          <w:lang w:val="uk-UA" w:eastAsia="ru-RU"/>
        </w:rPr>
        <w:t>. Академії патрульної поліції (4) та Центр авіаційного забезпечення</w:t>
      </w:r>
    </w:p>
    <w:p w14:paraId="4D2D7DF9" w14:textId="77777777" w:rsidR="00BF7CCA" w:rsidRPr="00A64977" w:rsidRDefault="00BF7CCA" w:rsidP="00EF4450">
      <w:pPr>
        <w:spacing w:after="0" w:line="240" w:lineRule="auto"/>
        <w:jc w:val="both"/>
        <w:rPr>
          <w:rFonts w:ascii="Times New Roman" w:hAnsi="Times New Roman"/>
          <w:i/>
          <w:sz w:val="20"/>
          <w:szCs w:val="20"/>
          <w:lang w:val="uk-UA"/>
        </w:rPr>
      </w:pPr>
    </w:p>
    <w:p w14:paraId="746A7AC7" w14:textId="77777777" w:rsidR="00633E0A" w:rsidRPr="00A64977" w:rsidRDefault="00633E0A" w:rsidP="00EF4450">
      <w:pPr>
        <w:spacing w:after="0" w:line="240" w:lineRule="auto"/>
        <w:jc w:val="both"/>
        <w:rPr>
          <w:rFonts w:ascii="Times New Roman" w:hAnsi="Times New Roman"/>
          <w:i/>
          <w:sz w:val="20"/>
          <w:szCs w:val="20"/>
          <w:lang w:val="uk-UA"/>
        </w:rPr>
      </w:pPr>
    </w:p>
    <w:p w14:paraId="33F50BB2" w14:textId="77777777" w:rsidR="00633E0A" w:rsidRPr="00986B14" w:rsidRDefault="00633E0A" w:rsidP="00EF4450">
      <w:pPr>
        <w:spacing w:after="0" w:line="240" w:lineRule="auto"/>
        <w:jc w:val="both"/>
        <w:rPr>
          <w:rFonts w:ascii="Times New Roman" w:hAnsi="Times New Roman"/>
          <w:i/>
          <w:sz w:val="16"/>
          <w:szCs w:val="16"/>
          <w:lang w:val="uk-UA"/>
        </w:rPr>
      </w:pPr>
    </w:p>
    <w:p w14:paraId="5ACE789D" w14:textId="77777777" w:rsidR="00633E0A" w:rsidRPr="00986B14" w:rsidRDefault="00633E0A" w:rsidP="00EF4450">
      <w:pPr>
        <w:spacing w:after="0" w:line="240" w:lineRule="auto"/>
        <w:jc w:val="both"/>
        <w:rPr>
          <w:rFonts w:ascii="Times New Roman" w:hAnsi="Times New Roman"/>
          <w:i/>
          <w:sz w:val="16"/>
          <w:szCs w:val="16"/>
          <w:lang w:val="uk-UA"/>
        </w:rPr>
      </w:pPr>
    </w:p>
    <w:p w14:paraId="1FCFF918" w14:textId="77777777" w:rsidR="00BF7CCA" w:rsidRPr="00023674" w:rsidRDefault="00BF7CCA" w:rsidP="00EF4450">
      <w:pPr>
        <w:spacing w:after="0" w:line="240" w:lineRule="auto"/>
        <w:jc w:val="both"/>
        <w:rPr>
          <w:rFonts w:ascii="Times New Roman" w:hAnsi="Times New Roman"/>
          <w:sz w:val="24"/>
          <w:szCs w:val="24"/>
          <w:lang w:val="uk-UA"/>
        </w:rPr>
      </w:pPr>
    </w:p>
    <w:p w14:paraId="7C9AA213" w14:textId="77777777" w:rsidR="002B4BD8" w:rsidRPr="00023674" w:rsidRDefault="00BF7CCA" w:rsidP="00EF4450">
      <w:pPr>
        <w:spacing w:after="0" w:line="240" w:lineRule="auto"/>
        <w:jc w:val="both"/>
        <w:rPr>
          <w:rFonts w:ascii="Times New Roman" w:hAnsi="Times New Roman"/>
          <w:b/>
          <w:sz w:val="24"/>
          <w:szCs w:val="24"/>
          <w:lang w:val="uk-UA"/>
        </w:rPr>
      </w:pPr>
      <w:r w:rsidRPr="00023674">
        <w:rPr>
          <w:rFonts w:ascii="Times New Roman" w:hAnsi="Times New Roman"/>
          <w:b/>
          <w:sz w:val="24"/>
          <w:szCs w:val="24"/>
          <w:lang w:val="uk-UA"/>
        </w:rPr>
        <w:t>Начальник</w:t>
      </w:r>
    </w:p>
    <w:p w14:paraId="67705FFA" w14:textId="243A64F1" w:rsidR="002B4BD8" w:rsidRPr="00023674" w:rsidRDefault="00BF7CCA" w:rsidP="00EF4450">
      <w:pPr>
        <w:spacing w:after="0" w:line="240" w:lineRule="auto"/>
        <w:jc w:val="both"/>
        <w:rPr>
          <w:rFonts w:ascii="Times New Roman" w:hAnsi="Times New Roman"/>
          <w:b/>
          <w:sz w:val="24"/>
          <w:szCs w:val="24"/>
          <w:lang w:val="uk-UA"/>
        </w:rPr>
      </w:pPr>
      <w:r w:rsidRPr="00023674">
        <w:rPr>
          <w:rFonts w:ascii="Times New Roman" w:hAnsi="Times New Roman"/>
          <w:b/>
          <w:sz w:val="24"/>
          <w:szCs w:val="24"/>
          <w:lang w:val="uk-UA"/>
        </w:rPr>
        <w:t>Управління запобігання корупції</w:t>
      </w:r>
    </w:p>
    <w:p w14:paraId="0893CA7D" w14:textId="69F4303B" w:rsidR="00BF7CCA" w:rsidRPr="00023674" w:rsidRDefault="002B4BD8" w:rsidP="00EF4450">
      <w:pPr>
        <w:spacing w:after="0" w:line="240" w:lineRule="auto"/>
        <w:jc w:val="both"/>
        <w:rPr>
          <w:rFonts w:ascii="Times New Roman" w:hAnsi="Times New Roman"/>
          <w:b/>
          <w:sz w:val="24"/>
          <w:szCs w:val="24"/>
          <w:lang w:val="uk-UA"/>
        </w:rPr>
      </w:pPr>
      <w:r w:rsidRPr="00023674">
        <w:rPr>
          <w:rFonts w:ascii="Times New Roman" w:hAnsi="Times New Roman"/>
          <w:b/>
          <w:sz w:val="24"/>
          <w:szCs w:val="24"/>
          <w:lang w:val="uk-UA"/>
        </w:rPr>
        <w:t xml:space="preserve">Національної поліції України </w:t>
      </w:r>
    </w:p>
    <w:p w14:paraId="38D87846" w14:textId="6F75295C" w:rsidR="00BF7CCA" w:rsidRPr="00023674" w:rsidRDefault="00BF7CCA" w:rsidP="00EF4450">
      <w:pPr>
        <w:tabs>
          <w:tab w:val="left" w:pos="142"/>
          <w:tab w:val="left" w:pos="13041"/>
        </w:tabs>
        <w:spacing w:after="0" w:line="240" w:lineRule="auto"/>
        <w:ind w:left="567" w:right="-314" w:hanging="567"/>
        <w:jc w:val="both"/>
        <w:rPr>
          <w:rFonts w:ascii="Times New Roman" w:hAnsi="Times New Roman"/>
          <w:b/>
          <w:sz w:val="24"/>
          <w:szCs w:val="24"/>
          <w:lang w:val="uk-UA"/>
        </w:rPr>
      </w:pPr>
      <w:r w:rsidRPr="00023674">
        <w:rPr>
          <w:rFonts w:ascii="Times New Roman" w:hAnsi="Times New Roman"/>
          <w:b/>
          <w:sz w:val="24"/>
          <w:szCs w:val="24"/>
          <w:lang w:val="uk-UA"/>
        </w:rPr>
        <w:t xml:space="preserve">полковник поліції                                                                   </w:t>
      </w:r>
      <w:r w:rsidR="00A64977">
        <w:rPr>
          <w:rFonts w:ascii="Times New Roman" w:hAnsi="Times New Roman"/>
          <w:b/>
          <w:sz w:val="24"/>
          <w:szCs w:val="24"/>
          <w:lang w:val="uk-UA"/>
        </w:rPr>
        <w:t xml:space="preserve">    </w:t>
      </w:r>
      <w:r w:rsidR="00023674" w:rsidRPr="00023674">
        <w:rPr>
          <w:rFonts w:ascii="Times New Roman" w:hAnsi="Times New Roman"/>
          <w:b/>
          <w:sz w:val="24"/>
          <w:szCs w:val="24"/>
          <w:lang w:val="uk-UA"/>
        </w:rPr>
        <w:t xml:space="preserve"> </w:t>
      </w:r>
      <w:r w:rsidR="00A64977">
        <w:rPr>
          <w:rFonts w:ascii="Times New Roman" w:hAnsi="Times New Roman"/>
          <w:b/>
          <w:sz w:val="24"/>
          <w:szCs w:val="24"/>
          <w:lang w:val="uk-UA"/>
        </w:rPr>
        <w:t xml:space="preserve">         </w:t>
      </w:r>
      <w:r w:rsidR="002B4BD8" w:rsidRPr="00023674">
        <w:rPr>
          <w:rFonts w:ascii="Times New Roman" w:hAnsi="Times New Roman"/>
          <w:b/>
          <w:sz w:val="24"/>
          <w:szCs w:val="24"/>
          <w:lang w:val="uk-UA"/>
        </w:rPr>
        <w:t>_________________</w:t>
      </w:r>
      <w:r w:rsidR="007332AE" w:rsidRPr="00023674">
        <w:rPr>
          <w:rFonts w:ascii="Times New Roman" w:hAnsi="Times New Roman"/>
          <w:b/>
          <w:sz w:val="24"/>
          <w:szCs w:val="24"/>
          <w:lang w:val="uk-UA"/>
        </w:rPr>
        <w:t xml:space="preserve"> </w:t>
      </w:r>
      <w:r w:rsidR="00D0073D" w:rsidRPr="00023674">
        <w:rPr>
          <w:rFonts w:ascii="Times New Roman" w:hAnsi="Times New Roman"/>
          <w:b/>
          <w:sz w:val="24"/>
          <w:szCs w:val="24"/>
          <w:lang w:val="uk-UA"/>
        </w:rPr>
        <w:t xml:space="preserve"> </w:t>
      </w:r>
      <w:r w:rsidR="00DB2E3E" w:rsidRPr="00023674">
        <w:rPr>
          <w:rFonts w:ascii="Times New Roman" w:hAnsi="Times New Roman"/>
          <w:b/>
          <w:sz w:val="24"/>
          <w:szCs w:val="24"/>
          <w:lang w:val="uk-UA"/>
        </w:rPr>
        <w:t xml:space="preserve"> </w:t>
      </w:r>
      <w:r w:rsidR="00D0789A" w:rsidRPr="00023674">
        <w:rPr>
          <w:rFonts w:ascii="Times New Roman" w:hAnsi="Times New Roman"/>
          <w:b/>
          <w:sz w:val="24"/>
          <w:szCs w:val="24"/>
          <w:lang w:val="uk-UA"/>
        </w:rPr>
        <w:t xml:space="preserve">   </w:t>
      </w:r>
      <w:r w:rsidR="00DB2E3E" w:rsidRPr="00023674">
        <w:rPr>
          <w:rFonts w:ascii="Times New Roman" w:hAnsi="Times New Roman"/>
          <w:b/>
          <w:sz w:val="24"/>
          <w:szCs w:val="24"/>
          <w:lang w:val="uk-UA"/>
        </w:rPr>
        <w:t xml:space="preserve"> </w:t>
      </w:r>
      <w:r w:rsidR="00D0073D" w:rsidRPr="00023674">
        <w:rPr>
          <w:rFonts w:ascii="Times New Roman" w:hAnsi="Times New Roman"/>
          <w:b/>
          <w:sz w:val="24"/>
          <w:szCs w:val="24"/>
          <w:lang w:val="uk-UA"/>
        </w:rPr>
        <w:t xml:space="preserve"> </w:t>
      </w:r>
      <w:r w:rsidR="00A64977">
        <w:rPr>
          <w:rFonts w:ascii="Times New Roman" w:hAnsi="Times New Roman"/>
          <w:b/>
          <w:sz w:val="24"/>
          <w:szCs w:val="24"/>
          <w:lang w:val="uk-UA"/>
        </w:rPr>
        <w:t xml:space="preserve">   </w:t>
      </w:r>
      <w:r w:rsidRPr="00023674">
        <w:rPr>
          <w:rFonts w:ascii="Times New Roman" w:hAnsi="Times New Roman"/>
          <w:b/>
          <w:sz w:val="24"/>
          <w:szCs w:val="24"/>
          <w:lang w:val="uk-UA"/>
        </w:rPr>
        <w:t xml:space="preserve"> </w:t>
      </w:r>
      <w:r w:rsidR="00A64977">
        <w:rPr>
          <w:rFonts w:ascii="Times New Roman" w:hAnsi="Times New Roman"/>
          <w:b/>
          <w:sz w:val="24"/>
          <w:szCs w:val="24"/>
          <w:lang w:val="uk-UA"/>
        </w:rPr>
        <w:t xml:space="preserve">                                        </w:t>
      </w:r>
      <w:r w:rsidRPr="00023674">
        <w:rPr>
          <w:rFonts w:ascii="Times New Roman" w:hAnsi="Times New Roman"/>
          <w:b/>
          <w:sz w:val="24"/>
          <w:szCs w:val="24"/>
          <w:lang w:val="uk-UA"/>
        </w:rPr>
        <w:t>Ігор ЗВЕЗДІН</w:t>
      </w:r>
    </w:p>
    <w:p w14:paraId="638AF0B1" w14:textId="6F726C0A" w:rsidR="00BF7CCA" w:rsidRPr="002B4BD8" w:rsidRDefault="007332AE" w:rsidP="00EF4450">
      <w:pPr>
        <w:spacing w:after="0" w:line="240" w:lineRule="auto"/>
        <w:jc w:val="both"/>
        <w:rPr>
          <w:rFonts w:ascii="Times New Roman" w:hAnsi="Times New Roman"/>
          <w:lang w:val="uk-UA"/>
        </w:rPr>
      </w:pPr>
      <w:r w:rsidRPr="002B4BD8">
        <w:rPr>
          <w:rFonts w:ascii="Times New Roman" w:hAnsi="Times New Roman"/>
          <w:lang w:val="uk-UA"/>
        </w:rPr>
        <w:t xml:space="preserve"> </w:t>
      </w:r>
      <w:r w:rsidR="00A64977">
        <w:rPr>
          <w:rFonts w:ascii="Times New Roman" w:hAnsi="Times New Roman"/>
          <w:lang w:val="uk-UA"/>
        </w:rPr>
        <w:t xml:space="preserve">   </w:t>
      </w:r>
    </w:p>
    <w:p w14:paraId="1B2F84FB" w14:textId="77777777" w:rsidR="00BF7CCA" w:rsidRDefault="00BF7CCA" w:rsidP="00EF4450">
      <w:pPr>
        <w:spacing w:after="0" w:line="240" w:lineRule="auto"/>
        <w:ind w:right="-456"/>
        <w:jc w:val="both"/>
        <w:rPr>
          <w:rFonts w:ascii="Times New Roman" w:hAnsi="Times New Roman"/>
          <w:sz w:val="14"/>
          <w:szCs w:val="14"/>
          <w:lang w:val="uk-UA"/>
        </w:rPr>
      </w:pPr>
    </w:p>
    <w:p w14:paraId="008EED8B" w14:textId="77777777" w:rsidR="00633E0A" w:rsidRDefault="00633E0A" w:rsidP="00EF4450">
      <w:pPr>
        <w:spacing w:after="0" w:line="240" w:lineRule="auto"/>
        <w:ind w:right="-456"/>
        <w:jc w:val="both"/>
        <w:rPr>
          <w:rFonts w:ascii="Times New Roman" w:hAnsi="Times New Roman"/>
          <w:sz w:val="14"/>
          <w:szCs w:val="14"/>
          <w:lang w:val="uk-UA"/>
        </w:rPr>
      </w:pPr>
    </w:p>
    <w:p w14:paraId="063B9CEE" w14:textId="77777777" w:rsidR="00633E0A" w:rsidRDefault="00633E0A" w:rsidP="00EF4450">
      <w:pPr>
        <w:spacing w:after="0" w:line="240" w:lineRule="auto"/>
        <w:ind w:right="-456"/>
        <w:jc w:val="both"/>
        <w:rPr>
          <w:rFonts w:ascii="Times New Roman" w:hAnsi="Times New Roman"/>
          <w:sz w:val="14"/>
          <w:szCs w:val="14"/>
          <w:lang w:val="uk-UA"/>
        </w:rPr>
      </w:pPr>
    </w:p>
    <w:p w14:paraId="3800091D" w14:textId="77777777" w:rsidR="00633E0A" w:rsidRPr="00BB0C3A" w:rsidRDefault="00633E0A" w:rsidP="00EF4450">
      <w:pPr>
        <w:spacing w:after="0" w:line="240" w:lineRule="auto"/>
        <w:ind w:right="-456"/>
        <w:jc w:val="both"/>
        <w:rPr>
          <w:rFonts w:ascii="Times New Roman" w:hAnsi="Times New Roman"/>
          <w:sz w:val="14"/>
          <w:szCs w:val="14"/>
          <w:lang w:val="uk-UA"/>
        </w:rPr>
      </w:pPr>
    </w:p>
    <w:p w14:paraId="264AE8F4" w14:textId="7290855C" w:rsidR="00BF7CCA" w:rsidRPr="00CA3CC0" w:rsidRDefault="007965C1" w:rsidP="00EF4450">
      <w:pPr>
        <w:spacing w:after="0" w:line="240" w:lineRule="auto"/>
        <w:rPr>
          <w:rFonts w:ascii="Times New Roman" w:hAnsi="Times New Roman"/>
          <w:i/>
          <w:lang w:val="uk-UA"/>
        </w:rPr>
      </w:pPr>
      <w:r>
        <w:rPr>
          <w:rFonts w:ascii="Times New Roman" w:hAnsi="Times New Roman"/>
          <w:i/>
          <w:lang w:val="uk-UA"/>
        </w:rPr>
        <w:t>«10</w:t>
      </w:r>
      <w:r w:rsidR="00A64977">
        <w:rPr>
          <w:rFonts w:ascii="Times New Roman" w:hAnsi="Times New Roman"/>
          <w:i/>
          <w:lang w:val="uk-UA"/>
        </w:rPr>
        <w:t>»  липня</w:t>
      </w:r>
      <w:r w:rsidR="00BF7CCA" w:rsidRPr="00633E0A">
        <w:rPr>
          <w:rFonts w:ascii="Times New Roman" w:hAnsi="Times New Roman"/>
          <w:i/>
          <w:lang w:val="uk-UA"/>
        </w:rPr>
        <w:t xml:space="preserve"> 202</w:t>
      </w:r>
      <w:r w:rsidR="002B4BD8">
        <w:rPr>
          <w:rFonts w:ascii="Times New Roman" w:hAnsi="Times New Roman"/>
          <w:i/>
          <w:lang w:val="uk-UA"/>
        </w:rPr>
        <w:t>3</w:t>
      </w:r>
      <w:r w:rsidR="00D0789A" w:rsidRPr="002B4BD8">
        <w:rPr>
          <w:rFonts w:ascii="Times New Roman" w:hAnsi="Times New Roman"/>
          <w:i/>
          <w:lang w:val="uk-UA"/>
        </w:rPr>
        <w:t xml:space="preserve"> </w:t>
      </w:r>
      <w:r w:rsidR="00BF7CCA" w:rsidRPr="00633E0A">
        <w:rPr>
          <w:rFonts w:ascii="Times New Roman" w:hAnsi="Times New Roman"/>
          <w:i/>
          <w:lang w:val="uk-UA"/>
        </w:rPr>
        <w:t>року</w:t>
      </w:r>
      <w:r w:rsidR="00CA3CC0" w:rsidRPr="00CA3CC0">
        <w:rPr>
          <w:rFonts w:ascii="Times New Roman" w:hAnsi="Times New Roman"/>
          <w:bCs/>
          <w:lang w:val="uk-UA"/>
        </w:rPr>
        <w:t xml:space="preserve"> </w:t>
      </w:r>
      <w:r w:rsidR="00CA3CC0">
        <w:rPr>
          <w:rFonts w:ascii="Times New Roman" w:hAnsi="Times New Roman"/>
          <w:bCs/>
          <w:lang w:val="uk-UA"/>
        </w:rPr>
        <w:t xml:space="preserve">                                                                                                                                                                    </w:t>
      </w:r>
      <w:bookmarkStart w:id="56" w:name="_GoBack"/>
      <w:bookmarkEnd w:id="56"/>
      <w:r w:rsidR="00CA3CC0" w:rsidRPr="00CA3CC0">
        <w:rPr>
          <w:rFonts w:ascii="Times New Roman" w:hAnsi="Times New Roman"/>
          <w:bCs/>
          <w:i/>
          <w:lang w:val="uk-UA"/>
        </w:rPr>
        <w:t>ДДЗ НПУ №25193 від 12.07.2023</w:t>
      </w:r>
    </w:p>
    <w:p w14:paraId="716AB96B" w14:textId="77777777" w:rsidR="00DD16F0" w:rsidRPr="00BB0C3A" w:rsidRDefault="00DD16F0" w:rsidP="00EF4450">
      <w:pPr>
        <w:spacing w:after="0" w:line="240" w:lineRule="auto"/>
        <w:rPr>
          <w:rFonts w:ascii="Times New Roman" w:hAnsi="Times New Roman"/>
          <w:sz w:val="14"/>
          <w:szCs w:val="14"/>
          <w:lang w:val="uk-UA"/>
        </w:rPr>
      </w:pPr>
    </w:p>
    <w:sectPr w:rsidR="00DD16F0" w:rsidRPr="00BB0C3A" w:rsidSect="00EB5297">
      <w:pgSz w:w="16838" w:h="11906" w:orient="landscape"/>
      <w:pgMar w:top="28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E0E70"/>
    <w:multiLevelType w:val="hybridMultilevel"/>
    <w:tmpl w:val="9DECCDD0"/>
    <w:lvl w:ilvl="0" w:tplc="438CADF2">
      <w:start w:val="1"/>
      <w:numFmt w:val="decimal"/>
      <w:lvlText w:val="%1."/>
      <w:lvlJc w:val="left"/>
      <w:pPr>
        <w:ind w:left="296" w:hanging="360"/>
      </w:pPr>
      <w:rPr>
        <w:rFonts w:hint="default"/>
      </w:rPr>
    </w:lvl>
    <w:lvl w:ilvl="1" w:tplc="04190019" w:tentative="1">
      <w:start w:val="1"/>
      <w:numFmt w:val="lowerLetter"/>
      <w:lvlText w:val="%2."/>
      <w:lvlJc w:val="left"/>
      <w:pPr>
        <w:ind w:left="1016" w:hanging="360"/>
      </w:pPr>
    </w:lvl>
    <w:lvl w:ilvl="2" w:tplc="0419001B" w:tentative="1">
      <w:start w:val="1"/>
      <w:numFmt w:val="lowerRoman"/>
      <w:lvlText w:val="%3."/>
      <w:lvlJc w:val="right"/>
      <w:pPr>
        <w:ind w:left="1736" w:hanging="180"/>
      </w:pPr>
    </w:lvl>
    <w:lvl w:ilvl="3" w:tplc="0419000F" w:tentative="1">
      <w:start w:val="1"/>
      <w:numFmt w:val="decimal"/>
      <w:lvlText w:val="%4."/>
      <w:lvlJc w:val="left"/>
      <w:pPr>
        <w:ind w:left="2456" w:hanging="360"/>
      </w:pPr>
    </w:lvl>
    <w:lvl w:ilvl="4" w:tplc="04190019" w:tentative="1">
      <w:start w:val="1"/>
      <w:numFmt w:val="lowerLetter"/>
      <w:lvlText w:val="%5."/>
      <w:lvlJc w:val="left"/>
      <w:pPr>
        <w:ind w:left="3176" w:hanging="360"/>
      </w:pPr>
    </w:lvl>
    <w:lvl w:ilvl="5" w:tplc="0419001B" w:tentative="1">
      <w:start w:val="1"/>
      <w:numFmt w:val="lowerRoman"/>
      <w:lvlText w:val="%6."/>
      <w:lvlJc w:val="right"/>
      <w:pPr>
        <w:ind w:left="3896" w:hanging="180"/>
      </w:pPr>
    </w:lvl>
    <w:lvl w:ilvl="6" w:tplc="0419000F" w:tentative="1">
      <w:start w:val="1"/>
      <w:numFmt w:val="decimal"/>
      <w:lvlText w:val="%7."/>
      <w:lvlJc w:val="left"/>
      <w:pPr>
        <w:ind w:left="4616" w:hanging="360"/>
      </w:pPr>
    </w:lvl>
    <w:lvl w:ilvl="7" w:tplc="04190019" w:tentative="1">
      <w:start w:val="1"/>
      <w:numFmt w:val="lowerLetter"/>
      <w:lvlText w:val="%8."/>
      <w:lvlJc w:val="left"/>
      <w:pPr>
        <w:ind w:left="5336" w:hanging="360"/>
      </w:pPr>
    </w:lvl>
    <w:lvl w:ilvl="8" w:tplc="0419001B" w:tentative="1">
      <w:start w:val="1"/>
      <w:numFmt w:val="lowerRoman"/>
      <w:lvlText w:val="%9."/>
      <w:lvlJc w:val="right"/>
      <w:pPr>
        <w:ind w:left="60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83"/>
    <w:rsid w:val="00000666"/>
    <w:rsid w:val="00001055"/>
    <w:rsid w:val="00001DAA"/>
    <w:rsid w:val="000032FE"/>
    <w:rsid w:val="0000448D"/>
    <w:rsid w:val="00004833"/>
    <w:rsid w:val="00006B7F"/>
    <w:rsid w:val="0000787D"/>
    <w:rsid w:val="0001119A"/>
    <w:rsid w:val="00012EAD"/>
    <w:rsid w:val="0001405A"/>
    <w:rsid w:val="00017550"/>
    <w:rsid w:val="00017943"/>
    <w:rsid w:val="000225B0"/>
    <w:rsid w:val="00022F9E"/>
    <w:rsid w:val="00023674"/>
    <w:rsid w:val="00023A15"/>
    <w:rsid w:val="00027610"/>
    <w:rsid w:val="000311A2"/>
    <w:rsid w:val="00031278"/>
    <w:rsid w:val="00031CCC"/>
    <w:rsid w:val="0003282D"/>
    <w:rsid w:val="00034E24"/>
    <w:rsid w:val="00041240"/>
    <w:rsid w:val="00044491"/>
    <w:rsid w:val="00044D33"/>
    <w:rsid w:val="00047023"/>
    <w:rsid w:val="00047499"/>
    <w:rsid w:val="0005055B"/>
    <w:rsid w:val="00053188"/>
    <w:rsid w:val="000549FE"/>
    <w:rsid w:val="00054DBE"/>
    <w:rsid w:val="00055CD4"/>
    <w:rsid w:val="0006140A"/>
    <w:rsid w:val="00062BD9"/>
    <w:rsid w:val="00067684"/>
    <w:rsid w:val="00067725"/>
    <w:rsid w:val="00070939"/>
    <w:rsid w:val="000739DA"/>
    <w:rsid w:val="000751A0"/>
    <w:rsid w:val="00076A3F"/>
    <w:rsid w:val="00076C95"/>
    <w:rsid w:val="0008200F"/>
    <w:rsid w:val="00083048"/>
    <w:rsid w:val="00083683"/>
    <w:rsid w:val="00083F4D"/>
    <w:rsid w:val="000867A0"/>
    <w:rsid w:val="000901D7"/>
    <w:rsid w:val="00091018"/>
    <w:rsid w:val="00092912"/>
    <w:rsid w:val="00092B1D"/>
    <w:rsid w:val="0009537D"/>
    <w:rsid w:val="00095D6B"/>
    <w:rsid w:val="00096E21"/>
    <w:rsid w:val="00097B3F"/>
    <w:rsid w:val="000A00CE"/>
    <w:rsid w:val="000A21A0"/>
    <w:rsid w:val="000A2521"/>
    <w:rsid w:val="000A3617"/>
    <w:rsid w:val="000A496B"/>
    <w:rsid w:val="000A66B8"/>
    <w:rsid w:val="000A6752"/>
    <w:rsid w:val="000A7E28"/>
    <w:rsid w:val="000B00B9"/>
    <w:rsid w:val="000B087D"/>
    <w:rsid w:val="000B29A3"/>
    <w:rsid w:val="000B4EE3"/>
    <w:rsid w:val="000B6346"/>
    <w:rsid w:val="000B6C68"/>
    <w:rsid w:val="000C1ED3"/>
    <w:rsid w:val="000C44EB"/>
    <w:rsid w:val="000C4548"/>
    <w:rsid w:val="000C692A"/>
    <w:rsid w:val="000C76BA"/>
    <w:rsid w:val="000D02D7"/>
    <w:rsid w:val="000D0A05"/>
    <w:rsid w:val="000D0D6C"/>
    <w:rsid w:val="000D224D"/>
    <w:rsid w:val="000D3874"/>
    <w:rsid w:val="000D3BB9"/>
    <w:rsid w:val="000D5CF1"/>
    <w:rsid w:val="000D6196"/>
    <w:rsid w:val="000D7A23"/>
    <w:rsid w:val="000D7A96"/>
    <w:rsid w:val="000E023F"/>
    <w:rsid w:val="000E0C4C"/>
    <w:rsid w:val="000E275A"/>
    <w:rsid w:val="000E2B80"/>
    <w:rsid w:val="000E5492"/>
    <w:rsid w:val="000E5C1F"/>
    <w:rsid w:val="000E7E0C"/>
    <w:rsid w:val="000F2A23"/>
    <w:rsid w:val="000F55CD"/>
    <w:rsid w:val="000F5EDC"/>
    <w:rsid w:val="001003A4"/>
    <w:rsid w:val="00103E8B"/>
    <w:rsid w:val="0010609A"/>
    <w:rsid w:val="001075CD"/>
    <w:rsid w:val="00107DA3"/>
    <w:rsid w:val="001100BA"/>
    <w:rsid w:val="00110A1B"/>
    <w:rsid w:val="0011215B"/>
    <w:rsid w:val="00112927"/>
    <w:rsid w:val="001129B0"/>
    <w:rsid w:val="00114F67"/>
    <w:rsid w:val="00116F63"/>
    <w:rsid w:val="00120325"/>
    <w:rsid w:val="001203C2"/>
    <w:rsid w:val="0012147F"/>
    <w:rsid w:val="001238C3"/>
    <w:rsid w:val="001241C3"/>
    <w:rsid w:val="001241E0"/>
    <w:rsid w:val="0012488F"/>
    <w:rsid w:val="00126662"/>
    <w:rsid w:val="00127C24"/>
    <w:rsid w:val="00130E67"/>
    <w:rsid w:val="00131AF1"/>
    <w:rsid w:val="00132C54"/>
    <w:rsid w:val="001337B4"/>
    <w:rsid w:val="0013420B"/>
    <w:rsid w:val="00135197"/>
    <w:rsid w:val="00136F99"/>
    <w:rsid w:val="00137597"/>
    <w:rsid w:val="00137B55"/>
    <w:rsid w:val="00141116"/>
    <w:rsid w:val="00142505"/>
    <w:rsid w:val="0014502C"/>
    <w:rsid w:val="001450A4"/>
    <w:rsid w:val="00145F80"/>
    <w:rsid w:val="0014646D"/>
    <w:rsid w:val="00147FAA"/>
    <w:rsid w:val="00150B6E"/>
    <w:rsid w:val="00151954"/>
    <w:rsid w:val="00153D02"/>
    <w:rsid w:val="00153D73"/>
    <w:rsid w:val="00154935"/>
    <w:rsid w:val="00155420"/>
    <w:rsid w:val="00156011"/>
    <w:rsid w:val="0015711F"/>
    <w:rsid w:val="0016442E"/>
    <w:rsid w:val="0016543D"/>
    <w:rsid w:val="00165DAC"/>
    <w:rsid w:val="001663B1"/>
    <w:rsid w:val="00171AA0"/>
    <w:rsid w:val="00173741"/>
    <w:rsid w:val="0017437C"/>
    <w:rsid w:val="00174467"/>
    <w:rsid w:val="00174B48"/>
    <w:rsid w:val="00175659"/>
    <w:rsid w:val="0017752A"/>
    <w:rsid w:val="001776B4"/>
    <w:rsid w:val="00180A54"/>
    <w:rsid w:val="0018189E"/>
    <w:rsid w:val="00181F24"/>
    <w:rsid w:val="00182BE6"/>
    <w:rsid w:val="0018435E"/>
    <w:rsid w:val="0018446D"/>
    <w:rsid w:val="001844EF"/>
    <w:rsid w:val="001856A5"/>
    <w:rsid w:val="001909F1"/>
    <w:rsid w:val="001940D0"/>
    <w:rsid w:val="001942AC"/>
    <w:rsid w:val="001963F5"/>
    <w:rsid w:val="00196B0C"/>
    <w:rsid w:val="001A15E9"/>
    <w:rsid w:val="001A1A44"/>
    <w:rsid w:val="001A7D01"/>
    <w:rsid w:val="001B1B51"/>
    <w:rsid w:val="001B2A0B"/>
    <w:rsid w:val="001B46D8"/>
    <w:rsid w:val="001B5F9C"/>
    <w:rsid w:val="001C1AF1"/>
    <w:rsid w:val="001C2982"/>
    <w:rsid w:val="001C43B7"/>
    <w:rsid w:val="001C4900"/>
    <w:rsid w:val="001C51DD"/>
    <w:rsid w:val="001C60B0"/>
    <w:rsid w:val="001C7631"/>
    <w:rsid w:val="001D0F19"/>
    <w:rsid w:val="001D1D1C"/>
    <w:rsid w:val="001D217C"/>
    <w:rsid w:val="001D251D"/>
    <w:rsid w:val="001D3DC6"/>
    <w:rsid w:val="001D6999"/>
    <w:rsid w:val="001E011D"/>
    <w:rsid w:val="001E0589"/>
    <w:rsid w:val="001E0794"/>
    <w:rsid w:val="001E3B2E"/>
    <w:rsid w:val="001E58A6"/>
    <w:rsid w:val="001E7843"/>
    <w:rsid w:val="001F040B"/>
    <w:rsid w:val="001F325C"/>
    <w:rsid w:val="001F363B"/>
    <w:rsid w:val="001F3FA8"/>
    <w:rsid w:val="001F5D6A"/>
    <w:rsid w:val="001F6782"/>
    <w:rsid w:val="001F6BC1"/>
    <w:rsid w:val="0020273F"/>
    <w:rsid w:val="002076D2"/>
    <w:rsid w:val="00210464"/>
    <w:rsid w:val="00211101"/>
    <w:rsid w:val="00211ACC"/>
    <w:rsid w:val="00211BF8"/>
    <w:rsid w:val="00211DC6"/>
    <w:rsid w:val="0021436F"/>
    <w:rsid w:val="00214C77"/>
    <w:rsid w:val="00215E58"/>
    <w:rsid w:val="002162FC"/>
    <w:rsid w:val="002164BD"/>
    <w:rsid w:val="0021771C"/>
    <w:rsid w:val="00217E09"/>
    <w:rsid w:val="00225FE1"/>
    <w:rsid w:val="00230EBA"/>
    <w:rsid w:val="002317A4"/>
    <w:rsid w:val="00235FA0"/>
    <w:rsid w:val="00236376"/>
    <w:rsid w:val="0023719B"/>
    <w:rsid w:val="00237A84"/>
    <w:rsid w:val="00240923"/>
    <w:rsid w:val="0024174C"/>
    <w:rsid w:val="00242430"/>
    <w:rsid w:val="00243A36"/>
    <w:rsid w:val="0024434A"/>
    <w:rsid w:val="00244959"/>
    <w:rsid w:val="00246190"/>
    <w:rsid w:val="00246972"/>
    <w:rsid w:val="00246AC5"/>
    <w:rsid w:val="00247762"/>
    <w:rsid w:val="00247DE2"/>
    <w:rsid w:val="0025055F"/>
    <w:rsid w:val="00251CC4"/>
    <w:rsid w:val="00252196"/>
    <w:rsid w:val="00253DDF"/>
    <w:rsid w:val="00254AED"/>
    <w:rsid w:val="00256936"/>
    <w:rsid w:val="00260EDC"/>
    <w:rsid w:val="00261222"/>
    <w:rsid w:val="00263AC5"/>
    <w:rsid w:val="002641C2"/>
    <w:rsid w:val="00265875"/>
    <w:rsid w:val="00271AAD"/>
    <w:rsid w:val="00272800"/>
    <w:rsid w:val="00272843"/>
    <w:rsid w:val="002733F0"/>
    <w:rsid w:val="00273AF9"/>
    <w:rsid w:val="002745A2"/>
    <w:rsid w:val="00274A1D"/>
    <w:rsid w:val="002752DD"/>
    <w:rsid w:val="00275997"/>
    <w:rsid w:val="00277E3A"/>
    <w:rsid w:val="0028047D"/>
    <w:rsid w:val="00280AA9"/>
    <w:rsid w:val="0028235D"/>
    <w:rsid w:val="00292802"/>
    <w:rsid w:val="0029496D"/>
    <w:rsid w:val="002965CC"/>
    <w:rsid w:val="00296B21"/>
    <w:rsid w:val="002A21D7"/>
    <w:rsid w:val="002A37E8"/>
    <w:rsid w:val="002A3C4E"/>
    <w:rsid w:val="002A47D8"/>
    <w:rsid w:val="002B0A3D"/>
    <w:rsid w:val="002B0C83"/>
    <w:rsid w:val="002B16B0"/>
    <w:rsid w:val="002B46B9"/>
    <w:rsid w:val="002B4BD8"/>
    <w:rsid w:val="002B58A8"/>
    <w:rsid w:val="002B5E66"/>
    <w:rsid w:val="002B67B4"/>
    <w:rsid w:val="002B76EB"/>
    <w:rsid w:val="002C0687"/>
    <w:rsid w:val="002C0914"/>
    <w:rsid w:val="002C1668"/>
    <w:rsid w:val="002C2349"/>
    <w:rsid w:val="002C2C75"/>
    <w:rsid w:val="002C394C"/>
    <w:rsid w:val="002C4A40"/>
    <w:rsid w:val="002C5F98"/>
    <w:rsid w:val="002C691D"/>
    <w:rsid w:val="002C774B"/>
    <w:rsid w:val="002D2110"/>
    <w:rsid w:val="002D2BC8"/>
    <w:rsid w:val="002D2F0E"/>
    <w:rsid w:val="002D4875"/>
    <w:rsid w:val="002D5B01"/>
    <w:rsid w:val="002D5D1C"/>
    <w:rsid w:val="002D73DB"/>
    <w:rsid w:val="002D7B82"/>
    <w:rsid w:val="002E3168"/>
    <w:rsid w:val="002E5C1B"/>
    <w:rsid w:val="002F3D56"/>
    <w:rsid w:val="002F40B9"/>
    <w:rsid w:val="002F496C"/>
    <w:rsid w:val="002F5934"/>
    <w:rsid w:val="002F6F01"/>
    <w:rsid w:val="00304A14"/>
    <w:rsid w:val="003060B3"/>
    <w:rsid w:val="00310367"/>
    <w:rsid w:val="003147D8"/>
    <w:rsid w:val="00314805"/>
    <w:rsid w:val="003173A9"/>
    <w:rsid w:val="00320352"/>
    <w:rsid w:val="00321473"/>
    <w:rsid w:val="00321A77"/>
    <w:rsid w:val="00321DE1"/>
    <w:rsid w:val="00323AC1"/>
    <w:rsid w:val="00330C4A"/>
    <w:rsid w:val="00332B34"/>
    <w:rsid w:val="00333AAC"/>
    <w:rsid w:val="003341FC"/>
    <w:rsid w:val="003348E9"/>
    <w:rsid w:val="00334D76"/>
    <w:rsid w:val="0033768D"/>
    <w:rsid w:val="0034065B"/>
    <w:rsid w:val="003421AA"/>
    <w:rsid w:val="003426B8"/>
    <w:rsid w:val="003432B7"/>
    <w:rsid w:val="0034383D"/>
    <w:rsid w:val="00343A4D"/>
    <w:rsid w:val="00343F71"/>
    <w:rsid w:val="0035106D"/>
    <w:rsid w:val="00357AB2"/>
    <w:rsid w:val="003604AC"/>
    <w:rsid w:val="00360AE1"/>
    <w:rsid w:val="00360FA7"/>
    <w:rsid w:val="00362507"/>
    <w:rsid w:val="00362D29"/>
    <w:rsid w:val="00363226"/>
    <w:rsid w:val="00365CB6"/>
    <w:rsid w:val="00367A8E"/>
    <w:rsid w:val="00367FAF"/>
    <w:rsid w:val="00370F20"/>
    <w:rsid w:val="00373011"/>
    <w:rsid w:val="00374ED2"/>
    <w:rsid w:val="003778A9"/>
    <w:rsid w:val="003812EE"/>
    <w:rsid w:val="00383E17"/>
    <w:rsid w:val="00384319"/>
    <w:rsid w:val="00384544"/>
    <w:rsid w:val="00385537"/>
    <w:rsid w:val="00390C75"/>
    <w:rsid w:val="00390DF3"/>
    <w:rsid w:val="003957A2"/>
    <w:rsid w:val="003969EB"/>
    <w:rsid w:val="00397473"/>
    <w:rsid w:val="003979FB"/>
    <w:rsid w:val="003A0DD4"/>
    <w:rsid w:val="003A162D"/>
    <w:rsid w:val="003A2856"/>
    <w:rsid w:val="003A2C4F"/>
    <w:rsid w:val="003A4F90"/>
    <w:rsid w:val="003A542A"/>
    <w:rsid w:val="003B04A0"/>
    <w:rsid w:val="003B2635"/>
    <w:rsid w:val="003B2F23"/>
    <w:rsid w:val="003B37DE"/>
    <w:rsid w:val="003B38D1"/>
    <w:rsid w:val="003B438B"/>
    <w:rsid w:val="003B50C9"/>
    <w:rsid w:val="003B5819"/>
    <w:rsid w:val="003B6788"/>
    <w:rsid w:val="003B7272"/>
    <w:rsid w:val="003B7E3C"/>
    <w:rsid w:val="003C15BE"/>
    <w:rsid w:val="003C18FC"/>
    <w:rsid w:val="003C1D98"/>
    <w:rsid w:val="003C2ADE"/>
    <w:rsid w:val="003C34A3"/>
    <w:rsid w:val="003D0216"/>
    <w:rsid w:val="003D08F3"/>
    <w:rsid w:val="003D0A0C"/>
    <w:rsid w:val="003D3E8C"/>
    <w:rsid w:val="003D5363"/>
    <w:rsid w:val="003D556B"/>
    <w:rsid w:val="003D5A21"/>
    <w:rsid w:val="003D6E12"/>
    <w:rsid w:val="003D7864"/>
    <w:rsid w:val="003E25A9"/>
    <w:rsid w:val="003E3277"/>
    <w:rsid w:val="003E5B17"/>
    <w:rsid w:val="003E730A"/>
    <w:rsid w:val="003E795B"/>
    <w:rsid w:val="003F2129"/>
    <w:rsid w:val="003F3A9A"/>
    <w:rsid w:val="003F59FF"/>
    <w:rsid w:val="003F7D6A"/>
    <w:rsid w:val="00400615"/>
    <w:rsid w:val="00401FC7"/>
    <w:rsid w:val="004022E6"/>
    <w:rsid w:val="00402948"/>
    <w:rsid w:val="004034A2"/>
    <w:rsid w:val="004045D8"/>
    <w:rsid w:val="00404763"/>
    <w:rsid w:val="00405B60"/>
    <w:rsid w:val="00407102"/>
    <w:rsid w:val="004077C2"/>
    <w:rsid w:val="004108FA"/>
    <w:rsid w:val="00411BCC"/>
    <w:rsid w:val="00414427"/>
    <w:rsid w:val="00416700"/>
    <w:rsid w:val="004175DC"/>
    <w:rsid w:val="004200F9"/>
    <w:rsid w:val="00420CF2"/>
    <w:rsid w:val="00421753"/>
    <w:rsid w:val="004223D9"/>
    <w:rsid w:val="004242B3"/>
    <w:rsid w:val="004274C5"/>
    <w:rsid w:val="00432F31"/>
    <w:rsid w:val="004359ED"/>
    <w:rsid w:val="00435A35"/>
    <w:rsid w:val="00441876"/>
    <w:rsid w:val="004432C0"/>
    <w:rsid w:val="00444FE7"/>
    <w:rsid w:val="004455A3"/>
    <w:rsid w:val="00445A1D"/>
    <w:rsid w:val="00445A2D"/>
    <w:rsid w:val="00447137"/>
    <w:rsid w:val="0045077A"/>
    <w:rsid w:val="004515C5"/>
    <w:rsid w:val="004555BD"/>
    <w:rsid w:val="00455BD2"/>
    <w:rsid w:val="004560B8"/>
    <w:rsid w:val="00456C12"/>
    <w:rsid w:val="00461CD0"/>
    <w:rsid w:val="00464E04"/>
    <w:rsid w:val="004670CA"/>
    <w:rsid w:val="00470231"/>
    <w:rsid w:val="00472B9D"/>
    <w:rsid w:val="004736A5"/>
    <w:rsid w:val="004743D3"/>
    <w:rsid w:val="0047628B"/>
    <w:rsid w:val="004766AA"/>
    <w:rsid w:val="00477AC9"/>
    <w:rsid w:val="00477E93"/>
    <w:rsid w:val="00480C5C"/>
    <w:rsid w:val="00481950"/>
    <w:rsid w:val="004835AF"/>
    <w:rsid w:val="0048441C"/>
    <w:rsid w:val="00484E40"/>
    <w:rsid w:val="004854CA"/>
    <w:rsid w:val="0048718D"/>
    <w:rsid w:val="004957AE"/>
    <w:rsid w:val="00495C78"/>
    <w:rsid w:val="004965D4"/>
    <w:rsid w:val="00497D54"/>
    <w:rsid w:val="004A22EA"/>
    <w:rsid w:val="004A2D54"/>
    <w:rsid w:val="004B1014"/>
    <w:rsid w:val="004B174A"/>
    <w:rsid w:val="004B3628"/>
    <w:rsid w:val="004B483D"/>
    <w:rsid w:val="004B5132"/>
    <w:rsid w:val="004C1390"/>
    <w:rsid w:val="004C14F1"/>
    <w:rsid w:val="004C1880"/>
    <w:rsid w:val="004C2007"/>
    <w:rsid w:val="004C3344"/>
    <w:rsid w:val="004C7D6F"/>
    <w:rsid w:val="004E299E"/>
    <w:rsid w:val="004E3997"/>
    <w:rsid w:val="004E4E50"/>
    <w:rsid w:val="004E51A7"/>
    <w:rsid w:val="004E6001"/>
    <w:rsid w:val="004E703D"/>
    <w:rsid w:val="004E7987"/>
    <w:rsid w:val="004F066C"/>
    <w:rsid w:val="004F1E33"/>
    <w:rsid w:val="004F55FC"/>
    <w:rsid w:val="00501058"/>
    <w:rsid w:val="00505835"/>
    <w:rsid w:val="00505C0E"/>
    <w:rsid w:val="005140A9"/>
    <w:rsid w:val="005158F9"/>
    <w:rsid w:val="00517CF3"/>
    <w:rsid w:val="00520B87"/>
    <w:rsid w:val="0052207E"/>
    <w:rsid w:val="0052287B"/>
    <w:rsid w:val="00522F46"/>
    <w:rsid w:val="00524A21"/>
    <w:rsid w:val="005258EC"/>
    <w:rsid w:val="00525DED"/>
    <w:rsid w:val="005311C4"/>
    <w:rsid w:val="005324A7"/>
    <w:rsid w:val="00533B59"/>
    <w:rsid w:val="00533E1B"/>
    <w:rsid w:val="00534F52"/>
    <w:rsid w:val="00535F40"/>
    <w:rsid w:val="005373F9"/>
    <w:rsid w:val="005376B1"/>
    <w:rsid w:val="00540213"/>
    <w:rsid w:val="00543272"/>
    <w:rsid w:val="00544648"/>
    <w:rsid w:val="00544763"/>
    <w:rsid w:val="00547117"/>
    <w:rsid w:val="00547AF5"/>
    <w:rsid w:val="00550664"/>
    <w:rsid w:val="0055189F"/>
    <w:rsid w:val="00553779"/>
    <w:rsid w:val="005540C3"/>
    <w:rsid w:val="00554ACB"/>
    <w:rsid w:val="00554CCC"/>
    <w:rsid w:val="00555009"/>
    <w:rsid w:val="005570C7"/>
    <w:rsid w:val="00561572"/>
    <w:rsid w:val="00562261"/>
    <w:rsid w:val="005642BB"/>
    <w:rsid w:val="00564811"/>
    <w:rsid w:val="00564A5A"/>
    <w:rsid w:val="005661CA"/>
    <w:rsid w:val="00566DCD"/>
    <w:rsid w:val="005717F1"/>
    <w:rsid w:val="0057443B"/>
    <w:rsid w:val="00574448"/>
    <w:rsid w:val="00574A57"/>
    <w:rsid w:val="00575608"/>
    <w:rsid w:val="00580583"/>
    <w:rsid w:val="00580A08"/>
    <w:rsid w:val="00585763"/>
    <w:rsid w:val="00586C64"/>
    <w:rsid w:val="00586FF6"/>
    <w:rsid w:val="00587F02"/>
    <w:rsid w:val="00590DFF"/>
    <w:rsid w:val="00593991"/>
    <w:rsid w:val="0059557F"/>
    <w:rsid w:val="005A37AC"/>
    <w:rsid w:val="005A3CC7"/>
    <w:rsid w:val="005A6853"/>
    <w:rsid w:val="005A6A57"/>
    <w:rsid w:val="005A6CD6"/>
    <w:rsid w:val="005A6EEB"/>
    <w:rsid w:val="005B1C9A"/>
    <w:rsid w:val="005B24DE"/>
    <w:rsid w:val="005B58DD"/>
    <w:rsid w:val="005B5FAD"/>
    <w:rsid w:val="005C0258"/>
    <w:rsid w:val="005C08EE"/>
    <w:rsid w:val="005C1BFF"/>
    <w:rsid w:val="005C2446"/>
    <w:rsid w:val="005C2919"/>
    <w:rsid w:val="005C38E3"/>
    <w:rsid w:val="005C48AB"/>
    <w:rsid w:val="005C4E73"/>
    <w:rsid w:val="005C6C74"/>
    <w:rsid w:val="005D1253"/>
    <w:rsid w:val="005D12BC"/>
    <w:rsid w:val="005D22CE"/>
    <w:rsid w:val="005D2308"/>
    <w:rsid w:val="005D2F00"/>
    <w:rsid w:val="005D467F"/>
    <w:rsid w:val="005D4FF3"/>
    <w:rsid w:val="005D52D3"/>
    <w:rsid w:val="005D5FFB"/>
    <w:rsid w:val="005D793E"/>
    <w:rsid w:val="005D7A77"/>
    <w:rsid w:val="005E249E"/>
    <w:rsid w:val="005E2663"/>
    <w:rsid w:val="005E2A85"/>
    <w:rsid w:val="005E513E"/>
    <w:rsid w:val="005E5590"/>
    <w:rsid w:val="005F2D83"/>
    <w:rsid w:val="005F467A"/>
    <w:rsid w:val="005F4FD6"/>
    <w:rsid w:val="005F7F89"/>
    <w:rsid w:val="006025BF"/>
    <w:rsid w:val="006040AD"/>
    <w:rsid w:val="00604E87"/>
    <w:rsid w:val="00607EAB"/>
    <w:rsid w:val="006113A6"/>
    <w:rsid w:val="006115BD"/>
    <w:rsid w:val="0061402E"/>
    <w:rsid w:val="006177A7"/>
    <w:rsid w:val="00622192"/>
    <w:rsid w:val="006237CF"/>
    <w:rsid w:val="0062597D"/>
    <w:rsid w:val="00627195"/>
    <w:rsid w:val="0062746D"/>
    <w:rsid w:val="00630630"/>
    <w:rsid w:val="00631AC7"/>
    <w:rsid w:val="00632D7E"/>
    <w:rsid w:val="00633754"/>
    <w:rsid w:val="00633BD5"/>
    <w:rsid w:val="00633E0A"/>
    <w:rsid w:val="00634254"/>
    <w:rsid w:val="00634CB9"/>
    <w:rsid w:val="00636C05"/>
    <w:rsid w:val="006418D8"/>
    <w:rsid w:val="00641FCE"/>
    <w:rsid w:val="006447AF"/>
    <w:rsid w:val="00646754"/>
    <w:rsid w:val="00650602"/>
    <w:rsid w:val="006523F8"/>
    <w:rsid w:val="00656709"/>
    <w:rsid w:val="00656D52"/>
    <w:rsid w:val="00660114"/>
    <w:rsid w:val="0066090E"/>
    <w:rsid w:val="006616C9"/>
    <w:rsid w:val="00663544"/>
    <w:rsid w:val="006649F5"/>
    <w:rsid w:val="0066604C"/>
    <w:rsid w:val="0067137E"/>
    <w:rsid w:val="006715CE"/>
    <w:rsid w:val="00672056"/>
    <w:rsid w:val="00672EA8"/>
    <w:rsid w:val="00674FFC"/>
    <w:rsid w:val="00675B61"/>
    <w:rsid w:val="00677159"/>
    <w:rsid w:val="006771B5"/>
    <w:rsid w:val="006775FD"/>
    <w:rsid w:val="00682AFE"/>
    <w:rsid w:val="00683762"/>
    <w:rsid w:val="00685184"/>
    <w:rsid w:val="00686EF1"/>
    <w:rsid w:val="00693FE2"/>
    <w:rsid w:val="006974CA"/>
    <w:rsid w:val="006A1CF8"/>
    <w:rsid w:val="006A1FA2"/>
    <w:rsid w:val="006A4502"/>
    <w:rsid w:val="006A5E7A"/>
    <w:rsid w:val="006A72A0"/>
    <w:rsid w:val="006A7BE6"/>
    <w:rsid w:val="006B0284"/>
    <w:rsid w:val="006B07A8"/>
    <w:rsid w:val="006B14D9"/>
    <w:rsid w:val="006B1A9A"/>
    <w:rsid w:val="006B1F9F"/>
    <w:rsid w:val="006B24A2"/>
    <w:rsid w:val="006B33A8"/>
    <w:rsid w:val="006B387C"/>
    <w:rsid w:val="006B3CAE"/>
    <w:rsid w:val="006B3D08"/>
    <w:rsid w:val="006B4D63"/>
    <w:rsid w:val="006B4F37"/>
    <w:rsid w:val="006B51B5"/>
    <w:rsid w:val="006B65CA"/>
    <w:rsid w:val="006B796D"/>
    <w:rsid w:val="006C02D2"/>
    <w:rsid w:val="006C0329"/>
    <w:rsid w:val="006C20A8"/>
    <w:rsid w:val="006C2471"/>
    <w:rsid w:val="006C294C"/>
    <w:rsid w:val="006C2EB9"/>
    <w:rsid w:val="006C3586"/>
    <w:rsid w:val="006C3C04"/>
    <w:rsid w:val="006C5303"/>
    <w:rsid w:val="006D314F"/>
    <w:rsid w:val="006D5D37"/>
    <w:rsid w:val="006D6D81"/>
    <w:rsid w:val="006E2A67"/>
    <w:rsid w:val="006F0E55"/>
    <w:rsid w:val="006F12B1"/>
    <w:rsid w:val="006F135C"/>
    <w:rsid w:val="006F148D"/>
    <w:rsid w:val="006F43D1"/>
    <w:rsid w:val="006F496E"/>
    <w:rsid w:val="006F6027"/>
    <w:rsid w:val="006F7F9A"/>
    <w:rsid w:val="0070006D"/>
    <w:rsid w:val="00700641"/>
    <w:rsid w:val="00701518"/>
    <w:rsid w:val="00701D44"/>
    <w:rsid w:val="00701F45"/>
    <w:rsid w:val="00704B59"/>
    <w:rsid w:val="00704E6E"/>
    <w:rsid w:val="007077DF"/>
    <w:rsid w:val="00707B77"/>
    <w:rsid w:val="00710EAA"/>
    <w:rsid w:val="00712D7F"/>
    <w:rsid w:val="007134B1"/>
    <w:rsid w:val="00715A8D"/>
    <w:rsid w:val="0071626C"/>
    <w:rsid w:val="007171EA"/>
    <w:rsid w:val="00720669"/>
    <w:rsid w:val="00720FD3"/>
    <w:rsid w:val="00721EA5"/>
    <w:rsid w:val="00721FF8"/>
    <w:rsid w:val="0072287B"/>
    <w:rsid w:val="00723A55"/>
    <w:rsid w:val="00724979"/>
    <w:rsid w:val="0072591C"/>
    <w:rsid w:val="00730B72"/>
    <w:rsid w:val="007319E2"/>
    <w:rsid w:val="00732864"/>
    <w:rsid w:val="0073299E"/>
    <w:rsid w:val="007332AE"/>
    <w:rsid w:val="007336ED"/>
    <w:rsid w:val="00734275"/>
    <w:rsid w:val="007362F0"/>
    <w:rsid w:val="007366B8"/>
    <w:rsid w:val="007367E0"/>
    <w:rsid w:val="007374E0"/>
    <w:rsid w:val="00737BD9"/>
    <w:rsid w:val="0074144E"/>
    <w:rsid w:val="00742199"/>
    <w:rsid w:val="0074250F"/>
    <w:rsid w:val="00742560"/>
    <w:rsid w:val="007440BD"/>
    <w:rsid w:val="00745994"/>
    <w:rsid w:val="00745C3B"/>
    <w:rsid w:val="00746826"/>
    <w:rsid w:val="00747EED"/>
    <w:rsid w:val="00750667"/>
    <w:rsid w:val="00751257"/>
    <w:rsid w:val="0076112A"/>
    <w:rsid w:val="007614E2"/>
    <w:rsid w:val="007621A2"/>
    <w:rsid w:val="00764161"/>
    <w:rsid w:val="0076622D"/>
    <w:rsid w:val="0076775A"/>
    <w:rsid w:val="00770D27"/>
    <w:rsid w:val="00771FF3"/>
    <w:rsid w:val="007733BD"/>
    <w:rsid w:val="00773D73"/>
    <w:rsid w:val="0077679E"/>
    <w:rsid w:val="007775DA"/>
    <w:rsid w:val="00781562"/>
    <w:rsid w:val="00781C38"/>
    <w:rsid w:val="007822AB"/>
    <w:rsid w:val="00784ABF"/>
    <w:rsid w:val="00785847"/>
    <w:rsid w:val="00791E40"/>
    <w:rsid w:val="00793967"/>
    <w:rsid w:val="00794842"/>
    <w:rsid w:val="00794B71"/>
    <w:rsid w:val="00794CBC"/>
    <w:rsid w:val="007965C1"/>
    <w:rsid w:val="007A012A"/>
    <w:rsid w:val="007A0AA1"/>
    <w:rsid w:val="007A0BCF"/>
    <w:rsid w:val="007A4E45"/>
    <w:rsid w:val="007A586F"/>
    <w:rsid w:val="007B0B19"/>
    <w:rsid w:val="007B17AF"/>
    <w:rsid w:val="007B2DC6"/>
    <w:rsid w:val="007C1658"/>
    <w:rsid w:val="007C2218"/>
    <w:rsid w:val="007C22B8"/>
    <w:rsid w:val="007C2EFF"/>
    <w:rsid w:val="007C3941"/>
    <w:rsid w:val="007C3FC5"/>
    <w:rsid w:val="007C4622"/>
    <w:rsid w:val="007C5B39"/>
    <w:rsid w:val="007C5E2D"/>
    <w:rsid w:val="007C7BD6"/>
    <w:rsid w:val="007D1909"/>
    <w:rsid w:val="007D3163"/>
    <w:rsid w:val="007D4644"/>
    <w:rsid w:val="007D4B36"/>
    <w:rsid w:val="007E1BC4"/>
    <w:rsid w:val="007E62AE"/>
    <w:rsid w:val="007E7D8F"/>
    <w:rsid w:val="007F2E40"/>
    <w:rsid w:val="007F3252"/>
    <w:rsid w:val="007F38A3"/>
    <w:rsid w:val="007F44C3"/>
    <w:rsid w:val="007F589D"/>
    <w:rsid w:val="007F5AD5"/>
    <w:rsid w:val="007F60BE"/>
    <w:rsid w:val="00800532"/>
    <w:rsid w:val="00806B82"/>
    <w:rsid w:val="008077C4"/>
    <w:rsid w:val="00807C18"/>
    <w:rsid w:val="00810967"/>
    <w:rsid w:val="008111C2"/>
    <w:rsid w:val="00813CFE"/>
    <w:rsid w:val="00815050"/>
    <w:rsid w:val="00815540"/>
    <w:rsid w:val="00816AEF"/>
    <w:rsid w:val="00820C6D"/>
    <w:rsid w:val="00820D8D"/>
    <w:rsid w:val="008214FC"/>
    <w:rsid w:val="00822029"/>
    <w:rsid w:val="00826E75"/>
    <w:rsid w:val="008335AC"/>
    <w:rsid w:val="00833901"/>
    <w:rsid w:val="00833B0C"/>
    <w:rsid w:val="00833E30"/>
    <w:rsid w:val="00834826"/>
    <w:rsid w:val="0083665F"/>
    <w:rsid w:val="008410C5"/>
    <w:rsid w:val="00841936"/>
    <w:rsid w:val="00842205"/>
    <w:rsid w:val="00842CD1"/>
    <w:rsid w:val="00843A46"/>
    <w:rsid w:val="00845352"/>
    <w:rsid w:val="008459F1"/>
    <w:rsid w:val="008470D0"/>
    <w:rsid w:val="00847DF9"/>
    <w:rsid w:val="00850C82"/>
    <w:rsid w:val="008513D6"/>
    <w:rsid w:val="00851570"/>
    <w:rsid w:val="008516FC"/>
    <w:rsid w:val="00851D59"/>
    <w:rsid w:val="008526C8"/>
    <w:rsid w:val="00854B50"/>
    <w:rsid w:val="0085549A"/>
    <w:rsid w:val="00856643"/>
    <w:rsid w:val="008606E9"/>
    <w:rsid w:val="00861FF2"/>
    <w:rsid w:val="008627A7"/>
    <w:rsid w:val="008646FA"/>
    <w:rsid w:val="008701CB"/>
    <w:rsid w:val="008724AE"/>
    <w:rsid w:val="00873E01"/>
    <w:rsid w:val="0087485B"/>
    <w:rsid w:val="0087529B"/>
    <w:rsid w:val="00875780"/>
    <w:rsid w:val="00881716"/>
    <w:rsid w:val="008845C0"/>
    <w:rsid w:val="0088509C"/>
    <w:rsid w:val="00885B9D"/>
    <w:rsid w:val="00886AD4"/>
    <w:rsid w:val="00895875"/>
    <w:rsid w:val="0089610E"/>
    <w:rsid w:val="008A0311"/>
    <w:rsid w:val="008A1763"/>
    <w:rsid w:val="008A3664"/>
    <w:rsid w:val="008A4E6F"/>
    <w:rsid w:val="008A5364"/>
    <w:rsid w:val="008A6400"/>
    <w:rsid w:val="008A707F"/>
    <w:rsid w:val="008A72AA"/>
    <w:rsid w:val="008B0351"/>
    <w:rsid w:val="008B2CEB"/>
    <w:rsid w:val="008B2E7A"/>
    <w:rsid w:val="008B407A"/>
    <w:rsid w:val="008B5113"/>
    <w:rsid w:val="008B71B0"/>
    <w:rsid w:val="008B7CD2"/>
    <w:rsid w:val="008C0EAF"/>
    <w:rsid w:val="008C11AB"/>
    <w:rsid w:val="008C194A"/>
    <w:rsid w:val="008C1A51"/>
    <w:rsid w:val="008C1E0F"/>
    <w:rsid w:val="008C2237"/>
    <w:rsid w:val="008C332A"/>
    <w:rsid w:val="008C3385"/>
    <w:rsid w:val="008C38CD"/>
    <w:rsid w:val="008C4FE6"/>
    <w:rsid w:val="008C5905"/>
    <w:rsid w:val="008C6098"/>
    <w:rsid w:val="008D19AE"/>
    <w:rsid w:val="008D31EF"/>
    <w:rsid w:val="008D4643"/>
    <w:rsid w:val="008D4D36"/>
    <w:rsid w:val="008D5660"/>
    <w:rsid w:val="008D769D"/>
    <w:rsid w:val="008E1311"/>
    <w:rsid w:val="008E3D2B"/>
    <w:rsid w:val="008F0E9B"/>
    <w:rsid w:val="008F6DE7"/>
    <w:rsid w:val="00905314"/>
    <w:rsid w:val="009055ED"/>
    <w:rsid w:val="0090568F"/>
    <w:rsid w:val="00905A34"/>
    <w:rsid w:val="00905D96"/>
    <w:rsid w:val="00912B71"/>
    <w:rsid w:val="0091326E"/>
    <w:rsid w:val="00915869"/>
    <w:rsid w:val="009161DF"/>
    <w:rsid w:val="009161F7"/>
    <w:rsid w:val="009215A9"/>
    <w:rsid w:val="009253D3"/>
    <w:rsid w:val="00925F4E"/>
    <w:rsid w:val="00926D6E"/>
    <w:rsid w:val="00927950"/>
    <w:rsid w:val="00927F99"/>
    <w:rsid w:val="00930004"/>
    <w:rsid w:val="00933D43"/>
    <w:rsid w:val="00934AD4"/>
    <w:rsid w:val="00936483"/>
    <w:rsid w:val="00937C1B"/>
    <w:rsid w:val="00941CAB"/>
    <w:rsid w:val="00942317"/>
    <w:rsid w:val="009425C2"/>
    <w:rsid w:val="00943EC1"/>
    <w:rsid w:val="009478D0"/>
    <w:rsid w:val="00950098"/>
    <w:rsid w:val="00950454"/>
    <w:rsid w:val="00953397"/>
    <w:rsid w:val="009566C6"/>
    <w:rsid w:val="00957070"/>
    <w:rsid w:val="00957D20"/>
    <w:rsid w:val="009601AE"/>
    <w:rsid w:val="00961DFB"/>
    <w:rsid w:val="00962B7D"/>
    <w:rsid w:val="00962EBE"/>
    <w:rsid w:val="009638A0"/>
    <w:rsid w:val="00963C7E"/>
    <w:rsid w:val="00963F45"/>
    <w:rsid w:val="00965A38"/>
    <w:rsid w:val="00967B2D"/>
    <w:rsid w:val="00972198"/>
    <w:rsid w:val="00983D2F"/>
    <w:rsid w:val="009843FC"/>
    <w:rsid w:val="009852C8"/>
    <w:rsid w:val="00985334"/>
    <w:rsid w:val="00986575"/>
    <w:rsid w:val="00986B14"/>
    <w:rsid w:val="00986CB7"/>
    <w:rsid w:val="009879EA"/>
    <w:rsid w:val="00987A0A"/>
    <w:rsid w:val="009902D0"/>
    <w:rsid w:val="00991D49"/>
    <w:rsid w:val="00992CDD"/>
    <w:rsid w:val="00993105"/>
    <w:rsid w:val="009942AB"/>
    <w:rsid w:val="00994BA3"/>
    <w:rsid w:val="0099555C"/>
    <w:rsid w:val="009959D9"/>
    <w:rsid w:val="009A1A37"/>
    <w:rsid w:val="009A1DA8"/>
    <w:rsid w:val="009A424D"/>
    <w:rsid w:val="009A4E85"/>
    <w:rsid w:val="009A6538"/>
    <w:rsid w:val="009A685D"/>
    <w:rsid w:val="009A70AF"/>
    <w:rsid w:val="009B2DF5"/>
    <w:rsid w:val="009B42BB"/>
    <w:rsid w:val="009B5AC6"/>
    <w:rsid w:val="009B716F"/>
    <w:rsid w:val="009C2B89"/>
    <w:rsid w:val="009C5987"/>
    <w:rsid w:val="009C69D2"/>
    <w:rsid w:val="009C747D"/>
    <w:rsid w:val="009C7A9F"/>
    <w:rsid w:val="009D0C0A"/>
    <w:rsid w:val="009D1EF3"/>
    <w:rsid w:val="009D2784"/>
    <w:rsid w:val="009D2EC4"/>
    <w:rsid w:val="009D5BF7"/>
    <w:rsid w:val="009D5D9F"/>
    <w:rsid w:val="009E2240"/>
    <w:rsid w:val="009E27CD"/>
    <w:rsid w:val="009E2F01"/>
    <w:rsid w:val="009E612A"/>
    <w:rsid w:val="009E79B8"/>
    <w:rsid w:val="009F09D2"/>
    <w:rsid w:val="009F0D57"/>
    <w:rsid w:val="009F14C5"/>
    <w:rsid w:val="009F1627"/>
    <w:rsid w:val="009F2058"/>
    <w:rsid w:val="009F2EA4"/>
    <w:rsid w:val="009F46E6"/>
    <w:rsid w:val="009F6275"/>
    <w:rsid w:val="009F66AE"/>
    <w:rsid w:val="009F793F"/>
    <w:rsid w:val="009F7BFA"/>
    <w:rsid w:val="00A004A9"/>
    <w:rsid w:val="00A0082A"/>
    <w:rsid w:val="00A00AB8"/>
    <w:rsid w:val="00A01047"/>
    <w:rsid w:val="00A01365"/>
    <w:rsid w:val="00A02727"/>
    <w:rsid w:val="00A02B51"/>
    <w:rsid w:val="00A02C43"/>
    <w:rsid w:val="00A0667F"/>
    <w:rsid w:val="00A137E7"/>
    <w:rsid w:val="00A1399B"/>
    <w:rsid w:val="00A13EB7"/>
    <w:rsid w:val="00A1417D"/>
    <w:rsid w:val="00A1687F"/>
    <w:rsid w:val="00A17952"/>
    <w:rsid w:val="00A17CFC"/>
    <w:rsid w:val="00A235CB"/>
    <w:rsid w:val="00A25CAF"/>
    <w:rsid w:val="00A265A9"/>
    <w:rsid w:val="00A27235"/>
    <w:rsid w:val="00A301FC"/>
    <w:rsid w:val="00A30C53"/>
    <w:rsid w:val="00A30D57"/>
    <w:rsid w:val="00A32E4C"/>
    <w:rsid w:val="00A3367A"/>
    <w:rsid w:val="00A33CBA"/>
    <w:rsid w:val="00A4248E"/>
    <w:rsid w:val="00A42CEB"/>
    <w:rsid w:val="00A44D41"/>
    <w:rsid w:val="00A461F2"/>
    <w:rsid w:val="00A47192"/>
    <w:rsid w:val="00A47F90"/>
    <w:rsid w:val="00A53F34"/>
    <w:rsid w:val="00A54C10"/>
    <w:rsid w:val="00A558DF"/>
    <w:rsid w:val="00A62B39"/>
    <w:rsid w:val="00A639E5"/>
    <w:rsid w:val="00A640D6"/>
    <w:rsid w:val="00A64977"/>
    <w:rsid w:val="00A65B04"/>
    <w:rsid w:val="00A67490"/>
    <w:rsid w:val="00A71C4D"/>
    <w:rsid w:val="00A747C5"/>
    <w:rsid w:val="00A74E45"/>
    <w:rsid w:val="00A75C69"/>
    <w:rsid w:val="00A75FE4"/>
    <w:rsid w:val="00A769EF"/>
    <w:rsid w:val="00A801CA"/>
    <w:rsid w:val="00A818F0"/>
    <w:rsid w:val="00A81A55"/>
    <w:rsid w:val="00A82756"/>
    <w:rsid w:val="00A85A31"/>
    <w:rsid w:val="00A86CBB"/>
    <w:rsid w:val="00A870B3"/>
    <w:rsid w:val="00A87178"/>
    <w:rsid w:val="00A9099F"/>
    <w:rsid w:val="00A92299"/>
    <w:rsid w:val="00A9303E"/>
    <w:rsid w:val="00A934DA"/>
    <w:rsid w:val="00A96AA0"/>
    <w:rsid w:val="00AA1129"/>
    <w:rsid w:val="00AA121F"/>
    <w:rsid w:val="00AA183E"/>
    <w:rsid w:val="00AA45E2"/>
    <w:rsid w:val="00AA6A71"/>
    <w:rsid w:val="00AA745D"/>
    <w:rsid w:val="00AA7CBA"/>
    <w:rsid w:val="00AA7D4C"/>
    <w:rsid w:val="00AB3CAF"/>
    <w:rsid w:val="00AB4846"/>
    <w:rsid w:val="00AB5C4D"/>
    <w:rsid w:val="00AC0B6B"/>
    <w:rsid w:val="00AC2BC1"/>
    <w:rsid w:val="00AD0803"/>
    <w:rsid w:val="00AD0A43"/>
    <w:rsid w:val="00AD209C"/>
    <w:rsid w:val="00AD2643"/>
    <w:rsid w:val="00AD2D5A"/>
    <w:rsid w:val="00AD5C40"/>
    <w:rsid w:val="00AD63BA"/>
    <w:rsid w:val="00AD66EC"/>
    <w:rsid w:val="00AE17A2"/>
    <w:rsid w:val="00AE4E13"/>
    <w:rsid w:val="00AE7170"/>
    <w:rsid w:val="00AF02D2"/>
    <w:rsid w:val="00AF17FB"/>
    <w:rsid w:val="00AF1DE7"/>
    <w:rsid w:val="00AF24C1"/>
    <w:rsid w:val="00AF2E58"/>
    <w:rsid w:val="00AF4E73"/>
    <w:rsid w:val="00AF7DE2"/>
    <w:rsid w:val="00B00CFE"/>
    <w:rsid w:val="00B00FE2"/>
    <w:rsid w:val="00B0195A"/>
    <w:rsid w:val="00B0256D"/>
    <w:rsid w:val="00B03C27"/>
    <w:rsid w:val="00B05DD3"/>
    <w:rsid w:val="00B077D1"/>
    <w:rsid w:val="00B1219B"/>
    <w:rsid w:val="00B1451C"/>
    <w:rsid w:val="00B169DB"/>
    <w:rsid w:val="00B2103A"/>
    <w:rsid w:val="00B23BF3"/>
    <w:rsid w:val="00B23C2D"/>
    <w:rsid w:val="00B259C7"/>
    <w:rsid w:val="00B267E3"/>
    <w:rsid w:val="00B27307"/>
    <w:rsid w:val="00B27700"/>
    <w:rsid w:val="00B27977"/>
    <w:rsid w:val="00B325C6"/>
    <w:rsid w:val="00B325FD"/>
    <w:rsid w:val="00B3576A"/>
    <w:rsid w:val="00B37907"/>
    <w:rsid w:val="00B37D71"/>
    <w:rsid w:val="00B40F64"/>
    <w:rsid w:val="00B41EF9"/>
    <w:rsid w:val="00B465E2"/>
    <w:rsid w:val="00B46635"/>
    <w:rsid w:val="00B46C53"/>
    <w:rsid w:val="00B46DCA"/>
    <w:rsid w:val="00B5015F"/>
    <w:rsid w:val="00B50C50"/>
    <w:rsid w:val="00B50D9D"/>
    <w:rsid w:val="00B531D4"/>
    <w:rsid w:val="00B57D06"/>
    <w:rsid w:val="00B6030E"/>
    <w:rsid w:val="00B612DE"/>
    <w:rsid w:val="00B61F04"/>
    <w:rsid w:val="00B64602"/>
    <w:rsid w:val="00B671DA"/>
    <w:rsid w:val="00B702EA"/>
    <w:rsid w:val="00B7049A"/>
    <w:rsid w:val="00B7368C"/>
    <w:rsid w:val="00B73ABD"/>
    <w:rsid w:val="00B73C16"/>
    <w:rsid w:val="00B74A40"/>
    <w:rsid w:val="00B75AF9"/>
    <w:rsid w:val="00B85EF2"/>
    <w:rsid w:val="00B864A6"/>
    <w:rsid w:val="00B867A0"/>
    <w:rsid w:val="00B91646"/>
    <w:rsid w:val="00B92723"/>
    <w:rsid w:val="00B92A8F"/>
    <w:rsid w:val="00B93D29"/>
    <w:rsid w:val="00B95EBA"/>
    <w:rsid w:val="00B96F28"/>
    <w:rsid w:val="00BA0C09"/>
    <w:rsid w:val="00BA3538"/>
    <w:rsid w:val="00BA4067"/>
    <w:rsid w:val="00BA41B6"/>
    <w:rsid w:val="00BA4303"/>
    <w:rsid w:val="00BA74D7"/>
    <w:rsid w:val="00BB0C3A"/>
    <w:rsid w:val="00BB189A"/>
    <w:rsid w:val="00BB3477"/>
    <w:rsid w:val="00BB5223"/>
    <w:rsid w:val="00BB5D6C"/>
    <w:rsid w:val="00BB61E5"/>
    <w:rsid w:val="00BB7ED4"/>
    <w:rsid w:val="00BB7F69"/>
    <w:rsid w:val="00BC0054"/>
    <w:rsid w:val="00BC0107"/>
    <w:rsid w:val="00BC2A62"/>
    <w:rsid w:val="00BC45C8"/>
    <w:rsid w:val="00BC4A85"/>
    <w:rsid w:val="00BC4A98"/>
    <w:rsid w:val="00BC5B21"/>
    <w:rsid w:val="00BC794E"/>
    <w:rsid w:val="00BD098D"/>
    <w:rsid w:val="00BD453E"/>
    <w:rsid w:val="00BD4663"/>
    <w:rsid w:val="00BD4987"/>
    <w:rsid w:val="00BD52E4"/>
    <w:rsid w:val="00BD6638"/>
    <w:rsid w:val="00BD6867"/>
    <w:rsid w:val="00BD72E6"/>
    <w:rsid w:val="00BD7EDE"/>
    <w:rsid w:val="00BE0ACE"/>
    <w:rsid w:val="00BE1585"/>
    <w:rsid w:val="00BE41EE"/>
    <w:rsid w:val="00BF2301"/>
    <w:rsid w:val="00BF2354"/>
    <w:rsid w:val="00BF4F45"/>
    <w:rsid w:val="00BF50C5"/>
    <w:rsid w:val="00BF548C"/>
    <w:rsid w:val="00BF72E0"/>
    <w:rsid w:val="00BF7CCA"/>
    <w:rsid w:val="00C00101"/>
    <w:rsid w:val="00C00428"/>
    <w:rsid w:val="00C00A4F"/>
    <w:rsid w:val="00C01942"/>
    <w:rsid w:val="00C02CA4"/>
    <w:rsid w:val="00C120B7"/>
    <w:rsid w:val="00C135A0"/>
    <w:rsid w:val="00C13BE9"/>
    <w:rsid w:val="00C13E1F"/>
    <w:rsid w:val="00C151C4"/>
    <w:rsid w:val="00C159EC"/>
    <w:rsid w:val="00C16E5A"/>
    <w:rsid w:val="00C177F1"/>
    <w:rsid w:val="00C21FD5"/>
    <w:rsid w:val="00C223F1"/>
    <w:rsid w:val="00C22F0F"/>
    <w:rsid w:val="00C244C2"/>
    <w:rsid w:val="00C24D97"/>
    <w:rsid w:val="00C25C99"/>
    <w:rsid w:val="00C26827"/>
    <w:rsid w:val="00C26845"/>
    <w:rsid w:val="00C27C86"/>
    <w:rsid w:val="00C31DF1"/>
    <w:rsid w:val="00C335AA"/>
    <w:rsid w:val="00C34139"/>
    <w:rsid w:val="00C341B8"/>
    <w:rsid w:val="00C347EA"/>
    <w:rsid w:val="00C35B58"/>
    <w:rsid w:val="00C36517"/>
    <w:rsid w:val="00C36A67"/>
    <w:rsid w:val="00C37F4E"/>
    <w:rsid w:val="00C40123"/>
    <w:rsid w:val="00C41093"/>
    <w:rsid w:val="00C41484"/>
    <w:rsid w:val="00C432B3"/>
    <w:rsid w:val="00C46418"/>
    <w:rsid w:val="00C46703"/>
    <w:rsid w:val="00C46E6A"/>
    <w:rsid w:val="00C5017A"/>
    <w:rsid w:val="00C5076D"/>
    <w:rsid w:val="00C542DD"/>
    <w:rsid w:val="00C549A6"/>
    <w:rsid w:val="00C577DC"/>
    <w:rsid w:val="00C617B1"/>
    <w:rsid w:val="00C63D1E"/>
    <w:rsid w:val="00C64231"/>
    <w:rsid w:val="00C706CB"/>
    <w:rsid w:val="00C80E14"/>
    <w:rsid w:val="00C817CA"/>
    <w:rsid w:val="00C81EDA"/>
    <w:rsid w:val="00C823A1"/>
    <w:rsid w:val="00C84D3A"/>
    <w:rsid w:val="00C87BC8"/>
    <w:rsid w:val="00C92A49"/>
    <w:rsid w:val="00C92F32"/>
    <w:rsid w:val="00C936ED"/>
    <w:rsid w:val="00C95449"/>
    <w:rsid w:val="00C95BA8"/>
    <w:rsid w:val="00C96A64"/>
    <w:rsid w:val="00C97F15"/>
    <w:rsid w:val="00CA0037"/>
    <w:rsid w:val="00CA076A"/>
    <w:rsid w:val="00CA1B92"/>
    <w:rsid w:val="00CA3CC0"/>
    <w:rsid w:val="00CA54CE"/>
    <w:rsid w:val="00CB32F6"/>
    <w:rsid w:val="00CB3A1D"/>
    <w:rsid w:val="00CB4759"/>
    <w:rsid w:val="00CB770D"/>
    <w:rsid w:val="00CC365B"/>
    <w:rsid w:val="00CC5DD0"/>
    <w:rsid w:val="00CD2B66"/>
    <w:rsid w:val="00CD3BF9"/>
    <w:rsid w:val="00CD53B9"/>
    <w:rsid w:val="00CD58B7"/>
    <w:rsid w:val="00CD69E9"/>
    <w:rsid w:val="00CE554E"/>
    <w:rsid w:val="00CE5D19"/>
    <w:rsid w:val="00CE77B5"/>
    <w:rsid w:val="00CE7A0A"/>
    <w:rsid w:val="00CF06FE"/>
    <w:rsid w:val="00CF099E"/>
    <w:rsid w:val="00CF1C33"/>
    <w:rsid w:val="00CF1F3D"/>
    <w:rsid w:val="00CF263A"/>
    <w:rsid w:val="00CF2C47"/>
    <w:rsid w:val="00CF48DE"/>
    <w:rsid w:val="00CF4934"/>
    <w:rsid w:val="00CF4AA4"/>
    <w:rsid w:val="00CF75EC"/>
    <w:rsid w:val="00D0073D"/>
    <w:rsid w:val="00D00B6D"/>
    <w:rsid w:val="00D013DC"/>
    <w:rsid w:val="00D01719"/>
    <w:rsid w:val="00D020E4"/>
    <w:rsid w:val="00D05913"/>
    <w:rsid w:val="00D077ED"/>
    <w:rsid w:val="00D0789A"/>
    <w:rsid w:val="00D07DEB"/>
    <w:rsid w:val="00D12054"/>
    <w:rsid w:val="00D160E1"/>
    <w:rsid w:val="00D21BEA"/>
    <w:rsid w:val="00D24618"/>
    <w:rsid w:val="00D3073B"/>
    <w:rsid w:val="00D30AEF"/>
    <w:rsid w:val="00D30C2F"/>
    <w:rsid w:val="00D312E4"/>
    <w:rsid w:val="00D35916"/>
    <w:rsid w:val="00D35D67"/>
    <w:rsid w:val="00D376C5"/>
    <w:rsid w:val="00D4116A"/>
    <w:rsid w:val="00D43135"/>
    <w:rsid w:val="00D43B52"/>
    <w:rsid w:val="00D46FA4"/>
    <w:rsid w:val="00D47583"/>
    <w:rsid w:val="00D4793F"/>
    <w:rsid w:val="00D5014D"/>
    <w:rsid w:val="00D508C1"/>
    <w:rsid w:val="00D52942"/>
    <w:rsid w:val="00D52D58"/>
    <w:rsid w:val="00D55571"/>
    <w:rsid w:val="00D55CEA"/>
    <w:rsid w:val="00D565C0"/>
    <w:rsid w:val="00D56BA0"/>
    <w:rsid w:val="00D57CB6"/>
    <w:rsid w:val="00D601A3"/>
    <w:rsid w:val="00D64171"/>
    <w:rsid w:val="00D66850"/>
    <w:rsid w:val="00D713D9"/>
    <w:rsid w:val="00D71C1B"/>
    <w:rsid w:val="00D73489"/>
    <w:rsid w:val="00D7484A"/>
    <w:rsid w:val="00D77300"/>
    <w:rsid w:val="00D805B4"/>
    <w:rsid w:val="00D8069D"/>
    <w:rsid w:val="00D8073C"/>
    <w:rsid w:val="00D81CE2"/>
    <w:rsid w:val="00D84EFF"/>
    <w:rsid w:val="00D87567"/>
    <w:rsid w:val="00D904D4"/>
    <w:rsid w:val="00D91D81"/>
    <w:rsid w:val="00D938E9"/>
    <w:rsid w:val="00D958D8"/>
    <w:rsid w:val="00D968F6"/>
    <w:rsid w:val="00D9763E"/>
    <w:rsid w:val="00D97F7D"/>
    <w:rsid w:val="00DA00DA"/>
    <w:rsid w:val="00DA1A8C"/>
    <w:rsid w:val="00DA1BCC"/>
    <w:rsid w:val="00DA56DA"/>
    <w:rsid w:val="00DA6C6B"/>
    <w:rsid w:val="00DA7530"/>
    <w:rsid w:val="00DA78E5"/>
    <w:rsid w:val="00DA7914"/>
    <w:rsid w:val="00DB0DB0"/>
    <w:rsid w:val="00DB1A10"/>
    <w:rsid w:val="00DB1E10"/>
    <w:rsid w:val="00DB24F2"/>
    <w:rsid w:val="00DB290E"/>
    <w:rsid w:val="00DB2E3E"/>
    <w:rsid w:val="00DB3ED1"/>
    <w:rsid w:val="00DB4EDB"/>
    <w:rsid w:val="00DB5B29"/>
    <w:rsid w:val="00DB6811"/>
    <w:rsid w:val="00DC3EF6"/>
    <w:rsid w:val="00DD16F0"/>
    <w:rsid w:val="00DD1B1E"/>
    <w:rsid w:val="00DD3C8E"/>
    <w:rsid w:val="00DD4121"/>
    <w:rsid w:val="00DD42E1"/>
    <w:rsid w:val="00DD455D"/>
    <w:rsid w:val="00DD5237"/>
    <w:rsid w:val="00DD6A58"/>
    <w:rsid w:val="00DE0CA7"/>
    <w:rsid w:val="00DE554E"/>
    <w:rsid w:val="00DE5726"/>
    <w:rsid w:val="00DF1D5F"/>
    <w:rsid w:val="00DF1EC9"/>
    <w:rsid w:val="00DF5A8E"/>
    <w:rsid w:val="00E009E2"/>
    <w:rsid w:val="00E05642"/>
    <w:rsid w:val="00E05DA3"/>
    <w:rsid w:val="00E0754C"/>
    <w:rsid w:val="00E10A1F"/>
    <w:rsid w:val="00E11C06"/>
    <w:rsid w:val="00E11CF5"/>
    <w:rsid w:val="00E139DE"/>
    <w:rsid w:val="00E14C47"/>
    <w:rsid w:val="00E15A9B"/>
    <w:rsid w:val="00E15AA3"/>
    <w:rsid w:val="00E1649A"/>
    <w:rsid w:val="00E2134B"/>
    <w:rsid w:val="00E234F8"/>
    <w:rsid w:val="00E23515"/>
    <w:rsid w:val="00E24BAB"/>
    <w:rsid w:val="00E27866"/>
    <w:rsid w:val="00E35210"/>
    <w:rsid w:val="00E35D91"/>
    <w:rsid w:val="00E36B84"/>
    <w:rsid w:val="00E374D1"/>
    <w:rsid w:val="00E40061"/>
    <w:rsid w:val="00E410BB"/>
    <w:rsid w:val="00E414A7"/>
    <w:rsid w:val="00E414AA"/>
    <w:rsid w:val="00E418D4"/>
    <w:rsid w:val="00E41981"/>
    <w:rsid w:val="00E43EC6"/>
    <w:rsid w:val="00E4565F"/>
    <w:rsid w:val="00E47027"/>
    <w:rsid w:val="00E508FC"/>
    <w:rsid w:val="00E52CEA"/>
    <w:rsid w:val="00E54B84"/>
    <w:rsid w:val="00E552C6"/>
    <w:rsid w:val="00E55603"/>
    <w:rsid w:val="00E70021"/>
    <w:rsid w:val="00E7058E"/>
    <w:rsid w:val="00E70DC1"/>
    <w:rsid w:val="00E7122E"/>
    <w:rsid w:val="00E71899"/>
    <w:rsid w:val="00E71C94"/>
    <w:rsid w:val="00E7255F"/>
    <w:rsid w:val="00E7265F"/>
    <w:rsid w:val="00E7431B"/>
    <w:rsid w:val="00E7489F"/>
    <w:rsid w:val="00E75AF0"/>
    <w:rsid w:val="00E77F45"/>
    <w:rsid w:val="00E83096"/>
    <w:rsid w:val="00E83823"/>
    <w:rsid w:val="00E8467C"/>
    <w:rsid w:val="00E84EAB"/>
    <w:rsid w:val="00E854EF"/>
    <w:rsid w:val="00E85C5B"/>
    <w:rsid w:val="00E87E0A"/>
    <w:rsid w:val="00E92683"/>
    <w:rsid w:val="00E93231"/>
    <w:rsid w:val="00E934EA"/>
    <w:rsid w:val="00E94022"/>
    <w:rsid w:val="00E94327"/>
    <w:rsid w:val="00E94A46"/>
    <w:rsid w:val="00E94CB4"/>
    <w:rsid w:val="00E96612"/>
    <w:rsid w:val="00EA082A"/>
    <w:rsid w:val="00EA3256"/>
    <w:rsid w:val="00EA509D"/>
    <w:rsid w:val="00EA5F72"/>
    <w:rsid w:val="00EA62B8"/>
    <w:rsid w:val="00EB10EA"/>
    <w:rsid w:val="00EB4666"/>
    <w:rsid w:val="00EB5297"/>
    <w:rsid w:val="00EB79F2"/>
    <w:rsid w:val="00EC0C84"/>
    <w:rsid w:val="00EC38D0"/>
    <w:rsid w:val="00EC3CE7"/>
    <w:rsid w:val="00EC76E5"/>
    <w:rsid w:val="00ED043A"/>
    <w:rsid w:val="00ED1553"/>
    <w:rsid w:val="00ED32FE"/>
    <w:rsid w:val="00ED3476"/>
    <w:rsid w:val="00ED54B5"/>
    <w:rsid w:val="00ED7B22"/>
    <w:rsid w:val="00ED7DED"/>
    <w:rsid w:val="00EE01B8"/>
    <w:rsid w:val="00EE1B42"/>
    <w:rsid w:val="00EE2A10"/>
    <w:rsid w:val="00EE3BC1"/>
    <w:rsid w:val="00EE4202"/>
    <w:rsid w:val="00EE7CF2"/>
    <w:rsid w:val="00EE7D2A"/>
    <w:rsid w:val="00EF08AA"/>
    <w:rsid w:val="00EF4450"/>
    <w:rsid w:val="00EF7512"/>
    <w:rsid w:val="00EF759A"/>
    <w:rsid w:val="00F0187C"/>
    <w:rsid w:val="00F02047"/>
    <w:rsid w:val="00F02A05"/>
    <w:rsid w:val="00F0346B"/>
    <w:rsid w:val="00F044BB"/>
    <w:rsid w:val="00F04D4D"/>
    <w:rsid w:val="00F05B41"/>
    <w:rsid w:val="00F13C34"/>
    <w:rsid w:val="00F14649"/>
    <w:rsid w:val="00F169D9"/>
    <w:rsid w:val="00F16E3B"/>
    <w:rsid w:val="00F17597"/>
    <w:rsid w:val="00F21889"/>
    <w:rsid w:val="00F30CDE"/>
    <w:rsid w:val="00F3138E"/>
    <w:rsid w:val="00F31EF1"/>
    <w:rsid w:val="00F3290B"/>
    <w:rsid w:val="00F32F6C"/>
    <w:rsid w:val="00F33A7F"/>
    <w:rsid w:val="00F365E5"/>
    <w:rsid w:val="00F375FD"/>
    <w:rsid w:val="00F37E32"/>
    <w:rsid w:val="00F43F1A"/>
    <w:rsid w:val="00F46383"/>
    <w:rsid w:val="00F469A5"/>
    <w:rsid w:val="00F506A5"/>
    <w:rsid w:val="00F51495"/>
    <w:rsid w:val="00F51E7C"/>
    <w:rsid w:val="00F536BA"/>
    <w:rsid w:val="00F57CB6"/>
    <w:rsid w:val="00F60BF9"/>
    <w:rsid w:val="00F61F33"/>
    <w:rsid w:val="00F62FEE"/>
    <w:rsid w:val="00F64878"/>
    <w:rsid w:val="00F66E17"/>
    <w:rsid w:val="00F7147D"/>
    <w:rsid w:val="00F71F45"/>
    <w:rsid w:val="00F724E8"/>
    <w:rsid w:val="00F733E4"/>
    <w:rsid w:val="00F7538A"/>
    <w:rsid w:val="00F75E5A"/>
    <w:rsid w:val="00F80426"/>
    <w:rsid w:val="00F82A33"/>
    <w:rsid w:val="00F8311F"/>
    <w:rsid w:val="00F83140"/>
    <w:rsid w:val="00F83BD9"/>
    <w:rsid w:val="00F871B9"/>
    <w:rsid w:val="00F9015C"/>
    <w:rsid w:val="00F906E5"/>
    <w:rsid w:val="00F90D2B"/>
    <w:rsid w:val="00F948AD"/>
    <w:rsid w:val="00F94B3A"/>
    <w:rsid w:val="00F94B42"/>
    <w:rsid w:val="00F955D3"/>
    <w:rsid w:val="00F973F3"/>
    <w:rsid w:val="00FA0267"/>
    <w:rsid w:val="00FA06C7"/>
    <w:rsid w:val="00FA35F9"/>
    <w:rsid w:val="00FB1DA6"/>
    <w:rsid w:val="00FB4991"/>
    <w:rsid w:val="00FB5BE6"/>
    <w:rsid w:val="00FB7C81"/>
    <w:rsid w:val="00FC688E"/>
    <w:rsid w:val="00FD02EC"/>
    <w:rsid w:val="00FD22C4"/>
    <w:rsid w:val="00FD728D"/>
    <w:rsid w:val="00FE0050"/>
    <w:rsid w:val="00FE10C6"/>
    <w:rsid w:val="00FE1F71"/>
    <w:rsid w:val="00FE2278"/>
    <w:rsid w:val="00FE2FC9"/>
    <w:rsid w:val="00FE69D4"/>
    <w:rsid w:val="00FE7B3C"/>
    <w:rsid w:val="00FF20F2"/>
    <w:rsid w:val="00FF3EAA"/>
    <w:rsid w:val="00FF4202"/>
    <w:rsid w:val="00FF5637"/>
    <w:rsid w:val="00FF7B5A"/>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8D709"/>
  <w15:docId w15:val="{1D36A2BB-9583-4905-B9FA-0BB9C483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683"/>
    <w:pPr>
      <w:spacing w:after="200" w:line="276" w:lineRule="auto"/>
    </w:pPr>
    <w:rPr>
      <w:rFonts w:ascii="Calibri" w:hAnsi="Calibri"/>
      <w:lang w:val="en-US" w:eastAsia="en-US"/>
    </w:rPr>
  </w:style>
  <w:style w:type="paragraph" w:styleId="3">
    <w:name w:val="heading 3"/>
    <w:basedOn w:val="a"/>
    <w:next w:val="a"/>
    <w:link w:val="30"/>
    <w:uiPriority w:val="99"/>
    <w:qFormat/>
    <w:rsid w:val="00083683"/>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083683"/>
    <w:rPr>
      <w:rFonts w:ascii="Cambria" w:hAnsi="Cambria" w:cs="Times New Roman"/>
      <w:b/>
      <w:bCs/>
      <w:color w:val="4F81BD"/>
      <w:sz w:val="22"/>
      <w:szCs w:val="22"/>
      <w:lang w:val="en-US" w:eastAsia="en-US" w:bidi="ar-SA"/>
    </w:rPr>
  </w:style>
  <w:style w:type="paragraph" w:styleId="a3">
    <w:name w:val="List Paragraph"/>
    <w:basedOn w:val="a"/>
    <w:uiPriority w:val="34"/>
    <w:qFormat/>
    <w:rsid w:val="006B65CA"/>
    <w:pPr>
      <w:ind w:left="720"/>
      <w:contextualSpacing/>
    </w:pPr>
  </w:style>
  <w:style w:type="character" w:styleId="a4">
    <w:name w:val="Hyperlink"/>
    <w:basedOn w:val="a0"/>
    <w:uiPriority w:val="99"/>
    <w:unhideWhenUsed/>
    <w:rsid w:val="003A2C4F"/>
    <w:rPr>
      <w:color w:val="0000FF" w:themeColor="hyperlink"/>
      <w:u w:val="single"/>
    </w:rPr>
  </w:style>
  <w:style w:type="paragraph" w:styleId="a5">
    <w:name w:val="Normal (Web)"/>
    <w:basedOn w:val="a"/>
    <w:uiPriority w:val="99"/>
    <w:unhideWhenUsed/>
    <w:rsid w:val="00AA7D4C"/>
    <w:pPr>
      <w:spacing w:before="100" w:beforeAutospacing="1" w:after="100" w:afterAutospacing="1" w:line="240" w:lineRule="auto"/>
    </w:pPr>
    <w:rPr>
      <w:rFonts w:ascii="Times New Roman" w:hAnsi="Times New Roman"/>
      <w:sz w:val="24"/>
      <w:szCs w:val="24"/>
      <w:lang w:val="ru-RU" w:eastAsia="ru-RU"/>
    </w:rPr>
  </w:style>
  <w:style w:type="character" w:styleId="a6">
    <w:name w:val="FollowedHyperlink"/>
    <w:basedOn w:val="a0"/>
    <w:uiPriority w:val="99"/>
    <w:semiHidden/>
    <w:unhideWhenUsed/>
    <w:rsid w:val="005376B1"/>
    <w:rPr>
      <w:color w:val="800080" w:themeColor="followedHyperlink"/>
      <w:u w:val="single"/>
    </w:rPr>
  </w:style>
  <w:style w:type="paragraph" w:styleId="a7">
    <w:name w:val="Block Text"/>
    <w:basedOn w:val="a"/>
    <w:rsid w:val="00B85EF2"/>
    <w:pPr>
      <w:shd w:val="clear" w:color="auto" w:fill="FFFFFF"/>
      <w:spacing w:after="0" w:line="326" w:lineRule="exact"/>
      <w:ind w:left="158" w:right="19" w:firstLine="706"/>
      <w:jc w:val="both"/>
    </w:pPr>
    <w:rPr>
      <w:rFonts w:ascii="Times New Roman" w:eastAsia="Calibri" w:hAnsi="Times New Roman"/>
      <w:b/>
      <w:color w:val="000000"/>
      <w:sz w:val="28"/>
      <w:szCs w:val="20"/>
      <w:lang w:val="uk-UA" w:eastAsia="ru-RU"/>
    </w:rPr>
  </w:style>
  <w:style w:type="paragraph" w:styleId="a8">
    <w:name w:val="Balloon Text"/>
    <w:basedOn w:val="a"/>
    <w:link w:val="a9"/>
    <w:uiPriority w:val="99"/>
    <w:semiHidden/>
    <w:unhideWhenUsed/>
    <w:rsid w:val="000C76B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C76B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748">
      <w:bodyDiv w:val="1"/>
      <w:marLeft w:val="0"/>
      <w:marRight w:val="0"/>
      <w:marTop w:val="0"/>
      <w:marBottom w:val="0"/>
      <w:divBdr>
        <w:top w:val="none" w:sz="0" w:space="0" w:color="auto"/>
        <w:left w:val="none" w:sz="0" w:space="0" w:color="auto"/>
        <w:bottom w:val="none" w:sz="0" w:space="0" w:color="auto"/>
        <w:right w:val="none" w:sz="0" w:space="0" w:color="auto"/>
      </w:divBdr>
    </w:div>
    <w:div w:id="129061549">
      <w:bodyDiv w:val="1"/>
      <w:marLeft w:val="0"/>
      <w:marRight w:val="0"/>
      <w:marTop w:val="0"/>
      <w:marBottom w:val="0"/>
      <w:divBdr>
        <w:top w:val="none" w:sz="0" w:space="0" w:color="auto"/>
        <w:left w:val="none" w:sz="0" w:space="0" w:color="auto"/>
        <w:bottom w:val="none" w:sz="0" w:space="0" w:color="auto"/>
        <w:right w:val="none" w:sz="0" w:space="0" w:color="auto"/>
      </w:divBdr>
    </w:div>
    <w:div w:id="372270226">
      <w:bodyDiv w:val="1"/>
      <w:marLeft w:val="0"/>
      <w:marRight w:val="0"/>
      <w:marTop w:val="0"/>
      <w:marBottom w:val="0"/>
      <w:divBdr>
        <w:top w:val="none" w:sz="0" w:space="0" w:color="auto"/>
        <w:left w:val="none" w:sz="0" w:space="0" w:color="auto"/>
        <w:bottom w:val="none" w:sz="0" w:space="0" w:color="auto"/>
        <w:right w:val="none" w:sz="0" w:space="0" w:color="auto"/>
      </w:divBdr>
    </w:div>
    <w:div w:id="568811859">
      <w:bodyDiv w:val="1"/>
      <w:marLeft w:val="0"/>
      <w:marRight w:val="0"/>
      <w:marTop w:val="0"/>
      <w:marBottom w:val="0"/>
      <w:divBdr>
        <w:top w:val="none" w:sz="0" w:space="0" w:color="auto"/>
        <w:left w:val="none" w:sz="0" w:space="0" w:color="auto"/>
        <w:bottom w:val="none" w:sz="0" w:space="0" w:color="auto"/>
        <w:right w:val="none" w:sz="0" w:space="0" w:color="auto"/>
      </w:divBdr>
    </w:div>
    <w:div w:id="1071193974">
      <w:bodyDiv w:val="1"/>
      <w:marLeft w:val="0"/>
      <w:marRight w:val="0"/>
      <w:marTop w:val="0"/>
      <w:marBottom w:val="0"/>
      <w:divBdr>
        <w:top w:val="none" w:sz="0" w:space="0" w:color="auto"/>
        <w:left w:val="none" w:sz="0" w:space="0" w:color="auto"/>
        <w:bottom w:val="none" w:sz="0" w:space="0" w:color="auto"/>
        <w:right w:val="none" w:sz="0" w:space="0" w:color="auto"/>
      </w:divBdr>
    </w:div>
    <w:div w:id="1232622455">
      <w:bodyDiv w:val="1"/>
      <w:marLeft w:val="0"/>
      <w:marRight w:val="0"/>
      <w:marTop w:val="0"/>
      <w:marBottom w:val="0"/>
      <w:divBdr>
        <w:top w:val="none" w:sz="0" w:space="0" w:color="auto"/>
        <w:left w:val="none" w:sz="0" w:space="0" w:color="auto"/>
        <w:bottom w:val="none" w:sz="0" w:space="0" w:color="auto"/>
        <w:right w:val="none" w:sz="0" w:space="0" w:color="auto"/>
      </w:divBdr>
    </w:div>
    <w:div w:id="1626084752">
      <w:bodyDiv w:val="1"/>
      <w:marLeft w:val="0"/>
      <w:marRight w:val="0"/>
      <w:marTop w:val="0"/>
      <w:marBottom w:val="0"/>
      <w:divBdr>
        <w:top w:val="none" w:sz="0" w:space="0" w:color="auto"/>
        <w:left w:val="none" w:sz="0" w:space="0" w:color="auto"/>
        <w:bottom w:val="none" w:sz="0" w:space="0" w:color="auto"/>
        <w:right w:val="none" w:sz="0" w:space="0" w:color="auto"/>
      </w:divBdr>
    </w:div>
    <w:div w:id="1627928391">
      <w:bodyDiv w:val="1"/>
      <w:marLeft w:val="0"/>
      <w:marRight w:val="0"/>
      <w:marTop w:val="0"/>
      <w:marBottom w:val="0"/>
      <w:divBdr>
        <w:top w:val="none" w:sz="0" w:space="0" w:color="auto"/>
        <w:left w:val="none" w:sz="0" w:space="0" w:color="auto"/>
        <w:bottom w:val="none" w:sz="0" w:space="0" w:color="auto"/>
        <w:right w:val="none" w:sz="0" w:space="0" w:color="auto"/>
      </w:divBdr>
    </w:div>
    <w:div w:id="1733891504">
      <w:bodyDiv w:val="1"/>
      <w:marLeft w:val="0"/>
      <w:marRight w:val="0"/>
      <w:marTop w:val="0"/>
      <w:marBottom w:val="0"/>
      <w:divBdr>
        <w:top w:val="none" w:sz="0" w:space="0" w:color="auto"/>
        <w:left w:val="none" w:sz="0" w:space="0" w:color="auto"/>
        <w:bottom w:val="none" w:sz="0" w:space="0" w:color="auto"/>
        <w:right w:val="none" w:sz="0" w:space="0" w:color="auto"/>
      </w:divBdr>
    </w:div>
    <w:div w:id="1769539925">
      <w:bodyDiv w:val="1"/>
      <w:marLeft w:val="0"/>
      <w:marRight w:val="0"/>
      <w:marTop w:val="0"/>
      <w:marBottom w:val="0"/>
      <w:divBdr>
        <w:top w:val="none" w:sz="0" w:space="0" w:color="auto"/>
        <w:left w:val="none" w:sz="0" w:space="0" w:color="auto"/>
        <w:bottom w:val="none" w:sz="0" w:space="0" w:color="auto"/>
        <w:right w:val="none" w:sz="0" w:space="0" w:color="auto"/>
      </w:divBdr>
    </w:div>
    <w:div w:id="1863744642">
      <w:bodyDiv w:val="1"/>
      <w:marLeft w:val="0"/>
      <w:marRight w:val="0"/>
      <w:marTop w:val="0"/>
      <w:marBottom w:val="0"/>
      <w:divBdr>
        <w:top w:val="none" w:sz="0" w:space="0" w:color="auto"/>
        <w:left w:val="none" w:sz="0" w:space="0" w:color="auto"/>
        <w:bottom w:val="none" w:sz="0" w:space="0" w:color="auto"/>
        <w:right w:val="none" w:sz="0" w:space="0" w:color="auto"/>
      </w:divBdr>
    </w:div>
    <w:div w:id="193169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u.gov.ua/pro-policiyu/zapobigannya-i-protidiya-korupciyi/vidpovidalnist-za-korupcijni-abo-povyazani-z-korupciyeyu-pravoporushennya" TargetMode="External"/><Relationship Id="rId13" Type="http://schemas.openxmlformats.org/officeDocument/2006/relationships/hyperlink" Target="https://www.npu.gov.ua/pro-policiyu/zapobigannya-i-protidiya-korupciyi/vidpovidalnist-za-korupcijni-abo-povyazani-z-korupciyeyu-pravoporushennya" TargetMode="External"/><Relationship Id="rId18" Type="http://schemas.openxmlformats.org/officeDocument/2006/relationships/hyperlink" Target="https://www.npu.gov.ua/pro-policiyu/zapobigannya-i-protidiya-korupciyi/vidpovidalnist-za-korupcijni-abo-povyazani-z-korupciyeyu-pravoporushenny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mp@police.gov.ua" TargetMode="External"/><Relationship Id="rId7" Type="http://schemas.openxmlformats.org/officeDocument/2006/relationships/hyperlink" Target="https://www.npu.gov.ua/pro-policiyu/zapobigannya-i-protidiya-korupciyi/vidpovidalnist-za-korupcijni-abo-povyazani-z-korupciyeyu-pravoporushennya" TargetMode="External"/><Relationship Id="rId12" Type="http://schemas.openxmlformats.org/officeDocument/2006/relationships/hyperlink" Target="https://www.npu.gov.ua/pro-policiyu/zapobigannya-i-protidiya-korupciyi/vidpovidalnist-za-korupcijni-abo-povyazani-z-korupciyeyu-pravoporushennya" TargetMode="External"/><Relationship Id="rId17" Type="http://schemas.openxmlformats.org/officeDocument/2006/relationships/hyperlink" Target="https://www.npu.gov.ua/pro-policiyu/zapobigannya-i-protidiya-korupciyi/vidpovidalnist-za-korupcijni-abo-povyazani-z-korupciyeyu-pravoporushenny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pu.gov.ua/pro-policiyu/zapobigannya-i-protidiya-korupciyi/vidpovidalnist-za-korupcijni-abo-povyazani-z-korupciyeyu-pravoporushennya" TargetMode="External"/><Relationship Id="rId20" Type="http://schemas.openxmlformats.org/officeDocument/2006/relationships/hyperlink" Target="https://www.npu.gov.ua/pro-policiyu/zapobigannya-i-protidiya-korupciyi/vidpovidalnist-za-korupcijni-abo-povyazani-z-korupciyeyu-pravoporushennya" TargetMode="External"/><Relationship Id="rId1" Type="http://schemas.openxmlformats.org/officeDocument/2006/relationships/customXml" Target="../customXml/item1.xml"/><Relationship Id="rId6" Type="http://schemas.openxmlformats.org/officeDocument/2006/relationships/hyperlink" Target="https://www.npu.gov.ua/assets/userfiles/files/coruptsiya/recomendatsii_typovi_sytuatsii.doc" TargetMode="External"/><Relationship Id="rId11" Type="http://schemas.openxmlformats.org/officeDocument/2006/relationships/hyperlink" Target="https://mvs.gov.ua/news/leonid-timcenko-v-jedinomu-rejestri-zbroyi-usi-elektronni-dokumenti-proxodiat-verifikaciiu" TargetMode="External"/><Relationship Id="rId24" Type="http://schemas.openxmlformats.org/officeDocument/2006/relationships/hyperlink" Target="https://www.npu.gov.ua/gromadyanam/chasti-zapiti/korisna-informaciya-ta-poradi" TargetMode="External"/><Relationship Id="rId5" Type="http://schemas.openxmlformats.org/officeDocument/2006/relationships/webSettings" Target="webSettings.xml"/><Relationship Id="rId15" Type="http://schemas.openxmlformats.org/officeDocument/2006/relationships/hyperlink" Target="https://www.npu.gov.ua/pro-policiyu/zapobigannya-i-protidiya-korupciyi/vidpovidalnist-za-korupcijni-abo-povyazani-z-korupciyeyu-pravoporushennya" TargetMode="External"/><Relationship Id="rId23" Type="http://schemas.openxmlformats.org/officeDocument/2006/relationships/hyperlink" Target="tel:0-800-50-02-02" TargetMode="External"/><Relationship Id="rId10" Type="http://schemas.openxmlformats.org/officeDocument/2006/relationships/hyperlink" Target="https://www.ukrinform.ua/rubric-society/3726601-v-ukraini-zapracuvav-edinij-reestr-zbroi.html" TargetMode="External"/><Relationship Id="rId19" Type="http://schemas.openxmlformats.org/officeDocument/2006/relationships/hyperlink" Target="https://www.npu.gov.ua/pro-policiyu/zapobigannya-i-protidiya-korupciyi/vidpovidalnist-za-korupcijni-abo-povyazani-z-korupciyeyu-pravoporushennya" TargetMode="External"/><Relationship Id="rId4" Type="http://schemas.openxmlformats.org/officeDocument/2006/relationships/settings" Target="settings.xml"/><Relationship Id="rId9" Type="http://schemas.openxmlformats.org/officeDocument/2006/relationships/hyperlink" Target="https://mvs.gov.ua/news/igor-klimenko-usia-zbroia-iaka-na-rukax-v-ukrayinciv-bude-v-jedinomu-rejestri-zbroyi" TargetMode="External"/><Relationship Id="rId14" Type="http://schemas.openxmlformats.org/officeDocument/2006/relationships/hyperlink" Target="https://www.npu.gov.ua/pro-policiyu/zapobigannya-i-protidiya-korupciyi/vidpovidalnist-za-korupcijni-abo-povyazani-z-korupciyeyu-pravoporushennya" TargetMode="External"/><Relationship Id="rId22" Type="http://schemas.openxmlformats.org/officeDocument/2006/relationships/hyperlink" Target="https://www.npu.gov.ua/gromadyanam/povidomiti-pro-korupciyu-v-polici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7ECFF-8A24-4AF0-B50D-9810E0F9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140954</Words>
  <Characters>80345</Characters>
  <Application>Microsoft Office Word</Application>
  <DocSecurity>0</DocSecurity>
  <Lines>669</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2023-07-10T08:07:00Z</cp:lastPrinted>
  <dcterms:created xsi:type="dcterms:W3CDTF">2023-07-17T12:44:00Z</dcterms:created>
  <dcterms:modified xsi:type="dcterms:W3CDTF">2023-07-17T12:44:00Z</dcterms:modified>
</cp:coreProperties>
</file>