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1006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251"/>
      </w:tblGrid>
      <w:tr w:rsidR="00C33EAB" w:rsidRPr="00C33EAB" w14:paraId="13899088" w14:textId="77777777" w:rsidTr="002F7299">
        <w:tc>
          <w:tcPr>
            <w:tcW w:w="4814" w:type="dxa"/>
          </w:tcPr>
          <w:p w14:paraId="565A5E84" w14:textId="77777777" w:rsidR="006806F1" w:rsidRPr="0015247A" w:rsidRDefault="006806F1" w:rsidP="00EC3382">
            <w:pPr>
              <w:keepNext/>
              <w:keepLines/>
              <w:widowControl w:val="0"/>
              <w:tabs>
                <w:tab w:val="left" w:pos="5812"/>
              </w:tabs>
              <w:suppressAutoHyphens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5247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СХВАЛЕНО </w:t>
            </w:r>
          </w:p>
          <w:p w14:paraId="63E8DBCC" w14:textId="6A068AB8" w:rsidR="006806F1" w:rsidRPr="00C33EAB" w:rsidRDefault="00EC3382" w:rsidP="00EC3382">
            <w:pPr>
              <w:keepNext/>
              <w:keepLines/>
              <w:widowControl w:val="0"/>
              <w:tabs>
                <w:tab w:val="left" w:pos="5812"/>
              </w:tabs>
              <w:suppressAutoHyphens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Протокол засідання </w:t>
            </w:r>
            <w:r w:rsidR="006806F1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Педагогічно</w:t>
            </w:r>
            <w:r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ї</w:t>
            </w:r>
            <w:r w:rsidR="006806F1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рад</w:t>
            </w:r>
            <w:r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и</w:t>
            </w:r>
            <w:r w:rsidR="006806F1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Державного закладу професійної освіти і</w:t>
            </w:r>
            <w:r w:rsidR="003E55DB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</w:t>
            </w:r>
            <w:r w:rsidR="006806F1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специфічними умовами навчання «Рівненська академія патрульної поліції»</w:t>
            </w:r>
          </w:p>
          <w:p w14:paraId="480898F6" w14:textId="4842A029" w:rsidR="00EC3382" w:rsidRPr="00C33EAB" w:rsidRDefault="00BB48A8" w:rsidP="00EC3382">
            <w:pPr>
              <w:keepNext/>
              <w:keepLines/>
              <w:widowControl w:val="0"/>
              <w:tabs>
                <w:tab w:val="left" w:pos="5812"/>
              </w:tabs>
              <w:suppressAutoHyphens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</w:t>
            </w:r>
            <w:r w:rsidR="00EC3382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ід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25.09.2026 </w:t>
            </w:r>
            <w:r w:rsidR="00EC3382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19</w:t>
            </w:r>
          </w:p>
          <w:p w14:paraId="2DFFBB12" w14:textId="77777777" w:rsidR="006806F1" w:rsidRPr="00C33EAB" w:rsidRDefault="006806F1" w:rsidP="002F7299">
            <w:pPr>
              <w:keepNext/>
              <w:keepLines/>
              <w:widowControl w:val="0"/>
              <w:tabs>
                <w:tab w:val="left" w:pos="5812"/>
              </w:tabs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251" w:type="dxa"/>
          </w:tcPr>
          <w:p w14:paraId="46B860B4" w14:textId="77777777" w:rsidR="006806F1" w:rsidRPr="0015247A" w:rsidRDefault="006806F1" w:rsidP="00EC3382">
            <w:pPr>
              <w:keepNext/>
              <w:keepLines/>
              <w:widowControl w:val="0"/>
              <w:tabs>
                <w:tab w:val="left" w:pos="5812"/>
              </w:tabs>
              <w:suppressAutoHyphens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5247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ЗАТВЕРДЖЕНО</w:t>
            </w:r>
          </w:p>
          <w:p w14:paraId="2A62B7F4" w14:textId="2A459196" w:rsidR="006806F1" w:rsidRPr="00C33EAB" w:rsidRDefault="00EC3382" w:rsidP="00EC3382">
            <w:pPr>
              <w:keepNext/>
              <w:keepLines/>
              <w:widowControl w:val="0"/>
              <w:tabs>
                <w:tab w:val="left" w:pos="5812"/>
              </w:tabs>
              <w:suppressAutoHyphens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</w:t>
            </w:r>
            <w:r w:rsidR="006806F1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аказ Державного закладу професійної освіти і</w:t>
            </w:r>
            <w:r w:rsidR="003E55DB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</w:t>
            </w:r>
            <w:r w:rsidR="006806F1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специфічними умовами навчання «Рівненська академія патрульної поліції»</w:t>
            </w:r>
          </w:p>
          <w:p w14:paraId="2837C7F6" w14:textId="5DE68E7E" w:rsidR="006806F1" w:rsidRPr="00C33EAB" w:rsidRDefault="0098098A" w:rsidP="00EC3382">
            <w:pPr>
              <w:keepNext/>
              <w:keepLines/>
              <w:widowControl w:val="0"/>
              <w:tabs>
                <w:tab w:val="left" w:pos="5812"/>
              </w:tabs>
              <w:suppressAutoHyphens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в</w:t>
            </w:r>
            <w:r w:rsidR="006806F1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ід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02.10.2026 </w:t>
            </w:r>
            <w:r w:rsidR="006806F1" w:rsidRPr="00C33E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226_од</w:t>
            </w:r>
          </w:p>
          <w:p w14:paraId="7EFEE44E" w14:textId="77777777" w:rsidR="006806F1" w:rsidRPr="00C33EAB" w:rsidRDefault="006806F1" w:rsidP="002F7299">
            <w:pPr>
              <w:keepNext/>
              <w:keepLines/>
              <w:widowControl w:val="0"/>
              <w:tabs>
                <w:tab w:val="left" w:pos="5812"/>
              </w:tabs>
              <w:suppressAutoHyphens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05603192" w14:textId="77777777" w:rsidR="006806F1" w:rsidRPr="00C33EAB" w:rsidRDefault="006806F1" w:rsidP="0041354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C3DB6" w14:textId="77777777" w:rsidR="006806F1" w:rsidRPr="00C33EAB" w:rsidRDefault="006806F1" w:rsidP="0041354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A09EF7" w14:textId="741C867C" w:rsidR="0041354D" w:rsidRPr="00C33EAB" w:rsidRDefault="0041354D" w:rsidP="0041354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14:paraId="616582FC" w14:textId="185F0FD7" w:rsidR="0041354D" w:rsidRPr="00C33EAB" w:rsidRDefault="0041354D" w:rsidP="005360E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30344723"/>
      <w:r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5360E8"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запобігання, виявлення та реагування на випадки </w:t>
      </w:r>
      <w:proofErr w:type="spellStart"/>
      <w:r w:rsidR="005360E8" w:rsidRPr="00C33EAB">
        <w:rPr>
          <w:rFonts w:ascii="Times New Roman" w:hAnsi="Times New Roman" w:cs="Times New Roman"/>
          <w:b/>
          <w:bCs/>
          <w:sz w:val="28"/>
          <w:szCs w:val="28"/>
        </w:rPr>
        <w:t>булінгу</w:t>
      </w:r>
      <w:proofErr w:type="spellEnd"/>
      <w:r w:rsidR="005360E8"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124F" w:rsidRPr="00C33EAB">
        <w:rPr>
          <w:rFonts w:ascii="Times New Roman" w:hAnsi="Times New Roman" w:cs="Times New Roman"/>
          <w:b/>
          <w:bCs/>
          <w:sz w:val="28"/>
          <w:szCs w:val="28"/>
        </w:rPr>
        <w:t>(цькуванн</w:t>
      </w:r>
      <w:r w:rsidR="0053358A" w:rsidRPr="00C33EA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E0124F" w:rsidRPr="00C33EA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 в Державному закладі професійної освіти і</w:t>
      </w:r>
      <w:r w:rsidR="003E55DB" w:rsidRPr="00C33EAB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 специфічними умовами навчання «Рівненська академія патрульної поліції»</w:t>
      </w:r>
    </w:p>
    <w:bookmarkEnd w:id="0"/>
    <w:p w14:paraId="5A52F747" w14:textId="77777777" w:rsidR="0041354D" w:rsidRPr="00C33EAB" w:rsidRDefault="0041354D" w:rsidP="004135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E5EE6D3" w14:textId="6BD15FBE" w:rsidR="0041354D" w:rsidRPr="00C33EAB" w:rsidRDefault="0041354D" w:rsidP="0041354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</w:rPr>
        <w:t>І. ЗАГАЛЬНІ ПОЛОЖЕННЯ</w:t>
      </w:r>
    </w:p>
    <w:p w14:paraId="1A66AEAC" w14:textId="11EF5824" w:rsidR="00873670" w:rsidRPr="00C33EAB" w:rsidRDefault="0041354D" w:rsidP="00873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1. Положення про запобігання</w:t>
      </w:r>
      <w:r w:rsidR="003F5AE3" w:rsidRPr="00C33EAB">
        <w:rPr>
          <w:rFonts w:ascii="Times New Roman" w:hAnsi="Times New Roman" w:cs="Times New Roman"/>
          <w:sz w:val="28"/>
          <w:szCs w:val="28"/>
        </w:rPr>
        <w:t>, виявлення  та реагування на випадки</w:t>
      </w:r>
      <w:r w:rsidRPr="00C33EA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</w:t>
      </w:r>
      <w:r w:rsidR="0053358A" w:rsidRPr="00C33EAB">
        <w:rPr>
          <w:rFonts w:ascii="Times New Roman" w:hAnsi="Times New Roman" w:cs="Times New Roman"/>
          <w:sz w:val="28"/>
          <w:szCs w:val="28"/>
        </w:rPr>
        <w:t>я</w:t>
      </w:r>
      <w:r w:rsidRPr="00C33EAB">
        <w:rPr>
          <w:rFonts w:ascii="Times New Roman" w:hAnsi="Times New Roman" w:cs="Times New Roman"/>
          <w:sz w:val="28"/>
          <w:szCs w:val="28"/>
        </w:rPr>
        <w:t>)</w:t>
      </w:r>
      <w:r w:rsidR="00873670" w:rsidRPr="00C33EAB">
        <w:rPr>
          <w:rFonts w:ascii="Times New Roman" w:hAnsi="Times New Roman" w:cs="Times New Roman"/>
          <w:sz w:val="28"/>
          <w:szCs w:val="28"/>
        </w:rPr>
        <w:t xml:space="preserve"> в Державному закладі професійної</w:t>
      </w:r>
      <w:r w:rsidR="003E55DB"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="00873670" w:rsidRPr="00C33EAB">
        <w:rPr>
          <w:rFonts w:ascii="Times New Roman" w:hAnsi="Times New Roman" w:cs="Times New Roman"/>
          <w:sz w:val="28"/>
          <w:szCs w:val="28"/>
        </w:rPr>
        <w:t>освіти і</w:t>
      </w:r>
      <w:r w:rsidR="003E55DB" w:rsidRPr="00C33EAB">
        <w:rPr>
          <w:rFonts w:ascii="Times New Roman" w:hAnsi="Times New Roman" w:cs="Times New Roman"/>
          <w:sz w:val="28"/>
          <w:szCs w:val="28"/>
        </w:rPr>
        <w:t>з</w:t>
      </w:r>
      <w:r w:rsidR="00873670" w:rsidRPr="00C33EAB">
        <w:rPr>
          <w:rFonts w:ascii="Times New Roman" w:hAnsi="Times New Roman" w:cs="Times New Roman"/>
          <w:sz w:val="28"/>
          <w:szCs w:val="28"/>
        </w:rPr>
        <w:t xml:space="preserve"> специфічними умовами навчання «Рівненська академія патрульної поліції» (далі – Положення) </w:t>
      </w:r>
      <w:r w:rsidRPr="00C33EAB">
        <w:rPr>
          <w:rFonts w:ascii="Times New Roman" w:hAnsi="Times New Roman" w:cs="Times New Roman"/>
          <w:sz w:val="28"/>
          <w:szCs w:val="28"/>
        </w:rPr>
        <w:t xml:space="preserve">регламентує організацію роботи щодо запобігання та протидії, порядку реагування на випадки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</w:t>
      </w:r>
      <w:r w:rsidR="00873670" w:rsidRPr="00C33E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E9FD61" w14:textId="5A1403FA" w:rsidR="0041354D" w:rsidRPr="00C33EAB" w:rsidRDefault="0041354D" w:rsidP="00873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Положення розроблено відповідно до</w:t>
      </w:r>
      <w:r w:rsidR="00873670" w:rsidRPr="00C33EAB">
        <w:rPr>
          <w:rFonts w:ascii="Times New Roman" w:hAnsi="Times New Roman" w:cs="Times New Roman"/>
          <w:sz w:val="28"/>
          <w:szCs w:val="28"/>
        </w:rPr>
        <w:t xml:space="preserve"> Конституції України,</w:t>
      </w:r>
      <w:r w:rsidRPr="00C33EAB">
        <w:rPr>
          <w:rFonts w:ascii="Times New Roman" w:hAnsi="Times New Roman" w:cs="Times New Roman"/>
          <w:sz w:val="28"/>
          <w:szCs w:val="28"/>
        </w:rPr>
        <w:t xml:space="preserve"> чинних </w:t>
      </w:r>
      <w:r w:rsidR="00E0124F" w:rsidRPr="00C33EAB">
        <w:rPr>
          <w:rFonts w:ascii="Times New Roman" w:hAnsi="Times New Roman" w:cs="Times New Roman"/>
          <w:sz w:val="28"/>
          <w:szCs w:val="28"/>
        </w:rPr>
        <w:t>з</w:t>
      </w:r>
      <w:r w:rsidRPr="00C33EAB">
        <w:rPr>
          <w:rFonts w:ascii="Times New Roman" w:hAnsi="Times New Roman" w:cs="Times New Roman"/>
          <w:sz w:val="28"/>
          <w:szCs w:val="28"/>
        </w:rPr>
        <w:t>аконів України «Про освіту», «Про професійну</w:t>
      </w:r>
      <w:r w:rsidR="00873670"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Pr="00C33EAB">
        <w:rPr>
          <w:rFonts w:ascii="Times New Roman" w:hAnsi="Times New Roman" w:cs="Times New Roman"/>
          <w:sz w:val="28"/>
          <w:szCs w:val="28"/>
        </w:rPr>
        <w:t xml:space="preserve">освіту», «Про запобігання та протидію домашньому насильству», «Про внесення змін до деяких законодавчих актів України щодо протидії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(цькуванню)» </w:t>
      </w:r>
      <w:r w:rsidR="002024AA">
        <w:rPr>
          <w:rFonts w:ascii="Times New Roman" w:hAnsi="Times New Roman" w:cs="Times New Roman"/>
          <w:sz w:val="28"/>
          <w:szCs w:val="28"/>
        </w:rPr>
        <w:t xml:space="preserve">наказу </w:t>
      </w:r>
      <w:r w:rsidR="002024AA" w:rsidRPr="00C33EAB">
        <w:rPr>
          <w:rFonts w:ascii="Times New Roman" w:hAnsi="Times New Roman" w:cs="Times New Roman"/>
          <w:sz w:val="28"/>
          <w:szCs w:val="28"/>
        </w:rPr>
        <w:t xml:space="preserve">Міністерства освіти і науки України </w:t>
      </w:r>
      <w:r w:rsidR="002024AA" w:rsidRPr="002024AA">
        <w:rPr>
          <w:rFonts w:ascii="Times New Roman" w:hAnsi="Times New Roman" w:cs="Times New Roman"/>
          <w:sz w:val="28"/>
          <w:szCs w:val="28"/>
        </w:rPr>
        <w:t xml:space="preserve">від 28.12.2019 № 1646 «Деякі питання реагування на випадки </w:t>
      </w:r>
      <w:proofErr w:type="spellStart"/>
      <w:r w:rsidR="002024AA" w:rsidRPr="002024AA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2024AA" w:rsidRPr="002024AA">
        <w:rPr>
          <w:rFonts w:ascii="Times New Roman" w:hAnsi="Times New Roman" w:cs="Times New Roman"/>
          <w:sz w:val="28"/>
          <w:szCs w:val="28"/>
        </w:rPr>
        <w:t xml:space="preserve"> (цькування) та застосування заходів виховного впливу в закладах освіти» (в редакції наказу Міністерства освіти і науки України від 18.06.2026 </w:t>
      </w:r>
      <w:hyperlink r:id="rId8" w:anchor="n15" w:tgtFrame="_blank" w:history="1">
        <w:r w:rsidR="002024AA" w:rsidRPr="002024AA">
          <w:rPr>
            <w:rFonts w:ascii="Times New Roman" w:hAnsi="Times New Roman" w:cs="Times New Roman"/>
            <w:sz w:val="28"/>
            <w:szCs w:val="28"/>
          </w:rPr>
          <w:t>№ 961</w:t>
        </w:r>
      </w:hyperlink>
      <w:r w:rsidR="002024AA" w:rsidRPr="002024AA">
        <w:rPr>
          <w:rFonts w:ascii="Times New Roman" w:hAnsi="Times New Roman" w:cs="Times New Roman"/>
          <w:sz w:val="28"/>
          <w:szCs w:val="28"/>
        </w:rPr>
        <w:t>),</w:t>
      </w:r>
      <w:r w:rsidR="002024AA">
        <w:rPr>
          <w:rFonts w:ascii="Times New Roman" w:hAnsi="Times New Roman" w:cs="Times New Roman"/>
          <w:sz w:val="28"/>
          <w:szCs w:val="28"/>
        </w:rPr>
        <w:t xml:space="preserve"> </w:t>
      </w:r>
      <w:r w:rsidRPr="00C33EAB">
        <w:rPr>
          <w:rFonts w:ascii="Times New Roman" w:hAnsi="Times New Roman" w:cs="Times New Roman"/>
          <w:sz w:val="28"/>
          <w:szCs w:val="28"/>
        </w:rPr>
        <w:t xml:space="preserve">та </w:t>
      </w:r>
      <w:r w:rsidR="0016448B" w:rsidRPr="00C33EAB">
        <w:rPr>
          <w:rFonts w:ascii="Times New Roman" w:hAnsi="Times New Roman" w:cs="Times New Roman"/>
          <w:sz w:val="28"/>
          <w:szCs w:val="28"/>
        </w:rPr>
        <w:t xml:space="preserve">інших </w:t>
      </w:r>
      <w:r w:rsidRPr="00C33EAB">
        <w:rPr>
          <w:rFonts w:ascii="Times New Roman" w:hAnsi="Times New Roman" w:cs="Times New Roman"/>
          <w:sz w:val="28"/>
          <w:szCs w:val="28"/>
        </w:rPr>
        <w:t>нормативно-розпорядчих документів Міністерства освіти і науки України</w:t>
      </w:r>
      <w:r w:rsidR="00873670" w:rsidRPr="00C33EAB">
        <w:rPr>
          <w:rFonts w:ascii="Times New Roman" w:hAnsi="Times New Roman" w:cs="Times New Roman"/>
          <w:sz w:val="28"/>
          <w:szCs w:val="28"/>
        </w:rPr>
        <w:t xml:space="preserve"> з </w:t>
      </w:r>
      <w:r w:rsidRPr="00C33EAB">
        <w:rPr>
          <w:rFonts w:ascii="Times New Roman" w:hAnsi="Times New Roman" w:cs="Times New Roman"/>
          <w:sz w:val="28"/>
          <w:szCs w:val="28"/>
        </w:rPr>
        <w:t>метою створення безпечного освітнього середовища, психологічн</w:t>
      </w:r>
      <w:r w:rsidR="00873670" w:rsidRPr="00C33EAB">
        <w:rPr>
          <w:rFonts w:ascii="Times New Roman" w:hAnsi="Times New Roman" w:cs="Times New Roman"/>
          <w:sz w:val="28"/>
          <w:szCs w:val="28"/>
        </w:rPr>
        <w:t>ого</w:t>
      </w:r>
      <w:r w:rsidRPr="00C33EAB">
        <w:rPr>
          <w:rFonts w:ascii="Times New Roman" w:hAnsi="Times New Roman" w:cs="Times New Roman"/>
          <w:sz w:val="28"/>
          <w:szCs w:val="28"/>
        </w:rPr>
        <w:t>, фізичн</w:t>
      </w:r>
      <w:r w:rsidR="00873670" w:rsidRPr="00C33EAB">
        <w:rPr>
          <w:rFonts w:ascii="Times New Roman" w:hAnsi="Times New Roman" w:cs="Times New Roman"/>
          <w:sz w:val="28"/>
          <w:szCs w:val="28"/>
        </w:rPr>
        <w:t>ого</w:t>
      </w:r>
      <w:r w:rsidRPr="00C33EAB">
        <w:rPr>
          <w:rFonts w:ascii="Times New Roman" w:hAnsi="Times New Roman" w:cs="Times New Roman"/>
          <w:sz w:val="28"/>
          <w:szCs w:val="28"/>
        </w:rPr>
        <w:t>, економічн</w:t>
      </w:r>
      <w:r w:rsidR="00873670" w:rsidRPr="00C33EAB">
        <w:rPr>
          <w:rFonts w:ascii="Times New Roman" w:hAnsi="Times New Roman" w:cs="Times New Roman"/>
          <w:sz w:val="28"/>
          <w:szCs w:val="28"/>
        </w:rPr>
        <w:t xml:space="preserve">ого </w:t>
      </w:r>
      <w:r w:rsidRPr="00C33EAB">
        <w:rPr>
          <w:rFonts w:ascii="Times New Roman" w:hAnsi="Times New Roman" w:cs="Times New Roman"/>
          <w:sz w:val="28"/>
          <w:szCs w:val="28"/>
        </w:rPr>
        <w:t xml:space="preserve">забезпечення та підвищення ефективності освітнього процесу </w:t>
      </w:r>
      <w:r w:rsidR="0052264E" w:rsidRPr="00C33EAB">
        <w:rPr>
          <w:rFonts w:ascii="Times New Roman" w:hAnsi="Times New Roman" w:cs="Times New Roman"/>
          <w:sz w:val="28"/>
          <w:szCs w:val="28"/>
        </w:rPr>
        <w:t>в Державному закладі професійної освіти і</w:t>
      </w:r>
      <w:r w:rsidR="003E55DB" w:rsidRPr="00C33EAB">
        <w:rPr>
          <w:rFonts w:ascii="Times New Roman" w:hAnsi="Times New Roman" w:cs="Times New Roman"/>
          <w:sz w:val="28"/>
          <w:szCs w:val="28"/>
        </w:rPr>
        <w:t>з</w:t>
      </w:r>
      <w:r w:rsidR="0052264E" w:rsidRPr="00C33EAB">
        <w:rPr>
          <w:rFonts w:ascii="Times New Roman" w:hAnsi="Times New Roman" w:cs="Times New Roman"/>
          <w:sz w:val="28"/>
          <w:szCs w:val="28"/>
        </w:rPr>
        <w:t xml:space="preserve"> специфічними умовами навчання «Рівненська академія патрульної поліції» (далі - Академія)</w:t>
      </w:r>
      <w:r w:rsidRPr="00C33EAB">
        <w:rPr>
          <w:rFonts w:ascii="Times New Roman" w:hAnsi="Times New Roman" w:cs="Times New Roman"/>
          <w:sz w:val="28"/>
          <w:szCs w:val="28"/>
        </w:rPr>
        <w:t xml:space="preserve">, формування негативного ставлення до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>, захист психологічного здоров’я і соціального благополуччя всіх учасників освітнього процесу.</w:t>
      </w:r>
    </w:p>
    <w:p w14:paraId="7AAA3D03" w14:textId="69D2AB62" w:rsidR="0041354D" w:rsidRPr="00C33EAB" w:rsidRDefault="00873670" w:rsidP="004135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2</w:t>
      </w:r>
      <w:r w:rsidR="0041354D" w:rsidRPr="00C33EAB">
        <w:rPr>
          <w:rFonts w:ascii="Times New Roman" w:hAnsi="Times New Roman" w:cs="Times New Roman"/>
          <w:sz w:val="28"/>
          <w:szCs w:val="28"/>
        </w:rPr>
        <w:t>. Положення розроблено з метою забезпечення рівних можливостей щодо реалізації прав і свобод учасників освітнього процесу, підтримання в Академі</w:t>
      </w:r>
      <w:r w:rsidR="0052264E" w:rsidRPr="00C33EAB">
        <w:rPr>
          <w:rFonts w:ascii="Times New Roman" w:hAnsi="Times New Roman" w:cs="Times New Roman"/>
          <w:sz w:val="28"/>
          <w:szCs w:val="28"/>
        </w:rPr>
        <w:t>ї</w:t>
      </w:r>
      <w:r w:rsidR="0041354D"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="00B54FD4" w:rsidRPr="00C33EAB">
        <w:rPr>
          <w:rFonts w:ascii="Times New Roman" w:hAnsi="Times New Roman" w:cs="Times New Roman"/>
          <w:sz w:val="28"/>
          <w:szCs w:val="28"/>
        </w:rPr>
        <w:t xml:space="preserve">середовища </w:t>
      </w:r>
      <w:r w:rsidR="0041354D" w:rsidRPr="00C33EAB">
        <w:rPr>
          <w:rFonts w:ascii="Times New Roman" w:hAnsi="Times New Roman" w:cs="Times New Roman"/>
          <w:sz w:val="28"/>
          <w:szCs w:val="28"/>
        </w:rPr>
        <w:t xml:space="preserve">вільного від </w:t>
      </w:r>
      <w:proofErr w:type="spellStart"/>
      <w:r w:rsidR="0041354D"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41354D" w:rsidRPr="00C33EAB">
        <w:rPr>
          <w:rFonts w:ascii="Times New Roman" w:hAnsi="Times New Roman" w:cs="Times New Roman"/>
          <w:sz w:val="28"/>
          <w:szCs w:val="28"/>
        </w:rPr>
        <w:t xml:space="preserve"> (цькування), дискримінації, сексуальних домагань, принижень честі та гідності особи, та інших проявів неетичної поведінки, формування негативного ставлення до </w:t>
      </w:r>
      <w:proofErr w:type="spellStart"/>
      <w:r w:rsidR="0041354D"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41354D" w:rsidRPr="00C33EAB">
        <w:rPr>
          <w:rFonts w:ascii="Times New Roman" w:hAnsi="Times New Roman" w:cs="Times New Roman"/>
          <w:sz w:val="28"/>
          <w:szCs w:val="28"/>
        </w:rPr>
        <w:t xml:space="preserve"> (цькування).</w:t>
      </w:r>
    </w:p>
    <w:p w14:paraId="574FCE5B" w14:textId="491C9066" w:rsidR="00002CCE" w:rsidRPr="00C33EAB" w:rsidRDefault="00484DA5" w:rsidP="00002C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3</w:t>
      </w:r>
      <w:r w:rsidR="00002CCE" w:rsidRPr="00C33EAB">
        <w:rPr>
          <w:rFonts w:ascii="Times New Roman" w:hAnsi="Times New Roman" w:cs="Times New Roman"/>
          <w:sz w:val="28"/>
          <w:szCs w:val="28"/>
        </w:rPr>
        <w:t xml:space="preserve">. Положення є обов’язковим для ознайомлення та виконання </w:t>
      </w:r>
      <w:r w:rsidR="0097223C" w:rsidRPr="00C33EAB">
        <w:rPr>
          <w:rFonts w:ascii="Times New Roman" w:hAnsi="Times New Roman" w:cs="Times New Roman"/>
          <w:sz w:val="28"/>
          <w:szCs w:val="28"/>
        </w:rPr>
        <w:t>всіма учасниками освітнього процесу</w:t>
      </w:r>
      <w:r w:rsidR="00002CCE"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="0097223C" w:rsidRPr="00C33EAB">
        <w:rPr>
          <w:rFonts w:ascii="Times New Roman" w:hAnsi="Times New Roman" w:cs="Times New Roman"/>
          <w:sz w:val="28"/>
          <w:szCs w:val="28"/>
        </w:rPr>
        <w:t>Академії</w:t>
      </w:r>
      <w:r w:rsidR="00002CCE" w:rsidRPr="00C33EAB">
        <w:rPr>
          <w:rFonts w:ascii="Times New Roman" w:hAnsi="Times New Roman" w:cs="Times New Roman"/>
          <w:sz w:val="28"/>
          <w:szCs w:val="28"/>
        </w:rPr>
        <w:t>.</w:t>
      </w:r>
    </w:p>
    <w:p w14:paraId="6481D1F0" w14:textId="207D69D5" w:rsidR="008A53C8" w:rsidRPr="00C33EAB" w:rsidRDefault="00484DA5" w:rsidP="00B76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4</w:t>
      </w:r>
      <w:r w:rsidR="008A53C8" w:rsidRPr="00C33EAB">
        <w:rPr>
          <w:rFonts w:ascii="Times New Roman" w:hAnsi="Times New Roman" w:cs="Times New Roman"/>
          <w:sz w:val="28"/>
          <w:szCs w:val="28"/>
        </w:rPr>
        <w:t xml:space="preserve">. </w:t>
      </w:r>
      <w:r w:rsidR="00002CCE" w:rsidRPr="00C33EAB">
        <w:rPr>
          <w:rFonts w:ascii="Times New Roman" w:hAnsi="Times New Roman" w:cs="Times New Roman"/>
          <w:sz w:val="28"/>
          <w:szCs w:val="28"/>
        </w:rPr>
        <w:t xml:space="preserve">У даному Положенні терміни </w:t>
      </w:r>
      <w:r w:rsidR="008A53C8" w:rsidRPr="00C33EAB">
        <w:rPr>
          <w:rFonts w:ascii="Times New Roman" w:hAnsi="Times New Roman" w:cs="Times New Roman"/>
          <w:sz w:val="28"/>
          <w:szCs w:val="28"/>
        </w:rPr>
        <w:t>вживаються у значеннях, наведених у Законах України «Про освіту», «Про соціальні послуги», «Про забезпечення рівних прав та можливостей жінок і чоловіків», «Про засади запобігання та протидії дискримінації в Україні».</w:t>
      </w:r>
    </w:p>
    <w:p w14:paraId="7EEB13D5" w14:textId="77777777" w:rsidR="008C35D3" w:rsidRPr="00C33EAB" w:rsidRDefault="008C35D3" w:rsidP="00B76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CA11A3" w14:textId="24DE6E2D" w:rsidR="008C35D3" w:rsidRPr="00C33EAB" w:rsidRDefault="008C35D3" w:rsidP="005226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II</w:t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>ПРАВА ТА ОБОВ</w:t>
      </w:r>
      <w:r w:rsidR="0053358A"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>ЯЗКИ ЗДОБУВАЧІВ ОСВІТИ В КОНТЕКСТІ ПРОТИДІЇ НАСИЛЬСТВУ</w:t>
      </w:r>
    </w:p>
    <w:p w14:paraId="412E806F" w14:textId="77777777" w:rsidR="008C35D3" w:rsidRPr="00C33EAB" w:rsidRDefault="008C35D3" w:rsidP="008C35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7E922" w14:textId="7444F532" w:rsidR="008C35D3" w:rsidRPr="00C33EAB" w:rsidRDefault="003B7DB5" w:rsidP="000A5DB6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Учасники освітнього процесу</w:t>
      </w:r>
      <w:r w:rsidR="008C35D3" w:rsidRPr="00C33EAB">
        <w:rPr>
          <w:rFonts w:ascii="Times New Roman" w:hAnsi="Times New Roman" w:cs="Times New Roman"/>
          <w:sz w:val="28"/>
          <w:szCs w:val="28"/>
        </w:rPr>
        <w:t xml:space="preserve"> мають право на:</w:t>
      </w:r>
    </w:p>
    <w:p w14:paraId="31678D14" w14:textId="77777777" w:rsidR="008C35D3" w:rsidRPr="00C33EAB" w:rsidRDefault="008C35D3" w:rsidP="008C35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повагу людської честі та гідності;</w:t>
      </w:r>
    </w:p>
    <w:p w14:paraId="6C9BF5EE" w14:textId="63A6B047" w:rsidR="008C35D3" w:rsidRPr="00C33EAB" w:rsidRDefault="008C35D3" w:rsidP="008C35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захист під час освітнього процесу від приниження честі та гідності, будь-яких форм насильства та експлуатації,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дискримінації за будь-якою ознакою, пропаганди та агітації, що завдають шкоди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здоровʼю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>;</w:t>
      </w:r>
    </w:p>
    <w:p w14:paraId="3636981C" w14:textId="07917E4F" w:rsidR="008C35D3" w:rsidRPr="00C33EAB" w:rsidRDefault="008C35D3" w:rsidP="008C35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отримання соціальних та психолого-педагогічних послуг як особа, яка постраждала від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стала його свідком або вчинила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</w:t>
      </w:r>
      <w:r w:rsidR="0053358A" w:rsidRPr="00C33EAB">
        <w:rPr>
          <w:rFonts w:ascii="Times New Roman" w:hAnsi="Times New Roman" w:cs="Times New Roman"/>
          <w:sz w:val="28"/>
          <w:szCs w:val="28"/>
        </w:rPr>
        <w:t>.</w:t>
      </w:r>
    </w:p>
    <w:p w14:paraId="67762C55" w14:textId="4534C050" w:rsidR="008C35D3" w:rsidRPr="00C33EAB" w:rsidRDefault="003B7DB5" w:rsidP="000A5DB6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Учасники освітнього процесу</w:t>
      </w:r>
      <w:r w:rsidR="008C35D3" w:rsidRPr="00C33E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35D3" w:rsidRPr="00C33EAB">
        <w:rPr>
          <w:rFonts w:ascii="Times New Roman" w:hAnsi="Times New Roman" w:cs="Times New Roman"/>
          <w:sz w:val="28"/>
          <w:szCs w:val="28"/>
        </w:rPr>
        <w:t>зобовʼязані</w:t>
      </w:r>
      <w:proofErr w:type="spellEnd"/>
      <w:r w:rsidR="008C35D3" w:rsidRPr="00C33EAB">
        <w:rPr>
          <w:rFonts w:ascii="Times New Roman" w:hAnsi="Times New Roman" w:cs="Times New Roman"/>
          <w:sz w:val="28"/>
          <w:szCs w:val="28"/>
        </w:rPr>
        <w:t>:</w:t>
      </w:r>
    </w:p>
    <w:p w14:paraId="3B8FA1A1" w14:textId="314BA568" w:rsidR="008C35D3" w:rsidRPr="00C33EAB" w:rsidRDefault="008C35D3" w:rsidP="008C35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поважати честь, гідність, права, свободи та законні інтереси </w:t>
      </w:r>
      <w:r w:rsidR="003B7DB5" w:rsidRPr="00C33EAB">
        <w:rPr>
          <w:rFonts w:ascii="Times New Roman" w:hAnsi="Times New Roman" w:cs="Times New Roman"/>
          <w:sz w:val="28"/>
          <w:szCs w:val="28"/>
        </w:rPr>
        <w:t>інших</w:t>
      </w:r>
      <w:r w:rsidRPr="00C33EAB">
        <w:rPr>
          <w:rFonts w:ascii="Times New Roman" w:hAnsi="Times New Roman" w:cs="Times New Roman"/>
          <w:sz w:val="28"/>
          <w:szCs w:val="28"/>
        </w:rPr>
        <w:t xml:space="preserve"> учасників освітнього процесу, дотримуватися етичних норм поведінки;</w:t>
      </w:r>
    </w:p>
    <w:p w14:paraId="103874C8" w14:textId="77777777" w:rsidR="008C35D3" w:rsidRPr="00C33EAB" w:rsidRDefault="008C35D3" w:rsidP="008C35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та дбайливо ставитися до власного здоров’я та здоров’я оточуючих, довкілля;</w:t>
      </w:r>
    </w:p>
    <w:p w14:paraId="4895318B" w14:textId="24EDF0DF" w:rsidR="008C35D3" w:rsidRPr="00C33EAB" w:rsidRDefault="008C35D3" w:rsidP="005226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дотримуватися установчих документів, правил внутрішнього розпорядку</w:t>
      </w:r>
      <w:r w:rsidR="0052264E" w:rsidRPr="00C33EAB">
        <w:rPr>
          <w:rFonts w:ascii="Times New Roman" w:hAnsi="Times New Roman" w:cs="Times New Roman"/>
          <w:sz w:val="28"/>
          <w:szCs w:val="28"/>
        </w:rPr>
        <w:t xml:space="preserve"> Академії</w:t>
      </w:r>
      <w:r w:rsidRPr="00C33EAB">
        <w:rPr>
          <w:rFonts w:ascii="Times New Roman" w:hAnsi="Times New Roman" w:cs="Times New Roman"/>
          <w:sz w:val="28"/>
          <w:szCs w:val="28"/>
        </w:rPr>
        <w:t>;</w:t>
      </w:r>
    </w:p>
    <w:p w14:paraId="56FA889F" w14:textId="18211F13" w:rsidR="008C35D3" w:rsidRPr="00C33EAB" w:rsidRDefault="008C35D3" w:rsidP="008C35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повідомляти керівництво </w:t>
      </w:r>
      <w:r w:rsidR="0052264E" w:rsidRPr="00C33EAB">
        <w:rPr>
          <w:rFonts w:ascii="Times New Roman" w:hAnsi="Times New Roman" w:cs="Times New Roman"/>
          <w:sz w:val="28"/>
          <w:szCs w:val="28"/>
        </w:rPr>
        <w:t>Академії</w:t>
      </w:r>
      <w:r w:rsidRPr="00C33EAB">
        <w:rPr>
          <w:rFonts w:ascii="Times New Roman" w:hAnsi="Times New Roman" w:cs="Times New Roman"/>
          <w:sz w:val="28"/>
          <w:szCs w:val="28"/>
        </w:rPr>
        <w:t xml:space="preserve"> про факти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стосовно здобувачів освіти, педагогічних</w:t>
      </w:r>
      <w:r w:rsidR="0052264E"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Pr="00C33EAB">
        <w:rPr>
          <w:rFonts w:ascii="Times New Roman" w:hAnsi="Times New Roman" w:cs="Times New Roman"/>
          <w:sz w:val="28"/>
          <w:szCs w:val="28"/>
        </w:rPr>
        <w:t>працівників, інших осіб, які залучаються до освітнього процесу, свідком яких вони були особисто або про які отримали достовірну інформацію від інших осіб.</w:t>
      </w:r>
    </w:p>
    <w:p w14:paraId="21756FCD" w14:textId="77777777" w:rsidR="008C35D3" w:rsidRPr="00C33EAB" w:rsidRDefault="008C35D3" w:rsidP="00B76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4C119A" w14:textId="30049B3E" w:rsidR="00B76628" w:rsidRPr="00C33EAB" w:rsidRDefault="00B76628" w:rsidP="00B7662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</w:rPr>
        <w:t>ІІ</w:t>
      </w:r>
      <w:r w:rsidR="008C35D3"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>. ОЗНАКИ ТА ПРОЯВИ БУЛІНГУ (ЦЬКУВАННЯ)</w:t>
      </w:r>
    </w:p>
    <w:p w14:paraId="4730D99B" w14:textId="77777777" w:rsidR="0052264E" w:rsidRPr="00C33EAB" w:rsidRDefault="0052264E" w:rsidP="00B7662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B21AE" w14:textId="6F55E831" w:rsidR="00B76628" w:rsidRPr="00C33EAB" w:rsidRDefault="00B76628" w:rsidP="000A5DB6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в Академії належать випадки, які відбуваються безпосередньо в приміщеннях Академії та на прилеглих територіях (включно з навчальними приміщеннями, приміщеннями для занять спортом, проведення заходів, коридорами, роздягальнями, вбиральнями, душовими кімнатами, їдальнею тощо) та </w:t>
      </w:r>
      <w:r w:rsidR="0052264E" w:rsidRPr="00C33EAB">
        <w:rPr>
          <w:rFonts w:ascii="Times New Roman" w:hAnsi="Times New Roman" w:cs="Times New Roman"/>
          <w:sz w:val="28"/>
          <w:szCs w:val="28"/>
        </w:rPr>
        <w:t>/</w:t>
      </w:r>
      <w:r w:rsidRPr="00C33EAB">
        <w:rPr>
          <w:rFonts w:ascii="Times New Roman" w:hAnsi="Times New Roman" w:cs="Times New Roman"/>
          <w:sz w:val="28"/>
          <w:szCs w:val="28"/>
        </w:rPr>
        <w:t xml:space="preserve">або за межами </w:t>
      </w:r>
      <w:r w:rsidR="008A53C8" w:rsidRPr="00C33EAB">
        <w:rPr>
          <w:rFonts w:ascii="Times New Roman" w:hAnsi="Times New Roman" w:cs="Times New Roman"/>
          <w:sz w:val="28"/>
          <w:szCs w:val="28"/>
        </w:rPr>
        <w:t>Академії</w:t>
      </w:r>
      <w:r w:rsidRPr="00C33EAB">
        <w:rPr>
          <w:rFonts w:ascii="Times New Roman" w:hAnsi="Times New Roman" w:cs="Times New Roman"/>
          <w:sz w:val="28"/>
          <w:szCs w:val="28"/>
        </w:rPr>
        <w:t xml:space="preserve"> під час заходів, передбачених освітньою програмою, планом роботи </w:t>
      </w:r>
      <w:r w:rsidR="008A53C8" w:rsidRPr="00C33EAB">
        <w:rPr>
          <w:rFonts w:ascii="Times New Roman" w:hAnsi="Times New Roman" w:cs="Times New Roman"/>
          <w:sz w:val="28"/>
          <w:szCs w:val="28"/>
        </w:rPr>
        <w:t>Академії</w:t>
      </w:r>
      <w:r w:rsidRPr="00C33EAB">
        <w:rPr>
          <w:rFonts w:ascii="Times New Roman" w:hAnsi="Times New Roman" w:cs="Times New Roman"/>
          <w:sz w:val="28"/>
          <w:szCs w:val="28"/>
        </w:rPr>
        <w:t xml:space="preserve"> та інших освітніх заходів, що організовуються за згодою </w:t>
      </w:r>
      <w:r w:rsidR="0052264E" w:rsidRPr="00C33EAB">
        <w:rPr>
          <w:rFonts w:ascii="Times New Roman" w:hAnsi="Times New Roman" w:cs="Times New Roman"/>
          <w:sz w:val="28"/>
          <w:szCs w:val="28"/>
        </w:rPr>
        <w:t xml:space="preserve">керівництва </w:t>
      </w:r>
      <w:r w:rsidR="008A53C8" w:rsidRPr="00C33EAB">
        <w:rPr>
          <w:rFonts w:ascii="Times New Roman" w:hAnsi="Times New Roman" w:cs="Times New Roman"/>
          <w:sz w:val="28"/>
          <w:szCs w:val="28"/>
        </w:rPr>
        <w:t>Академії</w:t>
      </w:r>
      <w:r w:rsidRPr="00C33EAB">
        <w:rPr>
          <w:rFonts w:ascii="Times New Roman" w:hAnsi="Times New Roman" w:cs="Times New Roman"/>
          <w:sz w:val="28"/>
          <w:szCs w:val="28"/>
        </w:rPr>
        <w:t xml:space="preserve">, в тому числі дорогою до </w:t>
      </w:r>
      <w:r w:rsidR="0052264E" w:rsidRPr="00C33EAB">
        <w:rPr>
          <w:rFonts w:ascii="Times New Roman" w:hAnsi="Times New Roman" w:cs="Times New Roman"/>
          <w:sz w:val="28"/>
          <w:szCs w:val="28"/>
        </w:rPr>
        <w:t>/</w:t>
      </w:r>
      <w:r w:rsidRPr="00C33EAB">
        <w:rPr>
          <w:rFonts w:ascii="Times New Roman" w:hAnsi="Times New Roman" w:cs="Times New Roman"/>
          <w:sz w:val="28"/>
          <w:szCs w:val="28"/>
        </w:rPr>
        <w:t>із</w:t>
      </w:r>
      <w:r w:rsidR="0052264E"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="008A53C8" w:rsidRPr="00C33EAB">
        <w:rPr>
          <w:rFonts w:ascii="Times New Roman" w:hAnsi="Times New Roman" w:cs="Times New Roman"/>
          <w:sz w:val="28"/>
          <w:szCs w:val="28"/>
        </w:rPr>
        <w:t>Академії</w:t>
      </w:r>
      <w:r w:rsidRPr="00C33EAB">
        <w:rPr>
          <w:rFonts w:ascii="Times New Roman" w:hAnsi="Times New Roman" w:cs="Times New Roman"/>
          <w:sz w:val="28"/>
          <w:szCs w:val="28"/>
        </w:rPr>
        <w:t>.</w:t>
      </w:r>
    </w:p>
    <w:p w14:paraId="74A3563D" w14:textId="22454615" w:rsidR="002E47B7" w:rsidRPr="00C33EAB" w:rsidRDefault="002E47B7" w:rsidP="000A5DB6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Ознаками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є систематичне вчинення насильства учасниками освітнього процесу. </w:t>
      </w:r>
      <w:bookmarkStart w:id="1" w:name="n234"/>
      <w:bookmarkEnd w:id="1"/>
      <w:r w:rsidRPr="00C33EAB">
        <w:rPr>
          <w:rFonts w:ascii="Times New Roman" w:hAnsi="Times New Roman" w:cs="Times New Roman"/>
          <w:sz w:val="28"/>
          <w:szCs w:val="28"/>
        </w:rPr>
        <w:t>Насильство вважається систематичним,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(незалежно від наявності повідомлення та/або реєстрації повідомлення про перший випадок насильства).</w:t>
      </w:r>
    </w:p>
    <w:p w14:paraId="1397E0F3" w14:textId="569E58F0" w:rsidR="00325897" w:rsidRPr="00C33EAB" w:rsidRDefault="00325897" w:rsidP="000A5DB6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Проявами, які можуть свідчити про випадок насильства,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є:</w:t>
      </w:r>
    </w:p>
    <w:p w14:paraId="449D7D27" w14:textId="56A09956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n205"/>
      <w:bookmarkEnd w:id="2"/>
      <w:r w:rsidRPr="00C33EAB">
        <w:rPr>
          <w:rFonts w:ascii="Times New Roman" w:hAnsi="Times New Roman" w:cs="Times New Roman"/>
          <w:sz w:val="28"/>
          <w:szCs w:val="28"/>
        </w:rPr>
        <w:t>- замкнутість, тривожність, страх або, навпаки, демонстрація відсутності страху, ризикована, зухвала поведінка;</w:t>
      </w:r>
    </w:p>
    <w:p w14:paraId="68D727D1" w14:textId="04FFD937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n206"/>
      <w:bookmarkEnd w:id="3"/>
      <w:r w:rsidRPr="00C33EAB">
        <w:rPr>
          <w:rFonts w:ascii="Times New Roman" w:hAnsi="Times New Roman" w:cs="Times New Roman"/>
          <w:sz w:val="28"/>
          <w:szCs w:val="28"/>
        </w:rPr>
        <w:t>- неврівноважена поведінка;</w:t>
      </w:r>
    </w:p>
    <w:p w14:paraId="211F7749" w14:textId="42CA5CDE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n207"/>
      <w:bookmarkEnd w:id="4"/>
      <w:r w:rsidRPr="00C33EAB">
        <w:rPr>
          <w:rFonts w:ascii="Times New Roman" w:hAnsi="Times New Roman" w:cs="Times New Roman"/>
          <w:sz w:val="28"/>
          <w:szCs w:val="28"/>
        </w:rPr>
        <w:lastRenderedPageBreak/>
        <w:t>- агресивність, напади люті, схильність до руйнації, нищення, насильства;</w:t>
      </w:r>
    </w:p>
    <w:p w14:paraId="4F2FF6BF" w14:textId="6864CC2D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n208"/>
      <w:bookmarkEnd w:id="5"/>
      <w:r w:rsidRPr="00C33EAB">
        <w:rPr>
          <w:rFonts w:ascii="Times New Roman" w:hAnsi="Times New Roman" w:cs="Times New Roman"/>
          <w:sz w:val="28"/>
          <w:szCs w:val="28"/>
        </w:rPr>
        <w:t>- різка зміна звичної поведінки;</w:t>
      </w:r>
    </w:p>
    <w:p w14:paraId="7E19E54F" w14:textId="72D260F5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n209"/>
      <w:bookmarkEnd w:id="6"/>
      <w:r w:rsidRPr="00C33EAB">
        <w:rPr>
          <w:rFonts w:ascii="Times New Roman" w:hAnsi="Times New Roman" w:cs="Times New Roman"/>
          <w:sz w:val="28"/>
          <w:szCs w:val="28"/>
        </w:rPr>
        <w:t>- уповільнене мислення, знижена здатність до навчання;</w:t>
      </w:r>
    </w:p>
    <w:p w14:paraId="427F056E" w14:textId="71568C4C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n210"/>
      <w:bookmarkEnd w:id="7"/>
      <w:r w:rsidRPr="00C33EAB">
        <w:rPr>
          <w:rFonts w:ascii="Times New Roman" w:hAnsi="Times New Roman" w:cs="Times New Roman"/>
          <w:sz w:val="28"/>
          <w:szCs w:val="28"/>
        </w:rPr>
        <w:t>- відлюдкуватість, уникнення спілкування;</w:t>
      </w:r>
    </w:p>
    <w:p w14:paraId="1E001F03" w14:textId="65E4D8EF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n211"/>
      <w:bookmarkEnd w:id="8"/>
      <w:r w:rsidRPr="00C33EAB">
        <w:rPr>
          <w:rFonts w:ascii="Times New Roman" w:hAnsi="Times New Roman" w:cs="Times New Roman"/>
          <w:sz w:val="28"/>
          <w:szCs w:val="28"/>
        </w:rPr>
        <w:t>- ізоляція, виключення з групи, небажання інших учасників освітнього процесу спілкуватися;</w:t>
      </w:r>
    </w:p>
    <w:p w14:paraId="05B26599" w14:textId="541E23EF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n212"/>
      <w:bookmarkEnd w:id="9"/>
      <w:r w:rsidRPr="00C33EAB">
        <w:rPr>
          <w:rFonts w:ascii="Times New Roman" w:hAnsi="Times New Roman" w:cs="Times New Roman"/>
          <w:sz w:val="28"/>
          <w:szCs w:val="28"/>
        </w:rPr>
        <w:t>- занижена самооцінка, наявність почуття провини;</w:t>
      </w:r>
    </w:p>
    <w:p w14:paraId="27F05834" w14:textId="1E84DD70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n213"/>
      <w:bookmarkEnd w:id="10"/>
      <w:r w:rsidRPr="00C33EAB">
        <w:rPr>
          <w:rFonts w:ascii="Times New Roman" w:hAnsi="Times New Roman" w:cs="Times New Roman"/>
          <w:sz w:val="28"/>
          <w:szCs w:val="28"/>
        </w:rPr>
        <w:t>- поява швидкої втомлюваності, зниженої спроможності до концентрації уваги;</w:t>
      </w:r>
    </w:p>
    <w:p w14:paraId="4A749084" w14:textId="4A999528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n214"/>
      <w:bookmarkEnd w:id="11"/>
      <w:r w:rsidRPr="00C33EAB">
        <w:rPr>
          <w:rFonts w:ascii="Times New Roman" w:hAnsi="Times New Roman" w:cs="Times New Roman"/>
          <w:sz w:val="28"/>
          <w:szCs w:val="28"/>
        </w:rPr>
        <w:t>- демонстрація страху перед появою інших учасників освітнього процесу;</w:t>
      </w:r>
    </w:p>
    <w:p w14:paraId="74D8F8AF" w14:textId="5CA06E6F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n215"/>
      <w:bookmarkEnd w:id="12"/>
      <w:r w:rsidRPr="00C33EAB">
        <w:rPr>
          <w:rFonts w:ascii="Times New Roman" w:hAnsi="Times New Roman" w:cs="Times New Roman"/>
          <w:sz w:val="28"/>
          <w:szCs w:val="28"/>
        </w:rPr>
        <w:t>- схильність до пропуску навчальних занять;</w:t>
      </w:r>
    </w:p>
    <w:p w14:paraId="42C93E85" w14:textId="14491C48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n216"/>
      <w:bookmarkEnd w:id="13"/>
      <w:r w:rsidRPr="00C33EAB">
        <w:rPr>
          <w:rFonts w:ascii="Times New Roman" w:hAnsi="Times New Roman" w:cs="Times New Roman"/>
          <w:sz w:val="28"/>
          <w:szCs w:val="28"/>
        </w:rPr>
        <w:t>- відмова відвідувати заклад освіти;</w:t>
      </w:r>
    </w:p>
    <w:p w14:paraId="3D70525A" w14:textId="3CAA225E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n217"/>
      <w:bookmarkEnd w:id="14"/>
      <w:r w:rsidRPr="00C33EAB">
        <w:rPr>
          <w:rFonts w:ascii="Times New Roman" w:hAnsi="Times New Roman" w:cs="Times New Roman"/>
          <w:sz w:val="28"/>
          <w:szCs w:val="28"/>
        </w:rPr>
        <w:t>- депресивні стани;</w:t>
      </w:r>
    </w:p>
    <w:p w14:paraId="19141EF7" w14:textId="0ADCE659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n218"/>
      <w:bookmarkEnd w:id="15"/>
      <w:r w:rsidRPr="00C33EA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аутоагресія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самоушкодження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>);</w:t>
      </w:r>
    </w:p>
    <w:p w14:paraId="33F49C29" w14:textId="0A40DA56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n219"/>
      <w:bookmarkEnd w:id="16"/>
      <w:r w:rsidRPr="00C33EA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суїцидальні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прояви;</w:t>
      </w:r>
    </w:p>
    <w:p w14:paraId="4A178DBC" w14:textId="5618EF8C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n220"/>
      <w:bookmarkEnd w:id="17"/>
      <w:r w:rsidRPr="00C33EAB">
        <w:rPr>
          <w:rFonts w:ascii="Times New Roman" w:hAnsi="Times New Roman" w:cs="Times New Roman"/>
          <w:sz w:val="28"/>
          <w:szCs w:val="28"/>
        </w:rPr>
        <w:t>- явні фізичні ушкодження та (або) ознаки поганого самопочуття (нудота, головний біль, кволість тощо);</w:t>
      </w:r>
    </w:p>
    <w:p w14:paraId="04A55206" w14:textId="4E88D45B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n221"/>
      <w:bookmarkEnd w:id="18"/>
      <w:r w:rsidRPr="00C33EAB">
        <w:rPr>
          <w:rFonts w:ascii="Times New Roman" w:hAnsi="Times New Roman" w:cs="Times New Roman"/>
          <w:sz w:val="28"/>
          <w:szCs w:val="28"/>
        </w:rPr>
        <w:t>- намагання приховати травми та обставини їх отримання;</w:t>
      </w:r>
    </w:p>
    <w:p w14:paraId="554852CC" w14:textId="2361F38E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n222"/>
      <w:bookmarkEnd w:id="19"/>
      <w:r w:rsidRPr="00C33EAB">
        <w:rPr>
          <w:rFonts w:ascii="Times New Roman" w:hAnsi="Times New Roman" w:cs="Times New Roman"/>
          <w:sz w:val="28"/>
          <w:szCs w:val="28"/>
        </w:rPr>
        <w:t>- скарги на біль та (або) погане самопочуття;</w:t>
      </w:r>
    </w:p>
    <w:p w14:paraId="529D32CD" w14:textId="66D2D32A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n223"/>
      <w:bookmarkEnd w:id="20"/>
      <w:r w:rsidRPr="00C33EAB">
        <w:rPr>
          <w:rFonts w:ascii="Times New Roman" w:hAnsi="Times New Roman" w:cs="Times New Roman"/>
          <w:sz w:val="28"/>
          <w:szCs w:val="28"/>
        </w:rPr>
        <w:t>- вимагання особистих речей, їжі, грошей;</w:t>
      </w:r>
    </w:p>
    <w:p w14:paraId="73B2C261" w14:textId="190AD326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n224"/>
      <w:bookmarkEnd w:id="21"/>
      <w:r w:rsidRPr="00C33EAB">
        <w:rPr>
          <w:rFonts w:ascii="Times New Roman" w:hAnsi="Times New Roman" w:cs="Times New Roman"/>
          <w:sz w:val="28"/>
          <w:szCs w:val="28"/>
        </w:rPr>
        <w:t>- пошкодження або зникнення майна та (або) особистих речей;</w:t>
      </w:r>
    </w:p>
    <w:p w14:paraId="2BD7F043" w14:textId="442CC83C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n225"/>
      <w:bookmarkEnd w:id="22"/>
      <w:r w:rsidRPr="00C33EAB">
        <w:rPr>
          <w:rFonts w:ascii="Times New Roman" w:hAnsi="Times New Roman" w:cs="Times New Roman"/>
          <w:sz w:val="28"/>
          <w:szCs w:val="28"/>
        </w:rPr>
        <w:t>- жести, висловлювання, прізвиська, жарти, погрози, поширення інформації сексуального (інтимного) характеру або інших відомостей, які особа бажає зберегти в таємниці;</w:t>
      </w:r>
    </w:p>
    <w:p w14:paraId="1628F8E8" w14:textId="017003A1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n226"/>
      <w:bookmarkEnd w:id="23"/>
      <w:r w:rsidRPr="00C33EAB">
        <w:rPr>
          <w:rFonts w:ascii="Times New Roman" w:hAnsi="Times New Roman" w:cs="Times New Roman"/>
          <w:sz w:val="28"/>
          <w:szCs w:val="28"/>
        </w:rPr>
        <w:t xml:space="preserve">- фото-, відео- та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аудіоматеріали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образливого змісту, фізичних або психологічних знущань, сексуального (інтимного) змісту;</w:t>
      </w:r>
    </w:p>
    <w:p w14:paraId="3CE1A975" w14:textId="7E33613B" w:rsidR="00325897" w:rsidRPr="00C33EAB" w:rsidRDefault="00325897" w:rsidP="00325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4" w:name="n227"/>
      <w:bookmarkEnd w:id="24"/>
      <w:r w:rsidRPr="00C33EAB">
        <w:rPr>
          <w:rFonts w:ascii="Times New Roman" w:hAnsi="Times New Roman" w:cs="Times New Roman"/>
          <w:sz w:val="28"/>
          <w:szCs w:val="28"/>
        </w:rPr>
        <w:t>- поширення інформації з метою заподіяння шкоди.</w:t>
      </w:r>
    </w:p>
    <w:p w14:paraId="7B447DB8" w14:textId="5108634D" w:rsidR="00734850" w:rsidRPr="00C33EAB" w:rsidRDefault="00734850" w:rsidP="000A5DB6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Про наявність ознак насильства,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може свідчити вчинення будь-кого умисного діяння, що вчиняється всупереч волі, бажання, без згоди постраждалої особи та порушує її права, свободи, законні інтереси та/або перешкоджає виконанню нею визначених законодавством обов’язків, зокрема:</w:t>
      </w:r>
    </w:p>
    <w:p w14:paraId="0D97E57F" w14:textId="77777777" w:rsidR="00734850" w:rsidRPr="00C33EAB" w:rsidRDefault="00734850" w:rsidP="007348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5" w:name="n229"/>
      <w:bookmarkEnd w:id="25"/>
      <w:r w:rsidRPr="00C33EAB">
        <w:rPr>
          <w:rFonts w:ascii="Times New Roman" w:hAnsi="Times New Roman" w:cs="Times New Roman"/>
          <w:sz w:val="28"/>
          <w:szCs w:val="28"/>
        </w:rPr>
        <w:t>позбавлення їжі, одягу, коштів, документів, іншого майна або можливості користуватися ними, перешкоджання в отриманні освітніх та інших послуг, примушування до праці та інші правопорушення економічного характеру;</w:t>
      </w:r>
    </w:p>
    <w:p w14:paraId="174BF11C" w14:textId="77777777" w:rsidR="00734850" w:rsidRPr="00C33EAB" w:rsidRDefault="00734850" w:rsidP="007348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6" w:name="n230"/>
      <w:bookmarkEnd w:id="26"/>
      <w:r w:rsidRPr="00C33EAB">
        <w:rPr>
          <w:rFonts w:ascii="Times New Roman" w:hAnsi="Times New Roman" w:cs="Times New Roman"/>
          <w:sz w:val="28"/>
          <w:szCs w:val="28"/>
        </w:rPr>
        <w:t xml:space="preserve">словесні образи, погрози, у тому числі щодо третіх осіб, приниження, переслідування, залякування, поширення фото-, відео- та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аудіоматеріалів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знущань, інші діяння, спрямовані на обмеження волевиявлення особи;</w:t>
      </w:r>
    </w:p>
    <w:p w14:paraId="576D8CF2" w14:textId="77777777" w:rsidR="00734850" w:rsidRPr="00C33EAB" w:rsidRDefault="00734850" w:rsidP="007348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n231"/>
      <w:bookmarkEnd w:id="27"/>
      <w:r w:rsidRPr="00C33EAB">
        <w:rPr>
          <w:rFonts w:ascii="Times New Roman" w:hAnsi="Times New Roman" w:cs="Times New Roman"/>
          <w:sz w:val="28"/>
          <w:szCs w:val="28"/>
        </w:rPr>
        <w:t xml:space="preserve">будь-яка небажана форма вербальної, невербальної чи фізичної поведінки сексуального характеру, зокрема жести, образливі рухи тіла, прізвиська, образи, жарти, погрози, поширення образливих чуток, фото-, відео- та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аудіоматеріалів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сексуального (інтимного) змісту;</w:t>
      </w:r>
    </w:p>
    <w:p w14:paraId="20C50E96" w14:textId="77777777" w:rsidR="00734850" w:rsidRPr="00C33EAB" w:rsidRDefault="00734850" w:rsidP="007348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n232"/>
      <w:bookmarkEnd w:id="28"/>
      <w:r w:rsidRPr="00C33EAB">
        <w:rPr>
          <w:rFonts w:ascii="Times New Roman" w:hAnsi="Times New Roman" w:cs="Times New Roman"/>
          <w:sz w:val="28"/>
          <w:szCs w:val="28"/>
        </w:rPr>
        <w:t>будь-які небажані фізичні дії, зокрема ляпаси, стусани, штовхання, щипання, шмагання, кусання, завдання ударів.</w:t>
      </w:r>
    </w:p>
    <w:p w14:paraId="3DEFDD32" w14:textId="616A92DE" w:rsidR="0029166C" w:rsidRPr="00C33EAB" w:rsidRDefault="00C1183D" w:rsidP="002916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</w:rPr>
        <w:lastRenderedPageBreak/>
        <w:t>І</w:t>
      </w:r>
      <w:r w:rsidR="008C35D3"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29166C" w:rsidRPr="00C33EAB">
        <w:rPr>
          <w:rFonts w:ascii="Times New Roman" w:hAnsi="Times New Roman" w:cs="Times New Roman"/>
          <w:b/>
          <w:bCs/>
          <w:sz w:val="28"/>
          <w:szCs w:val="28"/>
        </w:rPr>
        <w:t>. ЗАПОБІГАННЯ ТА ПРОТИДІЯ БУЛІНГУ (ЦЬКУВАНН</w:t>
      </w:r>
      <w:r w:rsidR="0075460E" w:rsidRPr="00C33EAB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29166C" w:rsidRPr="00C33EA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54F74B4" w14:textId="77777777" w:rsidR="003B2727" w:rsidRPr="00C33EAB" w:rsidRDefault="003B2727" w:rsidP="002916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44C895" w14:textId="77777777" w:rsidR="007151B9" w:rsidRPr="00C33EAB" w:rsidRDefault="007151B9" w:rsidP="007151B9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Діяльність щодо запобігання та протидії насильству,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(цькуванню), в Академії є постійним системним процесом, спрямованим на:</w:t>
      </w:r>
    </w:p>
    <w:p w14:paraId="36CFD6DE" w14:textId="77777777" w:rsidR="007151B9" w:rsidRPr="00C33EAB" w:rsidRDefault="007151B9" w:rsidP="0071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" w:name="n270"/>
      <w:bookmarkEnd w:id="29"/>
      <w:r w:rsidRPr="00C33EAB">
        <w:rPr>
          <w:rFonts w:ascii="Times New Roman" w:hAnsi="Times New Roman" w:cs="Times New Roman"/>
          <w:sz w:val="28"/>
          <w:szCs w:val="28"/>
        </w:rPr>
        <w:t xml:space="preserve">визначення та реалізацію необхідних заходів, способів і методів запобігання насильству,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та (або) потенційних ризиків його виникнення;</w:t>
      </w:r>
    </w:p>
    <w:p w14:paraId="5E72DB36" w14:textId="77777777" w:rsidR="007151B9" w:rsidRPr="00C33EAB" w:rsidRDefault="007151B9" w:rsidP="0071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n271"/>
      <w:bookmarkEnd w:id="30"/>
      <w:r w:rsidRPr="00C33EAB">
        <w:rPr>
          <w:rFonts w:ascii="Times New Roman" w:hAnsi="Times New Roman" w:cs="Times New Roman"/>
          <w:sz w:val="28"/>
          <w:szCs w:val="28"/>
        </w:rPr>
        <w:t xml:space="preserve">виявлення проявів і ознак насильства,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та (або) потенційних ризиків його виникнення;</w:t>
      </w:r>
    </w:p>
    <w:p w14:paraId="77509B47" w14:textId="77777777" w:rsidR="007151B9" w:rsidRPr="00C33EAB" w:rsidRDefault="007151B9" w:rsidP="00715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n272"/>
      <w:bookmarkEnd w:id="31"/>
      <w:r w:rsidRPr="00C33EAB">
        <w:rPr>
          <w:rFonts w:ascii="Times New Roman" w:hAnsi="Times New Roman" w:cs="Times New Roman"/>
          <w:sz w:val="28"/>
          <w:szCs w:val="28"/>
        </w:rPr>
        <w:t xml:space="preserve">визначення та реалізацію необхідних заходів, способів і методів протидії насильству,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та/або усунення потенційних ризиків його виникнення.</w:t>
      </w:r>
    </w:p>
    <w:p w14:paraId="20912B95" w14:textId="6F1208C4" w:rsidR="007151B9" w:rsidRPr="00C33EAB" w:rsidRDefault="007151B9" w:rsidP="007151B9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Діяльність щодо запобігання та протидії насильству,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(цькуванню), в Академії ґрунтується на принципах:</w:t>
      </w:r>
    </w:p>
    <w:p w14:paraId="7C41BB22" w14:textId="08EC1322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32" w:name="n274"/>
      <w:bookmarkEnd w:id="32"/>
      <w:r w:rsidRPr="00C33EAB">
        <w:rPr>
          <w:sz w:val="28"/>
          <w:szCs w:val="28"/>
        </w:rPr>
        <w:t xml:space="preserve">найкращих інтересів </w:t>
      </w:r>
      <w:r w:rsidR="004150E2">
        <w:rPr>
          <w:sz w:val="28"/>
          <w:szCs w:val="28"/>
        </w:rPr>
        <w:t>особи</w:t>
      </w:r>
      <w:r w:rsidRPr="00C33EAB">
        <w:rPr>
          <w:sz w:val="28"/>
          <w:szCs w:val="28"/>
        </w:rPr>
        <w:t xml:space="preserve"> як найвищого пріоритету;</w:t>
      </w:r>
    </w:p>
    <w:p w14:paraId="00B4F68D" w14:textId="77777777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33" w:name="n275"/>
      <w:bookmarkEnd w:id="33"/>
      <w:proofErr w:type="spellStart"/>
      <w:r w:rsidRPr="00C33EAB">
        <w:rPr>
          <w:sz w:val="28"/>
          <w:szCs w:val="28"/>
        </w:rPr>
        <w:t>недискримінацїї</w:t>
      </w:r>
      <w:proofErr w:type="spellEnd"/>
      <w:r w:rsidRPr="00C33EAB">
        <w:rPr>
          <w:sz w:val="28"/>
          <w:szCs w:val="28"/>
        </w:rPr>
        <w:t xml:space="preserve"> за будь-якими ознаками;</w:t>
      </w:r>
    </w:p>
    <w:p w14:paraId="3963219E" w14:textId="77777777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34" w:name="n276"/>
      <w:bookmarkEnd w:id="34"/>
      <w:r w:rsidRPr="00C33EAB">
        <w:rPr>
          <w:sz w:val="28"/>
          <w:szCs w:val="28"/>
        </w:rPr>
        <w:t>ненасильницької поведінки в міжособистісних стосунках;</w:t>
      </w:r>
    </w:p>
    <w:p w14:paraId="2B0D6C30" w14:textId="1B48083B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35" w:name="n277"/>
      <w:bookmarkEnd w:id="35"/>
      <w:r w:rsidRPr="00C33EAB">
        <w:rPr>
          <w:sz w:val="28"/>
          <w:szCs w:val="28"/>
        </w:rPr>
        <w:t>партнерства та підтримки;</w:t>
      </w:r>
    </w:p>
    <w:p w14:paraId="3CFC3ECF" w14:textId="674DB382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36" w:name="n278"/>
      <w:bookmarkEnd w:id="36"/>
      <w:r w:rsidRPr="00C33EAB">
        <w:rPr>
          <w:sz w:val="28"/>
          <w:szCs w:val="28"/>
        </w:rPr>
        <w:t>особистісно-орієнтованого підходу до кожного;</w:t>
      </w:r>
    </w:p>
    <w:p w14:paraId="34026F14" w14:textId="77777777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37" w:name="n279"/>
      <w:bookmarkEnd w:id="37"/>
      <w:r w:rsidRPr="00C33EAB">
        <w:rPr>
          <w:sz w:val="28"/>
          <w:szCs w:val="28"/>
        </w:rPr>
        <w:t>розвитку соціального та емоційного інтелекту учасників освітнього процесу;</w:t>
      </w:r>
    </w:p>
    <w:p w14:paraId="5C6C30F9" w14:textId="77777777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38" w:name="n280"/>
      <w:bookmarkEnd w:id="38"/>
      <w:r w:rsidRPr="00C33EAB">
        <w:rPr>
          <w:sz w:val="28"/>
          <w:szCs w:val="28"/>
        </w:rPr>
        <w:t>гендерної рівності;</w:t>
      </w:r>
    </w:p>
    <w:p w14:paraId="3D9FB113" w14:textId="0F41A273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39" w:name="n281"/>
      <w:bookmarkEnd w:id="39"/>
      <w:r w:rsidRPr="00C33EAB">
        <w:rPr>
          <w:sz w:val="28"/>
          <w:szCs w:val="28"/>
        </w:rPr>
        <w:t>участі учасників освітнього процесу в прийнятті рішень відповідно до положень законодавства та установчих документів Академії.</w:t>
      </w:r>
    </w:p>
    <w:p w14:paraId="06A482EE" w14:textId="321321E8" w:rsidR="007151B9" w:rsidRPr="00C33EAB" w:rsidRDefault="007151B9" w:rsidP="007151B9">
      <w:pPr>
        <w:pStyle w:val="a9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Діяльність щодо запобігання та протидії насильству,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(цькуванню), в Академії спрямована на:</w:t>
      </w:r>
    </w:p>
    <w:p w14:paraId="703F9F64" w14:textId="5022F454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40" w:name="n283"/>
      <w:bookmarkEnd w:id="40"/>
      <w:r w:rsidRPr="00C33EAB">
        <w:rPr>
          <w:sz w:val="28"/>
          <w:szCs w:val="28"/>
        </w:rPr>
        <w:t>створення безпечного і здорового освітнього середовища в Академії;</w:t>
      </w:r>
    </w:p>
    <w:p w14:paraId="53D2A6FE" w14:textId="17BE10E7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41" w:name="n284"/>
      <w:bookmarkEnd w:id="41"/>
      <w:r w:rsidRPr="00C33EAB">
        <w:rPr>
          <w:sz w:val="28"/>
          <w:szCs w:val="28"/>
        </w:rPr>
        <w:t xml:space="preserve">визначення стану, причин і передумов поширення в Академії насильства, зокрема </w:t>
      </w:r>
      <w:proofErr w:type="spellStart"/>
      <w:r w:rsidRPr="00C33EAB">
        <w:rPr>
          <w:sz w:val="28"/>
          <w:szCs w:val="28"/>
        </w:rPr>
        <w:t>булінгу</w:t>
      </w:r>
      <w:proofErr w:type="spellEnd"/>
      <w:r w:rsidRPr="00C33EAB">
        <w:rPr>
          <w:sz w:val="28"/>
          <w:szCs w:val="28"/>
        </w:rPr>
        <w:t xml:space="preserve"> (цькування);</w:t>
      </w:r>
    </w:p>
    <w:p w14:paraId="535D3078" w14:textId="77777777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42" w:name="n285"/>
      <w:bookmarkEnd w:id="42"/>
      <w:r w:rsidRPr="00C33EAB">
        <w:rPr>
          <w:sz w:val="28"/>
          <w:szCs w:val="28"/>
        </w:rPr>
        <w:t xml:space="preserve">підвищення рівня поінформованості учасників освітнього процесу про насильство, зокрема </w:t>
      </w:r>
      <w:proofErr w:type="spellStart"/>
      <w:r w:rsidRPr="00C33EAB">
        <w:rPr>
          <w:sz w:val="28"/>
          <w:szCs w:val="28"/>
        </w:rPr>
        <w:t>булінг</w:t>
      </w:r>
      <w:proofErr w:type="spellEnd"/>
      <w:r w:rsidRPr="00C33EAB">
        <w:rPr>
          <w:sz w:val="28"/>
          <w:szCs w:val="28"/>
        </w:rPr>
        <w:t xml:space="preserve"> (цькування);</w:t>
      </w:r>
    </w:p>
    <w:p w14:paraId="39194F66" w14:textId="49E5A33B" w:rsidR="007151B9" w:rsidRPr="00C33EAB" w:rsidRDefault="007151B9" w:rsidP="007151B9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43" w:name="n286"/>
      <w:bookmarkEnd w:id="43"/>
      <w:r w:rsidRPr="00C33EAB">
        <w:rPr>
          <w:sz w:val="28"/>
          <w:szCs w:val="28"/>
        </w:rPr>
        <w:t xml:space="preserve">формування в учасників </w:t>
      </w:r>
      <w:r w:rsidR="001E11C2">
        <w:rPr>
          <w:sz w:val="28"/>
          <w:szCs w:val="28"/>
        </w:rPr>
        <w:t>освітнього процесу</w:t>
      </w:r>
      <w:r w:rsidRPr="00C33EAB">
        <w:rPr>
          <w:sz w:val="28"/>
          <w:szCs w:val="28"/>
        </w:rPr>
        <w:t xml:space="preserve"> ненасильницьких моделей поведінки, культури діалогу та ненасильницької, безконфліктної комунікації, у тому числі шляхом залучення органів самоврядування до реалізації превентивних заходів із запобігання насильству, зокрема </w:t>
      </w:r>
      <w:proofErr w:type="spellStart"/>
      <w:r w:rsidRPr="00C33EAB">
        <w:rPr>
          <w:sz w:val="28"/>
          <w:szCs w:val="28"/>
        </w:rPr>
        <w:t>булінгу</w:t>
      </w:r>
      <w:proofErr w:type="spellEnd"/>
      <w:r w:rsidRPr="00C33EAB">
        <w:rPr>
          <w:sz w:val="28"/>
          <w:szCs w:val="28"/>
        </w:rPr>
        <w:t xml:space="preserve"> (цькуванню);</w:t>
      </w:r>
    </w:p>
    <w:p w14:paraId="6A7846A6" w14:textId="2CA9D9B1" w:rsidR="00E62D31" w:rsidRPr="00C33EAB" w:rsidRDefault="007151B9" w:rsidP="000F598B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44" w:name="n287"/>
      <w:bookmarkEnd w:id="44"/>
      <w:r w:rsidRPr="00C33EAB">
        <w:rPr>
          <w:sz w:val="28"/>
          <w:szCs w:val="28"/>
        </w:rPr>
        <w:t xml:space="preserve">заохочення всіх учасників освітнього процесу до активного запобігання насильству, зокрема </w:t>
      </w:r>
      <w:proofErr w:type="spellStart"/>
      <w:r w:rsidRPr="00C33EAB">
        <w:rPr>
          <w:sz w:val="28"/>
          <w:szCs w:val="28"/>
        </w:rPr>
        <w:t>булінгу</w:t>
      </w:r>
      <w:proofErr w:type="spellEnd"/>
      <w:r w:rsidRPr="00C33EAB">
        <w:rPr>
          <w:sz w:val="28"/>
          <w:szCs w:val="28"/>
        </w:rPr>
        <w:t xml:space="preserve"> (цькуванню).</w:t>
      </w:r>
    </w:p>
    <w:p w14:paraId="3889B936" w14:textId="77777777" w:rsidR="008C35D3" w:rsidRPr="00C33EAB" w:rsidRDefault="008C35D3" w:rsidP="008C35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7147E38" w14:textId="066A4BDD" w:rsidR="008C35D3" w:rsidRPr="00C33EAB" w:rsidRDefault="008C35D3" w:rsidP="00C1183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V. </w:t>
      </w:r>
      <w:r w:rsidR="007B3789" w:rsidRPr="00C33EAB">
        <w:rPr>
          <w:rFonts w:ascii="Times New Roman" w:hAnsi="Times New Roman" w:cs="Times New Roman"/>
          <w:b/>
          <w:bCs/>
          <w:caps/>
          <w:sz w:val="28"/>
          <w:szCs w:val="28"/>
        </w:rPr>
        <w:t>Повідомлення про можливий випадок насильства, ЗОКРЕМА</w:t>
      </w:r>
      <w:r w:rsidR="007B3789"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>БУЛІНГУ (ЦЬКУВАННЯ) В АКАДЕМІЇ</w:t>
      </w:r>
    </w:p>
    <w:p w14:paraId="0DDF0461" w14:textId="77777777" w:rsidR="003C69F9" w:rsidRPr="00C33EAB" w:rsidRDefault="003C69F9" w:rsidP="00C1183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5F94B1" w14:textId="52770F13" w:rsidR="007B3789" w:rsidRPr="00C33EAB" w:rsidRDefault="007B3789" w:rsidP="002928AA">
      <w:pPr>
        <w:pStyle w:val="a9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Будь-який працівник Академії, здобувач освіти, інший учасник освітнього процесу, який помітив прояви, які можуть свідчити про випадок насильства, чи </w:t>
      </w:r>
      <w:r w:rsidRPr="00C33EAB">
        <w:rPr>
          <w:rFonts w:ascii="Times New Roman" w:hAnsi="Times New Roman" w:cs="Times New Roman"/>
          <w:sz w:val="28"/>
          <w:szCs w:val="28"/>
        </w:rPr>
        <w:lastRenderedPageBreak/>
        <w:t xml:space="preserve">виявив ознаки насильства стосовно </w:t>
      </w:r>
      <w:r w:rsidR="001E11C2">
        <w:rPr>
          <w:rFonts w:ascii="Times New Roman" w:hAnsi="Times New Roman" w:cs="Times New Roman"/>
          <w:sz w:val="28"/>
          <w:szCs w:val="28"/>
        </w:rPr>
        <w:t xml:space="preserve">іншого </w:t>
      </w:r>
      <w:r w:rsidRPr="00C33EAB">
        <w:rPr>
          <w:rFonts w:ascii="Times New Roman" w:hAnsi="Times New Roman" w:cs="Times New Roman"/>
          <w:sz w:val="28"/>
          <w:szCs w:val="28"/>
        </w:rPr>
        <w:t xml:space="preserve">учасника </w:t>
      </w:r>
      <w:r w:rsidR="001E11C2">
        <w:rPr>
          <w:rFonts w:ascii="Times New Roman" w:hAnsi="Times New Roman" w:cs="Times New Roman"/>
          <w:sz w:val="28"/>
          <w:szCs w:val="28"/>
        </w:rPr>
        <w:t>освітнього процесу</w:t>
      </w:r>
      <w:r w:rsidRPr="00C33EAB">
        <w:rPr>
          <w:rFonts w:ascii="Times New Roman" w:hAnsi="Times New Roman" w:cs="Times New Roman"/>
          <w:sz w:val="28"/>
          <w:szCs w:val="28"/>
        </w:rPr>
        <w:t>, повинен повідомити про це начальника Академії.</w:t>
      </w:r>
    </w:p>
    <w:p w14:paraId="3CD80E7C" w14:textId="77777777" w:rsidR="007B3789" w:rsidRPr="00C33EAB" w:rsidRDefault="007B3789" w:rsidP="002928AA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45" w:name="n246"/>
      <w:bookmarkEnd w:id="45"/>
      <w:r w:rsidRPr="00C33EAB">
        <w:rPr>
          <w:sz w:val="28"/>
          <w:szCs w:val="28"/>
        </w:rPr>
        <w:t>Таке повідомлення може бути подане в усній або письмовій формі, у тому числі анонімно.</w:t>
      </w:r>
    </w:p>
    <w:p w14:paraId="47B09020" w14:textId="37CE5E91" w:rsidR="007B3789" w:rsidRPr="00C33EAB" w:rsidRDefault="007B3789" w:rsidP="002928AA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46" w:name="n247"/>
      <w:bookmarkEnd w:id="46"/>
      <w:r w:rsidRPr="00C33EAB">
        <w:rPr>
          <w:sz w:val="28"/>
          <w:szCs w:val="28"/>
        </w:rPr>
        <w:t>У разі якщо у вчиненні насильства підозрюється начальник Академії, повідомлення подається першому засновнику начальника Академії або відповідному органу управління, якому підпорядковується Академія.</w:t>
      </w:r>
    </w:p>
    <w:p w14:paraId="0C5612B0" w14:textId="6FBC4922" w:rsidR="007B3789" w:rsidRPr="00C33EAB" w:rsidRDefault="007B3789" w:rsidP="002928AA">
      <w:pPr>
        <w:pStyle w:val="a9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7" w:name="n248"/>
      <w:bookmarkEnd w:id="47"/>
      <w:r w:rsidRPr="00C33EAB">
        <w:rPr>
          <w:rFonts w:ascii="Times New Roman" w:hAnsi="Times New Roman" w:cs="Times New Roman"/>
          <w:sz w:val="28"/>
          <w:szCs w:val="28"/>
        </w:rPr>
        <w:t xml:space="preserve">Кожне повідомлення, що надійшло до начальника Академії, реєструється у день його надходження в окремому Журналі реєстрації заяв про випадки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(цькування).</w:t>
      </w:r>
    </w:p>
    <w:p w14:paraId="22497C9C" w14:textId="77777777" w:rsidR="007B3789" w:rsidRPr="00C33EAB" w:rsidRDefault="007B3789" w:rsidP="002928AA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48" w:name="n250"/>
      <w:bookmarkEnd w:id="48"/>
      <w:r w:rsidRPr="00C33EAB">
        <w:rPr>
          <w:sz w:val="28"/>
          <w:szCs w:val="28"/>
        </w:rPr>
        <w:t>Якщо повідомлення надійшло у вихідний, святковий, інший неробочий день або в позаробочий час, що визначені відповідно до закону, його реєстрація відбувається в перший за ним робочий день.</w:t>
      </w:r>
    </w:p>
    <w:p w14:paraId="3F23020B" w14:textId="30634D4F" w:rsidR="007B3789" w:rsidRPr="00C33EAB" w:rsidRDefault="007B3789" w:rsidP="002928AA">
      <w:pPr>
        <w:pStyle w:val="a9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Повідомлення, що надійшло до начальника Академії</w:t>
      </w:r>
      <w:r w:rsidR="00832466" w:rsidRPr="00C33EAB">
        <w:rPr>
          <w:rFonts w:ascii="Times New Roman" w:hAnsi="Times New Roman" w:cs="Times New Roman"/>
          <w:sz w:val="28"/>
          <w:szCs w:val="28"/>
        </w:rPr>
        <w:t xml:space="preserve"> повинно бути розглянуто п</w:t>
      </w:r>
      <w:r w:rsidRPr="00C33EAB">
        <w:rPr>
          <w:rFonts w:ascii="Times New Roman" w:hAnsi="Times New Roman" w:cs="Times New Roman"/>
          <w:sz w:val="28"/>
          <w:szCs w:val="28"/>
        </w:rPr>
        <w:t xml:space="preserve">ротягом однієї доби з дня реєстрації </w:t>
      </w:r>
      <w:r w:rsidR="00832466" w:rsidRPr="00C33EAB">
        <w:rPr>
          <w:rFonts w:ascii="Times New Roman" w:hAnsi="Times New Roman" w:cs="Times New Roman"/>
          <w:sz w:val="28"/>
          <w:szCs w:val="28"/>
        </w:rPr>
        <w:t xml:space="preserve">такого </w:t>
      </w:r>
      <w:r w:rsidRPr="00C33EAB">
        <w:rPr>
          <w:rFonts w:ascii="Times New Roman" w:hAnsi="Times New Roman" w:cs="Times New Roman"/>
          <w:sz w:val="28"/>
          <w:szCs w:val="28"/>
        </w:rPr>
        <w:t>повідомлення</w:t>
      </w:r>
      <w:r w:rsidR="00832466" w:rsidRPr="00C33EAB">
        <w:rPr>
          <w:rFonts w:ascii="Times New Roman" w:hAnsi="Times New Roman" w:cs="Times New Roman"/>
          <w:sz w:val="28"/>
          <w:szCs w:val="28"/>
        </w:rPr>
        <w:t>.</w:t>
      </w:r>
    </w:p>
    <w:p w14:paraId="48FDCD9D" w14:textId="27D7B82C" w:rsidR="00832466" w:rsidRPr="00C33EAB" w:rsidRDefault="00832466" w:rsidP="002928AA">
      <w:pPr>
        <w:pStyle w:val="a9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У разі виявлення ознак, визначених пунктом 4 розділу IІІ цього Положення, начальник Академії зобов’язаний</w:t>
      </w:r>
      <w:bookmarkStart w:id="49" w:name="n254"/>
      <w:bookmarkEnd w:id="49"/>
      <w:r w:rsidR="006C7D0A"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Pr="00C33EAB">
        <w:rPr>
          <w:rFonts w:ascii="Times New Roman" w:hAnsi="Times New Roman" w:cs="Times New Roman"/>
          <w:sz w:val="28"/>
          <w:szCs w:val="28"/>
        </w:rPr>
        <w:t>невідкладно (у строк, що не перевищує трьох годин з часу виявлення ознак насильства)</w:t>
      </w:r>
      <w:bookmarkStart w:id="50" w:name="n255"/>
      <w:bookmarkEnd w:id="50"/>
      <w:r w:rsidR="006C7D0A"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Pr="00C33EAB">
        <w:rPr>
          <w:rFonts w:ascii="Times New Roman" w:hAnsi="Times New Roman" w:cs="Times New Roman"/>
          <w:sz w:val="28"/>
          <w:szCs w:val="28"/>
        </w:rPr>
        <w:t xml:space="preserve">вжити заходів для припинення насильства та унеможливлення </w:t>
      </w:r>
      <w:r w:rsidR="006C7D0A" w:rsidRPr="00C33EAB">
        <w:rPr>
          <w:rFonts w:ascii="Times New Roman" w:hAnsi="Times New Roman" w:cs="Times New Roman"/>
          <w:sz w:val="28"/>
          <w:szCs w:val="28"/>
        </w:rPr>
        <w:t xml:space="preserve">його </w:t>
      </w:r>
      <w:r w:rsidRPr="00C33EAB">
        <w:rPr>
          <w:rFonts w:ascii="Times New Roman" w:hAnsi="Times New Roman" w:cs="Times New Roman"/>
          <w:sz w:val="28"/>
          <w:szCs w:val="28"/>
        </w:rPr>
        <w:t>повторного вчинення</w:t>
      </w:r>
      <w:bookmarkStart w:id="51" w:name="n256"/>
      <w:bookmarkStart w:id="52" w:name="n258"/>
      <w:bookmarkEnd w:id="51"/>
      <w:bookmarkEnd w:id="52"/>
      <w:r w:rsidR="006C7D0A" w:rsidRPr="00C33EAB">
        <w:rPr>
          <w:rFonts w:ascii="Times New Roman" w:hAnsi="Times New Roman" w:cs="Times New Roman"/>
          <w:sz w:val="28"/>
          <w:szCs w:val="28"/>
        </w:rPr>
        <w:t xml:space="preserve">, </w:t>
      </w:r>
      <w:r w:rsidRPr="00C33EAB">
        <w:rPr>
          <w:rFonts w:ascii="Times New Roman" w:hAnsi="Times New Roman" w:cs="Times New Roman"/>
          <w:sz w:val="28"/>
          <w:szCs w:val="28"/>
        </w:rPr>
        <w:t>за потреби викликати бригаду екстреної (швидкої) медичної допомоги</w:t>
      </w:r>
      <w:r w:rsidR="006C7D0A" w:rsidRPr="00C33EAB">
        <w:rPr>
          <w:rFonts w:ascii="Times New Roman" w:hAnsi="Times New Roman" w:cs="Times New Roman"/>
          <w:sz w:val="28"/>
          <w:szCs w:val="28"/>
        </w:rPr>
        <w:t xml:space="preserve"> та не пізніше ніж протягом трьох робочих днів з дня отримання повідомлення скликати засідання комісії з розгляду випадку </w:t>
      </w:r>
      <w:proofErr w:type="spellStart"/>
      <w:r w:rsidR="006C7D0A"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6C7D0A" w:rsidRPr="00C33EAB">
        <w:rPr>
          <w:rFonts w:ascii="Times New Roman" w:hAnsi="Times New Roman" w:cs="Times New Roman"/>
          <w:sz w:val="28"/>
          <w:szCs w:val="28"/>
        </w:rPr>
        <w:t xml:space="preserve"> (цькування)</w:t>
      </w:r>
      <w:r w:rsidR="002928AA" w:rsidRPr="00C33EAB">
        <w:rPr>
          <w:rFonts w:ascii="Times New Roman" w:hAnsi="Times New Roman" w:cs="Times New Roman"/>
          <w:sz w:val="28"/>
          <w:szCs w:val="28"/>
        </w:rPr>
        <w:t xml:space="preserve"> (далі – комісія)</w:t>
      </w:r>
      <w:r w:rsidR="006C7D0A" w:rsidRPr="00C33EAB">
        <w:rPr>
          <w:rFonts w:ascii="Times New Roman" w:hAnsi="Times New Roman" w:cs="Times New Roman"/>
          <w:sz w:val="28"/>
          <w:szCs w:val="28"/>
        </w:rPr>
        <w:t>.</w:t>
      </w:r>
    </w:p>
    <w:p w14:paraId="16986CEE" w14:textId="19C13C91" w:rsidR="002928AA" w:rsidRPr="00C33EAB" w:rsidRDefault="002928AA" w:rsidP="002928AA">
      <w:pPr>
        <w:pStyle w:val="a9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У разі не виявлення ознак, визначених пунктом 4 розділу IІІ цього Положення, інформація, викладена в повідомленні, аналізується на предмет наявності ризиків насильства, після чого вживаються заходи до унеможливлення настання таких ризиків.</w:t>
      </w:r>
    </w:p>
    <w:p w14:paraId="123C4036" w14:textId="77777777" w:rsidR="002928AA" w:rsidRPr="00C33EAB" w:rsidRDefault="002928AA" w:rsidP="002928AA">
      <w:pPr>
        <w:pStyle w:val="a9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Факт вчинення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встановлюється виключно рішенням суду, яке набрало законної сили, і не є метою чи завданням комісії.</w:t>
      </w:r>
    </w:p>
    <w:p w14:paraId="27C10C4F" w14:textId="77777777" w:rsidR="00E62D31" w:rsidRPr="00C33EAB" w:rsidRDefault="00E62D31" w:rsidP="000F598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3" w:name="n264"/>
      <w:bookmarkEnd w:id="53"/>
    </w:p>
    <w:p w14:paraId="30A242F9" w14:textId="48EB0240" w:rsidR="00C1183D" w:rsidRPr="00C33EAB" w:rsidRDefault="00233770" w:rsidP="00C1183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4" w:name="_Hlk230349725"/>
      <w:r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8C35D3"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C1183D"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End w:id="54"/>
      <w:r w:rsidR="00C1183D" w:rsidRPr="00C33EAB">
        <w:rPr>
          <w:rFonts w:ascii="Times New Roman" w:hAnsi="Times New Roman" w:cs="Times New Roman"/>
          <w:b/>
          <w:bCs/>
          <w:sz w:val="28"/>
          <w:szCs w:val="28"/>
        </w:rPr>
        <w:t>ПОРЯДОК РОБОТИ КОМІСІЇ З РОЗГЛЯДУ ВИПАДКУ БУЛІНГУ (ЦЬКУВАННЯ)</w:t>
      </w:r>
    </w:p>
    <w:p w14:paraId="395CA8F6" w14:textId="77777777" w:rsidR="00233770" w:rsidRPr="00C33EAB" w:rsidRDefault="00233770" w:rsidP="002337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57DEC8" w14:textId="0EAD6F74" w:rsidR="00233770" w:rsidRPr="00C33EAB" w:rsidRDefault="00233770" w:rsidP="000F598B">
      <w:pPr>
        <w:pStyle w:val="a9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Склад </w:t>
      </w:r>
      <w:r w:rsidR="0025675E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з розгляду випадку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затверджується наказом начальника Академії.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омісія виконує свої обов’язки на постійній основі. Склад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формується з урахуванням основних завдань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омісії. На засідання комісії можуть бути з</w:t>
      </w:r>
      <w:r w:rsidR="006C7670" w:rsidRPr="00C33EAB">
        <w:rPr>
          <w:rFonts w:ascii="Times New Roman" w:hAnsi="Times New Roman" w:cs="Times New Roman"/>
          <w:sz w:val="28"/>
          <w:szCs w:val="28"/>
        </w:rPr>
        <w:t>а</w:t>
      </w:r>
      <w:r w:rsidRPr="00C33EAB">
        <w:rPr>
          <w:rFonts w:ascii="Times New Roman" w:hAnsi="Times New Roman" w:cs="Times New Roman"/>
          <w:sz w:val="28"/>
          <w:szCs w:val="28"/>
        </w:rPr>
        <w:t>лучені</w:t>
      </w:r>
      <w:r w:rsidR="006C7670" w:rsidRPr="00C33EAB">
        <w:rPr>
          <w:rFonts w:ascii="Times New Roman" w:hAnsi="Times New Roman" w:cs="Times New Roman"/>
          <w:sz w:val="28"/>
          <w:szCs w:val="28"/>
        </w:rPr>
        <w:t xml:space="preserve"> інші особи, у разі потреби.</w:t>
      </w:r>
    </w:p>
    <w:p w14:paraId="779188AF" w14:textId="77777777" w:rsidR="001E11C2" w:rsidRDefault="001E11C2" w:rsidP="002337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C2">
        <w:rPr>
          <w:rFonts w:ascii="Times New Roman" w:hAnsi="Times New Roman" w:cs="Times New Roman"/>
          <w:sz w:val="28"/>
          <w:szCs w:val="28"/>
        </w:rPr>
        <w:t>Склад комісії не може бути менше п’яти осіб. До нього входять голова, заступник голови, секретар та члени комісії.</w:t>
      </w:r>
    </w:p>
    <w:p w14:paraId="6DC12B3A" w14:textId="1DBD05BB" w:rsidR="00233770" w:rsidRPr="00C33EAB" w:rsidRDefault="00233770" w:rsidP="002337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Головою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є начальник Академії. Голова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організовує її роботу і відповідає за виконання покладених на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омісію завдань, головує на її засіданнях та визначає перелік питань, що підлягають розгляду. У разі відсутності голови Комісії його обов’язки виконує заступник голови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омісії.</w:t>
      </w:r>
    </w:p>
    <w:p w14:paraId="26A44449" w14:textId="439D451D" w:rsidR="00233770" w:rsidRPr="00C33EAB" w:rsidRDefault="00233770" w:rsidP="002337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lastRenderedPageBreak/>
        <w:t xml:space="preserve">У разі відсутності голови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та заступника голови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обов’язки голови Комісії виконує один із членів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омісії, який обирається комісією за поданням її секретаря.</w:t>
      </w:r>
    </w:p>
    <w:p w14:paraId="06DC73DF" w14:textId="2C15A155" w:rsidR="00233770" w:rsidRPr="00C33EAB" w:rsidRDefault="00233770" w:rsidP="002337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У разі відсутності секретаря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його обов’язки виконує один із членів Комісії, який обирається за поданням голови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 або заступника голови Комісії.</w:t>
      </w:r>
    </w:p>
    <w:p w14:paraId="06E4EAFE" w14:textId="3D807AA4" w:rsidR="00233770" w:rsidRPr="00C33EAB" w:rsidRDefault="00233770" w:rsidP="002337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Секретар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забезпечує підготовку проведення засідань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та матеріалів, що підлягають розгляду на засіданнях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омісії, ведення протоколу засідань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омісії.</w:t>
      </w:r>
    </w:p>
    <w:p w14:paraId="5BF01F33" w14:textId="43A98C11" w:rsidR="00C1183D" w:rsidRPr="00C33EAB" w:rsidRDefault="00C1183D" w:rsidP="000F598B">
      <w:pPr>
        <w:pStyle w:val="a9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Метою діяльності комісії</w:t>
      </w:r>
      <w:r w:rsidR="009F4AF8" w:rsidRPr="00C33EAB">
        <w:rPr>
          <w:rFonts w:ascii="Times New Roman" w:hAnsi="Times New Roman" w:cs="Times New Roman"/>
          <w:sz w:val="28"/>
          <w:szCs w:val="28"/>
        </w:rPr>
        <w:t xml:space="preserve"> є </w:t>
      </w:r>
      <w:r w:rsidR="00044F67" w:rsidRPr="00C33EAB">
        <w:rPr>
          <w:rFonts w:ascii="Times New Roman" w:hAnsi="Times New Roman" w:cs="Times New Roman"/>
          <w:sz w:val="28"/>
          <w:szCs w:val="28"/>
        </w:rPr>
        <w:t xml:space="preserve">розгляд повідомлень про випадки </w:t>
      </w:r>
      <w:proofErr w:type="spellStart"/>
      <w:r w:rsidR="00044F67"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044F67" w:rsidRPr="00C33EAB">
        <w:rPr>
          <w:rFonts w:ascii="Times New Roman" w:hAnsi="Times New Roman" w:cs="Times New Roman"/>
          <w:sz w:val="28"/>
          <w:szCs w:val="28"/>
        </w:rPr>
        <w:t xml:space="preserve"> (цькування)</w:t>
      </w:r>
      <w:r w:rsidRPr="00C33EAB">
        <w:rPr>
          <w:rFonts w:ascii="Times New Roman" w:hAnsi="Times New Roman" w:cs="Times New Roman"/>
          <w:sz w:val="28"/>
          <w:szCs w:val="28"/>
        </w:rPr>
        <w:t xml:space="preserve"> в Академії; створення сприятливих умов для подальшого здобуття освіти в навчальній групі, де </w:t>
      </w:r>
      <w:r w:rsidR="006800A7" w:rsidRPr="00C33EAB">
        <w:rPr>
          <w:rFonts w:ascii="Times New Roman" w:hAnsi="Times New Roman" w:cs="Times New Roman"/>
          <w:sz w:val="28"/>
          <w:szCs w:val="28"/>
        </w:rPr>
        <w:t>зафіксовано</w:t>
      </w:r>
      <w:r w:rsidRPr="00C33EAB">
        <w:rPr>
          <w:rFonts w:ascii="Times New Roman" w:hAnsi="Times New Roman" w:cs="Times New Roman"/>
          <w:sz w:val="28"/>
          <w:szCs w:val="28"/>
        </w:rPr>
        <w:t xml:space="preserve"> випадок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(цькування); з’ясування причин, які призвели до випадку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та вжиття заходів для усунення таких причин.</w:t>
      </w:r>
    </w:p>
    <w:p w14:paraId="18E87483" w14:textId="508BA793" w:rsidR="00263FD4" w:rsidRPr="00C33EAB" w:rsidRDefault="00C1183D" w:rsidP="000F598B">
      <w:pPr>
        <w:pStyle w:val="a9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Діяльність комісії </w:t>
      </w:r>
      <w:r w:rsidR="00263FD4" w:rsidRPr="00C33EAB">
        <w:rPr>
          <w:rFonts w:ascii="Times New Roman" w:hAnsi="Times New Roman" w:cs="Times New Roman"/>
          <w:sz w:val="28"/>
          <w:szCs w:val="28"/>
        </w:rPr>
        <w:t>провадиться з дотриманням принципів:</w:t>
      </w:r>
    </w:p>
    <w:p w14:paraId="28CA9338" w14:textId="61E6AEA1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законності;</w:t>
      </w:r>
    </w:p>
    <w:p w14:paraId="7E7E85B6" w14:textId="77354A46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верховенства права;</w:t>
      </w:r>
    </w:p>
    <w:p w14:paraId="56DC8410" w14:textId="14DD053A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забезпечення найкращих інтересів учасників освітнього процесу;</w:t>
      </w:r>
    </w:p>
    <w:p w14:paraId="64C337D8" w14:textId="683B2A8E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5" w:name="n77"/>
      <w:bookmarkEnd w:id="55"/>
      <w:r w:rsidRPr="00C33EAB">
        <w:rPr>
          <w:rFonts w:ascii="Times New Roman" w:hAnsi="Times New Roman" w:cs="Times New Roman"/>
          <w:sz w:val="28"/>
          <w:szCs w:val="28"/>
        </w:rPr>
        <w:t>- поваги та дотримання прав і свобод людини;</w:t>
      </w:r>
    </w:p>
    <w:p w14:paraId="30425819" w14:textId="64DBBBDE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6" w:name="n78"/>
      <w:bookmarkEnd w:id="56"/>
      <w:r w:rsidRPr="00C33EAB">
        <w:rPr>
          <w:rFonts w:ascii="Times New Roman" w:hAnsi="Times New Roman" w:cs="Times New Roman"/>
          <w:sz w:val="28"/>
          <w:szCs w:val="28"/>
        </w:rPr>
        <w:t>- неупередженого ставлення;</w:t>
      </w:r>
    </w:p>
    <w:p w14:paraId="7C3A8FDE" w14:textId="444AAAAA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7" w:name="n79"/>
      <w:bookmarkEnd w:id="57"/>
      <w:r w:rsidRPr="00C33EAB">
        <w:rPr>
          <w:rFonts w:ascii="Times New Roman" w:hAnsi="Times New Roman" w:cs="Times New Roman"/>
          <w:sz w:val="28"/>
          <w:szCs w:val="28"/>
        </w:rPr>
        <w:t>- відкритості та прозорості;</w:t>
      </w:r>
    </w:p>
    <w:p w14:paraId="6DAE4137" w14:textId="3DBF9207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8" w:name="n80"/>
      <w:bookmarkEnd w:id="58"/>
      <w:r w:rsidRPr="00C33EAB">
        <w:rPr>
          <w:rFonts w:ascii="Times New Roman" w:hAnsi="Times New Roman" w:cs="Times New Roman"/>
          <w:sz w:val="28"/>
          <w:szCs w:val="28"/>
        </w:rPr>
        <w:t>- конфіденційності та захисту персональних даних;</w:t>
      </w:r>
    </w:p>
    <w:p w14:paraId="5108C7B3" w14:textId="587CA5E4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9" w:name="n81"/>
      <w:bookmarkEnd w:id="59"/>
      <w:r w:rsidRPr="00C33EAB">
        <w:rPr>
          <w:rFonts w:ascii="Times New Roman" w:hAnsi="Times New Roman" w:cs="Times New Roman"/>
          <w:sz w:val="28"/>
          <w:szCs w:val="28"/>
        </w:rPr>
        <w:t>- невідкладного реагування;</w:t>
      </w:r>
    </w:p>
    <w:p w14:paraId="58E20D72" w14:textId="14E9C82E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0" w:name="n82"/>
      <w:bookmarkEnd w:id="60"/>
      <w:r w:rsidRPr="00C33EAB">
        <w:rPr>
          <w:rFonts w:ascii="Times New Roman" w:hAnsi="Times New Roman" w:cs="Times New Roman"/>
          <w:sz w:val="28"/>
          <w:szCs w:val="28"/>
        </w:rPr>
        <w:t xml:space="preserve">- комплексного підходу до розгляду випадку насильства та/або жорстокого поводження,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(цькування);</w:t>
      </w:r>
    </w:p>
    <w:p w14:paraId="732AAC12" w14:textId="5598F4DB" w:rsidR="00263FD4" w:rsidRPr="00C33EAB" w:rsidRDefault="00263FD4" w:rsidP="0026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1" w:name="n83"/>
      <w:bookmarkEnd w:id="61"/>
      <w:r w:rsidRPr="00C33EAB">
        <w:rPr>
          <w:rFonts w:ascii="Times New Roman" w:hAnsi="Times New Roman" w:cs="Times New Roman"/>
          <w:sz w:val="28"/>
          <w:szCs w:val="28"/>
        </w:rPr>
        <w:t xml:space="preserve">- нетерпимості насильства та жорстокого поводження, зокрема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та визнання його суспільної небезпеки.</w:t>
      </w:r>
    </w:p>
    <w:p w14:paraId="03E575B1" w14:textId="3A79A31D" w:rsidR="00C1183D" w:rsidRPr="00C33EAB" w:rsidRDefault="00C1183D" w:rsidP="000F598B">
      <w:pPr>
        <w:pStyle w:val="a9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До завдань комісії належать:</w:t>
      </w:r>
    </w:p>
    <w:p w14:paraId="14E0BA7B" w14:textId="214EAF72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збір інформації щодо обставин випадку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зокрема пояснень сторін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висновків психолога; експертних висновків (за на</w:t>
      </w:r>
      <w:r w:rsidR="009F4AF8" w:rsidRPr="00C33EAB">
        <w:rPr>
          <w:rFonts w:ascii="Times New Roman" w:hAnsi="Times New Roman" w:cs="Times New Roman"/>
          <w:sz w:val="28"/>
          <w:szCs w:val="28"/>
        </w:rPr>
        <w:t>я</w:t>
      </w:r>
      <w:r w:rsidRPr="00C33EAB">
        <w:rPr>
          <w:rFonts w:ascii="Times New Roman" w:hAnsi="Times New Roman" w:cs="Times New Roman"/>
          <w:sz w:val="28"/>
          <w:szCs w:val="28"/>
        </w:rPr>
        <w:t xml:space="preserve">вності), якщо у результаті вчинення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була завдані шкода психічному або фізичному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здоровʼю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потерпілого; інформації, збереженої на технічних засобах чи засобах електронної комунікації (Інтернет, соціальні мережі, повідомлення тощо); іншої інформації, яка має значення для об’єктивного розгляду заяви;</w:t>
      </w:r>
    </w:p>
    <w:p w14:paraId="0C5EB67C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розгляд та аналіз зібраних матеріалів щодо обставин випадку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та прийняття рішення про наявність/відсутність обставин, що обґрунтовують інформацію, зазначену в заяві.</w:t>
      </w:r>
    </w:p>
    <w:p w14:paraId="288B768F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У разі прийняття рішення комісією про наявність обставин, що обґрунтовують інформацію, зазначену в заяві, до завдань комісії також належать:</w:t>
      </w:r>
    </w:p>
    <w:p w14:paraId="095018AE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оцінка потреб сторін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в отриманні соціальних і психологічних послуг та забезпечення таких послуг;</w:t>
      </w:r>
    </w:p>
    <w:p w14:paraId="60CF7EAF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визначення причин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та необхідних заходів для усунення таких причин;</w:t>
      </w:r>
    </w:p>
    <w:p w14:paraId="133BF79D" w14:textId="0AA55FF6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lastRenderedPageBreak/>
        <w:t xml:space="preserve">- визначення заходів виховного впливу щодо сторін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у групі, де стався випадок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</w:t>
      </w:r>
      <w:r w:rsidR="00953355" w:rsidRPr="00C33EAB">
        <w:rPr>
          <w:rFonts w:ascii="Times New Roman" w:hAnsi="Times New Roman" w:cs="Times New Roman"/>
          <w:sz w:val="28"/>
          <w:szCs w:val="28"/>
        </w:rPr>
        <w:t>;</w:t>
      </w:r>
    </w:p>
    <w:p w14:paraId="7E96F50F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моніторинг ефективності соціальних та психологічних послуг, заходів із усунення причин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заходів виховного впливу та коригування (за потреби) відповідних послуг та заходів;</w:t>
      </w:r>
    </w:p>
    <w:p w14:paraId="0044350B" w14:textId="455F73AB" w:rsidR="00C1183D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надання рекомендацій для педагогічних працівників Академії щодо доцільних методів здійснення освітнього процесу</w:t>
      </w:r>
      <w:r w:rsidR="00953355" w:rsidRPr="00C33EAB">
        <w:rPr>
          <w:rFonts w:ascii="Times New Roman" w:hAnsi="Times New Roman" w:cs="Times New Roman"/>
          <w:sz w:val="28"/>
          <w:szCs w:val="28"/>
        </w:rPr>
        <w:t>, тощо.</w:t>
      </w:r>
    </w:p>
    <w:p w14:paraId="6BAED9CB" w14:textId="65B0A576" w:rsidR="001E11C2" w:rsidRPr="00C33EAB" w:rsidRDefault="001E11C2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Також на комісію можуть покладатися і інші завдання визначені законодавством України.</w:t>
      </w:r>
    </w:p>
    <w:p w14:paraId="277C2868" w14:textId="22056E75" w:rsidR="00BD5E0D" w:rsidRPr="00C33EAB" w:rsidRDefault="00C1183D" w:rsidP="000F598B">
      <w:pPr>
        <w:pStyle w:val="a9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Формою роботи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є засідання, </w:t>
      </w:r>
      <w:r w:rsidR="00D55861" w:rsidRPr="00C33EAB">
        <w:rPr>
          <w:rFonts w:ascii="Times New Roman" w:hAnsi="Times New Roman" w:cs="Times New Roman"/>
          <w:sz w:val="28"/>
          <w:szCs w:val="28"/>
        </w:rPr>
        <w:t>які проводяться очно, а в разі потреби - дистанційно чи у змішаному форматі, коли частина членів комісії беруть участь у її роботі дистанційно.</w:t>
      </w:r>
      <w:r w:rsidRPr="00C33EAB">
        <w:rPr>
          <w:rFonts w:ascii="Times New Roman" w:hAnsi="Times New Roman" w:cs="Times New Roman"/>
          <w:sz w:val="28"/>
          <w:szCs w:val="28"/>
        </w:rPr>
        <w:t xml:space="preserve"> Дату, час</w:t>
      </w:r>
      <w:r w:rsidR="00BD5E0D" w:rsidRPr="00C33EAB">
        <w:rPr>
          <w:rFonts w:ascii="Times New Roman" w:hAnsi="Times New Roman" w:cs="Times New Roman"/>
          <w:sz w:val="28"/>
          <w:szCs w:val="28"/>
        </w:rPr>
        <w:t>,</w:t>
      </w:r>
      <w:r w:rsidRPr="00C33EAB">
        <w:rPr>
          <w:rFonts w:ascii="Times New Roman" w:hAnsi="Times New Roman" w:cs="Times New Roman"/>
          <w:sz w:val="28"/>
          <w:szCs w:val="28"/>
        </w:rPr>
        <w:t xml:space="preserve"> місце </w:t>
      </w:r>
      <w:r w:rsidR="00BD5E0D" w:rsidRPr="00C33EAB">
        <w:rPr>
          <w:rFonts w:ascii="Times New Roman" w:hAnsi="Times New Roman" w:cs="Times New Roman"/>
          <w:sz w:val="28"/>
          <w:szCs w:val="28"/>
        </w:rPr>
        <w:t>і формат проведення засідання комісії визначає її голова, за відсутності голови комісії - його заступник.</w:t>
      </w:r>
    </w:p>
    <w:p w14:paraId="2A1D7DF2" w14:textId="01B39CDE" w:rsidR="00C1183D" w:rsidRPr="00C33EAB" w:rsidRDefault="00C1183D" w:rsidP="000F598B">
      <w:pPr>
        <w:pStyle w:val="a9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Засідання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є правомочним у разі участі в ньому не менш як двох третин </w:t>
      </w:r>
      <w:r w:rsidR="00233770" w:rsidRPr="00C33EAB">
        <w:rPr>
          <w:rFonts w:ascii="Times New Roman" w:hAnsi="Times New Roman" w:cs="Times New Roman"/>
          <w:sz w:val="28"/>
          <w:szCs w:val="28"/>
        </w:rPr>
        <w:t xml:space="preserve">її </w:t>
      </w:r>
      <w:r w:rsidRPr="00C33EAB">
        <w:rPr>
          <w:rFonts w:ascii="Times New Roman" w:hAnsi="Times New Roman" w:cs="Times New Roman"/>
          <w:sz w:val="28"/>
          <w:szCs w:val="28"/>
        </w:rPr>
        <w:t>складу.</w:t>
      </w:r>
    </w:p>
    <w:p w14:paraId="37445C3B" w14:textId="77777777" w:rsidR="00BD5E0D" w:rsidRPr="00C33EAB" w:rsidRDefault="00BD5E0D" w:rsidP="000F598B">
      <w:pPr>
        <w:pStyle w:val="a9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Секретар комісії не пізніше ніж за добу повідомляє членам комісії, а також іншим заінтересованим особам про порядок денний запланованого засідання, дату, час, місце і форму його проведення, а також надає/надсилає членам комісії та зазначеним особам необхідні матеріали в електронній або паперовій формі.</w:t>
      </w:r>
    </w:p>
    <w:p w14:paraId="06B29956" w14:textId="77777777" w:rsidR="00BD5E0D" w:rsidRPr="00C33EAB" w:rsidRDefault="00BD5E0D" w:rsidP="000F598B">
      <w:pPr>
        <w:pStyle w:val="a9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Рішення з питань, що розглядаються на засіданні комісії, приймаються шляхом відкритого голосування більшістю голосів затвердженого складу комісії. У разі рівного розподілу голосів вирішальним є голос голови комісії. За відсутності голови комісії вирішальним є голос його заступника.</w:t>
      </w:r>
    </w:p>
    <w:p w14:paraId="729907E9" w14:textId="77777777" w:rsidR="006800A7" w:rsidRPr="00C33EAB" w:rsidRDefault="006800A7" w:rsidP="006800A7">
      <w:pPr>
        <w:pStyle w:val="a9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Рішення комісії приймаються з обов’язковим дотриманням принципу найкращих інтересів особи. Комісія зобов’язана забезпечити право особи бути вислуханою. Особа може надати у письмовій формі інформацію про факт(и) насильства або іншу відому інформацію. Факт вислуховування особи, форма його проведення та основний зміст висловленої позиції підлягають обов’язковій фіксації в матеріалах розгляду.</w:t>
      </w:r>
      <w:bookmarkStart w:id="62" w:name="n266"/>
      <w:bookmarkEnd w:id="62"/>
    </w:p>
    <w:p w14:paraId="736D5C1E" w14:textId="4E214924" w:rsidR="00C1183D" w:rsidRPr="00C33EAB" w:rsidRDefault="00C1183D" w:rsidP="00EC0812">
      <w:pPr>
        <w:pStyle w:val="a9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Під час проведення засідання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 секретар веде протокол засідання</w:t>
      </w:r>
      <w:r w:rsidR="006B0DC1" w:rsidRPr="00C33EAB">
        <w:rPr>
          <w:rFonts w:ascii="Times New Roman" w:hAnsi="Times New Roman" w:cs="Times New Roman"/>
          <w:sz w:val="28"/>
          <w:szCs w:val="28"/>
        </w:rPr>
        <w:t>.</w:t>
      </w:r>
    </w:p>
    <w:p w14:paraId="4573D78B" w14:textId="6FD3B598" w:rsidR="00C1183D" w:rsidRPr="00C33EAB" w:rsidRDefault="00C1183D" w:rsidP="000F598B">
      <w:pPr>
        <w:pStyle w:val="a9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Особи, залучені до участі в засіданні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омісії, зобов’язані дотримуватись принципів діяльності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омісії, зокрема не розголошувати стороннім особам відомості, що стали їм відомі у зв’язку з участю у роботі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омісії, і не використовувати їх у своїх інтересах або інтересах третіх осіб.</w:t>
      </w:r>
    </w:p>
    <w:p w14:paraId="0820D806" w14:textId="6AB1724A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Особи, залучені до участі в засіданні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омісії, під час засідання мають право:</w:t>
      </w:r>
    </w:p>
    <w:p w14:paraId="6F0C2090" w14:textId="5A2A2100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ознайомлюватися з матеріалами, поданими на розгляд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омісії;</w:t>
      </w:r>
    </w:p>
    <w:p w14:paraId="3F4A31F8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ставити питання по суті розгляду;</w:t>
      </w:r>
    </w:p>
    <w:p w14:paraId="1C6BC219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подавати пропозиції, висловлювати власну думку з питань, що розглядаються.</w:t>
      </w:r>
    </w:p>
    <w:p w14:paraId="6D020C1A" w14:textId="60F2CFF4" w:rsidR="00C1183D" w:rsidRPr="00C33EAB" w:rsidRDefault="00C1183D" w:rsidP="000F598B">
      <w:pPr>
        <w:pStyle w:val="a9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Голова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 xml:space="preserve">омісії доводить до відома учасників освітнього процесу рішення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 згідно із протоколом засідання та здійснює контроль за їхнім виконанням.</w:t>
      </w:r>
    </w:p>
    <w:p w14:paraId="0297252E" w14:textId="7E41BB07" w:rsidR="00C1183D" w:rsidRPr="00C33EAB" w:rsidRDefault="00C1183D" w:rsidP="000F598B">
      <w:pPr>
        <w:pStyle w:val="a9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Строк розгляду Комісією заяви або повідомлення про випадок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 та виконання нею своїх завдань не має перевищувати десяти робочих днів із дня отримання заяви або повідомлення керівництвом Академії.</w:t>
      </w:r>
    </w:p>
    <w:p w14:paraId="2FEDF90D" w14:textId="52862F69" w:rsidR="00C1183D" w:rsidRPr="00C33EAB" w:rsidRDefault="00C1183D" w:rsidP="000F598B">
      <w:pPr>
        <w:pStyle w:val="a9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lastRenderedPageBreak/>
        <w:t>Член</w:t>
      </w:r>
      <w:r w:rsidR="00BB736A" w:rsidRPr="00C33EAB">
        <w:rPr>
          <w:rFonts w:ascii="Times New Roman" w:hAnsi="Times New Roman" w:cs="Times New Roman"/>
          <w:sz w:val="28"/>
          <w:szCs w:val="28"/>
        </w:rPr>
        <w:t>и</w:t>
      </w:r>
      <w:r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 ма</w:t>
      </w:r>
      <w:r w:rsidR="00BB736A" w:rsidRPr="00C33EAB">
        <w:rPr>
          <w:rFonts w:ascii="Times New Roman" w:hAnsi="Times New Roman" w:cs="Times New Roman"/>
          <w:sz w:val="28"/>
          <w:szCs w:val="28"/>
        </w:rPr>
        <w:t>ть</w:t>
      </w:r>
      <w:r w:rsidRPr="00C33EAB">
        <w:rPr>
          <w:rFonts w:ascii="Times New Roman" w:hAnsi="Times New Roman" w:cs="Times New Roman"/>
          <w:sz w:val="28"/>
          <w:szCs w:val="28"/>
        </w:rPr>
        <w:t xml:space="preserve"> право:</w:t>
      </w:r>
    </w:p>
    <w:p w14:paraId="57782EC1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ознайомлюватися з матеріалами, що стосуються випадку </w:t>
      </w:r>
      <w:proofErr w:type="spellStart"/>
      <w:r w:rsidRPr="00C33EA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33EAB">
        <w:rPr>
          <w:rFonts w:ascii="Times New Roman" w:hAnsi="Times New Roman" w:cs="Times New Roman"/>
          <w:sz w:val="28"/>
          <w:szCs w:val="28"/>
        </w:rPr>
        <w:t xml:space="preserve"> (цькування), брати участь у їх перевірці;</w:t>
      </w:r>
    </w:p>
    <w:p w14:paraId="38A68372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подавати пропозиції, висловлювати власну думку з питань, шо розглядаються;</w:t>
      </w:r>
    </w:p>
    <w:p w14:paraId="670D8461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брати участь у прийнятті рішення шляхом голосування;</w:t>
      </w:r>
    </w:p>
    <w:p w14:paraId="0C9C6086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висловлювати окрему думку усно або письмово;</w:t>
      </w:r>
    </w:p>
    <w:p w14:paraId="662F9BA4" w14:textId="21644A5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вносити пропозиції до порядку денного засідання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омісії.</w:t>
      </w:r>
    </w:p>
    <w:p w14:paraId="4B72CDCD" w14:textId="3F9831A1" w:rsidR="00C1183D" w:rsidRPr="00C33EAB" w:rsidRDefault="00C1183D" w:rsidP="000F598B">
      <w:pPr>
        <w:pStyle w:val="a9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Член</w:t>
      </w:r>
      <w:r w:rsidR="00BB736A" w:rsidRPr="00C33EAB">
        <w:rPr>
          <w:rFonts w:ascii="Times New Roman" w:hAnsi="Times New Roman" w:cs="Times New Roman"/>
          <w:sz w:val="28"/>
          <w:szCs w:val="28"/>
        </w:rPr>
        <w:t>и</w:t>
      </w:r>
      <w:r w:rsidRPr="00C33EAB">
        <w:rPr>
          <w:rFonts w:ascii="Times New Roman" w:hAnsi="Times New Roman" w:cs="Times New Roman"/>
          <w:sz w:val="28"/>
          <w:szCs w:val="28"/>
        </w:rPr>
        <w:t xml:space="preserve">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 зобов’язан</w:t>
      </w:r>
      <w:r w:rsidR="00BB736A" w:rsidRPr="00C33EAB">
        <w:rPr>
          <w:rFonts w:ascii="Times New Roman" w:hAnsi="Times New Roman" w:cs="Times New Roman"/>
          <w:sz w:val="28"/>
          <w:szCs w:val="28"/>
        </w:rPr>
        <w:t>і</w:t>
      </w:r>
      <w:r w:rsidRPr="00C33EAB">
        <w:rPr>
          <w:rFonts w:ascii="Times New Roman" w:hAnsi="Times New Roman" w:cs="Times New Roman"/>
          <w:sz w:val="28"/>
          <w:szCs w:val="28"/>
        </w:rPr>
        <w:t>:</w:t>
      </w:r>
    </w:p>
    <w:p w14:paraId="0E4E088B" w14:textId="4C151CE5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особисто брати участь у роботі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омісії;</w:t>
      </w:r>
    </w:p>
    <w:p w14:paraId="62AA7285" w14:textId="3421C4F0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не розголошувати стороннім особам відомості, що стали йому відомі у зв’язку з участю у роботі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омісії, і не використовувати їх у своїх інтересах або інтересах третіх осіб;</w:t>
      </w:r>
    </w:p>
    <w:p w14:paraId="3FF830BB" w14:textId="5237B88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 xml:space="preserve">- виконувати в межах, передбачених законодавством та посадовими обов’язками, доручення голови </w:t>
      </w:r>
      <w:r w:rsidR="00BD5E0D" w:rsidRPr="00C33EAB">
        <w:rPr>
          <w:rFonts w:ascii="Times New Roman" w:hAnsi="Times New Roman" w:cs="Times New Roman"/>
          <w:sz w:val="28"/>
          <w:szCs w:val="28"/>
        </w:rPr>
        <w:t>к</w:t>
      </w:r>
      <w:r w:rsidRPr="00C33EAB">
        <w:rPr>
          <w:rFonts w:ascii="Times New Roman" w:hAnsi="Times New Roman" w:cs="Times New Roman"/>
          <w:sz w:val="28"/>
          <w:szCs w:val="28"/>
        </w:rPr>
        <w:t>омісії;</w:t>
      </w:r>
    </w:p>
    <w:p w14:paraId="2F725CA9" w14:textId="77777777" w:rsidR="00C1183D" w:rsidRPr="00C33EAB" w:rsidRDefault="00C1183D" w:rsidP="00C118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- брати участь у голосуванні.</w:t>
      </w:r>
    </w:p>
    <w:p w14:paraId="2A2689C6" w14:textId="5FE37E8B" w:rsidR="00C558D7" w:rsidRPr="00C33EAB" w:rsidRDefault="00C558D7" w:rsidP="000F598B">
      <w:pPr>
        <w:pStyle w:val="a9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Член комісії, щодо якого надійшло повідомлення, виключається із складу комісії.</w:t>
      </w:r>
    </w:p>
    <w:p w14:paraId="36DF01C6" w14:textId="480D84DA" w:rsidR="00DE0044" w:rsidRPr="00C33EAB" w:rsidRDefault="00DE0044" w:rsidP="00BD5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F3A01C" w14:textId="640CA5BA" w:rsidR="00484DA5" w:rsidRPr="00C33EAB" w:rsidRDefault="00A94E8F" w:rsidP="00484DA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F649B2" w:rsidRPr="00C33EA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8C35D3"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="00484DA5" w:rsidRPr="00C33EAB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14:paraId="54CD6F50" w14:textId="77777777" w:rsidR="00FF7577" w:rsidRPr="00C33EAB" w:rsidRDefault="00FF7577" w:rsidP="00484DA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5246C2" w14:textId="30101C7B" w:rsidR="00484DA5" w:rsidRPr="00C33EAB" w:rsidRDefault="00484DA5" w:rsidP="00BD5E0D">
      <w:pPr>
        <w:pStyle w:val="a9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Положення набуває чинності після схвалення його на засіданні Педагогічної ради Академії та затверджується наказом начальника Академії.</w:t>
      </w:r>
    </w:p>
    <w:p w14:paraId="5DA08664" w14:textId="75216B61" w:rsidR="000A2D8E" w:rsidRPr="00C33EAB" w:rsidRDefault="00484DA5" w:rsidP="00BD5E0D">
      <w:pPr>
        <w:pStyle w:val="a9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EAB">
        <w:rPr>
          <w:rFonts w:ascii="Times New Roman" w:hAnsi="Times New Roman" w:cs="Times New Roman"/>
          <w:sz w:val="28"/>
          <w:szCs w:val="28"/>
        </w:rPr>
        <w:t>Зміни та доповнення до положення вносяться шляхом викладення його в новій редакції.</w:t>
      </w:r>
    </w:p>
    <w:p w14:paraId="4DA8733A" w14:textId="77777777" w:rsidR="005D644E" w:rsidRPr="00C33EAB" w:rsidRDefault="005D644E" w:rsidP="002605A8">
      <w:pPr>
        <w:rPr>
          <w:rFonts w:ascii="Times New Roman" w:hAnsi="Times New Roman" w:cs="Times New Roman"/>
          <w:sz w:val="28"/>
          <w:szCs w:val="28"/>
        </w:rPr>
      </w:pPr>
    </w:p>
    <w:p w14:paraId="6E0BFD12" w14:textId="77777777" w:rsidR="00FF7577" w:rsidRPr="00C33EAB" w:rsidRDefault="00FF7577" w:rsidP="00FF757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93B464" w14:textId="77777777" w:rsidR="005D644E" w:rsidRPr="00C33EAB" w:rsidRDefault="005D644E" w:rsidP="00FF75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63" w:name="_Hlk230945445"/>
      <w:r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відділення правового забезпечення, </w:t>
      </w:r>
    </w:p>
    <w:p w14:paraId="20F8937C" w14:textId="77777777" w:rsidR="005D644E" w:rsidRPr="00C33EAB" w:rsidRDefault="005D644E" w:rsidP="00FF75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міжнародного співробітництва та </w:t>
      </w:r>
    </w:p>
    <w:p w14:paraId="4993B334" w14:textId="087C3B38" w:rsidR="005D644E" w:rsidRPr="00C33EAB" w:rsidRDefault="005D644E" w:rsidP="00FF75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</w:rPr>
        <w:t>зв’язків з громадськістю</w:t>
      </w:r>
    </w:p>
    <w:p w14:paraId="7D120518" w14:textId="34E7C072" w:rsidR="005D644E" w:rsidRPr="00C33EAB" w:rsidRDefault="005D644E" w:rsidP="00FF75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33EAB">
        <w:rPr>
          <w:rFonts w:ascii="Times New Roman" w:hAnsi="Times New Roman" w:cs="Times New Roman"/>
          <w:b/>
          <w:bCs/>
          <w:sz w:val="28"/>
          <w:szCs w:val="28"/>
        </w:rPr>
        <w:t xml:space="preserve">лейтенант поліції </w:t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33EAB">
        <w:rPr>
          <w:rFonts w:ascii="Times New Roman" w:hAnsi="Times New Roman" w:cs="Times New Roman"/>
          <w:b/>
          <w:bCs/>
          <w:sz w:val="28"/>
          <w:szCs w:val="28"/>
        </w:rPr>
        <w:tab/>
        <w:t>Катерина НАКОНЕЧНА</w:t>
      </w:r>
      <w:bookmarkEnd w:id="63"/>
    </w:p>
    <w:p w14:paraId="535EF866" w14:textId="77777777" w:rsidR="000A5DB6" w:rsidRDefault="000A5DB6" w:rsidP="000A5DB6">
      <w:pPr>
        <w:rPr>
          <w:rFonts w:ascii="Times New Roman" w:hAnsi="Times New Roman" w:cs="Times New Roman"/>
          <w:sz w:val="28"/>
          <w:szCs w:val="28"/>
        </w:rPr>
      </w:pPr>
    </w:p>
    <w:p w14:paraId="1AFC1A04" w14:textId="77777777" w:rsidR="001E11C2" w:rsidRDefault="001E11C2" w:rsidP="000A5DB6">
      <w:pPr>
        <w:rPr>
          <w:rFonts w:ascii="Times New Roman" w:hAnsi="Times New Roman" w:cs="Times New Roman"/>
          <w:sz w:val="28"/>
          <w:szCs w:val="28"/>
        </w:rPr>
      </w:pPr>
    </w:p>
    <w:p w14:paraId="20D67AF3" w14:textId="0FD741E7" w:rsidR="001E11C2" w:rsidRPr="00C33EAB" w:rsidRDefault="001E11C2" w:rsidP="001E11C2">
      <w:pPr>
        <w:rPr>
          <w:rFonts w:ascii="Times New Roman" w:hAnsi="Times New Roman" w:cs="Times New Roman"/>
          <w:sz w:val="28"/>
          <w:szCs w:val="28"/>
        </w:rPr>
      </w:pPr>
    </w:p>
    <w:sectPr w:rsidR="001E11C2" w:rsidRPr="00C33EAB" w:rsidSect="00B50172">
      <w:headerReference w:type="default" r:id="rId9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15A55" w14:textId="77777777" w:rsidR="00A41E0B" w:rsidRDefault="00A41E0B" w:rsidP="0074550B">
      <w:pPr>
        <w:spacing w:after="0" w:line="240" w:lineRule="auto"/>
      </w:pPr>
      <w:r>
        <w:separator/>
      </w:r>
    </w:p>
  </w:endnote>
  <w:endnote w:type="continuationSeparator" w:id="0">
    <w:p w14:paraId="6FC0EE00" w14:textId="77777777" w:rsidR="00A41E0B" w:rsidRDefault="00A41E0B" w:rsidP="00745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B14E3" w14:textId="77777777" w:rsidR="00A41E0B" w:rsidRDefault="00A41E0B" w:rsidP="0074550B">
      <w:pPr>
        <w:spacing w:after="0" w:line="240" w:lineRule="auto"/>
      </w:pPr>
      <w:r>
        <w:separator/>
      </w:r>
    </w:p>
  </w:footnote>
  <w:footnote w:type="continuationSeparator" w:id="0">
    <w:p w14:paraId="4011AE5F" w14:textId="77777777" w:rsidR="00A41E0B" w:rsidRDefault="00A41E0B" w:rsidP="00745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67137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BEE9643" w14:textId="07BE1453" w:rsidR="0074550B" w:rsidRPr="0074550B" w:rsidRDefault="0074550B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550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550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550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4550B">
          <w:rPr>
            <w:rFonts w:ascii="Times New Roman" w:hAnsi="Times New Roman" w:cs="Times New Roman"/>
            <w:sz w:val="28"/>
            <w:szCs w:val="28"/>
          </w:rPr>
          <w:t>2</w:t>
        </w:r>
        <w:r w:rsidRPr="0074550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675B9E2" w14:textId="77777777" w:rsidR="0074550B" w:rsidRDefault="0074550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F751F"/>
    <w:multiLevelType w:val="hybridMultilevel"/>
    <w:tmpl w:val="DD50093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2E7EBD"/>
    <w:multiLevelType w:val="hybridMultilevel"/>
    <w:tmpl w:val="0FAA3C56"/>
    <w:lvl w:ilvl="0" w:tplc="F8A690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E65CDA"/>
    <w:multiLevelType w:val="hybridMultilevel"/>
    <w:tmpl w:val="DFC2DA6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EA14871"/>
    <w:multiLevelType w:val="hybridMultilevel"/>
    <w:tmpl w:val="F25E9250"/>
    <w:lvl w:ilvl="0" w:tplc="1D582F1E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19C0BB6"/>
    <w:multiLevelType w:val="multilevel"/>
    <w:tmpl w:val="503A328A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9166DDF"/>
    <w:multiLevelType w:val="hybridMultilevel"/>
    <w:tmpl w:val="B5B6B45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D484DE1"/>
    <w:multiLevelType w:val="hybridMultilevel"/>
    <w:tmpl w:val="CA5833A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023E65"/>
    <w:multiLevelType w:val="hybridMultilevel"/>
    <w:tmpl w:val="EB687DAE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D307391"/>
    <w:multiLevelType w:val="multilevel"/>
    <w:tmpl w:val="B226F230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495603547">
    <w:abstractNumId w:val="1"/>
  </w:num>
  <w:num w:numId="2" w16cid:durableId="1678578393">
    <w:abstractNumId w:val="8"/>
  </w:num>
  <w:num w:numId="3" w16cid:durableId="2114474949">
    <w:abstractNumId w:val="4"/>
  </w:num>
  <w:num w:numId="4" w16cid:durableId="1682243667">
    <w:abstractNumId w:val="2"/>
  </w:num>
  <w:num w:numId="5" w16cid:durableId="706829348">
    <w:abstractNumId w:val="5"/>
  </w:num>
  <w:num w:numId="6" w16cid:durableId="697505634">
    <w:abstractNumId w:val="7"/>
  </w:num>
  <w:num w:numId="7" w16cid:durableId="367998615">
    <w:abstractNumId w:val="3"/>
  </w:num>
  <w:num w:numId="8" w16cid:durableId="1948737139">
    <w:abstractNumId w:val="6"/>
  </w:num>
  <w:num w:numId="9" w16cid:durableId="155349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18"/>
    <w:rsid w:val="00002CCE"/>
    <w:rsid w:val="00044F67"/>
    <w:rsid w:val="000655B9"/>
    <w:rsid w:val="000A0955"/>
    <w:rsid w:val="000A2D8E"/>
    <w:rsid w:val="000A5DB6"/>
    <w:rsid w:val="000E06C6"/>
    <w:rsid w:val="000E4AD4"/>
    <w:rsid w:val="000E4DEA"/>
    <w:rsid w:val="000F598B"/>
    <w:rsid w:val="0015247A"/>
    <w:rsid w:val="0016448B"/>
    <w:rsid w:val="00182CB4"/>
    <w:rsid w:val="001E11C2"/>
    <w:rsid w:val="002024AA"/>
    <w:rsid w:val="002064E6"/>
    <w:rsid w:val="00214E93"/>
    <w:rsid w:val="00233770"/>
    <w:rsid w:val="0025675E"/>
    <w:rsid w:val="002605A8"/>
    <w:rsid w:val="00263FD4"/>
    <w:rsid w:val="0027541A"/>
    <w:rsid w:val="00284C49"/>
    <w:rsid w:val="0029166C"/>
    <w:rsid w:val="002928AA"/>
    <w:rsid w:val="002A590E"/>
    <w:rsid w:val="002D79AA"/>
    <w:rsid w:val="002E47B7"/>
    <w:rsid w:val="00312CB0"/>
    <w:rsid w:val="003144D8"/>
    <w:rsid w:val="00325897"/>
    <w:rsid w:val="00336545"/>
    <w:rsid w:val="00395A40"/>
    <w:rsid w:val="003B2727"/>
    <w:rsid w:val="003B3D8A"/>
    <w:rsid w:val="003B7DB5"/>
    <w:rsid w:val="003C69F9"/>
    <w:rsid w:val="003E55DB"/>
    <w:rsid w:val="003F5AE3"/>
    <w:rsid w:val="0041354D"/>
    <w:rsid w:val="004150E2"/>
    <w:rsid w:val="00427851"/>
    <w:rsid w:val="00430B0A"/>
    <w:rsid w:val="00431ECE"/>
    <w:rsid w:val="00443017"/>
    <w:rsid w:val="0044308F"/>
    <w:rsid w:val="004728B9"/>
    <w:rsid w:val="00484DA5"/>
    <w:rsid w:val="00484DFF"/>
    <w:rsid w:val="00494803"/>
    <w:rsid w:val="004D7D7A"/>
    <w:rsid w:val="00516B0E"/>
    <w:rsid w:val="0052264E"/>
    <w:rsid w:val="0053358A"/>
    <w:rsid w:val="005360E8"/>
    <w:rsid w:val="0054397F"/>
    <w:rsid w:val="00584BF8"/>
    <w:rsid w:val="005A24AB"/>
    <w:rsid w:val="005B1353"/>
    <w:rsid w:val="005D644E"/>
    <w:rsid w:val="005F0377"/>
    <w:rsid w:val="00605933"/>
    <w:rsid w:val="00623B2C"/>
    <w:rsid w:val="00641C7F"/>
    <w:rsid w:val="006800A7"/>
    <w:rsid w:val="006806F1"/>
    <w:rsid w:val="006B0DC1"/>
    <w:rsid w:val="006B162D"/>
    <w:rsid w:val="006B23C5"/>
    <w:rsid w:val="006C7670"/>
    <w:rsid w:val="006C7D0A"/>
    <w:rsid w:val="006D425E"/>
    <w:rsid w:val="006E152B"/>
    <w:rsid w:val="006F00EE"/>
    <w:rsid w:val="007151B9"/>
    <w:rsid w:val="00734850"/>
    <w:rsid w:val="0074550B"/>
    <w:rsid w:val="00751C1D"/>
    <w:rsid w:val="0075460E"/>
    <w:rsid w:val="00767456"/>
    <w:rsid w:val="00793FB2"/>
    <w:rsid w:val="007A661A"/>
    <w:rsid w:val="007B3789"/>
    <w:rsid w:val="007E1F00"/>
    <w:rsid w:val="00832466"/>
    <w:rsid w:val="00873670"/>
    <w:rsid w:val="00880433"/>
    <w:rsid w:val="008A53C8"/>
    <w:rsid w:val="008C35D3"/>
    <w:rsid w:val="008E6B69"/>
    <w:rsid w:val="0091139D"/>
    <w:rsid w:val="009136A5"/>
    <w:rsid w:val="00953355"/>
    <w:rsid w:val="0097223C"/>
    <w:rsid w:val="0098098A"/>
    <w:rsid w:val="00990733"/>
    <w:rsid w:val="009A2EBF"/>
    <w:rsid w:val="009D73CE"/>
    <w:rsid w:val="009F2522"/>
    <w:rsid w:val="009F4AF8"/>
    <w:rsid w:val="009F694F"/>
    <w:rsid w:val="00A058AB"/>
    <w:rsid w:val="00A110CF"/>
    <w:rsid w:val="00A35F24"/>
    <w:rsid w:val="00A41E0B"/>
    <w:rsid w:val="00A64FAF"/>
    <w:rsid w:val="00A93DE4"/>
    <w:rsid w:val="00A94E8F"/>
    <w:rsid w:val="00A97E6D"/>
    <w:rsid w:val="00AB7B86"/>
    <w:rsid w:val="00AC1A32"/>
    <w:rsid w:val="00B0666B"/>
    <w:rsid w:val="00B20C13"/>
    <w:rsid w:val="00B23B78"/>
    <w:rsid w:val="00B50172"/>
    <w:rsid w:val="00B525A9"/>
    <w:rsid w:val="00B54FD4"/>
    <w:rsid w:val="00B6223B"/>
    <w:rsid w:val="00B76628"/>
    <w:rsid w:val="00B84987"/>
    <w:rsid w:val="00BA63E4"/>
    <w:rsid w:val="00BB1BA9"/>
    <w:rsid w:val="00BB48A8"/>
    <w:rsid w:val="00BB736A"/>
    <w:rsid w:val="00BD5E0D"/>
    <w:rsid w:val="00C06F8A"/>
    <w:rsid w:val="00C1183D"/>
    <w:rsid w:val="00C33EAB"/>
    <w:rsid w:val="00C558D7"/>
    <w:rsid w:val="00C723C1"/>
    <w:rsid w:val="00C931F0"/>
    <w:rsid w:val="00C93DB3"/>
    <w:rsid w:val="00CF130A"/>
    <w:rsid w:val="00D072AE"/>
    <w:rsid w:val="00D55861"/>
    <w:rsid w:val="00D61894"/>
    <w:rsid w:val="00D97C2E"/>
    <w:rsid w:val="00DA302E"/>
    <w:rsid w:val="00DA3532"/>
    <w:rsid w:val="00DE0044"/>
    <w:rsid w:val="00E0124F"/>
    <w:rsid w:val="00E0386B"/>
    <w:rsid w:val="00E62D31"/>
    <w:rsid w:val="00E954B1"/>
    <w:rsid w:val="00EA2718"/>
    <w:rsid w:val="00EC0812"/>
    <w:rsid w:val="00EC3382"/>
    <w:rsid w:val="00EE21C1"/>
    <w:rsid w:val="00F174B9"/>
    <w:rsid w:val="00F3648E"/>
    <w:rsid w:val="00F54557"/>
    <w:rsid w:val="00F630A0"/>
    <w:rsid w:val="00F649B2"/>
    <w:rsid w:val="00F86A0F"/>
    <w:rsid w:val="00FA685F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0E72C"/>
  <w15:chartTrackingRefBased/>
  <w15:docId w15:val="{82790136-BDE1-460F-B16A-E6FD280D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7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7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7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7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7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7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7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7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7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7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2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2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2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27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27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27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27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27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271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550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74550B"/>
  </w:style>
  <w:style w:type="paragraph" w:styleId="af0">
    <w:name w:val="footer"/>
    <w:basedOn w:val="a"/>
    <w:link w:val="af1"/>
    <w:uiPriority w:val="99"/>
    <w:unhideWhenUsed/>
    <w:rsid w:val="0074550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74550B"/>
  </w:style>
  <w:style w:type="character" w:customStyle="1" w:styleId="c9dxtc">
    <w:name w:val="c9dxtc"/>
    <w:basedOn w:val="a0"/>
    <w:rsid w:val="0054397F"/>
  </w:style>
  <w:style w:type="table" w:styleId="af2">
    <w:name w:val="Table Grid"/>
    <w:basedOn w:val="a1"/>
    <w:uiPriority w:val="39"/>
    <w:rsid w:val="006806F1"/>
    <w:pPr>
      <w:spacing w:after="0" w:line="240" w:lineRule="auto"/>
    </w:pPr>
    <w:rPr>
      <w:rFonts w:ascii="Calibri" w:eastAsia="SimSun" w:hAnsi="Calibri" w:cs="Tahoma"/>
      <w:sz w:val="22"/>
      <w:szCs w:val="22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71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3">
    <w:name w:val="Hyperlink"/>
    <w:basedOn w:val="a0"/>
    <w:uiPriority w:val="99"/>
    <w:semiHidden/>
    <w:unhideWhenUsed/>
    <w:rsid w:val="007B37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078-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A3F51-C125-4F96-99ED-C3DACA6A0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8</Pages>
  <Words>11878</Words>
  <Characters>6771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Наконечна Катерина</dc:creator>
  <cp:keywords/>
  <dc:description/>
  <cp:lastModifiedBy>Наконечна Катерина</cp:lastModifiedBy>
  <cp:revision>69</cp:revision>
  <cp:lastPrinted>2026-05-27T12:57:00Z</cp:lastPrinted>
  <dcterms:created xsi:type="dcterms:W3CDTF">2025-06-05T06:49:00Z</dcterms:created>
  <dcterms:modified xsi:type="dcterms:W3CDTF">2026-10-07T08:20:00Z</dcterms:modified>
</cp:coreProperties>
</file>