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E6" w:rsidRPr="006F77CD" w:rsidRDefault="001E0260" w:rsidP="001E02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6F77C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Розрах</w:t>
      </w:r>
      <w:r w:rsidR="006F77CD" w:rsidRPr="006F77C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унок очікуваної вартості робіт </w:t>
      </w:r>
      <w:r w:rsidRPr="006F77C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на підставі зведеного кошторисного розрахунку</w:t>
      </w:r>
    </w:p>
    <w:p w:rsidR="001E0260" w:rsidRPr="006F77CD" w:rsidRDefault="001E0260" w:rsidP="003E12DF">
      <w:pPr>
        <w:spacing w:after="0" w:line="240" w:lineRule="auto"/>
        <w:jc w:val="center"/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</w:pPr>
      <w:r w:rsidRPr="006F77C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вартості об’єкта «</w:t>
      </w:r>
      <w:r w:rsidR="003E12DF"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>Капітальний ремонт</w:t>
      </w:r>
      <w:r w:rsidR="00672FF6"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 xml:space="preserve"> </w:t>
      </w:r>
      <w:r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>будівлі</w:t>
      </w:r>
      <w:r w:rsidR="003E12DF"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 xml:space="preserve"> приймальника-розподільника для дітей</w:t>
      </w:r>
      <w:r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 xml:space="preserve"> ГУНП  в Дніпропетровській області за адресою: </w:t>
      </w:r>
      <w:r w:rsidR="003E12DF"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>м. Дніпро, вул. Яскрава, 41</w:t>
      </w:r>
      <w:r w:rsidR="00BF3928"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>.</w:t>
      </w:r>
      <w:r w:rsidR="00D31562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 xml:space="preserve"> </w:t>
      </w:r>
      <w:r w:rsidR="00BF3928" w:rsidRPr="006F77CD"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  <w:t>Коригування.</w:t>
      </w:r>
    </w:p>
    <w:p w:rsidR="001E0260" w:rsidRPr="006F77CD" w:rsidRDefault="001E0260" w:rsidP="001E0260">
      <w:pPr>
        <w:spacing w:after="0" w:line="240" w:lineRule="auto"/>
        <w:jc w:val="center"/>
        <w:rPr>
          <w:rFonts w:ascii="Times New Roman" w:hAnsi="Times New Roman"/>
          <w:b/>
          <w:bCs/>
          <w:noProof/>
          <w:spacing w:val="-5"/>
          <w:sz w:val="28"/>
          <w:szCs w:val="28"/>
          <w:lang w:val="uk-UA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959"/>
        <w:gridCol w:w="4961"/>
        <w:gridCol w:w="1701"/>
        <w:gridCol w:w="1843"/>
        <w:gridCol w:w="1843"/>
        <w:gridCol w:w="2126"/>
        <w:gridCol w:w="1559"/>
      </w:tblGrid>
      <w:tr w:rsidR="001E0260" w:rsidRPr="006F77CD" w:rsidTr="00B34DB8">
        <w:tc>
          <w:tcPr>
            <w:tcW w:w="9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pacing w:val="-5"/>
                <w:sz w:val="28"/>
                <w:szCs w:val="28"/>
                <w:lang w:val="uk-UA"/>
              </w:rPr>
            </w:pPr>
          </w:p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pacing w:val="-5"/>
                <w:sz w:val="28"/>
                <w:szCs w:val="28"/>
                <w:lang w:val="uk-UA"/>
              </w:rPr>
              <w:t>Найменування глав, робіт та витрат</w:t>
            </w:r>
          </w:p>
        </w:tc>
        <w:tc>
          <w:tcPr>
            <w:tcW w:w="1701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Сума згідно із З К Р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Не належить до предмета закупівлі (-)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Коригування внаслідок актуалізації цін (+/-)</w:t>
            </w:r>
          </w:p>
        </w:tc>
        <w:tc>
          <w:tcPr>
            <w:tcW w:w="2126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Очікувана вартість закупівлі </w:t>
            </w:r>
          </w:p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(3+4+5)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Коментарі</w:t>
            </w:r>
          </w:p>
        </w:tc>
      </w:tr>
      <w:tr w:rsidR="001E0260" w:rsidRPr="006F77CD" w:rsidTr="00B34DB8">
        <w:tc>
          <w:tcPr>
            <w:tcW w:w="9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</w:t>
            </w:r>
          </w:p>
        </w:tc>
        <w:tc>
          <w:tcPr>
            <w:tcW w:w="2126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</w:p>
        </w:tc>
      </w:tr>
      <w:tr w:rsidR="001E0260" w:rsidRPr="006F77CD" w:rsidTr="00B34DB8">
        <w:tc>
          <w:tcPr>
            <w:tcW w:w="959" w:type="dxa"/>
          </w:tcPr>
          <w:p w:rsidR="001E0260" w:rsidRPr="006F77CD" w:rsidRDefault="00BF6F88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961" w:type="dxa"/>
          </w:tcPr>
          <w:p w:rsidR="001E0260" w:rsidRPr="006F77CD" w:rsidRDefault="00BF6F88" w:rsidP="001E02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1.</w:t>
            </w:r>
            <w:r w:rsidR="001E0260"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Підготовка території будівництва</w:t>
            </w:r>
          </w:p>
        </w:tc>
        <w:tc>
          <w:tcPr>
            <w:tcW w:w="1701" w:type="dxa"/>
          </w:tcPr>
          <w:p w:rsidR="001E0260" w:rsidRPr="006F77CD" w:rsidRDefault="009C2992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E0260" w:rsidRPr="006F77CD" w:rsidRDefault="00C12C2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E0260" w:rsidRPr="006F77CD" w:rsidTr="00B34DB8">
        <w:tc>
          <w:tcPr>
            <w:tcW w:w="9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:rsidR="001E0260" w:rsidRPr="006F77CD" w:rsidRDefault="001E0260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1</w:t>
            </w:r>
          </w:p>
        </w:tc>
        <w:tc>
          <w:tcPr>
            <w:tcW w:w="1701" w:type="dxa"/>
          </w:tcPr>
          <w:p w:rsidR="001E0260" w:rsidRPr="006F77CD" w:rsidRDefault="009C2992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E0260" w:rsidRPr="006F77CD" w:rsidRDefault="00C12C2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E0260" w:rsidRPr="006F77CD" w:rsidTr="00B34DB8">
        <w:tc>
          <w:tcPr>
            <w:tcW w:w="9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4961" w:type="dxa"/>
          </w:tcPr>
          <w:p w:rsidR="001E0260" w:rsidRPr="006F77CD" w:rsidRDefault="001E0260" w:rsidP="001E026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1E0260" w:rsidRPr="006F77CD" w:rsidRDefault="009C2992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1E0260" w:rsidRPr="006F77CD" w:rsidRDefault="00C12C26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1E0260" w:rsidRPr="006F77CD" w:rsidRDefault="001E0260" w:rsidP="001E02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Глави 2-8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17 889 228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17 889 228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у т.ч. 1 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Глава2.  Об’єкти основного призначення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425 379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425 379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Глава 7. Благоустрій та озеленення території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2 463 849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2 463 849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9. Кошти на інші роботи та витрати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 1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 за главами 1-9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17 889 228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17 889 228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10. Утримання служби замовника та інжинірингові послуги, у т. ч.</w:t>
            </w:r>
          </w:p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утримання служби замовника</w:t>
            </w:r>
          </w:p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здійснення технічного нагляду</w:t>
            </w:r>
          </w:p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надання послуг інженера-консульт.</w:t>
            </w:r>
          </w:p>
        </w:tc>
        <w:tc>
          <w:tcPr>
            <w:tcW w:w="1701" w:type="dxa"/>
          </w:tcPr>
          <w:p w:rsidR="007A0DCF" w:rsidRPr="009C3F96" w:rsidRDefault="007A0DC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9C3F96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  <w:t>999 700</w:t>
            </w: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181 764</w:t>
            </w: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272 645</w:t>
            </w: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545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291</w:t>
            </w:r>
          </w:p>
        </w:tc>
        <w:tc>
          <w:tcPr>
            <w:tcW w:w="1843" w:type="dxa"/>
          </w:tcPr>
          <w:p w:rsidR="007A0DCF" w:rsidRPr="008618D0" w:rsidRDefault="007A0DCF" w:rsidP="007A0DCF">
            <w:pPr>
              <w:pStyle w:val="a4"/>
              <w:ind w:left="34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8618D0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  <w:t>-999 700</w:t>
            </w: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181 764</w:t>
            </w: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272 645</w:t>
            </w: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545 291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Глава11. Підготовка експлуатаційних кадрів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Глава 12. Проєктні, вишукувальні роботи, експертиза та авторський нагляд</w:t>
            </w:r>
          </w:p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т.ч.</w:t>
            </w:r>
          </w:p>
          <w:p w:rsidR="007A0DCF" w:rsidRPr="006F77CD" w:rsidRDefault="007A0DCF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Вартість проектних робіт</w:t>
            </w:r>
          </w:p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Вартість експертизи проектної документації</w:t>
            </w:r>
          </w:p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здійснення авторського нагляду</w:t>
            </w:r>
          </w:p>
        </w:tc>
        <w:tc>
          <w:tcPr>
            <w:tcW w:w="1701" w:type="dxa"/>
          </w:tcPr>
          <w:p w:rsidR="007A0DCF" w:rsidRPr="009C3F96" w:rsidRDefault="007A0DC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  <w:t>388 287</w:t>
            </w: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161 787</w:t>
            </w: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8 900</w:t>
            </w: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217 600</w:t>
            </w:r>
          </w:p>
        </w:tc>
        <w:tc>
          <w:tcPr>
            <w:tcW w:w="1843" w:type="dxa"/>
          </w:tcPr>
          <w:p w:rsidR="007A0DCF" w:rsidRPr="00486717" w:rsidRDefault="007A0DC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48671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uk-UA"/>
              </w:rPr>
              <w:t>-388 287</w:t>
            </w: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161 787</w:t>
            </w: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8 900</w:t>
            </w: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217 600</w:t>
            </w: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14 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 за главами 1-12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7A0DCF" w:rsidRPr="006F77CD" w:rsidRDefault="007F14A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19 277 215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-</w:t>
            </w: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1 387 987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7A0DCF" w:rsidRPr="006F77CD" w:rsidRDefault="007F14A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17 889 228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Коштористий прибуток (П)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291 912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291 912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ind w:right="-25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адміністративних витрат (АВ)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148 436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148 436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ризиків учасників будівництва (Р)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469 545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469 545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на покриття додаткових витрат, пов’язаних з інфляційними процесами (І)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2 205</w:t>
            </w:r>
            <w:r w:rsidR="00461BE5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075</w:t>
            </w:r>
          </w:p>
        </w:tc>
        <w:tc>
          <w:tcPr>
            <w:tcW w:w="1843" w:type="dxa"/>
          </w:tcPr>
          <w:p w:rsidR="00461BE5" w:rsidRDefault="00461BE5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461BE5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-2 205 075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461BE5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 (глави 1-12+ІІ+АВ+Р+І)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22</w:t>
            </w:r>
            <w:r w:rsidR="00C97CD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392 183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BD4F06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-4 062 607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BD4F06" w:rsidP="007A0DC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18 329 576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A0DCF" w:rsidRPr="006F77CD" w:rsidTr="00B34DB8">
        <w:tc>
          <w:tcPr>
            <w:tcW w:w="9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4961" w:type="dxa"/>
          </w:tcPr>
          <w:p w:rsidR="007A0DCF" w:rsidRPr="006F77CD" w:rsidRDefault="007A0DCF" w:rsidP="007A0D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Податки, збори, обов’язкові платежі, встановлені чинним законодавством і не враховані складовими вартості будівництва (без ПДВ)</w:t>
            </w:r>
          </w:p>
        </w:tc>
        <w:tc>
          <w:tcPr>
            <w:tcW w:w="1701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7A0DCF" w:rsidRPr="006F77CD" w:rsidRDefault="007A0DCF" w:rsidP="007A0DC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A0E2E" w:rsidRPr="006F77CD" w:rsidTr="00B34DB8">
        <w:tc>
          <w:tcPr>
            <w:tcW w:w="959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21</w:t>
            </w:r>
          </w:p>
        </w:tc>
        <w:tc>
          <w:tcPr>
            <w:tcW w:w="4961" w:type="dxa"/>
          </w:tcPr>
          <w:p w:rsidR="00FA0E2E" w:rsidRPr="006F77CD" w:rsidRDefault="00FA0E2E" w:rsidP="00FA0E2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FA0E2E" w:rsidRPr="006F77CD" w:rsidRDefault="00FA0E2E" w:rsidP="00FA0E2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Разом, грн без ПДВ</w:t>
            </w:r>
          </w:p>
          <w:p w:rsidR="00FA0E2E" w:rsidRPr="006F77CD" w:rsidRDefault="00FA0E2E" w:rsidP="00FA0E2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22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 392 183</w:t>
            </w:r>
          </w:p>
        </w:tc>
        <w:tc>
          <w:tcPr>
            <w:tcW w:w="1843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-4 062 607</w:t>
            </w:r>
          </w:p>
        </w:tc>
        <w:tc>
          <w:tcPr>
            <w:tcW w:w="1843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18 329 576</w:t>
            </w:r>
          </w:p>
        </w:tc>
        <w:tc>
          <w:tcPr>
            <w:tcW w:w="1559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A0E2E" w:rsidRPr="006F77CD" w:rsidTr="00B34DB8">
        <w:tc>
          <w:tcPr>
            <w:tcW w:w="959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22</w:t>
            </w:r>
          </w:p>
        </w:tc>
        <w:tc>
          <w:tcPr>
            <w:tcW w:w="4961" w:type="dxa"/>
          </w:tcPr>
          <w:p w:rsidR="00FA0E2E" w:rsidRPr="006F77CD" w:rsidRDefault="00FA0E2E" w:rsidP="00FA0E2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Податок на додану вартість, грн</w:t>
            </w:r>
          </w:p>
        </w:tc>
        <w:tc>
          <w:tcPr>
            <w:tcW w:w="1701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4 478 436,60</w:t>
            </w:r>
          </w:p>
        </w:tc>
        <w:tc>
          <w:tcPr>
            <w:tcW w:w="1843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-812 521,40</w:t>
            </w:r>
          </w:p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3 665 915,20</w:t>
            </w:r>
          </w:p>
        </w:tc>
        <w:tc>
          <w:tcPr>
            <w:tcW w:w="1559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A0E2E" w:rsidRPr="006F77CD" w:rsidTr="00B34DB8">
        <w:tc>
          <w:tcPr>
            <w:tcW w:w="959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</w:t>
            </w:r>
          </w:p>
        </w:tc>
        <w:tc>
          <w:tcPr>
            <w:tcW w:w="4961" w:type="dxa"/>
          </w:tcPr>
          <w:p w:rsidR="00FA0E2E" w:rsidRPr="006F77CD" w:rsidRDefault="00FA0E2E" w:rsidP="00FA0E2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FA0E2E" w:rsidRPr="006F77CD" w:rsidRDefault="00FA0E2E" w:rsidP="00FA0E2E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Усього, грн з ПДВ</w:t>
            </w:r>
          </w:p>
        </w:tc>
        <w:tc>
          <w:tcPr>
            <w:tcW w:w="1701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26 870619,60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-4 875 128,40</w:t>
            </w:r>
          </w:p>
        </w:tc>
        <w:tc>
          <w:tcPr>
            <w:tcW w:w="1843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21 995 491,20</w:t>
            </w:r>
          </w:p>
        </w:tc>
        <w:tc>
          <w:tcPr>
            <w:tcW w:w="1559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A0E2E" w:rsidRPr="006F77CD" w:rsidTr="00B34DB8">
        <w:tc>
          <w:tcPr>
            <w:tcW w:w="959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24</w:t>
            </w:r>
          </w:p>
        </w:tc>
        <w:tc>
          <w:tcPr>
            <w:tcW w:w="4961" w:type="dxa"/>
          </w:tcPr>
          <w:p w:rsidR="00FA0E2E" w:rsidRPr="006F77CD" w:rsidRDefault="00FA0E2E" w:rsidP="00FA0E2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77C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Зворотні суми</w:t>
            </w:r>
          </w:p>
        </w:tc>
        <w:tc>
          <w:tcPr>
            <w:tcW w:w="1701" w:type="dxa"/>
          </w:tcPr>
          <w:p w:rsidR="00FA0E2E" w:rsidRPr="006F77CD" w:rsidRDefault="00FA0E2E" w:rsidP="00FA0E2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A0E2E" w:rsidRPr="006F77CD" w:rsidRDefault="00FA0E2E" w:rsidP="00FA0E2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A0E2E" w:rsidRPr="006F77CD" w:rsidRDefault="00FA0E2E" w:rsidP="00FA0E2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FA0E2E" w:rsidRPr="006F77CD" w:rsidRDefault="00FA0E2E" w:rsidP="00FA0E2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A0E2E" w:rsidRPr="006F77CD" w:rsidRDefault="00FA0E2E" w:rsidP="00FA0E2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:rsidR="001E0260" w:rsidRPr="006F77CD" w:rsidRDefault="001E0260" w:rsidP="001E02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sectPr w:rsidR="001E0260" w:rsidRPr="006F77CD" w:rsidSect="00ED4A3A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D6131"/>
    <w:multiLevelType w:val="hybridMultilevel"/>
    <w:tmpl w:val="E3FA9CAA"/>
    <w:lvl w:ilvl="0" w:tplc="B568F7C4">
      <w:start w:val="5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0260"/>
    <w:rsid w:val="000E1C8C"/>
    <w:rsid w:val="00152C80"/>
    <w:rsid w:val="001E0260"/>
    <w:rsid w:val="002071FB"/>
    <w:rsid w:val="00220500"/>
    <w:rsid w:val="00235B80"/>
    <w:rsid w:val="002537FF"/>
    <w:rsid w:val="00271BC6"/>
    <w:rsid w:val="00287A89"/>
    <w:rsid w:val="002B36EA"/>
    <w:rsid w:val="002C45FF"/>
    <w:rsid w:val="00351C39"/>
    <w:rsid w:val="0039560B"/>
    <w:rsid w:val="003E12DF"/>
    <w:rsid w:val="003F0340"/>
    <w:rsid w:val="004267A0"/>
    <w:rsid w:val="00461BE5"/>
    <w:rsid w:val="004711B1"/>
    <w:rsid w:val="00486717"/>
    <w:rsid w:val="004E2E50"/>
    <w:rsid w:val="00597B64"/>
    <w:rsid w:val="00603088"/>
    <w:rsid w:val="006047D9"/>
    <w:rsid w:val="00605341"/>
    <w:rsid w:val="00642F6B"/>
    <w:rsid w:val="00672FF6"/>
    <w:rsid w:val="006A52A3"/>
    <w:rsid w:val="006E529D"/>
    <w:rsid w:val="006F77CD"/>
    <w:rsid w:val="007A0DCF"/>
    <w:rsid w:val="007C5C05"/>
    <w:rsid w:val="007C64AA"/>
    <w:rsid w:val="007E5AED"/>
    <w:rsid w:val="007F14AF"/>
    <w:rsid w:val="00821E58"/>
    <w:rsid w:val="008618D0"/>
    <w:rsid w:val="008655B9"/>
    <w:rsid w:val="009C2992"/>
    <w:rsid w:val="009C3F96"/>
    <w:rsid w:val="00AF1428"/>
    <w:rsid w:val="00B34DB8"/>
    <w:rsid w:val="00B847C7"/>
    <w:rsid w:val="00B919EF"/>
    <w:rsid w:val="00BD4F06"/>
    <w:rsid w:val="00BF075E"/>
    <w:rsid w:val="00BF3928"/>
    <w:rsid w:val="00BF4400"/>
    <w:rsid w:val="00BF6F88"/>
    <w:rsid w:val="00C12C26"/>
    <w:rsid w:val="00C20C1F"/>
    <w:rsid w:val="00C50ECE"/>
    <w:rsid w:val="00C97CD0"/>
    <w:rsid w:val="00CB2F3A"/>
    <w:rsid w:val="00CB375A"/>
    <w:rsid w:val="00CE7381"/>
    <w:rsid w:val="00CF4389"/>
    <w:rsid w:val="00D31562"/>
    <w:rsid w:val="00D76071"/>
    <w:rsid w:val="00DC6913"/>
    <w:rsid w:val="00DE1AE4"/>
    <w:rsid w:val="00E03F46"/>
    <w:rsid w:val="00E32977"/>
    <w:rsid w:val="00E35311"/>
    <w:rsid w:val="00ED2053"/>
    <w:rsid w:val="00ED3F1F"/>
    <w:rsid w:val="00ED4A3A"/>
    <w:rsid w:val="00F018B4"/>
    <w:rsid w:val="00F37DB9"/>
    <w:rsid w:val="00F566FD"/>
    <w:rsid w:val="00F93A9C"/>
    <w:rsid w:val="00FA0E2E"/>
    <w:rsid w:val="00FD733B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B545"/>
  <w15:docId w15:val="{A3487ACA-4560-46E5-9D04-77E56573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1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Юлия</cp:lastModifiedBy>
  <cp:revision>54</cp:revision>
  <dcterms:created xsi:type="dcterms:W3CDTF">2025-01-08T08:19:00Z</dcterms:created>
  <dcterms:modified xsi:type="dcterms:W3CDTF">2025-05-06T12:15:00Z</dcterms:modified>
</cp:coreProperties>
</file>