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BD1666" w:rsidRDefault="004019E1" w:rsidP="003C25DE">
      <w:pPr>
        <w:jc w:val="center"/>
        <w:rPr>
          <w:rFonts w:ascii="Times New Roman" w:hAnsi="Times New Roman" w:cs="Times New Roman"/>
          <w:b/>
          <w:sz w:val="28"/>
          <w:szCs w:val="28"/>
        </w:rPr>
      </w:pPr>
      <w:r w:rsidRPr="00BD1666">
        <w:rPr>
          <w:rFonts w:ascii="Times New Roman" w:hAnsi="Times New Roman" w:cs="Times New Roman"/>
          <w:b/>
          <w:sz w:val="28"/>
          <w:szCs w:val="28"/>
        </w:rPr>
        <w:t>Інформація щодо виконання вимог пункту 4-1 постанови КМУ від 11.10.2016 № 710, закупівля</w:t>
      </w:r>
      <w:r w:rsidRPr="00BD1666">
        <w:rPr>
          <w:rFonts w:ascii="Times New Roman" w:hAnsi="Times New Roman" w:cs="Times New Roman"/>
          <w:sz w:val="28"/>
          <w:szCs w:val="28"/>
        </w:rPr>
        <w:t xml:space="preserve"> </w:t>
      </w:r>
      <w:r w:rsidR="00ED227F" w:rsidRPr="00BD1666">
        <w:rPr>
          <w:rFonts w:ascii="Times New Roman" w:hAnsi="Times New Roman" w:cs="Times New Roman"/>
          <w:b/>
          <w:sz w:val="28"/>
          <w:szCs w:val="28"/>
        </w:rPr>
        <w:t>UA-202</w:t>
      </w:r>
      <w:r w:rsidR="00F21300" w:rsidRPr="00BD1666">
        <w:rPr>
          <w:rFonts w:ascii="Times New Roman" w:hAnsi="Times New Roman" w:cs="Times New Roman"/>
          <w:b/>
          <w:sz w:val="28"/>
          <w:szCs w:val="28"/>
        </w:rPr>
        <w:t>5</w:t>
      </w:r>
      <w:r w:rsidR="00ED227F" w:rsidRPr="00BD1666">
        <w:rPr>
          <w:rFonts w:ascii="Times New Roman" w:hAnsi="Times New Roman" w:cs="Times New Roman"/>
          <w:b/>
          <w:sz w:val="28"/>
          <w:szCs w:val="28"/>
        </w:rPr>
        <w:t>-</w:t>
      </w:r>
      <w:r w:rsidR="00DD58D8">
        <w:rPr>
          <w:rFonts w:ascii="Times New Roman" w:hAnsi="Times New Roman" w:cs="Times New Roman"/>
          <w:b/>
          <w:sz w:val="28"/>
          <w:szCs w:val="28"/>
        </w:rPr>
        <w:t>10</w:t>
      </w:r>
      <w:r w:rsidR="003C25DE" w:rsidRPr="00BD1666">
        <w:rPr>
          <w:rFonts w:ascii="Times New Roman" w:hAnsi="Times New Roman" w:cs="Times New Roman"/>
          <w:b/>
          <w:sz w:val="28"/>
          <w:szCs w:val="28"/>
        </w:rPr>
        <w:t>-</w:t>
      </w:r>
      <w:r w:rsidR="00DD58D8">
        <w:rPr>
          <w:rFonts w:ascii="Times New Roman" w:hAnsi="Times New Roman" w:cs="Times New Roman"/>
          <w:b/>
          <w:sz w:val="28"/>
          <w:szCs w:val="28"/>
        </w:rPr>
        <w:t>01</w:t>
      </w:r>
      <w:r w:rsidR="003C25DE" w:rsidRPr="00BD1666">
        <w:rPr>
          <w:rFonts w:ascii="Times New Roman" w:hAnsi="Times New Roman" w:cs="Times New Roman"/>
          <w:b/>
          <w:sz w:val="28"/>
          <w:szCs w:val="28"/>
        </w:rPr>
        <w:t>-</w:t>
      </w:r>
      <w:r w:rsidR="00F661B4" w:rsidRPr="00BD1666">
        <w:rPr>
          <w:rFonts w:ascii="Times New Roman" w:hAnsi="Times New Roman" w:cs="Times New Roman"/>
          <w:b/>
          <w:sz w:val="28"/>
          <w:szCs w:val="28"/>
        </w:rPr>
        <w:t>0</w:t>
      </w:r>
      <w:r w:rsidR="00DD58D8">
        <w:rPr>
          <w:rFonts w:ascii="Times New Roman" w:hAnsi="Times New Roman" w:cs="Times New Roman"/>
          <w:b/>
          <w:sz w:val="28"/>
          <w:szCs w:val="28"/>
        </w:rPr>
        <w:t>11469</w:t>
      </w:r>
      <w:r w:rsidR="003C25DE" w:rsidRPr="00BD1666">
        <w:rPr>
          <w:rFonts w:ascii="Times New Roman" w:hAnsi="Times New Roman" w:cs="Times New Roman"/>
          <w:b/>
          <w:sz w:val="28"/>
          <w:szCs w:val="28"/>
        </w:rPr>
        <w:t>-</w:t>
      </w:r>
      <w:r w:rsidR="003C25DE" w:rsidRPr="00BD1666">
        <w:rPr>
          <w:rFonts w:ascii="Times New Roman" w:hAnsi="Times New Roman" w:cs="Times New Roman"/>
          <w:b/>
          <w:sz w:val="28"/>
          <w:szCs w:val="28"/>
          <w:lang w:val="en-US"/>
        </w:rPr>
        <w:t>a</w:t>
      </w:r>
    </w:p>
    <w:p w:rsidR="004019E1" w:rsidRPr="00CF1623" w:rsidRDefault="00A0018F" w:rsidP="005B567A">
      <w:pPr>
        <w:jc w:val="center"/>
        <w:rPr>
          <w:rFonts w:ascii="Times New Roman" w:hAnsi="Times New Roman" w:cs="Times New Roman"/>
          <w:b/>
          <w:sz w:val="28"/>
          <w:szCs w:val="28"/>
        </w:rPr>
      </w:pPr>
      <w:r w:rsidRPr="00CF1623">
        <w:rPr>
          <w:rFonts w:ascii="Times New Roman" w:hAnsi="Times New Roman" w:cs="Times New Roman"/>
          <w:b/>
          <w:sz w:val="28"/>
          <w:szCs w:val="28"/>
        </w:rPr>
        <w:t>«</w:t>
      </w:r>
      <w:r w:rsidR="00CF1623" w:rsidRPr="00CF1623">
        <w:rPr>
          <w:rFonts w:ascii="Times New Roman" w:hAnsi="Times New Roman"/>
          <w:b/>
          <w:sz w:val="28"/>
          <w:szCs w:val="28"/>
        </w:rPr>
        <w:t xml:space="preserve">Послуги з поточного ремонту електрообладнання щитової в </w:t>
      </w:r>
      <w:proofErr w:type="spellStart"/>
      <w:r w:rsidR="00CF1623" w:rsidRPr="00CF1623">
        <w:rPr>
          <w:rFonts w:ascii="Times New Roman" w:hAnsi="Times New Roman"/>
          <w:b/>
          <w:sz w:val="28"/>
          <w:szCs w:val="28"/>
        </w:rPr>
        <w:t>адмінбудівлі</w:t>
      </w:r>
      <w:proofErr w:type="spellEnd"/>
      <w:r w:rsidR="00CF1623" w:rsidRPr="00CF1623">
        <w:rPr>
          <w:rFonts w:ascii="Times New Roman" w:hAnsi="Times New Roman"/>
          <w:b/>
          <w:sz w:val="28"/>
          <w:szCs w:val="28"/>
        </w:rPr>
        <w:t xml:space="preserve"> ГУНП в Дніпропетровській області</w:t>
      </w:r>
      <w:r w:rsidRPr="00CF1623">
        <w:rPr>
          <w:rFonts w:ascii="Times New Roman" w:hAnsi="Times New Roman" w:cs="Times New Roman"/>
          <w:b/>
          <w:sz w:val="28"/>
          <w:szCs w:val="28"/>
        </w:rPr>
        <w:t>»</w:t>
      </w:r>
    </w:p>
    <w:p w:rsidR="0061330F" w:rsidRPr="00AA2ACE" w:rsidRDefault="0061330F" w:rsidP="007250AA">
      <w:pPr>
        <w:pStyle w:val="a6"/>
        <w:numPr>
          <w:ilvl w:val="0"/>
          <w:numId w:val="1"/>
        </w:numPr>
        <w:ind w:left="0" w:firstLine="0"/>
        <w:rPr>
          <w:b/>
          <w:lang w:val="uk-UA"/>
        </w:rPr>
      </w:pPr>
      <w:r w:rsidRPr="00AA2ACE">
        <w:rPr>
          <w:b/>
          <w:lang w:val="uk-UA"/>
        </w:rPr>
        <w:t>Назва предмета закупівлі:</w:t>
      </w:r>
    </w:p>
    <w:p w:rsidR="00C105E3" w:rsidRPr="00C105E3" w:rsidRDefault="00C105E3" w:rsidP="00C105E3">
      <w:pPr>
        <w:pStyle w:val="a6"/>
        <w:ind w:left="0"/>
        <w:jc w:val="both"/>
        <w:rPr>
          <w:b/>
          <w:lang w:val="uk-UA"/>
        </w:rPr>
      </w:pPr>
      <w:r w:rsidRPr="00C105E3">
        <w:rPr>
          <w:b/>
          <w:lang w:val="uk-UA"/>
        </w:rPr>
        <w:t xml:space="preserve">Послуги з поточного ремонту електрообладнання щитової в </w:t>
      </w:r>
      <w:proofErr w:type="spellStart"/>
      <w:r w:rsidRPr="00C105E3">
        <w:rPr>
          <w:b/>
          <w:lang w:val="uk-UA"/>
        </w:rPr>
        <w:t>адмінбудівлі</w:t>
      </w:r>
      <w:proofErr w:type="spellEnd"/>
      <w:r w:rsidRPr="00C105E3">
        <w:rPr>
          <w:b/>
          <w:lang w:val="uk-UA"/>
        </w:rPr>
        <w:t xml:space="preserve"> ГУНП в Дніпропетровській області, код за ДК 021:2015:50710000-5-Послуги з ремонту і технічного обслуговування електричного і механічного устаткування будівель: </w:t>
      </w:r>
    </w:p>
    <w:p w:rsidR="006D24E3" w:rsidRPr="00C105E3" w:rsidRDefault="00C105E3" w:rsidP="00C105E3">
      <w:pPr>
        <w:pStyle w:val="a6"/>
        <w:ind w:left="0"/>
        <w:jc w:val="both"/>
        <w:rPr>
          <w:lang w:val="uk-UA"/>
        </w:rPr>
      </w:pPr>
      <w:r w:rsidRPr="00C105E3">
        <w:rPr>
          <w:b/>
          <w:i/>
          <w:lang w:val="uk-UA"/>
        </w:rPr>
        <w:t xml:space="preserve">- Послуги з поточного ремонту електрообладнання щитової в </w:t>
      </w:r>
      <w:proofErr w:type="spellStart"/>
      <w:r w:rsidRPr="00C105E3">
        <w:rPr>
          <w:b/>
          <w:i/>
          <w:lang w:val="uk-UA"/>
        </w:rPr>
        <w:t>адмінбудівлі</w:t>
      </w:r>
      <w:proofErr w:type="spellEnd"/>
      <w:r w:rsidRPr="00C105E3">
        <w:rPr>
          <w:b/>
          <w:i/>
          <w:lang w:val="uk-UA"/>
        </w:rPr>
        <w:t xml:space="preserve"> ГУНП в Дніпропетровській області, (код за ДК 021:2015:505711000-2 Послуги з ремонту і технічного обслуговування електричного устаткування будівель),</w:t>
      </w:r>
    </w:p>
    <w:p w:rsidR="0061330F" w:rsidRPr="00AA2ACE" w:rsidRDefault="00510637" w:rsidP="0061330F">
      <w:pPr>
        <w:pStyle w:val="a6"/>
        <w:ind w:left="0" w:firstLine="709"/>
        <w:jc w:val="both"/>
        <w:rPr>
          <w:lang w:val="uk-UA"/>
        </w:rPr>
      </w:pPr>
      <w:r w:rsidRPr="00AA2ACE">
        <w:rPr>
          <w:lang w:val="uk-UA"/>
        </w:rPr>
        <w:t xml:space="preserve">Далі – </w:t>
      </w:r>
      <w:r w:rsidR="00B12E68" w:rsidRPr="00AA2ACE">
        <w:rPr>
          <w:lang w:val="uk-UA"/>
        </w:rPr>
        <w:t>Послуги.</w:t>
      </w:r>
    </w:p>
    <w:p w:rsidR="003D1DB4" w:rsidRPr="003D1DB4" w:rsidRDefault="003D1DB4" w:rsidP="003D1DB4">
      <w:pPr>
        <w:pStyle w:val="a6"/>
        <w:ind w:left="0"/>
        <w:jc w:val="both"/>
        <w:rPr>
          <w:b/>
        </w:rPr>
      </w:pPr>
    </w:p>
    <w:p w:rsidR="0061330F" w:rsidRPr="00BD1666" w:rsidRDefault="0061330F" w:rsidP="003D1DB4">
      <w:pPr>
        <w:pStyle w:val="a6"/>
        <w:numPr>
          <w:ilvl w:val="0"/>
          <w:numId w:val="1"/>
        </w:numPr>
        <w:ind w:left="0" w:firstLine="0"/>
        <w:jc w:val="both"/>
        <w:rPr>
          <w:b/>
        </w:rPr>
      </w:pPr>
      <w:r w:rsidRPr="00AA2ACE">
        <w:rPr>
          <w:b/>
          <w:lang w:val="uk-UA"/>
        </w:rPr>
        <w:t>Ідентифікатор закупівлі</w:t>
      </w:r>
      <w:r w:rsidRPr="00BD1666">
        <w:rPr>
          <w:b/>
          <w:lang w:val="uk-UA"/>
        </w:rPr>
        <w:t xml:space="preserve">:  </w:t>
      </w:r>
      <w:r w:rsidR="003C25DE" w:rsidRPr="00BD1666">
        <w:rPr>
          <w:b/>
        </w:rPr>
        <w:t>UA-202</w:t>
      </w:r>
      <w:r w:rsidR="00F21300" w:rsidRPr="00BD1666">
        <w:rPr>
          <w:b/>
          <w:lang w:val="uk-UA"/>
        </w:rPr>
        <w:t>5</w:t>
      </w:r>
      <w:r w:rsidR="003C25DE" w:rsidRPr="00BD1666">
        <w:rPr>
          <w:b/>
        </w:rPr>
        <w:t>-</w:t>
      </w:r>
      <w:r w:rsidR="00C105E3">
        <w:rPr>
          <w:b/>
          <w:lang w:val="uk-UA"/>
        </w:rPr>
        <w:t>10</w:t>
      </w:r>
      <w:r w:rsidR="003C25DE" w:rsidRPr="00BD1666">
        <w:rPr>
          <w:b/>
        </w:rPr>
        <w:t>-</w:t>
      </w:r>
      <w:r w:rsidR="00C105E3">
        <w:rPr>
          <w:b/>
          <w:lang w:val="uk-UA"/>
        </w:rPr>
        <w:t>01</w:t>
      </w:r>
      <w:r w:rsidR="003C25DE" w:rsidRPr="00BD1666">
        <w:rPr>
          <w:b/>
        </w:rPr>
        <w:t>-</w:t>
      </w:r>
      <w:r w:rsidR="008D750D" w:rsidRPr="00BD1666">
        <w:rPr>
          <w:b/>
          <w:lang w:val="uk-UA"/>
        </w:rPr>
        <w:t>0</w:t>
      </w:r>
      <w:r w:rsidR="00C105E3">
        <w:rPr>
          <w:b/>
          <w:lang w:val="uk-UA"/>
        </w:rPr>
        <w:t>11469</w:t>
      </w:r>
      <w:r w:rsidR="003C25DE" w:rsidRPr="00BD1666">
        <w:rPr>
          <w:b/>
        </w:rPr>
        <w:t>-</w:t>
      </w:r>
      <w:r w:rsidR="003C25DE" w:rsidRPr="00BD1666">
        <w:rPr>
          <w:b/>
          <w:lang w:val="en-US"/>
        </w:rPr>
        <w:t>a</w:t>
      </w:r>
      <w:r w:rsidR="00F452BF" w:rsidRPr="00BD1666">
        <w:rPr>
          <w:b/>
          <w:lang w:val="uk-UA"/>
        </w:rPr>
        <w:t>.</w:t>
      </w:r>
    </w:p>
    <w:p w:rsidR="003C4DC1" w:rsidRPr="003C4DC1" w:rsidRDefault="003C4DC1" w:rsidP="003C4DC1">
      <w:pPr>
        <w:pStyle w:val="a6"/>
        <w:ind w:left="0"/>
        <w:jc w:val="both"/>
        <w:rPr>
          <w:b/>
          <w:lang w:val="uk-UA"/>
        </w:rPr>
      </w:pPr>
      <w:r w:rsidRPr="003C4DC1">
        <w:rPr>
          <w:b/>
          <w:lang w:val="uk-UA"/>
        </w:rPr>
        <w:t xml:space="preserve">Послуги з поточного ремонту електрообладнання щитової в </w:t>
      </w:r>
      <w:proofErr w:type="spellStart"/>
      <w:r w:rsidRPr="003C4DC1">
        <w:rPr>
          <w:b/>
          <w:lang w:val="uk-UA"/>
        </w:rPr>
        <w:t>адмінбудівлі</w:t>
      </w:r>
      <w:proofErr w:type="spellEnd"/>
      <w:r w:rsidRPr="003C4DC1">
        <w:rPr>
          <w:b/>
          <w:lang w:val="uk-UA"/>
        </w:rPr>
        <w:t xml:space="preserve"> ГУНП в Дніпропетровській області, код за ДК 021:2015:50710000-5-Послуги з ремонту і технічного обслуговування електричного і механічного устаткування будівель. </w:t>
      </w:r>
    </w:p>
    <w:p w:rsidR="006D24E3" w:rsidRPr="00BD1666" w:rsidRDefault="006D24E3" w:rsidP="00726287">
      <w:pPr>
        <w:pStyle w:val="a8"/>
        <w:ind w:right="1" w:firstLine="709"/>
        <w:jc w:val="both"/>
        <w:rPr>
          <w:rFonts w:ascii="Times New Roman" w:hAnsi="Times New Roman"/>
          <w:sz w:val="24"/>
          <w:szCs w:val="24"/>
        </w:rPr>
      </w:pPr>
      <w:r w:rsidRPr="00BD1666">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BD1666">
        <w:rPr>
          <w:rFonts w:ascii="Times New Roman" w:hAnsi="Times New Roman"/>
          <w:noProof/>
          <w:sz w:val="24"/>
          <w:szCs w:val="24"/>
        </w:rPr>
        <w:t>«</w:t>
      </w:r>
      <w:r w:rsidRPr="00BD1666">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D1666">
        <w:rPr>
          <w:rFonts w:ascii="Times New Roman" w:hAnsi="Times New Roman"/>
          <w:noProof/>
          <w:sz w:val="24"/>
          <w:szCs w:val="24"/>
        </w:rPr>
        <w:t>».</w:t>
      </w:r>
      <w:r w:rsidRPr="00BD1666">
        <w:rPr>
          <w:rFonts w:ascii="Times New Roman" w:hAnsi="Times New Roman"/>
          <w:sz w:val="24"/>
          <w:szCs w:val="24"/>
        </w:rPr>
        <w:t xml:space="preserve"> </w:t>
      </w:r>
    </w:p>
    <w:p w:rsidR="006D24E3" w:rsidRPr="00BD1666" w:rsidRDefault="006D24E3" w:rsidP="006D24E3">
      <w:pPr>
        <w:pStyle w:val="a6"/>
        <w:ind w:left="928"/>
        <w:jc w:val="both"/>
        <w:rPr>
          <w:lang w:val="uk-UA"/>
        </w:rPr>
      </w:pPr>
    </w:p>
    <w:p w:rsidR="0061330F" w:rsidRPr="00BD1666" w:rsidRDefault="00243C58" w:rsidP="003D1DB4">
      <w:pPr>
        <w:pStyle w:val="a6"/>
        <w:numPr>
          <w:ilvl w:val="0"/>
          <w:numId w:val="1"/>
        </w:numPr>
        <w:jc w:val="both"/>
        <w:rPr>
          <w:b/>
        </w:rPr>
      </w:pPr>
      <w:r w:rsidRPr="00BD1666">
        <w:rPr>
          <w:b/>
          <w:lang w:val="uk-UA"/>
        </w:rPr>
        <w:t>Обґрунтування</w:t>
      </w:r>
      <w:r w:rsidR="007F5A9B" w:rsidRPr="00BD1666">
        <w:rPr>
          <w:b/>
          <w:lang w:val="uk-UA"/>
        </w:rPr>
        <w:t xml:space="preserve"> </w:t>
      </w:r>
      <w:r w:rsidR="006D24E3" w:rsidRPr="00BD1666">
        <w:rPr>
          <w:b/>
          <w:lang w:val="uk-UA"/>
        </w:rPr>
        <w:t>очікуваної вартості та кошторисних призначень, джерело фінансування</w:t>
      </w:r>
      <w:r w:rsidR="0061330F" w:rsidRPr="00BD1666">
        <w:rPr>
          <w:b/>
          <w:lang w:val="uk-UA"/>
        </w:rPr>
        <w:t>:</w:t>
      </w:r>
    </w:p>
    <w:p w:rsidR="006D24E3" w:rsidRPr="00BD1666" w:rsidRDefault="006D24E3" w:rsidP="00726287">
      <w:pPr>
        <w:pStyle w:val="a8"/>
        <w:ind w:firstLine="709"/>
        <w:jc w:val="both"/>
        <w:rPr>
          <w:rFonts w:ascii="Times New Roman" w:hAnsi="Times New Roman"/>
          <w:sz w:val="24"/>
          <w:szCs w:val="24"/>
        </w:rPr>
      </w:pPr>
      <w:r w:rsidRPr="00BD1666">
        <w:rPr>
          <w:rFonts w:ascii="Times New Roman" w:hAnsi="Times New Roman"/>
          <w:sz w:val="24"/>
          <w:szCs w:val="24"/>
        </w:rPr>
        <w:t xml:space="preserve">Придбання </w:t>
      </w:r>
      <w:r w:rsidR="00DB42D3">
        <w:rPr>
          <w:rFonts w:ascii="Times New Roman" w:hAnsi="Times New Roman"/>
          <w:sz w:val="24"/>
          <w:szCs w:val="24"/>
        </w:rPr>
        <w:t>Послуг</w:t>
      </w:r>
      <w:r w:rsidRPr="00BD1666">
        <w:rPr>
          <w:rFonts w:ascii="Times New Roman" w:hAnsi="Times New Roman"/>
          <w:sz w:val="24"/>
          <w:szCs w:val="24"/>
        </w:rPr>
        <w:t xml:space="preserve"> здійснюється за рахунок коштів </w:t>
      </w:r>
      <w:r w:rsidR="008F422B" w:rsidRPr="00BD1666">
        <w:rPr>
          <w:rFonts w:ascii="Times New Roman" w:hAnsi="Times New Roman"/>
          <w:sz w:val="24"/>
          <w:szCs w:val="24"/>
        </w:rPr>
        <w:t>загального фонду відповідно до кошторисних призначень на 202</w:t>
      </w:r>
      <w:r w:rsidR="008B3540" w:rsidRPr="00BD1666">
        <w:rPr>
          <w:rFonts w:ascii="Times New Roman" w:hAnsi="Times New Roman"/>
          <w:sz w:val="24"/>
          <w:szCs w:val="24"/>
        </w:rPr>
        <w:t>5</w:t>
      </w:r>
      <w:r w:rsidR="008F422B" w:rsidRPr="00BD1666">
        <w:rPr>
          <w:rFonts w:ascii="Times New Roman" w:hAnsi="Times New Roman"/>
          <w:sz w:val="24"/>
          <w:szCs w:val="24"/>
        </w:rPr>
        <w:t xml:space="preserve"> рік за КЕКВ 2240.</w:t>
      </w:r>
    </w:p>
    <w:p w:rsidR="00243C58" w:rsidRPr="00BD1666" w:rsidRDefault="00243C58" w:rsidP="00243C58">
      <w:pPr>
        <w:spacing w:after="0"/>
        <w:ind w:firstLine="425"/>
        <w:jc w:val="both"/>
        <w:rPr>
          <w:rFonts w:ascii="Times New Roman" w:hAnsi="Times New Roman" w:cs="Times New Roman"/>
          <w:sz w:val="24"/>
          <w:szCs w:val="24"/>
        </w:rPr>
      </w:pPr>
      <w:r w:rsidRPr="00BD1666">
        <w:rPr>
          <w:rFonts w:ascii="Times New Roman" w:hAnsi="Times New Roman" w:cs="Times New Roman"/>
          <w:sz w:val="24"/>
          <w:szCs w:val="24"/>
        </w:rPr>
        <w:t xml:space="preserve">Розрахунок виконаний на підставі Методики розрахунку очікуваної вартості предмету закупівлі, затвердженої Наказом Міністерства розвитку економіки, торгівлі та сільського господарства України від 18.02.2020 № 275. </w:t>
      </w:r>
    </w:p>
    <w:p w:rsidR="008F422B" w:rsidRPr="00BD1666" w:rsidRDefault="008F422B" w:rsidP="008F422B">
      <w:pPr>
        <w:spacing w:after="120"/>
        <w:ind w:firstLine="426"/>
        <w:jc w:val="both"/>
        <w:rPr>
          <w:rFonts w:ascii="Times New Roman" w:hAnsi="Times New Roman" w:cs="Times New Roman"/>
          <w:b/>
          <w:sz w:val="24"/>
          <w:szCs w:val="24"/>
        </w:rPr>
      </w:pPr>
      <w:r w:rsidRPr="00BD1666">
        <w:rPr>
          <w:rFonts w:ascii="Times New Roman" w:hAnsi="Times New Roman" w:cs="Times New Roman"/>
          <w:sz w:val="24"/>
          <w:szCs w:val="24"/>
        </w:rPr>
        <w:t>Для потреб ГУНП в Дніпропетровській області необхідно виконання послуг</w:t>
      </w:r>
      <w:r w:rsidR="005442CA" w:rsidRPr="00BD1666">
        <w:rPr>
          <w:rFonts w:ascii="Times New Roman" w:hAnsi="Times New Roman" w:cs="Times New Roman"/>
          <w:sz w:val="24"/>
          <w:szCs w:val="24"/>
        </w:rPr>
        <w:t>:</w:t>
      </w:r>
      <w:r w:rsidRPr="00BD1666">
        <w:rPr>
          <w:rFonts w:ascii="Times New Roman" w:hAnsi="Times New Roman" w:cs="Times New Roman"/>
          <w:sz w:val="24"/>
          <w:szCs w:val="24"/>
        </w:rPr>
        <w:t xml:space="preserve"> </w:t>
      </w:r>
      <w:r w:rsidR="001124A4" w:rsidRPr="003C4DC1">
        <w:rPr>
          <w:rFonts w:ascii="Times New Roman" w:hAnsi="Times New Roman"/>
          <w:b/>
        </w:rPr>
        <w:t xml:space="preserve">Послуги з поточного ремонту електрообладнання щитової в </w:t>
      </w:r>
      <w:proofErr w:type="spellStart"/>
      <w:r w:rsidR="001124A4" w:rsidRPr="003C4DC1">
        <w:rPr>
          <w:rFonts w:ascii="Times New Roman" w:hAnsi="Times New Roman"/>
          <w:b/>
        </w:rPr>
        <w:t>адмінбудівлі</w:t>
      </w:r>
      <w:proofErr w:type="spellEnd"/>
      <w:r w:rsidR="001124A4" w:rsidRPr="003C4DC1">
        <w:rPr>
          <w:rFonts w:ascii="Times New Roman" w:hAnsi="Times New Roman"/>
          <w:b/>
        </w:rPr>
        <w:t xml:space="preserve"> ГУНП в Дніпропетровській області</w:t>
      </w:r>
      <w:r w:rsidR="001124A4" w:rsidRPr="00BD1666">
        <w:rPr>
          <w:rFonts w:ascii="Times New Roman" w:hAnsi="Times New Roman" w:cs="Times New Roman"/>
          <w:sz w:val="24"/>
          <w:szCs w:val="24"/>
        </w:rPr>
        <w:t xml:space="preserve"> </w:t>
      </w:r>
      <w:r w:rsidRPr="00BD1666">
        <w:rPr>
          <w:rFonts w:ascii="Times New Roman" w:hAnsi="Times New Roman" w:cs="Times New Roman"/>
          <w:sz w:val="24"/>
          <w:szCs w:val="24"/>
        </w:rPr>
        <w:t xml:space="preserve">у кількості </w:t>
      </w:r>
      <w:r w:rsidR="001124A4">
        <w:rPr>
          <w:rFonts w:ascii="Times New Roman" w:hAnsi="Times New Roman" w:cs="Times New Roman"/>
          <w:sz w:val="24"/>
          <w:szCs w:val="24"/>
        </w:rPr>
        <w:t>1</w:t>
      </w:r>
      <w:r w:rsidRPr="00BD1666">
        <w:rPr>
          <w:rFonts w:ascii="Times New Roman" w:hAnsi="Times New Roman" w:cs="Times New Roman"/>
          <w:sz w:val="24"/>
          <w:szCs w:val="24"/>
        </w:rPr>
        <w:t xml:space="preserve"> </w:t>
      </w:r>
      <w:r w:rsidR="005442CA" w:rsidRPr="00BD1666">
        <w:rPr>
          <w:rFonts w:ascii="Times New Roman" w:hAnsi="Times New Roman" w:cs="Times New Roman"/>
          <w:sz w:val="24"/>
          <w:szCs w:val="24"/>
        </w:rPr>
        <w:t>послуг</w:t>
      </w:r>
      <w:r w:rsidR="001124A4">
        <w:rPr>
          <w:rFonts w:ascii="Times New Roman" w:hAnsi="Times New Roman" w:cs="Times New Roman"/>
          <w:sz w:val="24"/>
          <w:szCs w:val="24"/>
        </w:rPr>
        <w:t>а</w:t>
      </w:r>
      <w:r w:rsidRPr="00BD1666">
        <w:rPr>
          <w:rFonts w:ascii="Times New Roman" w:hAnsi="Times New Roman" w:cs="Times New Roman"/>
          <w:sz w:val="24"/>
          <w:szCs w:val="24"/>
        </w:rPr>
        <w:t>. Отримано 3 комерційні пропозиції на придбання,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8F422B" w:rsidRPr="00BD1666" w:rsidTr="00FF54AA">
        <w:tc>
          <w:tcPr>
            <w:tcW w:w="6480" w:type="dxa"/>
          </w:tcPr>
          <w:p w:rsidR="008F422B" w:rsidRPr="00BD1666" w:rsidRDefault="008F422B" w:rsidP="00FF54AA">
            <w:pPr>
              <w:jc w:val="both"/>
              <w:rPr>
                <w:rFonts w:ascii="Times New Roman" w:hAnsi="Times New Roman" w:cs="Times New Roman"/>
                <w:sz w:val="24"/>
                <w:szCs w:val="24"/>
              </w:rPr>
            </w:pPr>
            <w:r w:rsidRPr="00BD1666">
              <w:rPr>
                <w:rFonts w:ascii="Times New Roman" w:hAnsi="Times New Roman" w:cs="Times New Roman"/>
                <w:sz w:val="24"/>
                <w:szCs w:val="24"/>
              </w:rPr>
              <w:t>Найменування організації</w:t>
            </w:r>
          </w:p>
        </w:tc>
        <w:tc>
          <w:tcPr>
            <w:tcW w:w="3060" w:type="dxa"/>
          </w:tcPr>
          <w:p w:rsidR="008F422B" w:rsidRPr="00BD1666" w:rsidRDefault="008F422B" w:rsidP="00FF54AA">
            <w:pPr>
              <w:jc w:val="center"/>
              <w:rPr>
                <w:rFonts w:ascii="Times New Roman" w:hAnsi="Times New Roman" w:cs="Times New Roman"/>
                <w:sz w:val="24"/>
                <w:szCs w:val="24"/>
              </w:rPr>
            </w:pPr>
            <w:r w:rsidRPr="00BD1666">
              <w:rPr>
                <w:rFonts w:ascii="Times New Roman" w:hAnsi="Times New Roman" w:cs="Times New Roman"/>
                <w:sz w:val="24"/>
                <w:szCs w:val="24"/>
              </w:rPr>
              <w:t>Загальна вартість послуг, грн.</w:t>
            </w:r>
          </w:p>
        </w:tc>
      </w:tr>
      <w:tr w:rsidR="002943FA" w:rsidRPr="00BD1666" w:rsidTr="00FF54AA">
        <w:trPr>
          <w:trHeight w:val="245"/>
        </w:trPr>
        <w:tc>
          <w:tcPr>
            <w:tcW w:w="6480" w:type="dxa"/>
          </w:tcPr>
          <w:p w:rsidR="002943FA" w:rsidRPr="002943FA" w:rsidRDefault="002943FA" w:rsidP="002943FA">
            <w:pPr>
              <w:ind w:right="612"/>
              <w:jc w:val="both"/>
              <w:rPr>
                <w:rFonts w:ascii="Times New Roman" w:hAnsi="Times New Roman"/>
                <w:sz w:val="28"/>
                <w:szCs w:val="28"/>
              </w:rPr>
            </w:pPr>
            <w:r w:rsidRPr="002943FA">
              <w:rPr>
                <w:rFonts w:ascii="Times New Roman" w:hAnsi="Times New Roman"/>
                <w:sz w:val="28"/>
                <w:szCs w:val="28"/>
              </w:rPr>
              <w:t>ТОВ «НВП «ВІТАЛ»</w:t>
            </w:r>
          </w:p>
        </w:tc>
        <w:tc>
          <w:tcPr>
            <w:tcW w:w="3060" w:type="dxa"/>
          </w:tcPr>
          <w:p w:rsidR="002943FA" w:rsidRPr="002943FA" w:rsidRDefault="002943FA" w:rsidP="002943FA">
            <w:pPr>
              <w:jc w:val="center"/>
              <w:rPr>
                <w:rFonts w:ascii="Times New Roman" w:hAnsi="Times New Roman"/>
                <w:sz w:val="28"/>
                <w:szCs w:val="28"/>
              </w:rPr>
            </w:pPr>
            <w:r w:rsidRPr="002943FA">
              <w:rPr>
                <w:rFonts w:ascii="Times New Roman" w:hAnsi="Times New Roman"/>
                <w:sz w:val="28"/>
                <w:szCs w:val="28"/>
              </w:rPr>
              <w:t xml:space="preserve">720 000,00 </w:t>
            </w:r>
          </w:p>
        </w:tc>
      </w:tr>
      <w:tr w:rsidR="002943FA" w:rsidRPr="00BD1666" w:rsidTr="00FF54AA">
        <w:trPr>
          <w:trHeight w:val="283"/>
        </w:trPr>
        <w:tc>
          <w:tcPr>
            <w:tcW w:w="6480" w:type="dxa"/>
          </w:tcPr>
          <w:p w:rsidR="002943FA" w:rsidRPr="002943FA" w:rsidRDefault="002943FA" w:rsidP="002943FA">
            <w:pPr>
              <w:jc w:val="both"/>
              <w:rPr>
                <w:rFonts w:ascii="Times New Roman" w:hAnsi="Times New Roman"/>
                <w:sz w:val="28"/>
                <w:szCs w:val="28"/>
              </w:rPr>
            </w:pPr>
            <w:r w:rsidRPr="002943FA">
              <w:rPr>
                <w:rFonts w:ascii="Times New Roman" w:hAnsi="Times New Roman"/>
                <w:sz w:val="28"/>
                <w:szCs w:val="28"/>
              </w:rPr>
              <w:t>ТОВ «Токмак Дизель Маш»</w:t>
            </w:r>
          </w:p>
        </w:tc>
        <w:tc>
          <w:tcPr>
            <w:tcW w:w="3060" w:type="dxa"/>
          </w:tcPr>
          <w:p w:rsidR="002943FA" w:rsidRPr="002943FA" w:rsidRDefault="002943FA" w:rsidP="002943FA">
            <w:pPr>
              <w:jc w:val="center"/>
              <w:rPr>
                <w:rFonts w:ascii="Times New Roman" w:hAnsi="Times New Roman"/>
                <w:sz w:val="28"/>
                <w:szCs w:val="28"/>
              </w:rPr>
            </w:pPr>
            <w:r w:rsidRPr="002943FA">
              <w:rPr>
                <w:rFonts w:ascii="Times New Roman" w:hAnsi="Times New Roman"/>
                <w:sz w:val="28"/>
                <w:szCs w:val="28"/>
              </w:rPr>
              <w:t>668 200,00</w:t>
            </w:r>
          </w:p>
        </w:tc>
      </w:tr>
      <w:tr w:rsidR="002943FA" w:rsidRPr="00BD1666" w:rsidTr="00FF54AA">
        <w:trPr>
          <w:trHeight w:val="424"/>
        </w:trPr>
        <w:tc>
          <w:tcPr>
            <w:tcW w:w="6480" w:type="dxa"/>
          </w:tcPr>
          <w:p w:rsidR="002943FA" w:rsidRPr="002943FA" w:rsidRDefault="002943FA" w:rsidP="002943FA">
            <w:pPr>
              <w:jc w:val="both"/>
              <w:rPr>
                <w:rFonts w:ascii="Times New Roman" w:hAnsi="Times New Roman"/>
                <w:sz w:val="28"/>
                <w:szCs w:val="28"/>
              </w:rPr>
            </w:pPr>
            <w:r w:rsidRPr="002943FA">
              <w:rPr>
                <w:rFonts w:ascii="Times New Roman" w:hAnsi="Times New Roman"/>
                <w:sz w:val="28"/>
                <w:szCs w:val="28"/>
              </w:rPr>
              <w:t>ТОВ «ЮНІХЕМ»</w:t>
            </w:r>
          </w:p>
        </w:tc>
        <w:tc>
          <w:tcPr>
            <w:tcW w:w="3060" w:type="dxa"/>
          </w:tcPr>
          <w:p w:rsidR="002943FA" w:rsidRPr="002943FA" w:rsidRDefault="002943FA" w:rsidP="002943FA">
            <w:pPr>
              <w:jc w:val="center"/>
              <w:rPr>
                <w:rFonts w:ascii="Times New Roman" w:hAnsi="Times New Roman"/>
                <w:sz w:val="28"/>
                <w:szCs w:val="28"/>
              </w:rPr>
            </w:pPr>
            <w:r w:rsidRPr="002943FA">
              <w:rPr>
                <w:rFonts w:ascii="Times New Roman" w:hAnsi="Times New Roman"/>
                <w:sz w:val="28"/>
                <w:szCs w:val="28"/>
              </w:rPr>
              <w:t>735 100,00</w:t>
            </w:r>
          </w:p>
        </w:tc>
      </w:tr>
    </w:tbl>
    <w:p w:rsidR="008F422B" w:rsidRPr="00BD1666" w:rsidRDefault="008F422B" w:rsidP="008F422B">
      <w:pPr>
        <w:spacing w:after="120"/>
        <w:ind w:firstLine="709"/>
        <w:rPr>
          <w:rFonts w:ascii="Times New Roman" w:hAnsi="Times New Roman" w:cs="Times New Roman"/>
          <w:sz w:val="24"/>
          <w:szCs w:val="24"/>
        </w:rPr>
      </w:pPr>
    </w:p>
    <w:p w:rsidR="008F422B" w:rsidRPr="00BD1666" w:rsidRDefault="008F422B" w:rsidP="008F422B">
      <w:pPr>
        <w:spacing w:after="120"/>
        <w:ind w:firstLine="426"/>
        <w:rPr>
          <w:rFonts w:ascii="Times New Roman" w:hAnsi="Times New Roman" w:cs="Times New Roman"/>
          <w:sz w:val="24"/>
          <w:szCs w:val="24"/>
        </w:rPr>
      </w:pPr>
      <w:r w:rsidRPr="00BD1666">
        <w:rPr>
          <w:rFonts w:ascii="Times New Roman" w:hAnsi="Times New Roman" w:cs="Times New Roman"/>
          <w:sz w:val="24"/>
          <w:szCs w:val="24"/>
        </w:rPr>
        <w:t>Згідно з даними комерційних пропозиція середня вартість котла складає:</w:t>
      </w:r>
    </w:p>
    <w:p w:rsidR="008F422B" w:rsidRPr="00BD1666" w:rsidRDefault="008F422B" w:rsidP="008F422B">
      <w:pPr>
        <w:spacing w:after="120"/>
        <w:ind w:firstLine="426"/>
        <w:jc w:val="both"/>
        <w:rPr>
          <w:rFonts w:ascii="Times New Roman" w:hAnsi="Times New Roman" w:cs="Times New Roman"/>
          <w:sz w:val="24"/>
          <w:szCs w:val="24"/>
        </w:rPr>
      </w:pPr>
      <w:r w:rsidRPr="00BD1666">
        <w:rPr>
          <w:rFonts w:ascii="Times New Roman" w:hAnsi="Times New Roman" w:cs="Times New Roman"/>
          <w:sz w:val="24"/>
          <w:szCs w:val="24"/>
        </w:rPr>
        <w:t>(</w:t>
      </w:r>
      <w:r w:rsidR="009540C9">
        <w:rPr>
          <w:rFonts w:ascii="Times New Roman" w:hAnsi="Times New Roman" w:cs="Times New Roman"/>
          <w:sz w:val="24"/>
          <w:szCs w:val="24"/>
        </w:rPr>
        <w:t>720 000</w:t>
      </w:r>
      <w:r w:rsidR="007272A9">
        <w:rPr>
          <w:rFonts w:ascii="Times New Roman" w:hAnsi="Times New Roman" w:cs="Times New Roman"/>
          <w:sz w:val="24"/>
          <w:szCs w:val="24"/>
        </w:rPr>
        <w:t>,00</w:t>
      </w:r>
      <w:r w:rsidR="0068350E" w:rsidRPr="00BD1666">
        <w:rPr>
          <w:rFonts w:ascii="Times New Roman" w:hAnsi="Times New Roman" w:cs="Times New Roman"/>
          <w:sz w:val="24"/>
          <w:szCs w:val="24"/>
        </w:rPr>
        <w:t>+</w:t>
      </w:r>
      <w:r w:rsidR="009540C9">
        <w:rPr>
          <w:rFonts w:ascii="Times New Roman" w:hAnsi="Times New Roman" w:cs="Times New Roman"/>
          <w:sz w:val="24"/>
          <w:szCs w:val="24"/>
        </w:rPr>
        <w:t>668 200</w:t>
      </w:r>
      <w:r w:rsidR="007272A9">
        <w:rPr>
          <w:rFonts w:ascii="Times New Roman" w:hAnsi="Times New Roman" w:cs="Times New Roman"/>
          <w:sz w:val="24"/>
          <w:szCs w:val="24"/>
        </w:rPr>
        <w:t>,00</w:t>
      </w:r>
      <w:r w:rsidR="0068350E" w:rsidRPr="00BD1666">
        <w:rPr>
          <w:rFonts w:ascii="Times New Roman" w:hAnsi="Times New Roman" w:cs="Times New Roman"/>
          <w:sz w:val="24"/>
          <w:szCs w:val="24"/>
        </w:rPr>
        <w:t>+</w:t>
      </w:r>
      <w:r w:rsidR="009540C9">
        <w:rPr>
          <w:rFonts w:ascii="Times New Roman" w:hAnsi="Times New Roman" w:cs="Times New Roman"/>
          <w:sz w:val="24"/>
          <w:szCs w:val="24"/>
        </w:rPr>
        <w:t>735 100</w:t>
      </w:r>
      <w:r w:rsidR="007272A9">
        <w:rPr>
          <w:rFonts w:ascii="Times New Roman" w:hAnsi="Times New Roman" w:cs="Times New Roman"/>
          <w:sz w:val="24"/>
          <w:szCs w:val="24"/>
        </w:rPr>
        <w:t>,00</w:t>
      </w:r>
      <w:r w:rsidRPr="00BD1666">
        <w:rPr>
          <w:rFonts w:ascii="Times New Roman" w:hAnsi="Times New Roman" w:cs="Times New Roman"/>
          <w:sz w:val="24"/>
          <w:szCs w:val="24"/>
        </w:rPr>
        <w:t xml:space="preserve">):3 = </w:t>
      </w:r>
      <w:r w:rsidR="009540C9">
        <w:rPr>
          <w:rFonts w:ascii="Times New Roman" w:hAnsi="Times New Roman" w:cs="Times New Roman"/>
          <w:sz w:val="24"/>
          <w:szCs w:val="24"/>
        </w:rPr>
        <w:t>707 766,67</w:t>
      </w:r>
      <w:r w:rsidRPr="00BD1666">
        <w:rPr>
          <w:rFonts w:ascii="Times New Roman" w:hAnsi="Times New Roman" w:cs="Times New Roman"/>
          <w:sz w:val="24"/>
          <w:szCs w:val="24"/>
        </w:rPr>
        <w:t xml:space="preserve"> грн.</w:t>
      </w:r>
    </w:p>
    <w:p w:rsidR="008F422B" w:rsidRPr="00BD1666" w:rsidRDefault="008F422B" w:rsidP="008F422B">
      <w:pPr>
        <w:spacing w:after="120"/>
        <w:ind w:firstLine="426"/>
        <w:jc w:val="both"/>
        <w:rPr>
          <w:rFonts w:ascii="Times New Roman" w:hAnsi="Times New Roman" w:cs="Times New Roman"/>
          <w:sz w:val="28"/>
          <w:szCs w:val="28"/>
        </w:rPr>
      </w:pPr>
    </w:p>
    <w:p w:rsidR="008F422B" w:rsidRPr="00BD1666" w:rsidRDefault="008F422B" w:rsidP="008F422B">
      <w:pPr>
        <w:spacing w:after="120"/>
        <w:ind w:firstLine="426"/>
        <w:rPr>
          <w:rFonts w:ascii="Times New Roman" w:hAnsi="Times New Roman" w:cs="Times New Roman"/>
          <w:b/>
          <w:sz w:val="28"/>
          <w:szCs w:val="28"/>
        </w:rPr>
      </w:pPr>
      <w:r w:rsidRPr="00BD1666">
        <w:rPr>
          <w:rFonts w:ascii="Times New Roman" w:hAnsi="Times New Roman" w:cs="Times New Roman"/>
          <w:b/>
          <w:sz w:val="28"/>
          <w:szCs w:val="28"/>
        </w:rPr>
        <w:t xml:space="preserve">Загальна сума </w:t>
      </w:r>
      <w:proofErr w:type="spellStart"/>
      <w:r w:rsidRPr="00BD1666">
        <w:rPr>
          <w:rFonts w:ascii="Times New Roman" w:hAnsi="Times New Roman" w:cs="Times New Roman"/>
          <w:b/>
          <w:sz w:val="28"/>
          <w:szCs w:val="28"/>
        </w:rPr>
        <w:t>закупівель</w:t>
      </w:r>
      <w:proofErr w:type="spellEnd"/>
      <w:r w:rsidRPr="00BD1666">
        <w:rPr>
          <w:rFonts w:ascii="Times New Roman" w:hAnsi="Times New Roman" w:cs="Times New Roman"/>
          <w:b/>
          <w:sz w:val="28"/>
          <w:szCs w:val="28"/>
        </w:rPr>
        <w:t xml:space="preserve"> становить </w:t>
      </w:r>
      <w:r w:rsidR="009540C9">
        <w:rPr>
          <w:rFonts w:ascii="Times New Roman" w:hAnsi="Times New Roman" w:cs="Times New Roman"/>
          <w:b/>
          <w:sz w:val="28"/>
          <w:szCs w:val="28"/>
        </w:rPr>
        <w:t>707 767</w:t>
      </w:r>
      <w:r w:rsidR="00D158CE" w:rsidRPr="00BD1666">
        <w:rPr>
          <w:rFonts w:ascii="Times New Roman" w:hAnsi="Times New Roman" w:cs="Times New Roman"/>
          <w:b/>
          <w:sz w:val="28"/>
          <w:szCs w:val="28"/>
        </w:rPr>
        <w:t xml:space="preserve">,00 </w:t>
      </w:r>
      <w:r w:rsidRPr="00BD1666">
        <w:rPr>
          <w:rFonts w:ascii="Times New Roman" w:hAnsi="Times New Roman" w:cs="Times New Roman"/>
          <w:b/>
          <w:sz w:val="28"/>
          <w:szCs w:val="28"/>
        </w:rPr>
        <w:t>коп.</w:t>
      </w:r>
    </w:p>
    <w:p w:rsidR="009856FF" w:rsidRPr="00BD1666" w:rsidRDefault="009856FF" w:rsidP="009856FF">
      <w:pPr>
        <w:spacing w:after="0" w:line="240" w:lineRule="auto"/>
        <w:ind w:firstLine="426"/>
        <w:rPr>
          <w:rFonts w:ascii="Times New Roman" w:hAnsi="Times New Roman" w:cs="Times New Roman"/>
          <w:b/>
          <w:sz w:val="24"/>
          <w:szCs w:val="24"/>
        </w:rPr>
      </w:pPr>
    </w:p>
    <w:p w:rsidR="000224DF" w:rsidRDefault="007F2343" w:rsidP="0048315D">
      <w:pPr>
        <w:pStyle w:val="a6"/>
        <w:ind w:left="709"/>
        <w:rPr>
          <w:b/>
          <w:lang w:val="uk-UA"/>
        </w:rPr>
      </w:pPr>
      <w:r w:rsidRPr="00BD1666">
        <w:rPr>
          <w:b/>
          <w:lang w:val="uk-UA"/>
        </w:rPr>
        <w:t>Обсяг закупівлі</w:t>
      </w:r>
      <w:r w:rsidR="009540C9">
        <w:rPr>
          <w:b/>
          <w:lang w:val="uk-UA"/>
        </w:rPr>
        <w:t xml:space="preserve"> – 1</w:t>
      </w:r>
      <w:r w:rsidR="008A1248">
        <w:rPr>
          <w:b/>
          <w:lang w:val="uk-UA"/>
        </w:rPr>
        <w:t xml:space="preserve"> послуг</w:t>
      </w:r>
      <w:r w:rsidR="009540C9">
        <w:rPr>
          <w:b/>
          <w:lang w:val="uk-UA"/>
        </w:rPr>
        <w:t>а</w:t>
      </w:r>
    </w:p>
    <w:p w:rsidR="00E10B2E" w:rsidRDefault="00E10B2E" w:rsidP="00FF54AA">
      <w:pPr>
        <w:spacing w:after="200" w:line="276" w:lineRule="auto"/>
        <w:rPr>
          <w:rFonts w:ascii="Times New Roman" w:hAnsi="Times New Roman" w:cs="Times New Roman"/>
          <w:b/>
          <w:sz w:val="24"/>
          <w:szCs w:val="24"/>
          <w:lang w:eastAsia="uk-UA"/>
        </w:rPr>
      </w:pPr>
    </w:p>
    <w:p w:rsidR="00FF54AA" w:rsidRDefault="00FF54AA" w:rsidP="00FF54AA">
      <w:pPr>
        <w:spacing w:after="200" w:line="276" w:lineRule="auto"/>
        <w:rPr>
          <w:rFonts w:ascii="Times New Roman" w:hAnsi="Times New Roman" w:cs="Times New Roman"/>
          <w:sz w:val="24"/>
          <w:szCs w:val="24"/>
          <w:u w:val="single"/>
          <w:lang w:eastAsia="uk-UA"/>
        </w:rPr>
      </w:pPr>
      <w:r w:rsidRPr="00E10B2E">
        <w:rPr>
          <w:rFonts w:ascii="Times New Roman" w:hAnsi="Times New Roman" w:cs="Times New Roman"/>
          <w:b/>
          <w:sz w:val="24"/>
          <w:szCs w:val="24"/>
          <w:lang w:eastAsia="uk-UA"/>
        </w:rPr>
        <w:t>Таблиця 1</w:t>
      </w:r>
      <w:r w:rsidR="001D1445">
        <w:rPr>
          <w:rFonts w:ascii="Times New Roman" w:hAnsi="Times New Roman" w:cs="Times New Roman"/>
          <w:sz w:val="24"/>
          <w:szCs w:val="24"/>
          <w:u w:val="single"/>
          <w:lang w:eastAsia="uk-UA"/>
        </w:rPr>
        <w:t xml:space="preserve"> </w:t>
      </w:r>
    </w:p>
    <w:tbl>
      <w:tblPr>
        <w:tblW w:w="5306" w:type="pct"/>
        <w:tblInd w:w="-294" w:type="dxa"/>
        <w:tblLayout w:type="fixed"/>
        <w:tblLook w:val="04A0" w:firstRow="1" w:lastRow="0" w:firstColumn="1" w:lastColumn="0" w:noHBand="0" w:noVBand="1"/>
      </w:tblPr>
      <w:tblGrid>
        <w:gridCol w:w="632"/>
        <w:gridCol w:w="5605"/>
        <w:gridCol w:w="1145"/>
        <w:gridCol w:w="1389"/>
        <w:gridCol w:w="1135"/>
      </w:tblGrid>
      <w:tr w:rsidR="000952B5" w:rsidRPr="00321A5B" w:rsidTr="000952B5">
        <w:trPr>
          <w:trHeight w:val="870"/>
        </w:trPr>
        <w:tc>
          <w:tcPr>
            <w:tcW w:w="319" w:type="pct"/>
            <w:tcBorders>
              <w:top w:val="single" w:sz="8" w:space="0" w:color="auto"/>
              <w:left w:val="single" w:sz="8" w:space="0" w:color="auto"/>
              <w:bottom w:val="single" w:sz="8" w:space="0" w:color="auto"/>
              <w:right w:val="nil"/>
            </w:tcBorders>
            <w:noWrap/>
            <w:vAlign w:val="bottom"/>
            <w:hideMark/>
          </w:tcPr>
          <w:p w:rsidR="00321A5B" w:rsidRPr="00321A5B" w:rsidRDefault="00321A5B" w:rsidP="00345949">
            <w:pPr>
              <w:jc w:val="center"/>
              <w:rPr>
                <w:rFonts w:ascii="Times New Roman" w:hAnsi="Times New Roman" w:cs="Times New Roman"/>
                <w:b/>
                <w:bCs/>
                <w:sz w:val="24"/>
                <w:szCs w:val="24"/>
              </w:rPr>
            </w:pPr>
            <w:r w:rsidRPr="00321A5B">
              <w:rPr>
                <w:rFonts w:ascii="Times New Roman" w:hAnsi="Times New Roman" w:cs="Times New Roman"/>
                <w:b/>
                <w:bCs/>
                <w:sz w:val="24"/>
                <w:szCs w:val="24"/>
              </w:rPr>
              <w:t>№</w:t>
            </w:r>
          </w:p>
        </w:tc>
        <w:tc>
          <w:tcPr>
            <w:tcW w:w="2829" w:type="pct"/>
            <w:tcBorders>
              <w:top w:val="single" w:sz="8" w:space="0" w:color="auto"/>
              <w:left w:val="single" w:sz="8" w:space="0" w:color="auto"/>
              <w:bottom w:val="single" w:sz="8" w:space="0" w:color="auto"/>
              <w:right w:val="single" w:sz="8" w:space="0" w:color="auto"/>
            </w:tcBorders>
            <w:vAlign w:val="center"/>
            <w:hideMark/>
          </w:tcPr>
          <w:p w:rsidR="00321A5B" w:rsidRPr="00321A5B" w:rsidRDefault="00321A5B" w:rsidP="00345949">
            <w:pPr>
              <w:jc w:val="center"/>
              <w:rPr>
                <w:rFonts w:ascii="Times New Roman" w:hAnsi="Times New Roman" w:cs="Times New Roman"/>
                <w:b/>
                <w:bCs/>
                <w:sz w:val="24"/>
                <w:szCs w:val="24"/>
              </w:rPr>
            </w:pPr>
            <w:r w:rsidRPr="00321A5B">
              <w:rPr>
                <w:rFonts w:ascii="Times New Roman" w:hAnsi="Times New Roman" w:cs="Times New Roman"/>
                <w:b/>
                <w:bCs/>
                <w:sz w:val="24"/>
                <w:szCs w:val="24"/>
              </w:rPr>
              <w:t>Найменування послуги</w:t>
            </w:r>
          </w:p>
        </w:tc>
        <w:tc>
          <w:tcPr>
            <w:tcW w:w="578" w:type="pct"/>
            <w:tcBorders>
              <w:top w:val="single" w:sz="8" w:space="0" w:color="auto"/>
              <w:left w:val="nil"/>
              <w:bottom w:val="single" w:sz="8" w:space="0" w:color="auto"/>
              <w:right w:val="nil"/>
            </w:tcBorders>
            <w:vAlign w:val="center"/>
            <w:hideMark/>
          </w:tcPr>
          <w:p w:rsidR="00321A5B" w:rsidRPr="00321A5B" w:rsidRDefault="00321A5B" w:rsidP="00345949">
            <w:pPr>
              <w:jc w:val="center"/>
              <w:rPr>
                <w:rFonts w:ascii="Times New Roman" w:hAnsi="Times New Roman" w:cs="Times New Roman"/>
                <w:b/>
                <w:bCs/>
                <w:sz w:val="24"/>
                <w:szCs w:val="24"/>
              </w:rPr>
            </w:pPr>
            <w:r w:rsidRPr="00321A5B">
              <w:rPr>
                <w:rFonts w:ascii="Times New Roman" w:hAnsi="Times New Roman" w:cs="Times New Roman"/>
                <w:b/>
                <w:bCs/>
                <w:sz w:val="24"/>
                <w:szCs w:val="24"/>
              </w:rPr>
              <w:t>Одиниця виміру</w:t>
            </w:r>
          </w:p>
        </w:tc>
        <w:tc>
          <w:tcPr>
            <w:tcW w:w="701" w:type="pct"/>
            <w:tcBorders>
              <w:top w:val="single" w:sz="8" w:space="0" w:color="auto"/>
              <w:left w:val="single" w:sz="8" w:space="0" w:color="auto"/>
              <w:bottom w:val="single" w:sz="8" w:space="0" w:color="auto"/>
              <w:right w:val="single" w:sz="8" w:space="0" w:color="auto"/>
            </w:tcBorders>
            <w:vAlign w:val="center"/>
            <w:hideMark/>
          </w:tcPr>
          <w:p w:rsidR="00321A5B" w:rsidRPr="00321A5B" w:rsidRDefault="00321A5B" w:rsidP="00345949">
            <w:pPr>
              <w:jc w:val="center"/>
              <w:rPr>
                <w:rFonts w:ascii="Times New Roman" w:hAnsi="Times New Roman" w:cs="Times New Roman"/>
                <w:b/>
                <w:bCs/>
                <w:sz w:val="24"/>
                <w:szCs w:val="24"/>
              </w:rPr>
            </w:pPr>
            <w:r w:rsidRPr="00321A5B">
              <w:rPr>
                <w:rFonts w:ascii="Times New Roman" w:hAnsi="Times New Roman" w:cs="Times New Roman"/>
                <w:b/>
                <w:bCs/>
                <w:sz w:val="24"/>
                <w:szCs w:val="24"/>
              </w:rPr>
              <w:t>Кількіс</w:t>
            </w:r>
            <w:bookmarkStart w:id="0" w:name="_GoBack"/>
            <w:bookmarkEnd w:id="0"/>
            <w:r w:rsidRPr="00321A5B">
              <w:rPr>
                <w:rFonts w:ascii="Times New Roman" w:hAnsi="Times New Roman" w:cs="Times New Roman"/>
                <w:b/>
                <w:bCs/>
                <w:sz w:val="24"/>
                <w:szCs w:val="24"/>
              </w:rPr>
              <w:t>ть</w:t>
            </w:r>
          </w:p>
        </w:tc>
        <w:tc>
          <w:tcPr>
            <w:tcW w:w="573" w:type="pct"/>
            <w:tcBorders>
              <w:top w:val="single" w:sz="8" w:space="0" w:color="auto"/>
              <w:left w:val="nil"/>
              <w:bottom w:val="single" w:sz="8" w:space="0" w:color="auto"/>
              <w:right w:val="single" w:sz="8" w:space="0" w:color="auto"/>
            </w:tcBorders>
            <w:vAlign w:val="center"/>
            <w:hideMark/>
          </w:tcPr>
          <w:p w:rsidR="00321A5B" w:rsidRPr="00321A5B" w:rsidRDefault="00321A5B" w:rsidP="00345949">
            <w:pPr>
              <w:jc w:val="center"/>
              <w:rPr>
                <w:rFonts w:ascii="Times New Roman" w:hAnsi="Times New Roman" w:cs="Times New Roman"/>
                <w:b/>
                <w:bCs/>
                <w:sz w:val="24"/>
                <w:szCs w:val="24"/>
              </w:rPr>
            </w:pPr>
            <w:r w:rsidRPr="00321A5B">
              <w:rPr>
                <w:rFonts w:ascii="Times New Roman" w:hAnsi="Times New Roman" w:cs="Times New Roman"/>
                <w:b/>
                <w:bCs/>
                <w:sz w:val="24"/>
                <w:szCs w:val="24"/>
              </w:rPr>
              <w:t>примітка</w:t>
            </w:r>
          </w:p>
        </w:tc>
      </w:tr>
      <w:tr w:rsidR="000952B5" w:rsidRPr="00321A5B" w:rsidTr="000952B5">
        <w:trPr>
          <w:trHeight w:val="870"/>
        </w:trPr>
        <w:tc>
          <w:tcPr>
            <w:tcW w:w="319" w:type="pct"/>
            <w:tcBorders>
              <w:top w:val="single" w:sz="8" w:space="0" w:color="auto"/>
              <w:left w:val="single" w:sz="8" w:space="0" w:color="auto"/>
              <w:bottom w:val="single" w:sz="8" w:space="0" w:color="auto"/>
              <w:right w:val="nil"/>
            </w:tcBorders>
            <w:noWrap/>
          </w:tcPr>
          <w:p w:rsidR="00321A5B" w:rsidRPr="00321A5B" w:rsidRDefault="00321A5B" w:rsidP="00345949">
            <w:pPr>
              <w:jc w:val="center"/>
              <w:rPr>
                <w:rFonts w:ascii="Times New Roman" w:hAnsi="Times New Roman" w:cs="Times New Roman"/>
                <w:b/>
                <w:bCs/>
                <w:sz w:val="24"/>
                <w:szCs w:val="24"/>
              </w:rPr>
            </w:pPr>
            <w:r w:rsidRPr="00321A5B">
              <w:rPr>
                <w:rFonts w:ascii="Times New Roman" w:hAnsi="Times New Roman" w:cs="Times New Roman"/>
                <w:b/>
                <w:bCs/>
              </w:rPr>
              <w:t>1</w:t>
            </w:r>
          </w:p>
        </w:tc>
        <w:tc>
          <w:tcPr>
            <w:tcW w:w="2829" w:type="pct"/>
            <w:tcBorders>
              <w:top w:val="single" w:sz="8" w:space="0" w:color="auto"/>
              <w:left w:val="single" w:sz="8" w:space="0" w:color="auto"/>
              <w:bottom w:val="single" w:sz="8" w:space="0" w:color="auto"/>
              <w:right w:val="single" w:sz="8" w:space="0" w:color="auto"/>
            </w:tcBorders>
            <w:vAlign w:val="center"/>
          </w:tcPr>
          <w:p w:rsidR="00321A5B" w:rsidRPr="00321A5B" w:rsidRDefault="00321A5B" w:rsidP="00345949">
            <w:pPr>
              <w:jc w:val="both"/>
              <w:rPr>
                <w:rFonts w:ascii="Times New Roman" w:hAnsi="Times New Roman" w:cs="Times New Roman"/>
                <w:b/>
                <w:bCs/>
                <w:sz w:val="24"/>
                <w:szCs w:val="24"/>
              </w:rPr>
            </w:pPr>
            <w:r w:rsidRPr="00321A5B">
              <w:rPr>
                <w:rFonts w:ascii="Times New Roman" w:hAnsi="Times New Roman" w:cs="Times New Roman"/>
                <w:b/>
                <w:color w:val="000000"/>
                <w:sz w:val="24"/>
                <w:szCs w:val="24"/>
              </w:rPr>
              <w:t>Послуги з поточного ремонту</w:t>
            </w:r>
            <w:r w:rsidRPr="00321A5B">
              <w:rPr>
                <w:rFonts w:ascii="Times New Roman" w:hAnsi="Times New Roman" w:cs="Times New Roman"/>
                <w:b/>
                <w:sz w:val="24"/>
                <w:szCs w:val="24"/>
              </w:rPr>
              <w:t xml:space="preserve"> електрообладнання щитової в </w:t>
            </w:r>
            <w:proofErr w:type="spellStart"/>
            <w:r w:rsidRPr="00321A5B">
              <w:rPr>
                <w:rFonts w:ascii="Times New Roman" w:hAnsi="Times New Roman" w:cs="Times New Roman"/>
                <w:b/>
                <w:sz w:val="24"/>
                <w:szCs w:val="24"/>
              </w:rPr>
              <w:t>адмінбудівлі</w:t>
            </w:r>
            <w:proofErr w:type="spellEnd"/>
            <w:r w:rsidRPr="00321A5B">
              <w:rPr>
                <w:rFonts w:ascii="Times New Roman" w:hAnsi="Times New Roman" w:cs="Times New Roman"/>
                <w:b/>
                <w:sz w:val="24"/>
                <w:szCs w:val="24"/>
              </w:rPr>
              <w:t xml:space="preserve"> ГУНП в Дніпропетровській області</w:t>
            </w:r>
          </w:p>
        </w:tc>
        <w:tc>
          <w:tcPr>
            <w:tcW w:w="578" w:type="pct"/>
            <w:tcBorders>
              <w:top w:val="single" w:sz="8" w:space="0" w:color="auto"/>
              <w:left w:val="nil"/>
              <w:bottom w:val="single" w:sz="8" w:space="0" w:color="auto"/>
              <w:right w:val="nil"/>
            </w:tcBorders>
            <w:vAlign w:val="center"/>
          </w:tcPr>
          <w:p w:rsidR="00321A5B" w:rsidRPr="00321A5B" w:rsidRDefault="00321A5B" w:rsidP="00345949">
            <w:pPr>
              <w:jc w:val="center"/>
              <w:rPr>
                <w:rFonts w:ascii="Times New Roman" w:hAnsi="Times New Roman" w:cs="Times New Roman"/>
                <w:b/>
                <w:bCs/>
                <w:sz w:val="24"/>
                <w:szCs w:val="24"/>
              </w:rPr>
            </w:pPr>
            <w:r w:rsidRPr="00321A5B">
              <w:rPr>
                <w:rFonts w:ascii="Times New Roman" w:hAnsi="Times New Roman" w:cs="Times New Roman"/>
                <w:b/>
                <w:bCs/>
                <w:sz w:val="24"/>
                <w:szCs w:val="24"/>
              </w:rPr>
              <w:t>послуга</w:t>
            </w:r>
          </w:p>
        </w:tc>
        <w:tc>
          <w:tcPr>
            <w:tcW w:w="701" w:type="pct"/>
            <w:tcBorders>
              <w:top w:val="single" w:sz="8" w:space="0" w:color="auto"/>
              <w:left w:val="single" w:sz="8" w:space="0" w:color="auto"/>
              <w:bottom w:val="single" w:sz="8" w:space="0" w:color="auto"/>
              <w:right w:val="single" w:sz="8" w:space="0" w:color="auto"/>
            </w:tcBorders>
            <w:vAlign w:val="center"/>
          </w:tcPr>
          <w:p w:rsidR="00321A5B" w:rsidRPr="00321A5B" w:rsidRDefault="00321A5B" w:rsidP="00345949">
            <w:pPr>
              <w:jc w:val="center"/>
              <w:rPr>
                <w:rFonts w:ascii="Times New Roman" w:hAnsi="Times New Roman" w:cs="Times New Roman"/>
                <w:b/>
                <w:bCs/>
                <w:sz w:val="24"/>
                <w:szCs w:val="24"/>
              </w:rPr>
            </w:pPr>
            <w:r w:rsidRPr="00321A5B">
              <w:rPr>
                <w:rFonts w:ascii="Times New Roman" w:hAnsi="Times New Roman" w:cs="Times New Roman"/>
                <w:b/>
                <w:bCs/>
                <w:sz w:val="24"/>
                <w:szCs w:val="24"/>
              </w:rPr>
              <w:t>1</w:t>
            </w:r>
          </w:p>
        </w:tc>
        <w:tc>
          <w:tcPr>
            <w:tcW w:w="573" w:type="pct"/>
            <w:tcBorders>
              <w:top w:val="single" w:sz="8" w:space="0" w:color="auto"/>
              <w:left w:val="nil"/>
              <w:bottom w:val="single" w:sz="8" w:space="0" w:color="auto"/>
              <w:right w:val="single" w:sz="8" w:space="0" w:color="auto"/>
            </w:tcBorders>
            <w:vAlign w:val="center"/>
          </w:tcPr>
          <w:p w:rsidR="00321A5B" w:rsidRPr="00321A5B" w:rsidRDefault="00321A5B" w:rsidP="00345949">
            <w:pPr>
              <w:jc w:val="center"/>
              <w:rPr>
                <w:rFonts w:ascii="Times New Roman" w:hAnsi="Times New Roman" w:cs="Times New Roman"/>
                <w:b/>
                <w:bCs/>
                <w:sz w:val="24"/>
                <w:szCs w:val="24"/>
              </w:rPr>
            </w:pPr>
          </w:p>
        </w:tc>
      </w:tr>
      <w:tr w:rsidR="000952B5" w:rsidRPr="00321A5B" w:rsidTr="000952B5">
        <w:trPr>
          <w:trHeight w:val="489"/>
        </w:trPr>
        <w:tc>
          <w:tcPr>
            <w:tcW w:w="319" w:type="pct"/>
            <w:tcBorders>
              <w:top w:val="single" w:sz="8" w:space="0" w:color="auto"/>
              <w:left w:val="single" w:sz="8" w:space="0" w:color="auto"/>
              <w:bottom w:val="single" w:sz="8" w:space="0" w:color="auto"/>
              <w:right w:val="nil"/>
            </w:tcBorders>
            <w:noWrap/>
            <w:vAlign w:val="center"/>
          </w:tcPr>
          <w:p w:rsidR="00321A5B" w:rsidRPr="00321A5B" w:rsidRDefault="00321A5B" w:rsidP="00345949">
            <w:pPr>
              <w:rPr>
                <w:rFonts w:ascii="Times New Roman" w:hAnsi="Times New Roman" w:cs="Times New Roman"/>
              </w:rPr>
            </w:pPr>
          </w:p>
        </w:tc>
        <w:tc>
          <w:tcPr>
            <w:tcW w:w="2829" w:type="pct"/>
            <w:tcBorders>
              <w:top w:val="single" w:sz="4" w:space="0" w:color="auto"/>
              <w:left w:val="single" w:sz="4" w:space="0" w:color="auto"/>
              <w:bottom w:val="single" w:sz="4" w:space="0" w:color="auto"/>
              <w:right w:val="single" w:sz="4" w:space="0" w:color="auto"/>
            </w:tcBorders>
            <w:vAlign w:val="center"/>
          </w:tcPr>
          <w:p w:rsidR="00321A5B" w:rsidRPr="00321A5B" w:rsidRDefault="00321A5B" w:rsidP="00345949">
            <w:pPr>
              <w:rPr>
                <w:rFonts w:ascii="Times New Roman" w:hAnsi="Times New Roman" w:cs="Times New Roman"/>
                <w:b/>
                <w:i/>
                <w:sz w:val="24"/>
                <w:szCs w:val="24"/>
                <w:u w:val="single"/>
              </w:rPr>
            </w:pPr>
            <w:r w:rsidRPr="00321A5B">
              <w:rPr>
                <w:rFonts w:ascii="Times New Roman" w:hAnsi="Times New Roman" w:cs="Times New Roman"/>
                <w:b/>
                <w:i/>
                <w:sz w:val="24"/>
                <w:szCs w:val="24"/>
                <w:u w:val="single"/>
              </w:rPr>
              <w:t xml:space="preserve">у </w:t>
            </w:r>
            <w:proofErr w:type="spellStart"/>
            <w:r w:rsidRPr="00321A5B">
              <w:rPr>
                <w:rFonts w:ascii="Times New Roman" w:hAnsi="Times New Roman" w:cs="Times New Roman"/>
                <w:b/>
                <w:i/>
                <w:sz w:val="24"/>
                <w:szCs w:val="24"/>
                <w:u w:val="single"/>
              </w:rPr>
              <w:t>т.ч</w:t>
            </w:r>
            <w:proofErr w:type="spellEnd"/>
            <w:r w:rsidRPr="00321A5B">
              <w:rPr>
                <w:rFonts w:ascii="Times New Roman" w:hAnsi="Times New Roman" w:cs="Times New Roman"/>
                <w:b/>
                <w:i/>
                <w:sz w:val="24"/>
                <w:szCs w:val="24"/>
                <w:u w:val="single"/>
              </w:rPr>
              <w:t>. послуги:</w:t>
            </w:r>
          </w:p>
        </w:tc>
        <w:tc>
          <w:tcPr>
            <w:tcW w:w="578" w:type="pct"/>
            <w:tcBorders>
              <w:top w:val="single" w:sz="8" w:space="0" w:color="auto"/>
              <w:left w:val="nil"/>
              <w:bottom w:val="single" w:sz="8" w:space="0" w:color="auto"/>
              <w:right w:val="nil"/>
            </w:tcBorders>
            <w:vAlign w:val="center"/>
          </w:tcPr>
          <w:p w:rsidR="00321A5B" w:rsidRPr="00321A5B" w:rsidRDefault="00321A5B" w:rsidP="00345949">
            <w:pPr>
              <w:rPr>
                <w:rFonts w:ascii="Times New Roman" w:hAnsi="Times New Roman" w:cs="Times New Roman"/>
                <w:sz w:val="24"/>
                <w:szCs w:val="24"/>
              </w:rPr>
            </w:pPr>
          </w:p>
        </w:tc>
        <w:tc>
          <w:tcPr>
            <w:tcW w:w="701" w:type="pct"/>
            <w:tcBorders>
              <w:top w:val="single" w:sz="8" w:space="0" w:color="auto"/>
              <w:left w:val="single" w:sz="8" w:space="0" w:color="auto"/>
              <w:bottom w:val="single" w:sz="8" w:space="0" w:color="auto"/>
              <w:right w:val="single" w:sz="8" w:space="0" w:color="auto"/>
            </w:tcBorders>
            <w:vAlign w:val="center"/>
          </w:tcPr>
          <w:p w:rsidR="00321A5B" w:rsidRPr="00321A5B" w:rsidRDefault="00321A5B" w:rsidP="00345949">
            <w:pPr>
              <w:rPr>
                <w:rFonts w:ascii="Times New Roman" w:hAnsi="Times New Roman" w:cs="Times New Roman"/>
                <w:sz w:val="24"/>
                <w:szCs w:val="24"/>
              </w:rPr>
            </w:pPr>
          </w:p>
        </w:tc>
        <w:tc>
          <w:tcPr>
            <w:tcW w:w="573" w:type="pct"/>
            <w:tcBorders>
              <w:top w:val="single" w:sz="8" w:space="0" w:color="auto"/>
              <w:left w:val="nil"/>
              <w:bottom w:val="single" w:sz="8" w:space="0" w:color="auto"/>
              <w:right w:val="single" w:sz="8" w:space="0" w:color="auto"/>
            </w:tcBorders>
            <w:vAlign w:val="center"/>
          </w:tcPr>
          <w:p w:rsidR="00321A5B" w:rsidRPr="00321A5B" w:rsidRDefault="00321A5B" w:rsidP="00345949">
            <w:pPr>
              <w:rPr>
                <w:rFonts w:ascii="Times New Roman" w:hAnsi="Times New Roman" w:cs="Times New Roman"/>
                <w:b/>
                <w:bCs/>
                <w:sz w:val="24"/>
                <w:szCs w:val="24"/>
              </w:rPr>
            </w:pPr>
          </w:p>
        </w:tc>
      </w:tr>
      <w:tr w:rsidR="000952B5" w:rsidRPr="00321A5B" w:rsidTr="000952B5">
        <w:trPr>
          <w:trHeight w:val="870"/>
        </w:trPr>
        <w:tc>
          <w:tcPr>
            <w:tcW w:w="319" w:type="pct"/>
            <w:tcBorders>
              <w:top w:val="single" w:sz="8" w:space="0" w:color="auto"/>
              <w:left w:val="single" w:sz="8" w:space="0" w:color="auto"/>
              <w:bottom w:val="single" w:sz="8" w:space="0" w:color="auto"/>
              <w:right w:val="nil"/>
            </w:tcBorders>
            <w:noWrap/>
          </w:tcPr>
          <w:p w:rsidR="00321A5B" w:rsidRPr="00321A5B" w:rsidRDefault="00321A5B" w:rsidP="00345949">
            <w:pPr>
              <w:jc w:val="center"/>
              <w:rPr>
                <w:rFonts w:ascii="Times New Roman" w:hAnsi="Times New Roman" w:cs="Times New Roman"/>
              </w:rPr>
            </w:pPr>
          </w:p>
        </w:tc>
        <w:tc>
          <w:tcPr>
            <w:tcW w:w="2829" w:type="pct"/>
            <w:tcBorders>
              <w:top w:val="single" w:sz="4" w:space="0" w:color="auto"/>
              <w:left w:val="single" w:sz="4" w:space="0" w:color="auto"/>
              <w:bottom w:val="single" w:sz="4" w:space="0" w:color="auto"/>
              <w:right w:val="single" w:sz="4" w:space="0" w:color="auto"/>
            </w:tcBorders>
            <w:vAlign w:val="center"/>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Демонтаж існуючого електротехнічного та щитового обладнання</w:t>
            </w:r>
          </w:p>
        </w:tc>
        <w:tc>
          <w:tcPr>
            <w:tcW w:w="578" w:type="pct"/>
            <w:tcBorders>
              <w:top w:val="single" w:sz="8" w:space="0" w:color="auto"/>
              <w:left w:val="nil"/>
              <w:bottom w:val="single" w:sz="8" w:space="0" w:color="auto"/>
              <w:right w:val="nil"/>
            </w:tcBorders>
            <w:vAlign w:val="center"/>
          </w:tcPr>
          <w:p w:rsidR="00321A5B" w:rsidRPr="00321A5B" w:rsidRDefault="00321A5B" w:rsidP="00345949">
            <w:pPr>
              <w:jc w:val="center"/>
              <w:rPr>
                <w:rFonts w:ascii="Times New Roman" w:hAnsi="Times New Roman" w:cs="Times New Roman"/>
                <w:i/>
              </w:rPr>
            </w:pPr>
            <w:r w:rsidRPr="00321A5B">
              <w:rPr>
                <w:rFonts w:ascii="Times New Roman" w:hAnsi="Times New Roman" w:cs="Times New Roman"/>
                <w:bCs/>
                <w:i/>
                <w:sz w:val="24"/>
                <w:szCs w:val="24"/>
              </w:rPr>
              <w:t>послуга</w:t>
            </w:r>
          </w:p>
        </w:tc>
        <w:tc>
          <w:tcPr>
            <w:tcW w:w="701" w:type="pct"/>
            <w:tcBorders>
              <w:top w:val="single" w:sz="8" w:space="0" w:color="auto"/>
              <w:left w:val="single" w:sz="8" w:space="0" w:color="auto"/>
              <w:bottom w:val="single" w:sz="8" w:space="0" w:color="auto"/>
              <w:right w:val="single" w:sz="8" w:space="0" w:color="auto"/>
            </w:tcBorders>
            <w:vAlign w:val="center"/>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8" w:space="0" w:color="auto"/>
              <w:left w:val="nil"/>
              <w:bottom w:val="single" w:sz="8" w:space="0" w:color="auto"/>
              <w:right w:val="single" w:sz="8" w:space="0" w:color="auto"/>
            </w:tcBorders>
            <w:vAlign w:val="center"/>
          </w:tcPr>
          <w:p w:rsidR="00321A5B" w:rsidRPr="00321A5B" w:rsidRDefault="00321A5B" w:rsidP="00345949">
            <w:pPr>
              <w:jc w:val="center"/>
              <w:rPr>
                <w:rFonts w:ascii="Times New Roman" w:hAnsi="Times New Roman" w:cs="Times New Roman"/>
                <w:b/>
                <w:bCs/>
                <w:sz w:val="24"/>
                <w:szCs w:val="24"/>
              </w:rPr>
            </w:pPr>
          </w:p>
        </w:tc>
      </w:tr>
      <w:tr w:rsidR="000952B5" w:rsidRPr="00321A5B" w:rsidTr="000952B5">
        <w:trPr>
          <w:trHeight w:val="870"/>
        </w:trPr>
        <w:tc>
          <w:tcPr>
            <w:tcW w:w="319" w:type="pct"/>
            <w:tcBorders>
              <w:top w:val="single" w:sz="8" w:space="0" w:color="auto"/>
              <w:left w:val="single" w:sz="8" w:space="0" w:color="auto"/>
              <w:bottom w:val="single" w:sz="8" w:space="0" w:color="auto"/>
              <w:right w:val="nil"/>
            </w:tcBorders>
            <w:noWrap/>
          </w:tcPr>
          <w:p w:rsidR="00321A5B" w:rsidRPr="00321A5B" w:rsidRDefault="00321A5B" w:rsidP="00345949">
            <w:pPr>
              <w:jc w:val="center"/>
              <w:rPr>
                <w:rFonts w:ascii="Times New Roman" w:hAnsi="Times New Roman" w:cs="Times New Roman"/>
              </w:rPr>
            </w:pPr>
          </w:p>
        </w:tc>
        <w:tc>
          <w:tcPr>
            <w:tcW w:w="2829" w:type="pct"/>
            <w:tcBorders>
              <w:top w:val="single" w:sz="4" w:space="0" w:color="auto"/>
              <w:left w:val="single" w:sz="4" w:space="0" w:color="auto"/>
              <w:bottom w:val="single" w:sz="4" w:space="0" w:color="auto"/>
              <w:right w:val="single" w:sz="4" w:space="0" w:color="auto"/>
            </w:tcBorders>
            <w:vAlign w:val="center"/>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Монтаж кабельних ліній між існуючими та змонтованими шафами</w:t>
            </w:r>
          </w:p>
        </w:tc>
        <w:tc>
          <w:tcPr>
            <w:tcW w:w="578" w:type="pct"/>
            <w:tcBorders>
              <w:top w:val="single" w:sz="8" w:space="0" w:color="auto"/>
              <w:left w:val="nil"/>
              <w:bottom w:val="single" w:sz="8" w:space="0" w:color="auto"/>
              <w:right w:val="nil"/>
            </w:tcBorders>
            <w:vAlign w:val="center"/>
          </w:tcPr>
          <w:p w:rsidR="00321A5B" w:rsidRPr="00321A5B" w:rsidRDefault="00321A5B" w:rsidP="00345949">
            <w:pPr>
              <w:jc w:val="center"/>
              <w:rPr>
                <w:rFonts w:ascii="Times New Roman" w:hAnsi="Times New Roman" w:cs="Times New Roman"/>
                <w:i/>
              </w:rPr>
            </w:pPr>
            <w:r w:rsidRPr="00321A5B">
              <w:rPr>
                <w:rFonts w:ascii="Times New Roman" w:hAnsi="Times New Roman" w:cs="Times New Roman"/>
                <w:bCs/>
                <w:i/>
                <w:sz w:val="24"/>
                <w:szCs w:val="24"/>
              </w:rPr>
              <w:t>послуга</w:t>
            </w:r>
          </w:p>
        </w:tc>
        <w:tc>
          <w:tcPr>
            <w:tcW w:w="701" w:type="pct"/>
            <w:tcBorders>
              <w:top w:val="single" w:sz="8" w:space="0" w:color="auto"/>
              <w:left w:val="single" w:sz="8" w:space="0" w:color="auto"/>
              <w:bottom w:val="single" w:sz="8" w:space="0" w:color="auto"/>
              <w:right w:val="single" w:sz="8" w:space="0" w:color="auto"/>
            </w:tcBorders>
            <w:vAlign w:val="center"/>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8" w:space="0" w:color="auto"/>
              <w:left w:val="nil"/>
              <w:bottom w:val="single" w:sz="8" w:space="0" w:color="auto"/>
              <w:right w:val="single" w:sz="8" w:space="0" w:color="auto"/>
            </w:tcBorders>
            <w:vAlign w:val="center"/>
          </w:tcPr>
          <w:p w:rsidR="00321A5B" w:rsidRPr="00321A5B" w:rsidRDefault="00321A5B" w:rsidP="00345949">
            <w:pPr>
              <w:jc w:val="center"/>
              <w:rPr>
                <w:rFonts w:ascii="Times New Roman" w:hAnsi="Times New Roman" w:cs="Times New Roman"/>
                <w:b/>
                <w:bCs/>
                <w:sz w:val="24"/>
                <w:szCs w:val="24"/>
              </w:rPr>
            </w:pPr>
          </w:p>
        </w:tc>
      </w:tr>
      <w:tr w:rsidR="000952B5" w:rsidRPr="00321A5B" w:rsidTr="000952B5">
        <w:trPr>
          <w:trHeight w:val="870"/>
        </w:trPr>
        <w:tc>
          <w:tcPr>
            <w:tcW w:w="319" w:type="pct"/>
            <w:tcBorders>
              <w:top w:val="single" w:sz="8" w:space="0" w:color="auto"/>
              <w:left w:val="single" w:sz="8" w:space="0" w:color="auto"/>
              <w:bottom w:val="single" w:sz="8" w:space="0" w:color="auto"/>
              <w:right w:val="nil"/>
            </w:tcBorders>
            <w:noWrap/>
          </w:tcPr>
          <w:p w:rsidR="00321A5B" w:rsidRPr="00321A5B" w:rsidRDefault="00321A5B" w:rsidP="00345949">
            <w:pPr>
              <w:jc w:val="center"/>
              <w:rPr>
                <w:rFonts w:ascii="Times New Roman" w:hAnsi="Times New Roman" w:cs="Times New Roman"/>
              </w:rPr>
            </w:pPr>
          </w:p>
        </w:tc>
        <w:tc>
          <w:tcPr>
            <w:tcW w:w="2829" w:type="pct"/>
            <w:tcBorders>
              <w:top w:val="single" w:sz="4" w:space="0" w:color="auto"/>
              <w:left w:val="single" w:sz="4" w:space="0" w:color="auto"/>
              <w:bottom w:val="single" w:sz="4" w:space="0" w:color="auto"/>
              <w:right w:val="single" w:sz="4" w:space="0" w:color="auto"/>
            </w:tcBorders>
            <w:vAlign w:val="center"/>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Електромонтаж:</w:t>
            </w:r>
          </w:p>
          <w:p w:rsidR="00321A5B" w:rsidRPr="00321A5B" w:rsidRDefault="00321A5B" w:rsidP="00321A5B">
            <w:pPr>
              <w:pStyle w:val="a6"/>
              <w:numPr>
                <w:ilvl w:val="0"/>
                <w:numId w:val="11"/>
              </w:numPr>
              <w:spacing w:line="259" w:lineRule="auto"/>
              <w:contextualSpacing/>
            </w:pPr>
            <w:r w:rsidRPr="00321A5B">
              <w:t xml:space="preserve">Монтаж нового </w:t>
            </w:r>
            <w:proofErr w:type="spellStart"/>
            <w:r w:rsidRPr="00321A5B">
              <w:t>електротехнічного</w:t>
            </w:r>
            <w:proofErr w:type="spellEnd"/>
            <w:r w:rsidRPr="00321A5B">
              <w:t xml:space="preserve"> та щитового </w:t>
            </w:r>
            <w:proofErr w:type="spellStart"/>
            <w:r w:rsidRPr="00321A5B">
              <w:t>обладнання</w:t>
            </w:r>
            <w:proofErr w:type="spellEnd"/>
          </w:p>
          <w:p w:rsidR="00321A5B" w:rsidRPr="00321A5B" w:rsidRDefault="00321A5B" w:rsidP="00321A5B">
            <w:pPr>
              <w:numPr>
                <w:ilvl w:val="0"/>
                <w:numId w:val="11"/>
              </w:numPr>
              <w:spacing w:after="0" w:line="256" w:lineRule="auto"/>
              <w:rPr>
                <w:rFonts w:ascii="Times New Roman" w:hAnsi="Times New Roman" w:cs="Times New Roman"/>
                <w:sz w:val="24"/>
                <w:szCs w:val="24"/>
              </w:rPr>
            </w:pPr>
            <w:r w:rsidRPr="00321A5B">
              <w:rPr>
                <w:rFonts w:ascii="Times New Roman" w:hAnsi="Times New Roman" w:cs="Times New Roman"/>
                <w:sz w:val="24"/>
                <w:szCs w:val="24"/>
              </w:rPr>
              <w:t xml:space="preserve">монтаж системи освітлення </w:t>
            </w:r>
          </w:p>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підключення  підготовлених кабельних ліній до місць приєднання,</w:t>
            </w:r>
          </w:p>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організація заземлення змонтованого обладнання та металевих конструкцій.</w:t>
            </w:r>
          </w:p>
        </w:tc>
        <w:tc>
          <w:tcPr>
            <w:tcW w:w="578" w:type="pct"/>
            <w:tcBorders>
              <w:top w:val="single" w:sz="8" w:space="0" w:color="auto"/>
              <w:left w:val="nil"/>
              <w:bottom w:val="single" w:sz="8" w:space="0" w:color="auto"/>
              <w:right w:val="nil"/>
            </w:tcBorders>
            <w:vAlign w:val="center"/>
          </w:tcPr>
          <w:p w:rsidR="00321A5B" w:rsidRPr="00321A5B" w:rsidRDefault="00321A5B" w:rsidP="00345949">
            <w:pPr>
              <w:jc w:val="center"/>
              <w:rPr>
                <w:rFonts w:ascii="Times New Roman" w:hAnsi="Times New Roman" w:cs="Times New Roman"/>
                <w:i/>
              </w:rPr>
            </w:pPr>
            <w:r w:rsidRPr="00321A5B">
              <w:rPr>
                <w:rFonts w:ascii="Times New Roman" w:hAnsi="Times New Roman" w:cs="Times New Roman"/>
                <w:bCs/>
                <w:i/>
                <w:sz w:val="24"/>
                <w:szCs w:val="24"/>
              </w:rPr>
              <w:t>послуга</w:t>
            </w:r>
          </w:p>
        </w:tc>
        <w:tc>
          <w:tcPr>
            <w:tcW w:w="701" w:type="pct"/>
            <w:tcBorders>
              <w:top w:val="single" w:sz="8" w:space="0" w:color="auto"/>
              <w:left w:val="single" w:sz="8" w:space="0" w:color="auto"/>
              <w:bottom w:val="single" w:sz="8" w:space="0" w:color="auto"/>
              <w:right w:val="single" w:sz="8" w:space="0" w:color="auto"/>
            </w:tcBorders>
            <w:vAlign w:val="center"/>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8" w:space="0" w:color="auto"/>
              <w:left w:val="nil"/>
              <w:bottom w:val="single" w:sz="8" w:space="0" w:color="auto"/>
              <w:right w:val="single" w:sz="8" w:space="0" w:color="auto"/>
            </w:tcBorders>
            <w:vAlign w:val="center"/>
          </w:tcPr>
          <w:p w:rsidR="00321A5B" w:rsidRPr="00321A5B" w:rsidRDefault="00321A5B" w:rsidP="00345949">
            <w:pPr>
              <w:jc w:val="center"/>
              <w:rPr>
                <w:rFonts w:ascii="Times New Roman" w:hAnsi="Times New Roman" w:cs="Times New Roman"/>
                <w:b/>
                <w:bCs/>
                <w:sz w:val="24"/>
                <w:szCs w:val="24"/>
              </w:rPr>
            </w:pPr>
          </w:p>
        </w:tc>
      </w:tr>
      <w:tr w:rsidR="000952B5" w:rsidRPr="00321A5B" w:rsidTr="000952B5">
        <w:trPr>
          <w:trHeight w:val="833"/>
        </w:trPr>
        <w:tc>
          <w:tcPr>
            <w:tcW w:w="319" w:type="pct"/>
            <w:tcBorders>
              <w:top w:val="single" w:sz="4" w:space="0" w:color="auto"/>
              <w:left w:val="single" w:sz="4" w:space="0" w:color="auto"/>
              <w:bottom w:val="single" w:sz="4" w:space="0" w:color="auto"/>
              <w:right w:val="single" w:sz="4" w:space="0" w:color="auto"/>
            </w:tcBorders>
            <w:noWrap/>
            <w:vAlign w:val="bottom"/>
            <w:hideMark/>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w:t>
            </w:r>
          </w:p>
        </w:tc>
        <w:tc>
          <w:tcPr>
            <w:tcW w:w="2829" w:type="pct"/>
            <w:tcBorders>
              <w:top w:val="single" w:sz="4" w:space="0" w:color="auto"/>
              <w:left w:val="single" w:sz="4" w:space="0" w:color="auto"/>
              <w:bottom w:val="single" w:sz="4" w:space="0" w:color="auto"/>
              <w:right w:val="single" w:sz="4" w:space="0" w:color="auto"/>
            </w:tcBorders>
            <w:vAlign w:val="bottom"/>
            <w:hideMark/>
          </w:tcPr>
          <w:p w:rsidR="00321A5B" w:rsidRPr="00321A5B" w:rsidRDefault="00321A5B" w:rsidP="00345949">
            <w:pPr>
              <w:rPr>
                <w:rFonts w:ascii="Times New Roman" w:hAnsi="Times New Roman" w:cs="Times New Roman"/>
                <w:b/>
                <w:bCs/>
                <w:i/>
                <w:iCs/>
                <w:sz w:val="24"/>
                <w:szCs w:val="24"/>
                <w:u w:val="single"/>
              </w:rPr>
            </w:pPr>
            <w:r w:rsidRPr="00321A5B">
              <w:rPr>
                <w:rFonts w:ascii="Times New Roman" w:hAnsi="Times New Roman" w:cs="Times New Roman"/>
                <w:b/>
                <w:bCs/>
                <w:i/>
                <w:iCs/>
                <w:sz w:val="24"/>
                <w:szCs w:val="24"/>
                <w:u w:val="single"/>
              </w:rPr>
              <w:t xml:space="preserve">у </w:t>
            </w:r>
            <w:proofErr w:type="spellStart"/>
            <w:r w:rsidRPr="00321A5B">
              <w:rPr>
                <w:rFonts w:ascii="Times New Roman" w:hAnsi="Times New Roman" w:cs="Times New Roman"/>
                <w:b/>
                <w:bCs/>
                <w:i/>
                <w:iCs/>
                <w:sz w:val="24"/>
                <w:szCs w:val="24"/>
                <w:u w:val="single"/>
              </w:rPr>
              <w:t>т.ч</w:t>
            </w:r>
            <w:proofErr w:type="spellEnd"/>
            <w:r w:rsidRPr="00321A5B">
              <w:rPr>
                <w:rFonts w:ascii="Times New Roman" w:hAnsi="Times New Roman" w:cs="Times New Roman"/>
                <w:b/>
                <w:bCs/>
                <w:i/>
                <w:iCs/>
                <w:sz w:val="24"/>
                <w:szCs w:val="24"/>
                <w:u w:val="single"/>
              </w:rPr>
              <w:t>. витратні матеріали:</w:t>
            </w:r>
          </w:p>
        </w:tc>
        <w:tc>
          <w:tcPr>
            <w:tcW w:w="578" w:type="pct"/>
            <w:tcBorders>
              <w:top w:val="single" w:sz="4" w:space="0" w:color="auto"/>
              <w:left w:val="single" w:sz="4" w:space="0" w:color="auto"/>
              <w:bottom w:val="single" w:sz="4" w:space="0" w:color="auto"/>
              <w:right w:val="single" w:sz="4" w:space="0" w:color="auto"/>
            </w:tcBorders>
            <w:noWrap/>
            <w:vAlign w:val="bottom"/>
            <w:hideMark/>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w:t>
            </w:r>
          </w:p>
        </w:tc>
        <w:tc>
          <w:tcPr>
            <w:tcW w:w="701" w:type="pct"/>
            <w:tcBorders>
              <w:top w:val="single" w:sz="4" w:space="0" w:color="auto"/>
              <w:left w:val="single" w:sz="4" w:space="0" w:color="auto"/>
              <w:bottom w:val="single" w:sz="4" w:space="0" w:color="auto"/>
              <w:right w:val="single" w:sz="4" w:space="0" w:color="auto"/>
            </w:tcBorders>
            <w:noWrap/>
            <w:vAlign w:val="bottom"/>
            <w:hideMark/>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w:t>
            </w:r>
          </w:p>
        </w:tc>
        <w:tc>
          <w:tcPr>
            <w:tcW w:w="573"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p>
        </w:tc>
      </w:tr>
      <w:tr w:rsidR="000952B5" w:rsidRPr="00321A5B" w:rsidTr="000952B5">
        <w:trPr>
          <w:trHeight w:val="375"/>
        </w:trPr>
        <w:tc>
          <w:tcPr>
            <w:tcW w:w="319" w:type="pct"/>
            <w:tcBorders>
              <w:top w:val="single" w:sz="4" w:space="0" w:color="auto"/>
              <w:left w:val="single" w:sz="4" w:space="0" w:color="auto"/>
              <w:bottom w:val="single" w:sz="4" w:space="0" w:color="auto"/>
              <w:right w:val="single" w:sz="4" w:space="0" w:color="auto"/>
            </w:tcBorders>
            <w:noWrap/>
            <w:vAlign w:val="bottom"/>
            <w:hideMark/>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lang w:val="en-US"/>
              </w:rPr>
            </w:pPr>
            <w:r w:rsidRPr="00321A5B">
              <w:rPr>
                <w:rFonts w:ascii="Times New Roman" w:hAnsi="Times New Roman" w:cs="Times New Roman"/>
                <w:sz w:val="24"/>
                <w:szCs w:val="24"/>
              </w:rPr>
              <w:t xml:space="preserve">Кабель </w:t>
            </w:r>
            <w:proofErr w:type="spellStart"/>
            <w:r w:rsidRPr="00321A5B">
              <w:rPr>
                <w:rFonts w:ascii="Times New Roman" w:hAnsi="Times New Roman" w:cs="Times New Roman"/>
                <w:sz w:val="24"/>
                <w:szCs w:val="24"/>
              </w:rPr>
              <w:t>ВВГнг</w:t>
            </w:r>
            <w:proofErr w:type="spellEnd"/>
            <w:r w:rsidRPr="00321A5B">
              <w:rPr>
                <w:rFonts w:ascii="Times New Roman" w:hAnsi="Times New Roman" w:cs="Times New Roman"/>
                <w:sz w:val="24"/>
                <w:szCs w:val="24"/>
              </w:rPr>
              <w:t xml:space="preserve"> 4х120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lang w:val="en-US"/>
              </w:rPr>
            </w:pPr>
            <w:r w:rsidRPr="00321A5B">
              <w:rPr>
                <w:rFonts w:ascii="Times New Roman" w:hAnsi="Times New Roman" w:cs="Times New Roman"/>
                <w:sz w:val="24"/>
                <w:szCs w:val="24"/>
              </w:rPr>
              <w:t>м</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lang w:val="en-US"/>
              </w:rPr>
            </w:pPr>
            <w:r w:rsidRPr="00321A5B">
              <w:rPr>
                <w:rFonts w:ascii="Times New Roman" w:hAnsi="Times New Roman" w:cs="Times New Roman"/>
                <w:sz w:val="24"/>
                <w:szCs w:val="24"/>
              </w:rPr>
              <w:t>10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lang w:val="ru-RU"/>
              </w:rPr>
            </w:pPr>
            <w:r w:rsidRPr="00321A5B">
              <w:rPr>
                <w:rFonts w:ascii="Times New Roman" w:hAnsi="Times New Roman" w:cs="Times New Roman"/>
                <w:sz w:val="24"/>
                <w:szCs w:val="24"/>
              </w:rPr>
              <w:t>Провід ПВ-3нгLS   70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м</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18</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3</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lang w:val="ru-RU"/>
              </w:rPr>
            </w:pPr>
            <w:r w:rsidRPr="00321A5B">
              <w:rPr>
                <w:rFonts w:ascii="Times New Roman" w:hAnsi="Times New Roman" w:cs="Times New Roman"/>
                <w:sz w:val="24"/>
                <w:szCs w:val="24"/>
              </w:rPr>
              <w:t xml:space="preserve">Наконечники мідні 120/10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8</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4</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lang w:val="ru-RU"/>
              </w:rPr>
            </w:pPr>
            <w:r w:rsidRPr="00321A5B">
              <w:rPr>
                <w:rFonts w:ascii="Times New Roman" w:hAnsi="Times New Roman" w:cs="Times New Roman"/>
                <w:sz w:val="24"/>
                <w:szCs w:val="24"/>
              </w:rPr>
              <w:t>Наконечники мідні  70/8</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14</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lang w:val="ru-RU"/>
              </w:rPr>
            </w:pPr>
            <w:r w:rsidRPr="00321A5B">
              <w:rPr>
                <w:rFonts w:ascii="Times New Roman" w:hAnsi="Times New Roman" w:cs="Times New Roman"/>
                <w:sz w:val="24"/>
                <w:szCs w:val="24"/>
              </w:rPr>
              <w:t>Труба двошарова гофрована KF 09063 FA KOPOS</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м</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6</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lang w:val="ru-RU"/>
              </w:rPr>
            </w:pPr>
            <w:r w:rsidRPr="00321A5B">
              <w:rPr>
                <w:rFonts w:ascii="Times New Roman" w:hAnsi="Times New Roman" w:cs="Times New Roman"/>
                <w:sz w:val="24"/>
                <w:szCs w:val="24"/>
              </w:rPr>
              <w:t xml:space="preserve">Хомут монтажний  7,8/365 </w:t>
            </w:r>
            <w:proofErr w:type="spellStart"/>
            <w:r w:rsidRPr="00321A5B">
              <w:rPr>
                <w:rFonts w:ascii="Times New Roman" w:hAnsi="Times New Roman" w:cs="Times New Roman"/>
                <w:sz w:val="24"/>
                <w:szCs w:val="24"/>
              </w:rPr>
              <w:t>чорн</w:t>
            </w:r>
            <w:proofErr w:type="spellEnd"/>
            <w:r w:rsidRPr="00321A5B">
              <w:rPr>
                <w:rFonts w:ascii="Times New Roman" w:hAnsi="Times New Roman" w:cs="Times New Roman"/>
                <w:sz w:val="24"/>
                <w:szCs w:val="24"/>
              </w:rPr>
              <w:t xml:space="preserve">.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упак</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7</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lang w:val="ru-RU"/>
              </w:rPr>
            </w:pPr>
            <w:r w:rsidRPr="00321A5B">
              <w:rPr>
                <w:rFonts w:ascii="Times New Roman" w:hAnsi="Times New Roman" w:cs="Times New Roman"/>
                <w:sz w:val="24"/>
                <w:szCs w:val="24"/>
              </w:rPr>
              <w:t xml:space="preserve">База </w:t>
            </w:r>
            <w:proofErr w:type="spellStart"/>
            <w:r w:rsidRPr="00321A5B">
              <w:rPr>
                <w:rFonts w:ascii="Times New Roman" w:hAnsi="Times New Roman" w:cs="Times New Roman"/>
                <w:sz w:val="24"/>
                <w:szCs w:val="24"/>
              </w:rPr>
              <w:t>дюбельного</w:t>
            </w:r>
            <w:proofErr w:type="spellEnd"/>
            <w:r w:rsidRPr="00321A5B">
              <w:rPr>
                <w:rFonts w:ascii="Times New Roman" w:hAnsi="Times New Roman" w:cs="Times New Roman"/>
                <w:sz w:val="24"/>
                <w:szCs w:val="24"/>
              </w:rPr>
              <w:t xml:space="preserve"> типу під хомут ДКС  БД  8х40 чорна</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упак</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0,2</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8</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Дюбель розпірний 12х60мм</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lang w:val="ru-RU"/>
              </w:rPr>
            </w:pPr>
            <w:r w:rsidRPr="00321A5B">
              <w:rPr>
                <w:rFonts w:ascii="Times New Roman" w:hAnsi="Times New Roman" w:cs="Times New Roman"/>
                <w:sz w:val="24"/>
                <w:szCs w:val="24"/>
                <w:lang w:val="ru-RU"/>
              </w:rPr>
              <w:t>6</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9</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Шайба плоска  М8х16мм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10</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Рукавички   (пара)</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4</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11</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Круг відрізний D125</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5</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12</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proofErr w:type="spellStart"/>
            <w:r w:rsidRPr="00321A5B">
              <w:rPr>
                <w:rFonts w:ascii="Times New Roman" w:hAnsi="Times New Roman" w:cs="Times New Roman"/>
                <w:sz w:val="24"/>
                <w:szCs w:val="24"/>
              </w:rPr>
              <w:t>Ізострічка</w:t>
            </w:r>
            <w:proofErr w:type="spellEnd"/>
            <w:r w:rsidRPr="00321A5B">
              <w:rPr>
                <w:rFonts w:ascii="Times New Roman" w:hAnsi="Times New Roman" w:cs="Times New Roman"/>
                <w:sz w:val="24"/>
                <w:szCs w:val="24"/>
              </w:rPr>
              <w:t xml:space="preserve"> DELUX ПВХ 20м  зелена</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lastRenderedPageBreak/>
              <w:t>13</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proofErr w:type="spellStart"/>
            <w:r w:rsidRPr="00321A5B">
              <w:rPr>
                <w:rFonts w:ascii="Times New Roman" w:hAnsi="Times New Roman" w:cs="Times New Roman"/>
                <w:sz w:val="24"/>
                <w:szCs w:val="24"/>
              </w:rPr>
              <w:t>Ізострічка</w:t>
            </w:r>
            <w:proofErr w:type="spellEnd"/>
            <w:r w:rsidRPr="00321A5B">
              <w:rPr>
                <w:rFonts w:ascii="Times New Roman" w:hAnsi="Times New Roman" w:cs="Times New Roman"/>
                <w:sz w:val="24"/>
                <w:szCs w:val="24"/>
              </w:rPr>
              <w:t xml:space="preserve"> DELUX ПВХ 20м  жовта</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14</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proofErr w:type="spellStart"/>
            <w:r w:rsidRPr="00321A5B">
              <w:rPr>
                <w:rFonts w:ascii="Times New Roman" w:hAnsi="Times New Roman" w:cs="Times New Roman"/>
                <w:sz w:val="24"/>
                <w:szCs w:val="24"/>
              </w:rPr>
              <w:t>Ізострічка</w:t>
            </w:r>
            <w:proofErr w:type="spellEnd"/>
            <w:r w:rsidRPr="00321A5B">
              <w:rPr>
                <w:rFonts w:ascii="Times New Roman" w:hAnsi="Times New Roman" w:cs="Times New Roman"/>
                <w:sz w:val="24"/>
                <w:szCs w:val="24"/>
              </w:rPr>
              <w:t xml:space="preserve"> DELUX ПВХ 20м  чорна</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15</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Стрічка ізоляційна 0,13ммх19мм/20м синя, червона</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4</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16</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Шафа наземна з цоколем 1800х800х500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4</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17</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Запобіжник-Вимикач-Роз'єднувач NHR17-400/30, 3P, 400А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18</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Автоматичний вимикач NXMS-400S/3Р 400A  50кА</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19</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Зовнішні виводи переднього приєднання для NXMS-400S/3Р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20</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Трансформатор струму ВН-0.66 40І  400/5А  0,5</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3</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21</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Амперметр NP72-A400/800/5А, 400А </w:t>
            </w:r>
            <w:proofErr w:type="spellStart"/>
            <w:r w:rsidRPr="00321A5B">
              <w:rPr>
                <w:rFonts w:ascii="Times New Roman" w:hAnsi="Times New Roman" w:cs="Times New Roman"/>
                <w:sz w:val="24"/>
                <w:szCs w:val="24"/>
              </w:rPr>
              <w:t>кл</w:t>
            </w:r>
            <w:proofErr w:type="spellEnd"/>
            <w:r w:rsidRPr="00321A5B">
              <w:rPr>
                <w:rFonts w:ascii="Times New Roman" w:hAnsi="Times New Roman" w:cs="Times New Roman"/>
                <w:sz w:val="24"/>
                <w:szCs w:val="24"/>
              </w:rPr>
              <w:t xml:space="preserve">. </w:t>
            </w:r>
            <w:proofErr w:type="spellStart"/>
            <w:r w:rsidRPr="00321A5B">
              <w:rPr>
                <w:rFonts w:ascii="Times New Roman" w:hAnsi="Times New Roman" w:cs="Times New Roman"/>
                <w:sz w:val="24"/>
                <w:szCs w:val="24"/>
              </w:rPr>
              <w:t>точн</w:t>
            </w:r>
            <w:proofErr w:type="spellEnd"/>
            <w:r w:rsidRPr="00321A5B">
              <w:rPr>
                <w:rFonts w:ascii="Times New Roman" w:hAnsi="Times New Roman" w:cs="Times New Roman"/>
                <w:sz w:val="24"/>
                <w:szCs w:val="24"/>
              </w:rPr>
              <w:t>. 1,5  72х72мм</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3</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22</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Вольтметр  NP72-V 500В  </w:t>
            </w:r>
            <w:proofErr w:type="spellStart"/>
            <w:r w:rsidRPr="00321A5B">
              <w:rPr>
                <w:rFonts w:ascii="Times New Roman" w:hAnsi="Times New Roman" w:cs="Times New Roman"/>
                <w:sz w:val="24"/>
                <w:szCs w:val="24"/>
              </w:rPr>
              <w:t>кл</w:t>
            </w:r>
            <w:proofErr w:type="spellEnd"/>
            <w:r w:rsidRPr="00321A5B">
              <w:rPr>
                <w:rFonts w:ascii="Times New Roman" w:hAnsi="Times New Roman" w:cs="Times New Roman"/>
                <w:sz w:val="24"/>
                <w:szCs w:val="24"/>
              </w:rPr>
              <w:t xml:space="preserve">. </w:t>
            </w:r>
            <w:proofErr w:type="spellStart"/>
            <w:r w:rsidRPr="00321A5B">
              <w:rPr>
                <w:rFonts w:ascii="Times New Roman" w:hAnsi="Times New Roman" w:cs="Times New Roman"/>
                <w:sz w:val="24"/>
                <w:szCs w:val="24"/>
              </w:rPr>
              <w:t>точн</w:t>
            </w:r>
            <w:proofErr w:type="spellEnd"/>
            <w:r w:rsidRPr="00321A5B">
              <w:rPr>
                <w:rFonts w:ascii="Times New Roman" w:hAnsi="Times New Roman" w:cs="Times New Roman"/>
                <w:sz w:val="24"/>
                <w:szCs w:val="24"/>
              </w:rPr>
              <w:t>. 1,5   72х72</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3</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23</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Провід ПВ-3нгLS  150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м</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3</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24</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Провід ПВ-3нгLS  2,5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м</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80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25</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Наконечники мідні 150/10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8</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26</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Наконечники КОІ 2,5/6</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40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27</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Наконечники НІ 2,5/12</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40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28</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Кабельне маркування 1.5-4 мм2 ЕС-2</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50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29</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Майданчик 40х40 РС-40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30</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Спіраль біла прозора SWB-10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м</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31</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Наліпки Знак "Небезпека ураження електричним струмом" 80 мм</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4</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32</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Хомут стандартний  98х2,5 білий.</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упак</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0,5</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33</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Шина  4х30х3000 ШМТ М1</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м</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4,1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34</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Ізолятор-тримач SM35</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35</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Ступінчатий ізолятор </w:t>
            </w:r>
            <w:proofErr w:type="spellStart"/>
            <w:r w:rsidRPr="00321A5B">
              <w:rPr>
                <w:rFonts w:ascii="Times New Roman" w:hAnsi="Times New Roman" w:cs="Times New Roman"/>
                <w:sz w:val="24"/>
                <w:szCs w:val="24"/>
              </w:rPr>
              <w:t>E.Next</w:t>
            </w:r>
            <w:proofErr w:type="spellEnd"/>
            <w:r w:rsidRPr="00321A5B">
              <w:rPr>
                <w:rFonts w:ascii="Times New Roman" w:hAnsi="Times New Roman" w:cs="Times New Roman"/>
                <w:sz w:val="24"/>
                <w:szCs w:val="24"/>
              </w:rPr>
              <w:t xml:space="preserve"> e.step.ct4-30 450A</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36</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Наліпки</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компл</w:t>
            </w:r>
            <w:proofErr w:type="spellEnd"/>
            <w:r w:rsidRPr="00321A5B">
              <w:rPr>
                <w:rFonts w:ascii="Times New Roman" w:hAnsi="Times New Roman" w:cs="Times New Roman"/>
                <w:sz w:val="24"/>
                <w:szCs w:val="24"/>
              </w:rPr>
              <w:t>.</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4</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37</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Болт М10х40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38</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Шайба збільшена  М10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39</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Гайка М10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40</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Автоматичний вимикач NXMS-250S/3Р 250A  50кА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12</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41</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Зовнішні виводи переднього приєднання для NXMS-250S/3Р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12</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lastRenderedPageBreak/>
              <w:t>42</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Провід ПВ-3нгLS   70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м</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14</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43</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Наконечники мідні  70/8</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28</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44</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Болт М8х35</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45</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Гайка М8</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46</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Світильник настінний НПП-1301</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3</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47</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Лампа світлодіодна A60 матова 10 Вт</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3</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48</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Кабель </w:t>
            </w:r>
            <w:proofErr w:type="spellStart"/>
            <w:r w:rsidRPr="00321A5B">
              <w:rPr>
                <w:rFonts w:ascii="Times New Roman" w:hAnsi="Times New Roman" w:cs="Times New Roman"/>
                <w:sz w:val="24"/>
                <w:szCs w:val="24"/>
              </w:rPr>
              <w:t>ВВГнг</w:t>
            </w:r>
            <w:proofErr w:type="spellEnd"/>
            <w:r w:rsidRPr="00321A5B">
              <w:rPr>
                <w:rFonts w:ascii="Times New Roman" w:hAnsi="Times New Roman" w:cs="Times New Roman"/>
                <w:sz w:val="24"/>
                <w:szCs w:val="24"/>
              </w:rPr>
              <w:t xml:space="preserve"> 3х1,5</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49</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proofErr w:type="spellStart"/>
            <w:r w:rsidRPr="00321A5B">
              <w:rPr>
                <w:rFonts w:ascii="Times New Roman" w:hAnsi="Times New Roman" w:cs="Times New Roman"/>
                <w:sz w:val="24"/>
                <w:szCs w:val="24"/>
              </w:rPr>
              <w:t>Гофротруба</w:t>
            </w:r>
            <w:proofErr w:type="spellEnd"/>
            <w:r w:rsidRPr="00321A5B">
              <w:rPr>
                <w:rFonts w:ascii="Times New Roman" w:hAnsi="Times New Roman" w:cs="Times New Roman"/>
                <w:sz w:val="24"/>
                <w:szCs w:val="24"/>
              </w:rPr>
              <w:t xml:space="preserve"> легка з протяжкою D16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м</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50</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Вимикач </w:t>
            </w:r>
            <w:proofErr w:type="spellStart"/>
            <w:r w:rsidRPr="00321A5B">
              <w:rPr>
                <w:rFonts w:ascii="Times New Roman" w:hAnsi="Times New Roman" w:cs="Times New Roman"/>
                <w:sz w:val="24"/>
                <w:szCs w:val="24"/>
              </w:rPr>
              <w:t>одноклавішний</w:t>
            </w:r>
            <w:proofErr w:type="spellEnd"/>
            <w:r w:rsidRPr="00321A5B">
              <w:rPr>
                <w:rFonts w:ascii="Times New Roman" w:hAnsi="Times New Roman" w:cs="Times New Roman"/>
                <w:sz w:val="24"/>
                <w:szCs w:val="24"/>
              </w:rPr>
              <w:t xml:space="preserve"> накладний IP 54</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51</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Тримач з хомутиком D16</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20</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52</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Коробка </w:t>
            </w:r>
            <w:proofErr w:type="spellStart"/>
            <w:r w:rsidRPr="00321A5B">
              <w:rPr>
                <w:rFonts w:ascii="Times New Roman" w:hAnsi="Times New Roman" w:cs="Times New Roman"/>
                <w:sz w:val="24"/>
                <w:szCs w:val="24"/>
              </w:rPr>
              <w:t>відгалуджувальна</w:t>
            </w:r>
            <w:proofErr w:type="spellEnd"/>
            <w:r w:rsidRPr="00321A5B">
              <w:rPr>
                <w:rFonts w:ascii="Times New Roman" w:hAnsi="Times New Roman" w:cs="Times New Roman"/>
                <w:sz w:val="24"/>
                <w:szCs w:val="24"/>
              </w:rPr>
              <w:t xml:space="preserve"> 100х100х50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53</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Щит ЩЕн-12з  IP54 </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54</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Автоматичний вимикач NB1-63 3P C20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55</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Автоматичний вимикач NB1-63 1P C16</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56</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Автоматичний вимикач NB1-63 1P C10</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57</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Шина з'єднувальна  гребінка   3Р    63А</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м</w:t>
            </w:r>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0,2</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58</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Розетка з захисним контактом AC30-111</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r w:rsidR="000952B5" w:rsidRPr="00321A5B" w:rsidTr="000952B5">
        <w:trPr>
          <w:trHeight w:val="300"/>
        </w:trPr>
        <w:tc>
          <w:tcPr>
            <w:tcW w:w="319" w:type="pct"/>
            <w:tcBorders>
              <w:top w:val="single" w:sz="4" w:space="0" w:color="auto"/>
              <w:left w:val="single" w:sz="4" w:space="0" w:color="auto"/>
              <w:bottom w:val="single" w:sz="4" w:space="0" w:color="auto"/>
              <w:right w:val="single" w:sz="4" w:space="0" w:color="auto"/>
            </w:tcBorders>
            <w:noWrap/>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59</w:t>
            </w:r>
          </w:p>
        </w:tc>
        <w:tc>
          <w:tcPr>
            <w:tcW w:w="2829"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rPr>
                <w:rFonts w:ascii="Times New Roman" w:hAnsi="Times New Roman" w:cs="Times New Roman"/>
                <w:sz w:val="24"/>
                <w:szCs w:val="24"/>
              </w:rPr>
            </w:pPr>
            <w:r w:rsidRPr="00321A5B">
              <w:rPr>
                <w:rFonts w:ascii="Times New Roman" w:hAnsi="Times New Roman" w:cs="Times New Roman"/>
                <w:sz w:val="24"/>
                <w:szCs w:val="24"/>
              </w:rPr>
              <w:t xml:space="preserve">Ізольована </w:t>
            </w:r>
            <w:proofErr w:type="spellStart"/>
            <w:r w:rsidRPr="00321A5B">
              <w:rPr>
                <w:rFonts w:ascii="Times New Roman" w:hAnsi="Times New Roman" w:cs="Times New Roman"/>
                <w:sz w:val="24"/>
                <w:szCs w:val="24"/>
              </w:rPr>
              <w:t>нейтраль</w:t>
            </w:r>
            <w:proofErr w:type="spellEnd"/>
            <w:r w:rsidRPr="00321A5B">
              <w:rPr>
                <w:rFonts w:ascii="Times New Roman" w:hAnsi="Times New Roman" w:cs="Times New Roman"/>
                <w:sz w:val="24"/>
                <w:szCs w:val="24"/>
              </w:rPr>
              <w:t xml:space="preserve"> (Заземлююча шина)</w:t>
            </w:r>
          </w:p>
        </w:tc>
        <w:tc>
          <w:tcPr>
            <w:tcW w:w="578"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proofErr w:type="spellStart"/>
            <w:r w:rsidRPr="00321A5B">
              <w:rPr>
                <w:rFonts w:ascii="Times New Roman" w:hAnsi="Times New Roman" w:cs="Times New Roman"/>
                <w:sz w:val="24"/>
                <w:szCs w:val="24"/>
              </w:rPr>
              <w:t>шт</w:t>
            </w:r>
            <w:proofErr w:type="spellEnd"/>
          </w:p>
        </w:tc>
        <w:tc>
          <w:tcPr>
            <w:tcW w:w="701" w:type="pct"/>
            <w:tcBorders>
              <w:top w:val="single" w:sz="4" w:space="0" w:color="auto"/>
              <w:left w:val="single" w:sz="4" w:space="0" w:color="auto"/>
              <w:bottom w:val="single" w:sz="4" w:space="0" w:color="auto"/>
              <w:right w:val="single" w:sz="4" w:space="0" w:color="auto"/>
            </w:tcBorders>
            <w:vAlign w:val="bottom"/>
          </w:tcPr>
          <w:p w:rsidR="00321A5B" w:rsidRPr="00321A5B" w:rsidRDefault="00321A5B" w:rsidP="00345949">
            <w:pPr>
              <w:jc w:val="center"/>
              <w:rPr>
                <w:rFonts w:ascii="Times New Roman" w:hAnsi="Times New Roman" w:cs="Times New Roman"/>
                <w:sz w:val="24"/>
                <w:szCs w:val="24"/>
              </w:rPr>
            </w:pPr>
            <w:r w:rsidRPr="00321A5B">
              <w:rPr>
                <w:rFonts w:ascii="Times New Roman" w:hAnsi="Times New Roman" w:cs="Times New Roman"/>
                <w:sz w:val="24"/>
                <w:szCs w:val="24"/>
              </w:rPr>
              <w:t>1</w:t>
            </w:r>
          </w:p>
        </w:tc>
        <w:tc>
          <w:tcPr>
            <w:tcW w:w="573" w:type="pct"/>
            <w:tcBorders>
              <w:top w:val="single" w:sz="4" w:space="0" w:color="auto"/>
              <w:left w:val="single" w:sz="4" w:space="0" w:color="auto"/>
              <w:bottom w:val="single" w:sz="4" w:space="0" w:color="auto"/>
              <w:right w:val="single" w:sz="4" w:space="0" w:color="auto"/>
            </w:tcBorders>
          </w:tcPr>
          <w:p w:rsidR="00321A5B" w:rsidRPr="00321A5B" w:rsidRDefault="00321A5B" w:rsidP="00345949">
            <w:pPr>
              <w:jc w:val="center"/>
              <w:rPr>
                <w:rFonts w:ascii="Times New Roman" w:hAnsi="Times New Roman" w:cs="Times New Roman"/>
                <w:sz w:val="24"/>
                <w:szCs w:val="24"/>
              </w:rPr>
            </w:pPr>
          </w:p>
        </w:tc>
      </w:tr>
    </w:tbl>
    <w:p w:rsidR="00321A5B" w:rsidRPr="00321A5B" w:rsidRDefault="00321A5B" w:rsidP="00321A5B">
      <w:pPr>
        <w:rPr>
          <w:rFonts w:ascii="Times New Roman" w:hAnsi="Times New Roman" w:cs="Times New Roman"/>
          <w:b/>
          <w:sz w:val="24"/>
          <w:szCs w:val="24"/>
        </w:rPr>
      </w:pPr>
    </w:p>
    <w:p w:rsidR="001D1445" w:rsidRPr="00321A5B" w:rsidRDefault="001D1445" w:rsidP="00FF54AA">
      <w:pPr>
        <w:spacing w:after="200" w:line="276" w:lineRule="auto"/>
        <w:rPr>
          <w:rFonts w:ascii="Times New Roman" w:hAnsi="Times New Roman" w:cs="Times New Roman"/>
          <w:sz w:val="24"/>
          <w:szCs w:val="24"/>
          <w:u w:val="single"/>
          <w:lang w:eastAsia="uk-UA"/>
        </w:rPr>
      </w:pPr>
    </w:p>
    <w:sectPr w:rsidR="001D1445" w:rsidRPr="00321A5B"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krainianBaltica">
    <w:altName w:val="Times New Roman"/>
    <w:charset w:val="01"/>
    <w:family w:val="roman"/>
    <w:pitch w:val="variable"/>
    <w:sig w:usb0="00000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8EE"/>
    <w:multiLevelType w:val="multilevel"/>
    <w:tmpl w:val="849A6BCC"/>
    <w:lvl w:ilvl="0">
      <w:start w:val="1"/>
      <w:numFmt w:val="decimal"/>
      <w:lvlText w:val="%1."/>
      <w:lvlJc w:val="left"/>
      <w:pPr>
        <w:ind w:left="720" w:hanging="360"/>
      </w:pPr>
      <w:rPr>
        <w:rFonts w:hint="default"/>
      </w:rPr>
    </w:lvl>
    <w:lvl w:ilvl="1">
      <w:start w:val="1"/>
      <w:numFmt w:val="decimal"/>
      <w:isLgl/>
      <w:lvlText w:val="%1.%2."/>
      <w:lvlJc w:val="left"/>
      <w:pPr>
        <w:ind w:left="2403" w:hanging="1410"/>
      </w:pPr>
      <w:rPr>
        <w:rFonts w:eastAsia="Times New Roman" w:cs="Times New Roman" w:hint="default"/>
        <w:b w:val="0"/>
        <w:i w:val="0"/>
        <w:color w:val="000000"/>
      </w:rPr>
    </w:lvl>
    <w:lvl w:ilvl="2">
      <w:start w:val="1"/>
      <w:numFmt w:val="decimal"/>
      <w:isLgl/>
      <w:lvlText w:val="%1.%2.%3."/>
      <w:lvlJc w:val="left"/>
      <w:pPr>
        <w:ind w:left="2524" w:hanging="1410"/>
      </w:pPr>
      <w:rPr>
        <w:rFonts w:eastAsia="Times New Roman" w:cs="Times New Roman" w:hint="default"/>
        <w:color w:val="000000"/>
      </w:rPr>
    </w:lvl>
    <w:lvl w:ilvl="3">
      <w:start w:val="1"/>
      <w:numFmt w:val="decimal"/>
      <w:isLgl/>
      <w:lvlText w:val="%1.%2.%3.%4."/>
      <w:lvlJc w:val="left"/>
      <w:pPr>
        <w:ind w:left="2901" w:hanging="1410"/>
      </w:pPr>
      <w:rPr>
        <w:rFonts w:eastAsia="Times New Roman" w:cs="Times New Roman" w:hint="default"/>
        <w:color w:val="000000"/>
      </w:rPr>
    </w:lvl>
    <w:lvl w:ilvl="4">
      <w:start w:val="1"/>
      <w:numFmt w:val="decimal"/>
      <w:isLgl/>
      <w:lvlText w:val="%1.%2.%3.%4.%5."/>
      <w:lvlJc w:val="left"/>
      <w:pPr>
        <w:ind w:left="3278" w:hanging="1410"/>
      </w:pPr>
      <w:rPr>
        <w:rFonts w:eastAsia="Times New Roman" w:cs="Times New Roman" w:hint="default"/>
        <w:color w:val="000000"/>
      </w:rPr>
    </w:lvl>
    <w:lvl w:ilvl="5">
      <w:start w:val="1"/>
      <w:numFmt w:val="decimal"/>
      <w:isLgl/>
      <w:lvlText w:val="%1.%2.%3.%4.%5.%6."/>
      <w:lvlJc w:val="left"/>
      <w:pPr>
        <w:ind w:left="3655" w:hanging="1410"/>
      </w:pPr>
      <w:rPr>
        <w:rFonts w:eastAsia="Times New Roman" w:cs="Times New Roman" w:hint="default"/>
        <w:color w:val="000000"/>
      </w:rPr>
    </w:lvl>
    <w:lvl w:ilvl="6">
      <w:start w:val="1"/>
      <w:numFmt w:val="decimal"/>
      <w:isLgl/>
      <w:lvlText w:val="%1.%2.%3.%4.%5.%6.%7."/>
      <w:lvlJc w:val="left"/>
      <w:pPr>
        <w:ind w:left="4062" w:hanging="1440"/>
      </w:pPr>
      <w:rPr>
        <w:rFonts w:eastAsia="Times New Roman" w:cs="Times New Roman" w:hint="default"/>
        <w:color w:val="000000"/>
      </w:rPr>
    </w:lvl>
    <w:lvl w:ilvl="7">
      <w:start w:val="1"/>
      <w:numFmt w:val="decimal"/>
      <w:isLgl/>
      <w:lvlText w:val="%1.%2.%3.%4.%5.%6.%7.%8."/>
      <w:lvlJc w:val="left"/>
      <w:pPr>
        <w:ind w:left="4439" w:hanging="1440"/>
      </w:pPr>
      <w:rPr>
        <w:rFonts w:eastAsia="Times New Roman" w:cs="Times New Roman" w:hint="default"/>
        <w:color w:val="000000"/>
      </w:rPr>
    </w:lvl>
    <w:lvl w:ilvl="8">
      <w:start w:val="1"/>
      <w:numFmt w:val="decimal"/>
      <w:isLgl/>
      <w:lvlText w:val="%1.%2.%3.%4.%5.%6.%7.%8.%9."/>
      <w:lvlJc w:val="left"/>
      <w:pPr>
        <w:ind w:left="5176" w:hanging="1800"/>
      </w:pPr>
      <w:rPr>
        <w:rFonts w:eastAsia="Times New Roman" w:cs="Times New Roman" w:hint="default"/>
        <w:color w:val="000000"/>
      </w:rPr>
    </w:lvl>
  </w:abstractNum>
  <w:abstractNum w:abstractNumId="1"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287D2E"/>
    <w:multiLevelType w:val="hybridMultilevel"/>
    <w:tmpl w:val="89E480B8"/>
    <w:lvl w:ilvl="0" w:tplc="F1F27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AC453D"/>
    <w:multiLevelType w:val="hybridMultilevel"/>
    <w:tmpl w:val="9BB035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3A702BA"/>
    <w:multiLevelType w:val="multilevel"/>
    <w:tmpl w:val="B3321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71E6D"/>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669601C"/>
    <w:multiLevelType w:val="hybridMultilevel"/>
    <w:tmpl w:val="097AFCFE"/>
    <w:lvl w:ilvl="0" w:tplc="5A96A10E">
      <w:start w:val="1"/>
      <w:numFmt w:val="bullet"/>
      <w:pStyle w:val="3"/>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75F5554"/>
    <w:multiLevelType w:val="hybridMultilevel"/>
    <w:tmpl w:val="C0343E98"/>
    <w:lvl w:ilvl="0" w:tplc="9B7EB32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5D8F7126"/>
    <w:multiLevelType w:val="hybridMultilevel"/>
    <w:tmpl w:val="F5F2E968"/>
    <w:lvl w:ilvl="0" w:tplc="868E64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AEC043F"/>
    <w:multiLevelType w:val="hybridMultilevel"/>
    <w:tmpl w:val="A296C642"/>
    <w:lvl w:ilvl="0" w:tplc="B2ECA7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10"/>
  </w:num>
  <w:num w:numId="6">
    <w:abstractNumId w:val="0"/>
  </w:num>
  <w:num w:numId="7">
    <w:abstractNumId w:val="5"/>
  </w:num>
  <w:num w:numId="8">
    <w:abstractNumId w:val="9"/>
  </w:num>
  <w:num w:numId="9">
    <w:abstractNumId w:val="4"/>
  </w:num>
  <w:num w:numId="10">
    <w:abstractNumId w:val="3"/>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0906"/>
    <w:rsid w:val="0003453C"/>
    <w:rsid w:val="0006365E"/>
    <w:rsid w:val="00067415"/>
    <w:rsid w:val="00074B15"/>
    <w:rsid w:val="000952B5"/>
    <w:rsid w:val="001124A4"/>
    <w:rsid w:val="0014575A"/>
    <w:rsid w:val="001460B7"/>
    <w:rsid w:val="001464EA"/>
    <w:rsid w:val="001719F9"/>
    <w:rsid w:val="00180A5D"/>
    <w:rsid w:val="00197EFF"/>
    <w:rsid w:val="001D1445"/>
    <w:rsid w:val="001E70A1"/>
    <w:rsid w:val="001F4C7B"/>
    <w:rsid w:val="00243C58"/>
    <w:rsid w:val="002811B8"/>
    <w:rsid w:val="00284AC9"/>
    <w:rsid w:val="00291D03"/>
    <w:rsid w:val="002943FA"/>
    <w:rsid w:val="002973BA"/>
    <w:rsid w:val="00301AED"/>
    <w:rsid w:val="00321A5B"/>
    <w:rsid w:val="003353A5"/>
    <w:rsid w:val="00356C06"/>
    <w:rsid w:val="00360BE3"/>
    <w:rsid w:val="00371A42"/>
    <w:rsid w:val="003B4BC0"/>
    <w:rsid w:val="003B7E3E"/>
    <w:rsid w:val="003C25DE"/>
    <w:rsid w:val="003C4DC1"/>
    <w:rsid w:val="003D1DB4"/>
    <w:rsid w:val="003F2FDE"/>
    <w:rsid w:val="004019E1"/>
    <w:rsid w:val="00416E6C"/>
    <w:rsid w:val="00443595"/>
    <w:rsid w:val="004457BF"/>
    <w:rsid w:val="004571DF"/>
    <w:rsid w:val="00471F6A"/>
    <w:rsid w:val="0048315D"/>
    <w:rsid w:val="004A10A6"/>
    <w:rsid w:val="004C584C"/>
    <w:rsid w:val="004F34E7"/>
    <w:rsid w:val="00510637"/>
    <w:rsid w:val="00513309"/>
    <w:rsid w:val="00525223"/>
    <w:rsid w:val="00542754"/>
    <w:rsid w:val="005442CA"/>
    <w:rsid w:val="005675F0"/>
    <w:rsid w:val="00596EAB"/>
    <w:rsid w:val="005B567A"/>
    <w:rsid w:val="005D4DDD"/>
    <w:rsid w:val="005F0559"/>
    <w:rsid w:val="00612756"/>
    <w:rsid w:val="0061330F"/>
    <w:rsid w:val="00652E40"/>
    <w:rsid w:val="00663A03"/>
    <w:rsid w:val="0068350E"/>
    <w:rsid w:val="006D24E3"/>
    <w:rsid w:val="006E602C"/>
    <w:rsid w:val="00716F39"/>
    <w:rsid w:val="00722856"/>
    <w:rsid w:val="007250AA"/>
    <w:rsid w:val="00726287"/>
    <w:rsid w:val="007272A9"/>
    <w:rsid w:val="0073419F"/>
    <w:rsid w:val="00740C51"/>
    <w:rsid w:val="00791162"/>
    <w:rsid w:val="00796AB0"/>
    <w:rsid w:val="007A75C2"/>
    <w:rsid w:val="007E3C20"/>
    <w:rsid w:val="007F2343"/>
    <w:rsid w:val="007F5A9B"/>
    <w:rsid w:val="00801383"/>
    <w:rsid w:val="00813848"/>
    <w:rsid w:val="00841409"/>
    <w:rsid w:val="00873F83"/>
    <w:rsid w:val="00896C61"/>
    <w:rsid w:val="008A1248"/>
    <w:rsid w:val="008B3540"/>
    <w:rsid w:val="008C5285"/>
    <w:rsid w:val="008D0EA7"/>
    <w:rsid w:val="008D750D"/>
    <w:rsid w:val="008E7324"/>
    <w:rsid w:val="008F422B"/>
    <w:rsid w:val="009337E8"/>
    <w:rsid w:val="009540C9"/>
    <w:rsid w:val="00954F26"/>
    <w:rsid w:val="009856FF"/>
    <w:rsid w:val="00987ABD"/>
    <w:rsid w:val="009C63EE"/>
    <w:rsid w:val="00A0018F"/>
    <w:rsid w:val="00A16E62"/>
    <w:rsid w:val="00A21D21"/>
    <w:rsid w:val="00A30BC0"/>
    <w:rsid w:val="00A42BDD"/>
    <w:rsid w:val="00A62279"/>
    <w:rsid w:val="00A91333"/>
    <w:rsid w:val="00AA2ACE"/>
    <w:rsid w:val="00AD4FFA"/>
    <w:rsid w:val="00B12E68"/>
    <w:rsid w:val="00B5586E"/>
    <w:rsid w:val="00B92CDA"/>
    <w:rsid w:val="00BA4EE9"/>
    <w:rsid w:val="00BD1666"/>
    <w:rsid w:val="00BE6366"/>
    <w:rsid w:val="00C105E3"/>
    <w:rsid w:val="00C153D7"/>
    <w:rsid w:val="00C20BCD"/>
    <w:rsid w:val="00C74FC2"/>
    <w:rsid w:val="00CB7DE9"/>
    <w:rsid w:val="00CC0D2F"/>
    <w:rsid w:val="00CF1623"/>
    <w:rsid w:val="00D158CE"/>
    <w:rsid w:val="00D30677"/>
    <w:rsid w:val="00D3279A"/>
    <w:rsid w:val="00D33115"/>
    <w:rsid w:val="00D4432F"/>
    <w:rsid w:val="00D77574"/>
    <w:rsid w:val="00D8542B"/>
    <w:rsid w:val="00D925AF"/>
    <w:rsid w:val="00DB42D3"/>
    <w:rsid w:val="00DB66A8"/>
    <w:rsid w:val="00DD58D8"/>
    <w:rsid w:val="00DD6136"/>
    <w:rsid w:val="00E10B2E"/>
    <w:rsid w:val="00E20991"/>
    <w:rsid w:val="00E66764"/>
    <w:rsid w:val="00E765BA"/>
    <w:rsid w:val="00E7693E"/>
    <w:rsid w:val="00E91964"/>
    <w:rsid w:val="00E95C1E"/>
    <w:rsid w:val="00EA468D"/>
    <w:rsid w:val="00EC3383"/>
    <w:rsid w:val="00EC4892"/>
    <w:rsid w:val="00ED227F"/>
    <w:rsid w:val="00EE00F9"/>
    <w:rsid w:val="00F21300"/>
    <w:rsid w:val="00F452BF"/>
    <w:rsid w:val="00F52783"/>
    <w:rsid w:val="00F661B4"/>
    <w:rsid w:val="00FC00B5"/>
    <w:rsid w:val="00FD2C78"/>
    <w:rsid w:val="00FD6BBB"/>
    <w:rsid w:val="00FF5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19E1"/>
    <w:rPr>
      <w:lang w:val="uk-UA"/>
    </w:rPr>
  </w:style>
  <w:style w:type="paragraph" w:styleId="1">
    <w:name w:val="heading 1"/>
    <w:basedOn w:val="a0"/>
    <w:next w:val="a0"/>
    <w:link w:val="10"/>
    <w:uiPriority w:val="9"/>
    <w:qFormat/>
    <w:rsid w:val="00987ABD"/>
    <w:pPr>
      <w:keepNext/>
      <w:overflowPunct w:val="0"/>
      <w:autoSpaceDE w:val="0"/>
      <w:autoSpaceDN w:val="0"/>
      <w:adjustRightInd w:val="0"/>
      <w:spacing w:after="0" w:line="720" w:lineRule="auto"/>
      <w:jc w:val="right"/>
      <w:textAlignment w:val="baseline"/>
      <w:outlineLvl w:val="0"/>
    </w:pPr>
    <w:rPr>
      <w:rFonts w:ascii="Times New Roman" w:eastAsia="Times New Roman" w:hAnsi="Times New Roman" w:cs="Times New Roman"/>
      <w:b/>
      <w:bCs/>
      <w:sz w:val="16"/>
      <w:szCs w:val="16"/>
    </w:rPr>
  </w:style>
  <w:style w:type="paragraph" w:styleId="2">
    <w:name w:val="heading 2"/>
    <w:basedOn w:val="a0"/>
    <w:next w:val="a0"/>
    <w:link w:val="20"/>
    <w:uiPriority w:val="9"/>
    <w:qFormat/>
    <w:rsid w:val="00987ABD"/>
    <w:pPr>
      <w:keepNext/>
      <w:overflowPunct w:val="0"/>
      <w:autoSpaceDE w:val="0"/>
      <w:autoSpaceDN w:val="0"/>
      <w:adjustRightInd w:val="0"/>
      <w:spacing w:before="280" w:after="0" w:line="240" w:lineRule="auto"/>
      <w:jc w:val="right"/>
      <w:textAlignment w:val="baseline"/>
      <w:outlineLvl w:val="1"/>
    </w:pPr>
    <w:rPr>
      <w:rFonts w:ascii="Times New Roman" w:eastAsia="Times New Roman" w:hAnsi="Times New Roman" w:cs="Times New Roman"/>
      <w:b/>
      <w:bCs/>
      <w:sz w:val="18"/>
      <w:szCs w:val="18"/>
    </w:rPr>
  </w:style>
  <w:style w:type="paragraph" w:styleId="30">
    <w:name w:val="heading 3"/>
    <w:basedOn w:val="a0"/>
    <w:next w:val="a0"/>
    <w:link w:val="31"/>
    <w:uiPriority w:val="9"/>
    <w:qFormat/>
    <w:rsid w:val="00987ABD"/>
    <w:pPr>
      <w:keepNext/>
      <w:overflowPunct w:val="0"/>
      <w:autoSpaceDE w:val="0"/>
      <w:autoSpaceDN w:val="0"/>
      <w:adjustRightInd w:val="0"/>
      <w:spacing w:after="0" w:line="240" w:lineRule="auto"/>
      <w:jc w:val="center"/>
      <w:textAlignment w:val="baseline"/>
      <w:outlineLvl w:val="2"/>
    </w:pPr>
    <w:rPr>
      <w:rFonts w:ascii="Arial" w:eastAsia="Times New Roman" w:hAnsi="Arial" w:cs="Times New Roman"/>
      <w:sz w:val="28"/>
      <w:szCs w:val="28"/>
      <w:lang w:val="en-US"/>
    </w:rPr>
  </w:style>
  <w:style w:type="paragraph" w:styleId="4">
    <w:name w:val="heading 4"/>
    <w:basedOn w:val="a0"/>
    <w:next w:val="a0"/>
    <w:link w:val="40"/>
    <w:uiPriority w:val="9"/>
    <w:qFormat/>
    <w:rsid w:val="00987ABD"/>
    <w:pPr>
      <w:keepNext/>
      <w:overflowPunct w:val="0"/>
      <w:autoSpaceDE w:val="0"/>
      <w:autoSpaceDN w:val="0"/>
      <w:adjustRightInd w:val="0"/>
      <w:spacing w:after="0" w:line="240" w:lineRule="auto"/>
      <w:jc w:val="center"/>
      <w:textAlignment w:val="baseline"/>
      <w:outlineLvl w:val="3"/>
    </w:pPr>
    <w:rPr>
      <w:rFonts w:ascii="Arial" w:eastAsia="Times New Roman" w:hAnsi="Arial" w:cs="Arial"/>
      <w:sz w:val="36"/>
      <w:szCs w:val="36"/>
      <w:lang w:val="en-US"/>
    </w:rPr>
  </w:style>
  <w:style w:type="paragraph" w:styleId="5">
    <w:name w:val="heading 5"/>
    <w:basedOn w:val="a0"/>
    <w:next w:val="a0"/>
    <w:link w:val="50"/>
    <w:qFormat/>
    <w:rsid w:val="00987ABD"/>
    <w:pPr>
      <w:keepNext/>
      <w:overflowPunct w:val="0"/>
      <w:autoSpaceDE w:val="0"/>
      <w:autoSpaceDN w:val="0"/>
      <w:adjustRightInd w:val="0"/>
      <w:spacing w:after="0" w:line="240" w:lineRule="auto"/>
      <w:jc w:val="center"/>
      <w:textAlignment w:val="baseline"/>
      <w:outlineLvl w:val="4"/>
    </w:pPr>
    <w:rPr>
      <w:rFonts w:ascii="Arial" w:eastAsia="Times New Roman" w:hAnsi="Arial" w:cs="Arial"/>
      <w:sz w:val="32"/>
      <w:szCs w:val="32"/>
      <w:lang w:val="en-US"/>
    </w:rPr>
  </w:style>
  <w:style w:type="paragraph" w:styleId="6">
    <w:name w:val="heading 6"/>
    <w:basedOn w:val="a0"/>
    <w:next w:val="a0"/>
    <w:link w:val="60"/>
    <w:qFormat/>
    <w:rsid w:val="00987ABD"/>
    <w:pPr>
      <w:keepNext/>
      <w:overflowPunct w:val="0"/>
      <w:autoSpaceDE w:val="0"/>
      <w:autoSpaceDN w:val="0"/>
      <w:adjustRightInd w:val="0"/>
      <w:spacing w:after="0" w:line="240" w:lineRule="auto"/>
      <w:jc w:val="center"/>
      <w:textAlignment w:val="baseline"/>
      <w:outlineLvl w:val="5"/>
    </w:pPr>
    <w:rPr>
      <w:rFonts w:ascii="Arial" w:eastAsia="Times New Roman" w:hAnsi="Arial" w:cs="Arial"/>
      <w:b/>
      <w:bCs/>
      <w:i/>
      <w:iCs/>
      <w:sz w:val="28"/>
      <w:szCs w:val="28"/>
      <w:lang w:val="en-US"/>
    </w:rPr>
  </w:style>
  <w:style w:type="paragraph" w:styleId="7">
    <w:name w:val="heading 7"/>
    <w:basedOn w:val="a0"/>
    <w:next w:val="a0"/>
    <w:link w:val="70"/>
    <w:qFormat/>
    <w:rsid w:val="00987ABD"/>
    <w:pPr>
      <w:keepNext/>
      <w:overflowPunct w:val="0"/>
      <w:autoSpaceDE w:val="0"/>
      <w:autoSpaceDN w:val="0"/>
      <w:adjustRightInd w:val="0"/>
      <w:spacing w:after="0" w:line="240" w:lineRule="auto"/>
      <w:jc w:val="center"/>
      <w:textAlignment w:val="baseline"/>
      <w:outlineLvl w:val="6"/>
    </w:pPr>
    <w:rPr>
      <w:rFonts w:ascii="Arial" w:eastAsia="Times New Roman" w:hAnsi="Arial" w:cs="Arial"/>
      <w:sz w:val="24"/>
      <w:szCs w:val="24"/>
    </w:rPr>
  </w:style>
  <w:style w:type="paragraph" w:styleId="8">
    <w:name w:val="heading 8"/>
    <w:basedOn w:val="a0"/>
    <w:next w:val="a0"/>
    <w:link w:val="80"/>
    <w:qFormat/>
    <w:rsid w:val="00987ABD"/>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sz w:val="28"/>
      <w:szCs w:val="28"/>
      <w:lang w:val="en-US"/>
    </w:rPr>
  </w:style>
  <w:style w:type="paragraph" w:styleId="9">
    <w:name w:val="heading 9"/>
    <w:basedOn w:val="a0"/>
    <w:next w:val="a0"/>
    <w:link w:val="90"/>
    <w:qFormat/>
    <w:rsid w:val="00987ABD"/>
    <w:pPr>
      <w:keepNext/>
      <w:overflowPunct w:val="0"/>
      <w:autoSpaceDE w:val="0"/>
      <w:autoSpaceDN w:val="0"/>
      <w:adjustRightInd w:val="0"/>
      <w:spacing w:after="0" w:line="240" w:lineRule="auto"/>
      <w:jc w:val="center"/>
      <w:textAlignment w:val="baseline"/>
      <w:outlineLvl w:val="8"/>
    </w:pPr>
    <w:rPr>
      <w:rFonts w:ascii="Arial" w:eastAsia="Times New Roman" w:hAnsi="Arial" w:cs="Arial"/>
      <w:b/>
      <w:b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qFormat/>
    <w:rsid w:val="00D3279A"/>
    <w:pPr>
      <w:spacing w:after="0" w:line="240" w:lineRule="auto"/>
    </w:pPr>
    <w:rPr>
      <w:rFonts w:ascii="Calibri" w:eastAsia="Times New Roman" w:hAnsi="Calibri" w:cs="Times New Roman"/>
      <w:lang w:eastAsia="en-US"/>
    </w:rPr>
  </w:style>
  <w:style w:type="character" w:styleId="a5">
    <w:name w:val="Hyperlink"/>
    <w:uiPriority w:val="99"/>
    <w:rsid w:val="00525223"/>
    <w:rPr>
      <w:color w:val="0000FF"/>
      <w:u w:val="single"/>
    </w:rPr>
  </w:style>
  <w:style w:type="paragraph" w:styleId="a6">
    <w:name w:val="List Paragraph"/>
    <w:aliases w:val="Details,название табл/рис,AC List 01,Заголовок 1.1,Number Bullets,List Paragraph (numbered (a)),Список уровня 2,Абзац списку 1,тв-Абзац списка,заголовок 1.1,List_Paragraph,Multilevel para_II,List Paragraph1,List Paragraph-ExecSummary"/>
    <w:basedOn w:val="a0"/>
    <w:link w:val="a7"/>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7">
    <w:name w:val="Абзац списка Знак"/>
    <w:aliases w:val="Details Знак,название табл/рис Знак,AC List 01 Знак,Заголовок 1.1 Знак,Number Bullets Знак,List Paragraph (numbered (a)) Знак,Список уровня 2 Знак,Абзац списку 1 Знак,тв-Абзац списка Знак,заголовок 1.1 Знак,List_Paragraph Знак"/>
    <w:link w:val="a6"/>
    <w:uiPriority w:val="99"/>
    <w:qFormat/>
    <w:locked/>
    <w:rsid w:val="00525223"/>
    <w:rPr>
      <w:rFonts w:ascii="Times New Roman" w:eastAsia="SimSun" w:hAnsi="Times New Roman" w:cs="Times New Roman"/>
      <w:sz w:val="24"/>
      <w:szCs w:val="24"/>
      <w:lang w:eastAsia="en-US"/>
    </w:rPr>
  </w:style>
  <w:style w:type="paragraph" w:styleId="a8">
    <w:name w:val="No Spacing"/>
    <w:link w:val="a9"/>
    <w:uiPriority w:val="1"/>
    <w:qFormat/>
    <w:rsid w:val="000224DF"/>
    <w:pPr>
      <w:spacing w:after="0" w:line="240" w:lineRule="auto"/>
    </w:pPr>
    <w:rPr>
      <w:rFonts w:ascii="Calibri" w:eastAsia="Calibri" w:hAnsi="Calibri" w:cs="Times New Roman"/>
      <w:lang w:val="uk-UA" w:eastAsia="en-US"/>
    </w:rPr>
  </w:style>
  <w:style w:type="character" w:customStyle="1" w:styleId="a9">
    <w:name w:val="Без интервала Знак"/>
    <w:link w:val="a8"/>
    <w:uiPriority w:val="1"/>
    <w:qFormat/>
    <w:rsid w:val="000224DF"/>
    <w:rPr>
      <w:rFonts w:ascii="Calibri" w:eastAsia="Calibri" w:hAnsi="Calibri" w:cs="Times New Roman"/>
      <w:lang w:val="uk-UA" w:eastAsia="en-US"/>
    </w:rPr>
  </w:style>
  <w:style w:type="paragraph" w:customStyle="1" w:styleId="msonormalcxspmiddle">
    <w:name w:val="msonormalcxspmiddle"/>
    <w:basedOn w:val="a0"/>
    <w:rsid w:val="0079116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1"/>
    <w:link w:val="1"/>
    <w:uiPriority w:val="9"/>
    <w:qFormat/>
    <w:rsid w:val="00987ABD"/>
    <w:rPr>
      <w:rFonts w:ascii="Times New Roman" w:eastAsia="Times New Roman" w:hAnsi="Times New Roman" w:cs="Times New Roman"/>
      <w:b/>
      <w:bCs/>
      <w:sz w:val="16"/>
      <w:szCs w:val="16"/>
      <w:lang w:val="uk-UA"/>
    </w:rPr>
  </w:style>
  <w:style w:type="character" w:customStyle="1" w:styleId="20">
    <w:name w:val="Заголовок 2 Знак"/>
    <w:basedOn w:val="a1"/>
    <w:link w:val="2"/>
    <w:rsid w:val="00987ABD"/>
    <w:rPr>
      <w:rFonts w:ascii="Times New Roman" w:eastAsia="Times New Roman" w:hAnsi="Times New Roman" w:cs="Times New Roman"/>
      <w:b/>
      <w:bCs/>
      <w:sz w:val="18"/>
      <w:szCs w:val="18"/>
      <w:lang w:val="uk-UA"/>
    </w:rPr>
  </w:style>
  <w:style w:type="character" w:customStyle="1" w:styleId="31">
    <w:name w:val="Заголовок 3 Знак"/>
    <w:basedOn w:val="a1"/>
    <w:link w:val="30"/>
    <w:uiPriority w:val="9"/>
    <w:qFormat/>
    <w:rsid w:val="00987ABD"/>
    <w:rPr>
      <w:rFonts w:ascii="Arial" w:eastAsia="Times New Roman" w:hAnsi="Arial" w:cs="Times New Roman"/>
      <w:sz w:val="28"/>
      <w:szCs w:val="28"/>
      <w:lang w:val="en-US"/>
    </w:rPr>
  </w:style>
  <w:style w:type="character" w:customStyle="1" w:styleId="40">
    <w:name w:val="Заголовок 4 Знак"/>
    <w:basedOn w:val="a1"/>
    <w:link w:val="4"/>
    <w:uiPriority w:val="9"/>
    <w:qFormat/>
    <w:rsid w:val="00987ABD"/>
    <w:rPr>
      <w:rFonts w:ascii="Arial" w:eastAsia="Times New Roman" w:hAnsi="Arial" w:cs="Arial"/>
      <w:sz w:val="36"/>
      <w:szCs w:val="36"/>
      <w:lang w:val="en-US"/>
    </w:rPr>
  </w:style>
  <w:style w:type="character" w:customStyle="1" w:styleId="50">
    <w:name w:val="Заголовок 5 Знак"/>
    <w:basedOn w:val="a1"/>
    <w:link w:val="5"/>
    <w:rsid w:val="00987ABD"/>
    <w:rPr>
      <w:rFonts w:ascii="Arial" w:eastAsia="Times New Roman" w:hAnsi="Arial" w:cs="Arial"/>
      <w:sz w:val="32"/>
      <w:szCs w:val="32"/>
      <w:lang w:val="en-US"/>
    </w:rPr>
  </w:style>
  <w:style w:type="character" w:customStyle="1" w:styleId="60">
    <w:name w:val="Заголовок 6 Знак"/>
    <w:basedOn w:val="a1"/>
    <w:link w:val="6"/>
    <w:rsid w:val="00987ABD"/>
    <w:rPr>
      <w:rFonts w:ascii="Arial" w:eastAsia="Times New Roman" w:hAnsi="Arial" w:cs="Arial"/>
      <w:b/>
      <w:bCs/>
      <w:i/>
      <w:iCs/>
      <w:sz w:val="28"/>
      <w:szCs w:val="28"/>
      <w:lang w:val="en-US"/>
    </w:rPr>
  </w:style>
  <w:style w:type="character" w:customStyle="1" w:styleId="70">
    <w:name w:val="Заголовок 7 Знак"/>
    <w:basedOn w:val="a1"/>
    <w:link w:val="7"/>
    <w:rsid w:val="00987ABD"/>
    <w:rPr>
      <w:rFonts w:ascii="Arial" w:eastAsia="Times New Roman" w:hAnsi="Arial" w:cs="Arial"/>
      <w:sz w:val="24"/>
      <w:szCs w:val="24"/>
      <w:lang w:val="uk-UA"/>
    </w:rPr>
  </w:style>
  <w:style w:type="character" w:customStyle="1" w:styleId="80">
    <w:name w:val="Заголовок 8 Знак"/>
    <w:basedOn w:val="a1"/>
    <w:link w:val="8"/>
    <w:rsid w:val="00987ABD"/>
    <w:rPr>
      <w:rFonts w:ascii="Arial" w:eastAsia="Times New Roman" w:hAnsi="Arial" w:cs="Arial"/>
      <w:b/>
      <w:bCs/>
      <w:sz w:val="28"/>
      <w:szCs w:val="28"/>
      <w:lang w:val="en-US"/>
    </w:rPr>
  </w:style>
  <w:style w:type="character" w:customStyle="1" w:styleId="90">
    <w:name w:val="Заголовок 9 Знак"/>
    <w:basedOn w:val="a1"/>
    <w:link w:val="9"/>
    <w:rsid w:val="00987ABD"/>
    <w:rPr>
      <w:rFonts w:ascii="Arial" w:eastAsia="Times New Roman" w:hAnsi="Arial" w:cs="Arial"/>
      <w:b/>
      <w:bCs/>
      <w:sz w:val="24"/>
      <w:szCs w:val="24"/>
      <w:lang w:val="en-US"/>
    </w:rPr>
  </w:style>
  <w:style w:type="paragraph" w:styleId="aa">
    <w:name w:val="Body Text"/>
    <w:basedOn w:val="a0"/>
    <w:link w:val="ab"/>
    <w:rsid w:val="00987ABD"/>
    <w:pPr>
      <w:overflowPunct w:val="0"/>
      <w:autoSpaceDE w:val="0"/>
      <w:autoSpaceDN w:val="0"/>
      <w:adjustRightInd w:val="0"/>
      <w:spacing w:before="200" w:after="0" w:line="300" w:lineRule="auto"/>
      <w:textAlignment w:val="baseline"/>
    </w:pPr>
    <w:rPr>
      <w:rFonts w:ascii="Times New Roman" w:eastAsia="Times New Roman" w:hAnsi="Times New Roman" w:cs="Times New Roman"/>
      <w:lang w:val="x-none"/>
    </w:rPr>
  </w:style>
  <w:style w:type="character" w:customStyle="1" w:styleId="ab">
    <w:name w:val="Основной текст Знак"/>
    <w:basedOn w:val="a1"/>
    <w:link w:val="aa"/>
    <w:rsid w:val="00987ABD"/>
    <w:rPr>
      <w:rFonts w:ascii="Times New Roman" w:eastAsia="Times New Roman" w:hAnsi="Times New Roman" w:cs="Times New Roman"/>
      <w:lang w:val="x-none"/>
    </w:rPr>
  </w:style>
  <w:style w:type="paragraph" w:styleId="ac">
    <w:name w:val="Body Text Indent"/>
    <w:basedOn w:val="a0"/>
    <w:link w:val="ad"/>
    <w:rsid w:val="00987ABD"/>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rPr>
  </w:style>
  <w:style w:type="character" w:customStyle="1" w:styleId="ad">
    <w:name w:val="Основной текст с отступом Знак"/>
    <w:basedOn w:val="a1"/>
    <w:link w:val="ac"/>
    <w:rsid w:val="00987ABD"/>
    <w:rPr>
      <w:rFonts w:ascii="Times New Roman" w:eastAsia="Times New Roman" w:hAnsi="Times New Roman" w:cs="Times New Roman"/>
      <w:sz w:val="24"/>
      <w:szCs w:val="24"/>
      <w:lang w:val="uk-UA"/>
    </w:rPr>
  </w:style>
  <w:style w:type="paragraph" w:customStyle="1" w:styleId="FR2">
    <w:name w:val="FR2"/>
    <w:rsid w:val="00987ABD"/>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rPr>
  </w:style>
  <w:style w:type="paragraph" w:customStyle="1" w:styleId="FR1">
    <w:name w:val="FR1"/>
    <w:rsid w:val="00987ABD"/>
    <w:pPr>
      <w:widowControl w:val="0"/>
      <w:overflowPunct w:val="0"/>
      <w:autoSpaceDE w:val="0"/>
      <w:autoSpaceDN w:val="0"/>
      <w:adjustRightInd w:val="0"/>
      <w:spacing w:after="0" w:line="240" w:lineRule="auto"/>
      <w:jc w:val="right"/>
      <w:textAlignment w:val="baseline"/>
    </w:pPr>
    <w:rPr>
      <w:rFonts w:ascii="Courier New" w:eastAsia="Times New Roman" w:hAnsi="Courier New" w:cs="Courier New"/>
      <w:b/>
      <w:bCs/>
      <w:sz w:val="18"/>
      <w:szCs w:val="18"/>
      <w:lang w:val="uk-UA"/>
    </w:rPr>
  </w:style>
  <w:style w:type="paragraph" w:styleId="ae">
    <w:name w:val="Block Text"/>
    <w:basedOn w:val="a0"/>
    <w:rsid w:val="00987ABD"/>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rPr>
  </w:style>
  <w:style w:type="paragraph" w:styleId="21">
    <w:name w:val="Body Text Indent 2"/>
    <w:basedOn w:val="a0"/>
    <w:link w:val="22"/>
    <w:qFormat/>
    <w:rsid w:val="00987ABD"/>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rPr>
  </w:style>
  <w:style w:type="character" w:customStyle="1" w:styleId="22">
    <w:name w:val="Основной текст с отступом 2 Знак"/>
    <w:basedOn w:val="a1"/>
    <w:link w:val="21"/>
    <w:rsid w:val="00987ABD"/>
    <w:rPr>
      <w:rFonts w:ascii="Times New Roman" w:eastAsia="Times New Roman" w:hAnsi="Times New Roman" w:cs="Times New Roman"/>
      <w:lang w:val="uk-UA"/>
    </w:rPr>
  </w:style>
  <w:style w:type="character" w:styleId="af">
    <w:name w:val="footnote reference"/>
    <w:uiPriority w:val="99"/>
    <w:qFormat/>
    <w:rsid w:val="00987ABD"/>
    <w:rPr>
      <w:vertAlign w:val="superscript"/>
    </w:rPr>
  </w:style>
  <w:style w:type="paragraph" w:styleId="af0">
    <w:name w:val="footnote text"/>
    <w:basedOn w:val="a0"/>
    <w:link w:val="af1"/>
    <w:uiPriority w:val="99"/>
    <w:semiHidden/>
    <w:qFormat/>
    <w:rsid w:val="00987ABD"/>
    <w:pPr>
      <w:overflowPunct w:val="0"/>
      <w:autoSpaceDE w:val="0"/>
      <w:autoSpaceDN w:val="0"/>
      <w:adjustRightInd w:val="0"/>
      <w:spacing w:after="0" w:line="240" w:lineRule="auto"/>
      <w:textAlignment w:val="baseline"/>
    </w:pPr>
    <w:rPr>
      <w:rFonts w:ascii="UkrainianBaltica" w:eastAsia="Times New Roman" w:hAnsi="UkrainianBaltica" w:cs="UkrainianBaltica"/>
      <w:sz w:val="20"/>
      <w:szCs w:val="20"/>
    </w:rPr>
  </w:style>
  <w:style w:type="character" w:customStyle="1" w:styleId="af1">
    <w:name w:val="Текст сноски Знак"/>
    <w:basedOn w:val="a1"/>
    <w:link w:val="af0"/>
    <w:uiPriority w:val="99"/>
    <w:semiHidden/>
    <w:qFormat/>
    <w:rsid w:val="00987ABD"/>
    <w:rPr>
      <w:rFonts w:ascii="UkrainianBaltica" w:eastAsia="Times New Roman" w:hAnsi="UkrainianBaltica" w:cs="UkrainianBaltica"/>
      <w:sz w:val="20"/>
      <w:szCs w:val="20"/>
      <w:lang w:val="uk-UA"/>
    </w:rPr>
  </w:style>
  <w:style w:type="paragraph" w:styleId="af2">
    <w:name w:val="endnote text"/>
    <w:basedOn w:val="a0"/>
    <w:link w:val="af3"/>
    <w:semiHidden/>
    <w:rsid w:val="00987ABD"/>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rPr>
  </w:style>
  <w:style w:type="character" w:customStyle="1" w:styleId="af3">
    <w:name w:val="Текст концевой сноски Знак"/>
    <w:basedOn w:val="a1"/>
    <w:link w:val="af2"/>
    <w:semiHidden/>
    <w:rsid w:val="00987ABD"/>
    <w:rPr>
      <w:rFonts w:ascii="Times New Roman" w:eastAsia="Times New Roman" w:hAnsi="Times New Roman" w:cs="Times New Roman"/>
      <w:sz w:val="20"/>
      <w:szCs w:val="20"/>
      <w:lang w:val="uk-UA"/>
    </w:rPr>
  </w:style>
  <w:style w:type="paragraph" w:styleId="32">
    <w:name w:val="Body Text Indent 3"/>
    <w:basedOn w:val="a0"/>
    <w:link w:val="33"/>
    <w:rsid w:val="00987ABD"/>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rPr>
  </w:style>
  <w:style w:type="character" w:customStyle="1" w:styleId="33">
    <w:name w:val="Основной текст с отступом 3 Знак"/>
    <w:basedOn w:val="a1"/>
    <w:link w:val="32"/>
    <w:rsid w:val="00987ABD"/>
    <w:rPr>
      <w:rFonts w:ascii="Times New Roman" w:eastAsia="Times New Roman" w:hAnsi="Times New Roman" w:cs="Times New Roman"/>
      <w:lang w:val="uk-UA"/>
    </w:rPr>
  </w:style>
  <w:style w:type="paragraph" w:customStyle="1" w:styleId="12">
    <w:name w:val="Основной текст с отступом1"/>
    <w:basedOn w:val="a0"/>
    <w:rsid w:val="00987AB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paragraph" w:styleId="23">
    <w:name w:val="List 2"/>
    <w:basedOn w:val="a0"/>
    <w:uiPriority w:val="99"/>
    <w:rsid w:val="00987ABD"/>
    <w:pPr>
      <w:autoSpaceDE w:val="0"/>
      <w:autoSpaceDN w:val="0"/>
      <w:spacing w:after="0" w:line="240" w:lineRule="auto"/>
      <w:ind w:left="566" w:hanging="283"/>
    </w:pPr>
    <w:rPr>
      <w:rFonts w:ascii="Times New Roman" w:eastAsia="Times New Roman" w:hAnsi="Times New Roman" w:cs="Times New Roman"/>
      <w:sz w:val="20"/>
      <w:szCs w:val="20"/>
    </w:rPr>
  </w:style>
  <w:style w:type="paragraph" w:styleId="af4">
    <w:name w:val="Balloon Text"/>
    <w:basedOn w:val="a0"/>
    <w:link w:val="af5"/>
    <w:uiPriority w:val="99"/>
    <w:semiHidden/>
    <w:qFormat/>
    <w:rsid w:val="00987ABD"/>
    <w:pPr>
      <w:widowControl w:val="0"/>
      <w:overflowPunct w:val="0"/>
      <w:autoSpaceDE w:val="0"/>
      <w:autoSpaceDN w:val="0"/>
      <w:adjustRightInd w:val="0"/>
      <w:spacing w:after="0" w:line="240" w:lineRule="auto"/>
      <w:textAlignment w:val="baseline"/>
    </w:pPr>
    <w:rPr>
      <w:rFonts w:ascii="Tahoma" w:eastAsia="Times New Roman" w:hAnsi="Tahoma" w:cs="Times New Roman"/>
      <w:sz w:val="16"/>
      <w:szCs w:val="16"/>
      <w:lang w:val="x-none"/>
    </w:rPr>
  </w:style>
  <w:style w:type="character" w:customStyle="1" w:styleId="af5">
    <w:name w:val="Текст выноски Знак"/>
    <w:basedOn w:val="a1"/>
    <w:link w:val="af4"/>
    <w:uiPriority w:val="99"/>
    <w:semiHidden/>
    <w:qFormat/>
    <w:rsid w:val="00987ABD"/>
    <w:rPr>
      <w:rFonts w:ascii="Tahoma" w:eastAsia="Times New Roman" w:hAnsi="Tahoma" w:cs="Times New Roman"/>
      <w:sz w:val="16"/>
      <w:szCs w:val="16"/>
      <w:lang w:val="x-none"/>
    </w:rPr>
  </w:style>
  <w:style w:type="paragraph" w:customStyle="1" w:styleId="51">
    <w:name w:val="заголовок 5"/>
    <w:basedOn w:val="a0"/>
    <w:next w:val="a0"/>
    <w:rsid w:val="00987ABD"/>
    <w:pPr>
      <w:keepNext/>
      <w:widowControl w:val="0"/>
      <w:spacing w:after="0" w:line="240" w:lineRule="auto"/>
      <w:jc w:val="center"/>
    </w:pPr>
    <w:rPr>
      <w:rFonts w:ascii="Arial" w:eastAsia="Times New Roman" w:hAnsi="Arial" w:cs="Arial"/>
      <w:b/>
      <w:bCs/>
    </w:rPr>
  </w:style>
  <w:style w:type="paragraph" w:customStyle="1" w:styleId="-0">
    <w:name w:val="Цитата + Слева:  -0"/>
    <w:aliases w:val="5 см,Первая строка:  1 см,Справа:  -1"/>
    <w:basedOn w:val="ae"/>
    <w:rsid w:val="00987ABD"/>
    <w:pPr>
      <w:ind w:left="-284" w:right="-851" w:firstLine="568"/>
    </w:pPr>
    <w:rPr>
      <w:sz w:val="24"/>
      <w:szCs w:val="24"/>
    </w:rPr>
  </w:style>
  <w:style w:type="paragraph" w:customStyle="1" w:styleId="ParagraphStyle">
    <w:name w:val="Paragraph Style"/>
    <w:rsid w:val="00987ABD"/>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rsid w:val="00987ABD"/>
    <w:rPr>
      <w:color w:val="000000"/>
    </w:rPr>
  </w:style>
  <w:style w:type="paragraph" w:customStyle="1" w:styleId="110">
    <w:name w:val="Обычный + 11 пт"/>
    <w:aliases w:val="По ширине,Первая строка:  1,27 см,Справа:  -0,68 см,Между..."/>
    <w:basedOn w:val="a0"/>
    <w:rsid w:val="00987ABD"/>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rPr>
  </w:style>
  <w:style w:type="paragraph" w:customStyle="1" w:styleId="1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6">
    <w:name w:val="Нормальний"/>
    <w:basedOn w:val="a0"/>
    <w:rsid w:val="00987ABD"/>
    <w:pPr>
      <w:widowControl w:val="0"/>
      <w:spacing w:after="0" w:line="240" w:lineRule="auto"/>
    </w:pPr>
    <w:rPr>
      <w:rFonts w:ascii="Times New Roman" w:eastAsia="Times New Roman" w:hAnsi="Times New Roman" w:cs="Times New Roman"/>
      <w:sz w:val="28"/>
      <w:szCs w:val="28"/>
    </w:rPr>
  </w:style>
  <w:style w:type="paragraph" w:customStyle="1" w:styleId="CharChar">
    <w:name w:val="Char Знак Знак Char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0">
    <w:name w:val="Char Char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1">
    <w:name w:val="Char Char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2">
    <w:name w:val="Char Char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4">
    <w:name w:val="Знак Знак Знак Знак Знак1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3">
    <w:name w:val="Char Char Знак Знак"/>
    <w:basedOn w:val="a0"/>
    <w:rsid w:val="00987ABD"/>
    <w:pPr>
      <w:spacing w:after="0" w:line="240" w:lineRule="auto"/>
    </w:pPr>
    <w:rPr>
      <w:rFonts w:ascii="Verdana" w:eastAsia="Times New Roman" w:hAnsi="Verdana" w:cs="Times New Roman"/>
      <w:sz w:val="20"/>
      <w:szCs w:val="20"/>
      <w:lang w:val="en-US" w:eastAsia="en-US"/>
    </w:rPr>
  </w:style>
  <w:style w:type="paragraph" w:styleId="af7">
    <w:name w:val="header"/>
    <w:basedOn w:val="a0"/>
    <w:link w:val="af8"/>
    <w:uiPriority w:val="99"/>
    <w:rsid w:val="00987ABD"/>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character" w:customStyle="1" w:styleId="af8">
    <w:name w:val="Верхний колонтитул Знак"/>
    <w:basedOn w:val="a1"/>
    <w:link w:val="af7"/>
    <w:uiPriority w:val="99"/>
    <w:qFormat/>
    <w:rsid w:val="00987ABD"/>
    <w:rPr>
      <w:rFonts w:ascii="Times New Roman" w:eastAsia="Times New Roman" w:hAnsi="Times New Roman" w:cs="Times New Roman"/>
      <w:sz w:val="24"/>
      <w:szCs w:val="24"/>
      <w:lang w:val="uk-UA" w:eastAsia="en-US"/>
    </w:rPr>
  </w:style>
  <w:style w:type="paragraph" w:styleId="af9">
    <w:name w:val="footer"/>
    <w:basedOn w:val="a0"/>
    <w:link w:val="afa"/>
    <w:uiPriority w:val="99"/>
    <w:rsid w:val="00987ABD"/>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a">
    <w:name w:val="Нижний колонтитул Знак"/>
    <w:basedOn w:val="a1"/>
    <w:link w:val="af9"/>
    <w:uiPriority w:val="99"/>
    <w:qFormat/>
    <w:rsid w:val="00987ABD"/>
    <w:rPr>
      <w:rFonts w:ascii="Times New Roman" w:eastAsia="Times New Roman" w:hAnsi="Times New Roman" w:cs="Times New Roman"/>
      <w:sz w:val="20"/>
      <w:szCs w:val="20"/>
      <w:lang w:val="uk-UA"/>
    </w:rPr>
  </w:style>
  <w:style w:type="character" w:styleId="afb">
    <w:name w:val="page number"/>
    <w:basedOn w:val="a1"/>
    <w:qFormat/>
    <w:rsid w:val="00987ABD"/>
  </w:style>
  <w:style w:type="paragraph" w:styleId="34">
    <w:name w:val="Body Text 3"/>
    <w:basedOn w:val="a0"/>
    <w:link w:val="35"/>
    <w:qFormat/>
    <w:rsid w:val="00987AB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rPr>
  </w:style>
  <w:style w:type="character" w:customStyle="1" w:styleId="35">
    <w:name w:val="Основной текст 3 Знак"/>
    <w:basedOn w:val="a1"/>
    <w:link w:val="34"/>
    <w:qFormat/>
    <w:rsid w:val="00987ABD"/>
    <w:rPr>
      <w:rFonts w:ascii="Times New Roman" w:eastAsia="Times New Roman" w:hAnsi="Times New Roman" w:cs="Times New Roman"/>
      <w:sz w:val="16"/>
      <w:szCs w:val="16"/>
      <w:lang w:val="uk-UA"/>
    </w:rPr>
  </w:style>
  <w:style w:type="paragraph" w:customStyle="1" w:styleId="24">
    <w:name w:val="заголовок 2"/>
    <w:basedOn w:val="a0"/>
    <w:next w:val="a0"/>
    <w:rsid w:val="00987ABD"/>
    <w:pPr>
      <w:keepNext/>
      <w:autoSpaceDE w:val="0"/>
      <w:autoSpaceDN w:val="0"/>
      <w:spacing w:after="0" w:line="240" w:lineRule="auto"/>
      <w:jc w:val="both"/>
      <w:outlineLvl w:val="1"/>
    </w:pPr>
    <w:rPr>
      <w:rFonts w:ascii="Times New Roman" w:eastAsia="Times New Roman" w:hAnsi="Times New Roman" w:cs="Times New Roman"/>
      <w:b/>
      <w:bCs/>
      <w:sz w:val="28"/>
      <w:szCs w:val="28"/>
    </w:rPr>
  </w:style>
  <w:style w:type="paragraph" w:customStyle="1" w:styleId="36">
    <w:name w:val="заголовок 3"/>
    <w:basedOn w:val="a0"/>
    <w:next w:val="a0"/>
    <w:rsid w:val="00987ABD"/>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rPr>
  </w:style>
  <w:style w:type="paragraph" w:customStyle="1" w:styleId="afc">
    <w:name w:val="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d">
    <w:name w:val="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5">
    <w:name w:val="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6">
    <w:name w:val="Знак Знак Знак Знак Знак Знак Знак Знак1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7">
    <w:name w:val="Знак Знак Знак Знак Знак Знак Знак Знак1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8">
    <w:name w:val="Знак Знак Знак Знак Знак Знак Знак Знак1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9">
    <w:name w:val="Знак Знак Знак Знак Знак Знак Знак Знак1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a">
    <w:name w:val="Знак Знак Знак Знак Знак Знак Знак Знак1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25">
    <w:name w:val="Body Text 2"/>
    <w:basedOn w:val="a0"/>
    <w:link w:val="26"/>
    <w:qFormat/>
    <w:rsid w:val="00987AB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26">
    <w:name w:val="Основной текст 2 Знак"/>
    <w:basedOn w:val="a1"/>
    <w:link w:val="25"/>
    <w:rsid w:val="00987ABD"/>
    <w:rPr>
      <w:rFonts w:ascii="Times New Roman" w:eastAsia="Times New Roman" w:hAnsi="Times New Roman" w:cs="Times New Roman"/>
      <w:sz w:val="20"/>
      <w:szCs w:val="20"/>
      <w:lang w:val="uk-UA"/>
    </w:rPr>
  </w:style>
  <w:style w:type="paragraph" w:customStyle="1" w:styleId="Style2">
    <w:name w:val="Style2"/>
    <w:basedOn w:val="a0"/>
    <w:rsid w:val="00987ABD"/>
    <w:pPr>
      <w:widowControl w:val="0"/>
      <w:autoSpaceDE w:val="0"/>
      <w:autoSpaceDN w:val="0"/>
      <w:adjustRightInd w:val="0"/>
      <w:spacing w:after="0" w:line="240" w:lineRule="auto"/>
    </w:pPr>
    <w:rPr>
      <w:rFonts w:ascii="Times New Roman" w:eastAsia="Times New Roman" w:hAnsi="Times New Roman" w:cs="Times New Roman"/>
      <w:sz w:val="24"/>
      <w:szCs w:val="24"/>
      <w:lang w:val="ru-RU"/>
    </w:rPr>
  </w:style>
  <w:style w:type="paragraph" w:customStyle="1" w:styleId="Style3">
    <w:name w:val="Style3"/>
    <w:basedOn w:val="a0"/>
    <w:rsid w:val="00987ABD"/>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rPr>
  </w:style>
  <w:style w:type="character" w:customStyle="1" w:styleId="FontStyle11">
    <w:name w:val="Font Style11"/>
    <w:rsid w:val="00987ABD"/>
    <w:rPr>
      <w:rFonts w:ascii="Times New Roman" w:hAnsi="Times New Roman" w:cs="Times New Roman"/>
      <w:sz w:val="24"/>
      <w:szCs w:val="24"/>
    </w:rPr>
  </w:style>
  <w:style w:type="paragraph" w:customStyle="1" w:styleId="1b">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d">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e">
    <w:name w:val="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f">
    <w:name w:val="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210">
    <w:name w:val="Основной текст с отступом 21"/>
    <w:basedOn w:val="a0"/>
    <w:rsid w:val="00987ABD"/>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e">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
    <w:name w:val="Знак Знак Знак 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4">
    <w:name w:val="Char Char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0">
    <w:name w:val="Знак Знак 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Style6">
    <w:name w:val="Style6"/>
    <w:basedOn w:val="a0"/>
    <w:rsid w:val="00987ABD"/>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rPr>
  </w:style>
  <w:style w:type="paragraph" w:customStyle="1" w:styleId="211">
    <w:name w:val="Основной текст 21"/>
    <w:basedOn w:val="a0"/>
    <w:rsid w:val="00987ABD"/>
    <w:pPr>
      <w:spacing w:after="0" w:line="240" w:lineRule="auto"/>
      <w:ind w:firstLine="708"/>
      <w:jc w:val="both"/>
    </w:pPr>
    <w:rPr>
      <w:rFonts w:ascii="Times New Roman CYR" w:eastAsia="Times New Roman" w:hAnsi="Times New Roman CYR" w:cs="Times New Roman"/>
      <w:b/>
      <w:sz w:val="32"/>
      <w:szCs w:val="24"/>
    </w:rPr>
  </w:style>
  <w:style w:type="paragraph" w:styleId="aff0">
    <w:name w:val="Normal (Web)"/>
    <w:aliases w:val="Обычный (Web)"/>
    <w:basedOn w:val="a0"/>
    <w:link w:val="aff1"/>
    <w:uiPriority w:val="99"/>
    <w:qFormat/>
    <w:rsid w:val="00987AB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aff2">
    <w:name w:val="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1">
    <w:name w:val="Стиль ДОТЗ 1"/>
    <w:basedOn w:val="a0"/>
    <w:rsid w:val="00987ABD"/>
    <w:pPr>
      <w:spacing w:after="0" w:line="240" w:lineRule="auto"/>
      <w:ind w:firstLine="709"/>
      <w:jc w:val="both"/>
    </w:pPr>
    <w:rPr>
      <w:rFonts w:ascii="Times New Roman" w:eastAsia="Times New Roman" w:hAnsi="Times New Roman" w:cs="Times New Roman"/>
      <w:sz w:val="28"/>
      <w:szCs w:val="24"/>
    </w:rPr>
  </w:style>
  <w:style w:type="paragraph" w:styleId="aff3">
    <w:name w:val="Plain Text"/>
    <w:basedOn w:val="a0"/>
    <w:link w:val="aff4"/>
    <w:uiPriority w:val="99"/>
    <w:rsid w:val="00987ABD"/>
    <w:pPr>
      <w:spacing w:after="0" w:line="240" w:lineRule="auto"/>
    </w:pPr>
    <w:rPr>
      <w:rFonts w:ascii="Courier New" w:eastAsia="Times New Roman" w:hAnsi="Courier New" w:cs="Times New Roman"/>
      <w:noProof/>
      <w:sz w:val="20"/>
      <w:szCs w:val="20"/>
      <w:lang w:val="ru-RU"/>
    </w:rPr>
  </w:style>
  <w:style w:type="character" w:customStyle="1" w:styleId="aff4">
    <w:name w:val="Текст Знак"/>
    <w:basedOn w:val="a1"/>
    <w:link w:val="aff3"/>
    <w:uiPriority w:val="99"/>
    <w:rsid w:val="00987ABD"/>
    <w:rPr>
      <w:rFonts w:ascii="Courier New" w:eastAsia="Times New Roman" w:hAnsi="Courier New" w:cs="Times New Roman"/>
      <w:noProof/>
      <w:sz w:val="20"/>
      <w:szCs w:val="20"/>
    </w:rPr>
  </w:style>
  <w:style w:type="paragraph" w:customStyle="1" w:styleId="1f2">
    <w:name w:val="Знак1"/>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3">
    <w:name w:val="Обычный1"/>
    <w:qFormat/>
    <w:rsid w:val="00987ABD"/>
    <w:pPr>
      <w:widowControl w:val="0"/>
      <w:spacing w:before="40" w:after="0" w:line="240" w:lineRule="auto"/>
      <w:ind w:right="200"/>
      <w:jc w:val="both"/>
    </w:pPr>
    <w:rPr>
      <w:rFonts w:ascii="Arial Narrow" w:eastAsia="Times New Roman" w:hAnsi="Arial Narrow" w:cs="Times New Roman"/>
      <w:snapToGrid w:val="0"/>
      <w:sz w:val="24"/>
      <w:szCs w:val="20"/>
      <w:lang w:val="uk-UA"/>
    </w:rPr>
  </w:style>
  <w:style w:type="paragraph" w:customStyle="1" w:styleId="TableText">
    <w:name w:val="Table Text"/>
    <w:rsid w:val="00987ABD"/>
    <w:pPr>
      <w:autoSpaceDE w:val="0"/>
      <w:autoSpaceDN w:val="0"/>
      <w:spacing w:after="0" w:line="240" w:lineRule="auto"/>
      <w:textAlignment w:val="bottom"/>
    </w:pPr>
    <w:rPr>
      <w:rFonts w:ascii="Arial Narrow" w:eastAsia="SimSun" w:hAnsi="Arial Narrow" w:cs="Times New Roman"/>
      <w:sz w:val="18"/>
      <w:szCs w:val="20"/>
      <w:lang w:val="en-US"/>
    </w:rPr>
  </w:style>
  <w:style w:type="paragraph" w:customStyle="1" w:styleId="aff5">
    <w:name w:val="表身"/>
    <w:rsid w:val="00987ABD"/>
    <w:pPr>
      <w:keepNext/>
      <w:spacing w:before="60" w:after="60" w:line="300" w:lineRule="auto"/>
      <w:jc w:val="both"/>
      <w:textAlignment w:val="center"/>
    </w:pPr>
    <w:rPr>
      <w:rFonts w:ascii="Arial" w:eastAsia="SimSun" w:hAnsi="Arial" w:cs="Times New Roman"/>
      <w:noProof/>
      <w:sz w:val="18"/>
      <w:szCs w:val="20"/>
    </w:rPr>
  </w:style>
  <w:style w:type="paragraph" w:customStyle="1" w:styleId="1f4">
    <w:name w:val="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5">
    <w:name w:val="Абзац списка1"/>
    <w:basedOn w:val="a0"/>
    <w:rsid w:val="00987ABD"/>
    <w:pPr>
      <w:spacing w:after="200" w:line="276" w:lineRule="auto"/>
      <w:ind w:left="720"/>
      <w:contextualSpacing/>
    </w:pPr>
    <w:rPr>
      <w:rFonts w:ascii="Calibri" w:eastAsia="Times New Roman" w:hAnsi="Calibri" w:cs="Times New Roman"/>
      <w:lang w:val="ru-RU"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6">
    <w:name w:val="1"/>
    <w:basedOn w:val="a0"/>
    <w:rsid w:val="00987ABD"/>
    <w:pPr>
      <w:spacing w:after="0" w:line="240" w:lineRule="auto"/>
    </w:pPr>
    <w:rPr>
      <w:rFonts w:ascii="Verdana" w:eastAsia="Times New Roman" w:hAnsi="Verdana" w:cs="Times New Roman"/>
      <w:sz w:val="20"/>
      <w:szCs w:val="20"/>
      <w:lang w:val="en-US" w:eastAsia="en-US"/>
    </w:rPr>
  </w:style>
  <w:style w:type="character" w:styleId="aff6">
    <w:name w:val="FollowedHyperlink"/>
    <w:uiPriority w:val="99"/>
    <w:qFormat/>
    <w:rsid w:val="00987ABD"/>
    <w:rPr>
      <w:color w:val="800080"/>
      <w:u w:val="single"/>
    </w:rPr>
  </w:style>
  <w:style w:type="paragraph" w:customStyle="1" w:styleId="Normal1">
    <w:name w:val="Normal1"/>
    <w:rsid w:val="00987ABD"/>
    <w:pPr>
      <w:widowControl w:val="0"/>
      <w:spacing w:after="0" w:line="300" w:lineRule="auto"/>
      <w:jc w:val="both"/>
    </w:pPr>
    <w:rPr>
      <w:rFonts w:ascii="Times New Roman" w:eastAsia="Times New Roman" w:hAnsi="Times New Roman" w:cs="Times New Roman"/>
      <w:snapToGrid w:val="0"/>
      <w:szCs w:val="20"/>
      <w:lang w:val="uk-UA"/>
    </w:rPr>
  </w:style>
  <w:style w:type="paragraph" w:customStyle="1" w:styleId="81">
    <w:name w:val="заголовок 8"/>
    <w:basedOn w:val="a0"/>
    <w:next w:val="a0"/>
    <w:rsid w:val="00987ABD"/>
    <w:pPr>
      <w:keepNext/>
      <w:widowControl w:val="0"/>
      <w:autoSpaceDE w:val="0"/>
      <w:autoSpaceDN w:val="0"/>
      <w:spacing w:after="0" w:line="240" w:lineRule="auto"/>
      <w:jc w:val="center"/>
    </w:pPr>
    <w:rPr>
      <w:rFonts w:ascii="Arial" w:eastAsia="Times New Roman" w:hAnsi="Arial" w:cs="Arial"/>
      <w:b/>
      <w:bCs/>
      <w:u w:val="single"/>
    </w:rPr>
  </w:style>
  <w:style w:type="paragraph" w:customStyle="1" w:styleId="aff7">
    <w:name w:val="Базовый"/>
    <w:rsid w:val="00987ABD"/>
    <w:pPr>
      <w:tabs>
        <w:tab w:val="left" w:pos="709"/>
      </w:tabs>
      <w:suppressAutoHyphens/>
      <w:spacing w:after="200" w:line="276" w:lineRule="atLeast"/>
    </w:pPr>
    <w:rPr>
      <w:rFonts w:ascii="Calibri" w:eastAsia="Times New Roman" w:hAnsi="Calibri" w:cs="Calibri"/>
      <w:lang w:val="uk-UA" w:eastAsia="en-US"/>
    </w:rPr>
  </w:style>
  <w:style w:type="paragraph" w:customStyle="1" w:styleId="a">
    <w:name w:val="Літерний список"/>
    <w:basedOn w:val="a0"/>
    <w:rsid w:val="00987ABD"/>
    <w:pPr>
      <w:numPr>
        <w:numId w:val="2"/>
      </w:numPr>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a0"/>
    <w:rsid w:val="00987ABD"/>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rPr>
  </w:style>
  <w:style w:type="character" w:customStyle="1" w:styleId="FontStyle23">
    <w:name w:val="Font Style23"/>
    <w:rsid w:val="00987ABD"/>
    <w:rPr>
      <w:rFonts w:ascii="Times New Roman" w:hAnsi="Times New Roman" w:cs="Times New Roman"/>
      <w:b/>
      <w:bCs/>
      <w:sz w:val="24"/>
      <w:szCs w:val="24"/>
    </w:rPr>
  </w:style>
  <w:style w:type="character" w:customStyle="1" w:styleId="FontStyle16">
    <w:name w:val="Font Style16"/>
    <w:rsid w:val="00987ABD"/>
    <w:rPr>
      <w:rFonts w:ascii="Times New Roman" w:hAnsi="Times New Roman" w:cs="Times New Roman"/>
      <w:sz w:val="22"/>
      <w:szCs w:val="22"/>
    </w:rPr>
  </w:style>
  <w:style w:type="character" w:styleId="aff8">
    <w:name w:val="Strong"/>
    <w:uiPriority w:val="99"/>
    <w:qFormat/>
    <w:rsid w:val="00987ABD"/>
    <w:rPr>
      <w:b/>
      <w:bCs/>
    </w:rPr>
  </w:style>
  <w:style w:type="paragraph" w:customStyle="1" w:styleId="msolistparagraph0">
    <w:name w:val="msolistparagraph"/>
    <w:basedOn w:val="a0"/>
    <w:rsid w:val="00987ABD"/>
    <w:pPr>
      <w:suppressAutoHyphens/>
      <w:autoSpaceDN w:val="0"/>
      <w:spacing w:after="0" w:line="240" w:lineRule="auto"/>
      <w:ind w:left="720"/>
    </w:pPr>
    <w:rPr>
      <w:rFonts w:ascii="Times New Roman" w:eastAsia="Times New Roman" w:hAnsi="Times New Roman" w:cs="Times New Roman"/>
      <w:sz w:val="24"/>
      <w:szCs w:val="24"/>
      <w:lang w:val="ru-RU"/>
    </w:rPr>
  </w:style>
  <w:style w:type="paragraph" w:customStyle="1" w:styleId="a00">
    <w:name w:val="a00"/>
    <w:basedOn w:val="a0"/>
    <w:rsid w:val="00987ABD"/>
    <w:pPr>
      <w:spacing w:after="0" w:line="240" w:lineRule="auto"/>
      <w:ind w:left="708"/>
    </w:pPr>
    <w:rPr>
      <w:rFonts w:ascii="Times New Roman" w:eastAsia="Calibri" w:hAnsi="Times New Roman" w:cs="Times New Roman"/>
      <w:sz w:val="24"/>
      <w:szCs w:val="24"/>
      <w:lang w:eastAsia="uk-UA"/>
    </w:rPr>
  </w:style>
  <w:style w:type="paragraph" w:customStyle="1" w:styleId="Default">
    <w:name w:val="Default"/>
    <w:qFormat/>
    <w:rsid w:val="00987ABD"/>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apple-converted-space">
    <w:name w:val="apple-converted-space"/>
    <w:rsid w:val="00987ABD"/>
  </w:style>
  <w:style w:type="character" w:customStyle="1" w:styleId="apple-style-span">
    <w:name w:val="apple-style-span"/>
    <w:rsid w:val="00987ABD"/>
  </w:style>
  <w:style w:type="character" w:customStyle="1" w:styleId="para">
    <w:name w:val="para"/>
    <w:rsid w:val="00987ABD"/>
  </w:style>
  <w:style w:type="paragraph" w:customStyle="1" w:styleId="BodyTextKeep">
    <w:name w:val="Body Text Keep"/>
    <w:basedOn w:val="aa"/>
    <w:rsid w:val="00987ABD"/>
    <w:pPr>
      <w:keepNext/>
      <w:overflowPunct/>
      <w:autoSpaceDE/>
      <w:autoSpaceDN/>
      <w:adjustRightInd/>
      <w:spacing w:before="0" w:after="160" w:line="240" w:lineRule="auto"/>
      <w:textAlignment w:val="auto"/>
    </w:pPr>
    <w:rPr>
      <w:sz w:val="20"/>
      <w:szCs w:val="20"/>
      <w:lang w:val="en-US"/>
    </w:rPr>
  </w:style>
  <w:style w:type="character" w:customStyle="1" w:styleId="27">
    <w:name w:val="Знак Знак2"/>
    <w:rsid w:val="00987ABD"/>
    <w:rPr>
      <w:rFonts w:ascii="Courier New" w:hAnsi="Courier New"/>
      <w:noProof/>
      <w:lang w:val="ru-RU" w:eastAsia="ru-RU" w:bidi="ar-SA"/>
    </w:rPr>
  </w:style>
  <w:style w:type="character" w:customStyle="1" w:styleId="st">
    <w:name w:val="st"/>
    <w:rsid w:val="00987ABD"/>
  </w:style>
  <w:style w:type="character" w:styleId="aff9">
    <w:name w:val="annotation reference"/>
    <w:uiPriority w:val="99"/>
    <w:qFormat/>
    <w:rsid w:val="00987ABD"/>
    <w:rPr>
      <w:sz w:val="16"/>
      <w:szCs w:val="16"/>
    </w:rPr>
  </w:style>
  <w:style w:type="paragraph" w:styleId="affa">
    <w:name w:val="annotation text"/>
    <w:basedOn w:val="a0"/>
    <w:link w:val="affb"/>
    <w:uiPriority w:val="99"/>
    <w:qFormat/>
    <w:rsid w:val="00987AB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rPr>
  </w:style>
  <w:style w:type="character" w:customStyle="1" w:styleId="affb">
    <w:name w:val="Текст примечания Знак"/>
    <w:basedOn w:val="a1"/>
    <w:link w:val="affa"/>
    <w:uiPriority w:val="99"/>
    <w:qFormat/>
    <w:rsid w:val="00987ABD"/>
    <w:rPr>
      <w:rFonts w:ascii="Times New Roman" w:eastAsia="Times New Roman" w:hAnsi="Times New Roman" w:cs="Times New Roman"/>
      <w:sz w:val="20"/>
      <w:szCs w:val="20"/>
      <w:lang w:val="x-none"/>
    </w:rPr>
  </w:style>
  <w:style w:type="paragraph" w:customStyle="1" w:styleId="xfmc1">
    <w:name w:val="xfmc1"/>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hps">
    <w:name w:val="hps"/>
    <w:rsid w:val="00987ABD"/>
  </w:style>
  <w:style w:type="character" w:customStyle="1" w:styleId="atn">
    <w:name w:val="atn"/>
    <w:rsid w:val="00987ABD"/>
  </w:style>
  <w:style w:type="paragraph" w:customStyle="1" w:styleId="Standard">
    <w:name w:val="Standard"/>
    <w:rsid w:val="00987AB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987ABD"/>
  </w:style>
  <w:style w:type="character" w:customStyle="1" w:styleId="hpsatn">
    <w:name w:val="hps atn"/>
    <w:rsid w:val="00987ABD"/>
  </w:style>
  <w:style w:type="paragraph" w:customStyle="1" w:styleId="affc">
    <w:name w:val="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f12">
    <w:name w:val="Основной текст Щf1 отступом 2"/>
    <w:basedOn w:val="a0"/>
    <w:rsid w:val="00987ABD"/>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rPr>
  </w:style>
  <w:style w:type="paragraph" w:customStyle="1" w:styleId="affd">
    <w:name w:val="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HTML">
    <w:name w:val="HTML Preformatted"/>
    <w:basedOn w:val="a0"/>
    <w:link w:val="HTML0"/>
    <w:uiPriority w:val="99"/>
    <w:qFormat/>
    <w:rsid w:val="0098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uk-UA"/>
    </w:rPr>
  </w:style>
  <w:style w:type="character" w:customStyle="1" w:styleId="HTML0">
    <w:name w:val="Стандартный HTML Знак"/>
    <w:basedOn w:val="a1"/>
    <w:link w:val="HTML"/>
    <w:qFormat/>
    <w:rsid w:val="00987ABD"/>
    <w:rPr>
      <w:rFonts w:ascii="Courier New" w:eastAsia="Calibri" w:hAnsi="Courier New" w:cs="Courier New"/>
      <w:sz w:val="20"/>
      <w:szCs w:val="20"/>
      <w:lang w:val="uk-UA" w:eastAsia="uk-UA"/>
    </w:rPr>
  </w:style>
  <w:style w:type="paragraph" w:customStyle="1" w:styleId="113">
    <w:name w:val="Абзац списка11"/>
    <w:basedOn w:val="a0"/>
    <w:rsid w:val="00987ABD"/>
    <w:pPr>
      <w:spacing w:after="200" w:line="276" w:lineRule="auto"/>
      <w:ind w:left="720"/>
    </w:pPr>
    <w:rPr>
      <w:rFonts w:ascii="Calibri" w:eastAsia="Calibri" w:hAnsi="Calibri" w:cs="Times New Roman"/>
      <w:lang w:val="ru-RU" w:eastAsia="en-US"/>
    </w:rPr>
  </w:style>
  <w:style w:type="paragraph" w:customStyle="1" w:styleId="114">
    <w:name w:val="Без интервала11"/>
    <w:rsid w:val="00987ABD"/>
    <w:pPr>
      <w:spacing w:after="0" w:line="240" w:lineRule="auto"/>
    </w:pPr>
    <w:rPr>
      <w:rFonts w:ascii="Times New Roman" w:eastAsia="SimSun" w:hAnsi="Times New Roman" w:cs="Times New Roman"/>
      <w:sz w:val="20"/>
      <w:szCs w:val="20"/>
    </w:rPr>
  </w:style>
  <w:style w:type="character" w:customStyle="1" w:styleId="grame">
    <w:name w:val="grame"/>
    <w:basedOn w:val="a1"/>
    <w:rsid w:val="00987ABD"/>
  </w:style>
  <w:style w:type="paragraph" w:customStyle="1" w:styleId="rvps2">
    <w:name w:val="rvps2"/>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12">
    <w:name w:val="rvps12"/>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annotation subject"/>
    <w:basedOn w:val="affa"/>
    <w:next w:val="affa"/>
    <w:link w:val="afff"/>
    <w:uiPriority w:val="99"/>
    <w:qFormat/>
    <w:rsid w:val="00987ABD"/>
    <w:rPr>
      <w:b/>
      <w:bCs/>
    </w:rPr>
  </w:style>
  <w:style w:type="character" w:customStyle="1" w:styleId="afff">
    <w:name w:val="Тема примечания Знак"/>
    <w:basedOn w:val="affb"/>
    <w:link w:val="affe"/>
    <w:uiPriority w:val="99"/>
    <w:qFormat/>
    <w:rsid w:val="00987ABD"/>
    <w:rPr>
      <w:rFonts w:ascii="Times New Roman" w:eastAsia="Times New Roman" w:hAnsi="Times New Roman" w:cs="Times New Roman"/>
      <w:b/>
      <w:bCs/>
      <w:sz w:val="20"/>
      <w:szCs w:val="20"/>
      <w:lang w:val="x-none"/>
    </w:rPr>
  </w:style>
  <w:style w:type="paragraph" w:customStyle="1" w:styleId="LO-normal">
    <w:name w:val="LO-normal"/>
    <w:qFormat/>
    <w:rsid w:val="00987ABD"/>
    <w:pPr>
      <w:spacing w:after="0" w:line="276" w:lineRule="auto"/>
    </w:pPr>
    <w:rPr>
      <w:rFonts w:ascii="Arial" w:eastAsia="Times New Roman" w:hAnsi="Arial" w:cs="Arial"/>
      <w:color w:val="000000"/>
      <w:lang w:eastAsia="zh-CN"/>
    </w:rPr>
  </w:style>
  <w:style w:type="character" w:customStyle="1" w:styleId="rvts0">
    <w:name w:val="rvts0"/>
    <w:qFormat/>
    <w:rsid w:val="00987ABD"/>
  </w:style>
  <w:style w:type="paragraph" w:styleId="afff0">
    <w:name w:val="Revision"/>
    <w:hidden/>
    <w:uiPriority w:val="99"/>
    <w:semiHidden/>
    <w:rsid w:val="00987ABD"/>
    <w:pPr>
      <w:spacing w:after="0" w:line="240" w:lineRule="auto"/>
    </w:pPr>
    <w:rPr>
      <w:rFonts w:ascii="Times New Roman" w:eastAsia="Times New Roman" w:hAnsi="Times New Roman" w:cs="Times New Roman"/>
      <w:sz w:val="20"/>
      <w:szCs w:val="20"/>
      <w:lang w:val="uk-UA"/>
    </w:rPr>
  </w:style>
  <w:style w:type="character" w:customStyle="1" w:styleId="CharAttribute19">
    <w:name w:val="CharAttribute19"/>
    <w:rsid w:val="00987ABD"/>
    <w:rPr>
      <w:rFonts w:ascii="Times New Roman" w:eastAsia="Courier New"/>
      <w:sz w:val="24"/>
    </w:rPr>
  </w:style>
  <w:style w:type="character" w:customStyle="1" w:styleId="CharAttribute70">
    <w:name w:val="CharAttribute70"/>
    <w:rsid w:val="00987ABD"/>
    <w:rPr>
      <w:rFonts w:ascii="Times New Roman" w:eastAsia="Times New Roman"/>
      <w:sz w:val="24"/>
    </w:rPr>
  </w:style>
  <w:style w:type="character" w:customStyle="1" w:styleId="aff1">
    <w:name w:val="Обычный (веб) Знак"/>
    <w:aliases w:val="Обычный (Web) Знак"/>
    <w:link w:val="aff0"/>
    <w:uiPriority w:val="99"/>
    <w:qFormat/>
    <w:rsid w:val="00987ABD"/>
    <w:rPr>
      <w:rFonts w:ascii="Times New Roman" w:eastAsia="Times New Roman" w:hAnsi="Times New Roman" w:cs="Times New Roman"/>
      <w:sz w:val="24"/>
      <w:szCs w:val="24"/>
      <w:lang w:val="x-none" w:eastAsia="x-none"/>
    </w:rPr>
  </w:style>
  <w:style w:type="character" w:customStyle="1" w:styleId="1f7">
    <w:name w:val="Неразрешенное упоминание1"/>
    <w:uiPriority w:val="99"/>
    <w:semiHidden/>
    <w:unhideWhenUsed/>
    <w:rsid w:val="00987ABD"/>
    <w:rPr>
      <w:color w:val="605E5C"/>
      <w:shd w:val="clear" w:color="auto" w:fill="E1DFDD"/>
    </w:rPr>
  </w:style>
  <w:style w:type="paragraph" w:customStyle="1" w:styleId="msonormal0">
    <w:name w:val="msonormal"/>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0"/>
    <w:qFormat/>
    <w:rsid w:val="00987ABD"/>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5">
    <w:name w:val="xl65"/>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7">
    <w:name w:val="xl67"/>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8">
    <w:name w:val="xl78"/>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1f8">
    <w:name w:val="Незакрита згадка1"/>
    <w:uiPriority w:val="99"/>
    <w:semiHidden/>
    <w:unhideWhenUsed/>
    <w:rsid w:val="00987ABD"/>
    <w:rPr>
      <w:color w:val="605E5C"/>
      <w:shd w:val="clear" w:color="auto" w:fill="E1DFDD"/>
    </w:rPr>
  </w:style>
  <w:style w:type="paragraph" w:customStyle="1" w:styleId="docdata">
    <w:name w:val="docdata"/>
    <w:aliases w:val="docy,v5,29854,baiaagaaboqcaaadowoaaawhcaaaaaaaaaaaaaaaaaaaaaaaaaaaaaaaaaaaaaaaaaaaaaaaaaaaaaaaaaaaaaaaaaaaaaaaaaaaaaaaaaaaaaaaaaaaaaaaaaaaaaaaaaaaaaaaaaaaaaaaaaaaaaaaaaaaaaaaaaaaaaaaaaaaaaaaaaaaaaaaaaaaaaaaaaaaaaaaaaaaaaaaaaaaaaaaaaaaaaaaaaaaaaa"/>
    <w:basedOn w:val="a0"/>
    <w:rsid w:val="00987AB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DefaultTable">
    <w:name w:val="Default Table"/>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0">
    <w:name w:val="ParaAttribute10"/>
    <w:rsid w:val="00987ABD"/>
    <w:pPr>
      <w:wordWrap w:val="0"/>
      <w:spacing w:before="120" w:after="120" w:line="240" w:lineRule="auto"/>
      <w:jc w:val="center"/>
    </w:pPr>
    <w:rPr>
      <w:rFonts w:ascii="Times New Roman" w:eastAsia="Batang" w:hAnsi="Times New Roman" w:cs="Times New Roman"/>
      <w:sz w:val="20"/>
      <w:szCs w:val="20"/>
      <w:lang w:val="uk-UA" w:eastAsia="uk-UA"/>
    </w:rPr>
  </w:style>
  <w:style w:type="paragraph" w:customStyle="1" w:styleId="ParaAttribute25">
    <w:name w:val="ParaAttribute25"/>
    <w:rsid w:val="00987ABD"/>
    <w:pPr>
      <w:wordWrap w:val="0"/>
      <w:spacing w:before="120" w:after="120" w:line="240" w:lineRule="auto"/>
      <w:jc w:val="both"/>
    </w:pPr>
    <w:rPr>
      <w:rFonts w:ascii="Times New Roman" w:eastAsia="Batang" w:hAnsi="Times New Roman" w:cs="Times New Roman"/>
      <w:sz w:val="20"/>
      <w:szCs w:val="20"/>
      <w:lang w:val="uk-UA" w:eastAsia="uk-UA"/>
    </w:rPr>
  </w:style>
  <w:style w:type="paragraph" w:customStyle="1" w:styleId="ParaAttribute118">
    <w:name w:val="ParaAttribute118"/>
    <w:rsid w:val="00987ABD"/>
    <w:pPr>
      <w:wordWrap w:val="0"/>
      <w:spacing w:before="120" w:after="120" w:line="240" w:lineRule="auto"/>
      <w:ind w:firstLine="709"/>
      <w:jc w:val="both"/>
    </w:pPr>
    <w:rPr>
      <w:rFonts w:ascii="Times New Roman" w:eastAsia="Batang" w:hAnsi="Times New Roman" w:cs="Times New Roman"/>
      <w:sz w:val="20"/>
      <w:szCs w:val="20"/>
      <w:lang w:val="uk-UA" w:eastAsia="uk-UA"/>
    </w:rPr>
  </w:style>
  <w:style w:type="paragraph" w:customStyle="1" w:styleId="ParaAttribute137">
    <w:name w:val="ParaAttribute137"/>
    <w:rsid w:val="00987ABD"/>
    <w:pPr>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3">
    <w:name w:val="ParaAttribute213"/>
    <w:rsid w:val="00987ABD"/>
    <w:pPr>
      <w:widowControl w:val="0"/>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5">
    <w:name w:val="ParaAttribute215"/>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6">
    <w:name w:val="ParaAttribute216"/>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7">
    <w:name w:val="ParaAttribute217"/>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8">
    <w:name w:val="ParaAttribute218"/>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9">
    <w:name w:val="ParaAttribute219"/>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22">
    <w:name w:val="ParaAttribute222"/>
    <w:rsid w:val="00987ABD"/>
    <w:pPr>
      <w:widowControl w:val="0"/>
      <w:wordWrap w:val="0"/>
      <w:spacing w:before="120" w:after="0" w:line="240" w:lineRule="auto"/>
      <w:ind w:firstLine="567"/>
      <w:jc w:val="both"/>
    </w:pPr>
    <w:rPr>
      <w:rFonts w:ascii="Times New Roman" w:eastAsia="Batang" w:hAnsi="Times New Roman" w:cs="Times New Roman"/>
      <w:sz w:val="20"/>
      <w:szCs w:val="20"/>
      <w:lang w:val="uk-UA" w:eastAsia="uk-UA"/>
    </w:rPr>
  </w:style>
  <w:style w:type="paragraph" w:customStyle="1" w:styleId="ParaAttribute223">
    <w:name w:val="ParaAttribute223"/>
    <w:rsid w:val="00987ABD"/>
    <w:pPr>
      <w:widowControl w:val="0"/>
      <w:wordWrap w:val="0"/>
      <w:spacing w:before="120" w:after="0" w:line="340" w:lineRule="exact"/>
      <w:ind w:firstLine="720"/>
      <w:jc w:val="both"/>
    </w:pPr>
    <w:rPr>
      <w:rFonts w:ascii="Times New Roman" w:eastAsia="Batang" w:hAnsi="Times New Roman" w:cs="Times New Roman"/>
      <w:sz w:val="20"/>
      <w:szCs w:val="20"/>
      <w:lang w:val="uk-UA" w:eastAsia="uk-UA"/>
    </w:rPr>
  </w:style>
  <w:style w:type="character" w:customStyle="1" w:styleId="CharAttribute5">
    <w:name w:val="CharAttribute5"/>
    <w:qFormat/>
    <w:rsid w:val="00987ABD"/>
    <w:rPr>
      <w:rFonts w:ascii="Tahoma" w:eastAsia="Tahoma"/>
    </w:rPr>
  </w:style>
  <w:style w:type="character" w:customStyle="1" w:styleId="CharAttribute54">
    <w:name w:val="CharAttribute54"/>
    <w:qFormat/>
    <w:rsid w:val="00987ABD"/>
    <w:rPr>
      <w:rFonts w:ascii="Tahoma" w:eastAsia="Tahoma"/>
      <w:b/>
    </w:rPr>
  </w:style>
  <w:style w:type="character" w:customStyle="1" w:styleId="CharAttribute164">
    <w:name w:val="CharAttribute164"/>
    <w:rsid w:val="00987ABD"/>
    <w:rPr>
      <w:rFonts w:ascii="Tahoma" w:eastAsia="Tahoma"/>
      <w:i/>
      <w:sz w:val="18"/>
    </w:rPr>
  </w:style>
  <w:style w:type="character" w:customStyle="1" w:styleId="CharAttribute224">
    <w:name w:val="CharAttribute224"/>
    <w:rsid w:val="00987ABD"/>
    <w:rPr>
      <w:rFonts w:ascii="Times New Roman" w:eastAsia="Cambria"/>
      <w:sz w:val="24"/>
    </w:rPr>
  </w:style>
  <w:style w:type="paragraph" w:customStyle="1" w:styleId="1f9">
    <w:name w:val="заголовок 1"/>
    <w:basedOn w:val="a0"/>
    <w:next w:val="a0"/>
    <w:rsid w:val="00987ABD"/>
    <w:pPr>
      <w:keepNext/>
      <w:spacing w:before="120" w:after="0" w:line="240" w:lineRule="auto"/>
      <w:jc w:val="both"/>
      <w:outlineLvl w:val="0"/>
    </w:pPr>
    <w:rPr>
      <w:rFonts w:ascii="Times New Roman" w:eastAsia="Times New Roman" w:hAnsi="Times New Roman" w:cs="Times New Roman"/>
      <w:sz w:val="24"/>
      <w:szCs w:val="20"/>
      <w:lang w:val="ru-RU"/>
    </w:rPr>
  </w:style>
  <w:style w:type="paragraph" w:customStyle="1" w:styleId="TableParagraph">
    <w:name w:val="Table Paragraph"/>
    <w:basedOn w:val="a0"/>
    <w:uiPriority w:val="1"/>
    <w:qFormat/>
    <w:rsid w:val="00987ABD"/>
    <w:pPr>
      <w:widowControl w:val="0"/>
      <w:spacing w:before="120" w:after="0" w:line="240" w:lineRule="auto"/>
      <w:jc w:val="both"/>
    </w:pPr>
    <w:rPr>
      <w:rFonts w:ascii="Calibri" w:eastAsia="Calibri" w:hAnsi="Calibri" w:cs="Times New Roman"/>
      <w:lang w:val="en-US" w:eastAsia="en-US"/>
    </w:rPr>
  </w:style>
  <w:style w:type="numbering" w:customStyle="1" w:styleId="1fa">
    <w:name w:val="Нет списка1"/>
    <w:next w:val="a3"/>
    <w:uiPriority w:val="99"/>
    <w:semiHidden/>
    <w:unhideWhenUsed/>
    <w:rsid w:val="00987ABD"/>
  </w:style>
  <w:style w:type="character" w:customStyle="1" w:styleId="CharAttribute156">
    <w:name w:val="CharAttribute156"/>
    <w:qFormat/>
    <w:rsid w:val="00987ABD"/>
    <w:rPr>
      <w:rFonts w:ascii="Tahoma" w:eastAsia="Times New Roman"/>
      <w:i/>
    </w:rPr>
  </w:style>
  <w:style w:type="paragraph" w:customStyle="1" w:styleId="ParaAttribute94">
    <w:name w:val="ParaAttribute94"/>
    <w:qFormat/>
    <w:rsid w:val="00987ABD"/>
    <w:pPr>
      <w:wordWrap w:val="0"/>
      <w:spacing w:before="120" w:after="0" w:line="240" w:lineRule="auto"/>
      <w:jc w:val="both"/>
    </w:pPr>
    <w:rPr>
      <w:rFonts w:ascii="Times New Roman" w:eastAsia="Batang" w:hAnsi="Times New Roman" w:cs="Times New Roman"/>
      <w:sz w:val="20"/>
      <w:szCs w:val="20"/>
      <w:lang w:val="uk-UA" w:eastAsia="uk-UA"/>
    </w:rPr>
  </w:style>
  <w:style w:type="table" w:customStyle="1" w:styleId="1fb">
    <w:name w:val="Сетка таблицы1"/>
    <w:basedOn w:val="a2"/>
    <w:next w:val="a4"/>
    <w:rsid w:val="00987ABD"/>
    <w:pPr>
      <w:spacing w:before="120" w:after="0" w:line="240" w:lineRule="auto"/>
      <w:jc w:val="both"/>
    </w:pPr>
    <w:rPr>
      <w:rFonts w:ascii="Times New Roman" w:eastAsia="Calibri"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сновной стиль 2 (с абзацем)"/>
    <w:basedOn w:val="a0"/>
    <w:autoRedefine/>
    <w:qFormat/>
    <w:rsid w:val="00987ABD"/>
    <w:pPr>
      <w:spacing w:before="120" w:after="120" w:line="240" w:lineRule="auto"/>
      <w:ind w:firstLine="709"/>
      <w:contextualSpacing/>
      <w:jc w:val="both"/>
    </w:pPr>
    <w:rPr>
      <w:rFonts w:ascii="Times New Roman" w:eastAsia="Calibri" w:hAnsi="Times New Roman" w:cs="Times New Roman"/>
      <w:sz w:val="24"/>
      <w:szCs w:val="24"/>
      <w:lang w:eastAsia="en-US"/>
    </w:rPr>
  </w:style>
  <w:style w:type="paragraph" w:customStyle="1" w:styleId="3">
    <w:name w:val="Основной стиль 3 (с маркерами)"/>
    <w:basedOn w:val="a0"/>
    <w:autoRedefine/>
    <w:qFormat/>
    <w:rsid w:val="00987ABD"/>
    <w:pPr>
      <w:numPr>
        <w:numId w:val="3"/>
      </w:numPr>
      <w:spacing w:before="120" w:after="120" w:line="240" w:lineRule="auto"/>
      <w:ind w:left="714" w:hanging="357"/>
      <w:contextualSpacing/>
      <w:jc w:val="both"/>
    </w:pPr>
    <w:rPr>
      <w:rFonts w:ascii="Times New Roman" w:eastAsia="Calibri" w:hAnsi="Times New Roman" w:cs="Times New Roman"/>
      <w:sz w:val="24"/>
      <w:lang w:eastAsia="en-US"/>
    </w:rPr>
  </w:style>
  <w:style w:type="paragraph" w:customStyle="1" w:styleId="Normal9pt">
    <w:name w:val="Normal + 9 pt"/>
    <w:aliases w:val="Black"/>
    <w:basedOn w:val="a0"/>
    <w:uiPriority w:val="99"/>
    <w:rsid w:val="00987ABD"/>
    <w:pPr>
      <w:spacing w:before="120" w:after="0" w:line="240" w:lineRule="auto"/>
      <w:jc w:val="both"/>
    </w:pPr>
    <w:rPr>
      <w:rFonts w:ascii="Courier New" w:eastAsia="Times New Roman" w:hAnsi="Courier New" w:cs="Times New Roman"/>
      <w:b/>
      <w:bCs/>
      <w:sz w:val="18"/>
      <w:szCs w:val="18"/>
      <w:lang w:eastAsia="uk-UA"/>
    </w:rPr>
  </w:style>
  <w:style w:type="numbering" w:customStyle="1" w:styleId="29">
    <w:name w:val="Нет списка2"/>
    <w:next w:val="a3"/>
    <w:semiHidden/>
    <w:rsid w:val="00987ABD"/>
  </w:style>
  <w:style w:type="table" w:customStyle="1" w:styleId="2a">
    <w:name w:val="Сетка таблицы2"/>
    <w:basedOn w:val="a2"/>
    <w:next w:val="a4"/>
    <w:rsid w:val="00987ABD"/>
    <w:pPr>
      <w:spacing w:before="120" w:after="0" w:line="240" w:lineRule="auto"/>
      <w:jc w:val="both"/>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текст (2)_"/>
    <w:link w:val="2c"/>
    <w:rsid w:val="00987ABD"/>
    <w:rPr>
      <w:spacing w:val="20"/>
      <w:sz w:val="24"/>
      <w:szCs w:val="24"/>
      <w:shd w:val="clear" w:color="auto" w:fill="FFFFFF"/>
    </w:rPr>
  </w:style>
  <w:style w:type="paragraph" w:customStyle="1" w:styleId="2c">
    <w:name w:val="Основной текст (2)"/>
    <w:basedOn w:val="a0"/>
    <w:link w:val="2b"/>
    <w:rsid w:val="00987ABD"/>
    <w:pPr>
      <w:shd w:val="clear" w:color="auto" w:fill="FFFFFF"/>
      <w:spacing w:before="420" w:after="300" w:line="317" w:lineRule="exact"/>
      <w:jc w:val="both"/>
    </w:pPr>
    <w:rPr>
      <w:spacing w:val="20"/>
      <w:sz w:val="24"/>
      <w:szCs w:val="24"/>
      <w:lang w:val="ru-RU"/>
    </w:rPr>
  </w:style>
  <w:style w:type="character" w:styleId="afff1">
    <w:name w:val="Emphasis"/>
    <w:qFormat/>
    <w:rsid w:val="00987ABD"/>
    <w:rPr>
      <w:i/>
      <w:iCs/>
    </w:rPr>
  </w:style>
  <w:style w:type="character" w:customStyle="1" w:styleId="CharAttribute58">
    <w:name w:val="CharAttribute58"/>
    <w:rsid w:val="00987ABD"/>
    <w:rPr>
      <w:rFonts w:ascii="Times New Roman" w:eastAsia="Times New Roman"/>
      <w:b/>
      <w:sz w:val="22"/>
    </w:rPr>
  </w:style>
  <w:style w:type="paragraph" w:customStyle="1" w:styleId="Iniiaiieoaeno2">
    <w:name w:val="Iniiaiie oaeno 2"/>
    <w:basedOn w:val="a0"/>
    <w:uiPriority w:val="99"/>
    <w:rsid w:val="00987ABD"/>
    <w:pPr>
      <w:widowControl w:val="0"/>
      <w:spacing w:before="180" w:after="0" w:line="280" w:lineRule="exact"/>
      <w:ind w:left="380" w:hanging="420"/>
    </w:pPr>
    <w:rPr>
      <w:rFonts w:ascii="Times New Roman" w:eastAsia="Times New Roman" w:hAnsi="Times New Roman" w:cs="Times New Roman"/>
      <w:szCs w:val="20"/>
    </w:rPr>
  </w:style>
  <w:style w:type="paragraph" w:customStyle="1" w:styleId="Iauiue">
    <w:name w:val="Iau?iue"/>
    <w:uiPriority w:val="99"/>
    <w:rsid w:val="00987ABD"/>
    <w:pPr>
      <w:spacing w:after="0" w:line="240" w:lineRule="auto"/>
    </w:pPr>
    <w:rPr>
      <w:rFonts w:ascii="Times New Roman" w:eastAsia="Times New Roman" w:hAnsi="Times New Roman" w:cs="Times New Roman"/>
      <w:sz w:val="20"/>
      <w:szCs w:val="20"/>
    </w:rPr>
  </w:style>
  <w:style w:type="character" w:customStyle="1" w:styleId="CharAttribute151">
    <w:name w:val="CharAttribute151"/>
    <w:qFormat/>
    <w:rsid w:val="00987ABD"/>
    <w:rPr>
      <w:rFonts w:ascii="Tahoma" w:eastAsia="Times New Roman" w:hAnsi="Tahoma"/>
    </w:rPr>
  </w:style>
  <w:style w:type="paragraph" w:customStyle="1" w:styleId="ParaAttribute136">
    <w:name w:val="ParaAttribute136"/>
    <w:qFormat/>
    <w:rsid w:val="00987ABD"/>
    <w:pPr>
      <w:spacing w:after="120" w:line="240" w:lineRule="auto"/>
      <w:ind w:firstLine="709"/>
      <w:jc w:val="both"/>
    </w:pPr>
    <w:rPr>
      <w:rFonts w:ascii="Times New Roman" w:eastAsia="Batang" w:hAnsi="Times New Roman" w:cs="Times New Roman"/>
      <w:color w:val="00000A"/>
      <w:szCs w:val="20"/>
      <w:lang w:val="uk-UA" w:eastAsia="uk-UA"/>
    </w:rPr>
  </w:style>
  <w:style w:type="character" w:customStyle="1" w:styleId="HTML1">
    <w:name w:val="Стандартный HTML Знак1"/>
    <w:uiPriority w:val="99"/>
    <w:rsid w:val="00987ABD"/>
    <w:rPr>
      <w:rFonts w:ascii="Courier New" w:eastAsia="Times New Roman" w:hAnsi="Courier New"/>
      <w:color w:val="00000A"/>
      <w:lang w:eastAsia="en-US"/>
    </w:rPr>
  </w:style>
  <w:style w:type="paragraph" w:customStyle="1" w:styleId="ParaAttribute132">
    <w:name w:val="ParaAttribute132"/>
    <w:rsid w:val="00987ABD"/>
    <w:pPr>
      <w:wordWrap w:val="0"/>
      <w:spacing w:after="120" w:line="240" w:lineRule="auto"/>
    </w:pPr>
    <w:rPr>
      <w:rFonts w:ascii="Times New Roman" w:eastAsia="Batang" w:hAnsi="Times New Roman" w:cs="Times New Roman"/>
      <w:sz w:val="20"/>
      <w:szCs w:val="20"/>
      <w:lang w:val="uk-UA" w:eastAsia="uk-UA"/>
    </w:rPr>
  </w:style>
  <w:style w:type="character" w:customStyle="1" w:styleId="2d">
    <w:name w:val="Оглавление 2 Знак"/>
    <w:link w:val="2e"/>
    <w:uiPriority w:val="9"/>
    <w:qFormat/>
    <w:rsid w:val="00987ABD"/>
    <w:rPr>
      <w:b/>
    </w:rPr>
  </w:style>
  <w:style w:type="character" w:customStyle="1" w:styleId="afff2">
    <w:name w:val="Название Знак"/>
    <w:uiPriority w:val="10"/>
    <w:qFormat/>
    <w:rsid w:val="00987ABD"/>
    <w:rPr>
      <w:b/>
      <w:sz w:val="40"/>
      <w:szCs w:val="40"/>
    </w:rPr>
  </w:style>
  <w:style w:type="character" w:customStyle="1" w:styleId="afff3">
    <w:name w:val="Таблица (название) Знак"/>
    <w:qFormat/>
    <w:rsid w:val="00987ABD"/>
    <w:rPr>
      <w:rFonts w:ascii="Times New Roman" w:hAnsi="Times New Roman"/>
      <w:sz w:val="22"/>
      <w:szCs w:val="22"/>
      <w:lang w:val="ru-RU" w:eastAsia="en-US"/>
    </w:rPr>
  </w:style>
  <w:style w:type="character" w:customStyle="1" w:styleId="HeaderChar">
    <w:name w:val="Header Char"/>
    <w:qFormat/>
    <w:locked/>
    <w:rsid w:val="00987ABD"/>
    <w:rPr>
      <w:rFonts w:cs="Times New Roman"/>
    </w:rPr>
  </w:style>
  <w:style w:type="character" w:customStyle="1" w:styleId="2f">
    <w:name w:val="Зміст 2 Знак"/>
    <w:link w:val="2f"/>
    <w:qFormat/>
    <w:rsid w:val="00987ABD"/>
    <w:rPr>
      <w:rFonts w:ascii="Times New Roman" w:eastAsia="Times New Roman" w:hAnsi="Times New Roman"/>
      <w:sz w:val="24"/>
      <w:szCs w:val="24"/>
      <w:lang w:val="ru-RU" w:eastAsia="ru-RU"/>
    </w:rPr>
  </w:style>
  <w:style w:type="character" w:customStyle="1" w:styleId="1fc">
    <w:name w:val="Абзац списка Знак1"/>
    <w:uiPriority w:val="34"/>
    <w:qFormat/>
    <w:rsid w:val="00987ABD"/>
    <w:rPr>
      <w:rFonts w:cs="Calibri"/>
      <w:sz w:val="22"/>
      <w:szCs w:val="22"/>
    </w:rPr>
  </w:style>
  <w:style w:type="character" w:customStyle="1" w:styleId="1fd">
    <w:name w:val="Стиль1 Знак"/>
    <w:link w:val="1fd"/>
    <w:qFormat/>
    <w:rsid w:val="00987ABD"/>
    <w:rPr>
      <w:rFonts w:ascii="Times New Roman" w:eastAsia="Times New Roman" w:hAnsi="Times New Roman" w:cs="Times New Roman"/>
      <w:b/>
      <w:bCs/>
      <w:caps/>
      <w:sz w:val="22"/>
      <w:szCs w:val="28"/>
      <w:lang w:val="ru-RU" w:eastAsia="en-US"/>
    </w:rPr>
  </w:style>
  <w:style w:type="character" w:customStyle="1" w:styleId="CharAttribute195">
    <w:name w:val="CharAttribute195"/>
    <w:qFormat/>
    <w:rsid w:val="00987ABD"/>
    <w:rPr>
      <w:rFonts w:ascii="Times New Roman" w:eastAsia="Times New Roman" w:hAnsi="Times New Roman"/>
      <w:i/>
      <w:sz w:val="22"/>
      <w:shd w:val="clear" w:color="auto" w:fill="C0C0C0"/>
    </w:rPr>
  </w:style>
  <w:style w:type="character" w:customStyle="1" w:styleId="ListLabel1">
    <w:name w:val="ListLabel 1"/>
    <w:qFormat/>
    <w:rsid w:val="00987ABD"/>
    <w:rPr>
      <w:b/>
    </w:rPr>
  </w:style>
  <w:style w:type="character" w:customStyle="1" w:styleId="ListLabel2">
    <w:name w:val="ListLabel 2"/>
    <w:qFormat/>
    <w:rsid w:val="00987ABD"/>
    <w:rPr>
      <w:rFonts w:cs="Times New Roman"/>
    </w:rPr>
  </w:style>
  <w:style w:type="character" w:customStyle="1" w:styleId="ListLabel3">
    <w:name w:val="ListLabel 3"/>
    <w:qFormat/>
    <w:rsid w:val="00987ABD"/>
    <w:rPr>
      <w:b/>
      <w:caps w:val="0"/>
      <w:smallCaps w:val="0"/>
      <w:strike w:val="0"/>
      <w:dstrike w:val="0"/>
      <w:vanish w:val="0"/>
      <w:position w:val="0"/>
      <w:sz w:val="22"/>
      <w:vertAlign w:val="baseline"/>
    </w:rPr>
  </w:style>
  <w:style w:type="character" w:customStyle="1" w:styleId="ListLabel4">
    <w:name w:val="ListLabel 4"/>
    <w:qFormat/>
    <w:rsid w:val="00987ABD"/>
    <w:rPr>
      <w:rFonts w:cs="Courier New"/>
    </w:rPr>
  </w:style>
  <w:style w:type="character" w:customStyle="1" w:styleId="ListLabel5">
    <w:name w:val="ListLabel 5"/>
    <w:qFormat/>
    <w:rsid w:val="00987ABD"/>
    <w:rPr>
      <w:rFonts w:cs="Courier New"/>
    </w:rPr>
  </w:style>
  <w:style w:type="character" w:customStyle="1" w:styleId="ListLabel6">
    <w:name w:val="ListLabel 6"/>
    <w:qFormat/>
    <w:rsid w:val="00987ABD"/>
    <w:rPr>
      <w:rFonts w:cs="Courier New"/>
    </w:rPr>
  </w:style>
  <w:style w:type="character" w:customStyle="1" w:styleId="ListLabel7">
    <w:name w:val="ListLabel 7"/>
    <w:qFormat/>
    <w:rsid w:val="00987ABD"/>
    <w:rPr>
      <w:rFonts w:cs="Times New Roman"/>
      <w:b/>
      <w:bCs w:val="0"/>
      <w:i w:val="0"/>
      <w:iCs w:val="0"/>
      <w:caps w:val="0"/>
      <w:smallCaps w:val="0"/>
      <w:strike w:val="0"/>
      <w:dstrike w:val="0"/>
      <w:vanish w:val="0"/>
      <w:color w:val="000000"/>
      <w:spacing w:val="0"/>
      <w:w w:val="0"/>
      <w:position w:val="0"/>
      <w:sz w:val="22"/>
      <w:szCs w:val="0"/>
      <w:u w:val="none"/>
      <w:vertAlign w:val="baseline"/>
      <w:em w:val="none"/>
    </w:rPr>
  </w:style>
  <w:style w:type="character" w:customStyle="1" w:styleId="ListLabel8">
    <w:name w:val="ListLabel 8"/>
    <w:qFormat/>
    <w:rsid w:val="00987ABD"/>
    <w:rPr>
      <w:rFonts w:eastAsia="Times New Roman" w:cs="Times New Roman"/>
    </w:rPr>
  </w:style>
  <w:style w:type="character" w:customStyle="1" w:styleId="ListLabel9">
    <w:name w:val="ListLabel 9"/>
    <w:qFormat/>
    <w:rsid w:val="00987ABD"/>
    <w:rPr>
      <w:b/>
      <w:sz w:val="22"/>
    </w:rPr>
  </w:style>
  <w:style w:type="character" w:customStyle="1" w:styleId="ListLabel10">
    <w:name w:val="ListLabel 10"/>
    <w:qFormat/>
    <w:rsid w:val="00987ABD"/>
    <w:rPr>
      <w:rFonts w:eastAsia="Times New Roman" w:cs="Times New Roman"/>
      <w:b/>
      <w:sz w:val="24"/>
    </w:rPr>
  </w:style>
  <w:style w:type="character" w:customStyle="1" w:styleId="ListLabel11">
    <w:name w:val="ListLabel 11"/>
    <w:qFormat/>
    <w:rsid w:val="00987ABD"/>
    <w:rPr>
      <w:rFonts w:eastAsia="Calibri" w:cs="Times New Roman"/>
    </w:rPr>
  </w:style>
  <w:style w:type="character" w:customStyle="1" w:styleId="ListLabel12">
    <w:name w:val="ListLabel 12"/>
    <w:qFormat/>
    <w:rsid w:val="00987ABD"/>
    <w:rPr>
      <w:rFonts w:eastAsia="Calibri" w:cs="Times New Roman"/>
    </w:rPr>
  </w:style>
  <w:style w:type="character" w:customStyle="1" w:styleId="ListLabel13">
    <w:name w:val="ListLabel 13"/>
    <w:qFormat/>
    <w:rsid w:val="00987ABD"/>
    <w:rPr>
      <w:rFonts w:cs="Courier New"/>
    </w:rPr>
  </w:style>
  <w:style w:type="character" w:customStyle="1" w:styleId="ListLabel14">
    <w:name w:val="ListLabel 14"/>
    <w:qFormat/>
    <w:rsid w:val="00987ABD"/>
    <w:rPr>
      <w:rFonts w:cs="Courier New"/>
    </w:rPr>
  </w:style>
  <w:style w:type="character" w:customStyle="1" w:styleId="ListLabel15">
    <w:name w:val="ListLabel 15"/>
    <w:qFormat/>
    <w:rsid w:val="00987ABD"/>
    <w:rPr>
      <w:rFonts w:eastAsia="Calibri" w:cs="Times New Roman"/>
    </w:rPr>
  </w:style>
  <w:style w:type="character" w:customStyle="1" w:styleId="ListLabel16">
    <w:name w:val="ListLabel 16"/>
    <w:qFormat/>
    <w:rsid w:val="00987ABD"/>
    <w:rPr>
      <w:rFonts w:cs="Courier New"/>
    </w:rPr>
  </w:style>
  <w:style w:type="character" w:customStyle="1" w:styleId="ListLabel17">
    <w:name w:val="ListLabel 17"/>
    <w:qFormat/>
    <w:rsid w:val="00987ABD"/>
    <w:rPr>
      <w:rFonts w:cs="Courier New"/>
    </w:rPr>
  </w:style>
  <w:style w:type="character" w:customStyle="1" w:styleId="ListLabel18">
    <w:name w:val="ListLabel 18"/>
    <w:qFormat/>
    <w:rsid w:val="00987ABD"/>
    <w:rPr>
      <w:rFonts w:cs="Courier New"/>
    </w:rPr>
  </w:style>
  <w:style w:type="character" w:customStyle="1" w:styleId="ListLabel19">
    <w:name w:val="ListLabel 19"/>
    <w:qFormat/>
    <w:rsid w:val="00987ABD"/>
    <w:rPr>
      <w:rFonts w:eastAsia="Calibri" w:cs="Times New Roman"/>
    </w:rPr>
  </w:style>
  <w:style w:type="character" w:customStyle="1" w:styleId="ListLabel20">
    <w:name w:val="ListLabel 20"/>
    <w:qFormat/>
    <w:rsid w:val="00987ABD"/>
    <w:rPr>
      <w:rFonts w:cs="Courier New"/>
    </w:rPr>
  </w:style>
  <w:style w:type="character" w:customStyle="1" w:styleId="ListLabel21">
    <w:name w:val="ListLabel 21"/>
    <w:qFormat/>
    <w:rsid w:val="00987ABD"/>
    <w:rPr>
      <w:rFonts w:cs="Courier New"/>
    </w:rPr>
  </w:style>
  <w:style w:type="character" w:customStyle="1" w:styleId="ListLabel22">
    <w:name w:val="ListLabel 22"/>
    <w:qFormat/>
    <w:rsid w:val="00987ABD"/>
    <w:rPr>
      <w:rFonts w:cs="Courier New"/>
    </w:rPr>
  </w:style>
  <w:style w:type="character" w:customStyle="1" w:styleId="ListLabel23">
    <w:name w:val="ListLabel 23"/>
    <w:qFormat/>
    <w:rsid w:val="00987ABD"/>
    <w:rPr>
      <w:rFonts w:eastAsia="Calibri" w:cs="Calibri"/>
    </w:rPr>
  </w:style>
  <w:style w:type="character" w:customStyle="1" w:styleId="ListLabel24">
    <w:name w:val="ListLabel 24"/>
    <w:qFormat/>
    <w:rsid w:val="00987ABD"/>
    <w:rPr>
      <w:rFonts w:cs="Courier New"/>
    </w:rPr>
  </w:style>
  <w:style w:type="character" w:customStyle="1" w:styleId="ListLabel25">
    <w:name w:val="ListLabel 25"/>
    <w:qFormat/>
    <w:rsid w:val="00987ABD"/>
    <w:rPr>
      <w:rFonts w:cs="Courier New"/>
    </w:rPr>
  </w:style>
  <w:style w:type="character" w:customStyle="1" w:styleId="ListLabel26">
    <w:name w:val="ListLabel 26"/>
    <w:qFormat/>
    <w:rsid w:val="00987ABD"/>
    <w:rPr>
      <w:rFonts w:cs="Courier New"/>
    </w:rPr>
  </w:style>
  <w:style w:type="character" w:customStyle="1" w:styleId="ListLabel27">
    <w:name w:val="ListLabel 27"/>
    <w:qFormat/>
    <w:rsid w:val="00987ABD"/>
    <w:rPr>
      <w:rFonts w:cs="Times New Roman"/>
    </w:rPr>
  </w:style>
  <w:style w:type="character" w:customStyle="1" w:styleId="ListLabel28">
    <w:name w:val="ListLabel 28"/>
    <w:qFormat/>
    <w:rsid w:val="00987ABD"/>
    <w:rPr>
      <w:rFonts w:eastAsia="Times New Roman" w:cs="Times New Roman"/>
    </w:rPr>
  </w:style>
  <w:style w:type="character" w:customStyle="1" w:styleId="ListLabel29">
    <w:name w:val="ListLabel 29"/>
    <w:qFormat/>
    <w:rsid w:val="00987ABD"/>
    <w:rPr>
      <w:rFonts w:eastAsia="Times New Roman" w:cs="Times New Roman"/>
      <w:sz w:val="24"/>
    </w:rPr>
  </w:style>
  <w:style w:type="character" w:customStyle="1" w:styleId="ListLabel30">
    <w:name w:val="ListLabel 30"/>
    <w:qFormat/>
    <w:rsid w:val="00987ABD"/>
    <w:rPr>
      <w:rFonts w:cs="Courier New"/>
    </w:rPr>
  </w:style>
  <w:style w:type="character" w:customStyle="1" w:styleId="ListLabel31">
    <w:name w:val="ListLabel 31"/>
    <w:qFormat/>
    <w:rsid w:val="00987ABD"/>
    <w:rPr>
      <w:rFonts w:cs="Courier New"/>
    </w:rPr>
  </w:style>
  <w:style w:type="character" w:customStyle="1" w:styleId="ListLabel32">
    <w:name w:val="ListLabel 32"/>
    <w:qFormat/>
    <w:rsid w:val="00987ABD"/>
    <w:rPr>
      <w:rFonts w:cs="Courier New"/>
    </w:rPr>
  </w:style>
  <w:style w:type="character" w:customStyle="1" w:styleId="ListLabel33">
    <w:name w:val="ListLabel 33"/>
    <w:qFormat/>
    <w:rsid w:val="00987ABD"/>
    <w:rPr>
      <w:rFonts w:eastAsia="Times New Roman" w:cs="Times New Roman"/>
    </w:rPr>
  </w:style>
  <w:style w:type="character" w:customStyle="1" w:styleId="ListLabel34">
    <w:name w:val="ListLabel 34"/>
    <w:qFormat/>
    <w:rsid w:val="00987ABD"/>
    <w:rPr>
      <w:rFonts w:cs="Courier New"/>
    </w:rPr>
  </w:style>
  <w:style w:type="character" w:customStyle="1" w:styleId="ListLabel35">
    <w:name w:val="ListLabel 35"/>
    <w:qFormat/>
    <w:rsid w:val="00987ABD"/>
    <w:rPr>
      <w:rFonts w:cs="Courier New"/>
    </w:rPr>
  </w:style>
  <w:style w:type="character" w:customStyle="1" w:styleId="ListLabel36">
    <w:name w:val="ListLabel 36"/>
    <w:qFormat/>
    <w:rsid w:val="00987ABD"/>
    <w:rPr>
      <w:rFonts w:cs="Courier New"/>
    </w:rPr>
  </w:style>
  <w:style w:type="character" w:customStyle="1" w:styleId="ListLabel37">
    <w:name w:val="ListLabel 37"/>
    <w:qFormat/>
    <w:rsid w:val="00987ABD"/>
    <w:rPr>
      <w:rFonts w:ascii="Times New Roman" w:eastAsia="Times New Roman" w:hAnsi="Times New Roman" w:cs="Times New Roman"/>
      <w:b/>
      <w:sz w:val="24"/>
    </w:rPr>
  </w:style>
  <w:style w:type="character" w:customStyle="1" w:styleId="ListLabel38">
    <w:name w:val="ListLabel 38"/>
    <w:qFormat/>
    <w:rsid w:val="00987ABD"/>
    <w:rPr>
      <w:rFonts w:cs="Courier New"/>
    </w:rPr>
  </w:style>
  <w:style w:type="character" w:customStyle="1" w:styleId="ListLabel39">
    <w:name w:val="ListLabel 39"/>
    <w:qFormat/>
    <w:rsid w:val="00987ABD"/>
    <w:rPr>
      <w:rFonts w:cs="Courier New"/>
    </w:rPr>
  </w:style>
  <w:style w:type="character" w:customStyle="1" w:styleId="ListLabel40">
    <w:name w:val="ListLabel 40"/>
    <w:qFormat/>
    <w:rsid w:val="00987ABD"/>
    <w:rPr>
      <w:rFonts w:cs="Courier New"/>
    </w:rPr>
  </w:style>
  <w:style w:type="character" w:customStyle="1" w:styleId="ListLabel41">
    <w:name w:val="ListLabel 41"/>
    <w:qFormat/>
    <w:rsid w:val="00987ABD"/>
    <w:rPr>
      <w:rFonts w:eastAsia="Times New Roman" w:cs="Times New Roman"/>
    </w:rPr>
  </w:style>
  <w:style w:type="character" w:customStyle="1" w:styleId="ListLabel42">
    <w:name w:val="ListLabel 42"/>
    <w:qFormat/>
    <w:rsid w:val="00987ABD"/>
    <w:rPr>
      <w:rFonts w:cs="Courier New"/>
    </w:rPr>
  </w:style>
  <w:style w:type="character" w:customStyle="1" w:styleId="ListLabel43">
    <w:name w:val="ListLabel 43"/>
    <w:qFormat/>
    <w:rsid w:val="00987ABD"/>
    <w:rPr>
      <w:rFonts w:cs="Courier New"/>
    </w:rPr>
  </w:style>
  <w:style w:type="character" w:customStyle="1" w:styleId="ListLabel44">
    <w:name w:val="ListLabel 44"/>
    <w:qFormat/>
    <w:rsid w:val="00987ABD"/>
    <w:rPr>
      <w:rFonts w:cs="Courier New"/>
    </w:rPr>
  </w:style>
  <w:style w:type="character" w:customStyle="1" w:styleId="ListLabel45">
    <w:name w:val="ListLabel 45"/>
    <w:qFormat/>
    <w:rsid w:val="00987ABD"/>
    <w:rPr>
      <w:rFonts w:eastAsia="Times New Roman" w:cs="Times New Roman"/>
    </w:rPr>
  </w:style>
  <w:style w:type="character" w:customStyle="1" w:styleId="ListLabel46">
    <w:name w:val="ListLabel 46"/>
    <w:qFormat/>
    <w:rsid w:val="00987ABD"/>
    <w:rPr>
      <w:rFonts w:cs="Courier New"/>
    </w:rPr>
  </w:style>
  <w:style w:type="character" w:customStyle="1" w:styleId="ListLabel47">
    <w:name w:val="ListLabel 47"/>
    <w:qFormat/>
    <w:rsid w:val="00987ABD"/>
    <w:rPr>
      <w:rFonts w:cs="Courier New"/>
    </w:rPr>
  </w:style>
  <w:style w:type="character" w:customStyle="1" w:styleId="ListLabel48">
    <w:name w:val="ListLabel 48"/>
    <w:qFormat/>
    <w:rsid w:val="00987ABD"/>
    <w:rPr>
      <w:rFonts w:cs="Courier New"/>
    </w:rPr>
  </w:style>
  <w:style w:type="character" w:customStyle="1" w:styleId="ListLabel49">
    <w:name w:val="ListLabel 49"/>
    <w:qFormat/>
    <w:rsid w:val="00987ABD"/>
    <w:rPr>
      <w:rFonts w:ascii="Times New Roman" w:eastAsia="Times New Roman" w:hAnsi="Times New Roman" w:cs="Times New Roman"/>
      <w:sz w:val="24"/>
    </w:rPr>
  </w:style>
  <w:style w:type="character" w:customStyle="1" w:styleId="ListLabel50">
    <w:name w:val="ListLabel 50"/>
    <w:qFormat/>
    <w:rsid w:val="00987ABD"/>
    <w:rPr>
      <w:rFonts w:cs="Courier New"/>
    </w:rPr>
  </w:style>
  <w:style w:type="character" w:customStyle="1" w:styleId="ListLabel51">
    <w:name w:val="ListLabel 51"/>
    <w:qFormat/>
    <w:rsid w:val="00987ABD"/>
    <w:rPr>
      <w:rFonts w:cs="Courier New"/>
    </w:rPr>
  </w:style>
  <w:style w:type="character" w:customStyle="1" w:styleId="ListLabel52">
    <w:name w:val="ListLabel 52"/>
    <w:qFormat/>
    <w:rsid w:val="00987ABD"/>
    <w:rPr>
      <w:rFonts w:cs="Courier New"/>
    </w:rPr>
  </w:style>
  <w:style w:type="character" w:customStyle="1" w:styleId="ListLabel53">
    <w:name w:val="ListLabel 53"/>
    <w:qFormat/>
    <w:rsid w:val="00987ABD"/>
    <w:rPr>
      <w:rFonts w:eastAsia="Times New Roman" w:cs="Times New Roman"/>
      <w:b/>
      <w:sz w:val="24"/>
    </w:rPr>
  </w:style>
  <w:style w:type="character" w:customStyle="1" w:styleId="ListLabel54">
    <w:name w:val="ListLabel 54"/>
    <w:qFormat/>
    <w:rsid w:val="00987ABD"/>
    <w:rPr>
      <w:rFonts w:cs="Courier New"/>
    </w:rPr>
  </w:style>
  <w:style w:type="character" w:customStyle="1" w:styleId="ListLabel55">
    <w:name w:val="ListLabel 55"/>
    <w:qFormat/>
    <w:rsid w:val="00987ABD"/>
    <w:rPr>
      <w:rFonts w:cs="Courier New"/>
    </w:rPr>
  </w:style>
  <w:style w:type="character" w:customStyle="1" w:styleId="ListLabel56">
    <w:name w:val="ListLabel 56"/>
    <w:qFormat/>
    <w:rsid w:val="00987ABD"/>
    <w:rPr>
      <w:rFonts w:cs="Courier New"/>
    </w:rPr>
  </w:style>
  <w:style w:type="character" w:customStyle="1" w:styleId="ListLabel57">
    <w:name w:val="ListLabel 57"/>
    <w:qFormat/>
    <w:rsid w:val="00987ABD"/>
    <w:rPr>
      <w:rFonts w:ascii="Times New Roman" w:eastAsia="Times New Roman" w:hAnsi="Times New Roman" w:cs="Times New Roman"/>
      <w:sz w:val="24"/>
    </w:rPr>
  </w:style>
  <w:style w:type="character" w:customStyle="1" w:styleId="ListLabel58">
    <w:name w:val="ListLabel 58"/>
    <w:qFormat/>
    <w:rsid w:val="00987ABD"/>
    <w:rPr>
      <w:rFonts w:cs="Courier New"/>
    </w:rPr>
  </w:style>
  <w:style w:type="character" w:customStyle="1" w:styleId="ListLabel59">
    <w:name w:val="ListLabel 59"/>
    <w:qFormat/>
    <w:rsid w:val="00987ABD"/>
    <w:rPr>
      <w:rFonts w:cs="Courier New"/>
    </w:rPr>
  </w:style>
  <w:style w:type="character" w:customStyle="1" w:styleId="ListLabel60">
    <w:name w:val="ListLabel 60"/>
    <w:qFormat/>
    <w:rsid w:val="00987ABD"/>
    <w:rPr>
      <w:rFonts w:cs="Courier New"/>
    </w:rPr>
  </w:style>
  <w:style w:type="character" w:customStyle="1" w:styleId="ListLabel61">
    <w:name w:val="ListLabel 61"/>
    <w:qFormat/>
    <w:rsid w:val="00987ABD"/>
    <w:rPr>
      <w:b/>
    </w:rPr>
  </w:style>
  <w:style w:type="character" w:customStyle="1" w:styleId="ListLabel62">
    <w:name w:val="ListLabel 62"/>
    <w:qFormat/>
    <w:rsid w:val="00987ABD"/>
    <w:rPr>
      <w:rFonts w:cs="Times New Roman"/>
    </w:rPr>
  </w:style>
  <w:style w:type="character" w:customStyle="1" w:styleId="ListLabel63">
    <w:name w:val="ListLabel 63"/>
    <w:qFormat/>
    <w:rsid w:val="00987ABD"/>
    <w:rPr>
      <w:rFonts w:cs="Times New Roman"/>
      <w:b/>
      <w:sz w:val="24"/>
    </w:rPr>
  </w:style>
  <w:style w:type="character" w:customStyle="1" w:styleId="ListLabel64">
    <w:name w:val="ListLabel 64"/>
    <w:qFormat/>
    <w:rsid w:val="00987ABD"/>
    <w:rPr>
      <w:rFonts w:cs="Times New Roman"/>
    </w:rPr>
  </w:style>
  <w:style w:type="character" w:customStyle="1" w:styleId="ListLabel65">
    <w:name w:val="ListLabel 65"/>
    <w:qFormat/>
    <w:rsid w:val="00987ABD"/>
    <w:rPr>
      <w:rFonts w:cs="Courier New"/>
    </w:rPr>
  </w:style>
  <w:style w:type="character" w:customStyle="1" w:styleId="ListLabel66">
    <w:name w:val="ListLabel 66"/>
    <w:qFormat/>
    <w:rsid w:val="00987ABD"/>
    <w:rPr>
      <w:rFonts w:cs="Wingdings"/>
    </w:rPr>
  </w:style>
  <w:style w:type="character" w:customStyle="1" w:styleId="ListLabel67">
    <w:name w:val="ListLabel 67"/>
    <w:qFormat/>
    <w:rsid w:val="00987ABD"/>
    <w:rPr>
      <w:rFonts w:cs="Symbol"/>
    </w:rPr>
  </w:style>
  <w:style w:type="character" w:customStyle="1" w:styleId="ListLabel68">
    <w:name w:val="ListLabel 68"/>
    <w:qFormat/>
    <w:rsid w:val="00987ABD"/>
    <w:rPr>
      <w:rFonts w:cs="Courier New"/>
    </w:rPr>
  </w:style>
  <w:style w:type="character" w:customStyle="1" w:styleId="ListLabel69">
    <w:name w:val="ListLabel 69"/>
    <w:qFormat/>
    <w:rsid w:val="00987ABD"/>
    <w:rPr>
      <w:rFonts w:cs="Wingdings"/>
    </w:rPr>
  </w:style>
  <w:style w:type="character" w:customStyle="1" w:styleId="ListLabel70">
    <w:name w:val="ListLabel 70"/>
    <w:qFormat/>
    <w:rsid w:val="00987ABD"/>
    <w:rPr>
      <w:rFonts w:cs="Symbol"/>
    </w:rPr>
  </w:style>
  <w:style w:type="character" w:customStyle="1" w:styleId="ListLabel71">
    <w:name w:val="ListLabel 71"/>
    <w:qFormat/>
    <w:rsid w:val="00987ABD"/>
    <w:rPr>
      <w:rFonts w:cs="Courier New"/>
    </w:rPr>
  </w:style>
  <w:style w:type="character" w:customStyle="1" w:styleId="ListLabel72">
    <w:name w:val="ListLabel 72"/>
    <w:qFormat/>
    <w:rsid w:val="00987ABD"/>
    <w:rPr>
      <w:rFonts w:cs="Wingdings"/>
    </w:rPr>
  </w:style>
  <w:style w:type="character" w:customStyle="1" w:styleId="ListLabel73">
    <w:name w:val="ListLabel 73"/>
    <w:qFormat/>
    <w:rsid w:val="00987ABD"/>
    <w:rPr>
      <w:rFonts w:cs="Times New Roman"/>
      <w:sz w:val="24"/>
    </w:rPr>
  </w:style>
  <w:style w:type="character" w:customStyle="1" w:styleId="ListLabel74">
    <w:name w:val="ListLabel 74"/>
    <w:qFormat/>
    <w:rsid w:val="00987ABD"/>
    <w:rPr>
      <w:rFonts w:cs="Courier New"/>
    </w:rPr>
  </w:style>
  <w:style w:type="character" w:customStyle="1" w:styleId="ListLabel75">
    <w:name w:val="ListLabel 75"/>
    <w:qFormat/>
    <w:rsid w:val="00987ABD"/>
    <w:rPr>
      <w:rFonts w:cs="Wingdings"/>
    </w:rPr>
  </w:style>
  <w:style w:type="character" w:customStyle="1" w:styleId="ListLabel76">
    <w:name w:val="ListLabel 76"/>
    <w:qFormat/>
    <w:rsid w:val="00987ABD"/>
    <w:rPr>
      <w:rFonts w:cs="Symbol"/>
    </w:rPr>
  </w:style>
  <w:style w:type="character" w:customStyle="1" w:styleId="ListLabel77">
    <w:name w:val="ListLabel 77"/>
    <w:qFormat/>
    <w:rsid w:val="00987ABD"/>
    <w:rPr>
      <w:rFonts w:cs="Courier New"/>
    </w:rPr>
  </w:style>
  <w:style w:type="character" w:customStyle="1" w:styleId="ListLabel78">
    <w:name w:val="ListLabel 78"/>
    <w:qFormat/>
    <w:rsid w:val="00987ABD"/>
    <w:rPr>
      <w:rFonts w:cs="Wingdings"/>
    </w:rPr>
  </w:style>
  <w:style w:type="character" w:customStyle="1" w:styleId="ListLabel79">
    <w:name w:val="ListLabel 79"/>
    <w:qFormat/>
    <w:rsid w:val="00987ABD"/>
    <w:rPr>
      <w:rFonts w:cs="Symbol"/>
    </w:rPr>
  </w:style>
  <w:style w:type="character" w:customStyle="1" w:styleId="ListLabel80">
    <w:name w:val="ListLabel 80"/>
    <w:qFormat/>
    <w:rsid w:val="00987ABD"/>
    <w:rPr>
      <w:rFonts w:cs="Courier New"/>
    </w:rPr>
  </w:style>
  <w:style w:type="character" w:customStyle="1" w:styleId="ListLabel81">
    <w:name w:val="ListLabel 81"/>
    <w:qFormat/>
    <w:rsid w:val="00987ABD"/>
    <w:rPr>
      <w:rFonts w:cs="Wingdings"/>
    </w:rPr>
  </w:style>
  <w:style w:type="character" w:customStyle="1" w:styleId="ListLabel82">
    <w:name w:val="ListLabel 82"/>
    <w:qFormat/>
    <w:rsid w:val="00987ABD"/>
    <w:rPr>
      <w:rFonts w:ascii="Times New Roman" w:hAnsi="Times New Roman" w:cs="Times New Roman"/>
      <w:b/>
      <w:sz w:val="24"/>
    </w:rPr>
  </w:style>
  <w:style w:type="character" w:customStyle="1" w:styleId="ListLabel83">
    <w:name w:val="ListLabel 83"/>
    <w:qFormat/>
    <w:rsid w:val="00987ABD"/>
    <w:rPr>
      <w:rFonts w:cs="Courier New"/>
    </w:rPr>
  </w:style>
  <w:style w:type="character" w:customStyle="1" w:styleId="ListLabel84">
    <w:name w:val="ListLabel 84"/>
    <w:qFormat/>
    <w:rsid w:val="00987ABD"/>
    <w:rPr>
      <w:rFonts w:cs="Wingdings"/>
    </w:rPr>
  </w:style>
  <w:style w:type="character" w:customStyle="1" w:styleId="ListLabel85">
    <w:name w:val="ListLabel 85"/>
    <w:qFormat/>
    <w:rsid w:val="00987ABD"/>
    <w:rPr>
      <w:rFonts w:cs="Symbol"/>
    </w:rPr>
  </w:style>
  <w:style w:type="character" w:customStyle="1" w:styleId="ListLabel86">
    <w:name w:val="ListLabel 86"/>
    <w:qFormat/>
    <w:rsid w:val="00987ABD"/>
    <w:rPr>
      <w:rFonts w:cs="Courier New"/>
    </w:rPr>
  </w:style>
  <w:style w:type="character" w:customStyle="1" w:styleId="ListLabel87">
    <w:name w:val="ListLabel 87"/>
    <w:qFormat/>
    <w:rsid w:val="00987ABD"/>
    <w:rPr>
      <w:rFonts w:cs="Wingdings"/>
    </w:rPr>
  </w:style>
  <w:style w:type="character" w:customStyle="1" w:styleId="ListLabel88">
    <w:name w:val="ListLabel 88"/>
    <w:qFormat/>
    <w:rsid w:val="00987ABD"/>
    <w:rPr>
      <w:rFonts w:cs="Symbol"/>
    </w:rPr>
  </w:style>
  <w:style w:type="character" w:customStyle="1" w:styleId="ListLabel89">
    <w:name w:val="ListLabel 89"/>
    <w:qFormat/>
    <w:rsid w:val="00987ABD"/>
    <w:rPr>
      <w:rFonts w:cs="Courier New"/>
    </w:rPr>
  </w:style>
  <w:style w:type="character" w:customStyle="1" w:styleId="ListLabel90">
    <w:name w:val="ListLabel 90"/>
    <w:qFormat/>
    <w:rsid w:val="00987ABD"/>
    <w:rPr>
      <w:rFonts w:cs="Wingdings"/>
    </w:rPr>
  </w:style>
  <w:style w:type="character" w:customStyle="1" w:styleId="ListLabel91">
    <w:name w:val="ListLabel 91"/>
    <w:qFormat/>
    <w:rsid w:val="00987ABD"/>
    <w:rPr>
      <w:rFonts w:ascii="Times New Roman" w:hAnsi="Times New Roman" w:cs="Times New Roman"/>
      <w:sz w:val="24"/>
    </w:rPr>
  </w:style>
  <w:style w:type="character" w:customStyle="1" w:styleId="ListLabel92">
    <w:name w:val="ListLabel 92"/>
    <w:qFormat/>
    <w:rsid w:val="00987ABD"/>
    <w:rPr>
      <w:rFonts w:cs="Courier New"/>
    </w:rPr>
  </w:style>
  <w:style w:type="character" w:customStyle="1" w:styleId="ListLabel93">
    <w:name w:val="ListLabel 93"/>
    <w:qFormat/>
    <w:rsid w:val="00987ABD"/>
    <w:rPr>
      <w:rFonts w:cs="Wingdings"/>
    </w:rPr>
  </w:style>
  <w:style w:type="character" w:customStyle="1" w:styleId="ListLabel94">
    <w:name w:val="ListLabel 94"/>
    <w:qFormat/>
    <w:rsid w:val="00987ABD"/>
    <w:rPr>
      <w:rFonts w:cs="Symbol"/>
    </w:rPr>
  </w:style>
  <w:style w:type="character" w:customStyle="1" w:styleId="ListLabel95">
    <w:name w:val="ListLabel 95"/>
    <w:qFormat/>
    <w:rsid w:val="00987ABD"/>
    <w:rPr>
      <w:rFonts w:cs="Courier New"/>
    </w:rPr>
  </w:style>
  <w:style w:type="character" w:customStyle="1" w:styleId="ListLabel96">
    <w:name w:val="ListLabel 96"/>
    <w:qFormat/>
    <w:rsid w:val="00987ABD"/>
    <w:rPr>
      <w:rFonts w:cs="Wingdings"/>
    </w:rPr>
  </w:style>
  <w:style w:type="character" w:customStyle="1" w:styleId="ListLabel97">
    <w:name w:val="ListLabel 97"/>
    <w:qFormat/>
    <w:rsid w:val="00987ABD"/>
    <w:rPr>
      <w:rFonts w:cs="Symbol"/>
    </w:rPr>
  </w:style>
  <w:style w:type="character" w:customStyle="1" w:styleId="ListLabel98">
    <w:name w:val="ListLabel 98"/>
    <w:qFormat/>
    <w:rsid w:val="00987ABD"/>
    <w:rPr>
      <w:rFonts w:cs="Courier New"/>
    </w:rPr>
  </w:style>
  <w:style w:type="character" w:customStyle="1" w:styleId="ListLabel99">
    <w:name w:val="ListLabel 99"/>
    <w:qFormat/>
    <w:rsid w:val="00987ABD"/>
    <w:rPr>
      <w:rFonts w:cs="Wingdings"/>
    </w:rPr>
  </w:style>
  <w:style w:type="character" w:customStyle="1" w:styleId="ListLabel100">
    <w:name w:val="ListLabel 100"/>
    <w:qFormat/>
    <w:rsid w:val="00987ABD"/>
    <w:rPr>
      <w:rFonts w:cs="Times New Roman"/>
      <w:b/>
      <w:sz w:val="24"/>
    </w:rPr>
  </w:style>
  <w:style w:type="character" w:customStyle="1" w:styleId="ListLabel101">
    <w:name w:val="ListLabel 101"/>
    <w:qFormat/>
    <w:rsid w:val="00987ABD"/>
    <w:rPr>
      <w:rFonts w:cs="Courier New"/>
    </w:rPr>
  </w:style>
  <w:style w:type="character" w:customStyle="1" w:styleId="ListLabel102">
    <w:name w:val="ListLabel 102"/>
    <w:qFormat/>
    <w:rsid w:val="00987ABD"/>
    <w:rPr>
      <w:rFonts w:cs="Wingdings"/>
    </w:rPr>
  </w:style>
  <w:style w:type="character" w:customStyle="1" w:styleId="ListLabel103">
    <w:name w:val="ListLabel 103"/>
    <w:qFormat/>
    <w:rsid w:val="00987ABD"/>
    <w:rPr>
      <w:rFonts w:cs="Symbol"/>
    </w:rPr>
  </w:style>
  <w:style w:type="character" w:customStyle="1" w:styleId="ListLabel104">
    <w:name w:val="ListLabel 104"/>
    <w:qFormat/>
    <w:rsid w:val="00987ABD"/>
    <w:rPr>
      <w:rFonts w:cs="Courier New"/>
    </w:rPr>
  </w:style>
  <w:style w:type="character" w:customStyle="1" w:styleId="ListLabel105">
    <w:name w:val="ListLabel 105"/>
    <w:qFormat/>
    <w:rsid w:val="00987ABD"/>
    <w:rPr>
      <w:rFonts w:cs="Wingdings"/>
    </w:rPr>
  </w:style>
  <w:style w:type="character" w:customStyle="1" w:styleId="ListLabel106">
    <w:name w:val="ListLabel 106"/>
    <w:qFormat/>
    <w:rsid w:val="00987ABD"/>
    <w:rPr>
      <w:rFonts w:cs="Symbol"/>
    </w:rPr>
  </w:style>
  <w:style w:type="character" w:customStyle="1" w:styleId="ListLabel107">
    <w:name w:val="ListLabel 107"/>
    <w:qFormat/>
    <w:rsid w:val="00987ABD"/>
    <w:rPr>
      <w:rFonts w:cs="Courier New"/>
    </w:rPr>
  </w:style>
  <w:style w:type="character" w:customStyle="1" w:styleId="ListLabel108">
    <w:name w:val="ListLabel 108"/>
    <w:qFormat/>
    <w:rsid w:val="00987ABD"/>
    <w:rPr>
      <w:rFonts w:cs="Wingdings"/>
    </w:rPr>
  </w:style>
  <w:style w:type="character" w:customStyle="1" w:styleId="ListLabel109">
    <w:name w:val="ListLabel 109"/>
    <w:qFormat/>
    <w:rsid w:val="00987ABD"/>
    <w:rPr>
      <w:rFonts w:ascii="Times New Roman" w:hAnsi="Times New Roman" w:cs="Times New Roman"/>
      <w:sz w:val="24"/>
    </w:rPr>
  </w:style>
  <w:style w:type="character" w:customStyle="1" w:styleId="ListLabel110">
    <w:name w:val="ListLabel 110"/>
    <w:qFormat/>
    <w:rsid w:val="00987ABD"/>
    <w:rPr>
      <w:rFonts w:cs="Courier New"/>
    </w:rPr>
  </w:style>
  <w:style w:type="character" w:customStyle="1" w:styleId="ListLabel111">
    <w:name w:val="ListLabel 111"/>
    <w:qFormat/>
    <w:rsid w:val="00987ABD"/>
    <w:rPr>
      <w:rFonts w:cs="Wingdings"/>
    </w:rPr>
  </w:style>
  <w:style w:type="character" w:customStyle="1" w:styleId="ListLabel112">
    <w:name w:val="ListLabel 112"/>
    <w:qFormat/>
    <w:rsid w:val="00987ABD"/>
    <w:rPr>
      <w:rFonts w:cs="Symbol"/>
    </w:rPr>
  </w:style>
  <w:style w:type="character" w:customStyle="1" w:styleId="ListLabel113">
    <w:name w:val="ListLabel 113"/>
    <w:qFormat/>
    <w:rsid w:val="00987ABD"/>
    <w:rPr>
      <w:rFonts w:cs="Courier New"/>
    </w:rPr>
  </w:style>
  <w:style w:type="character" w:customStyle="1" w:styleId="ListLabel114">
    <w:name w:val="ListLabel 114"/>
    <w:qFormat/>
    <w:rsid w:val="00987ABD"/>
    <w:rPr>
      <w:rFonts w:cs="Wingdings"/>
    </w:rPr>
  </w:style>
  <w:style w:type="character" w:customStyle="1" w:styleId="ListLabel115">
    <w:name w:val="ListLabel 115"/>
    <w:qFormat/>
    <w:rsid w:val="00987ABD"/>
    <w:rPr>
      <w:rFonts w:cs="Symbol"/>
    </w:rPr>
  </w:style>
  <w:style w:type="character" w:customStyle="1" w:styleId="ListLabel116">
    <w:name w:val="ListLabel 116"/>
    <w:qFormat/>
    <w:rsid w:val="00987ABD"/>
    <w:rPr>
      <w:rFonts w:cs="Courier New"/>
    </w:rPr>
  </w:style>
  <w:style w:type="character" w:customStyle="1" w:styleId="ListLabel117">
    <w:name w:val="ListLabel 117"/>
    <w:qFormat/>
    <w:rsid w:val="00987ABD"/>
    <w:rPr>
      <w:rFonts w:cs="Wingdings"/>
    </w:rPr>
  </w:style>
  <w:style w:type="character" w:customStyle="1" w:styleId="ListLabel118">
    <w:name w:val="ListLabel 118"/>
    <w:qFormat/>
    <w:rsid w:val="00987ABD"/>
    <w:rPr>
      <w:rFonts w:cs="Times New Roman"/>
      <w:b/>
      <w:sz w:val="24"/>
    </w:rPr>
  </w:style>
  <w:style w:type="character" w:customStyle="1" w:styleId="ListLabel119">
    <w:name w:val="ListLabel 119"/>
    <w:qFormat/>
    <w:rsid w:val="00987ABD"/>
    <w:rPr>
      <w:rFonts w:cs="Times New Roman"/>
      <w:sz w:val="24"/>
    </w:rPr>
  </w:style>
  <w:style w:type="character" w:customStyle="1" w:styleId="ListLabel120">
    <w:name w:val="ListLabel 120"/>
    <w:qFormat/>
    <w:rsid w:val="00987ABD"/>
    <w:rPr>
      <w:rFonts w:cs="Courier New"/>
    </w:rPr>
  </w:style>
  <w:style w:type="character" w:customStyle="1" w:styleId="ListLabel121">
    <w:name w:val="ListLabel 121"/>
    <w:qFormat/>
    <w:rsid w:val="00987ABD"/>
    <w:rPr>
      <w:rFonts w:cs="Wingdings"/>
    </w:rPr>
  </w:style>
  <w:style w:type="character" w:customStyle="1" w:styleId="ListLabel122">
    <w:name w:val="ListLabel 122"/>
    <w:qFormat/>
    <w:rsid w:val="00987ABD"/>
    <w:rPr>
      <w:rFonts w:cs="Symbol"/>
    </w:rPr>
  </w:style>
  <w:style w:type="character" w:customStyle="1" w:styleId="ListLabel123">
    <w:name w:val="ListLabel 123"/>
    <w:qFormat/>
    <w:rsid w:val="00987ABD"/>
    <w:rPr>
      <w:rFonts w:cs="Courier New"/>
    </w:rPr>
  </w:style>
  <w:style w:type="character" w:customStyle="1" w:styleId="ListLabel124">
    <w:name w:val="ListLabel 124"/>
    <w:qFormat/>
    <w:rsid w:val="00987ABD"/>
    <w:rPr>
      <w:rFonts w:cs="Wingdings"/>
    </w:rPr>
  </w:style>
  <w:style w:type="character" w:customStyle="1" w:styleId="ListLabel125">
    <w:name w:val="ListLabel 125"/>
    <w:qFormat/>
    <w:rsid w:val="00987ABD"/>
    <w:rPr>
      <w:rFonts w:cs="Symbol"/>
    </w:rPr>
  </w:style>
  <w:style w:type="character" w:customStyle="1" w:styleId="ListLabel126">
    <w:name w:val="ListLabel 126"/>
    <w:qFormat/>
    <w:rsid w:val="00987ABD"/>
    <w:rPr>
      <w:rFonts w:cs="Courier New"/>
    </w:rPr>
  </w:style>
  <w:style w:type="character" w:customStyle="1" w:styleId="ListLabel127">
    <w:name w:val="ListLabel 127"/>
    <w:qFormat/>
    <w:rsid w:val="00987ABD"/>
    <w:rPr>
      <w:rFonts w:cs="Wingdings"/>
    </w:rPr>
  </w:style>
  <w:style w:type="character" w:customStyle="1" w:styleId="ListLabel128">
    <w:name w:val="ListLabel 128"/>
    <w:qFormat/>
    <w:rsid w:val="00987ABD"/>
    <w:rPr>
      <w:rFonts w:ascii="Times New Roman" w:hAnsi="Times New Roman" w:cs="Times New Roman"/>
      <w:b/>
      <w:sz w:val="24"/>
    </w:rPr>
  </w:style>
  <w:style w:type="character" w:customStyle="1" w:styleId="ListLabel129">
    <w:name w:val="ListLabel 129"/>
    <w:qFormat/>
    <w:rsid w:val="00987ABD"/>
    <w:rPr>
      <w:rFonts w:cs="Courier New"/>
    </w:rPr>
  </w:style>
  <w:style w:type="character" w:customStyle="1" w:styleId="ListLabel130">
    <w:name w:val="ListLabel 130"/>
    <w:qFormat/>
    <w:rsid w:val="00987ABD"/>
    <w:rPr>
      <w:rFonts w:cs="Wingdings"/>
    </w:rPr>
  </w:style>
  <w:style w:type="character" w:customStyle="1" w:styleId="ListLabel131">
    <w:name w:val="ListLabel 131"/>
    <w:qFormat/>
    <w:rsid w:val="00987ABD"/>
    <w:rPr>
      <w:rFonts w:cs="Symbol"/>
    </w:rPr>
  </w:style>
  <w:style w:type="character" w:customStyle="1" w:styleId="ListLabel132">
    <w:name w:val="ListLabel 132"/>
    <w:qFormat/>
    <w:rsid w:val="00987ABD"/>
    <w:rPr>
      <w:rFonts w:cs="Courier New"/>
    </w:rPr>
  </w:style>
  <w:style w:type="character" w:customStyle="1" w:styleId="ListLabel133">
    <w:name w:val="ListLabel 133"/>
    <w:qFormat/>
    <w:rsid w:val="00987ABD"/>
    <w:rPr>
      <w:rFonts w:cs="Wingdings"/>
    </w:rPr>
  </w:style>
  <w:style w:type="character" w:customStyle="1" w:styleId="ListLabel134">
    <w:name w:val="ListLabel 134"/>
    <w:qFormat/>
    <w:rsid w:val="00987ABD"/>
    <w:rPr>
      <w:rFonts w:cs="Symbol"/>
    </w:rPr>
  </w:style>
  <w:style w:type="character" w:customStyle="1" w:styleId="ListLabel135">
    <w:name w:val="ListLabel 135"/>
    <w:qFormat/>
    <w:rsid w:val="00987ABD"/>
    <w:rPr>
      <w:rFonts w:cs="Courier New"/>
    </w:rPr>
  </w:style>
  <w:style w:type="character" w:customStyle="1" w:styleId="ListLabel136">
    <w:name w:val="ListLabel 136"/>
    <w:qFormat/>
    <w:rsid w:val="00987ABD"/>
    <w:rPr>
      <w:rFonts w:cs="Wingdings"/>
    </w:rPr>
  </w:style>
  <w:style w:type="character" w:customStyle="1" w:styleId="ListLabel137">
    <w:name w:val="ListLabel 137"/>
    <w:qFormat/>
    <w:rsid w:val="00987ABD"/>
    <w:rPr>
      <w:rFonts w:ascii="Times New Roman" w:hAnsi="Times New Roman" w:cs="Times New Roman"/>
      <w:sz w:val="24"/>
    </w:rPr>
  </w:style>
  <w:style w:type="character" w:customStyle="1" w:styleId="ListLabel138">
    <w:name w:val="ListLabel 138"/>
    <w:qFormat/>
    <w:rsid w:val="00987ABD"/>
    <w:rPr>
      <w:rFonts w:cs="Courier New"/>
    </w:rPr>
  </w:style>
  <w:style w:type="character" w:customStyle="1" w:styleId="ListLabel139">
    <w:name w:val="ListLabel 139"/>
    <w:qFormat/>
    <w:rsid w:val="00987ABD"/>
    <w:rPr>
      <w:rFonts w:cs="Wingdings"/>
    </w:rPr>
  </w:style>
  <w:style w:type="character" w:customStyle="1" w:styleId="ListLabel140">
    <w:name w:val="ListLabel 140"/>
    <w:qFormat/>
    <w:rsid w:val="00987ABD"/>
    <w:rPr>
      <w:rFonts w:cs="Symbol"/>
    </w:rPr>
  </w:style>
  <w:style w:type="character" w:customStyle="1" w:styleId="ListLabel141">
    <w:name w:val="ListLabel 141"/>
    <w:qFormat/>
    <w:rsid w:val="00987ABD"/>
    <w:rPr>
      <w:rFonts w:cs="Courier New"/>
    </w:rPr>
  </w:style>
  <w:style w:type="character" w:customStyle="1" w:styleId="ListLabel142">
    <w:name w:val="ListLabel 142"/>
    <w:qFormat/>
    <w:rsid w:val="00987ABD"/>
    <w:rPr>
      <w:rFonts w:cs="Wingdings"/>
    </w:rPr>
  </w:style>
  <w:style w:type="character" w:customStyle="1" w:styleId="ListLabel143">
    <w:name w:val="ListLabel 143"/>
    <w:qFormat/>
    <w:rsid w:val="00987ABD"/>
    <w:rPr>
      <w:rFonts w:cs="Symbol"/>
    </w:rPr>
  </w:style>
  <w:style w:type="character" w:customStyle="1" w:styleId="ListLabel144">
    <w:name w:val="ListLabel 144"/>
    <w:qFormat/>
    <w:rsid w:val="00987ABD"/>
    <w:rPr>
      <w:rFonts w:cs="Courier New"/>
    </w:rPr>
  </w:style>
  <w:style w:type="character" w:customStyle="1" w:styleId="ListLabel145">
    <w:name w:val="ListLabel 145"/>
    <w:qFormat/>
    <w:rsid w:val="00987ABD"/>
    <w:rPr>
      <w:rFonts w:cs="Wingdings"/>
    </w:rPr>
  </w:style>
  <w:style w:type="character" w:customStyle="1" w:styleId="ListLabel146">
    <w:name w:val="ListLabel 146"/>
    <w:qFormat/>
    <w:rsid w:val="00987ABD"/>
    <w:rPr>
      <w:rFonts w:cs="Times New Roman"/>
      <w:b/>
      <w:sz w:val="24"/>
    </w:rPr>
  </w:style>
  <w:style w:type="character" w:customStyle="1" w:styleId="ListLabel147">
    <w:name w:val="ListLabel 147"/>
    <w:qFormat/>
    <w:rsid w:val="00987ABD"/>
    <w:rPr>
      <w:rFonts w:cs="Courier New"/>
    </w:rPr>
  </w:style>
  <w:style w:type="character" w:customStyle="1" w:styleId="ListLabel148">
    <w:name w:val="ListLabel 148"/>
    <w:qFormat/>
    <w:rsid w:val="00987ABD"/>
    <w:rPr>
      <w:rFonts w:cs="Wingdings"/>
    </w:rPr>
  </w:style>
  <w:style w:type="character" w:customStyle="1" w:styleId="ListLabel149">
    <w:name w:val="ListLabel 149"/>
    <w:qFormat/>
    <w:rsid w:val="00987ABD"/>
    <w:rPr>
      <w:rFonts w:cs="Symbol"/>
    </w:rPr>
  </w:style>
  <w:style w:type="character" w:customStyle="1" w:styleId="ListLabel150">
    <w:name w:val="ListLabel 150"/>
    <w:qFormat/>
    <w:rsid w:val="00987ABD"/>
    <w:rPr>
      <w:rFonts w:cs="Courier New"/>
    </w:rPr>
  </w:style>
  <w:style w:type="character" w:customStyle="1" w:styleId="ListLabel151">
    <w:name w:val="ListLabel 151"/>
    <w:qFormat/>
    <w:rsid w:val="00987ABD"/>
    <w:rPr>
      <w:rFonts w:cs="Wingdings"/>
    </w:rPr>
  </w:style>
  <w:style w:type="character" w:customStyle="1" w:styleId="ListLabel152">
    <w:name w:val="ListLabel 152"/>
    <w:qFormat/>
    <w:rsid w:val="00987ABD"/>
    <w:rPr>
      <w:rFonts w:cs="Symbol"/>
    </w:rPr>
  </w:style>
  <w:style w:type="character" w:customStyle="1" w:styleId="ListLabel153">
    <w:name w:val="ListLabel 153"/>
    <w:qFormat/>
    <w:rsid w:val="00987ABD"/>
    <w:rPr>
      <w:rFonts w:cs="Courier New"/>
    </w:rPr>
  </w:style>
  <w:style w:type="character" w:customStyle="1" w:styleId="ListLabel154">
    <w:name w:val="ListLabel 154"/>
    <w:qFormat/>
    <w:rsid w:val="00987ABD"/>
    <w:rPr>
      <w:rFonts w:cs="Wingdings"/>
    </w:rPr>
  </w:style>
  <w:style w:type="character" w:customStyle="1" w:styleId="ListLabel155">
    <w:name w:val="ListLabel 155"/>
    <w:qFormat/>
    <w:rsid w:val="00987ABD"/>
    <w:rPr>
      <w:rFonts w:ascii="Times New Roman" w:hAnsi="Times New Roman" w:cs="Times New Roman"/>
      <w:sz w:val="24"/>
    </w:rPr>
  </w:style>
  <w:style w:type="character" w:customStyle="1" w:styleId="ListLabel156">
    <w:name w:val="ListLabel 156"/>
    <w:qFormat/>
    <w:rsid w:val="00987ABD"/>
    <w:rPr>
      <w:rFonts w:cs="Courier New"/>
    </w:rPr>
  </w:style>
  <w:style w:type="character" w:customStyle="1" w:styleId="ListLabel157">
    <w:name w:val="ListLabel 157"/>
    <w:qFormat/>
    <w:rsid w:val="00987ABD"/>
    <w:rPr>
      <w:rFonts w:cs="Wingdings"/>
    </w:rPr>
  </w:style>
  <w:style w:type="character" w:customStyle="1" w:styleId="ListLabel158">
    <w:name w:val="ListLabel 158"/>
    <w:qFormat/>
    <w:rsid w:val="00987ABD"/>
    <w:rPr>
      <w:rFonts w:cs="Symbol"/>
    </w:rPr>
  </w:style>
  <w:style w:type="character" w:customStyle="1" w:styleId="ListLabel159">
    <w:name w:val="ListLabel 159"/>
    <w:qFormat/>
    <w:rsid w:val="00987ABD"/>
    <w:rPr>
      <w:rFonts w:cs="Courier New"/>
    </w:rPr>
  </w:style>
  <w:style w:type="character" w:customStyle="1" w:styleId="ListLabel160">
    <w:name w:val="ListLabel 160"/>
    <w:qFormat/>
    <w:rsid w:val="00987ABD"/>
    <w:rPr>
      <w:rFonts w:cs="Wingdings"/>
    </w:rPr>
  </w:style>
  <w:style w:type="character" w:customStyle="1" w:styleId="ListLabel161">
    <w:name w:val="ListLabel 161"/>
    <w:qFormat/>
    <w:rsid w:val="00987ABD"/>
    <w:rPr>
      <w:rFonts w:cs="Symbol"/>
    </w:rPr>
  </w:style>
  <w:style w:type="character" w:customStyle="1" w:styleId="ListLabel162">
    <w:name w:val="ListLabel 162"/>
    <w:qFormat/>
    <w:rsid w:val="00987ABD"/>
    <w:rPr>
      <w:rFonts w:cs="Courier New"/>
    </w:rPr>
  </w:style>
  <w:style w:type="character" w:customStyle="1" w:styleId="ListLabel163">
    <w:name w:val="ListLabel 163"/>
    <w:qFormat/>
    <w:rsid w:val="00987ABD"/>
    <w:rPr>
      <w:rFonts w:cs="Wingdings"/>
    </w:rPr>
  </w:style>
  <w:style w:type="character" w:customStyle="1" w:styleId="ListLabel164">
    <w:name w:val="ListLabel 164"/>
    <w:qFormat/>
    <w:rsid w:val="00987ABD"/>
    <w:rPr>
      <w:rFonts w:cs="Times New Roman"/>
    </w:rPr>
  </w:style>
  <w:style w:type="character" w:customStyle="1" w:styleId="ListLabel165">
    <w:name w:val="ListLabel 165"/>
    <w:qFormat/>
    <w:rsid w:val="00987ABD"/>
    <w:rPr>
      <w:rFonts w:cs="Courier New"/>
    </w:rPr>
  </w:style>
  <w:style w:type="character" w:customStyle="1" w:styleId="ListLabel166">
    <w:name w:val="ListLabel 166"/>
    <w:qFormat/>
    <w:rsid w:val="00987ABD"/>
    <w:rPr>
      <w:rFonts w:cs="Wingdings"/>
    </w:rPr>
  </w:style>
  <w:style w:type="character" w:customStyle="1" w:styleId="ListLabel167">
    <w:name w:val="ListLabel 167"/>
    <w:qFormat/>
    <w:rsid w:val="00987ABD"/>
    <w:rPr>
      <w:rFonts w:cs="Symbol"/>
    </w:rPr>
  </w:style>
  <w:style w:type="character" w:customStyle="1" w:styleId="ListLabel168">
    <w:name w:val="ListLabel 168"/>
    <w:qFormat/>
    <w:rsid w:val="00987ABD"/>
    <w:rPr>
      <w:rFonts w:cs="Courier New"/>
    </w:rPr>
  </w:style>
  <w:style w:type="character" w:customStyle="1" w:styleId="ListLabel169">
    <w:name w:val="ListLabel 169"/>
    <w:qFormat/>
    <w:rsid w:val="00987ABD"/>
    <w:rPr>
      <w:rFonts w:cs="Wingdings"/>
    </w:rPr>
  </w:style>
  <w:style w:type="character" w:customStyle="1" w:styleId="ListLabel170">
    <w:name w:val="ListLabel 170"/>
    <w:qFormat/>
    <w:rsid w:val="00987ABD"/>
    <w:rPr>
      <w:rFonts w:cs="Symbol"/>
    </w:rPr>
  </w:style>
  <w:style w:type="character" w:customStyle="1" w:styleId="ListLabel171">
    <w:name w:val="ListLabel 171"/>
    <w:qFormat/>
    <w:rsid w:val="00987ABD"/>
    <w:rPr>
      <w:rFonts w:cs="Courier New"/>
    </w:rPr>
  </w:style>
  <w:style w:type="character" w:customStyle="1" w:styleId="ListLabel172">
    <w:name w:val="ListLabel 172"/>
    <w:qFormat/>
    <w:rsid w:val="00987ABD"/>
    <w:rPr>
      <w:rFonts w:cs="Wingdings"/>
    </w:rPr>
  </w:style>
  <w:style w:type="character" w:customStyle="1" w:styleId="ListLabel173">
    <w:name w:val="ListLabel 173"/>
    <w:qFormat/>
    <w:rsid w:val="00987ABD"/>
    <w:rPr>
      <w:rFonts w:cs="Times New Roman"/>
      <w:b/>
      <w:sz w:val="24"/>
    </w:rPr>
  </w:style>
  <w:style w:type="character" w:customStyle="1" w:styleId="ListLabel174">
    <w:name w:val="ListLabel 174"/>
    <w:qFormat/>
    <w:rsid w:val="00987ABD"/>
    <w:rPr>
      <w:rFonts w:cs="Times New Roman"/>
      <w:sz w:val="24"/>
    </w:rPr>
  </w:style>
  <w:style w:type="character" w:customStyle="1" w:styleId="ListLabel175">
    <w:name w:val="ListLabel 175"/>
    <w:qFormat/>
    <w:rsid w:val="00987ABD"/>
    <w:rPr>
      <w:rFonts w:cs="Courier New"/>
    </w:rPr>
  </w:style>
  <w:style w:type="character" w:customStyle="1" w:styleId="ListLabel176">
    <w:name w:val="ListLabel 176"/>
    <w:qFormat/>
    <w:rsid w:val="00987ABD"/>
    <w:rPr>
      <w:rFonts w:cs="Wingdings"/>
    </w:rPr>
  </w:style>
  <w:style w:type="character" w:customStyle="1" w:styleId="ListLabel177">
    <w:name w:val="ListLabel 177"/>
    <w:qFormat/>
    <w:rsid w:val="00987ABD"/>
    <w:rPr>
      <w:rFonts w:cs="Symbol"/>
    </w:rPr>
  </w:style>
  <w:style w:type="character" w:customStyle="1" w:styleId="ListLabel178">
    <w:name w:val="ListLabel 178"/>
    <w:qFormat/>
    <w:rsid w:val="00987ABD"/>
    <w:rPr>
      <w:rFonts w:cs="Courier New"/>
    </w:rPr>
  </w:style>
  <w:style w:type="character" w:customStyle="1" w:styleId="ListLabel179">
    <w:name w:val="ListLabel 179"/>
    <w:qFormat/>
    <w:rsid w:val="00987ABD"/>
    <w:rPr>
      <w:rFonts w:cs="Wingdings"/>
    </w:rPr>
  </w:style>
  <w:style w:type="character" w:customStyle="1" w:styleId="ListLabel180">
    <w:name w:val="ListLabel 180"/>
    <w:qFormat/>
    <w:rsid w:val="00987ABD"/>
    <w:rPr>
      <w:rFonts w:cs="Symbol"/>
    </w:rPr>
  </w:style>
  <w:style w:type="character" w:customStyle="1" w:styleId="ListLabel181">
    <w:name w:val="ListLabel 181"/>
    <w:qFormat/>
    <w:rsid w:val="00987ABD"/>
    <w:rPr>
      <w:rFonts w:cs="Courier New"/>
    </w:rPr>
  </w:style>
  <w:style w:type="character" w:customStyle="1" w:styleId="ListLabel182">
    <w:name w:val="ListLabel 182"/>
    <w:qFormat/>
    <w:rsid w:val="00987ABD"/>
    <w:rPr>
      <w:rFonts w:cs="Wingdings"/>
    </w:rPr>
  </w:style>
  <w:style w:type="character" w:customStyle="1" w:styleId="ListLabel183">
    <w:name w:val="ListLabel 183"/>
    <w:qFormat/>
    <w:rsid w:val="00987ABD"/>
    <w:rPr>
      <w:rFonts w:cs="Times New Roman"/>
      <w:b/>
      <w:sz w:val="24"/>
    </w:rPr>
  </w:style>
  <w:style w:type="character" w:customStyle="1" w:styleId="ListLabel184">
    <w:name w:val="ListLabel 184"/>
    <w:qFormat/>
    <w:rsid w:val="00987ABD"/>
    <w:rPr>
      <w:rFonts w:cs="Courier New"/>
    </w:rPr>
  </w:style>
  <w:style w:type="character" w:customStyle="1" w:styleId="ListLabel185">
    <w:name w:val="ListLabel 185"/>
    <w:qFormat/>
    <w:rsid w:val="00987ABD"/>
    <w:rPr>
      <w:rFonts w:cs="Wingdings"/>
    </w:rPr>
  </w:style>
  <w:style w:type="character" w:customStyle="1" w:styleId="ListLabel186">
    <w:name w:val="ListLabel 186"/>
    <w:qFormat/>
    <w:rsid w:val="00987ABD"/>
    <w:rPr>
      <w:rFonts w:cs="Symbol"/>
    </w:rPr>
  </w:style>
  <w:style w:type="character" w:customStyle="1" w:styleId="ListLabel187">
    <w:name w:val="ListLabel 187"/>
    <w:qFormat/>
    <w:rsid w:val="00987ABD"/>
    <w:rPr>
      <w:rFonts w:cs="Courier New"/>
    </w:rPr>
  </w:style>
  <w:style w:type="character" w:customStyle="1" w:styleId="ListLabel188">
    <w:name w:val="ListLabel 188"/>
    <w:qFormat/>
    <w:rsid w:val="00987ABD"/>
    <w:rPr>
      <w:rFonts w:cs="Wingdings"/>
    </w:rPr>
  </w:style>
  <w:style w:type="character" w:customStyle="1" w:styleId="ListLabel189">
    <w:name w:val="ListLabel 189"/>
    <w:qFormat/>
    <w:rsid w:val="00987ABD"/>
    <w:rPr>
      <w:rFonts w:cs="Symbol"/>
    </w:rPr>
  </w:style>
  <w:style w:type="character" w:customStyle="1" w:styleId="ListLabel190">
    <w:name w:val="ListLabel 190"/>
    <w:qFormat/>
    <w:rsid w:val="00987ABD"/>
    <w:rPr>
      <w:rFonts w:cs="Courier New"/>
    </w:rPr>
  </w:style>
  <w:style w:type="character" w:customStyle="1" w:styleId="ListLabel191">
    <w:name w:val="ListLabel 191"/>
    <w:qFormat/>
    <w:rsid w:val="00987ABD"/>
    <w:rPr>
      <w:rFonts w:cs="Wingdings"/>
    </w:rPr>
  </w:style>
  <w:style w:type="character" w:customStyle="1" w:styleId="ListLabel192">
    <w:name w:val="ListLabel 192"/>
    <w:qFormat/>
    <w:rsid w:val="00987ABD"/>
    <w:rPr>
      <w:rFonts w:cs="Times New Roman"/>
      <w:sz w:val="24"/>
    </w:rPr>
  </w:style>
  <w:style w:type="character" w:customStyle="1" w:styleId="ListLabel193">
    <w:name w:val="ListLabel 193"/>
    <w:qFormat/>
    <w:rsid w:val="00987ABD"/>
    <w:rPr>
      <w:rFonts w:cs="Courier New"/>
    </w:rPr>
  </w:style>
  <w:style w:type="character" w:customStyle="1" w:styleId="ListLabel194">
    <w:name w:val="ListLabel 194"/>
    <w:qFormat/>
    <w:rsid w:val="00987ABD"/>
    <w:rPr>
      <w:rFonts w:cs="Wingdings"/>
    </w:rPr>
  </w:style>
  <w:style w:type="character" w:customStyle="1" w:styleId="ListLabel195">
    <w:name w:val="ListLabel 195"/>
    <w:qFormat/>
    <w:rsid w:val="00987ABD"/>
    <w:rPr>
      <w:rFonts w:cs="Symbol"/>
    </w:rPr>
  </w:style>
  <w:style w:type="character" w:customStyle="1" w:styleId="ListLabel196">
    <w:name w:val="ListLabel 196"/>
    <w:qFormat/>
    <w:rsid w:val="00987ABD"/>
    <w:rPr>
      <w:rFonts w:cs="Courier New"/>
    </w:rPr>
  </w:style>
  <w:style w:type="character" w:customStyle="1" w:styleId="ListLabel197">
    <w:name w:val="ListLabel 197"/>
    <w:qFormat/>
    <w:rsid w:val="00987ABD"/>
    <w:rPr>
      <w:rFonts w:cs="Wingdings"/>
    </w:rPr>
  </w:style>
  <w:style w:type="character" w:customStyle="1" w:styleId="ListLabel198">
    <w:name w:val="ListLabel 198"/>
    <w:qFormat/>
    <w:rsid w:val="00987ABD"/>
    <w:rPr>
      <w:rFonts w:cs="Symbol"/>
    </w:rPr>
  </w:style>
  <w:style w:type="character" w:customStyle="1" w:styleId="ListLabel199">
    <w:name w:val="ListLabel 199"/>
    <w:qFormat/>
    <w:rsid w:val="00987ABD"/>
    <w:rPr>
      <w:rFonts w:cs="Courier New"/>
    </w:rPr>
  </w:style>
  <w:style w:type="character" w:customStyle="1" w:styleId="ListLabel200">
    <w:name w:val="ListLabel 200"/>
    <w:qFormat/>
    <w:rsid w:val="00987ABD"/>
    <w:rPr>
      <w:rFonts w:cs="Wingdings"/>
    </w:rPr>
  </w:style>
  <w:style w:type="character" w:customStyle="1" w:styleId="ListLabel201">
    <w:name w:val="ListLabel 201"/>
    <w:qFormat/>
    <w:rsid w:val="00987ABD"/>
    <w:rPr>
      <w:rFonts w:cs="Times New Roman"/>
      <w:b/>
      <w:sz w:val="24"/>
    </w:rPr>
  </w:style>
  <w:style w:type="character" w:customStyle="1" w:styleId="ListLabel202">
    <w:name w:val="ListLabel 202"/>
    <w:qFormat/>
    <w:rsid w:val="00987ABD"/>
    <w:rPr>
      <w:rFonts w:cs="Courier New"/>
    </w:rPr>
  </w:style>
  <w:style w:type="character" w:customStyle="1" w:styleId="ListLabel203">
    <w:name w:val="ListLabel 203"/>
    <w:qFormat/>
    <w:rsid w:val="00987ABD"/>
    <w:rPr>
      <w:rFonts w:cs="Wingdings"/>
    </w:rPr>
  </w:style>
  <w:style w:type="character" w:customStyle="1" w:styleId="ListLabel204">
    <w:name w:val="ListLabel 204"/>
    <w:qFormat/>
    <w:rsid w:val="00987ABD"/>
    <w:rPr>
      <w:rFonts w:cs="Symbol"/>
    </w:rPr>
  </w:style>
  <w:style w:type="character" w:customStyle="1" w:styleId="ListLabel205">
    <w:name w:val="ListLabel 205"/>
    <w:qFormat/>
    <w:rsid w:val="00987ABD"/>
    <w:rPr>
      <w:rFonts w:cs="Courier New"/>
    </w:rPr>
  </w:style>
  <w:style w:type="character" w:customStyle="1" w:styleId="ListLabel206">
    <w:name w:val="ListLabel 206"/>
    <w:qFormat/>
    <w:rsid w:val="00987ABD"/>
    <w:rPr>
      <w:rFonts w:cs="Wingdings"/>
    </w:rPr>
  </w:style>
  <w:style w:type="character" w:customStyle="1" w:styleId="ListLabel207">
    <w:name w:val="ListLabel 207"/>
    <w:qFormat/>
    <w:rsid w:val="00987ABD"/>
    <w:rPr>
      <w:rFonts w:cs="Symbol"/>
    </w:rPr>
  </w:style>
  <w:style w:type="character" w:customStyle="1" w:styleId="ListLabel208">
    <w:name w:val="ListLabel 208"/>
    <w:qFormat/>
    <w:rsid w:val="00987ABD"/>
    <w:rPr>
      <w:rFonts w:cs="Courier New"/>
    </w:rPr>
  </w:style>
  <w:style w:type="character" w:customStyle="1" w:styleId="ListLabel209">
    <w:name w:val="ListLabel 209"/>
    <w:qFormat/>
    <w:rsid w:val="00987ABD"/>
    <w:rPr>
      <w:rFonts w:cs="Wingdings"/>
    </w:rPr>
  </w:style>
  <w:style w:type="character" w:customStyle="1" w:styleId="ListLabel210">
    <w:name w:val="ListLabel 210"/>
    <w:qFormat/>
    <w:rsid w:val="00987ABD"/>
    <w:rPr>
      <w:rFonts w:cs="Times New Roman"/>
      <w:sz w:val="24"/>
    </w:rPr>
  </w:style>
  <w:style w:type="character" w:customStyle="1" w:styleId="ListLabel211">
    <w:name w:val="ListLabel 211"/>
    <w:qFormat/>
    <w:rsid w:val="00987ABD"/>
    <w:rPr>
      <w:rFonts w:cs="Courier New"/>
    </w:rPr>
  </w:style>
  <w:style w:type="character" w:customStyle="1" w:styleId="ListLabel212">
    <w:name w:val="ListLabel 212"/>
    <w:qFormat/>
    <w:rsid w:val="00987ABD"/>
    <w:rPr>
      <w:rFonts w:cs="Wingdings"/>
    </w:rPr>
  </w:style>
  <w:style w:type="character" w:customStyle="1" w:styleId="ListLabel213">
    <w:name w:val="ListLabel 213"/>
    <w:qFormat/>
    <w:rsid w:val="00987ABD"/>
    <w:rPr>
      <w:rFonts w:cs="Symbol"/>
    </w:rPr>
  </w:style>
  <w:style w:type="character" w:customStyle="1" w:styleId="ListLabel214">
    <w:name w:val="ListLabel 214"/>
    <w:qFormat/>
    <w:rsid w:val="00987ABD"/>
    <w:rPr>
      <w:rFonts w:cs="Courier New"/>
    </w:rPr>
  </w:style>
  <w:style w:type="character" w:customStyle="1" w:styleId="ListLabel215">
    <w:name w:val="ListLabel 215"/>
    <w:qFormat/>
    <w:rsid w:val="00987ABD"/>
    <w:rPr>
      <w:rFonts w:cs="Wingdings"/>
    </w:rPr>
  </w:style>
  <w:style w:type="character" w:customStyle="1" w:styleId="ListLabel216">
    <w:name w:val="ListLabel 216"/>
    <w:qFormat/>
    <w:rsid w:val="00987ABD"/>
    <w:rPr>
      <w:rFonts w:cs="Symbol"/>
    </w:rPr>
  </w:style>
  <w:style w:type="character" w:customStyle="1" w:styleId="ListLabel217">
    <w:name w:val="ListLabel 217"/>
    <w:qFormat/>
    <w:rsid w:val="00987ABD"/>
    <w:rPr>
      <w:rFonts w:cs="Courier New"/>
    </w:rPr>
  </w:style>
  <w:style w:type="character" w:customStyle="1" w:styleId="ListLabel218">
    <w:name w:val="ListLabel 218"/>
    <w:qFormat/>
    <w:rsid w:val="00987ABD"/>
    <w:rPr>
      <w:rFonts w:cs="Wingdings"/>
    </w:rPr>
  </w:style>
  <w:style w:type="character" w:customStyle="1" w:styleId="ListLabel219">
    <w:name w:val="ListLabel 219"/>
    <w:qFormat/>
    <w:rsid w:val="00987ABD"/>
    <w:rPr>
      <w:rFonts w:cs="Times New Roman"/>
    </w:rPr>
  </w:style>
  <w:style w:type="character" w:customStyle="1" w:styleId="ListLabel220">
    <w:name w:val="ListLabel 220"/>
    <w:qFormat/>
    <w:rsid w:val="00987ABD"/>
    <w:rPr>
      <w:rFonts w:cs="Courier New"/>
    </w:rPr>
  </w:style>
  <w:style w:type="character" w:customStyle="1" w:styleId="ListLabel221">
    <w:name w:val="ListLabel 221"/>
    <w:qFormat/>
    <w:rsid w:val="00987ABD"/>
    <w:rPr>
      <w:rFonts w:cs="Wingdings"/>
    </w:rPr>
  </w:style>
  <w:style w:type="character" w:customStyle="1" w:styleId="ListLabel222">
    <w:name w:val="ListLabel 222"/>
    <w:qFormat/>
    <w:rsid w:val="00987ABD"/>
    <w:rPr>
      <w:rFonts w:cs="Symbol"/>
    </w:rPr>
  </w:style>
  <w:style w:type="character" w:customStyle="1" w:styleId="ListLabel223">
    <w:name w:val="ListLabel 223"/>
    <w:qFormat/>
    <w:rsid w:val="00987ABD"/>
    <w:rPr>
      <w:rFonts w:cs="Courier New"/>
    </w:rPr>
  </w:style>
  <w:style w:type="character" w:customStyle="1" w:styleId="ListLabel224">
    <w:name w:val="ListLabel 224"/>
    <w:qFormat/>
    <w:rsid w:val="00987ABD"/>
    <w:rPr>
      <w:rFonts w:cs="Wingdings"/>
    </w:rPr>
  </w:style>
  <w:style w:type="character" w:customStyle="1" w:styleId="ListLabel225">
    <w:name w:val="ListLabel 225"/>
    <w:qFormat/>
    <w:rsid w:val="00987ABD"/>
    <w:rPr>
      <w:rFonts w:cs="Symbol"/>
    </w:rPr>
  </w:style>
  <w:style w:type="character" w:customStyle="1" w:styleId="ListLabel226">
    <w:name w:val="ListLabel 226"/>
    <w:qFormat/>
    <w:rsid w:val="00987ABD"/>
    <w:rPr>
      <w:rFonts w:cs="Courier New"/>
    </w:rPr>
  </w:style>
  <w:style w:type="character" w:customStyle="1" w:styleId="ListLabel227">
    <w:name w:val="ListLabel 227"/>
    <w:qFormat/>
    <w:rsid w:val="00987ABD"/>
    <w:rPr>
      <w:rFonts w:cs="Wingdings"/>
    </w:rPr>
  </w:style>
  <w:style w:type="paragraph" w:customStyle="1" w:styleId="1fe">
    <w:name w:val="Заголовок1"/>
    <w:basedOn w:val="a0"/>
    <w:next w:val="aa"/>
    <w:qFormat/>
    <w:rsid w:val="00987ABD"/>
    <w:pPr>
      <w:keepNext/>
      <w:spacing w:before="240" w:after="120" w:line="240" w:lineRule="auto"/>
      <w:ind w:firstLine="709"/>
      <w:jc w:val="both"/>
    </w:pPr>
    <w:rPr>
      <w:rFonts w:ascii="Liberation Sans" w:eastAsia="Microsoft YaHei" w:hAnsi="Liberation Sans" w:cs="Mangal"/>
      <w:color w:val="00000A"/>
      <w:sz w:val="28"/>
      <w:szCs w:val="28"/>
      <w:lang w:eastAsia="en-US"/>
    </w:rPr>
  </w:style>
  <w:style w:type="paragraph" w:styleId="afff4">
    <w:name w:val="List"/>
    <w:basedOn w:val="aa"/>
    <w:rsid w:val="00987ABD"/>
    <w:pPr>
      <w:overflowPunct/>
      <w:autoSpaceDE/>
      <w:autoSpaceDN/>
      <w:adjustRightInd/>
      <w:spacing w:before="0" w:line="240" w:lineRule="auto"/>
      <w:textAlignment w:val="auto"/>
    </w:pPr>
    <w:rPr>
      <w:rFonts w:cs="Mangal"/>
      <w:color w:val="00000A"/>
      <w:sz w:val="26"/>
    </w:rPr>
  </w:style>
  <w:style w:type="paragraph" w:customStyle="1" w:styleId="afff5">
    <w:name w:val="Розділ"/>
    <w:basedOn w:val="a0"/>
    <w:rsid w:val="00987ABD"/>
    <w:pPr>
      <w:suppressLineNumbers/>
      <w:spacing w:before="120" w:after="120" w:line="240" w:lineRule="auto"/>
      <w:ind w:firstLine="709"/>
      <w:jc w:val="both"/>
    </w:pPr>
    <w:rPr>
      <w:rFonts w:ascii="Times New Roman" w:eastAsia="Calibri" w:hAnsi="Times New Roman" w:cs="Mangal"/>
      <w:i/>
      <w:iCs/>
      <w:color w:val="00000A"/>
      <w:sz w:val="24"/>
      <w:szCs w:val="24"/>
      <w:lang w:eastAsia="en-US"/>
    </w:rPr>
  </w:style>
  <w:style w:type="paragraph" w:customStyle="1" w:styleId="afff6">
    <w:name w:val="Покажчик"/>
    <w:basedOn w:val="a0"/>
    <w:qFormat/>
    <w:rsid w:val="00987ABD"/>
    <w:pPr>
      <w:suppressLineNumbers/>
      <w:spacing w:after="120" w:line="240" w:lineRule="auto"/>
      <w:ind w:firstLine="709"/>
      <w:jc w:val="both"/>
    </w:pPr>
    <w:rPr>
      <w:rFonts w:ascii="Times New Roman" w:eastAsia="Calibri" w:hAnsi="Times New Roman" w:cs="Mangal"/>
      <w:color w:val="00000A"/>
      <w:lang w:eastAsia="en-US"/>
    </w:rPr>
  </w:style>
  <w:style w:type="paragraph" w:customStyle="1" w:styleId="2f0">
    <w:name w:val="Абзац списка2"/>
    <w:basedOn w:val="a0"/>
    <w:uiPriority w:val="34"/>
    <w:qFormat/>
    <w:rsid w:val="00987ABD"/>
    <w:pPr>
      <w:spacing w:after="120" w:line="240" w:lineRule="auto"/>
      <w:ind w:left="720" w:firstLine="709"/>
      <w:contextualSpacing/>
      <w:jc w:val="both"/>
    </w:pPr>
    <w:rPr>
      <w:rFonts w:ascii="Times New Roman" w:eastAsia="Calibri" w:hAnsi="Times New Roman" w:cs="Times New Roman"/>
      <w:color w:val="00000A"/>
      <w:lang w:eastAsia="en-US"/>
    </w:rPr>
  </w:style>
  <w:style w:type="paragraph" w:styleId="afff7">
    <w:name w:val="Title"/>
    <w:basedOn w:val="a0"/>
    <w:link w:val="afff8"/>
    <w:uiPriority w:val="10"/>
    <w:qFormat/>
    <w:rsid w:val="00987ABD"/>
    <w:pPr>
      <w:spacing w:after="120" w:line="240" w:lineRule="auto"/>
      <w:ind w:firstLine="709"/>
      <w:jc w:val="center"/>
    </w:pPr>
    <w:rPr>
      <w:rFonts w:ascii="Calibri" w:eastAsia="Calibri" w:hAnsi="Calibri" w:cs="Times New Roman"/>
      <w:b/>
      <w:color w:val="00000A"/>
      <w:sz w:val="40"/>
      <w:szCs w:val="40"/>
      <w:lang w:eastAsia="en-US"/>
    </w:rPr>
  </w:style>
  <w:style w:type="character" w:customStyle="1" w:styleId="afff8">
    <w:name w:val="Заголовок Знак"/>
    <w:basedOn w:val="a1"/>
    <w:link w:val="afff7"/>
    <w:uiPriority w:val="10"/>
    <w:rsid w:val="00987ABD"/>
    <w:rPr>
      <w:rFonts w:ascii="Calibri" w:eastAsia="Calibri" w:hAnsi="Calibri" w:cs="Times New Roman"/>
      <w:b/>
      <w:color w:val="00000A"/>
      <w:sz w:val="40"/>
      <w:szCs w:val="40"/>
      <w:lang w:val="uk-UA" w:eastAsia="en-US"/>
    </w:rPr>
  </w:style>
  <w:style w:type="paragraph" w:styleId="1ff">
    <w:name w:val="toc 1"/>
    <w:basedOn w:val="a0"/>
    <w:autoRedefine/>
    <w:uiPriority w:val="39"/>
    <w:unhideWhenUsed/>
    <w:rsid w:val="00987ABD"/>
    <w:pPr>
      <w:tabs>
        <w:tab w:val="left" w:pos="360"/>
        <w:tab w:val="left" w:pos="1440"/>
        <w:tab w:val="right" w:leader="dot" w:pos="10338"/>
      </w:tabs>
      <w:spacing w:after="100" w:line="240" w:lineRule="auto"/>
      <w:jc w:val="both"/>
    </w:pPr>
    <w:rPr>
      <w:rFonts w:ascii="Times New Roman" w:eastAsia="Calibri" w:hAnsi="Times New Roman" w:cs="Times New Roman"/>
      <w:color w:val="00000A"/>
      <w:lang w:eastAsia="en-US"/>
    </w:rPr>
  </w:style>
  <w:style w:type="paragraph" w:styleId="2e">
    <w:name w:val="toc 2"/>
    <w:basedOn w:val="a0"/>
    <w:link w:val="2d"/>
    <w:autoRedefine/>
    <w:uiPriority w:val="9"/>
    <w:unhideWhenUsed/>
    <w:rsid w:val="00987ABD"/>
    <w:pPr>
      <w:tabs>
        <w:tab w:val="left" w:pos="720"/>
        <w:tab w:val="right" w:leader="dot" w:pos="10338"/>
      </w:tabs>
      <w:spacing w:after="100" w:line="240" w:lineRule="auto"/>
      <w:ind w:left="220" w:firstLine="140"/>
      <w:jc w:val="both"/>
    </w:pPr>
    <w:rPr>
      <w:b/>
      <w:lang w:val="ru-RU"/>
    </w:rPr>
  </w:style>
  <w:style w:type="paragraph" w:styleId="37">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0"/>
    <w:link w:val="37"/>
    <w:autoRedefine/>
    <w:uiPriority w:val="39"/>
    <w:unhideWhenUsed/>
    <w:rsid w:val="00987ABD"/>
    <w:pPr>
      <w:tabs>
        <w:tab w:val="right" w:leader="dot" w:pos="-1843"/>
        <w:tab w:val="left" w:pos="1440"/>
        <w:tab w:val="left" w:pos="10206"/>
      </w:tabs>
      <w:spacing w:after="100" w:line="240" w:lineRule="auto"/>
      <w:ind w:left="440" w:firstLine="280"/>
      <w:jc w:val="both"/>
    </w:pPr>
    <w:rPr>
      <w:rFonts w:ascii="Times New Roman" w:eastAsia="Calibri" w:hAnsi="Times New Roman" w:cs="Times New Roman"/>
      <w:color w:val="00000A"/>
      <w:lang w:eastAsia="en-US"/>
    </w:rPr>
  </w:style>
  <w:style w:type="paragraph" w:customStyle="1" w:styleId="afff9">
    <w:name w:val="Рисунок №"/>
    <w:basedOn w:val="a0"/>
    <w:qFormat/>
    <w:rsid w:val="00987ABD"/>
    <w:pPr>
      <w:spacing w:after="0" w:line="240" w:lineRule="auto"/>
      <w:ind w:firstLine="709"/>
      <w:jc w:val="center"/>
    </w:pPr>
    <w:rPr>
      <w:rFonts w:ascii="Times New Roman" w:eastAsia="Calibri" w:hAnsi="Times New Roman" w:cs="Times New Roman"/>
      <w:b/>
      <w:color w:val="00000A"/>
      <w:lang w:eastAsia="en-US"/>
    </w:rPr>
  </w:style>
  <w:style w:type="paragraph" w:customStyle="1" w:styleId="afffa">
    <w:name w:val="Таблица (название)"/>
    <w:basedOn w:val="2f0"/>
    <w:qFormat/>
    <w:rsid w:val="00987ABD"/>
    <w:pPr>
      <w:tabs>
        <w:tab w:val="left" w:pos="-1560"/>
      </w:tabs>
      <w:spacing w:after="0"/>
    </w:pPr>
    <w:rPr>
      <w:lang w:val="ru-RU"/>
    </w:rPr>
  </w:style>
  <w:style w:type="character" w:customStyle="1" w:styleId="1ff0">
    <w:name w:val="Текст сноски Знак1"/>
    <w:uiPriority w:val="99"/>
    <w:semiHidden/>
    <w:rsid w:val="00987ABD"/>
    <w:rPr>
      <w:rFonts w:ascii="Calibri" w:eastAsia="Calibri" w:hAnsi="Calibri" w:cs="Times New Roman"/>
      <w:color w:val="00000A"/>
      <w:sz w:val="20"/>
      <w:szCs w:val="20"/>
    </w:rPr>
  </w:style>
  <w:style w:type="paragraph" w:customStyle="1" w:styleId="Char1CharCharChar">
    <w:name w:val="Char1 Char Char Char"/>
    <w:basedOn w:val="a0"/>
    <w:semiHidden/>
    <w:qFormat/>
    <w:rsid w:val="00987ABD"/>
    <w:pPr>
      <w:keepNext/>
      <w:tabs>
        <w:tab w:val="left" w:pos="425"/>
      </w:tabs>
      <w:spacing w:before="80" w:after="80" w:line="240" w:lineRule="auto"/>
      <w:ind w:hanging="425"/>
      <w:jc w:val="both"/>
    </w:pPr>
    <w:rPr>
      <w:rFonts w:ascii="Times New Roman" w:eastAsia="SimSun" w:hAnsi="Times New Roman" w:cs="Arial"/>
      <w:color w:val="00000A"/>
      <w:sz w:val="20"/>
      <w:szCs w:val="20"/>
      <w:lang w:val="en-US" w:eastAsia="zh-CN"/>
    </w:rPr>
  </w:style>
  <w:style w:type="paragraph" w:customStyle="1" w:styleId="afffb">
    <w:name w:val="Абзац списку Знак"/>
    <w:basedOn w:val="a0"/>
    <w:qFormat/>
    <w:rsid w:val="00987ABD"/>
    <w:pPr>
      <w:widowControl w:val="0"/>
      <w:spacing w:after="0" w:line="240" w:lineRule="atLeast"/>
      <w:ind w:left="708"/>
      <w:jc w:val="both"/>
    </w:pPr>
    <w:rPr>
      <w:rFonts w:ascii="Verdana" w:eastAsia="Times New Roman" w:hAnsi="Verdana" w:cs="Times New Roman"/>
      <w:color w:val="00000A"/>
      <w:sz w:val="20"/>
      <w:szCs w:val="20"/>
      <w:lang w:val="en-US" w:eastAsia="en-US"/>
    </w:rPr>
  </w:style>
  <w:style w:type="paragraph" w:customStyle="1" w:styleId="PatriotNT">
    <w:name w:val="Patriot_NT"/>
    <w:qFormat/>
    <w:rsid w:val="00987ABD"/>
    <w:pPr>
      <w:spacing w:before="20" w:after="0" w:line="240" w:lineRule="auto"/>
      <w:ind w:left="567" w:right="284" w:firstLine="284"/>
      <w:jc w:val="both"/>
    </w:pPr>
    <w:rPr>
      <w:rFonts w:ascii="Arial" w:eastAsia="Times New Roman" w:hAnsi="Arial" w:cs="Times New Roman"/>
      <w:color w:val="00000A"/>
      <w:szCs w:val="20"/>
    </w:rPr>
  </w:style>
  <w:style w:type="paragraph" w:customStyle="1" w:styleId="PatriotPN">
    <w:name w:val="Patriot_PN"/>
    <w:qFormat/>
    <w:rsid w:val="00987ABD"/>
    <w:pPr>
      <w:spacing w:before="240" w:after="240" w:line="240" w:lineRule="auto"/>
      <w:ind w:left="284" w:right="284"/>
      <w:jc w:val="center"/>
    </w:pPr>
    <w:rPr>
      <w:rFonts w:ascii="Arial" w:eastAsia="Times New Roman" w:hAnsi="Arial" w:cs="Times New Roman"/>
      <w:b/>
      <w:caps/>
      <w:color w:val="00000A"/>
      <w:szCs w:val="20"/>
    </w:rPr>
  </w:style>
  <w:style w:type="paragraph" w:styleId="afffc">
    <w:name w:val="Normal Indent"/>
    <w:basedOn w:val="a0"/>
    <w:qFormat/>
    <w:rsid w:val="00987ABD"/>
    <w:pPr>
      <w:spacing w:after="120" w:line="240" w:lineRule="auto"/>
      <w:ind w:left="708" w:firstLine="709"/>
      <w:jc w:val="both"/>
    </w:pPr>
    <w:rPr>
      <w:rFonts w:ascii="Times New Roman" w:eastAsia="Calibri" w:hAnsi="Times New Roman" w:cs="Times New Roman"/>
      <w:color w:val="00000A"/>
      <w:lang w:eastAsia="en-US"/>
    </w:rPr>
  </w:style>
  <w:style w:type="paragraph" w:customStyle="1" w:styleId="PatriotNM">
    <w:name w:val="Patriot_NM"/>
    <w:qFormat/>
    <w:rsid w:val="00987ABD"/>
    <w:pPr>
      <w:tabs>
        <w:tab w:val="left" w:pos="1134"/>
      </w:tabs>
      <w:spacing w:after="0" w:line="240" w:lineRule="auto"/>
      <w:ind w:right="284"/>
      <w:jc w:val="both"/>
    </w:pPr>
    <w:rPr>
      <w:rFonts w:ascii="Arial" w:eastAsia="Times New Roman" w:hAnsi="Arial" w:cs="Times New Roman"/>
      <w:color w:val="00000A"/>
      <w:szCs w:val="20"/>
    </w:rPr>
  </w:style>
  <w:style w:type="paragraph" w:customStyle="1" w:styleId="afffd">
    <w:name w:val="Таблица текст"/>
    <w:basedOn w:val="a0"/>
    <w:qFormat/>
    <w:rsid w:val="00987ABD"/>
    <w:pPr>
      <w:spacing w:before="60" w:after="60" w:line="240" w:lineRule="auto"/>
      <w:ind w:left="-57" w:right="-57"/>
    </w:pPr>
    <w:rPr>
      <w:rFonts w:ascii="Arial" w:eastAsia="Times New Roman" w:hAnsi="Arial" w:cs="Times New Roman"/>
      <w:color w:val="00000A"/>
      <w:sz w:val="20"/>
      <w:szCs w:val="24"/>
      <w:lang w:eastAsia="uk-UA"/>
    </w:rPr>
  </w:style>
  <w:style w:type="paragraph" w:styleId="41">
    <w:name w:val="toc 4"/>
    <w:basedOn w:val="a0"/>
    <w:autoRedefine/>
    <w:uiPriority w:val="39"/>
    <w:semiHidden/>
    <w:unhideWhenUsed/>
    <w:rsid w:val="00987ABD"/>
    <w:pPr>
      <w:spacing w:after="120" w:line="240" w:lineRule="auto"/>
      <w:ind w:left="660" w:firstLine="709"/>
      <w:jc w:val="both"/>
    </w:pPr>
    <w:rPr>
      <w:rFonts w:ascii="Times New Roman" w:eastAsia="Calibri" w:hAnsi="Times New Roman" w:cs="Times New Roman"/>
      <w:color w:val="00000A"/>
      <w:lang w:eastAsia="en-US"/>
    </w:rPr>
  </w:style>
  <w:style w:type="paragraph" w:customStyle="1" w:styleId="1ff1">
    <w:name w:val="Рецензия1"/>
    <w:uiPriority w:val="99"/>
    <w:semiHidden/>
    <w:qFormat/>
    <w:rsid w:val="00987ABD"/>
    <w:pPr>
      <w:spacing w:after="0" w:line="240" w:lineRule="auto"/>
    </w:pPr>
    <w:rPr>
      <w:rFonts w:ascii="Times New Roman" w:eastAsia="Calibri" w:hAnsi="Times New Roman" w:cs="Times New Roman"/>
      <w:color w:val="00000A"/>
      <w:lang w:eastAsia="en-US"/>
    </w:rPr>
  </w:style>
  <w:style w:type="paragraph" w:styleId="afffe">
    <w:name w:val="TOC Heading"/>
    <w:basedOn w:val="1"/>
    <w:uiPriority w:val="39"/>
    <w:unhideWhenUsed/>
    <w:qFormat/>
    <w:rsid w:val="00987ABD"/>
    <w:pPr>
      <w:keepLines/>
      <w:tabs>
        <w:tab w:val="left" w:pos="993"/>
      </w:tabs>
      <w:overflowPunct/>
      <w:autoSpaceDE/>
      <w:autoSpaceDN/>
      <w:adjustRightInd/>
      <w:spacing w:before="480" w:line="276" w:lineRule="auto"/>
      <w:ind w:firstLine="709"/>
      <w:jc w:val="left"/>
      <w:textAlignment w:val="auto"/>
    </w:pPr>
    <w:rPr>
      <w:color w:val="00000A"/>
      <w:sz w:val="28"/>
      <w:szCs w:val="28"/>
      <w:lang w:eastAsia="uk-UA"/>
    </w:rPr>
  </w:style>
  <w:style w:type="paragraph" w:customStyle="1" w:styleId="1ff2">
    <w:name w:val="Стиль1"/>
    <w:basedOn w:val="1"/>
    <w:qFormat/>
    <w:rsid w:val="00987ABD"/>
    <w:pPr>
      <w:keepLines/>
      <w:tabs>
        <w:tab w:val="left" w:pos="993"/>
      </w:tabs>
      <w:overflowPunct/>
      <w:autoSpaceDE/>
      <w:autoSpaceDN/>
      <w:adjustRightInd/>
      <w:spacing w:before="480" w:line="276" w:lineRule="auto"/>
      <w:ind w:firstLine="709"/>
      <w:jc w:val="left"/>
      <w:textAlignment w:val="auto"/>
    </w:pPr>
    <w:rPr>
      <w:caps/>
      <w:color w:val="00000A"/>
      <w:sz w:val="22"/>
      <w:szCs w:val="28"/>
      <w:lang w:eastAsia="en-US"/>
    </w:rPr>
  </w:style>
  <w:style w:type="paragraph" w:customStyle="1" w:styleId="ParaAttribute112">
    <w:name w:val="ParaAttribute112"/>
    <w:qFormat/>
    <w:rsid w:val="00987ABD"/>
    <w:pPr>
      <w:spacing w:after="0" w:line="240" w:lineRule="auto"/>
      <w:jc w:val="both"/>
    </w:pPr>
    <w:rPr>
      <w:rFonts w:ascii="Times New Roman" w:eastAsia="Batang" w:hAnsi="Times New Roman" w:cs="Times New Roman"/>
      <w:color w:val="00000A"/>
      <w:szCs w:val="20"/>
      <w:lang w:val="uk-UA" w:eastAsia="uk-UA"/>
    </w:rPr>
  </w:style>
  <w:style w:type="numbering" w:customStyle="1" w:styleId="affff">
    <w:name w:val="Таблица №"/>
    <w:uiPriority w:val="99"/>
    <w:rsid w:val="00987ABD"/>
  </w:style>
  <w:style w:type="numbering" w:customStyle="1" w:styleId="-">
    <w:name w:val="Таблица № -"/>
    <w:uiPriority w:val="99"/>
    <w:rsid w:val="00987ABD"/>
  </w:style>
  <w:style w:type="numbering" w:customStyle="1" w:styleId="affff0">
    <w:name w:val="Рисунок_№"/>
    <w:uiPriority w:val="99"/>
    <w:rsid w:val="00987ABD"/>
  </w:style>
  <w:style w:type="numbering" w:customStyle="1" w:styleId="1ff3">
    <w:name w:val="Немає списку1"/>
    <w:uiPriority w:val="99"/>
    <w:semiHidden/>
    <w:unhideWhenUsed/>
    <w:rsid w:val="00987ABD"/>
  </w:style>
  <w:style w:type="table" w:customStyle="1" w:styleId="DefaultTable2">
    <w:name w:val="Default Table2"/>
    <w:rsid w:val="00987ABD"/>
    <w:pPr>
      <w:spacing w:after="0" w:line="240" w:lineRule="auto"/>
    </w:pPr>
    <w:rPr>
      <w:rFonts w:ascii="Calibri" w:eastAsia="Calibri"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4">
    <w:name w:val="Верхний колонтитул Знак1"/>
    <w:uiPriority w:val="99"/>
    <w:rsid w:val="00987ABD"/>
    <w:rPr>
      <w:rFonts w:ascii="Times New Roman" w:hAnsi="Times New Roman"/>
      <w:color w:val="00000A"/>
      <w:sz w:val="22"/>
      <w:szCs w:val="22"/>
      <w:lang w:eastAsia="en-US"/>
    </w:rPr>
  </w:style>
  <w:style w:type="character" w:customStyle="1" w:styleId="1ff5">
    <w:name w:val="Нижний колонтитул Знак1"/>
    <w:uiPriority w:val="99"/>
    <w:rsid w:val="00987ABD"/>
    <w:rPr>
      <w:rFonts w:ascii="Times New Roman" w:hAnsi="Times New Roman"/>
      <w:color w:val="00000A"/>
      <w:sz w:val="22"/>
      <w:szCs w:val="22"/>
      <w:lang w:eastAsia="en-US"/>
    </w:rPr>
  </w:style>
  <w:style w:type="table" w:customStyle="1" w:styleId="38">
    <w:name w:val="Сетка таблицы3"/>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
    <w:name w:val="Default Table1"/>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Абзац списка Знак2"/>
    <w:uiPriority w:val="99"/>
    <w:locked/>
    <w:rsid w:val="00987ABD"/>
    <w:rPr>
      <w:rFonts w:cs="Calibri"/>
      <w:color w:val="00000A"/>
      <w:sz w:val="22"/>
      <w:szCs w:val="22"/>
    </w:rPr>
  </w:style>
  <w:style w:type="table" w:customStyle="1" w:styleId="410">
    <w:name w:val="Сетка таблицы4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4"/>
    <w:uiPriority w:val="59"/>
    <w:rsid w:val="00987ABD"/>
    <w:pPr>
      <w:spacing w:after="0" w:line="240" w:lineRule="auto"/>
    </w:pPr>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6">
    <w:name w:val="WW8Num12z6"/>
    <w:rsid w:val="0098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3511</Words>
  <Characters>2002</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152</cp:revision>
  <dcterms:created xsi:type="dcterms:W3CDTF">2022-02-08T13:14:00Z</dcterms:created>
  <dcterms:modified xsi:type="dcterms:W3CDTF">2025-10-02T07:32:00Z</dcterms:modified>
</cp:coreProperties>
</file>