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ОБҐРУНТУВАННЯ</w:t>
      </w:r>
    </w:p>
    <w:p w14:paraId="16A24765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4447DEA4" w:rsidR="004F3DDA" w:rsidRPr="00CA5C6C" w:rsidRDefault="00C52B61" w:rsidP="00C54717">
      <w:pPr>
        <w:spacing w:line="240" w:lineRule="auto"/>
        <w:jc w:val="center"/>
        <w:rPr>
          <w:b/>
          <w:bCs/>
        </w:rPr>
      </w:pPr>
      <w:r w:rsidRPr="00C52B61">
        <w:rPr>
          <w:b/>
          <w:bCs/>
        </w:rPr>
        <w:t>Послуги з управління побутовими відходами</w:t>
      </w:r>
      <w:r>
        <w:rPr>
          <w:b/>
          <w:bCs/>
        </w:rPr>
        <w:t xml:space="preserve"> </w:t>
      </w:r>
      <w:r w:rsidR="004F3DDA" w:rsidRPr="00CA5C6C">
        <w:rPr>
          <w:b/>
          <w:bCs/>
        </w:rPr>
        <w:t xml:space="preserve">за кодом ДК 021:2015: </w:t>
      </w:r>
      <w:r w:rsidRPr="00C52B61">
        <w:rPr>
          <w:b/>
          <w:bCs/>
        </w:rPr>
        <w:t>90510000-5 «Утилізація сміття та поводження зі сміттям»</w:t>
      </w:r>
    </w:p>
    <w:p w14:paraId="2DFC3D27" w14:textId="77777777" w:rsidR="004F3DDA" w:rsidRPr="00CA5C6C" w:rsidRDefault="004F3DDA" w:rsidP="00C54717">
      <w:pPr>
        <w:spacing w:line="240" w:lineRule="auto"/>
        <w:jc w:val="center"/>
        <w:rPr>
          <w:i/>
          <w:iCs/>
        </w:rPr>
      </w:pPr>
      <w:r w:rsidRPr="00CA5C6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A5C6C" w:rsidRDefault="004F3DDA" w:rsidP="00C54717">
      <w:pPr>
        <w:spacing w:line="240" w:lineRule="auto"/>
        <w:jc w:val="both"/>
      </w:pPr>
    </w:p>
    <w:p w14:paraId="47851B2A" w14:textId="7777777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A5C6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категорія</w:t>
      </w:r>
      <w:r w:rsidRPr="00CA5C6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місцезнаходження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>40108616.</w:t>
      </w:r>
    </w:p>
    <w:p w14:paraId="5D4F78E3" w14:textId="77777777" w:rsidR="00672A42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A5C6C">
        <w:rPr>
          <w:sz w:val="27"/>
          <w:szCs w:val="27"/>
        </w:rPr>
        <w:t>: </w:t>
      </w:r>
      <w:r w:rsidR="00672A42" w:rsidRPr="00672A42">
        <w:rPr>
          <w:sz w:val="27"/>
          <w:szCs w:val="27"/>
        </w:rPr>
        <w:t>Послуги з управління побутовими відходами</w:t>
      </w:r>
      <w:r w:rsidR="00AF48FA" w:rsidRPr="00CA5C6C">
        <w:rPr>
          <w:sz w:val="27"/>
          <w:szCs w:val="27"/>
        </w:rPr>
        <w:t xml:space="preserve"> за кодом ДК 021:2015: </w:t>
      </w:r>
      <w:r w:rsidR="00672A42" w:rsidRPr="00672A42">
        <w:rPr>
          <w:sz w:val="27"/>
          <w:szCs w:val="27"/>
        </w:rPr>
        <w:t>90510000-5 «Утилізація сміття та поводження зі сміттям»</w:t>
      </w:r>
      <w:r w:rsidR="00672A42">
        <w:rPr>
          <w:sz w:val="27"/>
          <w:szCs w:val="27"/>
        </w:rPr>
        <w:t>.</w:t>
      </w:r>
    </w:p>
    <w:p w14:paraId="18B31826" w14:textId="1AE8321A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Вид та ідентифікатор процедури закупівлі</w:t>
      </w:r>
      <w:r w:rsidRPr="00CA5C6C">
        <w:rPr>
          <w:sz w:val="27"/>
          <w:szCs w:val="27"/>
        </w:rPr>
        <w:t xml:space="preserve">: Відкриті торги з особливостями </w:t>
      </w:r>
      <w:r w:rsidR="003D4706" w:rsidRPr="00CA5C6C">
        <w:rPr>
          <w:sz w:val="27"/>
          <w:szCs w:val="27"/>
        </w:rPr>
        <w:t xml:space="preserve">           </w:t>
      </w:r>
      <w:r w:rsidR="00C455EC" w:rsidRPr="00C455EC">
        <w:rPr>
          <w:sz w:val="27"/>
          <w:szCs w:val="27"/>
        </w:rPr>
        <w:t>UA-2026-03-16-011775-a</w:t>
      </w:r>
      <w:r w:rsidR="007B7164" w:rsidRPr="00CA5C6C">
        <w:rPr>
          <w:sz w:val="27"/>
          <w:szCs w:val="27"/>
        </w:rPr>
        <w:t>.</w:t>
      </w:r>
    </w:p>
    <w:p w14:paraId="2E2DD13C" w14:textId="2EC0B4E7" w:rsidR="007D50C4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Розмір бюджетного призначення</w:t>
      </w:r>
      <w:r w:rsidRPr="00CA5C6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244F175F" w:rsidR="007D50C4" w:rsidRPr="00CA5C6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A5C6C">
        <w:rPr>
          <w:b/>
          <w:bCs/>
          <w:sz w:val="27"/>
          <w:szCs w:val="27"/>
        </w:rPr>
        <w:t xml:space="preserve">        </w:t>
      </w:r>
      <w:r w:rsidR="00C455EC">
        <w:rPr>
          <w:sz w:val="27"/>
          <w:szCs w:val="27"/>
        </w:rPr>
        <w:t>241 120,64</w:t>
      </w:r>
      <w:r w:rsidR="0064231E">
        <w:rPr>
          <w:sz w:val="27"/>
          <w:szCs w:val="27"/>
        </w:rPr>
        <w:t xml:space="preserve"> </w:t>
      </w:r>
      <w:r w:rsidR="003D4706" w:rsidRPr="00CA5C6C">
        <w:rPr>
          <w:sz w:val="27"/>
          <w:szCs w:val="27"/>
        </w:rPr>
        <w:t>грн.</w:t>
      </w:r>
    </w:p>
    <w:p w14:paraId="24B3A0B0" w14:textId="77777777" w:rsidR="00AF48FA" w:rsidRPr="00CA5C6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A5C6C">
        <w:rPr>
          <w:sz w:val="27"/>
          <w:szCs w:val="27"/>
        </w:rPr>
        <w:t xml:space="preserve">. 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79F5780D" w14:textId="77777777" w:rsid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Загальний обсяг закупівлі сформований виходячи з потреби наданої керівником відповідного структурного підрозділу, з врахуванням досвіду попередніх років.</w:t>
      </w:r>
    </w:p>
    <w:p w14:paraId="779A8D8D" w14:textId="3B59AAAD" w:rsidR="005128B5" w:rsidRP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Технічні та якісні характеристики предмета закупівлі сформовані на підставі чинного законодавства у сфері поводження з відходами виходячи з кількості об’єктів замовника, норм щільності відходів на відповідній території, кількості місць відведених та погоджених для облаштування контейнерних майданчиків.</w:t>
      </w:r>
    </w:p>
    <w:p w14:paraId="395A1BA2" w14:textId="418071CD" w:rsidR="005128B5" w:rsidRPr="005128B5" w:rsidRDefault="004F3DDA" w:rsidP="005128B5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Строк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EC2B97" w:rsidRPr="00CA5C6C">
        <w:rPr>
          <w:sz w:val="27"/>
          <w:szCs w:val="27"/>
        </w:rPr>
        <w:t>до 31.12.2026 р.</w:t>
      </w:r>
    </w:p>
    <w:p w14:paraId="676A50CA" w14:textId="1699D44E" w:rsidR="00EC2B97" w:rsidRPr="00CA5C6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lastRenderedPageBreak/>
        <w:t xml:space="preserve">Кількість </w:t>
      </w:r>
      <w:r w:rsidR="00EC2B97" w:rsidRPr="00CA5C6C">
        <w:rPr>
          <w:b/>
          <w:bCs/>
          <w:sz w:val="27"/>
          <w:szCs w:val="27"/>
        </w:rPr>
        <w:t>послуг</w:t>
      </w:r>
      <w:r w:rsidR="007D50C4" w:rsidRPr="00CA5C6C">
        <w:rPr>
          <w:sz w:val="27"/>
          <w:szCs w:val="27"/>
        </w:rPr>
        <w:t>:</w:t>
      </w:r>
      <w:r w:rsidR="00C455EC" w:rsidRPr="00C455EC">
        <w:t xml:space="preserve"> </w:t>
      </w:r>
      <w:r w:rsidR="00C455EC" w:rsidRPr="00C455EC">
        <w:rPr>
          <w:sz w:val="27"/>
          <w:szCs w:val="27"/>
        </w:rPr>
        <w:t>632 куб. м</w:t>
      </w:r>
      <w:r w:rsidR="00267009" w:rsidRPr="00267009">
        <w:rPr>
          <w:sz w:val="27"/>
          <w:szCs w:val="27"/>
        </w:rPr>
        <w:t>.</w:t>
      </w:r>
    </w:p>
    <w:p w14:paraId="50D7C0F6" w14:textId="77777777" w:rsidR="00C455EC" w:rsidRPr="00C455EC" w:rsidRDefault="004F3DDA" w:rsidP="00C455E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Місце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C455EC" w:rsidRPr="00C455EC">
        <w:rPr>
          <w:sz w:val="27"/>
          <w:szCs w:val="27"/>
        </w:rPr>
        <w:t>Київська обл., м. Бориспіль, вул. Сергія Камінського, 4;</w:t>
      </w:r>
    </w:p>
    <w:p w14:paraId="08649D8A" w14:textId="00128A18" w:rsidR="00FD7BF5" w:rsidRPr="004F3DDA" w:rsidRDefault="00C455EC" w:rsidP="00C455EC">
      <w:pPr>
        <w:spacing w:line="240" w:lineRule="auto"/>
        <w:ind w:left="-448" w:firstLine="22"/>
        <w:jc w:val="both"/>
      </w:pPr>
      <w:r w:rsidRPr="00C455EC">
        <w:rPr>
          <w:sz w:val="27"/>
          <w:szCs w:val="27"/>
        </w:rPr>
        <w:t>вул. Броварська, 1.</w:t>
      </w: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170158"/>
    <w:rsid w:val="00231C5A"/>
    <w:rsid w:val="00234296"/>
    <w:rsid w:val="00267009"/>
    <w:rsid w:val="002B762E"/>
    <w:rsid w:val="002C35E9"/>
    <w:rsid w:val="002D5583"/>
    <w:rsid w:val="003062D9"/>
    <w:rsid w:val="003179BE"/>
    <w:rsid w:val="0033467D"/>
    <w:rsid w:val="00362C90"/>
    <w:rsid w:val="003B4870"/>
    <w:rsid w:val="003C7219"/>
    <w:rsid w:val="003D4706"/>
    <w:rsid w:val="004371DD"/>
    <w:rsid w:val="00453AA3"/>
    <w:rsid w:val="00467D5C"/>
    <w:rsid w:val="004A6774"/>
    <w:rsid w:val="004C45CB"/>
    <w:rsid w:val="004F3DDA"/>
    <w:rsid w:val="005128B5"/>
    <w:rsid w:val="00515C2F"/>
    <w:rsid w:val="00522AB2"/>
    <w:rsid w:val="005407BF"/>
    <w:rsid w:val="005B1F32"/>
    <w:rsid w:val="0060493C"/>
    <w:rsid w:val="0064231E"/>
    <w:rsid w:val="00672A42"/>
    <w:rsid w:val="006A27A4"/>
    <w:rsid w:val="00717213"/>
    <w:rsid w:val="007B7164"/>
    <w:rsid w:val="007D50C4"/>
    <w:rsid w:val="00843646"/>
    <w:rsid w:val="008566E7"/>
    <w:rsid w:val="0085754A"/>
    <w:rsid w:val="00867275"/>
    <w:rsid w:val="008A0F9D"/>
    <w:rsid w:val="009B47A7"/>
    <w:rsid w:val="00AD469C"/>
    <w:rsid w:val="00AF48FA"/>
    <w:rsid w:val="00C455EC"/>
    <w:rsid w:val="00C52B61"/>
    <w:rsid w:val="00C54717"/>
    <w:rsid w:val="00C67D9A"/>
    <w:rsid w:val="00C9663C"/>
    <w:rsid w:val="00CA5C6C"/>
    <w:rsid w:val="00D57D15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2197</Characters>
  <Application>Microsoft Office Word</Application>
  <DocSecurity>0</DocSecurity>
  <Lines>57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2026-04-03T13:38:00Z</dcterms:created>
  <dcterms:modified xsi:type="dcterms:W3CDTF">2026-04-03T13:38:00Z</dcterms:modified>
</cp:coreProperties>
</file>