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01DCC50C" w:rsidR="001D7E98" w:rsidRDefault="00624920"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hyperlink r:id="rId5" w:history="1">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hyperlink>
      <w:r w:rsidR="00F267EF">
        <w:rPr>
          <w:rStyle w:val="a9"/>
          <w:rFonts w:ascii="ProbaPro" w:hAnsi="ProbaPro"/>
          <w:color w:val="0056B3"/>
          <w:sz w:val="33"/>
          <w:szCs w:val="33"/>
          <w:bdr w:val="none" w:sz="0" w:space="0" w:color="auto" w:frame="1"/>
          <w:shd w:val="clear" w:color="auto" w:fill="FFFFFF"/>
        </w:rPr>
        <w:t xml:space="preserve"> </w:t>
      </w:r>
      <w:r w:rsidR="00F8556C">
        <w:rPr>
          <w:rStyle w:val="a9"/>
          <w:rFonts w:ascii="ProbaPro" w:hAnsi="ProbaPro"/>
          <w:color w:val="0056B3"/>
          <w:sz w:val="33"/>
          <w:szCs w:val="33"/>
          <w:bdr w:val="none" w:sz="0" w:space="0" w:color="auto" w:frame="1"/>
          <w:shd w:val="clear" w:color="auto" w:fill="FFFFFF"/>
        </w:rPr>
        <w:t>22</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ED416A">
        <w:rPr>
          <w:rStyle w:val="a9"/>
          <w:rFonts w:ascii="ProbaPro" w:hAnsi="ProbaPro"/>
          <w:color w:val="0056B3"/>
          <w:sz w:val="33"/>
          <w:szCs w:val="33"/>
          <w:bdr w:val="none" w:sz="0" w:space="0" w:color="auto" w:frame="1"/>
          <w:shd w:val="clear" w:color="auto" w:fill="FFFFFF"/>
        </w:rPr>
        <w:t>8</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5B0194BA"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F76AED" w:rsidRPr="00F76AED">
        <w:rPr>
          <w:color w:val="2E74B5" w:themeColor="accent1" w:themeShade="BF"/>
          <w:sz w:val="32"/>
          <w:szCs w:val="32"/>
        </w:rPr>
        <w:t>Генератор бензиновий(інверторний) BLACK&amp;DECKER</w:t>
      </w:r>
      <w:r w:rsidR="00BC2FED" w:rsidRPr="00BC2FED">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552"/>
        <w:gridCol w:w="7229"/>
      </w:tblGrid>
      <w:tr w:rsidR="00D13BB6" w:rsidRPr="00B90AC7" w14:paraId="2DAF051F" w14:textId="77777777" w:rsidTr="005E474D">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552"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29" w:type="dxa"/>
            <w:vAlign w:val="center"/>
          </w:tcPr>
          <w:p w14:paraId="2DAF051E" w14:textId="3DCA91BF" w:rsidR="00D13BB6" w:rsidRPr="00F623E2" w:rsidRDefault="00F76AED" w:rsidP="006062CA">
            <w:pPr>
              <w:rPr>
                <w:rFonts w:ascii="Times New Roman" w:hAnsi="Times New Roman" w:cs="Times New Roman"/>
                <w:sz w:val="24"/>
                <w:szCs w:val="24"/>
              </w:rPr>
            </w:pPr>
            <w:r w:rsidRPr="00F76AED">
              <w:rPr>
                <w:rFonts w:ascii="Times New Roman" w:hAnsi="Times New Roman" w:cs="Times New Roman"/>
                <w:sz w:val="24"/>
                <w:szCs w:val="24"/>
              </w:rPr>
              <w:t>31120000-3 - Генератори "Генератор бензиновий(інверторний) BLACK&amp;DECKER" (31121000-0)</w:t>
            </w:r>
          </w:p>
        </w:tc>
      </w:tr>
      <w:tr w:rsidR="00D13BB6" w:rsidRPr="00B90AC7" w14:paraId="2DAF0523" w14:textId="77777777" w:rsidTr="005E474D">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552"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29" w:type="dxa"/>
            <w:vAlign w:val="center"/>
          </w:tcPr>
          <w:p w14:paraId="2DAF0522" w14:textId="169858AF" w:rsidR="00D13BB6" w:rsidRPr="007B44BD" w:rsidRDefault="009954E2" w:rsidP="00F95D81">
            <w:pPr>
              <w:ind w:right="177"/>
              <w:rPr>
                <w:rFonts w:ascii="Times New Roman" w:hAnsi="Times New Roman" w:cs="Times New Roman"/>
                <w:sz w:val="24"/>
                <w:szCs w:val="24"/>
              </w:rPr>
            </w:pPr>
            <w:r w:rsidRPr="007B44BD">
              <w:rPr>
                <w:rFonts w:ascii="Times New Roman" w:hAnsi="Times New Roman" w:cs="Times New Roman"/>
                <w:color w:val="333333"/>
                <w:sz w:val="24"/>
                <w:szCs w:val="24"/>
                <w:shd w:val="clear" w:color="auto" w:fill="FFFFFF"/>
              </w:rPr>
              <w:t xml:space="preserve">ID: </w:t>
            </w:r>
            <w:r w:rsidR="007B44BD" w:rsidRPr="007B44BD">
              <w:rPr>
                <w:rFonts w:ascii="Times New Roman" w:hAnsi="Times New Roman" w:cs="Times New Roman"/>
                <w:color w:val="333333"/>
                <w:sz w:val="24"/>
                <w:szCs w:val="24"/>
                <w:shd w:val="clear" w:color="auto" w:fill="FFFFFF"/>
              </w:rPr>
              <w:t>UA-2025-08-22-009891-a</w:t>
            </w:r>
          </w:p>
        </w:tc>
      </w:tr>
      <w:tr w:rsidR="00D13BB6" w:rsidRPr="00B90AC7" w14:paraId="2DAF0527" w14:textId="77777777" w:rsidTr="005E474D">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552"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29"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5E474D">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552"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29" w:type="dxa"/>
            <w:vAlign w:val="center"/>
          </w:tcPr>
          <w:p w14:paraId="2DAF052A" w14:textId="6D9C4B90" w:rsidR="00D13BB6" w:rsidRPr="00891149" w:rsidRDefault="007B44BD" w:rsidP="00C13CC0">
            <w:pPr>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92</w:t>
            </w:r>
            <w:r w:rsidR="00F8556C" w:rsidRPr="00F8556C">
              <w:rPr>
                <w:rFonts w:ascii="Times New Roman" w:hAnsi="Times New Roman" w:cs="Times New Roman"/>
                <w:sz w:val="24"/>
                <w:szCs w:val="24"/>
                <w:bdr w:val="none" w:sz="0" w:space="0" w:color="auto" w:frame="1"/>
                <w:shd w:val="clear" w:color="auto" w:fill="FFFFFF"/>
              </w:rPr>
              <w:t xml:space="preserve"> 000</w:t>
            </w:r>
            <w:r w:rsidR="00E11056">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7B44BD">
        <w:trPr>
          <w:trHeight w:val="144"/>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552"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229" w:type="dxa"/>
            <w:vAlign w:val="center"/>
          </w:tcPr>
          <w:p w14:paraId="07F1B671" w14:textId="77777777" w:rsidR="007B44BD" w:rsidRPr="007B44BD" w:rsidRDefault="007B44BD" w:rsidP="007B44BD">
            <w:pPr>
              <w:shd w:val="clear" w:color="auto" w:fill="FFFFFF"/>
              <w:spacing w:after="75"/>
              <w:textAlignment w:val="baseline"/>
              <w:rPr>
                <w:rFonts w:ascii="Times New Roman" w:eastAsia="Times New Roman" w:hAnsi="Times New Roman" w:cs="Times New Roman"/>
                <w:b/>
                <w:bCs/>
                <w:color w:val="333333"/>
                <w:lang w:eastAsia="uk-UA"/>
              </w:rPr>
            </w:pPr>
            <w:r w:rsidRPr="007B44BD">
              <w:rPr>
                <w:rFonts w:ascii="Times New Roman" w:eastAsia="Times New Roman" w:hAnsi="Times New Roman" w:cs="Times New Roman"/>
                <w:b/>
                <w:bCs/>
                <w:color w:val="333333"/>
                <w:lang w:eastAsia="uk-UA"/>
              </w:rPr>
              <w:t>Інформація про пр</w:t>
            </w:r>
            <w:bookmarkStart w:id="0" w:name="_GoBack"/>
            <w:bookmarkEnd w:id="0"/>
            <w:r w:rsidRPr="007B44BD">
              <w:rPr>
                <w:rFonts w:ascii="Times New Roman" w:eastAsia="Times New Roman" w:hAnsi="Times New Roman" w:cs="Times New Roman"/>
                <w:b/>
                <w:bCs/>
                <w:color w:val="333333"/>
                <w:lang w:eastAsia="uk-UA"/>
              </w:rPr>
              <w:t>офіль</w:t>
            </w:r>
          </w:p>
          <w:p w14:paraId="5EF0B00A" w14:textId="4947A18A" w:rsidR="007B44BD" w:rsidRPr="007B44BD" w:rsidRDefault="007B44BD" w:rsidP="007B44BD">
            <w:pPr>
              <w:shd w:val="clear" w:color="auto" w:fill="FFFFFF"/>
              <w:textAlignment w:val="baseline"/>
              <w:rPr>
                <w:rFonts w:ascii="Times New Roman" w:eastAsia="Times New Roman" w:hAnsi="Times New Roman" w:cs="Times New Roman"/>
                <w:color w:val="333333"/>
                <w:lang w:eastAsia="uk-UA"/>
              </w:rPr>
            </w:pPr>
            <w:r w:rsidRPr="007B44BD">
              <w:rPr>
                <w:rFonts w:ascii="Times New Roman" w:eastAsia="Times New Roman" w:hAnsi="Times New Roman" w:cs="Times New Roman"/>
                <w:color w:val="333333"/>
                <w:lang w:eastAsia="uk-UA"/>
              </w:rPr>
              <w:t>Генератори</w:t>
            </w:r>
            <w:r w:rsidRPr="007B44BD">
              <w:rPr>
                <w:rFonts w:ascii="Times New Roman" w:eastAsia="Times New Roman" w:hAnsi="Times New Roman" w:cs="Times New Roman"/>
                <w:color w:val="333333"/>
                <w:lang w:eastAsia="uk-UA"/>
              </w:rPr>
              <w:t>-4шт</w:t>
            </w:r>
          </w:p>
          <w:p w14:paraId="529E692A" w14:textId="77777777" w:rsidR="007B44BD" w:rsidRPr="007B44BD" w:rsidRDefault="007B44BD" w:rsidP="007B44BD">
            <w:pPr>
              <w:shd w:val="clear" w:color="auto" w:fill="FFFFFF"/>
              <w:spacing w:after="75"/>
              <w:textAlignment w:val="baseline"/>
              <w:rPr>
                <w:rFonts w:ascii="Times New Roman" w:eastAsia="Times New Roman" w:hAnsi="Times New Roman" w:cs="Times New Roman"/>
                <w:b/>
                <w:bCs/>
                <w:color w:val="333333"/>
                <w:lang w:eastAsia="uk-UA"/>
              </w:rPr>
            </w:pPr>
            <w:r w:rsidRPr="007B44BD">
              <w:rPr>
                <w:rFonts w:ascii="Times New Roman" w:eastAsia="Times New Roman" w:hAnsi="Times New Roman" w:cs="Times New Roman"/>
                <w:b/>
                <w:bCs/>
                <w:color w:val="333333"/>
                <w:lang w:eastAsia="uk-UA"/>
              </w:rPr>
              <w:t>Код ДК 021:2015</w:t>
            </w:r>
          </w:p>
          <w:p w14:paraId="223561ED" w14:textId="77777777" w:rsidR="007B44BD" w:rsidRPr="007B44BD" w:rsidRDefault="007B44BD" w:rsidP="007B44BD">
            <w:pPr>
              <w:shd w:val="clear" w:color="auto" w:fill="FFFFFF"/>
              <w:textAlignment w:val="baseline"/>
              <w:rPr>
                <w:rFonts w:ascii="Times New Roman" w:eastAsia="Times New Roman" w:hAnsi="Times New Roman" w:cs="Times New Roman"/>
                <w:color w:val="333333"/>
                <w:lang w:eastAsia="uk-UA"/>
              </w:rPr>
            </w:pPr>
            <w:r w:rsidRPr="007B44BD">
              <w:rPr>
                <w:rFonts w:ascii="Times New Roman" w:eastAsia="Times New Roman" w:hAnsi="Times New Roman" w:cs="Times New Roman"/>
                <w:color w:val="333333"/>
                <w:lang w:eastAsia="uk-UA"/>
              </w:rPr>
              <w:t>31120000-3 Генератори</w:t>
            </w:r>
          </w:p>
          <w:p w14:paraId="74FA89A0" w14:textId="77777777" w:rsidR="007B44BD" w:rsidRPr="007B44BD" w:rsidRDefault="007B44BD" w:rsidP="007B44BD">
            <w:pPr>
              <w:shd w:val="clear" w:color="auto" w:fill="FFFFFF"/>
              <w:textAlignment w:val="baseline"/>
              <w:rPr>
                <w:rFonts w:ascii="Times New Roman" w:eastAsia="Times New Roman" w:hAnsi="Times New Roman" w:cs="Times New Roman"/>
                <w:b/>
                <w:bCs/>
                <w:color w:val="333333"/>
                <w:lang w:eastAsia="uk-UA"/>
              </w:rPr>
            </w:pPr>
            <w:r w:rsidRPr="007B44BD">
              <w:rPr>
                <w:rFonts w:ascii="Times New Roman" w:eastAsia="Times New Roman" w:hAnsi="Times New Roman" w:cs="Times New Roman"/>
                <w:b/>
                <w:bCs/>
                <w:color w:val="333333"/>
                <w:lang w:eastAsia="uk-UA"/>
              </w:rPr>
              <w:t>Підтверджується, що</w:t>
            </w:r>
          </w:p>
          <w:tbl>
            <w:tblPr>
              <w:tblW w:w="6548" w:type="dxa"/>
              <w:tblLayout w:type="fixed"/>
              <w:tblCellMar>
                <w:left w:w="0" w:type="dxa"/>
                <w:right w:w="0" w:type="dxa"/>
              </w:tblCellMar>
              <w:tblLook w:val="04A0" w:firstRow="1" w:lastRow="0" w:firstColumn="1" w:lastColumn="0" w:noHBand="0" w:noVBand="1"/>
            </w:tblPr>
            <w:tblGrid>
              <w:gridCol w:w="3571"/>
              <w:gridCol w:w="2977"/>
            </w:tblGrid>
            <w:tr w:rsidR="007B44BD" w:rsidRPr="007B44BD" w14:paraId="62144351" w14:textId="77777777" w:rsidTr="007B44BD">
              <w:tc>
                <w:tcPr>
                  <w:tcW w:w="3571" w:type="dxa"/>
                  <w:tcBorders>
                    <w:top w:val="nil"/>
                    <w:left w:val="nil"/>
                    <w:bottom w:val="nil"/>
                    <w:right w:val="nil"/>
                  </w:tcBorders>
                  <w:tcMar>
                    <w:top w:w="150" w:type="dxa"/>
                    <w:left w:w="150" w:type="dxa"/>
                    <w:bottom w:w="150" w:type="dxa"/>
                    <w:right w:w="150" w:type="dxa"/>
                  </w:tcMar>
                  <w:vAlign w:val="center"/>
                  <w:hideMark/>
                </w:tcPr>
                <w:p w14:paraId="4A7EB8BC" w14:textId="77777777" w:rsidR="007B44BD" w:rsidRPr="007B44BD" w:rsidRDefault="007B44BD" w:rsidP="007B44BD">
                  <w:pPr>
                    <w:spacing w:after="0" w:line="240" w:lineRule="auto"/>
                    <w:rPr>
                      <w:rFonts w:ascii="Times New Roman" w:eastAsia="Times New Roman" w:hAnsi="Times New Roman" w:cs="Times New Roman"/>
                      <w:b/>
                      <w:bCs/>
                      <w:lang w:eastAsia="uk-UA"/>
                    </w:rPr>
                  </w:pPr>
                  <w:r w:rsidRPr="007B44BD">
                    <w:rPr>
                      <w:rFonts w:ascii="Times New Roman" w:eastAsia="Times New Roman" w:hAnsi="Times New Roman" w:cs="Times New Roman"/>
                      <w:b/>
                      <w:bCs/>
                      <w:lang w:eastAsia="uk-UA"/>
                    </w:rPr>
                    <w:t>Назва параметра</w:t>
                  </w:r>
                </w:p>
              </w:tc>
              <w:tc>
                <w:tcPr>
                  <w:tcW w:w="2977" w:type="dxa"/>
                  <w:tcBorders>
                    <w:top w:val="nil"/>
                    <w:left w:val="nil"/>
                    <w:bottom w:val="nil"/>
                    <w:right w:val="nil"/>
                  </w:tcBorders>
                  <w:tcMar>
                    <w:top w:w="150" w:type="dxa"/>
                    <w:left w:w="150" w:type="dxa"/>
                    <w:bottom w:w="150" w:type="dxa"/>
                    <w:right w:w="150" w:type="dxa"/>
                  </w:tcMar>
                  <w:vAlign w:val="center"/>
                  <w:hideMark/>
                </w:tcPr>
                <w:p w14:paraId="7A81D6A4" w14:textId="77777777" w:rsidR="007B44BD" w:rsidRPr="007B44BD" w:rsidRDefault="007B44BD" w:rsidP="007B44BD">
                  <w:pPr>
                    <w:spacing w:after="0" w:line="240" w:lineRule="auto"/>
                    <w:rPr>
                      <w:rFonts w:ascii="Times New Roman" w:eastAsia="Times New Roman" w:hAnsi="Times New Roman" w:cs="Times New Roman"/>
                      <w:b/>
                      <w:bCs/>
                      <w:lang w:eastAsia="uk-UA"/>
                    </w:rPr>
                  </w:pPr>
                  <w:r w:rsidRPr="007B44BD">
                    <w:rPr>
                      <w:rFonts w:ascii="Times New Roman" w:eastAsia="Times New Roman" w:hAnsi="Times New Roman" w:cs="Times New Roman"/>
                      <w:b/>
                      <w:bCs/>
                      <w:lang w:eastAsia="uk-UA"/>
                    </w:rPr>
                    <w:t>Значення</w:t>
                  </w:r>
                </w:p>
              </w:tc>
            </w:tr>
            <w:tr w:rsidR="007B44BD" w:rsidRPr="007B44BD" w14:paraId="48537127" w14:textId="77777777" w:rsidTr="007B44BD">
              <w:tc>
                <w:tcPr>
                  <w:tcW w:w="357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E677070" w14:textId="77777777" w:rsidR="007B44BD" w:rsidRPr="007B44BD" w:rsidRDefault="007B44BD" w:rsidP="007B44BD">
                  <w:pPr>
                    <w:spacing w:after="0" w:line="240" w:lineRule="auto"/>
                    <w:rPr>
                      <w:rFonts w:ascii="Times New Roman" w:eastAsia="Times New Roman" w:hAnsi="Times New Roman" w:cs="Times New Roman"/>
                      <w:lang w:eastAsia="uk-UA"/>
                    </w:rPr>
                  </w:pPr>
                  <w:r w:rsidRPr="007B44BD">
                    <w:rPr>
                      <w:rFonts w:ascii="Times New Roman" w:eastAsia="Times New Roman" w:hAnsi="Times New Roman" w:cs="Times New Roman"/>
                      <w:lang w:eastAsia="uk-UA"/>
                    </w:rPr>
                    <w:t>Тип генератора</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15155C0" w14:textId="77777777" w:rsidR="007B44BD" w:rsidRPr="007B44BD" w:rsidRDefault="007B44BD" w:rsidP="007B44BD">
                  <w:pPr>
                    <w:spacing w:after="0" w:line="240" w:lineRule="auto"/>
                    <w:rPr>
                      <w:rFonts w:ascii="Times New Roman" w:eastAsia="Times New Roman" w:hAnsi="Times New Roman" w:cs="Times New Roman"/>
                      <w:lang w:eastAsia="uk-UA"/>
                    </w:rPr>
                  </w:pPr>
                  <w:r w:rsidRPr="007B44BD">
                    <w:rPr>
                      <w:rFonts w:ascii="Times New Roman" w:eastAsia="Times New Roman" w:hAnsi="Times New Roman" w:cs="Times New Roman"/>
                      <w:lang w:eastAsia="uk-UA"/>
                    </w:rPr>
                    <w:t>бензиновий</w:t>
                  </w:r>
                </w:p>
              </w:tc>
            </w:tr>
            <w:tr w:rsidR="007B44BD" w:rsidRPr="007B44BD" w14:paraId="65512CC7" w14:textId="77777777" w:rsidTr="007B44BD">
              <w:tc>
                <w:tcPr>
                  <w:tcW w:w="357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428CD2B" w14:textId="77777777" w:rsidR="007B44BD" w:rsidRPr="007B44BD" w:rsidRDefault="007B44BD" w:rsidP="007B44BD">
                  <w:pPr>
                    <w:spacing w:after="0" w:line="240" w:lineRule="auto"/>
                    <w:rPr>
                      <w:rFonts w:ascii="Times New Roman" w:eastAsia="Times New Roman" w:hAnsi="Times New Roman" w:cs="Times New Roman"/>
                      <w:lang w:eastAsia="uk-UA"/>
                    </w:rPr>
                  </w:pPr>
                  <w:r w:rsidRPr="007B44BD">
                    <w:rPr>
                      <w:rFonts w:ascii="Times New Roman" w:eastAsia="Times New Roman" w:hAnsi="Times New Roman" w:cs="Times New Roman"/>
                      <w:lang w:eastAsia="uk-UA"/>
                    </w:rPr>
                    <w:t>Кількість фаз</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C53C8F4" w14:textId="77777777" w:rsidR="007B44BD" w:rsidRPr="007B44BD" w:rsidRDefault="007B44BD" w:rsidP="007B44BD">
                  <w:pPr>
                    <w:spacing w:after="0" w:line="240" w:lineRule="auto"/>
                    <w:rPr>
                      <w:rFonts w:ascii="Times New Roman" w:eastAsia="Times New Roman" w:hAnsi="Times New Roman" w:cs="Times New Roman"/>
                      <w:lang w:eastAsia="uk-UA"/>
                    </w:rPr>
                  </w:pPr>
                  <w:r w:rsidRPr="007B44BD">
                    <w:rPr>
                      <w:rFonts w:ascii="Times New Roman" w:eastAsia="Times New Roman" w:hAnsi="Times New Roman" w:cs="Times New Roman"/>
                      <w:lang w:eastAsia="uk-UA"/>
                    </w:rPr>
                    <w:t>1 фаза (230В)</w:t>
                  </w:r>
                </w:p>
              </w:tc>
            </w:tr>
            <w:tr w:rsidR="007B44BD" w:rsidRPr="007B44BD" w14:paraId="08C27B1C" w14:textId="77777777" w:rsidTr="007B44BD">
              <w:tc>
                <w:tcPr>
                  <w:tcW w:w="357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62FBD1C" w14:textId="77777777" w:rsidR="007B44BD" w:rsidRPr="007B44BD" w:rsidRDefault="007B44BD" w:rsidP="007B44BD">
                  <w:pPr>
                    <w:spacing w:after="0" w:line="240" w:lineRule="auto"/>
                    <w:rPr>
                      <w:rFonts w:ascii="Times New Roman" w:eastAsia="Times New Roman" w:hAnsi="Times New Roman" w:cs="Times New Roman"/>
                      <w:lang w:eastAsia="uk-UA"/>
                    </w:rPr>
                  </w:pPr>
                  <w:r w:rsidRPr="007B44BD">
                    <w:rPr>
                      <w:rFonts w:ascii="Times New Roman" w:eastAsia="Times New Roman" w:hAnsi="Times New Roman" w:cs="Times New Roman"/>
                      <w:lang w:eastAsia="uk-UA"/>
                    </w:rPr>
                    <w:t>Тип двигуна</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076CDD0" w14:textId="77777777" w:rsidR="007B44BD" w:rsidRPr="007B44BD" w:rsidRDefault="007B44BD" w:rsidP="007B44BD">
                  <w:pPr>
                    <w:spacing w:after="0" w:line="240" w:lineRule="auto"/>
                    <w:rPr>
                      <w:rFonts w:ascii="Times New Roman" w:eastAsia="Times New Roman" w:hAnsi="Times New Roman" w:cs="Times New Roman"/>
                      <w:lang w:eastAsia="uk-UA"/>
                    </w:rPr>
                  </w:pPr>
                  <w:r w:rsidRPr="007B44BD">
                    <w:rPr>
                      <w:rFonts w:ascii="Times New Roman" w:eastAsia="Times New Roman" w:hAnsi="Times New Roman" w:cs="Times New Roman"/>
                      <w:lang w:eastAsia="uk-UA"/>
                    </w:rPr>
                    <w:t>4х-тактний</w:t>
                  </w:r>
                </w:p>
              </w:tc>
            </w:tr>
            <w:tr w:rsidR="007B44BD" w:rsidRPr="007B44BD" w14:paraId="668162B0" w14:textId="77777777" w:rsidTr="007B44BD">
              <w:tc>
                <w:tcPr>
                  <w:tcW w:w="357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7F98CC8" w14:textId="77777777" w:rsidR="007B44BD" w:rsidRPr="007B44BD" w:rsidRDefault="007B44BD" w:rsidP="007B44BD">
                  <w:pPr>
                    <w:spacing w:after="0" w:line="240" w:lineRule="auto"/>
                    <w:rPr>
                      <w:rFonts w:ascii="Times New Roman" w:eastAsia="Times New Roman" w:hAnsi="Times New Roman" w:cs="Times New Roman"/>
                      <w:lang w:eastAsia="uk-UA"/>
                    </w:rPr>
                  </w:pPr>
                  <w:r w:rsidRPr="007B44BD">
                    <w:rPr>
                      <w:rFonts w:ascii="Times New Roman" w:eastAsia="Times New Roman" w:hAnsi="Times New Roman" w:cs="Times New Roman"/>
                      <w:lang w:eastAsia="uk-UA"/>
                    </w:rPr>
                    <w:t>Тип запуску</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B9AA38F" w14:textId="77777777" w:rsidR="007B44BD" w:rsidRPr="007B44BD" w:rsidRDefault="007B44BD" w:rsidP="007B44BD">
                  <w:pPr>
                    <w:spacing w:after="0" w:line="240" w:lineRule="auto"/>
                    <w:rPr>
                      <w:rFonts w:ascii="Times New Roman" w:eastAsia="Times New Roman" w:hAnsi="Times New Roman" w:cs="Times New Roman"/>
                      <w:lang w:eastAsia="uk-UA"/>
                    </w:rPr>
                  </w:pPr>
                  <w:r w:rsidRPr="007B44BD">
                    <w:rPr>
                      <w:rFonts w:ascii="Times New Roman" w:eastAsia="Times New Roman" w:hAnsi="Times New Roman" w:cs="Times New Roman"/>
                      <w:lang w:eastAsia="uk-UA"/>
                    </w:rPr>
                    <w:t>ручний стартер</w:t>
                  </w:r>
                </w:p>
              </w:tc>
            </w:tr>
            <w:tr w:rsidR="007B44BD" w:rsidRPr="007B44BD" w14:paraId="25770983" w14:textId="77777777" w:rsidTr="007B44BD">
              <w:tc>
                <w:tcPr>
                  <w:tcW w:w="357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CB3ED8E" w14:textId="77777777" w:rsidR="007B44BD" w:rsidRPr="007B44BD" w:rsidRDefault="007B44BD" w:rsidP="007B44BD">
                  <w:pPr>
                    <w:spacing w:after="0" w:line="240" w:lineRule="auto"/>
                    <w:rPr>
                      <w:rFonts w:ascii="Times New Roman" w:eastAsia="Times New Roman" w:hAnsi="Times New Roman" w:cs="Times New Roman"/>
                      <w:lang w:eastAsia="uk-UA"/>
                    </w:rPr>
                  </w:pPr>
                  <w:r w:rsidRPr="007B44BD">
                    <w:rPr>
                      <w:rFonts w:ascii="Times New Roman" w:eastAsia="Times New Roman" w:hAnsi="Times New Roman" w:cs="Times New Roman"/>
                      <w:lang w:eastAsia="uk-UA"/>
                    </w:rPr>
                    <w:t>Вид палива</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DAD1E79" w14:textId="77777777" w:rsidR="007B44BD" w:rsidRPr="007B44BD" w:rsidRDefault="007B44BD" w:rsidP="007B44BD">
                  <w:pPr>
                    <w:spacing w:after="0" w:line="240" w:lineRule="auto"/>
                    <w:rPr>
                      <w:rFonts w:ascii="Times New Roman" w:eastAsia="Times New Roman" w:hAnsi="Times New Roman" w:cs="Times New Roman"/>
                      <w:lang w:eastAsia="uk-UA"/>
                    </w:rPr>
                  </w:pPr>
                  <w:r w:rsidRPr="007B44BD">
                    <w:rPr>
                      <w:rFonts w:ascii="Times New Roman" w:eastAsia="Times New Roman" w:hAnsi="Times New Roman" w:cs="Times New Roman"/>
                      <w:lang w:eastAsia="uk-UA"/>
                    </w:rPr>
                    <w:t>бензин</w:t>
                  </w:r>
                </w:p>
              </w:tc>
            </w:tr>
            <w:tr w:rsidR="007B44BD" w:rsidRPr="007B44BD" w14:paraId="5F4F79F1" w14:textId="77777777" w:rsidTr="007B44BD">
              <w:tc>
                <w:tcPr>
                  <w:tcW w:w="357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2B49C50" w14:textId="77777777" w:rsidR="007B44BD" w:rsidRPr="007B44BD" w:rsidRDefault="007B44BD" w:rsidP="007B44BD">
                  <w:pPr>
                    <w:spacing w:after="0" w:line="240" w:lineRule="auto"/>
                    <w:rPr>
                      <w:rFonts w:ascii="Times New Roman" w:eastAsia="Times New Roman" w:hAnsi="Times New Roman" w:cs="Times New Roman"/>
                      <w:lang w:eastAsia="uk-UA"/>
                    </w:rPr>
                  </w:pPr>
                  <w:r w:rsidRPr="007B44BD">
                    <w:rPr>
                      <w:rFonts w:ascii="Times New Roman" w:eastAsia="Times New Roman" w:hAnsi="Times New Roman" w:cs="Times New Roman"/>
                      <w:lang w:eastAsia="uk-UA"/>
                    </w:rPr>
                    <w:t>Тип встановлення</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5DD8BF8" w14:textId="77777777" w:rsidR="007B44BD" w:rsidRPr="007B44BD" w:rsidRDefault="007B44BD" w:rsidP="007B44BD">
                  <w:pPr>
                    <w:spacing w:after="0" w:line="240" w:lineRule="auto"/>
                    <w:rPr>
                      <w:rFonts w:ascii="Times New Roman" w:eastAsia="Times New Roman" w:hAnsi="Times New Roman" w:cs="Times New Roman"/>
                      <w:lang w:eastAsia="uk-UA"/>
                    </w:rPr>
                  </w:pPr>
                  <w:r w:rsidRPr="007B44BD">
                    <w:rPr>
                      <w:rFonts w:ascii="Times New Roman" w:eastAsia="Times New Roman" w:hAnsi="Times New Roman" w:cs="Times New Roman"/>
                      <w:lang w:eastAsia="uk-UA"/>
                    </w:rPr>
                    <w:t>портативний</w:t>
                  </w:r>
                </w:p>
              </w:tc>
            </w:tr>
            <w:tr w:rsidR="007B44BD" w:rsidRPr="007B44BD" w14:paraId="643CE9EF" w14:textId="77777777" w:rsidTr="007B44BD">
              <w:tc>
                <w:tcPr>
                  <w:tcW w:w="357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705EC05" w14:textId="77777777" w:rsidR="007B44BD" w:rsidRPr="007B44BD" w:rsidRDefault="007B44BD" w:rsidP="007B44BD">
                  <w:pPr>
                    <w:spacing w:after="0" w:line="240" w:lineRule="auto"/>
                    <w:rPr>
                      <w:rFonts w:ascii="Times New Roman" w:eastAsia="Times New Roman" w:hAnsi="Times New Roman" w:cs="Times New Roman"/>
                      <w:lang w:eastAsia="uk-UA"/>
                    </w:rPr>
                  </w:pPr>
                  <w:r w:rsidRPr="007B44BD">
                    <w:rPr>
                      <w:rFonts w:ascii="Times New Roman" w:eastAsia="Times New Roman" w:hAnsi="Times New Roman" w:cs="Times New Roman"/>
                      <w:lang w:eastAsia="uk-UA"/>
                    </w:rPr>
                    <w:t>Автоматичний регулятор напруги AVR</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93C2AA6" w14:textId="77777777" w:rsidR="007B44BD" w:rsidRPr="007B44BD" w:rsidRDefault="007B44BD" w:rsidP="007B44BD">
                  <w:pPr>
                    <w:spacing w:after="0" w:line="240" w:lineRule="auto"/>
                    <w:rPr>
                      <w:rFonts w:ascii="Times New Roman" w:eastAsia="Times New Roman" w:hAnsi="Times New Roman" w:cs="Times New Roman"/>
                      <w:lang w:eastAsia="uk-UA"/>
                    </w:rPr>
                  </w:pPr>
                  <w:r w:rsidRPr="007B44BD">
                    <w:rPr>
                      <w:rFonts w:ascii="Times New Roman" w:eastAsia="Times New Roman" w:hAnsi="Times New Roman" w:cs="Times New Roman"/>
                      <w:lang w:eastAsia="uk-UA"/>
                    </w:rPr>
                    <w:t>Так</w:t>
                  </w:r>
                </w:p>
              </w:tc>
            </w:tr>
            <w:tr w:rsidR="007B44BD" w:rsidRPr="007B44BD" w14:paraId="5D69EF0D" w14:textId="77777777" w:rsidTr="007B44BD">
              <w:tc>
                <w:tcPr>
                  <w:tcW w:w="357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FE7688B" w14:textId="77777777" w:rsidR="007B44BD" w:rsidRPr="007B44BD" w:rsidRDefault="007B44BD" w:rsidP="007B44BD">
                  <w:pPr>
                    <w:spacing w:after="0" w:line="240" w:lineRule="auto"/>
                    <w:rPr>
                      <w:rFonts w:ascii="Times New Roman" w:eastAsia="Times New Roman" w:hAnsi="Times New Roman" w:cs="Times New Roman"/>
                      <w:lang w:eastAsia="uk-UA"/>
                    </w:rPr>
                  </w:pPr>
                  <w:r w:rsidRPr="007B44BD">
                    <w:rPr>
                      <w:rFonts w:ascii="Times New Roman" w:eastAsia="Times New Roman" w:hAnsi="Times New Roman" w:cs="Times New Roman"/>
                      <w:lang w:eastAsia="uk-UA"/>
                    </w:rPr>
                    <w:t>Бренд</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BA2537E" w14:textId="77777777" w:rsidR="007B44BD" w:rsidRPr="007B44BD" w:rsidRDefault="007B44BD" w:rsidP="007B44BD">
                  <w:pPr>
                    <w:spacing w:after="0" w:line="240" w:lineRule="auto"/>
                    <w:rPr>
                      <w:rFonts w:ascii="Times New Roman" w:eastAsia="Times New Roman" w:hAnsi="Times New Roman" w:cs="Times New Roman"/>
                      <w:lang w:eastAsia="uk-UA"/>
                    </w:rPr>
                  </w:pPr>
                  <w:r w:rsidRPr="007B44BD">
                    <w:rPr>
                      <w:rFonts w:ascii="Times New Roman" w:eastAsia="Times New Roman" w:hAnsi="Times New Roman" w:cs="Times New Roman"/>
                      <w:lang w:eastAsia="uk-UA"/>
                    </w:rPr>
                    <w:t>BLACK&amp;DECKER</w:t>
                  </w:r>
                </w:p>
              </w:tc>
            </w:tr>
            <w:tr w:rsidR="007B44BD" w:rsidRPr="007B44BD" w14:paraId="292C5254" w14:textId="77777777" w:rsidTr="007B44BD">
              <w:tc>
                <w:tcPr>
                  <w:tcW w:w="357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4049D3D" w14:textId="77777777" w:rsidR="007B44BD" w:rsidRPr="007B44BD" w:rsidRDefault="007B44BD" w:rsidP="007B44BD">
                  <w:pPr>
                    <w:spacing w:after="0" w:line="240" w:lineRule="auto"/>
                    <w:rPr>
                      <w:rFonts w:ascii="Times New Roman" w:eastAsia="Times New Roman" w:hAnsi="Times New Roman" w:cs="Times New Roman"/>
                      <w:lang w:eastAsia="uk-UA"/>
                    </w:rPr>
                  </w:pPr>
                  <w:r w:rsidRPr="007B44BD">
                    <w:rPr>
                      <w:rFonts w:ascii="Times New Roman" w:eastAsia="Times New Roman" w:hAnsi="Times New Roman" w:cs="Times New Roman"/>
                      <w:lang w:eastAsia="uk-UA"/>
                    </w:rPr>
                    <w:t>Номінальна потужність</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0110CFF" w14:textId="77777777" w:rsidR="007B44BD" w:rsidRPr="007B44BD" w:rsidRDefault="007B44BD" w:rsidP="007B44BD">
                  <w:pPr>
                    <w:spacing w:after="0" w:line="240" w:lineRule="auto"/>
                    <w:rPr>
                      <w:rFonts w:ascii="Times New Roman" w:eastAsia="Times New Roman" w:hAnsi="Times New Roman" w:cs="Times New Roman"/>
                      <w:lang w:eastAsia="uk-UA"/>
                    </w:rPr>
                  </w:pPr>
                  <w:r w:rsidRPr="007B44BD">
                    <w:rPr>
                      <w:rFonts w:ascii="Times New Roman" w:eastAsia="Times New Roman" w:hAnsi="Times New Roman" w:cs="Times New Roman"/>
                      <w:lang w:eastAsia="uk-UA"/>
                    </w:rPr>
                    <w:t>1.7 кіловат</w:t>
                  </w:r>
                </w:p>
              </w:tc>
            </w:tr>
            <w:tr w:rsidR="007B44BD" w:rsidRPr="007B44BD" w14:paraId="7C5A7BAD" w14:textId="77777777" w:rsidTr="007B44BD">
              <w:tc>
                <w:tcPr>
                  <w:tcW w:w="357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45F2321" w14:textId="77777777" w:rsidR="007B44BD" w:rsidRPr="007B44BD" w:rsidRDefault="007B44BD" w:rsidP="007B44BD">
                  <w:pPr>
                    <w:spacing w:after="0" w:line="240" w:lineRule="auto"/>
                    <w:rPr>
                      <w:rFonts w:ascii="Times New Roman" w:eastAsia="Times New Roman" w:hAnsi="Times New Roman" w:cs="Times New Roman"/>
                      <w:lang w:eastAsia="uk-UA"/>
                    </w:rPr>
                  </w:pPr>
                  <w:r w:rsidRPr="007B44BD">
                    <w:rPr>
                      <w:rFonts w:ascii="Times New Roman" w:eastAsia="Times New Roman" w:hAnsi="Times New Roman" w:cs="Times New Roman"/>
                      <w:lang w:eastAsia="uk-UA"/>
                    </w:rPr>
                    <w:t>Максимальна потужність</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0D37C75" w14:textId="77777777" w:rsidR="007B44BD" w:rsidRPr="007B44BD" w:rsidRDefault="007B44BD" w:rsidP="007B44BD">
                  <w:pPr>
                    <w:spacing w:after="0" w:line="240" w:lineRule="auto"/>
                    <w:rPr>
                      <w:rFonts w:ascii="Times New Roman" w:eastAsia="Times New Roman" w:hAnsi="Times New Roman" w:cs="Times New Roman"/>
                      <w:lang w:eastAsia="uk-UA"/>
                    </w:rPr>
                  </w:pPr>
                  <w:r w:rsidRPr="007B44BD">
                    <w:rPr>
                      <w:rFonts w:ascii="Times New Roman" w:eastAsia="Times New Roman" w:hAnsi="Times New Roman" w:cs="Times New Roman"/>
                      <w:lang w:eastAsia="uk-UA"/>
                    </w:rPr>
                    <w:t>1.9 кіловат</w:t>
                  </w:r>
                </w:p>
              </w:tc>
            </w:tr>
            <w:tr w:rsidR="007B44BD" w:rsidRPr="007B44BD" w14:paraId="3607312C" w14:textId="77777777" w:rsidTr="007B44BD">
              <w:tc>
                <w:tcPr>
                  <w:tcW w:w="357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647A0B2" w14:textId="77777777" w:rsidR="007B44BD" w:rsidRPr="007B44BD" w:rsidRDefault="007B44BD" w:rsidP="007B44BD">
                  <w:pPr>
                    <w:spacing w:after="0" w:line="240" w:lineRule="auto"/>
                    <w:rPr>
                      <w:rFonts w:ascii="Times New Roman" w:eastAsia="Times New Roman" w:hAnsi="Times New Roman" w:cs="Times New Roman"/>
                      <w:lang w:eastAsia="uk-UA"/>
                    </w:rPr>
                  </w:pPr>
                  <w:r w:rsidRPr="007B44BD">
                    <w:rPr>
                      <w:rFonts w:ascii="Times New Roman" w:eastAsia="Times New Roman" w:hAnsi="Times New Roman" w:cs="Times New Roman"/>
                      <w:lang w:eastAsia="uk-UA"/>
                    </w:rPr>
                    <w:t>Напруга</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4ECA873" w14:textId="77777777" w:rsidR="007B44BD" w:rsidRPr="007B44BD" w:rsidRDefault="007B44BD" w:rsidP="007B44BD">
                  <w:pPr>
                    <w:spacing w:after="0" w:line="240" w:lineRule="auto"/>
                    <w:rPr>
                      <w:rFonts w:ascii="Times New Roman" w:eastAsia="Times New Roman" w:hAnsi="Times New Roman" w:cs="Times New Roman"/>
                      <w:lang w:eastAsia="uk-UA"/>
                    </w:rPr>
                  </w:pPr>
                  <w:r w:rsidRPr="007B44BD">
                    <w:rPr>
                      <w:rFonts w:ascii="Times New Roman" w:eastAsia="Times New Roman" w:hAnsi="Times New Roman" w:cs="Times New Roman"/>
                      <w:lang w:eastAsia="uk-UA"/>
                    </w:rPr>
                    <w:t>230 вольт</w:t>
                  </w:r>
                </w:p>
              </w:tc>
            </w:tr>
            <w:tr w:rsidR="007B44BD" w:rsidRPr="007B44BD" w14:paraId="217C049C" w14:textId="77777777" w:rsidTr="007B44BD">
              <w:tc>
                <w:tcPr>
                  <w:tcW w:w="357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CF64651" w14:textId="77777777" w:rsidR="007B44BD" w:rsidRPr="007B44BD" w:rsidRDefault="007B44BD" w:rsidP="007B44BD">
                  <w:pPr>
                    <w:spacing w:after="0" w:line="240" w:lineRule="auto"/>
                    <w:rPr>
                      <w:rFonts w:ascii="Times New Roman" w:eastAsia="Times New Roman" w:hAnsi="Times New Roman" w:cs="Times New Roman"/>
                      <w:lang w:eastAsia="uk-UA"/>
                    </w:rPr>
                  </w:pPr>
                  <w:r w:rsidRPr="007B44BD">
                    <w:rPr>
                      <w:rFonts w:ascii="Times New Roman" w:eastAsia="Times New Roman" w:hAnsi="Times New Roman" w:cs="Times New Roman"/>
                      <w:lang w:eastAsia="uk-UA"/>
                    </w:rPr>
                    <w:t>Обсяг паливного бака</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EF46965" w14:textId="77777777" w:rsidR="007B44BD" w:rsidRPr="007B44BD" w:rsidRDefault="007B44BD" w:rsidP="007B44BD">
                  <w:pPr>
                    <w:spacing w:after="0" w:line="240" w:lineRule="auto"/>
                    <w:rPr>
                      <w:rFonts w:ascii="Times New Roman" w:eastAsia="Times New Roman" w:hAnsi="Times New Roman" w:cs="Times New Roman"/>
                      <w:lang w:eastAsia="uk-UA"/>
                    </w:rPr>
                  </w:pPr>
                  <w:r w:rsidRPr="007B44BD">
                    <w:rPr>
                      <w:rFonts w:ascii="Times New Roman" w:eastAsia="Times New Roman" w:hAnsi="Times New Roman" w:cs="Times New Roman"/>
                      <w:lang w:eastAsia="uk-UA"/>
                    </w:rPr>
                    <w:t>3.6 літр</w:t>
                  </w:r>
                </w:p>
              </w:tc>
            </w:tr>
            <w:tr w:rsidR="007B44BD" w:rsidRPr="007B44BD" w14:paraId="01D334FE" w14:textId="77777777" w:rsidTr="007B44BD">
              <w:tc>
                <w:tcPr>
                  <w:tcW w:w="357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DC9A200" w14:textId="77777777" w:rsidR="007B44BD" w:rsidRPr="007B44BD" w:rsidRDefault="007B44BD" w:rsidP="007B44BD">
                  <w:pPr>
                    <w:spacing w:after="0" w:line="240" w:lineRule="auto"/>
                    <w:rPr>
                      <w:rFonts w:ascii="Times New Roman" w:eastAsia="Times New Roman" w:hAnsi="Times New Roman" w:cs="Times New Roman"/>
                      <w:lang w:eastAsia="uk-UA"/>
                    </w:rPr>
                  </w:pPr>
                  <w:r w:rsidRPr="007B44BD">
                    <w:rPr>
                      <w:rFonts w:ascii="Times New Roman" w:eastAsia="Times New Roman" w:hAnsi="Times New Roman" w:cs="Times New Roman"/>
                      <w:lang w:eastAsia="uk-UA"/>
                    </w:rPr>
                    <w:t>Гарантія</w:t>
                  </w:r>
                </w:p>
              </w:tc>
              <w:tc>
                <w:tcPr>
                  <w:tcW w:w="29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B589EDC" w14:textId="77777777" w:rsidR="007B44BD" w:rsidRPr="007B44BD" w:rsidRDefault="007B44BD" w:rsidP="007B44BD">
                  <w:pPr>
                    <w:spacing w:after="0" w:line="240" w:lineRule="auto"/>
                    <w:rPr>
                      <w:rFonts w:ascii="Times New Roman" w:eastAsia="Times New Roman" w:hAnsi="Times New Roman" w:cs="Times New Roman"/>
                      <w:lang w:eastAsia="uk-UA"/>
                    </w:rPr>
                  </w:pPr>
                  <w:r w:rsidRPr="007B44BD">
                    <w:rPr>
                      <w:rFonts w:ascii="Times New Roman" w:eastAsia="Times New Roman" w:hAnsi="Times New Roman" w:cs="Times New Roman"/>
                      <w:lang w:eastAsia="uk-UA"/>
                    </w:rPr>
                    <w:t>12 місяць</w:t>
                  </w:r>
                </w:p>
              </w:tc>
            </w:tr>
          </w:tbl>
          <w:p w14:paraId="44A4ABB4" w14:textId="21A6FA75" w:rsidR="00E11056" w:rsidRPr="007B44BD" w:rsidRDefault="00E11056" w:rsidP="00E11056">
            <w:pPr>
              <w:shd w:val="clear" w:color="auto" w:fill="FFFFFF"/>
              <w:textAlignment w:val="baseline"/>
              <w:rPr>
                <w:rFonts w:ascii="Times New Roman" w:eastAsia="Times New Roman" w:hAnsi="Times New Roman" w:cs="Times New Roman"/>
                <w:b/>
                <w:bCs/>
                <w:color w:val="333333"/>
                <w:lang w:eastAsia="uk-UA"/>
              </w:rPr>
            </w:pPr>
          </w:p>
          <w:p w14:paraId="2DAF0535" w14:textId="2A99DD64" w:rsidR="00D55FE9" w:rsidRPr="007B44BD" w:rsidRDefault="00D55FE9" w:rsidP="00E11056">
            <w:pPr>
              <w:tabs>
                <w:tab w:val="left" w:pos="993"/>
              </w:tabs>
              <w:suppressAutoHyphens/>
              <w:jc w:val="both"/>
              <w:rPr>
                <w:rFonts w:ascii="Times New Roman" w:hAnsi="Times New Roman" w:cs="Times New Roman"/>
              </w:rPr>
            </w:pPr>
          </w:p>
        </w:tc>
      </w:tr>
      <w:tr w:rsidR="004B0BE3" w:rsidRPr="000C205A" w14:paraId="2DAF053C" w14:textId="77777777" w:rsidTr="005E474D">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552"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229" w:type="dxa"/>
            <w:vAlign w:val="center"/>
          </w:tcPr>
          <w:p w14:paraId="66176AFB" w14:textId="7EC39C16" w:rsidR="00E723F3" w:rsidRPr="008C72E0" w:rsidRDefault="0019684C" w:rsidP="000C205A">
            <w:pPr>
              <w:jc w:val="both"/>
              <w:rPr>
                <w:rFonts w:ascii="Times New Roman" w:hAnsi="Times New Roman" w:cs="Times New Roman"/>
                <w:sz w:val="24"/>
                <w:szCs w:val="24"/>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Загальний обсяг закупівлі сформований виходячи</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потреби</w:t>
            </w:r>
            <w:r w:rsidR="003F41BC" w:rsidRPr="008C72E0">
              <w:rPr>
                <w:rFonts w:ascii="Times New Roman" w:hAnsi="Times New Roman" w:cs="Times New Roman"/>
                <w:sz w:val="24"/>
                <w:szCs w:val="24"/>
              </w:rPr>
              <w:t xml:space="preserve"> </w:t>
            </w:r>
            <w:r w:rsidR="002B64D4" w:rsidRPr="008C72E0">
              <w:rPr>
                <w:rFonts w:ascii="Times New Roman" w:hAnsi="Times New Roman" w:cs="Times New Roman"/>
                <w:sz w:val="24"/>
                <w:szCs w:val="24"/>
              </w:rPr>
              <w:t xml:space="preserve"> </w:t>
            </w:r>
            <w:r w:rsidR="002D4A92" w:rsidRPr="008C72E0">
              <w:rPr>
                <w:rFonts w:ascii="Times New Roman" w:hAnsi="Times New Roman" w:cs="Times New Roman"/>
                <w:sz w:val="24"/>
                <w:szCs w:val="24"/>
              </w:rPr>
              <w:t xml:space="preserve">ГУНП </w:t>
            </w:r>
            <w:r w:rsidRPr="008C72E0">
              <w:rPr>
                <w:rFonts w:ascii="Times New Roman" w:hAnsi="Times New Roman" w:cs="Times New Roman"/>
                <w:sz w:val="24"/>
                <w:szCs w:val="24"/>
              </w:rPr>
              <w:t>в</w:t>
            </w:r>
            <w:r w:rsidR="003C0AFE" w:rsidRPr="008C72E0">
              <w:rPr>
                <w:rFonts w:ascii="Times New Roman" w:hAnsi="Times New Roman" w:cs="Times New Roman"/>
                <w:sz w:val="24"/>
                <w:szCs w:val="24"/>
              </w:rPr>
              <w:t xml:space="preserve"> Івано-Франківській області</w:t>
            </w:r>
            <w:r w:rsidR="000552F9" w:rsidRPr="008C72E0">
              <w:rPr>
                <w:rFonts w:ascii="Times New Roman" w:hAnsi="Times New Roman" w:cs="Times New Roman"/>
                <w:sz w:val="24"/>
                <w:szCs w:val="24"/>
              </w:rPr>
              <w:t xml:space="preserve"> </w:t>
            </w:r>
            <w:r w:rsidR="0045045A" w:rsidRPr="008C72E0">
              <w:rPr>
                <w:rFonts w:ascii="Times New Roman" w:hAnsi="Times New Roman" w:cs="Times New Roman"/>
                <w:sz w:val="24"/>
                <w:szCs w:val="24"/>
              </w:rPr>
              <w:t xml:space="preserve">за кошти </w:t>
            </w:r>
            <w:r w:rsidR="00352A13">
              <w:rPr>
                <w:rFonts w:ascii="Times New Roman" w:hAnsi="Times New Roman" w:cs="Times New Roman"/>
                <w:sz w:val="24"/>
                <w:szCs w:val="24"/>
              </w:rPr>
              <w:t>державного</w:t>
            </w:r>
            <w:r w:rsidR="004A74A0" w:rsidRPr="008C72E0">
              <w:rPr>
                <w:rFonts w:ascii="Times New Roman" w:hAnsi="Times New Roman" w:cs="Times New Roman"/>
                <w:sz w:val="24"/>
                <w:szCs w:val="24"/>
              </w:rPr>
              <w:t xml:space="preserve"> </w:t>
            </w:r>
            <w:r w:rsidR="00D73A61" w:rsidRPr="008C72E0">
              <w:rPr>
                <w:rFonts w:ascii="Times New Roman" w:hAnsi="Times New Roman" w:cs="Times New Roman"/>
                <w:sz w:val="24"/>
                <w:szCs w:val="24"/>
              </w:rPr>
              <w:t>бюджету</w:t>
            </w:r>
            <w:r w:rsidR="00C40A67"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560174" w:rsidRDefault="0019684C" w:rsidP="000C205A">
            <w:pPr>
              <w:jc w:val="both"/>
              <w:rPr>
                <w:rFonts w:ascii="Times New Roman" w:hAnsi="Times New Roman" w:cs="Times New Roman"/>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8C72E0">
              <w:rPr>
                <w:rFonts w:ascii="Times New Roman" w:hAnsi="Times New Roman" w:cs="Times New Roman"/>
                <w:sz w:val="24"/>
                <w:szCs w:val="24"/>
              </w:rPr>
              <w:t>товару</w:t>
            </w:r>
            <w:r w:rsidR="00E723F3" w:rsidRPr="008C72E0">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39DC"/>
    <w:rsid w:val="00006FB4"/>
    <w:rsid w:val="00010C2A"/>
    <w:rsid w:val="0001252E"/>
    <w:rsid w:val="00013204"/>
    <w:rsid w:val="00014C83"/>
    <w:rsid w:val="0001513D"/>
    <w:rsid w:val="00016845"/>
    <w:rsid w:val="00021F3B"/>
    <w:rsid w:val="00023166"/>
    <w:rsid w:val="0002348F"/>
    <w:rsid w:val="0002360B"/>
    <w:rsid w:val="00023AC9"/>
    <w:rsid w:val="00024D3A"/>
    <w:rsid w:val="0003363E"/>
    <w:rsid w:val="0003713A"/>
    <w:rsid w:val="0003733E"/>
    <w:rsid w:val="00037414"/>
    <w:rsid w:val="0004379C"/>
    <w:rsid w:val="00043F47"/>
    <w:rsid w:val="0004440B"/>
    <w:rsid w:val="00050BA1"/>
    <w:rsid w:val="0005121B"/>
    <w:rsid w:val="000513D7"/>
    <w:rsid w:val="000552F9"/>
    <w:rsid w:val="00056BBA"/>
    <w:rsid w:val="000577F0"/>
    <w:rsid w:val="00057B8B"/>
    <w:rsid w:val="000601BC"/>
    <w:rsid w:val="00060BF4"/>
    <w:rsid w:val="0006531C"/>
    <w:rsid w:val="00072B12"/>
    <w:rsid w:val="00072C1A"/>
    <w:rsid w:val="00072D97"/>
    <w:rsid w:val="00075004"/>
    <w:rsid w:val="0007739C"/>
    <w:rsid w:val="00080226"/>
    <w:rsid w:val="00081279"/>
    <w:rsid w:val="00082452"/>
    <w:rsid w:val="00084769"/>
    <w:rsid w:val="0008693E"/>
    <w:rsid w:val="00087B7C"/>
    <w:rsid w:val="00090A01"/>
    <w:rsid w:val="00090F78"/>
    <w:rsid w:val="000943A1"/>
    <w:rsid w:val="00095628"/>
    <w:rsid w:val="000A14DC"/>
    <w:rsid w:val="000A26DD"/>
    <w:rsid w:val="000A56A7"/>
    <w:rsid w:val="000A76D7"/>
    <w:rsid w:val="000B0B2C"/>
    <w:rsid w:val="000B11D9"/>
    <w:rsid w:val="000B2126"/>
    <w:rsid w:val="000B3DBD"/>
    <w:rsid w:val="000B4D09"/>
    <w:rsid w:val="000C0558"/>
    <w:rsid w:val="000C205A"/>
    <w:rsid w:val="000C379F"/>
    <w:rsid w:val="000C410B"/>
    <w:rsid w:val="000C4307"/>
    <w:rsid w:val="000C43B8"/>
    <w:rsid w:val="000C4F1C"/>
    <w:rsid w:val="000D06C2"/>
    <w:rsid w:val="000D11B0"/>
    <w:rsid w:val="000D5280"/>
    <w:rsid w:val="000E06ED"/>
    <w:rsid w:val="000E0D34"/>
    <w:rsid w:val="000E1968"/>
    <w:rsid w:val="000E1A82"/>
    <w:rsid w:val="000E27E7"/>
    <w:rsid w:val="000E2DC5"/>
    <w:rsid w:val="000E5928"/>
    <w:rsid w:val="000E6CA3"/>
    <w:rsid w:val="000E6D3F"/>
    <w:rsid w:val="000E7215"/>
    <w:rsid w:val="000F07B2"/>
    <w:rsid w:val="000F25B7"/>
    <w:rsid w:val="000F424A"/>
    <w:rsid w:val="000F7246"/>
    <w:rsid w:val="001017DB"/>
    <w:rsid w:val="0010186C"/>
    <w:rsid w:val="0010232F"/>
    <w:rsid w:val="00102E1E"/>
    <w:rsid w:val="001041C1"/>
    <w:rsid w:val="001120EE"/>
    <w:rsid w:val="001124C1"/>
    <w:rsid w:val="001164B0"/>
    <w:rsid w:val="0011772A"/>
    <w:rsid w:val="001202B7"/>
    <w:rsid w:val="00122B03"/>
    <w:rsid w:val="00123E5D"/>
    <w:rsid w:val="0012459A"/>
    <w:rsid w:val="00124667"/>
    <w:rsid w:val="0012720A"/>
    <w:rsid w:val="00127813"/>
    <w:rsid w:val="00130043"/>
    <w:rsid w:val="00140AE2"/>
    <w:rsid w:val="00140DDB"/>
    <w:rsid w:val="00143395"/>
    <w:rsid w:val="00145BB9"/>
    <w:rsid w:val="0015797E"/>
    <w:rsid w:val="00157D0C"/>
    <w:rsid w:val="001618FF"/>
    <w:rsid w:val="001645A8"/>
    <w:rsid w:val="001654CA"/>
    <w:rsid w:val="00165D6C"/>
    <w:rsid w:val="0016706C"/>
    <w:rsid w:val="00170D59"/>
    <w:rsid w:val="00171A45"/>
    <w:rsid w:val="001773B8"/>
    <w:rsid w:val="00182C79"/>
    <w:rsid w:val="00183F7D"/>
    <w:rsid w:val="00184ABE"/>
    <w:rsid w:val="00184FEB"/>
    <w:rsid w:val="00191007"/>
    <w:rsid w:val="0019684C"/>
    <w:rsid w:val="00196AB1"/>
    <w:rsid w:val="001A2E33"/>
    <w:rsid w:val="001B03D0"/>
    <w:rsid w:val="001B19CC"/>
    <w:rsid w:val="001B20B0"/>
    <w:rsid w:val="001B401F"/>
    <w:rsid w:val="001B5C82"/>
    <w:rsid w:val="001B6CC0"/>
    <w:rsid w:val="001B77B9"/>
    <w:rsid w:val="001C307A"/>
    <w:rsid w:val="001C60C2"/>
    <w:rsid w:val="001C74D8"/>
    <w:rsid w:val="001D281C"/>
    <w:rsid w:val="001D38F2"/>
    <w:rsid w:val="001D3B53"/>
    <w:rsid w:val="001D3C53"/>
    <w:rsid w:val="001D3D30"/>
    <w:rsid w:val="001D6768"/>
    <w:rsid w:val="001D7E98"/>
    <w:rsid w:val="001E0649"/>
    <w:rsid w:val="001E1FAE"/>
    <w:rsid w:val="001E23B6"/>
    <w:rsid w:val="001E3295"/>
    <w:rsid w:val="001E5390"/>
    <w:rsid w:val="001F0E41"/>
    <w:rsid w:val="001F53CF"/>
    <w:rsid w:val="001F57DF"/>
    <w:rsid w:val="001F6F17"/>
    <w:rsid w:val="001F7B72"/>
    <w:rsid w:val="0020397C"/>
    <w:rsid w:val="00203BE8"/>
    <w:rsid w:val="00204E4D"/>
    <w:rsid w:val="00205806"/>
    <w:rsid w:val="002059DD"/>
    <w:rsid w:val="00206078"/>
    <w:rsid w:val="00206EAC"/>
    <w:rsid w:val="002078D6"/>
    <w:rsid w:val="00212644"/>
    <w:rsid w:val="0021389D"/>
    <w:rsid w:val="002151AB"/>
    <w:rsid w:val="0021611C"/>
    <w:rsid w:val="0022045B"/>
    <w:rsid w:val="00222F50"/>
    <w:rsid w:val="00224555"/>
    <w:rsid w:val="0023417C"/>
    <w:rsid w:val="00237FDB"/>
    <w:rsid w:val="002402A4"/>
    <w:rsid w:val="002408AB"/>
    <w:rsid w:val="00241202"/>
    <w:rsid w:val="00243382"/>
    <w:rsid w:val="002436E6"/>
    <w:rsid w:val="002436F0"/>
    <w:rsid w:val="0025178D"/>
    <w:rsid w:val="00253DC9"/>
    <w:rsid w:val="002552F1"/>
    <w:rsid w:val="00255B61"/>
    <w:rsid w:val="00257A55"/>
    <w:rsid w:val="00261D6F"/>
    <w:rsid w:val="00266A70"/>
    <w:rsid w:val="00267A9A"/>
    <w:rsid w:val="00267C26"/>
    <w:rsid w:val="00267EC2"/>
    <w:rsid w:val="00273077"/>
    <w:rsid w:val="00273421"/>
    <w:rsid w:val="002776A2"/>
    <w:rsid w:val="0028011D"/>
    <w:rsid w:val="0028154D"/>
    <w:rsid w:val="0028376D"/>
    <w:rsid w:val="00283E6A"/>
    <w:rsid w:val="002866DA"/>
    <w:rsid w:val="00287E83"/>
    <w:rsid w:val="00292E28"/>
    <w:rsid w:val="0029761C"/>
    <w:rsid w:val="00297912"/>
    <w:rsid w:val="002A0527"/>
    <w:rsid w:val="002B4979"/>
    <w:rsid w:val="002B4C44"/>
    <w:rsid w:val="002B5A14"/>
    <w:rsid w:val="002B64D4"/>
    <w:rsid w:val="002B6CA6"/>
    <w:rsid w:val="002B7F01"/>
    <w:rsid w:val="002C071B"/>
    <w:rsid w:val="002C0D5E"/>
    <w:rsid w:val="002C1DA3"/>
    <w:rsid w:val="002C3509"/>
    <w:rsid w:val="002C3E62"/>
    <w:rsid w:val="002C4B85"/>
    <w:rsid w:val="002C5040"/>
    <w:rsid w:val="002C763E"/>
    <w:rsid w:val="002D21F8"/>
    <w:rsid w:val="002D2FB9"/>
    <w:rsid w:val="002D3398"/>
    <w:rsid w:val="002D4A92"/>
    <w:rsid w:val="002E17AC"/>
    <w:rsid w:val="002E3913"/>
    <w:rsid w:val="002E42A1"/>
    <w:rsid w:val="002E5389"/>
    <w:rsid w:val="002F1770"/>
    <w:rsid w:val="002F1948"/>
    <w:rsid w:val="002F1BBA"/>
    <w:rsid w:val="002F3327"/>
    <w:rsid w:val="002F39B4"/>
    <w:rsid w:val="002F3E3D"/>
    <w:rsid w:val="002F513C"/>
    <w:rsid w:val="002F5CBC"/>
    <w:rsid w:val="002F76A2"/>
    <w:rsid w:val="00300A56"/>
    <w:rsid w:val="00304D72"/>
    <w:rsid w:val="00307270"/>
    <w:rsid w:val="00307920"/>
    <w:rsid w:val="003108D5"/>
    <w:rsid w:val="003123BE"/>
    <w:rsid w:val="003169BB"/>
    <w:rsid w:val="00317EA6"/>
    <w:rsid w:val="00322DC6"/>
    <w:rsid w:val="00326C89"/>
    <w:rsid w:val="00327F3C"/>
    <w:rsid w:val="00331F76"/>
    <w:rsid w:val="003343EB"/>
    <w:rsid w:val="00342959"/>
    <w:rsid w:val="0034492A"/>
    <w:rsid w:val="0034497E"/>
    <w:rsid w:val="00344CBE"/>
    <w:rsid w:val="00344D2D"/>
    <w:rsid w:val="003456E1"/>
    <w:rsid w:val="00345CC6"/>
    <w:rsid w:val="00345D0D"/>
    <w:rsid w:val="0034761B"/>
    <w:rsid w:val="00350012"/>
    <w:rsid w:val="00352A13"/>
    <w:rsid w:val="00354E2B"/>
    <w:rsid w:val="00361F9C"/>
    <w:rsid w:val="003641BB"/>
    <w:rsid w:val="003648CA"/>
    <w:rsid w:val="00365BB7"/>
    <w:rsid w:val="003663D3"/>
    <w:rsid w:val="00370657"/>
    <w:rsid w:val="00371507"/>
    <w:rsid w:val="0037542E"/>
    <w:rsid w:val="0037639E"/>
    <w:rsid w:val="0038012C"/>
    <w:rsid w:val="003810A8"/>
    <w:rsid w:val="0038181A"/>
    <w:rsid w:val="00382A3D"/>
    <w:rsid w:val="00384794"/>
    <w:rsid w:val="00391538"/>
    <w:rsid w:val="00392157"/>
    <w:rsid w:val="00393030"/>
    <w:rsid w:val="00393A64"/>
    <w:rsid w:val="003A2507"/>
    <w:rsid w:val="003A4CF9"/>
    <w:rsid w:val="003A6E22"/>
    <w:rsid w:val="003B0414"/>
    <w:rsid w:val="003B09EC"/>
    <w:rsid w:val="003B458B"/>
    <w:rsid w:val="003B70A4"/>
    <w:rsid w:val="003C0AFE"/>
    <w:rsid w:val="003C106D"/>
    <w:rsid w:val="003C26D9"/>
    <w:rsid w:val="003C297C"/>
    <w:rsid w:val="003C5824"/>
    <w:rsid w:val="003C5FCD"/>
    <w:rsid w:val="003C75C7"/>
    <w:rsid w:val="003D4E5B"/>
    <w:rsid w:val="003D70BB"/>
    <w:rsid w:val="003E06E6"/>
    <w:rsid w:val="003E33FC"/>
    <w:rsid w:val="003E36C6"/>
    <w:rsid w:val="003E5880"/>
    <w:rsid w:val="003E74BF"/>
    <w:rsid w:val="003F41BC"/>
    <w:rsid w:val="003F529F"/>
    <w:rsid w:val="003F59E0"/>
    <w:rsid w:val="003F5E5F"/>
    <w:rsid w:val="0040148A"/>
    <w:rsid w:val="004022AB"/>
    <w:rsid w:val="004033DD"/>
    <w:rsid w:val="004058BF"/>
    <w:rsid w:val="004077DC"/>
    <w:rsid w:val="00414509"/>
    <w:rsid w:val="004230B5"/>
    <w:rsid w:val="0042487E"/>
    <w:rsid w:val="00426CD4"/>
    <w:rsid w:val="0042713D"/>
    <w:rsid w:val="0042730B"/>
    <w:rsid w:val="0043058D"/>
    <w:rsid w:val="00433063"/>
    <w:rsid w:val="004345DE"/>
    <w:rsid w:val="00434FF2"/>
    <w:rsid w:val="004354EF"/>
    <w:rsid w:val="00436F64"/>
    <w:rsid w:val="004433DD"/>
    <w:rsid w:val="00445EFF"/>
    <w:rsid w:val="0045045A"/>
    <w:rsid w:val="0045166B"/>
    <w:rsid w:val="00451BC8"/>
    <w:rsid w:val="0045354E"/>
    <w:rsid w:val="0045517C"/>
    <w:rsid w:val="00456605"/>
    <w:rsid w:val="0046040C"/>
    <w:rsid w:val="004607A9"/>
    <w:rsid w:val="00460D17"/>
    <w:rsid w:val="004619E9"/>
    <w:rsid w:val="00461D56"/>
    <w:rsid w:val="00462723"/>
    <w:rsid w:val="0047033C"/>
    <w:rsid w:val="00470F5B"/>
    <w:rsid w:val="004771DD"/>
    <w:rsid w:val="00486C06"/>
    <w:rsid w:val="00486D46"/>
    <w:rsid w:val="00487312"/>
    <w:rsid w:val="00492827"/>
    <w:rsid w:val="0049420F"/>
    <w:rsid w:val="00496F0E"/>
    <w:rsid w:val="00497005"/>
    <w:rsid w:val="00497923"/>
    <w:rsid w:val="00497931"/>
    <w:rsid w:val="004A68DF"/>
    <w:rsid w:val="004A6BC7"/>
    <w:rsid w:val="004A74A0"/>
    <w:rsid w:val="004A7942"/>
    <w:rsid w:val="004B0BD6"/>
    <w:rsid w:val="004B0BE3"/>
    <w:rsid w:val="004B1555"/>
    <w:rsid w:val="004B3034"/>
    <w:rsid w:val="004B3BD0"/>
    <w:rsid w:val="004B7C1D"/>
    <w:rsid w:val="004C12A8"/>
    <w:rsid w:val="004C2C94"/>
    <w:rsid w:val="004C2E31"/>
    <w:rsid w:val="004D123A"/>
    <w:rsid w:val="004D29A9"/>
    <w:rsid w:val="004D2D39"/>
    <w:rsid w:val="004D3200"/>
    <w:rsid w:val="004D5C6F"/>
    <w:rsid w:val="004D6203"/>
    <w:rsid w:val="004D6204"/>
    <w:rsid w:val="004D7406"/>
    <w:rsid w:val="004E36FA"/>
    <w:rsid w:val="004E3ED1"/>
    <w:rsid w:val="004E3F2F"/>
    <w:rsid w:val="004E615E"/>
    <w:rsid w:val="004F16CD"/>
    <w:rsid w:val="004F25E6"/>
    <w:rsid w:val="004F3790"/>
    <w:rsid w:val="004F4B3D"/>
    <w:rsid w:val="004F546D"/>
    <w:rsid w:val="004F75DB"/>
    <w:rsid w:val="005000AB"/>
    <w:rsid w:val="00501655"/>
    <w:rsid w:val="00505500"/>
    <w:rsid w:val="0050595E"/>
    <w:rsid w:val="005060F8"/>
    <w:rsid w:val="00507FC9"/>
    <w:rsid w:val="005104D1"/>
    <w:rsid w:val="005134A3"/>
    <w:rsid w:val="005163EA"/>
    <w:rsid w:val="00516BF6"/>
    <w:rsid w:val="00517F7A"/>
    <w:rsid w:val="00521C83"/>
    <w:rsid w:val="00523B87"/>
    <w:rsid w:val="00523D03"/>
    <w:rsid w:val="00523F97"/>
    <w:rsid w:val="0052401D"/>
    <w:rsid w:val="00532E0C"/>
    <w:rsid w:val="0053596D"/>
    <w:rsid w:val="00536242"/>
    <w:rsid w:val="00536F6A"/>
    <w:rsid w:val="005405CA"/>
    <w:rsid w:val="005427CE"/>
    <w:rsid w:val="00544AF7"/>
    <w:rsid w:val="00547018"/>
    <w:rsid w:val="00556922"/>
    <w:rsid w:val="00560174"/>
    <w:rsid w:val="00560536"/>
    <w:rsid w:val="00560A55"/>
    <w:rsid w:val="00561016"/>
    <w:rsid w:val="00562E50"/>
    <w:rsid w:val="005662FC"/>
    <w:rsid w:val="0056710D"/>
    <w:rsid w:val="00570E92"/>
    <w:rsid w:val="00571AB0"/>
    <w:rsid w:val="005749AF"/>
    <w:rsid w:val="00575D45"/>
    <w:rsid w:val="00577E1E"/>
    <w:rsid w:val="0058087E"/>
    <w:rsid w:val="00582660"/>
    <w:rsid w:val="00582A50"/>
    <w:rsid w:val="005869CF"/>
    <w:rsid w:val="005911E5"/>
    <w:rsid w:val="00592CE2"/>
    <w:rsid w:val="00594F8B"/>
    <w:rsid w:val="00596054"/>
    <w:rsid w:val="005A0956"/>
    <w:rsid w:val="005A1C44"/>
    <w:rsid w:val="005A31C2"/>
    <w:rsid w:val="005A4BB5"/>
    <w:rsid w:val="005A58E5"/>
    <w:rsid w:val="005A65D9"/>
    <w:rsid w:val="005A6887"/>
    <w:rsid w:val="005A729E"/>
    <w:rsid w:val="005B0309"/>
    <w:rsid w:val="005B20A1"/>
    <w:rsid w:val="005B26A7"/>
    <w:rsid w:val="005B37A5"/>
    <w:rsid w:val="005B57FE"/>
    <w:rsid w:val="005C15A8"/>
    <w:rsid w:val="005C32E4"/>
    <w:rsid w:val="005C6301"/>
    <w:rsid w:val="005D18E7"/>
    <w:rsid w:val="005D3FC7"/>
    <w:rsid w:val="005D444C"/>
    <w:rsid w:val="005D71A9"/>
    <w:rsid w:val="005D76C3"/>
    <w:rsid w:val="005E20EA"/>
    <w:rsid w:val="005E220F"/>
    <w:rsid w:val="005E42D4"/>
    <w:rsid w:val="005E474D"/>
    <w:rsid w:val="005F05E6"/>
    <w:rsid w:val="005F099C"/>
    <w:rsid w:val="005F1206"/>
    <w:rsid w:val="005F25A0"/>
    <w:rsid w:val="005F7E5A"/>
    <w:rsid w:val="00602470"/>
    <w:rsid w:val="00604BDD"/>
    <w:rsid w:val="006062CA"/>
    <w:rsid w:val="00616890"/>
    <w:rsid w:val="00621E57"/>
    <w:rsid w:val="00622669"/>
    <w:rsid w:val="00624920"/>
    <w:rsid w:val="00624DB6"/>
    <w:rsid w:val="00630A95"/>
    <w:rsid w:val="00631AE0"/>
    <w:rsid w:val="006355D4"/>
    <w:rsid w:val="00640F16"/>
    <w:rsid w:val="0064293C"/>
    <w:rsid w:val="00642CB9"/>
    <w:rsid w:val="00642E74"/>
    <w:rsid w:val="0064475C"/>
    <w:rsid w:val="00645AA7"/>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72816"/>
    <w:rsid w:val="006736F8"/>
    <w:rsid w:val="00683D19"/>
    <w:rsid w:val="00686DBF"/>
    <w:rsid w:val="00687B8D"/>
    <w:rsid w:val="0069250C"/>
    <w:rsid w:val="0069397C"/>
    <w:rsid w:val="00695F1F"/>
    <w:rsid w:val="006973B6"/>
    <w:rsid w:val="00697D09"/>
    <w:rsid w:val="006A1F55"/>
    <w:rsid w:val="006A266E"/>
    <w:rsid w:val="006A3C7B"/>
    <w:rsid w:val="006A46FC"/>
    <w:rsid w:val="006A6F72"/>
    <w:rsid w:val="006A7C25"/>
    <w:rsid w:val="006B596B"/>
    <w:rsid w:val="006B5BCC"/>
    <w:rsid w:val="006C003E"/>
    <w:rsid w:val="006C4B5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184"/>
    <w:rsid w:val="006F4857"/>
    <w:rsid w:val="00701BB0"/>
    <w:rsid w:val="00703B30"/>
    <w:rsid w:val="00705612"/>
    <w:rsid w:val="00706315"/>
    <w:rsid w:val="00706C74"/>
    <w:rsid w:val="007070E1"/>
    <w:rsid w:val="00712593"/>
    <w:rsid w:val="007131B9"/>
    <w:rsid w:val="0071341E"/>
    <w:rsid w:val="0071645D"/>
    <w:rsid w:val="007176CB"/>
    <w:rsid w:val="00717820"/>
    <w:rsid w:val="0072028D"/>
    <w:rsid w:val="007235BF"/>
    <w:rsid w:val="00723AAE"/>
    <w:rsid w:val="00730627"/>
    <w:rsid w:val="00730A06"/>
    <w:rsid w:val="0073300C"/>
    <w:rsid w:val="00733C58"/>
    <w:rsid w:val="0073483A"/>
    <w:rsid w:val="007358DA"/>
    <w:rsid w:val="00737396"/>
    <w:rsid w:val="007416AD"/>
    <w:rsid w:val="00744785"/>
    <w:rsid w:val="00746EDF"/>
    <w:rsid w:val="007477DC"/>
    <w:rsid w:val="00747DD1"/>
    <w:rsid w:val="007511FD"/>
    <w:rsid w:val="00751E3A"/>
    <w:rsid w:val="007524F4"/>
    <w:rsid w:val="00752619"/>
    <w:rsid w:val="007526ED"/>
    <w:rsid w:val="00755D5E"/>
    <w:rsid w:val="007564FB"/>
    <w:rsid w:val="0075686F"/>
    <w:rsid w:val="007637CA"/>
    <w:rsid w:val="00766153"/>
    <w:rsid w:val="00771B1C"/>
    <w:rsid w:val="00772E23"/>
    <w:rsid w:val="00772EF2"/>
    <w:rsid w:val="00780B12"/>
    <w:rsid w:val="0078310D"/>
    <w:rsid w:val="00785973"/>
    <w:rsid w:val="007869FA"/>
    <w:rsid w:val="00787739"/>
    <w:rsid w:val="00787EE8"/>
    <w:rsid w:val="0079253B"/>
    <w:rsid w:val="0079438B"/>
    <w:rsid w:val="0079458C"/>
    <w:rsid w:val="007A1D57"/>
    <w:rsid w:val="007A50E4"/>
    <w:rsid w:val="007A6218"/>
    <w:rsid w:val="007A6399"/>
    <w:rsid w:val="007A7B37"/>
    <w:rsid w:val="007A7CEB"/>
    <w:rsid w:val="007A7FAC"/>
    <w:rsid w:val="007B2A25"/>
    <w:rsid w:val="007B3963"/>
    <w:rsid w:val="007B3EEB"/>
    <w:rsid w:val="007B44BD"/>
    <w:rsid w:val="007B5145"/>
    <w:rsid w:val="007B5477"/>
    <w:rsid w:val="007B630E"/>
    <w:rsid w:val="007C3A03"/>
    <w:rsid w:val="007C5246"/>
    <w:rsid w:val="007C62DC"/>
    <w:rsid w:val="007C6450"/>
    <w:rsid w:val="007C72C0"/>
    <w:rsid w:val="007C7478"/>
    <w:rsid w:val="007D0B30"/>
    <w:rsid w:val="007D4A54"/>
    <w:rsid w:val="007D6DB8"/>
    <w:rsid w:val="007D7567"/>
    <w:rsid w:val="007E035F"/>
    <w:rsid w:val="007E1F73"/>
    <w:rsid w:val="007E3E5A"/>
    <w:rsid w:val="007E4E74"/>
    <w:rsid w:val="007E5212"/>
    <w:rsid w:val="007E6192"/>
    <w:rsid w:val="007F06D2"/>
    <w:rsid w:val="007F0D57"/>
    <w:rsid w:val="007F4CAF"/>
    <w:rsid w:val="007F4CF3"/>
    <w:rsid w:val="007F576F"/>
    <w:rsid w:val="007F7310"/>
    <w:rsid w:val="007F7649"/>
    <w:rsid w:val="007F7ADF"/>
    <w:rsid w:val="00800691"/>
    <w:rsid w:val="008012F8"/>
    <w:rsid w:val="008038A3"/>
    <w:rsid w:val="008042F6"/>
    <w:rsid w:val="00805727"/>
    <w:rsid w:val="00805EC7"/>
    <w:rsid w:val="008061DB"/>
    <w:rsid w:val="00806349"/>
    <w:rsid w:val="00814582"/>
    <w:rsid w:val="008177C2"/>
    <w:rsid w:val="00817D01"/>
    <w:rsid w:val="00823BFC"/>
    <w:rsid w:val="00824D08"/>
    <w:rsid w:val="0082609C"/>
    <w:rsid w:val="00830435"/>
    <w:rsid w:val="00832A81"/>
    <w:rsid w:val="00836E4A"/>
    <w:rsid w:val="00836EBB"/>
    <w:rsid w:val="00841C08"/>
    <w:rsid w:val="008430D9"/>
    <w:rsid w:val="008437DE"/>
    <w:rsid w:val="0084418E"/>
    <w:rsid w:val="0084652A"/>
    <w:rsid w:val="00847046"/>
    <w:rsid w:val="00850A65"/>
    <w:rsid w:val="00852FBC"/>
    <w:rsid w:val="008564F7"/>
    <w:rsid w:val="00856EB5"/>
    <w:rsid w:val="00857EF9"/>
    <w:rsid w:val="00863A27"/>
    <w:rsid w:val="00865A54"/>
    <w:rsid w:val="00866056"/>
    <w:rsid w:val="008660D0"/>
    <w:rsid w:val="00867475"/>
    <w:rsid w:val="00870CBE"/>
    <w:rsid w:val="008734F7"/>
    <w:rsid w:val="0087402E"/>
    <w:rsid w:val="00876D61"/>
    <w:rsid w:val="00876ED4"/>
    <w:rsid w:val="008777D7"/>
    <w:rsid w:val="00877F79"/>
    <w:rsid w:val="008848A9"/>
    <w:rsid w:val="008869ED"/>
    <w:rsid w:val="0088703E"/>
    <w:rsid w:val="0088718E"/>
    <w:rsid w:val="0088741C"/>
    <w:rsid w:val="00887656"/>
    <w:rsid w:val="00891149"/>
    <w:rsid w:val="008948A1"/>
    <w:rsid w:val="00894C6D"/>
    <w:rsid w:val="00896585"/>
    <w:rsid w:val="008A0704"/>
    <w:rsid w:val="008A2755"/>
    <w:rsid w:val="008A3A81"/>
    <w:rsid w:val="008A3FA9"/>
    <w:rsid w:val="008A4C5F"/>
    <w:rsid w:val="008A517C"/>
    <w:rsid w:val="008B03F3"/>
    <w:rsid w:val="008B143B"/>
    <w:rsid w:val="008B1A13"/>
    <w:rsid w:val="008B67C4"/>
    <w:rsid w:val="008B7092"/>
    <w:rsid w:val="008B75FD"/>
    <w:rsid w:val="008B7774"/>
    <w:rsid w:val="008B7C49"/>
    <w:rsid w:val="008C0E0D"/>
    <w:rsid w:val="008C3E30"/>
    <w:rsid w:val="008C59DA"/>
    <w:rsid w:val="008C5EA7"/>
    <w:rsid w:val="008C68E8"/>
    <w:rsid w:val="008C72E0"/>
    <w:rsid w:val="008D08AA"/>
    <w:rsid w:val="008D1540"/>
    <w:rsid w:val="008D55E7"/>
    <w:rsid w:val="008D6F87"/>
    <w:rsid w:val="008E0558"/>
    <w:rsid w:val="008E338E"/>
    <w:rsid w:val="008E519C"/>
    <w:rsid w:val="008F300C"/>
    <w:rsid w:val="008F3483"/>
    <w:rsid w:val="008F4651"/>
    <w:rsid w:val="008F7D11"/>
    <w:rsid w:val="00902797"/>
    <w:rsid w:val="009039D1"/>
    <w:rsid w:val="00904AEB"/>
    <w:rsid w:val="0090502A"/>
    <w:rsid w:val="00907A35"/>
    <w:rsid w:val="00911A16"/>
    <w:rsid w:val="009120D7"/>
    <w:rsid w:val="00913719"/>
    <w:rsid w:val="009142E2"/>
    <w:rsid w:val="00916284"/>
    <w:rsid w:val="00916C2F"/>
    <w:rsid w:val="00921CC6"/>
    <w:rsid w:val="009224A6"/>
    <w:rsid w:val="009224C0"/>
    <w:rsid w:val="00922C0D"/>
    <w:rsid w:val="00923542"/>
    <w:rsid w:val="00924FDD"/>
    <w:rsid w:val="0093057D"/>
    <w:rsid w:val="00931715"/>
    <w:rsid w:val="00932148"/>
    <w:rsid w:val="00934954"/>
    <w:rsid w:val="00940744"/>
    <w:rsid w:val="0094304F"/>
    <w:rsid w:val="00946E0E"/>
    <w:rsid w:val="0094715E"/>
    <w:rsid w:val="00947726"/>
    <w:rsid w:val="00947B2B"/>
    <w:rsid w:val="009503A4"/>
    <w:rsid w:val="009503F9"/>
    <w:rsid w:val="00951417"/>
    <w:rsid w:val="0095273F"/>
    <w:rsid w:val="009540DC"/>
    <w:rsid w:val="00955ABC"/>
    <w:rsid w:val="00961473"/>
    <w:rsid w:val="00962006"/>
    <w:rsid w:val="00965226"/>
    <w:rsid w:val="0097315C"/>
    <w:rsid w:val="009740EE"/>
    <w:rsid w:val="00975303"/>
    <w:rsid w:val="009758AB"/>
    <w:rsid w:val="00976776"/>
    <w:rsid w:val="00982F15"/>
    <w:rsid w:val="009843F9"/>
    <w:rsid w:val="00985067"/>
    <w:rsid w:val="00986526"/>
    <w:rsid w:val="00990CB1"/>
    <w:rsid w:val="00992E86"/>
    <w:rsid w:val="0099384A"/>
    <w:rsid w:val="009948E8"/>
    <w:rsid w:val="009954E2"/>
    <w:rsid w:val="009A165C"/>
    <w:rsid w:val="009A6760"/>
    <w:rsid w:val="009A78C7"/>
    <w:rsid w:val="009B1EF8"/>
    <w:rsid w:val="009B21C7"/>
    <w:rsid w:val="009B62C5"/>
    <w:rsid w:val="009C0A84"/>
    <w:rsid w:val="009C1A89"/>
    <w:rsid w:val="009C4E44"/>
    <w:rsid w:val="009C4F8B"/>
    <w:rsid w:val="009D08D2"/>
    <w:rsid w:val="009D1AB5"/>
    <w:rsid w:val="009D3478"/>
    <w:rsid w:val="009D3B84"/>
    <w:rsid w:val="009D658E"/>
    <w:rsid w:val="009D79EF"/>
    <w:rsid w:val="009D7AD2"/>
    <w:rsid w:val="009E0999"/>
    <w:rsid w:val="009E0C4E"/>
    <w:rsid w:val="009E2C85"/>
    <w:rsid w:val="009E4D74"/>
    <w:rsid w:val="009E5918"/>
    <w:rsid w:val="009E78DA"/>
    <w:rsid w:val="009F006A"/>
    <w:rsid w:val="009F38E0"/>
    <w:rsid w:val="00A007F2"/>
    <w:rsid w:val="00A01892"/>
    <w:rsid w:val="00A01982"/>
    <w:rsid w:val="00A019E1"/>
    <w:rsid w:val="00A03BB0"/>
    <w:rsid w:val="00A04B66"/>
    <w:rsid w:val="00A04EC5"/>
    <w:rsid w:val="00A06363"/>
    <w:rsid w:val="00A1044E"/>
    <w:rsid w:val="00A16E9A"/>
    <w:rsid w:val="00A20688"/>
    <w:rsid w:val="00A208E9"/>
    <w:rsid w:val="00A22370"/>
    <w:rsid w:val="00A22722"/>
    <w:rsid w:val="00A25333"/>
    <w:rsid w:val="00A27E5A"/>
    <w:rsid w:val="00A30293"/>
    <w:rsid w:val="00A369B6"/>
    <w:rsid w:val="00A419AC"/>
    <w:rsid w:val="00A41B27"/>
    <w:rsid w:val="00A43818"/>
    <w:rsid w:val="00A500BC"/>
    <w:rsid w:val="00A50836"/>
    <w:rsid w:val="00A50FF0"/>
    <w:rsid w:val="00A519B0"/>
    <w:rsid w:val="00A51BA8"/>
    <w:rsid w:val="00A526F2"/>
    <w:rsid w:val="00A547E7"/>
    <w:rsid w:val="00A54A05"/>
    <w:rsid w:val="00A60B28"/>
    <w:rsid w:val="00A63C47"/>
    <w:rsid w:val="00A647D7"/>
    <w:rsid w:val="00A64EAC"/>
    <w:rsid w:val="00A7223B"/>
    <w:rsid w:val="00A722FF"/>
    <w:rsid w:val="00A73048"/>
    <w:rsid w:val="00A74189"/>
    <w:rsid w:val="00A74B37"/>
    <w:rsid w:val="00A753A2"/>
    <w:rsid w:val="00A75994"/>
    <w:rsid w:val="00A81020"/>
    <w:rsid w:val="00A82860"/>
    <w:rsid w:val="00A83908"/>
    <w:rsid w:val="00A85679"/>
    <w:rsid w:val="00A858A7"/>
    <w:rsid w:val="00A870B0"/>
    <w:rsid w:val="00A879A3"/>
    <w:rsid w:val="00A90909"/>
    <w:rsid w:val="00A92648"/>
    <w:rsid w:val="00A96738"/>
    <w:rsid w:val="00AA6C07"/>
    <w:rsid w:val="00AB2998"/>
    <w:rsid w:val="00AB4FAB"/>
    <w:rsid w:val="00AC5BCC"/>
    <w:rsid w:val="00AD3E00"/>
    <w:rsid w:val="00AD6621"/>
    <w:rsid w:val="00AD6A56"/>
    <w:rsid w:val="00AD6E4E"/>
    <w:rsid w:val="00AE2AE3"/>
    <w:rsid w:val="00AE4363"/>
    <w:rsid w:val="00AE68B8"/>
    <w:rsid w:val="00AE6F89"/>
    <w:rsid w:val="00AF290A"/>
    <w:rsid w:val="00AF47B2"/>
    <w:rsid w:val="00AF523D"/>
    <w:rsid w:val="00B0032E"/>
    <w:rsid w:val="00B01CDA"/>
    <w:rsid w:val="00B03613"/>
    <w:rsid w:val="00B06B1B"/>
    <w:rsid w:val="00B126D4"/>
    <w:rsid w:val="00B144E2"/>
    <w:rsid w:val="00B14B6F"/>
    <w:rsid w:val="00B150AB"/>
    <w:rsid w:val="00B15F49"/>
    <w:rsid w:val="00B16C2E"/>
    <w:rsid w:val="00B236FA"/>
    <w:rsid w:val="00B2476B"/>
    <w:rsid w:val="00B24EAA"/>
    <w:rsid w:val="00B25F71"/>
    <w:rsid w:val="00B260B1"/>
    <w:rsid w:val="00B276B4"/>
    <w:rsid w:val="00B30C5C"/>
    <w:rsid w:val="00B30D33"/>
    <w:rsid w:val="00B34BA1"/>
    <w:rsid w:val="00B34E95"/>
    <w:rsid w:val="00B41641"/>
    <w:rsid w:val="00B41798"/>
    <w:rsid w:val="00B422CF"/>
    <w:rsid w:val="00B43855"/>
    <w:rsid w:val="00B438B4"/>
    <w:rsid w:val="00B43E3A"/>
    <w:rsid w:val="00B535CF"/>
    <w:rsid w:val="00B550E4"/>
    <w:rsid w:val="00B56A85"/>
    <w:rsid w:val="00B572EB"/>
    <w:rsid w:val="00B60503"/>
    <w:rsid w:val="00B6396F"/>
    <w:rsid w:val="00B651D9"/>
    <w:rsid w:val="00B6743D"/>
    <w:rsid w:val="00B7007E"/>
    <w:rsid w:val="00B74722"/>
    <w:rsid w:val="00B776DD"/>
    <w:rsid w:val="00B776E5"/>
    <w:rsid w:val="00B77C31"/>
    <w:rsid w:val="00B80938"/>
    <w:rsid w:val="00B81D86"/>
    <w:rsid w:val="00B82842"/>
    <w:rsid w:val="00B85F23"/>
    <w:rsid w:val="00B90AC7"/>
    <w:rsid w:val="00B93756"/>
    <w:rsid w:val="00B94302"/>
    <w:rsid w:val="00B95733"/>
    <w:rsid w:val="00B9610C"/>
    <w:rsid w:val="00BA061F"/>
    <w:rsid w:val="00BA2B3B"/>
    <w:rsid w:val="00BA33B4"/>
    <w:rsid w:val="00BA5F6C"/>
    <w:rsid w:val="00BA6429"/>
    <w:rsid w:val="00BA68F1"/>
    <w:rsid w:val="00BB02F0"/>
    <w:rsid w:val="00BB0DAF"/>
    <w:rsid w:val="00BB0F85"/>
    <w:rsid w:val="00BB10EF"/>
    <w:rsid w:val="00BB2B92"/>
    <w:rsid w:val="00BB3C9D"/>
    <w:rsid w:val="00BB600B"/>
    <w:rsid w:val="00BC0E8C"/>
    <w:rsid w:val="00BC1F15"/>
    <w:rsid w:val="00BC2FED"/>
    <w:rsid w:val="00BC7E81"/>
    <w:rsid w:val="00BD0880"/>
    <w:rsid w:val="00BD2124"/>
    <w:rsid w:val="00BD36CC"/>
    <w:rsid w:val="00BE029B"/>
    <w:rsid w:val="00BE479C"/>
    <w:rsid w:val="00BE4831"/>
    <w:rsid w:val="00BF21B9"/>
    <w:rsid w:val="00BF6288"/>
    <w:rsid w:val="00C03D81"/>
    <w:rsid w:val="00C03E59"/>
    <w:rsid w:val="00C040C0"/>
    <w:rsid w:val="00C067CB"/>
    <w:rsid w:val="00C119E8"/>
    <w:rsid w:val="00C1279F"/>
    <w:rsid w:val="00C13CC0"/>
    <w:rsid w:val="00C32327"/>
    <w:rsid w:val="00C34AFF"/>
    <w:rsid w:val="00C36FBE"/>
    <w:rsid w:val="00C37D10"/>
    <w:rsid w:val="00C40A67"/>
    <w:rsid w:val="00C424DA"/>
    <w:rsid w:val="00C5114B"/>
    <w:rsid w:val="00C539E5"/>
    <w:rsid w:val="00C578D8"/>
    <w:rsid w:val="00C6087C"/>
    <w:rsid w:val="00C60CFC"/>
    <w:rsid w:val="00C6275D"/>
    <w:rsid w:val="00C703CE"/>
    <w:rsid w:val="00C72B5B"/>
    <w:rsid w:val="00C7522C"/>
    <w:rsid w:val="00C77855"/>
    <w:rsid w:val="00C82DBC"/>
    <w:rsid w:val="00C8352B"/>
    <w:rsid w:val="00C84748"/>
    <w:rsid w:val="00C87132"/>
    <w:rsid w:val="00C87FB6"/>
    <w:rsid w:val="00C91206"/>
    <w:rsid w:val="00C9330D"/>
    <w:rsid w:val="00C950A3"/>
    <w:rsid w:val="00C95921"/>
    <w:rsid w:val="00C96C66"/>
    <w:rsid w:val="00C970BF"/>
    <w:rsid w:val="00CA035C"/>
    <w:rsid w:val="00CA06C9"/>
    <w:rsid w:val="00CA3EE5"/>
    <w:rsid w:val="00CA69DC"/>
    <w:rsid w:val="00CB1A42"/>
    <w:rsid w:val="00CB246F"/>
    <w:rsid w:val="00CB6B2F"/>
    <w:rsid w:val="00CC1A1A"/>
    <w:rsid w:val="00CC4B58"/>
    <w:rsid w:val="00CC7550"/>
    <w:rsid w:val="00CD1053"/>
    <w:rsid w:val="00CD1E27"/>
    <w:rsid w:val="00CD3D7A"/>
    <w:rsid w:val="00CD51EF"/>
    <w:rsid w:val="00CD77B6"/>
    <w:rsid w:val="00CE016B"/>
    <w:rsid w:val="00CE053F"/>
    <w:rsid w:val="00CE5BE4"/>
    <w:rsid w:val="00CF1327"/>
    <w:rsid w:val="00CF1F04"/>
    <w:rsid w:val="00CF285D"/>
    <w:rsid w:val="00CF2CD2"/>
    <w:rsid w:val="00CF4E1C"/>
    <w:rsid w:val="00CF5D8F"/>
    <w:rsid w:val="00D00076"/>
    <w:rsid w:val="00D013A8"/>
    <w:rsid w:val="00D05050"/>
    <w:rsid w:val="00D1071F"/>
    <w:rsid w:val="00D130E3"/>
    <w:rsid w:val="00D1353B"/>
    <w:rsid w:val="00D13BB6"/>
    <w:rsid w:val="00D149FA"/>
    <w:rsid w:val="00D15E39"/>
    <w:rsid w:val="00D160ED"/>
    <w:rsid w:val="00D218AF"/>
    <w:rsid w:val="00D22759"/>
    <w:rsid w:val="00D23DC4"/>
    <w:rsid w:val="00D37A37"/>
    <w:rsid w:val="00D43121"/>
    <w:rsid w:val="00D46407"/>
    <w:rsid w:val="00D466C1"/>
    <w:rsid w:val="00D4674B"/>
    <w:rsid w:val="00D5129B"/>
    <w:rsid w:val="00D5257F"/>
    <w:rsid w:val="00D53528"/>
    <w:rsid w:val="00D55FE9"/>
    <w:rsid w:val="00D65F50"/>
    <w:rsid w:val="00D67CC6"/>
    <w:rsid w:val="00D7294A"/>
    <w:rsid w:val="00D73A61"/>
    <w:rsid w:val="00D7482F"/>
    <w:rsid w:val="00D80624"/>
    <w:rsid w:val="00D82570"/>
    <w:rsid w:val="00D8302D"/>
    <w:rsid w:val="00D83CDB"/>
    <w:rsid w:val="00D86620"/>
    <w:rsid w:val="00D87B28"/>
    <w:rsid w:val="00D87CF0"/>
    <w:rsid w:val="00D90528"/>
    <w:rsid w:val="00D914E6"/>
    <w:rsid w:val="00D91682"/>
    <w:rsid w:val="00D927E6"/>
    <w:rsid w:val="00D92979"/>
    <w:rsid w:val="00D93788"/>
    <w:rsid w:val="00D94F7F"/>
    <w:rsid w:val="00D95590"/>
    <w:rsid w:val="00D95FFA"/>
    <w:rsid w:val="00D97E20"/>
    <w:rsid w:val="00DA2526"/>
    <w:rsid w:val="00DA27A1"/>
    <w:rsid w:val="00DA4338"/>
    <w:rsid w:val="00DA5D47"/>
    <w:rsid w:val="00DB32F1"/>
    <w:rsid w:val="00DB3DCC"/>
    <w:rsid w:val="00DB7ACD"/>
    <w:rsid w:val="00DC073F"/>
    <w:rsid w:val="00DC0ED5"/>
    <w:rsid w:val="00DC3A28"/>
    <w:rsid w:val="00DC4264"/>
    <w:rsid w:val="00DC706F"/>
    <w:rsid w:val="00DD02C1"/>
    <w:rsid w:val="00DD0B2A"/>
    <w:rsid w:val="00DD2250"/>
    <w:rsid w:val="00DD2E28"/>
    <w:rsid w:val="00DD48CE"/>
    <w:rsid w:val="00DD4DDC"/>
    <w:rsid w:val="00DD51A9"/>
    <w:rsid w:val="00DD6178"/>
    <w:rsid w:val="00DD6FC7"/>
    <w:rsid w:val="00DD7B13"/>
    <w:rsid w:val="00DD7E2F"/>
    <w:rsid w:val="00DE2C92"/>
    <w:rsid w:val="00DE2E0B"/>
    <w:rsid w:val="00DE52BB"/>
    <w:rsid w:val="00DE5599"/>
    <w:rsid w:val="00DE5701"/>
    <w:rsid w:val="00DF1B96"/>
    <w:rsid w:val="00DF1BC7"/>
    <w:rsid w:val="00DF1F64"/>
    <w:rsid w:val="00DF785E"/>
    <w:rsid w:val="00E0231D"/>
    <w:rsid w:val="00E100DB"/>
    <w:rsid w:val="00E10E06"/>
    <w:rsid w:val="00E11056"/>
    <w:rsid w:val="00E119C2"/>
    <w:rsid w:val="00E13A11"/>
    <w:rsid w:val="00E15102"/>
    <w:rsid w:val="00E16195"/>
    <w:rsid w:val="00E16E7F"/>
    <w:rsid w:val="00E23135"/>
    <w:rsid w:val="00E25CB8"/>
    <w:rsid w:val="00E25F5A"/>
    <w:rsid w:val="00E264C0"/>
    <w:rsid w:val="00E26A51"/>
    <w:rsid w:val="00E27F14"/>
    <w:rsid w:val="00E30AEC"/>
    <w:rsid w:val="00E33CE6"/>
    <w:rsid w:val="00E35841"/>
    <w:rsid w:val="00E35918"/>
    <w:rsid w:val="00E3775A"/>
    <w:rsid w:val="00E400D6"/>
    <w:rsid w:val="00E4092D"/>
    <w:rsid w:val="00E42F3E"/>
    <w:rsid w:val="00E4300C"/>
    <w:rsid w:val="00E43B9B"/>
    <w:rsid w:val="00E449DA"/>
    <w:rsid w:val="00E460DF"/>
    <w:rsid w:val="00E47656"/>
    <w:rsid w:val="00E5074C"/>
    <w:rsid w:val="00E52DA7"/>
    <w:rsid w:val="00E53F2E"/>
    <w:rsid w:val="00E54DA3"/>
    <w:rsid w:val="00E56139"/>
    <w:rsid w:val="00E60116"/>
    <w:rsid w:val="00E637F9"/>
    <w:rsid w:val="00E65877"/>
    <w:rsid w:val="00E66DA8"/>
    <w:rsid w:val="00E723F3"/>
    <w:rsid w:val="00E76228"/>
    <w:rsid w:val="00E7687C"/>
    <w:rsid w:val="00E80340"/>
    <w:rsid w:val="00E80668"/>
    <w:rsid w:val="00E81A33"/>
    <w:rsid w:val="00E82395"/>
    <w:rsid w:val="00E83B31"/>
    <w:rsid w:val="00E84CEF"/>
    <w:rsid w:val="00E947EB"/>
    <w:rsid w:val="00E971BF"/>
    <w:rsid w:val="00EA1F64"/>
    <w:rsid w:val="00EA29AC"/>
    <w:rsid w:val="00EA41D5"/>
    <w:rsid w:val="00EA41E0"/>
    <w:rsid w:val="00EA60CD"/>
    <w:rsid w:val="00EB1ECC"/>
    <w:rsid w:val="00EB3CDD"/>
    <w:rsid w:val="00EB6186"/>
    <w:rsid w:val="00EB6B7F"/>
    <w:rsid w:val="00EC01F8"/>
    <w:rsid w:val="00EC02F6"/>
    <w:rsid w:val="00EC3F35"/>
    <w:rsid w:val="00EC5380"/>
    <w:rsid w:val="00EC661B"/>
    <w:rsid w:val="00EC747F"/>
    <w:rsid w:val="00EC7BBE"/>
    <w:rsid w:val="00ED416A"/>
    <w:rsid w:val="00ED46EF"/>
    <w:rsid w:val="00ED510C"/>
    <w:rsid w:val="00ED5130"/>
    <w:rsid w:val="00ED550A"/>
    <w:rsid w:val="00ED678C"/>
    <w:rsid w:val="00ED7E6B"/>
    <w:rsid w:val="00EE0C56"/>
    <w:rsid w:val="00EE1266"/>
    <w:rsid w:val="00EE1FE9"/>
    <w:rsid w:val="00EE4C29"/>
    <w:rsid w:val="00EF2876"/>
    <w:rsid w:val="00EF3218"/>
    <w:rsid w:val="00EF5681"/>
    <w:rsid w:val="00EF6787"/>
    <w:rsid w:val="00EF6D6D"/>
    <w:rsid w:val="00EF7FB8"/>
    <w:rsid w:val="00F00132"/>
    <w:rsid w:val="00F0509B"/>
    <w:rsid w:val="00F05711"/>
    <w:rsid w:val="00F05C6A"/>
    <w:rsid w:val="00F121C3"/>
    <w:rsid w:val="00F1239E"/>
    <w:rsid w:val="00F12DE3"/>
    <w:rsid w:val="00F217F9"/>
    <w:rsid w:val="00F21E2B"/>
    <w:rsid w:val="00F2407E"/>
    <w:rsid w:val="00F25BEC"/>
    <w:rsid w:val="00F267EF"/>
    <w:rsid w:val="00F30481"/>
    <w:rsid w:val="00F30D64"/>
    <w:rsid w:val="00F30DD5"/>
    <w:rsid w:val="00F31047"/>
    <w:rsid w:val="00F319DE"/>
    <w:rsid w:val="00F32D2D"/>
    <w:rsid w:val="00F3649C"/>
    <w:rsid w:val="00F37027"/>
    <w:rsid w:val="00F41921"/>
    <w:rsid w:val="00F41FEE"/>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76AED"/>
    <w:rsid w:val="00F8320E"/>
    <w:rsid w:val="00F832F0"/>
    <w:rsid w:val="00F8489B"/>
    <w:rsid w:val="00F8556C"/>
    <w:rsid w:val="00F86C82"/>
    <w:rsid w:val="00F87025"/>
    <w:rsid w:val="00F90A55"/>
    <w:rsid w:val="00F940F3"/>
    <w:rsid w:val="00F95D81"/>
    <w:rsid w:val="00F96E65"/>
    <w:rsid w:val="00FA1CD3"/>
    <w:rsid w:val="00FA208C"/>
    <w:rsid w:val="00FA28F0"/>
    <w:rsid w:val="00FA2E63"/>
    <w:rsid w:val="00FA34AC"/>
    <w:rsid w:val="00FA5D6A"/>
    <w:rsid w:val="00FA7808"/>
    <w:rsid w:val="00FB5876"/>
    <w:rsid w:val="00FB6972"/>
    <w:rsid w:val="00FB76BD"/>
    <w:rsid w:val="00FC3B6F"/>
    <w:rsid w:val="00FC690B"/>
    <w:rsid w:val="00FD1A84"/>
    <w:rsid w:val="00FD51C8"/>
    <w:rsid w:val="00FD7A4F"/>
    <w:rsid w:val="00FE10E9"/>
    <w:rsid w:val="00FE16FC"/>
    <w:rsid w:val="00FE4C75"/>
    <w:rsid w:val="00FE504D"/>
    <w:rsid w:val="00FE6C19"/>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30375">
      <w:bodyDiv w:val="1"/>
      <w:marLeft w:val="0"/>
      <w:marRight w:val="0"/>
      <w:marTop w:val="0"/>
      <w:marBottom w:val="0"/>
      <w:divBdr>
        <w:top w:val="none" w:sz="0" w:space="0" w:color="auto"/>
        <w:left w:val="none" w:sz="0" w:space="0" w:color="auto"/>
        <w:bottom w:val="none" w:sz="0" w:space="0" w:color="auto"/>
        <w:right w:val="none" w:sz="0" w:space="0" w:color="auto"/>
      </w:divBdr>
      <w:divsChild>
        <w:div w:id="972443025">
          <w:marLeft w:val="0"/>
          <w:marRight w:val="0"/>
          <w:marTop w:val="0"/>
          <w:marBottom w:val="375"/>
          <w:divBdr>
            <w:top w:val="none" w:sz="0" w:space="0" w:color="auto"/>
            <w:left w:val="none" w:sz="0" w:space="0" w:color="auto"/>
            <w:bottom w:val="none" w:sz="0" w:space="0" w:color="auto"/>
            <w:right w:val="none" w:sz="0" w:space="0" w:color="auto"/>
          </w:divBdr>
          <w:divsChild>
            <w:div w:id="653724983">
              <w:marLeft w:val="0"/>
              <w:marRight w:val="0"/>
              <w:marTop w:val="0"/>
              <w:marBottom w:val="75"/>
              <w:divBdr>
                <w:top w:val="none" w:sz="0" w:space="0" w:color="auto"/>
                <w:left w:val="none" w:sz="0" w:space="0" w:color="auto"/>
                <w:bottom w:val="none" w:sz="0" w:space="0" w:color="auto"/>
                <w:right w:val="none" w:sz="0" w:space="0" w:color="auto"/>
              </w:divBdr>
            </w:div>
            <w:div w:id="2068993248">
              <w:marLeft w:val="0"/>
              <w:marRight w:val="0"/>
              <w:marTop w:val="0"/>
              <w:marBottom w:val="0"/>
              <w:divBdr>
                <w:top w:val="none" w:sz="0" w:space="0" w:color="auto"/>
                <w:left w:val="none" w:sz="0" w:space="0" w:color="auto"/>
                <w:bottom w:val="none" w:sz="0" w:space="0" w:color="auto"/>
                <w:right w:val="none" w:sz="0" w:space="0" w:color="auto"/>
              </w:divBdr>
            </w:div>
          </w:divsChild>
        </w:div>
        <w:div w:id="484855313">
          <w:marLeft w:val="0"/>
          <w:marRight w:val="0"/>
          <w:marTop w:val="0"/>
          <w:marBottom w:val="375"/>
          <w:divBdr>
            <w:top w:val="none" w:sz="0" w:space="0" w:color="auto"/>
            <w:left w:val="none" w:sz="0" w:space="0" w:color="auto"/>
            <w:bottom w:val="none" w:sz="0" w:space="0" w:color="auto"/>
            <w:right w:val="none" w:sz="0" w:space="0" w:color="auto"/>
          </w:divBdr>
          <w:divsChild>
            <w:div w:id="1489322650">
              <w:marLeft w:val="0"/>
              <w:marRight w:val="0"/>
              <w:marTop w:val="0"/>
              <w:marBottom w:val="75"/>
              <w:divBdr>
                <w:top w:val="none" w:sz="0" w:space="0" w:color="auto"/>
                <w:left w:val="none" w:sz="0" w:space="0" w:color="auto"/>
                <w:bottom w:val="none" w:sz="0" w:space="0" w:color="auto"/>
                <w:right w:val="none" w:sz="0" w:space="0" w:color="auto"/>
              </w:divBdr>
            </w:div>
            <w:div w:id="810055732">
              <w:marLeft w:val="0"/>
              <w:marRight w:val="0"/>
              <w:marTop w:val="0"/>
              <w:marBottom w:val="0"/>
              <w:divBdr>
                <w:top w:val="none" w:sz="0" w:space="0" w:color="auto"/>
                <w:left w:val="none" w:sz="0" w:space="0" w:color="auto"/>
                <w:bottom w:val="none" w:sz="0" w:space="0" w:color="auto"/>
                <w:right w:val="none" w:sz="0" w:space="0" w:color="auto"/>
              </w:divBdr>
            </w:div>
          </w:divsChild>
        </w:div>
        <w:div w:id="679159180">
          <w:marLeft w:val="0"/>
          <w:marRight w:val="0"/>
          <w:marTop w:val="0"/>
          <w:marBottom w:val="375"/>
          <w:divBdr>
            <w:top w:val="none" w:sz="0" w:space="0" w:color="auto"/>
            <w:left w:val="none" w:sz="0" w:space="0" w:color="auto"/>
            <w:bottom w:val="none" w:sz="0" w:space="0" w:color="auto"/>
            <w:right w:val="none" w:sz="0" w:space="0" w:color="auto"/>
          </w:divBdr>
          <w:divsChild>
            <w:div w:id="379213030">
              <w:marLeft w:val="0"/>
              <w:marRight w:val="0"/>
              <w:marTop w:val="0"/>
              <w:marBottom w:val="375"/>
              <w:divBdr>
                <w:top w:val="none" w:sz="0" w:space="0" w:color="auto"/>
                <w:left w:val="none" w:sz="0" w:space="0" w:color="auto"/>
                <w:bottom w:val="none" w:sz="0" w:space="0" w:color="auto"/>
                <w:right w:val="none" w:sz="0" w:space="0" w:color="auto"/>
              </w:divBdr>
              <w:divsChild>
                <w:div w:id="20395776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56991805">
      <w:bodyDiv w:val="1"/>
      <w:marLeft w:val="0"/>
      <w:marRight w:val="0"/>
      <w:marTop w:val="0"/>
      <w:marBottom w:val="0"/>
      <w:divBdr>
        <w:top w:val="none" w:sz="0" w:space="0" w:color="auto"/>
        <w:left w:val="none" w:sz="0" w:space="0" w:color="auto"/>
        <w:bottom w:val="none" w:sz="0" w:space="0" w:color="auto"/>
        <w:right w:val="none" w:sz="0" w:space="0" w:color="auto"/>
      </w:divBdr>
      <w:divsChild>
        <w:div w:id="1156530240">
          <w:marLeft w:val="0"/>
          <w:marRight w:val="0"/>
          <w:marTop w:val="0"/>
          <w:marBottom w:val="375"/>
          <w:divBdr>
            <w:top w:val="none" w:sz="0" w:space="0" w:color="auto"/>
            <w:left w:val="none" w:sz="0" w:space="0" w:color="auto"/>
            <w:bottom w:val="none" w:sz="0" w:space="0" w:color="auto"/>
            <w:right w:val="none" w:sz="0" w:space="0" w:color="auto"/>
          </w:divBdr>
          <w:divsChild>
            <w:div w:id="2132240582">
              <w:marLeft w:val="0"/>
              <w:marRight w:val="0"/>
              <w:marTop w:val="0"/>
              <w:marBottom w:val="75"/>
              <w:divBdr>
                <w:top w:val="none" w:sz="0" w:space="0" w:color="auto"/>
                <w:left w:val="none" w:sz="0" w:space="0" w:color="auto"/>
                <w:bottom w:val="none" w:sz="0" w:space="0" w:color="auto"/>
                <w:right w:val="none" w:sz="0" w:space="0" w:color="auto"/>
              </w:divBdr>
            </w:div>
            <w:div w:id="363553751">
              <w:marLeft w:val="0"/>
              <w:marRight w:val="0"/>
              <w:marTop w:val="0"/>
              <w:marBottom w:val="0"/>
              <w:divBdr>
                <w:top w:val="none" w:sz="0" w:space="0" w:color="auto"/>
                <w:left w:val="none" w:sz="0" w:space="0" w:color="auto"/>
                <w:bottom w:val="none" w:sz="0" w:space="0" w:color="auto"/>
                <w:right w:val="none" w:sz="0" w:space="0" w:color="auto"/>
              </w:divBdr>
            </w:div>
          </w:divsChild>
        </w:div>
        <w:div w:id="1087312188">
          <w:marLeft w:val="0"/>
          <w:marRight w:val="0"/>
          <w:marTop w:val="0"/>
          <w:marBottom w:val="375"/>
          <w:divBdr>
            <w:top w:val="none" w:sz="0" w:space="0" w:color="auto"/>
            <w:left w:val="none" w:sz="0" w:space="0" w:color="auto"/>
            <w:bottom w:val="none" w:sz="0" w:space="0" w:color="auto"/>
            <w:right w:val="none" w:sz="0" w:space="0" w:color="auto"/>
          </w:divBdr>
          <w:divsChild>
            <w:div w:id="1957519100">
              <w:marLeft w:val="0"/>
              <w:marRight w:val="0"/>
              <w:marTop w:val="0"/>
              <w:marBottom w:val="75"/>
              <w:divBdr>
                <w:top w:val="none" w:sz="0" w:space="0" w:color="auto"/>
                <w:left w:val="none" w:sz="0" w:space="0" w:color="auto"/>
                <w:bottom w:val="none" w:sz="0" w:space="0" w:color="auto"/>
                <w:right w:val="none" w:sz="0" w:space="0" w:color="auto"/>
              </w:divBdr>
            </w:div>
            <w:div w:id="18749113">
              <w:marLeft w:val="0"/>
              <w:marRight w:val="0"/>
              <w:marTop w:val="0"/>
              <w:marBottom w:val="0"/>
              <w:divBdr>
                <w:top w:val="none" w:sz="0" w:space="0" w:color="auto"/>
                <w:left w:val="none" w:sz="0" w:space="0" w:color="auto"/>
                <w:bottom w:val="none" w:sz="0" w:space="0" w:color="auto"/>
                <w:right w:val="none" w:sz="0" w:space="0" w:color="auto"/>
              </w:divBdr>
            </w:div>
          </w:divsChild>
        </w:div>
        <w:div w:id="1312175078">
          <w:marLeft w:val="0"/>
          <w:marRight w:val="0"/>
          <w:marTop w:val="0"/>
          <w:marBottom w:val="375"/>
          <w:divBdr>
            <w:top w:val="none" w:sz="0" w:space="0" w:color="auto"/>
            <w:left w:val="none" w:sz="0" w:space="0" w:color="auto"/>
            <w:bottom w:val="none" w:sz="0" w:space="0" w:color="auto"/>
            <w:right w:val="none" w:sz="0" w:space="0" w:color="auto"/>
          </w:divBdr>
          <w:divsChild>
            <w:div w:id="2044280228">
              <w:marLeft w:val="0"/>
              <w:marRight w:val="0"/>
              <w:marTop w:val="0"/>
              <w:marBottom w:val="375"/>
              <w:divBdr>
                <w:top w:val="none" w:sz="0" w:space="0" w:color="auto"/>
                <w:left w:val="none" w:sz="0" w:space="0" w:color="auto"/>
                <w:bottom w:val="none" w:sz="0" w:space="0" w:color="auto"/>
                <w:right w:val="none" w:sz="0" w:space="0" w:color="auto"/>
              </w:divBdr>
              <w:divsChild>
                <w:div w:id="9948444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499122722">
      <w:bodyDiv w:val="1"/>
      <w:marLeft w:val="0"/>
      <w:marRight w:val="0"/>
      <w:marTop w:val="0"/>
      <w:marBottom w:val="0"/>
      <w:divBdr>
        <w:top w:val="none" w:sz="0" w:space="0" w:color="auto"/>
        <w:left w:val="none" w:sz="0" w:space="0" w:color="auto"/>
        <w:bottom w:val="none" w:sz="0" w:space="0" w:color="auto"/>
        <w:right w:val="none" w:sz="0" w:space="0" w:color="auto"/>
      </w:divBdr>
      <w:divsChild>
        <w:div w:id="1150633809">
          <w:marLeft w:val="0"/>
          <w:marRight w:val="0"/>
          <w:marTop w:val="0"/>
          <w:marBottom w:val="375"/>
          <w:divBdr>
            <w:top w:val="none" w:sz="0" w:space="0" w:color="auto"/>
            <w:left w:val="none" w:sz="0" w:space="0" w:color="auto"/>
            <w:bottom w:val="none" w:sz="0" w:space="0" w:color="auto"/>
            <w:right w:val="none" w:sz="0" w:space="0" w:color="auto"/>
          </w:divBdr>
          <w:divsChild>
            <w:div w:id="611205295">
              <w:marLeft w:val="0"/>
              <w:marRight w:val="0"/>
              <w:marTop w:val="0"/>
              <w:marBottom w:val="75"/>
              <w:divBdr>
                <w:top w:val="none" w:sz="0" w:space="0" w:color="auto"/>
                <w:left w:val="none" w:sz="0" w:space="0" w:color="auto"/>
                <w:bottom w:val="none" w:sz="0" w:space="0" w:color="auto"/>
                <w:right w:val="none" w:sz="0" w:space="0" w:color="auto"/>
              </w:divBdr>
            </w:div>
            <w:div w:id="445465186">
              <w:marLeft w:val="0"/>
              <w:marRight w:val="0"/>
              <w:marTop w:val="0"/>
              <w:marBottom w:val="0"/>
              <w:divBdr>
                <w:top w:val="none" w:sz="0" w:space="0" w:color="auto"/>
                <w:left w:val="none" w:sz="0" w:space="0" w:color="auto"/>
                <w:bottom w:val="none" w:sz="0" w:space="0" w:color="auto"/>
                <w:right w:val="none" w:sz="0" w:space="0" w:color="auto"/>
              </w:divBdr>
            </w:div>
          </w:divsChild>
        </w:div>
        <w:div w:id="2114939109">
          <w:marLeft w:val="0"/>
          <w:marRight w:val="0"/>
          <w:marTop w:val="0"/>
          <w:marBottom w:val="375"/>
          <w:divBdr>
            <w:top w:val="none" w:sz="0" w:space="0" w:color="auto"/>
            <w:left w:val="none" w:sz="0" w:space="0" w:color="auto"/>
            <w:bottom w:val="none" w:sz="0" w:space="0" w:color="auto"/>
            <w:right w:val="none" w:sz="0" w:space="0" w:color="auto"/>
          </w:divBdr>
          <w:divsChild>
            <w:div w:id="435642717">
              <w:marLeft w:val="0"/>
              <w:marRight w:val="0"/>
              <w:marTop w:val="0"/>
              <w:marBottom w:val="75"/>
              <w:divBdr>
                <w:top w:val="none" w:sz="0" w:space="0" w:color="auto"/>
                <w:left w:val="none" w:sz="0" w:space="0" w:color="auto"/>
                <w:bottom w:val="none" w:sz="0" w:space="0" w:color="auto"/>
                <w:right w:val="none" w:sz="0" w:space="0" w:color="auto"/>
              </w:divBdr>
            </w:div>
            <w:div w:id="1373068755">
              <w:marLeft w:val="0"/>
              <w:marRight w:val="0"/>
              <w:marTop w:val="0"/>
              <w:marBottom w:val="0"/>
              <w:divBdr>
                <w:top w:val="none" w:sz="0" w:space="0" w:color="auto"/>
                <w:left w:val="none" w:sz="0" w:space="0" w:color="auto"/>
                <w:bottom w:val="none" w:sz="0" w:space="0" w:color="auto"/>
                <w:right w:val="none" w:sz="0" w:space="0" w:color="auto"/>
              </w:divBdr>
            </w:div>
          </w:divsChild>
        </w:div>
        <w:div w:id="874997841">
          <w:marLeft w:val="0"/>
          <w:marRight w:val="0"/>
          <w:marTop w:val="0"/>
          <w:marBottom w:val="375"/>
          <w:divBdr>
            <w:top w:val="none" w:sz="0" w:space="0" w:color="auto"/>
            <w:left w:val="none" w:sz="0" w:space="0" w:color="auto"/>
            <w:bottom w:val="none" w:sz="0" w:space="0" w:color="auto"/>
            <w:right w:val="none" w:sz="0" w:space="0" w:color="auto"/>
          </w:divBdr>
          <w:divsChild>
            <w:div w:id="579407871">
              <w:marLeft w:val="0"/>
              <w:marRight w:val="0"/>
              <w:marTop w:val="0"/>
              <w:marBottom w:val="375"/>
              <w:divBdr>
                <w:top w:val="none" w:sz="0" w:space="0" w:color="auto"/>
                <w:left w:val="none" w:sz="0" w:space="0" w:color="auto"/>
                <w:bottom w:val="none" w:sz="0" w:space="0" w:color="auto"/>
                <w:right w:val="none" w:sz="0" w:space="0" w:color="auto"/>
              </w:divBdr>
              <w:divsChild>
                <w:div w:id="9981949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9976272">
      <w:bodyDiv w:val="1"/>
      <w:marLeft w:val="0"/>
      <w:marRight w:val="0"/>
      <w:marTop w:val="0"/>
      <w:marBottom w:val="0"/>
      <w:divBdr>
        <w:top w:val="none" w:sz="0" w:space="0" w:color="auto"/>
        <w:left w:val="none" w:sz="0" w:space="0" w:color="auto"/>
        <w:bottom w:val="none" w:sz="0" w:space="0" w:color="auto"/>
        <w:right w:val="none" w:sz="0" w:space="0" w:color="auto"/>
      </w:divBdr>
      <w:divsChild>
        <w:div w:id="1802648991">
          <w:marLeft w:val="0"/>
          <w:marRight w:val="0"/>
          <w:marTop w:val="0"/>
          <w:marBottom w:val="375"/>
          <w:divBdr>
            <w:top w:val="none" w:sz="0" w:space="0" w:color="auto"/>
            <w:left w:val="none" w:sz="0" w:space="0" w:color="auto"/>
            <w:bottom w:val="none" w:sz="0" w:space="0" w:color="auto"/>
            <w:right w:val="none" w:sz="0" w:space="0" w:color="auto"/>
          </w:divBdr>
          <w:divsChild>
            <w:div w:id="1816875352">
              <w:marLeft w:val="0"/>
              <w:marRight w:val="0"/>
              <w:marTop w:val="0"/>
              <w:marBottom w:val="75"/>
              <w:divBdr>
                <w:top w:val="none" w:sz="0" w:space="0" w:color="auto"/>
                <w:left w:val="none" w:sz="0" w:space="0" w:color="auto"/>
                <w:bottom w:val="none" w:sz="0" w:space="0" w:color="auto"/>
                <w:right w:val="none" w:sz="0" w:space="0" w:color="auto"/>
              </w:divBdr>
            </w:div>
            <w:div w:id="826703830">
              <w:marLeft w:val="0"/>
              <w:marRight w:val="0"/>
              <w:marTop w:val="0"/>
              <w:marBottom w:val="0"/>
              <w:divBdr>
                <w:top w:val="none" w:sz="0" w:space="0" w:color="auto"/>
                <w:left w:val="none" w:sz="0" w:space="0" w:color="auto"/>
                <w:bottom w:val="none" w:sz="0" w:space="0" w:color="auto"/>
                <w:right w:val="none" w:sz="0" w:space="0" w:color="auto"/>
              </w:divBdr>
            </w:div>
          </w:divsChild>
        </w:div>
        <w:div w:id="1321421947">
          <w:marLeft w:val="0"/>
          <w:marRight w:val="0"/>
          <w:marTop w:val="0"/>
          <w:marBottom w:val="375"/>
          <w:divBdr>
            <w:top w:val="none" w:sz="0" w:space="0" w:color="auto"/>
            <w:left w:val="none" w:sz="0" w:space="0" w:color="auto"/>
            <w:bottom w:val="none" w:sz="0" w:space="0" w:color="auto"/>
            <w:right w:val="none" w:sz="0" w:space="0" w:color="auto"/>
          </w:divBdr>
          <w:divsChild>
            <w:div w:id="699167878">
              <w:marLeft w:val="0"/>
              <w:marRight w:val="0"/>
              <w:marTop w:val="0"/>
              <w:marBottom w:val="75"/>
              <w:divBdr>
                <w:top w:val="none" w:sz="0" w:space="0" w:color="auto"/>
                <w:left w:val="none" w:sz="0" w:space="0" w:color="auto"/>
                <w:bottom w:val="none" w:sz="0" w:space="0" w:color="auto"/>
                <w:right w:val="none" w:sz="0" w:space="0" w:color="auto"/>
              </w:divBdr>
            </w:div>
            <w:div w:id="1754279261">
              <w:marLeft w:val="0"/>
              <w:marRight w:val="0"/>
              <w:marTop w:val="0"/>
              <w:marBottom w:val="0"/>
              <w:divBdr>
                <w:top w:val="none" w:sz="0" w:space="0" w:color="auto"/>
                <w:left w:val="none" w:sz="0" w:space="0" w:color="auto"/>
                <w:bottom w:val="none" w:sz="0" w:space="0" w:color="auto"/>
                <w:right w:val="none" w:sz="0" w:space="0" w:color="auto"/>
              </w:divBdr>
            </w:div>
          </w:divsChild>
        </w:div>
        <w:div w:id="2123113332">
          <w:marLeft w:val="0"/>
          <w:marRight w:val="0"/>
          <w:marTop w:val="0"/>
          <w:marBottom w:val="375"/>
          <w:divBdr>
            <w:top w:val="none" w:sz="0" w:space="0" w:color="auto"/>
            <w:left w:val="none" w:sz="0" w:space="0" w:color="auto"/>
            <w:bottom w:val="none" w:sz="0" w:space="0" w:color="auto"/>
            <w:right w:val="none" w:sz="0" w:space="0" w:color="auto"/>
          </w:divBdr>
          <w:divsChild>
            <w:div w:id="1877883724">
              <w:marLeft w:val="0"/>
              <w:marRight w:val="0"/>
              <w:marTop w:val="0"/>
              <w:marBottom w:val="375"/>
              <w:divBdr>
                <w:top w:val="none" w:sz="0" w:space="0" w:color="auto"/>
                <w:left w:val="none" w:sz="0" w:space="0" w:color="auto"/>
                <w:bottom w:val="none" w:sz="0" w:space="0" w:color="auto"/>
                <w:right w:val="none" w:sz="0" w:space="0" w:color="auto"/>
              </w:divBdr>
              <w:divsChild>
                <w:div w:id="5857226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3054502">
      <w:bodyDiv w:val="1"/>
      <w:marLeft w:val="0"/>
      <w:marRight w:val="0"/>
      <w:marTop w:val="0"/>
      <w:marBottom w:val="0"/>
      <w:divBdr>
        <w:top w:val="none" w:sz="0" w:space="0" w:color="auto"/>
        <w:left w:val="none" w:sz="0" w:space="0" w:color="auto"/>
        <w:bottom w:val="none" w:sz="0" w:space="0" w:color="auto"/>
        <w:right w:val="none" w:sz="0" w:space="0" w:color="auto"/>
      </w:divBdr>
      <w:divsChild>
        <w:div w:id="1787962583">
          <w:marLeft w:val="0"/>
          <w:marRight w:val="0"/>
          <w:marTop w:val="0"/>
          <w:marBottom w:val="375"/>
          <w:divBdr>
            <w:top w:val="none" w:sz="0" w:space="0" w:color="auto"/>
            <w:left w:val="none" w:sz="0" w:space="0" w:color="auto"/>
            <w:bottom w:val="none" w:sz="0" w:space="0" w:color="auto"/>
            <w:right w:val="none" w:sz="0" w:space="0" w:color="auto"/>
          </w:divBdr>
          <w:divsChild>
            <w:div w:id="1927960339">
              <w:marLeft w:val="0"/>
              <w:marRight w:val="0"/>
              <w:marTop w:val="0"/>
              <w:marBottom w:val="75"/>
              <w:divBdr>
                <w:top w:val="none" w:sz="0" w:space="0" w:color="auto"/>
                <w:left w:val="none" w:sz="0" w:space="0" w:color="auto"/>
                <w:bottom w:val="none" w:sz="0" w:space="0" w:color="auto"/>
                <w:right w:val="none" w:sz="0" w:space="0" w:color="auto"/>
              </w:divBdr>
            </w:div>
            <w:div w:id="606233096">
              <w:marLeft w:val="0"/>
              <w:marRight w:val="0"/>
              <w:marTop w:val="0"/>
              <w:marBottom w:val="0"/>
              <w:divBdr>
                <w:top w:val="none" w:sz="0" w:space="0" w:color="auto"/>
                <w:left w:val="none" w:sz="0" w:space="0" w:color="auto"/>
                <w:bottom w:val="none" w:sz="0" w:space="0" w:color="auto"/>
                <w:right w:val="none" w:sz="0" w:space="0" w:color="auto"/>
              </w:divBdr>
            </w:div>
          </w:divsChild>
        </w:div>
        <w:div w:id="872156183">
          <w:marLeft w:val="0"/>
          <w:marRight w:val="0"/>
          <w:marTop w:val="0"/>
          <w:marBottom w:val="375"/>
          <w:divBdr>
            <w:top w:val="none" w:sz="0" w:space="0" w:color="auto"/>
            <w:left w:val="none" w:sz="0" w:space="0" w:color="auto"/>
            <w:bottom w:val="none" w:sz="0" w:space="0" w:color="auto"/>
            <w:right w:val="none" w:sz="0" w:space="0" w:color="auto"/>
          </w:divBdr>
          <w:divsChild>
            <w:div w:id="1684668681">
              <w:marLeft w:val="0"/>
              <w:marRight w:val="0"/>
              <w:marTop w:val="0"/>
              <w:marBottom w:val="75"/>
              <w:divBdr>
                <w:top w:val="none" w:sz="0" w:space="0" w:color="auto"/>
                <w:left w:val="none" w:sz="0" w:space="0" w:color="auto"/>
                <w:bottom w:val="none" w:sz="0" w:space="0" w:color="auto"/>
                <w:right w:val="none" w:sz="0" w:space="0" w:color="auto"/>
              </w:divBdr>
            </w:div>
            <w:div w:id="1123378301">
              <w:marLeft w:val="0"/>
              <w:marRight w:val="0"/>
              <w:marTop w:val="0"/>
              <w:marBottom w:val="0"/>
              <w:divBdr>
                <w:top w:val="none" w:sz="0" w:space="0" w:color="auto"/>
                <w:left w:val="none" w:sz="0" w:space="0" w:color="auto"/>
                <w:bottom w:val="none" w:sz="0" w:space="0" w:color="auto"/>
                <w:right w:val="none" w:sz="0" w:space="0" w:color="auto"/>
              </w:divBdr>
            </w:div>
          </w:divsChild>
        </w:div>
        <w:div w:id="238100196">
          <w:marLeft w:val="0"/>
          <w:marRight w:val="0"/>
          <w:marTop w:val="0"/>
          <w:marBottom w:val="375"/>
          <w:divBdr>
            <w:top w:val="none" w:sz="0" w:space="0" w:color="auto"/>
            <w:left w:val="none" w:sz="0" w:space="0" w:color="auto"/>
            <w:bottom w:val="none" w:sz="0" w:space="0" w:color="auto"/>
            <w:right w:val="none" w:sz="0" w:space="0" w:color="auto"/>
          </w:divBdr>
          <w:divsChild>
            <w:div w:id="1107038099">
              <w:marLeft w:val="0"/>
              <w:marRight w:val="0"/>
              <w:marTop w:val="0"/>
              <w:marBottom w:val="375"/>
              <w:divBdr>
                <w:top w:val="none" w:sz="0" w:space="0" w:color="auto"/>
                <w:left w:val="none" w:sz="0" w:space="0" w:color="auto"/>
                <w:bottom w:val="none" w:sz="0" w:space="0" w:color="auto"/>
                <w:right w:val="none" w:sz="0" w:space="0" w:color="auto"/>
              </w:divBdr>
              <w:divsChild>
                <w:div w:id="16264987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2971835">
      <w:bodyDiv w:val="1"/>
      <w:marLeft w:val="0"/>
      <w:marRight w:val="0"/>
      <w:marTop w:val="0"/>
      <w:marBottom w:val="0"/>
      <w:divBdr>
        <w:top w:val="none" w:sz="0" w:space="0" w:color="auto"/>
        <w:left w:val="none" w:sz="0" w:space="0" w:color="auto"/>
        <w:bottom w:val="none" w:sz="0" w:space="0" w:color="auto"/>
        <w:right w:val="none" w:sz="0" w:space="0" w:color="auto"/>
      </w:divBdr>
      <w:divsChild>
        <w:div w:id="617759986">
          <w:marLeft w:val="0"/>
          <w:marRight w:val="0"/>
          <w:marTop w:val="0"/>
          <w:marBottom w:val="375"/>
          <w:divBdr>
            <w:top w:val="none" w:sz="0" w:space="0" w:color="auto"/>
            <w:left w:val="none" w:sz="0" w:space="0" w:color="auto"/>
            <w:bottom w:val="none" w:sz="0" w:space="0" w:color="auto"/>
            <w:right w:val="none" w:sz="0" w:space="0" w:color="auto"/>
          </w:divBdr>
          <w:divsChild>
            <w:div w:id="730036059">
              <w:marLeft w:val="0"/>
              <w:marRight w:val="0"/>
              <w:marTop w:val="0"/>
              <w:marBottom w:val="75"/>
              <w:divBdr>
                <w:top w:val="none" w:sz="0" w:space="0" w:color="auto"/>
                <w:left w:val="none" w:sz="0" w:space="0" w:color="auto"/>
                <w:bottom w:val="none" w:sz="0" w:space="0" w:color="auto"/>
                <w:right w:val="none" w:sz="0" w:space="0" w:color="auto"/>
              </w:divBdr>
            </w:div>
            <w:div w:id="294525991">
              <w:marLeft w:val="0"/>
              <w:marRight w:val="0"/>
              <w:marTop w:val="0"/>
              <w:marBottom w:val="0"/>
              <w:divBdr>
                <w:top w:val="none" w:sz="0" w:space="0" w:color="auto"/>
                <w:left w:val="none" w:sz="0" w:space="0" w:color="auto"/>
                <w:bottom w:val="none" w:sz="0" w:space="0" w:color="auto"/>
                <w:right w:val="none" w:sz="0" w:space="0" w:color="auto"/>
              </w:divBdr>
            </w:div>
          </w:divsChild>
        </w:div>
        <w:div w:id="1900240885">
          <w:marLeft w:val="0"/>
          <w:marRight w:val="0"/>
          <w:marTop w:val="0"/>
          <w:marBottom w:val="375"/>
          <w:divBdr>
            <w:top w:val="none" w:sz="0" w:space="0" w:color="auto"/>
            <w:left w:val="none" w:sz="0" w:space="0" w:color="auto"/>
            <w:bottom w:val="none" w:sz="0" w:space="0" w:color="auto"/>
            <w:right w:val="none" w:sz="0" w:space="0" w:color="auto"/>
          </w:divBdr>
          <w:divsChild>
            <w:div w:id="529612344">
              <w:marLeft w:val="0"/>
              <w:marRight w:val="0"/>
              <w:marTop w:val="0"/>
              <w:marBottom w:val="75"/>
              <w:divBdr>
                <w:top w:val="none" w:sz="0" w:space="0" w:color="auto"/>
                <w:left w:val="none" w:sz="0" w:space="0" w:color="auto"/>
                <w:bottom w:val="none" w:sz="0" w:space="0" w:color="auto"/>
                <w:right w:val="none" w:sz="0" w:space="0" w:color="auto"/>
              </w:divBdr>
            </w:div>
            <w:div w:id="2070692968">
              <w:marLeft w:val="0"/>
              <w:marRight w:val="0"/>
              <w:marTop w:val="0"/>
              <w:marBottom w:val="0"/>
              <w:divBdr>
                <w:top w:val="none" w:sz="0" w:space="0" w:color="auto"/>
                <w:left w:val="none" w:sz="0" w:space="0" w:color="auto"/>
                <w:bottom w:val="none" w:sz="0" w:space="0" w:color="auto"/>
                <w:right w:val="none" w:sz="0" w:space="0" w:color="auto"/>
              </w:divBdr>
            </w:div>
          </w:divsChild>
        </w:div>
        <w:div w:id="1539395091">
          <w:marLeft w:val="0"/>
          <w:marRight w:val="0"/>
          <w:marTop w:val="0"/>
          <w:marBottom w:val="375"/>
          <w:divBdr>
            <w:top w:val="none" w:sz="0" w:space="0" w:color="auto"/>
            <w:left w:val="none" w:sz="0" w:space="0" w:color="auto"/>
            <w:bottom w:val="none" w:sz="0" w:space="0" w:color="auto"/>
            <w:right w:val="none" w:sz="0" w:space="0" w:color="auto"/>
          </w:divBdr>
          <w:divsChild>
            <w:div w:id="556355986">
              <w:marLeft w:val="0"/>
              <w:marRight w:val="0"/>
              <w:marTop w:val="0"/>
              <w:marBottom w:val="375"/>
              <w:divBdr>
                <w:top w:val="none" w:sz="0" w:space="0" w:color="auto"/>
                <w:left w:val="none" w:sz="0" w:space="0" w:color="auto"/>
                <w:bottom w:val="none" w:sz="0" w:space="0" w:color="auto"/>
                <w:right w:val="none" w:sz="0" w:space="0" w:color="auto"/>
              </w:divBdr>
              <w:divsChild>
                <w:div w:id="1874613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0794964">
      <w:bodyDiv w:val="1"/>
      <w:marLeft w:val="0"/>
      <w:marRight w:val="0"/>
      <w:marTop w:val="0"/>
      <w:marBottom w:val="0"/>
      <w:divBdr>
        <w:top w:val="none" w:sz="0" w:space="0" w:color="auto"/>
        <w:left w:val="none" w:sz="0" w:space="0" w:color="auto"/>
        <w:bottom w:val="none" w:sz="0" w:space="0" w:color="auto"/>
        <w:right w:val="none" w:sz="0" w:space="0" w:color="auto"/>
      </w:divBdr>
      <w:divsChild>
        <w:div w:id="635066029">
          <w:marLeft w:val="0"/>
          <w:marRight w:val="0"/>
          <w:marTop w:val="0"/>
          <w:marBottom w:val="375"/>
          <w:divBdr>
            <w:top w:val="none" w:sz="0" w:space="0" w:color="auto"/>
            <w:left w:val="none" w:sz="0" w:space="0" w:color="auto"/>
            <w:bottom w:val="none" w:sz="0" w:space="0" w:color="auto"/>
            <w:right w:val="none" w:sz="0" w:space="0" w:color="auto"/>
          </w:divBdr>
          <w:divsChild>
            <w:div w:id="1869759422">
              <w:marLeft w:val="0"/>
              <w:marRight w:val="0"/>
              <w:marTop w:val="0"/>
              <w:marBottom w:val="75"/>
              <w:divBdr>
                <w:top w:val="none" w:sz="0" w:space="0" w:color="auto"/>
                <w:left w:val="none" w:sz="0" w:space="0" w:color="auto"/>
                <w:bottom w:val="none" w:sz="0" w:space="0" w:color="auto"/>
                <w:right w:val="none" w:sz="0" w:space="0" w:color="auto"/>
              </w:divBdr>
            </w:div>
            <w:div w:id="1597209823">
              <w:marLeft w:val="0"/>
              <w:marRight w:val="0"/>
              <w:marTop w:val="0"/>
              <w:marBottom w:val="0"/>
              <w:divBdr>
                <w:top w:val="none" w:sz="0" w:space="0" w:color="auto"/>
                <w:left w:val="none" w:sz="0" w:space="0" w:color="auto"/>
                <w:bottom w:val="none" w:sz="0" w:space="0" w:color="auto"/>
                <w:right w:val="none" w:sz="0" w:space="0" w:color="auto"/>
              </w:divBdr>
            </w:div>
          </w:divsChild>
        </w:div>
        <w:div w:id="1330250639">
          <w:marLeft w:val="0"/>
          <w:marRight w:val="0"/>
          <w:marTop w:val="0"/>
          <w:marBottom w:val="375"/>
          <w:divBdr>
            <w:top w:val="none" w:sz="0" w:space="0" w:color="auto"/>
            <w:left w:val="none" w:sz="0" w:space="0" w:color="auto"/>
            <w:bottom w:val="none" w:sz="0" w:space="0" w:color="auto"/>
            <w:right w:val="none" w:sz="0" w:space="0" w:color="auto"/>
          </w:divBdr>
          <w:divsChild>
            <w:div w:id="1530990516">
              <w:marLeft w:val="0"/>
              <w:marRight w:val="0"/>
              <w:marTop w:val="0"/>
              <w:marBottom w:val="75"/>
              <w:divBdr>
                <w:top w:val="none" w:sz="0" w:space="0" w:color="auto"/>
                <w:left w:val="none" w:sz="0" w:space="0" w:color="auto"/>
                <w:bottom w:val="none" w:sz="0" w:space="0" w:color="auto"/>
                <w:right w:val="none" w:sz="0" w:space="0" w:color="auto"/>
              </w:divBdr>
            </w:div>
            <w:div w:id="1738238538">
              <w:marLeft w:val="0"/>
              <w:marRight w:val="0"/>
              <w:marTop w:val="0"/>
              <w:marBottom w:val="0"/>
              <w:divBdr>
                <w:top w:val="none" w:sz="0" w:space="0" w:color="auto"/>
                <w:left w:val="none" w:sz="0" w:space="0" w:color="auto"/>
                <w:bottom w:val="none" w:sz="0" w:space="0" w:color="auto"/>
                <w:right w:val="none" w:sz="0" w:space="0" w:color="auto"/>
              </w:divBdr>
            </w:div>
          </w:divsChild>
        </w:div>
        <w:div w:id="76173500">
          <w:marLeft w:val="0"/>
          <w:marRight w:val="0"/>
          <w:marTop w:val="0"/>
          <w:marBottom w:val="375"/>
          <w:divBdr>
            <w:top w:val="none" w:sz="0" w:space="0" w:color="auto"/>
            <w:left w:val="none" w:sz="0" w:space="0" w:color="auto"/>
            <w:bottom w:val="none" w:sz="0" w:space="0" w:color="auto"/>
            <w:right w:val="none" w:sz="0" w:space="0" w:color="auto"/>
          </w:divBdr>
          <w:divsChild>
            <w:div w:id="431053190">
              <w:marLeft w:val="0"/>
              <w:marRight w:val="0"/>
              <w:marTop w:val="0"/>
              <w:marBottom w:val="375"/>
              <w:divBdr>
                <w:top w:val="none" w:sz="0" w:space="0" w:color="auto"/>
                <w:left w:val="none" w:sz="0" w:space="0" w:color="auto"/>
                <w:bottom w:val="none" w:sz="0" w:space="0" w:color="auto"/>
                <w:right w:val="none" w:sz="0" w:space="0" w:color="auto"/>
              </w:divBdr>
              <w:divsChild>
                <w:div w:id="5141961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32555580">
      <w:bodyDiv w:val="1"/>
      <w:marLeft w:val="0"/>
      <w:marRight w:val="0"/>
      <w:marTop w:val="0"/>
      <w:marBottom w:val="0"/>
      <w:divBdr>
        <w:top w:val="none" w:sz="0" w:space="0" w:color="auto"/>
        <w:left w:val="none" w:sz="0" w:space="0" w:color="auto"/>
        <w:bottom w:val="none" w:sz="0" w:space="0" w:color="auto"/>
        <w:right w:val="none" w:sz="0" w:space="0" w:color="auto"/>
      </w:divBdr>
      <w:divsChild>
        <w:div w:id="1095587474">
          <w:marLeft w:val="0"/>
          <w:marRight w:val="0"/>
          <w:marTop w:val="0"/>
          <w:marBottom w:val="375"/>
          <w:divBdr>
            <w:top w:val="none" w:sz="0" w:space="0" w:color="auto"/>
            <w:left w:val="none" w:sz="0" w:space="0" w:color="auto"/>
            <w:bottom w:val="none" w:sz="0" w:space="0" w:color="auto"/>
            <w:right w:val="none" w:sz="0" w:space="0" w:color="auto"/>
          </w:divBdr>
          <w:divsChild>
            <w:div w:id="463355713">
              <w:marLeft w:val="0"/>
              <w:marRight w:val="0"/>
              <w:marTop w:val="0"/>
              <w:marBottom w:val="75"/>
              <w:divBdr>
                <w:top w:val="none" w:sz="0" w:space="0" w:color="auto"/>
                <w:left w:val="none" w:sz="0" w:space="0" w:color="auto"/>
                <w:bottom w:val="none" w:sz="0" w:space="0" w:color="auto"/>
                <w:right w:val="none" w:sz="0" w:space="0" w:color="auto"/>
              </w:divBdr>
            </w:div>
            <w:div w:id="729887556">
              <w:marLeft w:val="0"/>
              <w:marRight w:val="0"/>
              <w:marTop w:val="0"/>
              <w:marBottom w:val="0"/>
              <w:divBdr>
                <w:top w:val="none" w:sz="0" w:space="0" w:color="auto"/>
                <w:left w:val="none" w:sz="0" w:space="0" w:color="auto"/>
                <w:bottom w:val="none" w:sz="0" w:space="0" w:color="auto"/>
                <w:right w:val="none" w:sz="0" w:space="0" w:color="auto"/>
              </w:divBdr>
            </w:div>
          </w:divsChild>
        </w:div>
        <w:div w:id="1294673221">
          <w:marLeft w:val="0"/>
          <w:marRight w:val="0"/>
          <w:marTop w:val="0"/>
          <w:marBottom w:val="375"/>
          <w:divBdr>
            <w:top w:val="none" w:sz="0" w:space="0" w:color="auto"/>
            <w:left w:val="none" w:sz="0" w:space="0" w:color="auto"/>
            <w:bottom w:val="none" w:sz="0" w:space="0" w:color="auto"/>
            <w:right w:val="none" w:sz="0" w:space="0" w:color="auto"/>
          </w:divBdr>
          <w:divsChild>
            <w:div w:id="1174345256">
              <w:marLeft w:val="0"/>
              <w:marRight w:val="0"/>
              <w:marTop w:val="0"/>
              <w:marBottom w:val="75"/>
              <w:divBdr>
                <w:top w:val="none" w:sz="0" w:space="0" w:color="auto"/>
                <w:left w:val="none" w:sz="0" w:space="0" w:color="auto"/>
                <w:bottom w:val="none" w:sz="0" w:space="0" w:color="auto"/>
                <w:right w:val="none" w:sz="0" w:space="0" w:color="auto"/>
              </w:divBdr>
            </w:div>
            <w:div w:id="452597477">
              <w:marLeft w:val="0"/>
              <w:marRight w:val="0"/>
              <w:marTop w:val="0"/>
              <w:marBottom w:val="0"/>
              <w:divBdr>
                <w:top w:val="none" w:sz="0" w:space="0" w:color="auto"/>
                <w:left w:val="none" w:sz="0" w:space="0" w:color="auto"/>
                <w:bottom w:val="none" w:sz="0" w:space="0" w:color="auto"/>
                <w:right w:val="none" w:sz="0" w:space="0" w:color="auto"/>
              </w:divBdr>
            </w:div>
          </w:divsChild>
        </w:div>
        <w:div w:id="1266688722">
          <w:marLeft w:val="0"/>
          <w:marRight w:val="0"/>
          <w:marTop w:val="0"/>
          <w:marBottom w:val="375"/>
          <w:divBdr>
            <w:top w:val="none" w:sz="0" w:space="0" w:color="auto"/>
            <w:left w:val="none" w:sz="0" w:space="0" w:color="auto"/>
            <w:bottom w:val="none" w:sz="0" w:space="0" w:color="auto"/>
            <w:right w:val="none" w:sz="0" w:space="0" w:color="auto"/>
          </w:divBdr>
          <w:divsChild>
            <w:div w:id="912816956">
              <w:marLeft w:val="0"/>
              <w:marRight w:val="0"/>
              <w:marTop w:val="0"/>
              <w:marBottom w:val="375"/>
              <w:divBdr>
                <w:top w:val="none" w:sz="0" w:space="0" w:color="auto"/>
                <w:left w:val="none" w:sz="0" w:space="0" w:color="auto"/>
                <w:bottom w:val="none" w:sz="0" w:space="0" w:color="auto"/>
                <w:right w:val="none" w:sz="0" w:space="0" w:color="auto"/>
              </w:divBdr>
              <w:divsChild>
                <w:div w:id="15981004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6476946">
      <w:bodyDiv w:val="1"/>
      <w:marLeft w:val="0"/>
      <w:marRight w:val="0"/>
      <w:marTop w:val="0"/>
      <w:marBottom w:val="0"/>
      <w:divBdr>
        <w:top w:val="none" w:sz="0" w:space="0" w:color="auto"/>
        <w:left w:val="none" w:sz="0" w:space="0" w:color="auto"/>
        <w:bottom w:val="none" w:sz="0" w:space="0" w:color="auto"/>
        <w:right w:val="none" w:sz="0" w:space="0" w:color="auto"/>
      </w:divBdr>
      <w:divsChild>
        <w:div w:id="1537162007">
          <w:marLeft w:val="0"/>
          <w:marRight w:val="0"/>
          <w:marTop w:val="0"/>
          <w:marBottom w:val="375"/>
          <w:divBdr>
            <w:top w:val="none" w:sz="0" w:space="0" w:color="auto"/>
            <w:left w:val="none" w:sz="0" w:space="0" w:color="auto"/>
            <w:bottom w:val="none" w:sz="0" w:space="0" w:color="auto"/>
            <w:right w:val="none" w:sz="0" w:space="0" w:color="auto"/>
          </w:divBdr>
          <w:divsChild>
            <w:div w:id="1310093797">
              <w:marLeft w:val="0"/>
              <w:marRight w:val="0"/>
              <w:marTop w:val="0"/>
              <w:marBottom w:val="75"/>
              <w:divBdr>
                <w:top w:val="none" w:sz="0" w:space="0" w:color="auto"/>
                <w:left w:val="none" w:sz="0" w:space="0" w:color="auto"/>
                <w:bottom w:val="none" w:sz="0" w:space="0" w:color="auto"/>
                <w:right w:val="none" w:sz="0" w:space="0" w:color="auto"/>
              </w:divBdr>
            </w:div>
            <w:div w:id="357004135">
              <w:marLeft w:val="0"/>
              <w:marRight w:val="0"/>
              <w:marTop w:val="0"/>
              <w:marBottom w:val="0"/>
              <w:divBdr>
                <w:top w:val="none" w:sz="0" w:space="0" w:color="auto"/>
                <w:left w:val="none" w:sz="0" w:space="0" w:color="auto"/>
                <w:bottom w:val="none" w:sz="0" w:space="0" w:color="auto"/>
                <w:right w:val="none" w:sz="0" w:space="0" w:color="auto"/>
              </w:divBdr>
            </w:div>
          </w:divsChild>
        </w:div>
        <w:div w:id="54013429">
          <w:marLeft w:val="0"/>
          <w:marRight w:val="0"/>
          <w:marTop w:val="0"/>
          <w:marBottom w:val="375"/>
          <w:divBdr>
            <w:top w:val="none" w:sz="0" w:space="0" w:color="auto"/>
            <w:left w:val="none" w:sz="0" w:space="0" w:color="auto"/>
            <w:bottom w:val="none" w:sz="0" w:space="0" w:color="auto"/>
            <w:right w:val="none" w:sz="0" w:space="0" w:color="auto"/>
          </w:divBdr>
          <w:divsChild>
            <w:div w:id="16739641">
              <w:marLeft w:val="0"/>
              <w:marRight w:val="0"/>
              <w:marTop w:val="0"/>
              <w:marBottom w:val="75"/>
              <w:divBdr>
                <w:top w:val="none" w:sz="0" w:space="0" w:color="auto"/>
                <w:left w:val="none" w:sz="0" w:space="0" w:color="auto"/>
                <w:bottom w:val="none" w:sz="0" w:space="0" w:color="auto"/>
                <w:right w:val="none" w:sz="0" w:space="0" w:color="auto"/>
              </w:divBdr>
            </w:div>
            <w:div w:id="1023629742">
              <w:marLeft w:val="0"/>
              <w:marRight w:val="0"/>
              <w:marTop w:val="0"/>
              <w:marBottom w:val="0"/>
              <w:divBdr>
                <w:top w:val="none" w:sz="0" w:space="0" w:color="auto"/>
                <w:left w:val="none" w:sz="0" w:space="0" w:color="auto"/>
                <w:bottom w:val="none" w:sz="0" w:space="0" w:color="auto"/>
                <w:right w:val="none" w:sz="0" w:space="0" w:color="auto"/>
              </w:divBdr>
            </w:div>
          </w:divsChild>
        </w:div>
        <w:div w:id="1293057810">
          <w:marLeft w:val="0"/>
          <w:marRight w:val="0"/>
          <w:marTop w:val="0"/>
          <w:marBottom w:val="375"/>
          <w:divBdr>
            <w:top w:val="none" w:sz="0" w:space="0" w:color="auto"/>
            <w:left w:val="none" w:sz="0" w:space="0" w:color="auto"/>
            <w:bottom w:val="none" w:sz="0" w:space="0" w:color="auto"/>
            <w:right w:val="none" w:sz="0" w:space="0" w:color="auto"/>
          </w:divBdr>
          <w:divsChild>
            <w:div w:id="43257685">
              <w:marLeft w:val="0"/>
              <w:marRight w:val="0"/>
              <w:marTop w:val="0"/>
              <w:marBottom w:val="375"/>
              <w:divBdr>
                <w:top w:val="none" w:sz="0" w:space="0" w:color="auto"/>
                <w:left w:val="none" w:sz="0" w:space="0" w:color="auto"/>
                <w:bottom w:val="none" w:sz="0" w:space="0" w:color="auto"/>
                <w:right w:val="none" w:sz="0" w:space="0" w:color="auto"/>
              </w:divBdr>
              <w:divsChild>
                <w:div w:id="345057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68388499">
      <w:bodyDiv w:val="1"/>
      <w:marLeft w:val="0"/>
      <w:marRight w:val="0"/>
      <w:marTop w:val="0"/>
      <w:marBottom w:val="0"/>
      <w:divBdr>
        <w:top w:val="none" w:sz="0" w:space="0" w:color="auto"/>
        <w:left w:val="none" w:sz="0" w:space="0" w:color="auto"/>
        <w:bottom w:val="none" w:sz="0" w:space="0" w:color="auto"/>
        <w:right w:val="none" w:sz="0" w:space="0" w:color="auto"/>
      </w:divBdr>
      <w:divsChild>
        <w:div w:id="146632512">
          <w:marLeft w:val="0"/>
          <w:marRight w:val="0"/>
          <w:marTop w:val="0"/>
          <w:marBottom w:val="375"/>
          <w:divBdr>
            <w:top w:val="none" w:sz="0" w:space="0" w:color="auto"/>
            <w:left w:val="none" w:sz="0" w:space="0" w:color="auto"/>
            <w:bottom w:val="none" w:sz="0" w:space="0" w:color="auto"/>
            <w:right w:val="none" w:sz="0" w:space="0" w:color="auto"/>
          </w:divBdr>
          <w:divsChild>
            <w:div w:id="1333265607">
              <w:marLeft w:val="0"/>
              <w:marRight w:val="0"/>
              <w:marTop w:val="0"/>
              <w:marBottom w:val="75"/>
              <w:divBdr>
                <w:top w:val="none" w:sz="0" w:space="0" w:color="auto"/>
                <w:left w:val="none" w:sz="0" w:space="0" w:color="auto"/>
                <w:bottom w:val="none" w:sz="0" w:space="0" w:color="auto"/>
                <w:right w:val="none" w:sz="0" w:space="0" w:color="auto"/>
              </w:divBdr>
            </w:div>
            <w:div w:id="1367951285">
              <w:marLeft w:val="0"/>
              <w:marRight w:val="0"/>
              <w:marTop w:val="0"/>
              <w:marBottom w:val="0"/>
              <w:divBdr>
                <w:top w:val="none" w:sz="0" w:space="0" w:color="auto"/>
                <w:left w:val="none" w:sz="0" w:space="0" w:color="auto"/>
                <w:bottom w:val="none" w:sz="0" w:space="0" w:color="auto"/>
                <w:right w:val="none" w:sz="0" w:space="0" w:color="auto"/>
              </w:divBdr>
            </w:div>
          </w:divsChild>
        </w:div>
        <w:div w:id="1457525268">
          <w:marLeft w:val="0"/>
          <w:marRight w:val="0"/>
          <w:marTop w:val="0"/>
          <w:marBottom w:val="375"/>
          <w:divBdr>
            <w:top w:val="none" w:sz="0" w:space="0" w:color="auto"/>
            <w:left w:val="none" w:sz="0" w:space="0" w:color="auto"/>
            <w:bottom w:val="none" w:sz="0" w:space="0" w:color="auto"/>
            <w:right w:val="none" w:sz="0" w:space="0" w:color="auto"/>
          </w:divBdr>
          <w:divsChild>
            <w:div w:id="646469213">
              <w:marLeft w:val="0"/>
              <w:marRight w:val="0"/>
              <w:marTop w:val="0"/>
              <w:marBottom w:val="75"/>
              <w:divBdr>
                <w:top w:val="none" w:sz="0" w:space="0" w:color="auto"/>
                <w:left w:val="none" w:sz="0" w:space="0" w:color="auto"/>
                <w:bottom w:val="none" w:sz="0" w:space="0" w:color="auto"/>
                <w:right w:val="none" w:sz="0" w:space="0" w:color="auto"/>
              </w:divBdr>
            </w:div>
            <w:div w:id="1485782346">
              <w:marLeft w:val="0"/>
              <w:marRight w:val="0"/>
              <w:marTop w:val="0"/>
              <w:marBottom w:val="0"/>
              <w:divBdr>
                <w:top w:val="none" w:sz="0" w:space="0" w:color="auto"/>
                <w:left w:val="none" w:sz="0" w:space="0" w:color="auto"/>
                <w:bottom w:val="none" w:sz="0" w:space="0" w:color="auto"/>
                <w:right w:val="none" w:sz="0" w:space="0" w:color="auto"/>
              </w:divBdr>
            </w:div>
          </w:divsChild>
        </w:div>
        <w:div w:id="1082291868">
          <w:marLeft w:val="0"/>
          <w:marRight w:val="0"/>
          <w:marTop w:val="0"/>
          <w:marBottom w:val="375"/>
          <w:divBdr>
            <w:top w:val="none" w:sz="0" w:space="0" w:color="auto"/>
            <w:left w:val="none" w:sz="0" w:space="0" w:color="auto"/>
            <w:bottom w:val="none" w:sz="0" w:space="0" w:color="auto"/>
            <w:right w:val="none" w:sz="0" w:space="0" w:color="auto"/>
          </w:divBdr>
          <w:divsChild>
            <w:div w:id="21517636">
              <w:marLeft w:val="0"/>
              <w:marRight w:val="0"/>
              <w:marTop w:val="0"/>
              <w:marBottom w:val="375"/>
              <w:divBdr>
                <w:top w:val="none" w:sz="0" w:space="0" w:color="auto"/>
                <w:left w:val="none" w:sz="0" w:space="0" w:color="auto"/>
                <w:bottom w:val="none" w:sz="0" w:space="0" w:color="auto"/>
                <w:right w:val="none" w:sz="0" w:space="0" w:color="auto"/>
              </w:divBdr>
              <w:divsChild>
                <w:div w:id="6176116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87859314">
      <w:bodyDiv w:val="1"/>
      <w:marLeft w:val="0"/>
      <w:marRight w:val="0"/>
      <w:marTop w:val="0"/>
      <w:marBottom w:val="0"/>
      <w:divBdr>
        <w:top w:val="none" w:sz="0" w:space="0" w:color="auto"/>
        <w:left w:val="none" w:sz="0" w:space="0" w:color="auto"/>
        <w:bottom w:val="none" w:sz="0" w:space="0" w:color="auto"/>
        <w:right w:val="none" w:sz="0" w:space="0" w:color="auto"/>
      </w:divBdr>
      <w:divsChild>
        <w:div w:id="1905213898">
          <w:marLeft w:val="0"/>
          <w:marRight w:val="0"/>
          <w:marTop w:val="0"/>
          <w:marBottom w:val="375"/>
          <w:divBdr>
            <w:top w:val="none" w:sz="0" w:space="0" w:color="auto"/>
            <w:left w:val="none" w:sz="0" w:space="0" w:color="auto"/>
            <w:bottom w:val="none" w:sz="0" w:space="0" w:color="auto"/>
            <w:right w:val="none" w:sz="0" w:space="0" w:color="auto"/>
          </w:divBdr>
          <w:divsChild>
            <w:div w:id="2134904362">
              <w:marLeft w:val="0"/>
              <w:marRight w:val="0"/>
              <w:marTop w:val="0"/>
              <w:marBottom w:val="75"/>
              <w:divBdr>
                <w:top w:val="none" w:sz="0" w:space="0" w:color="auto"/>
                <w:left w:val="none" w:sz="0" w:space="0" w:color="auto"/>
                <w:bottom w:val="none" w:sz="0" w:space="0" w:color="auto"/>
                <w:right w:val="none" w:sz="0" w:space="0" w:color="auto"/>
              </w:divBdr>
            </w:div>
            <w:div w:id="2071227873">
              <w:marLeft w:val="0"/>
              <w:marRight w:val="0"/>
              <w:marTop w:val="0"/>
              <w:marBottom w:val="0"/>
              <w:divBdr>
                <w:top w:val="none" w:sz="0" w:space="0" w:color="auto"/>
                <w:left w:val="none" w:sz="0" w:space="0" w:color="auto"/>
                <w:bottom w:val="none" w:sz="0" w:space="0" w:color="auto"/>
                <w:right w:val="none" w:sz="0" w:space="0" w:color="auto"/>
              </w:divBdr>
            </w:div>
          </w:divsChild>
        </w:div>
        <w:div w:id="811017634">
          <w:marLeft w:val="0"/>
          <w:marRight w:val="0"/>
          <w:marTop w:val="0"/>
          <w:marBottom w:val="375"/>
          <w:divBdr>
            <w:top w:val="none" w:sz="0" w:space="0" w:color="auto"/>
            <w:left w:val="none" w:sz="0" w:space="0" w:color="auto"/>
            <w:bottom w:val="none" w:sz="0" w:space="0" w:color="auto"/>
            <w:right w:val="none" w:sz="0" w:space="0" w:color="auto"/>
          </w:divBdr>
          <w:divsChild>
            <w:div w:id="180894142">
              <w:marLeft w:val="0"/>
              <w:marRight w:val="0"/>
              <w:marTop w:val="0"/>
              <w:marBottom w:val="75"/>
              <w:divBdr>
                <w:top w:val="none" w:sz="0" w:space="0" w:color="auto"/>
                <w:left w:val="none" w:sz="0" w:space="0" w:color="auto"/>
                <w:bottom w:val="none" w:sz="0" w:space="0" w:color="auto"/>
                <w:right w:val="none" w:sz="0" w:space="0" w:color="auto"/>
              </w:divBdr>
            </w:div>
            <w:div w:id="1036347404">
              <w:marLeft w:val="0"/>
              <w:marRight w:val="0"/>
              <w:marTop w:val="0"/>
              <w:marBottom w:val="0"/>
              <w:divBdr>
                <w:top w:val="none" w:sz="0" w:space="0" w:color="auto"/>
                <w:left w:val="none" w:sz="0" w:space="0" w:color="auto"/>
                <w:bottom w:val="none" w:sz="0" w:space="0" w:color="auto"/>
                <w:right w:val="none" w:sz="0" w:space="0" w:color="auto"/>
              </w:divBdr>
            </w:div>
          </w:divsChild>
        </w:div>
        <w:div w:id="1577858835">
          <w:marLeft w:val="0"/>
          <w:marRight w:val="0"/>
          <w:marTop w:val="0"/>
          <w:marBottom w:val="375"/>
          <w:divBdr>
            <w:top w:val="none" w:sz="0" w:space="0" w:color="auto"/>
            <w:left w:val="none" w:sz="0" w:space="0" w:color="auto"/>
            <w:bottom w:val="none" w:sz="0" w:space="0" w:color="auto"/>
            <w:right w:val="none" w:sz="0" w:space="0" w:color="auto"/>
          </w:divBdr>
          <w:divsChild>
            <w:div w:id="416488606">
              <w:marLeft w:val="0"/>
              <w:marRight w:val="0"/>
              <w:marTop w:val="0"/>
              <w:marBottom w:val="375"/>
              <w:divBdr>
                <w:top w:val="none" w:sz="0" w:space="0" w:color="auto"/>
                <w:left w:val="none" w:sz="0" w:space="0" w:color="auto"/>
                <w:bottom w:val="none" w:sz="0" w:space="0" w:color="auto"/>
                <w:right w:val="none" w:sz="0" w:space="0" w:color="auto"/>
              </w:divBdr>
              <w:divsChild>
                <w:div w:id="11090870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3649863">
      <w:bodyDiv w:val="1"/>
      <w:marLeft w:val="0"/>
      <w:marRight w:val="0"/>
      <w:marTop w:val="0"/>
      <w:marBottom w:val="0"/>
      <w:divBdr>
        <w:top w:val="none" w:sz="0" w:space="0" w:color="auto"/>
        <w:left w:val="none" w:sz="0" w:space="0" w:color="auto"/>
        <w:bottom w:val="none" w:sz="0" w:space="0" w:color="auto"/>
        <w:right w:val="none" w:sz="0" w:space="0" w:color="auto"/>
      </w:divBdr>
      <w:divsChild>
        <w:div w:id="864752315">
          <w:marLeft w:val="0"/>
          <w:marRight w:val="0"/>
          <w:marTop w:val="0"/>
          <w:marBottom w:val="375"/>
          <w:divBdr>
            <w:top w:val="none" w:sz="0" w:space="0" w:color="auto"/>
            <w:left w:val="none" w:sz="0" w:space="0" w:color="auto"/>
            <w:bottom w:val="none" w:sz="0" w:space="0" w:color="auto"/>
            <w:right w:val="none" w:sz="0" w:space="0" w:color="auto"/>
          </w:divBdr>
          <w:divsChild>
            <w:div w:id="1123184732">
              <w:marLeft w:val="0"/>
              <w:marRight w:val="0"/>
              <w:marTop w:val="0"/>
              <w:marBottom w:val="75"/>
              <w:divBdr>
                <w:top w:val="none" w:sz="0" w:space="0" w:color="auto"/>
                <w:left w:val="none" w:sz="0" w:space="0" w:color="auto"/>
                <w:bottom w:val="none" w:sz="0" w:space="0" w:color="auto"/>
                <w:right w:val="none" w:sz="0" w:space="0" w:color="auto"/>
              </w:divBdr>
            </w:div>
            <w:div w:id="326328635">
              <w:marLeft w:val="0"/>
              <w:marRight w:val="0"/>
              <w:marTop w:val="0"/>
              <w:marBottom w:val="0"/>
              <w:divBdr>
                <w:top w:val="none" w:sz="0" w:space="0" w:color="auto"/>
                <w:left w:val="none" w:sz="0" w:space="0" w:color="auto"/>
                <w:bottom w:val="none" w:sz="0" w:space="0" w:color="auto"/>
                <w:right w:val="none" w:sz="0" w:space="0" w:color="auto"/>
              </w:divBdr>
            </w:div>
          </w:divsChild>
        </w:div>
        <w:div w:id="1921482180">
          <w:marLeft w:val="0"/>
          <w:marRight w:val="0"/>
          <w:marTop w:val="0"/>
          <w:marBottom w:val="375"/>
          <w:divBdr>
            <w:top w:val="none" w:sz="0" w:space="0" w:color="auto"/>
            <w:left w:val="none" w:sz="0" w:space="0" w:color="auto"/>
            <w:bottom w:val="none" w:sz="0" w:space="0" w:color="auto"/>
            <w:right w:val="none" w:sz="0" w:space="0" w:color="auto"/>
          </w:divBdr>
          <w:divsChild>
            <w:div w:id="502820958">
              <w:marLeft w:val="0"/>
              <w:marRight w:val="0"/>
              <w:marTop w:val="0"/>
              <w:marBottom w:val="75"/>
              <w:divBdr>
                <w:top w:val="none" w:sz="0" w:space="0" w:color="auto"/>
                <w:left w:val="none" w:sz="0" w:space="0" w:color="auto"/>
                <w:bottom w:val="none" w:sz="0" w:space="0" w:color="auto"/>
                <w:right w:val="none" w:sz="0" w:space="0" w:color="auto"/>
              </w:divBdr>
            </w:div>
            <w:div w:id="1929583804">
              <w:marLeft w:val="0"/>
              <w:marRight w:val="0"/>
              <w:marTop w:val="0"/>
              <w:marBottom w:val="0"/>
              <w:divBdr>
                <w:top w:val="none" w:sz="0" w:space="0" w:color="auto"/>
                <w:left w:val="none" w:sz="0" w:space="0" w:color="auto"/>
                <w:bottom w:val="none" w:sz="0" w:space="0" w:color="auto"/>
                <w:right w:val="none" w:sz="0" w:space="0" w:color="auto"/>
              </w:divBdr>
            </w:div>
          </w:divsChild>
        </w:div>
        <w:div w:id="186142719">
          <w:marLeft w:val="0"/>
          <w:marRight w:val="0"/>
          <w:marTop w:val="0"/>
          <w:marBottom w:val="375"/>
          <w:divBdr>
            <w:top w:val="none" w:sz="0" w:space="0" w:color="auto"/>
            <w:left w:val="none" w:sz="0" w:space="0" w:color="auto"/>
            <w:bottom w:val="none" w:sz="0" w:space="0" w:color="auto"/>
            <w:right w:val="none" w:sz="0" w:space="0" w:color="auto"/>
          </w:divBdr>
          <w:divsChild>
            <w:div w:id="1132559579">
              <w:marLeft w:val="0"/>
              <w:marRight w:val="0"/>
              <w:marTop w:val="0"/>
              <w:marBottom w:val="375"/>
              <w:divBdr>
                <w:top w:val="none" w:sz="0" w:space="0" w:color="auto"/>
                <w:left w:val="none" w:sz="0" w:space="0" w:color="auto"/>
                <w:bottom w:val="none" w:sz="0" w:space="0" w:color="auto"/>
                <w:right w:val="none" w:sz="0" w:space="0" w:color="auto"/>
              </w:divBdr>
              <w:divsChild>
                <w:div w:id="307652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f.npu.gov.ua/diialnist/derzhavni-zakupivli/obgruntuvannia-tekhnichnykh-kharakterystyk-ta-ochikuvanoi-vartosti-zakupiv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1200</Words>
  <Characters>684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21</cp:revision>
  <dcterms:created xsi:type="dcterms:W3CDTF">2025-08-22T13:53:00Z</dcterms:created>
  <dcterms:modified xsi:type="dcterms:W3CDTF">2025-08-22T13:56:00Z</dcterms:modified>
</cp:coreProperties>
</file>