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A3ACF94" w:rsidR="001D7E98" w:rsidRDefault="00E71FE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A2A8A">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450CD0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005378" w:rsidRPr="00005378">
        <w:rPr>
          <w:color w:val="2E74B5" w:themeColor="accent1" w:themeShade="BF"/>
          <w:sz w:val="32"/>
          <w:szCs w:val="32"/>
        </w:rPr>
        <w:t>Джгут-турнікет CAT (Combat-Application-Tourniquet) Generation 7</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199B9256" w:rsidR="00D13BB6" w:rsidRPr="00F623E2" w:rsidRDefault="00005378" w:rsidP="006062CA">
            <w:pPr>
              <w:rPr>
                <w:rFonts w:ascii="Times New Roman" w:hAnsi="Times New Roman" w:cs="Times New Roman"/>
                <w:sz w:val="24"/>
                <w:szCs w:val="24"/>
              </w:rPr>
            </w:pPr>
            <w:r w:rsidRPr="00005378">
              <w:rPr>
                <w:rFonts w:ascii="Times New Roman" w:hAnsi="Times New Roman" w:cs="Times New Roman"/>
                <w:sz w:val="24"/>
                <w:szCs w:val="24"/>
              </w:rPr>
              <w:t>33140000-3 - Медичні матеріали "Джгут-турнікет CAT (Combat-Application-Tourniquet) Generation 7"</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39AABDE6" w:rsidR="00D13BB6" w:rsidRPr="00FC3B6F" w:rsidRDefault="006916A2" w:rsidP="00F95D81">
            <w:pPr>
              <w:ind w:right="177"/>
              <w:rPr>
                <w:rFonts w:ascii="Times New Roman" w:hAnsi="Times New Roman" w:cs="Times New Roman"/>
                <w:sz w:val="24"/>
                <w:szCs w:val="24"/>
              </w:rPr>
            </w:pPr>
            <w:r w:rsidRPr="006916A2">
              <w:rPr>
                <w:rFonts w:ascii="Times New Roman" w:hAnsi="Times New Roman" w:cs="Times New Roman"/>
                <w:color w:val="333333"/>
                <w:sz w:val="24"/>
                <w:szCs w:val="24"/>
                <w:shd w:val="clear" w:color="auto" w:fill="FFFFFF"/>
              </w:rPr>
              <w:t>ID: UA-2025-09-01-009394-a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49A0074D" w:rsidR="00D13BB6" w:rsidRPr="00891149" w:rsidRDefault="0020787D" w:rsidP="00C13CC0">
            <w:pPr>
              <w:rPr>
                <w:rFonts w:ascii="Times New Roman" w:hAnsi="Times New Roman" w:cs="Times New Roman"/>
                <w:sz w:val="24"/>
                <w:szCs w:val="24"/>
              </w:rPr>
            </w:pPr>
            <w:r w:rsidRPr="0020787D">
              <w:rPr>
                <w:rFonts w:ascii="Times New Roman" w:hAnsi="Times New Roman" w:cs="Times New Roman"/>
                <w:sz w:val="24"/>
                <w:szCs w:val="24"/>
                <w:bdr w:val="none" w:sz="0" w:space="0" w:color="auto" w:frame="1"/>
                <w:shd w:val="clear" w:color="auto" w:fill="FFFFFF"/>
              </w:rPr>
              <w:t>214 500</w:t>
            </w:r>
            <w:r w:rsidR="00E11056">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109FD3BE" w14:textId="77777777" w:rsidR="00DA6C4D" w:rsidRPr="00DA6C4D" w:rsidRDefault="00DA6C4D" w:rsidP="00DA6C4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DA6C4D">
              <w:rPr>
                <w:rFonts w:ascii="Times New Roman" w:eastAsia="Times New Roman" w:hAnsi="Times New Roman" w:cs="Times New Roman"/>
                <w:b/>
                <w:bCs/>
                <w:color w:val="333333"/>
                <w:sz w:val="24"/>
                <w:szCs w:val="24"/>
                <w:lang w:eastAsia="uk-UA"/>
              </w:rPr>
              <w:t>Інформація про профіль</w:t>
            </w:r>
          </w:p>
          <w:p w14:paraId="5E8AD346" w14:textId="77777777" w:rsidR="00DA6C4D" w:rsidRPr="00DA6C4D" w:rsidRDefault="00DA6C4D" w:rsidP="00DA6C4D">
            <w:pPr>
              <w:shd w:val="clear" w:color="auto" w:fill="FFFFFF"/>
              <w:textAlignment w:val="baseline"/>
              <w:rPr>
                <w:rFonts w:ascii="Times New Roman" w:eastAsia="Times New Roman" w:hAnsi="Times New Roman" w:cs="Times New Roman"/>
                <w:color w:val="333333"/>
                <w:sz w:val="24"/>
                <w:szCs w:val="24"/>
                <w:lang w:eastAsia="uk-UA"/>
              </w:rPr>
            </w:pPr>
            <w:r w:rsidRPr="00DA6C4D">
              <w:rPr>
                <w:rFonts w:ascii="Times New Roman" w:eastAsia="Times New Roman" w:hAnsi="Times New Roman" w:cs="Times New Roman"/>
                <w:color w:val="333333"/>
                <w:sz w:val="24"/>
                <w:szCs w:val="24"/>
                <w:lang w:eastAsia="uk-UA"/>
              </w:rPr>
              <w:t>Джгут</w:t>
            </w:r>
          </w:p>
          <w:p w14:paraId="0ED80790" w14:textId="77777777" w:rsidR="00DA6C4D" w:rsidRPr="00DA6C4D" w:rsidRDefault="00DA6C4D" w:rsidP="00DA6C4D">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DA6C4D">
              <w:rPr>
                <w:rFonts w:ascii="Times New Roman" w:eastAsia="Times New Roman" w:hAnsi="Times New Roman" w:cs="Times New Roman"/>
                <w:b/>
                <w:bCs/>
                <w:color w:val="333333"/>
                <w:sz w:val="24"/>
                <w:szCs w:val="24"/>
                <w:lang w:eastAsia="uk-UA"/>
              </w:rPr>
              <w:t>Код ДК 021:2015</w:t>
            </w:r>
          </w:p>
          <w:p w14:paraId="10A6DEB4" w14:textId="77777777" w:rsidR="00DA6C4D" w:rsidRPr="00DA6C4D" w:rsidRDefault="00DA6C4D" w:rsidP="00DA6C4D">
            <w:pPr>
              <w:shd w:val="clear" w:color="auto" w:fill="FFFFFF"/>
              <w:textAlignment w:val="baseline"/>
              <w:rPr>
                <w:rFonts w:ascii="Times New Roman" w:eastAsia="Times New Roman" w:hAnsi="Times New Roman" w:cs="Times New Roman"/>
                <w:color w:val="333333"/>
                <w:sz w:val="24"/>
                <w:szCs w:val="24"/>
                <w:lang w:eastAsia="uk-UA"/>
              </w:rPr>
            </w:pPr>
            <w:r w:rsidRPr="00DA6C4D">
              <w:rPr>
                <w:rFonts w:ascii="Times New Roman" w:eastAsia="Times New Roman" w:hAnsi="Times New Roman" w:cs="Times New Roman"/>
                <w:color w:val="333333"/>
                <w:sz w:val="24"/>
                <w:szCs w:val="24"/>
                <w:lang w:eastAsia="uk-UA"/>
              </w:rPr>
              <w:t>33140000-3 Медичні матеріали</w:t>
            </w:r>
          </w:p>
          <w:p w14:paraId="6CBA6C7D" w14:textId="77777777" w:rsidR="00DA6C4D" w:rsidRPr="00DA6C4D" w:rsidRDefault="00DA6C4D" w:rsidP="00DA6C4D">
            <w:pPr>
              <w:shd w:val="clear" w:color="auto" w:fill="FFFFFF"/>
              <w:textAlignment w:val="baseline"/>
              <w:rPr>
                <w:rFonts w:ascii="Times New Roman" w:eastAsia="Times New Roman" w:hAnsi="Times New Roman" w:cs="Times New Roman"/>
                <w:b/>
                <w:bCs/>
                <w:color w:val="333333"/>
                <w:sz w:val="24"/>
                <w:szCs w:val="24"/>
                <w:lang w:eastAsia="uk-UA"/>
              </w:rPr>
            </w:pPr>
            <w:r w:rsidRPr="00DA6C4D">
              <w:rPr>
                <w:rFonts w:ascii="Times New Roman" w:eastAsia="Times New Roman" w:hAnsi="Times New Roman" w:cs="Times New Roman"/>
                <w:b/>
                <w:bCs/>
                <w:color w:val="333333"/>
                <w:sz w:val="24"/>
                <w:szCs w:val="24"/>
                <w:lang w:eastAsia="uk-UA"/>
              </w:rPr>
              <w:t>Підтверджується, що</w:t>
            </w:r>
          </w:p>
          <w:tbl>
            <w:tblPr>
              <w:tblW w:w="6548" w:type="dxa"/>
              <w:tblLayout w:type="fixed"/>
              <w:tblCellMar>
                <w:left w:w="0" w:type="dxa"/>
                <w:right w:w="0" w:type="dxa"/>
              </w:tblCellMar>
              <w:tblLook w:val="04A0" w:firstRow="1" w:lastRow="0" w:firstColumn="1" w:lastColumn="0" w:noHBand="0" w:noVBand="1"/>
            </w:tblPr>
            <w:tblGrid>
              <w:gridCol w:w="3288"/>
              <w:gridCol w:w="3260"/>
            </w:tblGrid>
            <w:tr w:rsidR="00DA6C4D" w:rsidRPr="00DA6C4D" w14:paraId="237B6F49" w14:textId="77777777" w:rsidTr="00DA6C4D">
              <w:tc>
                <w:tcPr>
                  <w:tcW w:w="3288" w:type="dxa"/>
                  <w:tcBorders>
                    <w:top w:val="nil"/>
                    <w:left w:val="nil"/>
                    <w:bottom w:val="nil"/>
                    <w:right w:val="nil"/>
                  </w:tcBorders>
                  <w:tcMar>
                    <w:top w:w="150" w:type="dxa"/>
                    <w:left w:w="150" w:type="dxa"/>
                    <w:bottom w:w="150" w:type="dxa"/>
                    <w:right w:w="150" w:type="dxa"/>
                  </w:tcMar>
                  <w:vAlign w:val="center"/>
                  <w:hideMark/>
                </w:tcPr>
                <w:p w14:paraId="46E0F417" w14:textId="77777777" w:rsidR="00DA6C4D" w:rsidRPr="00DA6C4D" w:rsidRDefault="00DA6C4D" w:rsidP="00DA6C4D">
                  <w:pPr>
                    <w:spacing w:after="0" w:line="240" w:lineRule="auto"/>
                    <w:rPr>
                      <w:rFonts w:ascii="Times New Roman" w:eastAsia="Times New Roman" w:hAnsi="Times New Roman" w:cs="Times New Roman"/>
                      <w:b/>
                      <w:bCs/>
                      <w:sz w:val="24"/>
                      <w:szCs w:val="24"/>
                      <w:lang w:eastAsia="uk-UA"/>
                    </w:rPr>
                  </w:pPr>
                  <w:r w:rsidRPr="00DA6C4D">
                    <w:rPr>
                      <w:rFonts w:ascii="Times New Roman" w:eastAsia="Times New Roman" w:hAnsi="Times New Roman" w:cs="Times New Roman"/>
                      <w:b/>
                      <w:bCs/>
                      <w:sz w:val="24"/>
                      <w:szCs w:val="24"/>
                      <w:lang w:eastAsia="uk-UA"/>
                    </w:rPr>
                    <w:t>Назва параметра</w:t>
                  </w:r>
                </w:p>
              </w:tc>
              <w:tc>
                <w:tcPr>
                  <w:tcW w:w="3260" w:type="dxa"/>
                  <w:tcBorders>
                    <w:top w:val="nil"/>
                    <w:left w:val="nil"/>
                    <w:bottom w:val="nil"/>
                    <w:right w:val="nil"/>
                  </w:tcBorders>
                  <w:tcMar>
                    <w:top w:w="150" w:type="dxa"/>
                    <w:left w:w="150" w:type="dxa"/>
                    <w:bottom w:w="150" w:type="dxa"/>
                    <w:right w:w="150" w:type="dxa"/>
                  </w:tcMar>
                  <w:vAlign w:val="center"/>
                  <w:hideMark/>
                </w:tcPr>
                <w:p w14:paraId="3F00F9C9" w14:textId="77777777" w:rsidR="00DA6C4D" w:rsidRPr="00DA6C4D" w:rsidRDefault="00DA6C4D" w:rsidP="00DA6C4D">
                  <w:pPr>
                    <w:spacing w:after="0" w:line="240" w:lineRule="auto"/>
                    <w:rPr>
                      <w:rFonts w:ascii="Times New Roman" w:eastAsia="Times New Roman" w:hAnsi="Times New Roman" w:cs="Times New Roman"/>
                      <w:b/>
                      <w:bCs/>
                      <w:sz w:val="24"/>
                      <w:szCs w:val="24"/>
                      <w:lang w:eastAsia="uk-UA"/>
                    </w:rPr>
                  </w:pPr>
                  <w:r w:rsidRPr="00DA6C4D">
                    <w:rPr>
                      <w:rFonts w:ascii="Times New Roman" w:eastAsia="Times New Roman" w:hAnsi="Times New Roman" w:cs="Times New Roman"/>
                      <w:b/>
                      <w:bCs/>
                      <w:sz w:val="24"/>
                      <w:szCs w:val="24"/>
                      <w:lang w:eastAsia="uk-UA"/>
                    </w:rPr>
                    <w:t>Значення</w:t>
                  </w:r>
                </w:p>
              </w:tc>
            </w:tr>
            <w:tr w:rsidR="00DA6C4D" w:rsidRPr="00DA6C4D" w14:paraId="106834C1"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690023"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Сфера застосування</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371688"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Військовий</w:t>
                  </w:r>
                </w:p>
              </w:tc>
            </w:tr>
            <w:tr w:rsidR="00DA6C4D" w:rsidRPr="00DA6C4D" w14:paraId="71F9C5A9"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BC7F52"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Матеріал пристрою</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6D30E6"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Ремінна стрічка</w:t>
                  </w:r>
                </w:p>
              </w:tc>
            </w:tr>
            <w:tr w:rsidR="00DA6C4D" w:rsidRPr="00DA6C4D" w14:paraId="0D64A601"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20E9FF"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Пряжка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BD8A05"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Так</w:t>
                  </w:r>
                </w:p>
              </w:tc>
            </w:tr>
            <w:tr w:rsidR="00DA6C4D" w:rsidRPr="00DA6C4D" w14:paraId="1E119B49"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413313"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Стоп-фіксатор</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516162"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Так</w:t>
                  </w:r>
                </w:p>
              </w:tc>
            </w:tr>
            <w:tr w:rsidR="00DA6C4D" w:rsidRPr="00DA6C4D" w14:paraId="3EFCEF04"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7EF937"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Липучка фіксатор</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62B8793"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Так</w:t>
                  </w:r>
                </w:p>
              </w:tc>
            </w:tr>
            <w:tr w:rsidR="00DA6C4D" w:rsidRPr="00DA6C4D" w14:paraId="42CFE050"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6A336A"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Матеріал фурнітури</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431D81"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Пластик</w:t>
                  </w:r>
                </w:p>
              </w:tc>
            </w:tr>
            <w:tr w:rsidR="00DA6C4D" w:rsidRPr="00DA6C4D" w14:paraId="2EF4A9E8"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DD400B"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Ширина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EEBDD0"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3.8 сантиметр</w:t>
                  </w:r>
                </w:p>
              </w:tc>
            </w:tr>
            <w:tr w:rsidR="00DA6C4D" w:rsidRPr="00DA6C4D" w14:paraId="36374F86" w14:textId="77777777" w:rsidTr="00DA6C4D">
              <w:tc>
                <w:tcPr>
                  <w:tcW w:w="328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26FED9"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Довжина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20BB54F" w14:textId="77777777" w:rsidR="00DA6C4D" w:rsidRPr="00DA6C4D" w:rsidRDefault="00DA6C4D" w:rsidP="00DA6C4D">
                  <w:pPr>
                    <w:spacing w:after="0" w:line="240" w:lineRule="auto"/>
                    <w:rPr>
                      <w:rFonts w:ascii="Times New Roman" w:eastAsia="Times New Roman" w:hAnsi="Times New Roman" w:cs="Times New Roman"/>
                      <w:sz w:val="24"/>
                      <w:szCs w:val="24"/>
                      <w:lang w:eastAsia="uk-UA"/>
                    </w:rPr>
                  </w:pPr>
                  <w:r w:rsidRPr="00DA6C4D">
                    <w:rPr>
                      <w:rFonts w:ascii="Times New Roman" w:eastAsia="Times New Roman" w:hAnsi="Times New Roman" w:cs="Times New Roman"/>
                      <w:sz w:val="24"/>
                      <w:szCs w:val="24"/>
                      <w:lang w:eastAsia="uk-UA"/>
                    </w:rPr>
                    <w:t>95.0 сантиметр</w:t>
                  </w:r>
                </w:p>
              </w:tc>
            </w:tr>
          </w:tbl>
          <w:p w14:paraId="2DAF0535" w14:textId="2A99DD64" w:rsidR="00D55FE9" w:rsidRPr="00114C3B" w:rsidRDefault="00D55FE9" w:rsidP="00E11056">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CE90E80"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5280"/>
    <w:rsid w:val="000E06ED"/>
    <w:rsid w:val="000E0D34"/>
    <w:rsid w:val="000E1968"/>
    <w:rsid w:val="000E1A82"/>
    <w:rsid w:val="000E27E7"/>
    <w:rsid w:val="000E2DC5"/>
    <w:rsid w:val="000E5928"/>
    <w:rsid w:val="000E6CA3"/>
    <w:rsid w:val="000E6D3F"/>
    <w:rsid w:val="000E7215"/>
    <w:rsid w:val="000F06BF"/>
    <w:rsid w:val="000F07B2"/>
    <w:rsid w:val="000F25B7"/>
    <w:rsid w:val="000F424A"/>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16A2"/>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47E7"/>
    <w:rsid w:val="00A54A05"/>
    <w:rsid w:val="00A60B28"/>
    <w:rsid w:val="00A63C47"/>
    <w:rsid w:val="00A647D7"/>
    <w:rsid w:val="00A64EAC"/>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43E3A"/>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477A1"/>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DA8"/>
    <w:rsid w:val="00E71FEB"/>
    <w:rsid w:val="00E723F3"/>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1111</Words>
  <Characters>634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15</cp:revision>
  <dcterms:created xsi:type="dcterms:W3CDTF">2025-09-03T14:57:00Z</dcterms:created>
  <dcterms:modified xsi:type="dcterms:W3CDTF">2025-09-03T15:05:00Z</dcterms:modified>
</cp:coreProperties>
</file>