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6BD07BF8" w:rsidR="001D7E98" w:rsidRDefault="0013365A"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32670F">
        <w:rPr>
          <w:rStyle w:val="a9"/>
          <w:rFonts w:ascii="ProbaPro" w:hAnsi="ProbaPro"/>
          <w:color w:val="0056B3"/>
          <w:sz w:val="33"/>
          <w:szCs w:val="33"/>
          <w:bdr w:val="none" w:sz="0" w:space="0" w:color="auto" w:frame="1"/>
          <w:shd w:val="clear" w:color="auto" w:fill="FFFFFF"/>
        </w:rPr>
        <w:t>23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F93F32">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1302E8F9" w:rsidR="0075686F" w:rsidRPr="00CF4C66" w:rsidRDefault="00072B38"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072B38">
        <w:rPr>
          <w:color w:val="2E74B5" w:themeColor="accent1" w:themeShade="BF"/>
          <w:sz w:val="32"/>
          <w:szCs w:val="32"/>
        </w:rPr>
        <w:t xml:space="preserve"> </w:t>
      </w:r>
      <w:r w:rsidR="007F5C7D" w:rsidRPr="007F5C7D">
        <w:rPr>
          <w:color w:val="2E74B5" w:themeColor="accent1" w:themeShade="BF"/>
          <w:sz w:val="28"/>
          <w:szCs w:val="28"/>
        </w:rPr>
        <w:t>«</w:t>
      </w:r>
      <w:r w:rsidR="0032670F" w:rsidRPr="0032670F">
        <w:rPr>
          <w:color w:val="2E74B5" w:themeColor="accent1" w:themeShade="BF"/>
          <w:sz w:val="28"/>
          <w:szCs w:val="28"/>
        </w:rPr>
        <w:t>Автомобільна цифрова радіостанція</w:t>
      </w:r>
      <w:r w:rsidR="007F5C7D" w:rsidRPr="007F5C7D">
        <w:rPr>
          <w:color w:val="2E74B5" w:themeColor="accent1" w:themeShade="BF"/>
          <w:sz w:val="28"/>
          <w:szCs w:val="28"/>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910" w:type="dxa"/>
        <w:jc w:val="center"/>
        <w:tblLayout w:type="fixed"/>
        <w:tblLook w:val="04A0" w:firstRow="1" w:lastRow="0" w:firstColumn="1" w:lastColumn="0" w:noHBand="0" w:noVBand="1"/>
      </w:tblPr>
      <w:tblGrid>
        <w:gridCol w:w="704"/>
        <w:gridCol w:w="2410"/>
        <w:gridCol w:w="7796"/>
      </w:tblGrid>
      <w:tr w:rsidR="00D13BB6" w:rsidRPr="00CF4C66" w14:paraId="2DAF051F" w14:textId="77777777" w:rsidTr="000E66D3">
        <w:trPr>
          <w:trHeight w:val="541"/>
          <w:jc w:val="center"/>
        </w:trPr>
        <w:tc>
          <w:tcPr>
            <w:tcW w:w="704" w:type="dxa"/>
            <w:vAlign w:val="center"/>
          </w:tcPr>
          <w:p w14:paraId="2DAF051C"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1</w:t>
            </w:r>
          </w:p>
        </w:tc>
        <w:tc>
          <w:tcPr>
            <w:tcW w:w="2410" w:type="dxa"/>
            <w:vAlign w:val="center"/>
          </w:tcPr>
          <w:p w14:paraId="2DAF051D"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Назва предмету закупівлі:</w:t>
            </w:r>
          </w:p>
        </w:tc>
        <w:tc>
          <w:tcPr>
            <w:tcW w:w="7796" w:type="dxa"/>
            <w:vAlign w:val="center"/>
          </w:tcPr>
          <w:p w14:paraId="2DAF051E" w14:textId="6D9B1CA6" w:rsidR="00D13BB6" w:rsidRPr="00CF4C66" w:rsidRDefault="0032670F" w:rsidP="006062CA">
            <w:pPr>
              <w:rPr>
                <w:rFonts w:ascii="Times New Roman" w:hAnsi="Times New Roman" w:cs="Times New Roman"/>
              </w:rPr>
            </w:pPr>
            <w:r w:rsidRPr="0032670F">
              <w:rPr>
                <w:rFonts w:ascii="Times New Roman" w:hAnsi="Times New Roman" w:cs="Times New Roman"/>
              </w:rPr>
              <w:t>32340000-8 Мікрофони та гучномовці «Автомобільна цифрова радіостанція» (32344230-7)</w:t>
            </w:r>
          </w:p>
        </w:tc>
      </w:tr>
      <w:tr w:rsidR="00D13BB6" w:rsidRPr="00CF4C66" w14:paraId="2DAF0523" w14:textId="77777777" w:rsidTr="000E66D3">
        <w:trPr>
          <w:trHeight w:val="449"/>
          <w:jc w:val="center"/>
        </w:trPr>
        <w:tc>
          <w:tcPr>
            <w:tcW w:w="704" w:type="dxa"/>
            <w:vAlign w:val="center"/>
          </w:tcPr>
          <w:p w14:paraId="2DAF0520"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2</w:t>
            </w:r>
          </w:p>
        </w:tc>
        <w:tc>
          <w:tcPr>
            <w:tcW w:w="2410" w:type="dxa"/>
            <w:vAlign w:val="center"/>
          </w:tcPr>
          <w:p w14:paraId="2DAF0521"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Ідентифікатор закупівлі:</w:t>
            </w:r>
          </w:p>
        </w:tc>
        <w:tc>
          <w:tcPr>
            <w:tcW w:w="7796" w:type="dxa"/>
            <w:vAlign w:val="center"/>
          </w:tcPr>
          <w:p w14:paraId="2DAF0522" w14:textId="6BD39A3D" w:rsidR="00D13BB6" w:rsidRPr="00CF4C66" w:rsidRDefault="001C6DED" w:rsidP="00F95D81">
            <w:pPr>
              <w:ind w:right="177"/>
              <w:rPr>
                <w:rFonts w:ascii="Times New Roman" w:hAnsi="Times New Roman" w:cs="Times New Roman"/>
              </w:rPr>
            </w:pPr>
            <w:r w:rsidRPr="001C6DED">
              <w:rPr>
                <w:rFonts w:ascii="Times New Roman" w:hAnsi="Times New Roman" w:cs="Times New Roman"/>
                <w:shd w:val="clear" w:color="auto" w:fill="FFFFFF"/>
              </w:rPr>
              <w:t xml:space="preserve"> </w:t>
            </w:r>
            <w:r w:rsidR="0032670F" w:rsidRPr="0032670F">
              <w:rPr>
                <w:rFonts w:ascii="Times New Roman" w:hAnsi="Times New Roman" w:cs="Times New Roman"/>
                <w:shd w:val="clear" w:color="auto" w:fill="FFFFFF"/>
              </w:rPr>
              <w:t>UA-2026-04-23-009766-a</w:t>
            </w:r>
          </w:p>
        </w:tc>
      </w:tr>
      <w:tr w:rsidR="00D13BB6" w:rsidRPr="00CF4C66" w14:paraId="2DAF0527" w14:textId="77777777" w:rsidTr="000E66D3">
        <w:trPr>
          <w:trHeight w:val="438"/>
          <w:jc w:val="center"/>
        </w:trPr>
        <w:tc>
          <w:tcPr>
            <w:tcW w:w="704" w:type="dxa"/>
            <w:vAlign w:val="center"/>
          </w:tcPr>
          <w:p w14:paraId="2DAF0524"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3</w:t>
            </w:r>
          </w:p>
        </w:tc>
        <w:tc>
          <w:tcPr>
            <w:tcW w:w="2410" w:type="dxa"/>
            <w:vAlign w:val="center"/>
          </w:tcPr>
          <w:p w14:paraId="2DAF0525"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Процедура закупівлі:</w:t>
            </w:r>
          </w:p>
        </w:tc>
        <w:tc>
          <w:tcPr>
            <w:tcW w:w="7796" w:type="dxa"/>
            <w:vAlign w:val="center"/>
          </w:tcPr>
          <w:p w14:paraId="2DAF0526" w14:textId="24DF5495" w:rsidR="00D13BB6" w:rsidRPr="00CF4C66" w:rsidRDefault="00F77D3F" w:rsidP="00EE1FE9">
            <w:pPr>
              <w:rPr>
                <w:rFonts w:ascii="Times New Roman" w:hAnsi="Times New Roman" w:cs="Times New Roman"/>
              </w:rPr>
            </w:pPr>
            <w:r w:rsidRPr="00CF4C66">
              <w:rPr>
                <w:rFonts w:ascii="Times New Roman" w:hAnsi="Times New Roman" w:cs="Times New Roman"/>
              </w:rPr>
              <w:t>Відкриті тоги з особливостями</w:t>
            </w:r>
          </w:p>
        </w:tc>
      </w:tr>
      <w:tr w:rsidR="00D13BB6" w:rsidRPr="00CF4C66" w14:paraId="2DAF052B" w14:textId="77777777" w:rsidTr="000E66D3">
        <w:trPr>
          <w:trHeight w:val="391"/>
          <w:jc w:val="center"/>
        </w:trPr>
        <w:tc>
          <w:tcPr>
            <w:tcW w:w="704" w:type="dxa"/>
            <w:vAlign w:val="center"/>
          </w:tcPr>
          <w:p w14:paraId="2DAF0528"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4</w:t>
            </w:r>
          </w:p>
        </w:tc>
        <w:tc>
          <w:tcPr>
            <w:tcW w:w="2410" w:type="dxa"/>
            <w:vAlign w:val="center"/>
          </w:tcPr>
          <w:p w14:paraId="2DAF0529"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Очікувана вартість:</w:t>
            </w:r>
          </w:p>
        </w:tc>
        <w:tc>
          <w:tcPr>
            <w:tcW w:w="7796" w:type="dxa"/>
            <w:vAlign w:val="center"/>
          </w:tcPr>
          <w:p w14:paraId="2DAF052A" w14:textId="0A9BA184" w:rsidR="00D13BB6" w:rsidRPr="00CF4C66" w:rsidRDefault="007046B5" w:rsidP="00C13CC0">
            <w:pPr>
              <w:rPr>
                <w:rFonts w:ascii="Times New Roman" w:hAnsi="Times New Roman" w:cs="Times New Roman"/>
              </w:rPr>
            </w:pPr>
            <w:r w:rsidRPr="007046B5">
              <w:rPr>
                <w:rFonts w:ascii="Times New Roman" w:hAnsi="Times New Roman" w:cs="Times New Roman"/>
                <w:bdr w:val="none" w:sz="0" w:space="0" w:color="auto" w:frame="1"/>
                <w:shd w:val="clear" w:color="auto" w:fill="FFFFFF"/>
              </w:rPr>
              <w:t>479 205</w:t>
            </w:r>
            <w:r w:rsidR="001F7B72" w:rsidRPr="00CF4C66">
              <w:rPr>
                <w:rFonts w:ascii="Times New Roman" w:hAnsi="Times New Roman" w:cs="Times New Roman"/>
                <w:bdr w:val="none" w:sz="0" w:space="0" w:color="auto" w:frame="1"/>
                <w:shd w:val="clear" w:color="auto" w:fill="FFFFFF"/>
              </w:rPr>
              <w:t xml:space="preserve">,00 </w:t>
            </w:r>
            <w:r w:rsidR="008D6F87" w:rsidRPr="00CF4C66">
              <w:rPr>
                <w:rFonts w:ascii="Times New Roman" w:hAnsi="Times New Roman" w:cs="Times New Roman"/>
              </w:rPr>
              <w:t>грн</w:t>
            </w:r>
          </w:p>
        </w:tc>
      </w:tr>
      <w:tr w:rsidR="004B0BE3" w:rsidRPr="00CF4C66" w14:paraId="2DAF0536" w14:textId="77777777" w:rsidTr="00941650">
        <w:trPr>
          <w:trHeight w:val="9344"/>
          <w:jc w:val="center"/>
        </w:trPr>
        <w:tc>
          <w:tcPr>
            <w:tcW w:w="704" w:type="dxa"/>
            <w:vAlign w:val="center"/>
          </w:tcPr>
          <w:p w14:paraId="2DAF052C" w14:textId="77777777" w:rsidR="004B0BE3" w:rsidRPr="00CF4C66" w:rsidRDefault="004B0BE3" w:rsidP="003F41BC">
            <w:pPr>
              <w:jc w:val="center"/>
              <w:rPr>
                <w:rFonts w:ascii="Times New Roman" w:hAnsi="Times New Roman" w:cs="Times New Roman"/>
              </w:rPr>
            </w:pPr>
            <w:r w:rsidRPr="00CF4C66">
              <w:rPr>
                <w:rFonts w:ascii="Times New Roman" w:hAnsi="Times New Roman" w:cs="Times New Roman"/>
              </w:rPr>
              <w:t>5</w:t>
            </w:r>
          </w:p>
        </w:tc>
        <w:tc>
          <w:tcPr>
            <w:tcW w:w="2410" w:type="dxa"/>
            <w:vAlign w:val="center"/>
          </w:tcPr>
          <w:p w14:paraId="2DAF052D" w14:textId="77777777" w:rsidR="004B0BE3" w:rsidRPr="00CF4C66" w:rsidRDefault="008B03F3" w:rsidP="003F41BC">
            <w:pPr>
              <w:rPr>
                <w:rFonts w:ascii="Times New Roman" w:hAnsi="Times New Roman" w:cs="Times New Roman"/>
                <w:b/>
              </w:rPr>
            </w:pPr>
            <w:r w:rsidRPr="00CF4C66">
              <w:rPr>
                <w:rFonts w:ascii="Times New Roman" w:hAnsi="Times New Roman" w:cs="Times New Roman"/>
                <w:b/>
              </w:rPr>
              <w:t>Обґрунтування технічних і якісних характеристик предмета закупівлі:</w:t>
            </w:r>
          </w:p>
        </w:tc>
        <w:tc>
          <w:tcPr>
            <w:tcW w:w="7796" w:type="dxa"/>
            <w:vAlign w:val="center"/>
          </w:tcPr>
          <w:p w14:paraId="6692C05F" w14:textId="77777777" w:rsidR="000E66D3" w:rsidRPr="000E66D3" w:rsidRDefault="000E66D3" w:rsidP="000E66D3">
            <w:pPr>
              <w:pStyle w:val="a4"/>
              <w:numPr>
                <w:ilvl w:val="0"/>
                <w:numId w:val="31"/>
              </w:numPr>
              <w:suppressAutoHyphens/>
              <w:ind w:left="142" w:firstLine="174"/>
              <w:jc w:val="both"/>
              <w:rPr>
                <w:rFonts w:ascii="Times New Roman" w:hAnsi="Times New Roman" w:cs="Times New Roman"/>
                <w:color w:val="000000"/>
                <w:sz w:val="20"/>
                <w:szCs w:val="20"/>
              </w:rPr>
            </w:pPr>
            <w:r w:rsidRPr="000E66D3">
              <w:rPr>
                <w:rFonts w:ascii="Times New Roman" w:hAnsi="Times New Roman" w:cs="Times New Roman"/>
                <w:color w:val="000000"/>
                <w:sz w:val="20"/>
                <w:szCs w:val="20"/>
              </w:rPr>
              <w:t>Товар повинен бути новим та таким, що не було у використанні та не було відновленим.</w:t>
            </w:r>
          </w:p>
          <w:p w14:paraId="26EAF021" w14:textId="77777777" w:rsidR="000E66D3" w:rsidRPr="000E66D3" w:rsidRDefault="000E66D3" w:rsidP="000E66D3">
            <w:pPr>
              <w:pStyle w:val="a4"/>
              <w:numPr>
                <w:ilvl w:val="0"/>
                <w:numId w:val="30"/>
              </w:numPr>
              <w:suppressAutoHyphens/>
              <w:ind w:left="142" w:firstLine="173"/>
              <w:jc w:val="both"/>
              <w:rPr>
                <w:rFonts w:ascii="Times New Roman" w:hAnsi="Times New Roman" w:cs="Times New Roman"/>
                <w:color w:val="000000"/>
                <w:sz w:val="20"/>
                <w:szCs w:val="20"/>
                <w:lang w:eastAsia="uk-UA"/>
              </w:rPr>
            </w:pPr>
            <w:r w:rsidRPr="000E66D3">
              <w:rPr>
                <w:rFonts w:ascii="Times New Roman" w:hAnsi="Times New Roman" w:cs="Times New Roman"/>
                <w:color w:val="000000"/>
                <w:sz w:val="20"/>
                <w:szCs w:val="20"/>
                <w:lang w:eastAsia="uk-UA"/>
              </w:rPr>
              <w:t>Постачальник відповідає за якість поставленої продукції.</w:t>
            </w:r>
          </w:p>
          <w:p w14:paraId="1E0ADFE2" w14:textId="77777777" w:rsidR="000E66D3" w:rsidRPr="000E66D3" w:rsidRDefault="000E66D3" w:rsidP="000E66D3">
            <w:pPr>
              <w:pStyle w:val="a4"/>
              <w:numPr>
                <w:ilvl w:val="0"/>
                <w:numId w:val="30"/>
              </w:numPr>
              <w:suppressAutoHyphens/>
              <w:ind w:left="142" w:firstLine="173"/>
              <w:jc w:val="both"/>
              <w:rPr>
                <w:rFonts w:ascii="Times New Roman" w:hAnsi="Times New Roman" w:cs="Times New Roman"/>
                <w:color w:val="000000"/>
                <w:sz w:val="20"/>
                <w:szCs w:val="20"/>
                <w:lang w:eastAsia="uk-UA"/>
              </w:rPr>
            </w:pPr>
            <w:r w:rsidRPr="000E66D3">
              <w:rPr>
                <w:rFonts w:ascii="Times New Roman" w:hAnsi="Times New Roman" w:cs="Times New Roman"/>
                <w:color w:val="000000"/>
                <w:sz w:val="20"/>
                <w:szCs w:val="20"/>
              </w:rPr>
              <w:t>Постачальник забезпечує таке пакування товару, яке необхідне для запобігання його пошкодженню або псуванню під час транспортування до кінцевого пункту призначення.</w:t>
            </w:r>
          </w:p>
          <w:p w14:paraId="223B95EE" w14:textId="77777777" w:rsidR="000E66D3" w:rsidRPr="000E66D3" w:rsidRDefault="000E66D3" w:rsidP="000E66D3">
            <w:pPr>
              <w:pStyle w:val="a4"/>
              <w:numPr>
                <w:ilvl w:val="0"/>
                <w:numId w:val="30"/>
              </w:numPr>
              <w:suppressAutoHyphens/>
              <w:ind w:left="142" w:firstLine="173"/>
              <w:jc w:val="both"/>
              <w:rPr>
                <w:rFonts w:ascii="Times New Roman" w:hAnsi="Times New Roman" w:cs="Times New Roman"/>
                <w:color w:val="000000"/>
                <w:sz w:val="20"/>
                <w:szCs w:val="20"/>
                <w:lang w:eastAsia="uk-UA"/>
              </w:rPr>
            </w:pPr>
            <w:r w:rsidRPr="000E66D3">
              <w:rPr>
                <w:rFonts w:ascii="Times New Roman" w:hAnsi="Times New Roman" w:cs="Times New Roman"/>
                <w:color w:val="000000"/>
                <w:sz w:val="20"/>
                <w:szCs w:val="20"/>
              </w:rPr>
              <w:t xml:space="preserve">Товар повинен постачатися транспортом постачальника та за рахунок постачальника безпосередньо на адресу Замовника.  </w:t>
            </w:r>
          </w:p>
          <w:p w14:paraId="62F3811C" w14:textId="77777777" w:rsidR="000E66D3" w:rsidRPr="000E66D3" w:rsidRDefault="000E66D3" w:rsidP="000E66D3">
            <w:pPr>
              <w:pStyle w:val="a4"/>
              <w:numPr>
                <w:ilvl w:val="0"/>
                <w:numId w:val="30"/>
              </w:numPr>
              <w:suppressAutoHyphens/>
              <w:overflowPunct w:val="0"/>
              <w:ind w:left="142" w:firstLine="173"/>
              <w:jc w:val="both"/>
              <w:rPr>
                <w:rFonts w:ascii="Times New Roman" w:hAnsi="Times New Roman" w:cs="Times New Roman"/>
                <w:sz w:val="20"/>
                <w:szCs w:val="20"/>
              </w:rPr>
            </w:pPr>
            <w:r w:rsidRPr="000E66D3">
              <w:rPr>
                <w:rFonts w:ascii="Times New Roman" w:hAnsi="Times New Roman" w:cs="Times New Roman"/>
                <w:sz w:val="20"/>
                <w:szCs w:val="20"/>
              </w:rPr>
              <w:t>Постачальник зобов’язаний виконувати гарантійне обслуговування, заміну неякісного (несправного) товару та ремонт устаткування</w:t>
            </w:r>
            <w:r w:rsidRPr="000E66D3">
              <w:rPr>
                <w:rFonts w:ascii="Times New Roman" w:hAnsi="Times New Roman" w:cs="Times New Roman"/>
                <w:i/>
                <w:sz w:val="20"/>
                <w:szCs w:val="20"/>
              </w:rPr>
              <w:t>.</w:t>
            </w:r>
          </w:p>
          <w:tbl>
            <w:tblPr>
              <w:tblW w:w="7514" w:type="dxa"/>
              <w:jc w:val="center"/>
              <w:tblLayout w:type="fixed"/>
              <w:tblLook w:val="04A0" w:firstRow="1" w:lastRow="0" w:firstColumn="1" w:lastColumn="0" w:noHBand="0" w:noVBand="1"/>
            </w:tblPr>
            <w:tblGrid>
              <w:gridCol w:w="846"/>
              <w:gridCol w:w="3970"/>
              <w:gridCol w:w="1172"/>
              <w:gridCol w:w="1526"/>
            </w:tblGrid>
            <w:tr w:rsidR="000E66D3" w:rsidRPr="000E66D3" w14:paraId="057496D0" w14:textId="77777777" w:rsidTr="003B471E">
              <w:trPr>
                <w:trHeight w:val="572"/>
                <w:jc w:val="center"/>
              </w:trPr>
              <w:tc>
                <w:tcPr>
                  <w:tcW w:w="846" w:type="dxa"/>
                  <w:tcBorders>
                    <w:top w:val="single" w:sz="4" w:space="0" w:color="000000"/>
                    <w:left w:val="single" w:sz="4" w:space="0" w:color="000000"/>
                    <w:bottom w:val="single" w:sz="4" w:space="0" w:color="000000"/>
                  </w:tcBorders>
                  <w:shd w:val="clear" w:color="auto" w:fill="auto"/>
                  <w:vAlign w:val="center"/>
                </w:tcPr>
                <w:p w14:paraId="329A2EF9" w14:textId="77777777" w:rsidR="000E66D3" w:rsidRPr="000E66D3" w:rsidRDefault="000E66D3" w:rsidP="000E66D3">
                  <w:pPr>
                    <w:ind w:left="29" w:right="-108" w:hanging="29"/>
                    <w:jc w:val="center"/>
                    <w:rPr>
                      <w:rFonts w:ascii="Times New Roman" w:hAnsi="Times New Roman" w:cs="Times New Roman"/>
                      <w:b/>
                      <w:color w:val="000000"/>
                      <w:sz w:val="20"/>
                      <w:szCs w:val="20"/>
                    </w:rPr>
                  </w:pPr>
                  <w:r w:rsidRPr="000E66D3">
                    <w:rPr>
                      <w:rFonts w:ascii="Times New Roman" w:hAnsi="Times New Roman" w:cs="Times New Roman"/>
                      <w:b/>
                      <w:color w:val="000000"/>
                      <w:sz w:val="20"/>
                      <w:szCs w:val="20"/>
                    </w:rPr>
                    <w:t>№</w:t>
                  </w:r>
                </w:p>
                <w:p w14:paraId="6008DAD3" w14:textId="77777777" w:rsidR="000E66D3" w:rsidRPr="000E66D3" w:rsidRDefault="000E66D3" w:rsidP="000E66D3">
                  <w:pPr>
                    <w:ind w:left="29" w:right="-108" w:hanging="29"/>
                    <w:jc w:val="center"/>
                    <w:rPr>
                      <w:rFonts w:ascii="Times New Roman" w:hAnsi="Times New Roman" w:cs="Times New Roman"/>
                      <w:b/>
                      <w:color w:val="000000"/>
                      <w:sz w:val="20"/>
                      <w:szCs w:val="20"/>
                    </w:rPr>
                  </w:pPr>
                  <w:r w:rsidRPr="000E66D3">
                    <w:rPr>
                      <w:rFonts w:ascii="Times New Roman" w:hAnsi="Times New Roman" w:cs="Times New Roman"/>
                      <w:b/>
                      <w:color w:val="000000"/>
                      <w:sz w:val="20"/>
                      <w:szCs w:val="20"/>
                    </w:rPr>
                    <w:t>п/п</w:t>
                  </w:r>
                </w:p>
              </w:tc>
              <w:tc>
                <w:tcPr>
                  <w:tcW w:w="3970" w:type="dxa"/>
                  <w:tcBorders>
                    <w:top w:val="single" w:sz="4" w:space="0" w:color="000000"/>
                    <w:left w:val="single" w:sz="4" w:space="0" w:color="000000"/>
                    <w:bottom w:val="single" w:sz="4" w:space="0" w:color="000000"/>
                  </w:tcBorders>
                  <w:shd w:val="clear" w:color="auto" w:fill="auto"/>
                  <w:vAlign w:val="center"/>
                </w:tcPr>
                <w:p w14:paraId="4EBFBEB9" w14:textId="77777777" w:rsidR="000E66D3" w:rsidRPr="000E66D3" w:rsidRDefault="000E66D3" w:rsidP="000E66D3">
                  <w:pPr>
                    <w:ind w:left="29" w:hanging="29"/>
                    <w:jc w:val="center"/>
                    <w:rPr>
                      <w:rFonts w:ascii="Times New Roman" w:hAnsi="Times New Roman" w:cs="Times New Roman"/>
                      <w:b/>
                      <w:color w:val="000000"/>
                      <w:sz w:val="20"/>
                      <w:szCs w:val="20"/>
                    </w:rPr>
                  </w:pPr>
                  <w:r w:rsidRPr="000E66D3">
                    <w:rPr>
                      <w:rFonts w:ascii="Times New Roman" w:hAnsi="Times New Roman" w:cs="Times New Roman"/>
                      <w:b/>
                      <w:color w:val="000000"/>
                      <w:sz w:val="20"/>
                      <w:szCs w:val="20"/>
                    </w:rPr>
                    <w:t>Назва товару</w:t>
                  </w:r>
                </w:p>
              </w:tc>
              <w:tc>
                <w:tcPr>
                  <w:tcW w:w="1172" w:type="dxa"/>
                  <w:tcBorders>
                    <w:top w:val="single" w:sz="4" w:space="0" w:color="000000"/>
                    <w:left w:val="single" w:sz="4" w:space="0" w:color="000000"/>
                    <w:bottom w:val="single" w:sz="4" w:space="0" w:color="000000"/>
                  </w:tcBorders>
                  <w:shd w:val="clear" w:color="auto" w:fill="auto"/>
                  <w:vAlign w:val="center"/>
                </w:tcPr>
                <w:p w14:paraId="2D049287" w14:textId="77777777" w:rsidR="000E66D3" w:rsidRPr="000E66D3" w:rsidRDefault="000E66D3" w:rsidP="000E66D3">
                  <w:pPr>
                    <w:ind w:left="29" w:hanging="29"/>
                    <w:jc w:val="center"/>
                    <w:rPr>
                      <w:rFonts w:ascii="Times New Roman" w:hAnsi="Times New Roman" w:cs="Times New Roman"/>
                      <w:b/>
                      <w:color w:val="000000"/>
                      <w:sz w:val="20"/>
                      <w:szCs w:val="20"/>
                    </w:rPr>
                  </w:pPr>
                  <w:r w:rsidRPr="000E66D3">
                    <w:rPr>
                      <w:rFonts w:ascii="Times New Roman" w:hAnsi="Times New Roman" w:cs="Times New Roman"/>
                      <w:b/>
                      <w:color w:val="000000"/>
                      <w:sz w:val="20"/>
                      <w:szCs w:val="20"/>
                    </w:rPr>
                    <w:t>Одиниця виміру</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61E49" w14:textId="77777777" w:rsidR="000E66D3" w:rsidRPr="000E66D3" w:rsidRDefault="000E66D3" w:rsidP="000E66D3">
                  <w:pPr>
                    <w:ind w:left="29" w:hanging="29"/>
                    <w:jc w:val="center"/>
                    <w:rPr>
                      <w:rFonts w:ascii="Times New Roman" w:hAnsi="Times New Roman" w:cs="Times New Roman"/>
                      <w:b/>
                      <w:color w:val="000000"/>
                      <w:sz w:val="20"/>
                      <w:szCs w:val="20"/>
                    </w:rPr>
                  </w:pPr>
                  <w:r w:rsidRPr="000E66D3">
                    <w:rPr>
                      <w:rFonts w:ascii="Times New Roman" w:hAnsi="Times New Roman" w:cs="Times New Roman"/>
                      <w:b/>
                      <w:color w:val="000000"/>
                      <w:sz w:val="20"/>
                      <w:szCs w:val="20"/>
                    </w:rPr>
                    <w:t>Кількість</w:t>
                  </w:r>
                </w:p>
              </w:tc>
            </w:tr>
            <w:tr w:rsidR="000E66D3" w:rsidRPr="000E66D3" w14:paraId="6637AB14" w14:textId="77777777" w:rsidTr="003B471E">
              <w:trPr>
                <w:trHeight w:val="604"/>
                <w:jc w:val="center"/>
              </w:trPr>
              <w:tc>
                <w:tcPr>
                  <w:tcW w:w="846" w:type="dxa"/>
                  <w:tcBorders>
                    <w:top w:val="single" w:sz="4" w:space="0" w:color="000000"/>
                    <w:left w:val="single" w:sz="4" w:space="0" w:color="000000"/>
                    <w:bottom w:val="single" w:sz="4" w:space="0" w:color="000000"/>
                  </w:tcBorders>
                  <w:shd w:val="clear" w:color="auto" w:fill="auto"/>
                  <w:vAlign w:val="center"/>
                </w:tcPr>
                <w:p w14:paraId="64CA5731" w14:textId="77777777" w:rsidR="000E66D3" w:rsidRPr="000E66D3" w:rsidRDefault="000E66D3" w:rsidP="000E66D3">
                  <w:pPr>
                    <w:ind w:left="29" w:hanging="29"/>
                    <w:jc w:val="center"/>
                    <w:rPr>
                      <w:rFonts w:ascii="Times New Roman" w:hAnsi="Times New Roman" w:cs="Times New Roman"/>
                      <w:b/>
                      <w:bCs/>
                      <w:color w:val="000000"/>
                      <w:sz w:val="20"/>
                      <w:szCs w:val="20"/>
                    </w:rPr>
                  </w:pPr>
                  <w:r w:rsidRPr="000E66D3">
                    <w:rPr>
                      <w:rFonts w:ascii="Times New Roman" w:hAnsi="Times New Roman" w:cs="Times New Roman"/>
                      <w:b/>
                      <w:bCs/>
                      <w:color w:val="000000"/>
                      <w:sz w:val="20"/>
                      <w:szCs w:val="20"/>
                    </w:rPr>
                    <w:t>1</w:t>
                  </w:r>
                </w:p>
              </w:tc>
              <w:tc>
                <w:tcPr>
                  <w:tcW w:w="3970" w:type="dxa"/>
                  <w:tcBorders>
                    <w:top w:val="single" w:sz="4" w:space="0" w:color="000000"/>
                    <w:left w:val="single" w:sz="4" w:space="0" w:color="000000"/>
                    <w:bottom w:val="single" w:sz="4" w:space="0" w:color="000000"/>
                  </w:tcBorders>
                  <w:shd w:val="clear" w:color="auto" w:fill="auto"/>
                  <w:vAlign w:val="center"/>
                </w:tcPr>
                <w:p w14:paraId="417FE464" w14:textId="77777777" w:rsidR="000E66D3" w:rsidRPr="000E66D3" w:rsidRDefault="000E66D3" w:rsidP="000E66D3">
                  <w:pPr>
                    <w:ind w:left="29" w:hanging="29"/>
                    <w:contextualSpacing/>
                    <w:jc w:val="center"/>
                    <w:rPr>
                      <w:rFonts w:ascii="Times New Roman" w:hAnsi="Times New Roman" w:cs="Times New Roman"/>
                      <w:sz w:val="20"/>
                      <w:szCs w:val="20"/>
                    </w:rPr>
                  </w:pPr>
                  <w:r w:rsidRPr="000E66D3">
                    <w:rPr>
                      <w:rFonts w:ascii="Times New Roman" w:hAnsi="Times New Roman" w:cs="Times New Roman"/>
                      <w:sz w:val="20"/>
                      <w:szCs w:val="20"/>
                    </w:rPr>
                    <w:t xml:space="preserve">Цифро-аналогова мобільна радіостанція VHF діапазону </w:t>
                  </w:r>
                  <w:r w:rsidRPr="000E66D3">
                    <w:rPr>
                      <w:rFonts w:ascii="Times New Roman" w:hAnsi="Times New Roman" w:cs="Times New Roman"/>
                      <w:sz w:val="20"/>
                      <w:szCs w:val="20"/>
                      <w:lang w:val="en-US"/>
                    </w:rPr>
                    <w:t>Motorola</w:t>
                  </w:r>
                  <w:r w:rsidRPr="000E66D3">
                    <w:rPr>
                      <w:rFonts w:ascii="Times New Roman" w:hAnsi="Times New Roman" w:cs="Times New Roman"/>
                      <w:sz w:val="20"/>
                      <w:szCs w:val="20"/>
                    </w:rPr>
                    <w:t xml:space="preserve"> DM4600e </w:t>
                  </w:r>
                  <w:r w:rsidRPr="000E66D3">
                    <w:rPr>
                      <w:rFonts w:ascii="Times New Roman" w:hAnsi="Times New Roman" w:cs="Times New Roman"/>
                      <w:color w:val="000000"/>
                      <w:sz w:val="20"/>
                      <w:szCs w:val="20"/>
                    </w:rPr>
                    <w:t xml:space="preserve">136 – 174 МГц </w:t>
                  </w:r>
                  <w:r w:rsidRPr="000E66D3">
                    <w:rPr>
                      <w:rFonts w:ascii="Times New Roman" w:hAnsi="Times New Roman" w:cs="Times New Roman"/>
                      <w:sz w:val="20"/>
                      <w:szCs w:val="20"/>
                    </w:rPr>
                    <w:t>(або еквівалент)</w:t>
                  </w:r>
                </w:p>
              </w:tc>
              <w:tc>
                <w:tcPr>
                  <w:tcW w:w="1172" w:type="dxa"/>
                  <w:tcBorders>
                    <w:top w:val="single" w:sz="4" w:space="0" w:color="000000"/>
                    <w:left w:val="single" w:sz="4" w:space="0" w:color="000000"/>
                    <w:bottom w:val="single" w:sz="4" w:space="0" w:color="000000"/>
                  </w:tcBorders>
                  <w:shd w:val="clear" w:color="auto" w:fill="auto"/>
                  <w:vAlign w:val="center"/>
                </w:tcPr>
                <w:p w14:paraId="6269B840" w14:textId="77777777" w:rsidR="000E66D3" w:rsidRPr="000E66D3" w:rsidRDefault="000E66D3" w:rsidP="000E66D3">
                  <w:pPr>
                    <w:ind w:left="29" w:hanging="29"/>
                    <w:jc w:val="center"/>
                    <w:rPr>
                      <w:rFonts w:ascii="Times New Roman" w:hAnsi="Times New Roman" w:cs="Times New Roman"/>
                      <w:color w:val="000000"/>
                      <w:sz w:val="20"/>
                      <w:szCs w:val="20"/>
                    </w:rPr>
                  </w:pPr>
                  <w:r w:rsidRPr="000E66D3">
                    <w:rPr>
                      <w:rFonts w:ascii="Times New Roman" w:hAnsi="Times New Roman" w:cs="Times New Roman"/>
                      <w:color w:val="000000"/>
                      <w:sz w:val="20"/>
                      <w:szCs w:val="20"/>
                    </w:rPr>
                    <w:t>комплект</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E6CFC" w14:textId="77777777" w:rsidR="000E66D3" w:rsidRPr="000E66D3" w:rsidRDefault="000E66D3" w:rsidP="000E66D3">
                  <w:pPr>
                    <w:ind w:left="29" w:hanging="29"/>
                    <w:jc w:val="center"/>
                    <w:rPr>
                      <w:rFonts w:ascii="Times New Roman" w:hAnsi="Times New Roman" w:cs="Times New Roman"/>
                      <w:color w:val="000000"/>
                      <w:sz w:val="20"/>
                      <w:szCs w:val="20"/>
                      <w:highlight w:val="green"/>
                    </w:rPr>
                  </w:pPr>
                  <w:r w:rsidRPr="000E66D3">
                    <w:rPr>
                      <w:rFonts w:ascii="Times New Roman" w:hAnsi="Times New Roman" w:cs="Times New Roman"/>
                      <w:color w:val="000000"/>
                      <w:sz w:val="20"/>
                      <w:szCs w:val="20"/>
                      <w:shd w:val="clear" w:color="auto" w:fill="FDFEFD"/>
                    </w:rPr>
                    <w:t>10</w:t>
                  </w:r>
                </w:p>
              </w:tc>
            </w:tr>
            <w:tr w:rsidR="000E66D3" w:rsidRPr="000E66D3" w14:paraId="4490E498"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6D9AFDF8" w14:textId="77777777" w:rsidR="000E66D3" w:rsidRPr="000E66D3" w:rsidRDefault="000E66D3" w:rsidP="000E66D3">
                  <w:pPr>
                    <w:ind w:hanging="29"/>
                    <w:jc w:val="center"/>
                    <w:rPr>
                      <w:rFonts w:ascii="Times New Roman" w:hAnsi="Times New Roman" w:cs="Times New Roman"/>
                      <w:b/>
                      <w:bCs/>
                      <w:sz w:val="20"/>
                      <w:szCs w:val="20"/>
                    </w:rPr>
                  </w:pPr>
                  <w:r w:rsidRPr="000E66D3">
                    <w:rPr>
                      <w:rFonts w:ascii="Times New Roman" w:hAnsi="Times New Roman" w:cs="Times New Roman"/>
                      <w:b/>
                      <w:bCs/>
                      <w:sz w:val="20"/>
                      <w:szCs w:val="20"/>
                    </w:rPr>
                    <w:t>№</w:t>
                  </w:r>
                </w:p>
                <w:p w14:paraId="6E0E0701" w14:textId="77777777" w:rsidR="000E66D3" w:rsidRPr="000E66D3" w:rsidRDefault="000E66D3" w:rsidP="000E66D3">
                  <w:pPr>
                    <w:ind w:hanging="29"/>
                    <w:jc w:val="center"/>
                    <w:rPr>
                      <w:rFonts w:ascii="Times New Roman" w:hAnsi="Times New Roman" w:cs="Times New Roman"/>
                      <w:b/>
                      <w:bCs/>
                      <w:sz w:val="20"/>
                      <w:szCs w:val="20"/>
                    </w:rPr>
                  </w:pPr>
                  <w:r w:rsidRPr="000E66D3">
                    <w:rPr>
                      <w:rFonts w:ascii="Times New Roman" w:hAnsi="Times New Roman" w:cs="Times New Roman"/>
                      <w:b/>
                      <w:bCs/>
                      <w:sz w:val="20"/>
                      <w:szCs w:val="20"/>
                    </w:rPr>
                    <w:t>з/п</w:t>
                  </w:r>
                </w:p>
              </w:tc>
              <w:tc>
                <w:tcPr>
                  <w:tcW w:w="3970" w:type="dxa"/>
                  <w:tcBorders>
                    <w:top w:val="single" w:sz="4" w:space="0" w:color="000000"/>
                    <w:left w:val="single" w:sz="4" w:space="0" w:color="000000"/>
                    <w:bottom w:val="single" w:sz="4" w:space="0" w:color="000000"/>
                  </w:tcBorders>
                  <w:shd w:val="clear" w:color="auto" w:fill="FFFFFF"/>
                  <w:vAlign w:val="center"/>
                </w:tcPr>
                <w:p w14:paraId="2B2FB191" w14:textId="77777777" w:rsidR="000E66D3" w:rsidRPr="000E66D3" w:rsidRDefault="000E66D3" w:rsidP="000E66D3">
                  <w:pPr>
                    <w:ind w:hanging="29"/>
                    <w:jc w:val="center"/>
                    <w:rPr>
                      <w:rFonts w:ascii="Times New Roman" w:hAnsi="Times New Roman" w:cs="Times New Roman"/>
                      <w:b/>
                      <w:bCs/>
                      <w:sz w:val="20"/>
                      <w:szCs w:val="20"/>
                    </w:rPr>
                  </w:pPr>
                  <w:r w:rsidRPr="000E66D3">
                    <w:rPr>
                      <w:rFonts w:ascii="Times New Roman" w:hAnsi="Times New Roman" w:cs="Times New Roman"/>
                      <w:b/>
                      <w:bCs/>
                      <w:sz w:val="20"/>
                      <w:szCs w:val="20"/>
                    </w:rPr>
                    <w:t>Параметри</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BBD96C" w14:textId="77777777" w:rsidR="000E66D3" w:rsidRPr="000E66D3" w:rsidRDefault="000E66D3" w:rsidP="000E66D3">
                  <w:pPr>
                    <w:ind w:hanging="29"/>
                    <w:jc w:val="center"/>
                    <w:rPr>
                      <w:rFonts w:ascii="Times New Roman" w:hAnsi="Times New Roman" w:cs="Times New Roman"/>
                      <w:b/>
                      <w:sz w:val="20"/>
                      <w:szCs w:val="20"/>
                    </w:rPr>
                  </w:pPr>
                  <w:r w:rsidRPr="000E66D3">
                    <w:rPr>
                      <w:rFonts w:ascii="Times New Roman" w:hAnsi="Times New Roman" w:cs="Times New Roman"/>
                      <w:b/>
                      <w:bCs/>
                      <w:sz w:val="20"/>
                      <w:szCs w:val="20"/>
                    </w:rPr>
                    <w:t>Технічні характеристики</w:t>
                  </w:r>
                </w:p>
              </w:tc>
            </w:tr>
            <w:tr w:rsidR="000E66D3" w:rsidRPr="000E66D3" w14:paraId="387C7250"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059E6554" w14:textId="77777777" w:rsidR="000E66D3" w:rsidRPr="000E66D3" w:rsidRDefault="000E66D3" w:rsidP="000E66D3">
                  <w:pPr>
                    <w:pStyle w:val="14"/>
                    <w:widowControl w:val="0"/>
                    <w:ind w:left="60" w:hanging="29"/>
                    <w:jc w:val="center"/>
                    <w:textAlignment w:val="baseline"/>
                    <w:rPr>
                      <w:sz w:val="20"/>
                      <w:szCs w:val="20"/>
                    </w:rPr>
                  </w:pPr>
                  <w:r w:rsidRPr="000E66D3">
                    <w:rPr>
                      <w:sz w:val="20"/>
                      <w:szCs w:val="20"/>
                    </w:rPr>
                    <w:t>1</w:t>
                  </w:r>
                </w:p>
              </w:tc>
              <w:tc>
                <w:tcPr>
                  <w:tcW w:w="3970" w:type="dxa"/>
                  <w:tcBorders>
                    <w:top w:val="single" w:sz="4" w:space="0" w:color="000000"/>
                    <w:left w:val="single" w:sz="4" w:space="0" w:color="000000"/>
                    <w:bottom w:val="single" w:sz="4" w:space="0" w:color="000000"/>
                  </w:tcBorders>
                  <w:shd w:val="clear" w:color="auto" w:fill="FFFFFF"/>
                  <w:vAlign w:val="center"/>
                </w:tcPr>
                <w:p w14:paraId="28A1ED48" w14:textId="77777777" w:rsidR="000E66D3" w:rsidRPr="000E66D3" w:rsidRDefault="000E66D3" w:rsidP="000E66D3">
                  <w:pPr>
                    <w:ind w:hanging="29"/>
                    <w:rPr>
                      <w:rFonts w:ascii="Times New Roman" w:hAnsi="Times New Roman" w:cs="Times New Roman"/>
                      <w:sz w:val="20"/>
                      <w:szCs w:val="20"/>
                    </w:rPr>
                  </w:pPr>
                  <w:r w:rsidRPr="000E66D3">
                    <w:rPr>
                      <w:rFonts w:ascii="Times New Roman" w:hAnsi="Times New Roman" w:cs="Times New Roman"/>
                      <w:sz w:val="20"/>
                      <w:szCs w:val="20"/>
                    </w:rPr>
                    <w:t>Діапазон робочих частот</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18AB9C"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136-174 МГц</w:t>
                  </w:r>
                </w:p>
              </w:tc>
            </w:tr>
            <w:tr w:rsidR="000E66D3" w:rsidRPr="000E66D3" w14:paraId="11B38ECA"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193A3D75" w14:textId="77777777" w:rsidR="000E66D3" w:rsidRPr="000E66D3" w:rsidRDefault="000E66D3" w:rsidP="000E66D3">
                  <w:pPr>
                    <w:pStyle w:val="14"/>
                    <w:widowControl w:val="0"/>
                    <w:ind w:left="60" w:hanging="29"/>
                    <w:jc w:val="center"/>
                    <w:textAlignment w:val="baseline"/>
                    <w:rPr>
                      <w:sz w:val="20"/>
                      <w:szCs w:val="20"/>
                    </w:rPr>
                  </w:pPr>
                  <w:r w:rsidRPr="000E66D3">
                    <w:rPr>
                      <w:sz w:val="20"/>
                      <w:szCs w:val="20"/>
                    </w:rPr>
                    <w:t>2</w:t>
                  </w:r>
                </w:p>
              </w:tc>
              <w:tc>
                <w:tcPr>
                  <w:tcW w:w="3970" w:type="dxa"/>
                  <w:tcBorders>
                    <w:top w:val="single" w:sz="4" w:space="0" w:color="000000"/>
                    <w:left w:val="single" w:sz="4" w:space="0" w:color="000000"/>
                    <w:bottom w:val="single" w:sz="4" w:space="0" w:color="000000"/>
                  </w:tcBorders>
                  <w:shd w:val="clear" w:color="auto" w:fill="FFFFFF"/>
                  <w:vAlign w:val="center"/>
                </w:tcPr>
                <w:p w14:paraId="6A547589" w14:textId="77777777" w:rsidR="000E66D3" w:rsidRPr="000E66D3" w:rsidRDefault="000E66D3" w:rsidP="000E66D3">
                  <w:pPr>
                    <w:ind w:hanging="29"/>
                    <w:rPr>
                      <w:rFonts w:ascii="Times New Roman" w:hAnsi="Times New Roman" w:cs="Times New Roman"/>
                      <w:sz w:val="20"/>
                      <w:szCs w:val="20"/>
                    </w:rPr>
                  </w:pPr>
                  <w:r w:rsidRPr="000E66D3">
                    <w:rPr>
                      <w:rFonts w:ascii="Times New Roman" w:hAnsi="Times New Roman" w:cs="Times New Roman"/>
                      <w:color w:val="000000"/>
                      <w:sz w:val="20"/>
                      <w:szCs w:val="20"/>
                    </w:rPr>
                    <w:t>Стандарт</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2E0646"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DMR ETSI TS 102 361-1, -2, -3</w:t>
                  </w:r>
                </w:p>
              </w:tc>
            </w:tr>
            <w:tr w:rsidR="000E66D3" w:rsidRPr="000E66D3" w14:paraId="5B6DB6E4"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30798951" w14:textId="77777777" w:rsidR="000E66D3" w:rsidRPr="000E66D3" w:rsidRDefault="000E66D3" w:rsidP="000E66D3">
                  <w:pPr>
                    <w:pStyle w:val="14"/>
                    <w:widowControl w:val="0"/>
                    <w:ind w:left="60" w:hanging="29"/>
                    <w:jc w:val="center"/>
                    <w:textAlignment w:val="baseline"/>
                    <w:rPr>
                      <w:sz w:val="20"/>
                      <w:szCs w:val="20"/>
                    </w:rPr>
                  </w:pPr>
                  <w:r w:rsidRPr="000E66D3">
                    <w:rPr>
                      <w:sz w:val="20"/>
                      <w:szCs w:val="20"/>
                    </w:rPr>
                    <w:t>3</w:t>
                  </w:r>
                </w:p>
              </w:tc>
              <w:tc>
                <w:tcPr>
                  <w:tcW w:w="3970" w:type="dxa"/>
                  <w:tcBorders>
                    <w:top w:val="single" w:sz="4" w:space="0" w:color="000000"/>
                    <w:left w:val="single" w:sz="4" w:space="0" w:color="000000"/>
                    <w:bottom w:val="single" w:sz="4" w:space="0" w:color="000000"/>
                  </w:tcBorders>
                  <w:shd w:val="clear" w:color="auto" w:fill="FFFFFF"/>
                  <w:vAlign w:val="center"/>
                </w:tcPr>
                <w:p w14:paraId="4195A92A" w14:textId="77777777" w:rsidR="000E66D3" w:rsidRPr="000E66D3" w:rsidRDefault="000E66D3" w:rsidP="000E66D3">
                  <w:pPr>
                    <w:spacing w:line="20" w:lineRule="atLeast"/>
                    <w:rPr>
                      <w:rFonts w:ascii="Times New Roman" w:hAnsi="Times New Roman" w:cs="Times New Roman"/>
                      <w:sz w:val="20"/>
                      <w:szCs w:val="20"/>
                    </w:rPr>
                  </w:pPr>
                  <w:r w:rsidRPr="000E66D3">
                    <w:rPr>
                      <w:rFonts w:ascii="Times New Roman" w:hAnsi="Times New Roman" w:cs="Times New Roman"/>
                      <w:sz w:val="20"/>
                      <w:szCs w:val="20"/>
                      <w:lang w:eastAsia="uk-UA"/>
                    </w:rPr>
                    <w:t>Кількість каналів</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8787B3"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lang w:eastAsia="uk-UA"/>
                    </w:rPr>
                    <w:t>не менше 1000 каналів</w:t>
                  </w:r>
                </w:p>
              </w:tc>
            </w:tr>
            <w:tr w:rsidR="000E66D3" w:rsidRPr="000E66D3" w14:paraId="4E76CD24"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1B0E3301" w14:textId="77777777" w:rsidR="000E66D3" w:rsidRPr="000E66D3" w:rsidRDefault="000E66D3" w:rsidP="000E66D3">
                  <w:pPr>
                    <w:pStyle w:val="14"/>
                    <w:widowControl w:val="0"/>
                    <w:ind w:left="60" w:hanging="29"/>
                    <w:jc w:val="center"/>
                    <w:textAlignment w:val="baseline"/>
                    <w:rPr>
                      <w:sz w:val="20"/>
                      <w:szCs w:val="20"/>
                      <w:lang w:val="en-US"/>
                    </w:rPr>
                  </w:pPr>
                  <w:r w:rsidRPr="000E66D3">
                    <w:rPr>
                      <w:sz w:val="20"/>
                      <w:szCs w:val="20"/>
                      <w:lang w:val="en-US"/>
                    </w:rPr>
                    <w:t>4</w:t>
                  </w:r>
                </w:p>
              </w:tc>
              <w:tc>
                <w:tcPr>
                  <w:tcW w:w="3970" w:type="dxa"/>
                  <w:tcBorders>
                    <w:top w:val="single" w:sz="4" w:space="0" w:color="000000"/>
                    <w:left w:val="single" w:sz="4" w:space="0" w:color="000000"/>
                    <w:bottom w:val="single" w:sz="4" w:space="0" w:color="000000"/>
                  </w:tcBorders>
                  <w:shd w:val="clear" w:color="auto" w:fill="FFFFFF"/>
                  <w:vAlign w:val="center"/>
                </w:tcPr>
                <w:p w14:paraId="0AC76F9A" w14:textId="77777777" w:rsidR="000E66D3" w:rsidRPr="000E66D3" w:rsidRDefault="000E66D3" w:rsidP="000E66D3">
                  <w:pPr>
                    <w:spacing w:line="20" w:lineRule="atLeast"/>
                    <w:rPr>
                      <w:rFonts w:ascii="Times New Roman" w:hAnsi="Times New Roman" w:cs="Times New Roman"/>
                      <w:sz w:val="20"/>
                      <w:szCs w:val="20"/>
                      <w:lang w:eastAsia="uk-UA"/>
                    </w:rPr>
                  </w:pPr>
                  <w:r w:rsidRPr="000E66D3">
                    <w:rPr>
                      <w:rFonts w:ascii="Times New Roman" w:hAnsi="Times New Roman" w:cs="Times New Roman"/>
                      <w:sz w:val="20"/>
                      <w:szCs w:val="20"/>
                      <w:lang w:eastAsia="uk-UA"/>
                    </w:rPr>
                    <w:t>Низька вихідна потужність</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11304D"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lang w:eastAsia="uk-UA"/>
                    </w:rPr>
                    <w:t>1-25</w:t>
                  </w:r>
                  <w:r w:rsidRPr="000E66D3">
                    <w:rPr>
                      <w:rFonts w:ascii="Times New Roman" w:hAnsi="Times New Roman" w:cs="Times New Roman"/>
                      <w:sz w:val="20"/>
                      <w:szCs w:val="20"/>
                      <w:lang w:val="en-US" w:eastAsia="uk-UA"/>
                    </w:rPr>
                    <w:t xml:space="preserve"> </w:t>
                  </w:r>
                  <w:r w:rsidRPr="000E66D3">
                    <w:rPr>
                      <w:rFonts w:ascii="Times New Roman" w:hAnsi="Times New Roman" w:cs="Times New Roman"/>
                      <w:sz w:val="20"/>
                      <w:szCs w:val="20"/>
                      <w:lang w:eastAsia="uk-UA"/>
                    </w:rPr>
                    <w:t>Вт</w:t>
                  </w:r>
                </w:p>
              </w:tc>
            </w:tr>
            <w:tr w:rsidR="000E66D3" w:rsidRPr="000E66D3" w14:paraId="12A50BBF"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3EA8CFBF" w14:textId="77777777" w:rsidR="000E66D3" w:rsidRPr="000E66D3" w:rsidRDefault="000E66D3" w:rsidP="000E66D3">
                  <w:pPr>
                    <w:pStyle w:val="14"/>
                    <w:widowControl w:val="0"/>
                    <w:ind w:left="60" w:hanging="29"/>
                    <w:jc w:val="center"/>
                    <w:textAlignment w:val="baseline"/>
                    <w:rPr>
                      <w:sz w:val="20"/>
                      <w:szCs w:val="20"/>
                      <w:lang w:val="en-US"/>
                    </w:rPr>
                  </w:pPr>
                  <w:r w:rsidRPr="000E66D3">
                    <w:rPr>
                      <w:sz w:val="20"/>
                      <w:szCs w:val="20"/>
                    </w:rPr>
                    <w:t>0</w:t>
                  </w:r>
                  <w:r w:rsidRPr="000E66D3">
                    <w:rPr>
                      <w:sz w:val="20"/>
                      <w:szCs w:val="20"/>
                      <w:lang w:val="en-US"/>
                    </w:rPr>
                    <w:t>5</w:t>
                  </w:r>
                </w:p>
              </w:tc>
              <w:tc>
                <w:tcPr>
                  <w:tcW w:w="3970" w:type="dxa"/>
                  <w:tcBorders>
                    <w:top w:val="single" w:sz="4" w:space="0" w:color="000000"/>
                    <w:left w:val="single" w:sz="4" w:space="0" w:color="000000"/>
                    <w:bottom w:val="single" w:sz="4" w:space="0" w:color="000000"/>
                  </w:tcBorders>
                  <w:shd w:val="clear" w:color="auto" w:fill="FFFFFF"/>
                  <w:vAlign w:val="center"/>
                </w:tcPr>
                <w:p w14:paraId="6D369AEA" w14:textId="77777777" w:rsidR="000E66D3" w:rsidRPr="000E66D3" w:rsidRDefault="000E66D3" w:rsidP="000E66D3">
                  <w:pPr>
                    <w:spacing w:line="20" w:lineRule="atLeast"/>
                    <w:rPr>
                      <w:rFonts w:ascii="Times New Roman" w:hAnsi="Times New Roman" w:cs="Times New Roman"/>
                      <w:sz w:val="20"/>
                      <w:szCs w:val="20"/>
                      <w:lang w:eastAsia="uk-UA"/>
                    </w:rPr>
                  </w:pPr>
                  <w:r w:rsidRPr="000E66D3">
                    <w:rPr>
                      <w:rFonts w:ascii="Times New Roman" w:hAnsi="Times New Roman" w:cs="Times New Roman"/>
                      <w:sz w:val="20"/>
                      <w:szCs w:val="20"/>
                      <w:lang w:eastAsia="uk-UA"/>
                    </w:rPr>
                    <w:t>Висока вихідна потужність</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E1FC9D"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lang w:eastAsia="uk-UA"/>
                    </w:rPr>
                    <w:t>25-45 Вт</w:t>
                  </w:r>
                </w:p>
              </w:tc>
            </w:tr>
            <w:tr w:rsidR="000E66D3" w:rsidRPr="000E66D3" w14:paraId="6B226D99"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60C069C3" w14:textId="77777777" w:rsidR="000E66D3" w:rsidRPr="000E66D3" w:rsidRDefault="000E66D3" w:rsidP="000E66D3">
                  <w:pPr>
                    <w:pStyle w:val="14"/>
                    <w:widowControl w:val="0"/>
                    <w:ind w:left="60" w:hanging="29"/>
                    <w:jc w:val="center"/>
                    <w:textAlignment w:val="baseline"/>
                    <w:rPr>
                      <w:sz w:val="20"/>
                      <w:szCs w:val="20"/>
                    </w:rPr>
                  </w:pPr>
                  <w:r w:rsidRPr="000E66D3">
                    <w:rPr>
                      <w:sz w:val="20"/>
                      <w:szCs w:val="20"/>
                    </w:rPr>
                    <w:t>6</w:t>
                  </w:r>
                </w:p>
              </w:tc>
              <w:tc>
                <w:tcPr>
                  <w:tcW w:w="3970" w:type="dxa"/>
                  <w:tcBorders>
                    <w:top w:val="single" w:sz="4" w:space="0" w:color="000000"/>
                    <w:left w:val="single" w:sz="4" w:space="0" w:color="000000"/>
                    <w:bottom w:val="single" w:sz="4" w:space="0" w:color="000000"/>
                  </w:tcBorders>
                  <w:shd w:val="clear" w:color="auto" w:fill="FFFFFF"/>
                  <w:vAlign w:val="center"/>
                </w:tcPr>
                <w:p w14:paraId="50A653B4" w14:textId="77777777" w:rsidR="000E66D3" w:rsidRPr="000E66D3" w:rsidRDefault="000E66D3" w:rsidP="000E66D3">
                  <w:pPr>
                    <w:spacing w:line="20" w:lineRule="atLeast"/>
                    <w:rPr>
                      <w:rFonts w:ascii="Times New Roman" w:hAnsi="Times New Roman" w:cs="Times New Roman"/>
                      <w:sz w:val="20"/>
                      <w:szCs w:val="20"/>
                    </w:rPr>
                  </w:pPr>
                  <w:r w:rsidRPr="000E66D3">
                    <w:rPr>
                      <w:rFonts w:ascii="Times New Roman" w:hAnsi="Times New Roman" w:cs="Times New Roman"/>
                      <w:sz w:val="20"/>
                      <w:szCs w:val="20"/>
                    </w:rPr>
                    <w:t>Опір антени</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E5EF85"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 xml:space="preserve">50 </w:t>
                  </w:r>
                  <w:proofErr w:type="spellStart"/>
                  <w:r w:rsidRPr="000E66D3">
                    <w:rPr>
                      <w:rFonts w:ascii="Times New Roman" w:hAnsi="Times New Roman" w:cs="Times New Roman"/>
                      <w:sz w:val="20"/>
                      <w:szCs w:val="20"/>
                    </w:rPr>
                    <w:t>Ом</w:t>
                  </w:r>
                  <w:proofErr w:type="spellEnd"/>
                </w:p>
              </w:tc>
            </w:tr>
            <w:tr w:rsidR="000E66D3" w:rsidRPr="000E66D3" w14:paraId="5B8F65C9" w14:textId="77777777" w:rsidTr="003B471E">
              <w:trPr>
                <w:trHeight w:val="340"/>
                <w:jc w:val="center"/>
              </w:trPr>
              <w:tc>
                <w:tcPr>
                  <w:tcW w:w="846" w:type="dxa"/>
                  <w:tcBorders>
                    <w:top w:val="single" w:sz="4" w:space="0" w:color="000000"/>
                    <w:left w:val="single" w:sz="4" w:space="0" w:color="000000"/>
                    <w:bottom w:val="single" w:sz="4" w:space="0" w:color="000000"/>
                  </w:tcBorders>
                  <w:shd w:val="clear" w:color="auto" w:fill="FFFFFF"/>
                  <w:vAlign w:val="center"/>
                </w:tcPr>
                <w:p w14:paraId="22D36DD6" w14:textId="77777777" w:rsidR="000E66D3" w:rsidRPr="000E66D3" w:rsidRDefault="000E66D3" w:rsidP="000E66D3">
                  <w:pPr>
                    <w:pStyle w:val="14"/>
                    <w:widowControl w:val="0"/>
                    <w:ind w:left="60" w:hanging="29"/>
                    <w:jc w:val="center"/>
                    <w:textAlignment w:val="baseline"/>
                    <w:rPr>
                      <w:sz w:val="20"/>
                      <w:szCs w:val="20"/>
                    </w:rPr>
                  </w:pPr>
                  <w:r w:rsidRPr="000E66D3">
                    <w:rPr>
                      <w:sz w:val="20"/>
                      <w:szCs w:val="20"/>
                    </w:rPr>
                    <w:t>7</w:t>
                  </w:r>
                </w:p>
              </w:tc>
              <w:tc>
                <w:tcPr>
                  <w:tcW w:w="3970" w:type="dxa"/>
                  <w:tcBorders>
                    <w:top w:val="single" w:sz="4" w:space="0" w:color="000000"/>
                    <w:left w:val="single" w:sz="4" w:space="0" w:color="000000"/>
                    <w:bottom w:val="single" w:sz="4" w:space="0" w:color="000000"/>
                  </w:tcBorders>
                  <w:shd w:val="clear" w:color="auto" w:fill="FFFFFF"/>
                  <w:vAlign w:val="center"/>
                </w:tcPr>
                <w:p w14:paraId="242969E9" w14:textId="77777777" w:rsidR="000E66D3" w:rsidRPr="000E66D3" w:rsidRDefault="000E66D3" w:rsidP="000E66D3">
                  <w:pPr>
                    <w:spacing w:line="20" w:lineRule="atLeast"/>
                    <w:rPr>
                      <w:rFonts w:ascii="Times New Roman" w:hAnsi="Times New Roman" w:cs="Times New Roman"/>
                      <w:sz w:val="20"/>
                      <w:szCs w:val="20"/>
                    </w:rPr>
                  </w:pPr>
                  <w:r w:rsidRPr="000E66D3">
                    <w:rPr>
                      <w:rFonts w:ascii="Times New Roman" w:hAnsi="Times New Roman" w:cs="Times New Roman"/>
                      <w:sz w:val="20"/>
                      <w:szCs w:val="20"/>
                    </w:rPr>
                    <w:t>Інтервал між каналами</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D0C7D7"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12.5, 20, 25 кГц</w:t>
                  </w:r>
                </w:p>
              </w:tc>
            </w:tr>
            <w:tr w:rsidR="000E66D3" w:rsidRPr="000E66D3" w14:paraId="6427D3F5"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2740B254" w14:textId="77777777" w:rsidR="000E66D3" w:rsidRPr="000E66D3" w:rsidRDefault="000E66D3" w:rsidP="000E66D3">
                  <w:pPr>
                    <w:pStyle w:val="14"/>
                    <w:widowControl w:val="0"/>
                    <w:ind w:left="60" w:hanging="29"/>
                    <w:jc w:val="center"/>
                    <w:textAlignment w:val="baseline"/>
                    <w:rPr>
                      <w:sz w:val="20"/>
                      <w:szCs w:val="20"/>
                    </w:rPr>
                  </w:pPr>
                  <w:r w:rsidRPr="000E66D3">
                    <w:rPr>
                      <w:sz w:val="20"/>
                      <w:szCs w:val="20"/>
                    </w:rPr>
                    <w:t>8</w:t>
                  </w:r>
                </w:p>
              </w:tc>
              <w:tc>
                <w:tcPr>
                  <w:tcW w:w="3970" w:type="dxa"/>
                  <w:tcBorders>
                    <w:top w:val="single" w:sz="4" w:space="0" w:color="000000"/>
                    <w:left w:val="single" w:sz="4" w:space="0" w:color="000000"/>
                    <w:bottom w:val="single" w:sz="4" w:space="0" w:color="000000"/>
                  </w:tcBorders>
                  <w:shd w:val="clear" w:color="auto" w:fill="FFFFFF"/>
                  <w:vAlign w:val="center"/>
                </w:tcPr>
                <w:p w14:paraId="7805FFFA" w14:textId="77777777" w:rsidR="000E66D3" w:rsidRPr="000E66D3" w:rsidRDefault="000E66D3" w:rsidP="000E66D3">
                  <w:pPr>
                    <w:spacing w:line="20" w:lineRule="atLeast"/>
                    <w:rPr>
                      <w:rFonts w:ascii="Times New Roman" w:hAnsi="Times New Roman" w:cs="Times New Roman"/>
                      <w:sz w:val="20"/>
                      <w:szCs w:val="20"/>
                      <w:lang w:eastAsia="uk-UA"/>
                    </w:rPr>
                  </w:pPr>
                  <w:r w:rsidRPr="000E66D3">
                    <w:rPr>
                      <w:rFonts w:ascii="Times New Roman" w:hAnsi="Times New Roman" w:cs="Times New Roman"/>
                      <w:sz w:val="20"/>
                      <w:szCs w:val="20"/>
                      <w:lang w:eastAsia="uk-UA"/>
                    </w:rPr>
                    <w:t>Штатний динамік</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3A1441"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lang w:eastAsia="uk-UA"/>
                    </w:rPr>
                    <w:t>мінімальна потужність 3 Вт</w:t>
                  </w:r>
                </w:p>
              </w:tc>
            </w:tr>
            <w:tr w:rsidR="000E66D3" w:rsidRPr="000E66D3" w14:paraId="5FD60380"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66FB4FBE" w14:textId="77777777" w:rsidR="000E66D3" w:rsidRPr="000E66D3" w:rsidRDefault="000E66D3" w:rsidP="000E66D3">
                  <w:pPr>
                    <w:pStyle w:val="14"/>
                    <w:widowControl w:val="0"/>
                    <w:ind w:left="60" w:hanging="29"/>
                    <w:jc w:val="center"/>
                    <w:textAlignment w:val="baseline"/>
                    <w:rPr>
                      <w:sz w:val="20"/>
                      <w:szCs w:val="20"/>
                    </w:rPr>
                  </w:pPr>
                  <w:r w:rsidRPr="000E66D3">
                    <w:rPr>
                      <w:sz w:val="20"/>
                      <w:szCs w:val="20"/>
                    </w:rPr>
                    <w:t>9</w:t>
                  </w:r>
                </w:p>
              </w:tc>
              <w:tc>
                <w:tcPr>
                  <w:tcW w:w="3970" w:type="dxa"/>
                  <w:tcBorders>
                    <w:top w:val="single" w:sz="4" w:space="0" w:color="000000"/>
                    <w:left w:val="single" w:sz="4" w:space="0" w:color="000000"/>
                    <w:bottom w:val="single" w:sz="4" w:space="0" w:color="000000"/>
                  </w:tcBorders>
                  <w:shd w:val="clear" w:color="auto" w:fill="FFFFFF"/>
                  <w:vAlign w:val="center"/>
                </w:tcPr>
                <w:p w14:paraId="522F21E3" w14:textId="77777777" w:rsidR="000E66D3" w:rsidRPr="000E66D3" w:rsidRDefault="000E66D3" w:rsidP="000E66D3">
                  <w:pPr>
                    <w:spacing w:line="20" w:lineRule="atLeast"/>
                    <w:rPr>
                      <w:rFonts w:ascii="Times New Roman" w:hAnsi="Times New Roman" w:cs="Times New Roman"/>
                      <w:sz w:val="20"/>
                      <w:szCs w:val="20"/>
                      <w:lang w:eastAsia="uk-UA"/>
                    </w:rPr>
                  </w:pPr>
                  <w:r w:rsidRPr="000E66D3">
                    <w:rPr>
                      <w:rFonts w:ascii="Times New Roman" w:hAnsi="Times New Roman" w:cs="Times New Roman"/>
                      <w:sz w:val="20"/>
                      <w:szCs w:val="20"/>
                      <w:lang w:eastAsia="uk-UA"/>
                    </w:rPr>
                    <w:t>Максимальне споживання струму, режим очікування</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33D096"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0.8 A</w:t>
                  </w:r>
                </w:p>
              </w:tc>
            </w:tr>
            <w:tr w:rsidR="000E66D3" w:rsidRPr="000E66D3" w14:paraId="629C34CC"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30512CD4" w14:textId="77777777" w:rsidR="000E66D3" w:rsidRPr="000E66D3" w:rsidRDefault="000E66D3" w:rsidP="000E66D3">
                  <w:pPr>
                    <w:pStyle w:val="14"/>
                    <w:widowControl w:val="0"/>
                    <w:ind w:left="60" w:hanging="29"/>
                    <w:jc w:val="center"/>
                    <w:textAlignment w:val="baseline"/>
                    <w:rPr>
                      <w:sz w:val="20"/>
                      <w:szCs w:val="20"/>
                    </w:rPr>
                  </w:pPr>
                  <w:r w:rsidRPr="000E66D3">
                    <w:rPr>
                      <w:sz w:val="20"/>
                      <w:szCs w:val="20"/>
                    </w:rPr>
                    <w:t>10</w:t>
                  </w:r>
                </w:p>
              </w:tc>
              <w:tc>
                <w:tcPr>
                  <w:tcW w:w="3970" w:type="dxa"/>
                  <w:tcBorders>
                    <w:top w:val="single" w:sz="4" w:space="0" w:color="000000"/>
                    <w:left w:val="single" w:sz="4" w:space="0" w:color="000000"/>
                    <w:bottom w:val="single" w:sz="4" w:space="0" w:color="000000"/>
                  </w:tcBorders>
                  <w:shd w:val="clear" w:color="auto" w:fill="FFFFFF"/>
                  <w:vAlign w:val="center"/>
                </w:tcPr>
                <w:p w14:paraId="35318700" w14:textId="77777777" w:rsidR="000E66D3" w:rsidRPr="000E66D3" w:rsidRDefault="000E66D3" w:rsidP="000E66D3">
                  <w:pPr>
                    <w:spacing w:line="20" w:lineRule="atLeast"/>
                    <w:rPr>
                      <w:rFonts w:ascii="Times New Roman" w:hAnsi="Times New Roman" w:cs="Times New Roman"/>
                      <w:sz w:val="20"/>
                      <w:szCs w:val="20"/>
                      <w:lang w:eastAsia="uk-UA"/>
                    </w:rPr>
                  </w:pPr>
                  <w:r w:rsidRPr="000E66D3">
                    <w:rPr>
                      <w:rFonts w:ascii="Times New Roman" w:hAnsi="Times New Roman" w:cs="Times New Roman"/>
                      <w:sz w:val="20"/>
                      <w:szCs w:val="20"/>
                      <w:lang w:eastAsia="uk-UA"/>
                    </w:rPr>
                    <w:t>Максимальне споживання струму, прийом</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14D780"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2 А</w:t>
                  </w:r>
                </w:p>
              </w:tc>
            </w:tr>
            <w:tr w:rsidR="000E66D3" w:rsidRPr="000E66D3" w14:paraId="531455B1"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1DA25426" w14:textId="77777777" w:rsidR="000E66D3" w:rsidRPr="000E66D3" w:rsidRDefault="000E66D3" w:rsidP="000E66D3">
                  <w:pPr>
                    <w:pStyle w:val="14"/>
                    <w:widowControl w:val="0"/>
                    <w:ind w:left="60" w:hanging="29"/>
                    <w:jc w:val="center"/>
                    <w:textAlignment w:val="baseline"/>
                    <w:rPr>
                      <w:sz w:val="20"/>
                      <w:szCs w:val="20"/>
                    </w:rPr>
                  </w:pPr>
                  <w:r w:rsidRPr="000E66D3">
                    <w:rPr>
                      <w:sz w:val="20"/>
                      <w:szCs w:val="20"/>
                    </w:rPr>
                    <w:t>11</w:t>
                  </w:r>
                </w:p>
                <w:p w14:paraId="7782E7B4" w14:textId="77777777" w:rsidR="000E66D3" w:rsidRPr="000E66D3" w:rsidRDefault="000E66D3" w:rsidP="000E66D3">
                  <w:pPr>
                    <w:pStyle w:val="14"/>
                    <w:widowControl w:val="0"/>
                    <w:ind w:left="60" w:hanging="29"/>
                    <w:jc w:val="center"/>
                    <w:textAlignment w:val="baseline"/>
                    <w:rPr>
                      <w:sz w:val="20"/>
                      <w:szCs w:val="20"/>
                    </w:rPr>
                  </w:pPr>
                </w:p>
              </w:tc>
              <w:tc>
                <w:tcPr>
                  <w:tcW w:w="3970" w:type="dxa"/>
                  <w:tcBorders>
                    <w:top w:val="single" w:sz="4" w:space="0" w:color="000000"/>
                    <w:left w:val="single" w:sz="4" w:space="0" w:color="000000"/>
                    <w:bottom w:val="single" w:sz="4" w:space="0" w:color="000000"/>
                  </w:tcBorders>
                  <w:shd w:val="clear" w:color="auto" w:fill="FFFFFF"/>
                  <w:vAlign w:val="center"/>
                </w:tcPr>
                <w:p w14:paraId="73FFE38B" w14:textId="77777777" w:rsidR="000E66D3" w:rsidRPr="000E66D3" w:rsidRDefault="000E66D3" w:rsidP="000E66D3">
                  <w:pPr>
                    <w:spacing w:line="20" w:lineRule="atLeast"/>
                    <w:rPr>
                      <w:rFonts w:ascii="Times New Roman" w:hAnsi="Times New Roman" w:cs="Times New Roman"/>
                      <w:sz w:val="20"/>
                      <w:szCs w:val="20"/>
                      <w:lang w:eastAsia="uk-UA"/>
                    </w:rPr>
                  </w:pPr>
                  <w:r w:rsidRPr="000E66D3">
                    <w:rPr>
                      <w:rFonts w:ascii="Times New Roman" w:hAnsi="Times New Roman" w:cs="Times New Roman"/>
                      <w:sz w:val="20"/>
                      <w:szCs w:val="20"/>
                      <w:lang w:eastAsia="uk-UA"/>
                    </w:rPr>
                    <w:t>Максимальний струм споживання, передача (низька потужність)</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C92EC7"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11 А</w:t>
                  </w:r>
                </w:p>
              </w:tc>
            </w:tr>
            <w:tr w:rsidR="000E66D3" w:rsidRPr="000E66D3" w14:paraId="221E23C1"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4E28597E" w14:textId="77777777" w:rsidR="000E66D3" w:rsidRPr="000E66D3" w:rsidRDefault="000E66D3" w:rsidP="000E66D3">
                  <w:pPr>
                    <w:pStyle w:val="14"/>
                    <w:widowControl w:val="0"/>
                    <w:ind w:left="60" w:hanging="29"/>
                    <w:jc w:val="center"/>
                    <w:textAlignment w:val="baseline"/>
                    <w:rPr>
                      <w:sz w:val="20"/>
                      <w:szCs w:val="20"/>
                    </w:rPr>
                  </w:pPr>
                  <w:r w:rsidRPr="000E66D3">
                    <w:rPr>
                      <w:sz w:val="20"/>
                      <w:szCs w:val="20"/>
                    </w:rPr>
                    <w:t>12</w:t>
                  </w:r>
                </w:p>
                <w:p w14:paraId="7CFE09B7" w14:textId="77777777" w:rsidR="000E66D3" w:rsidRPr="000E66D3" w:rsidRDefault="000E66D3" w:rsidP="000E66D3">
                  <w:pPr>
                    <w:pStyle w:val="14"/>
                    <w:widowControl w:val="0"/>
                    <w:ind w:left="60" w:hanging="29"/>
                    <w:jc w:val="center"/>
                    <w:textAlignment w:val="baseline"/>
                    <w:rPr>
                      <w:sz w:val="20"/>
                      <w:szCs w:val="20"/>
                    </w:rPr>
                  </w:pPr>
                </w:p>
              </w:tc>
              <w:tc>
                <w:tcPr>
                  <w:tcW w:w="3970" w:type="dxa"/>
                  <w:tcBorders>
                    <w:top w:val="single" w:sz="4" w:space="0" w:color="000000"/>
                    <w:left w:val="single" w:sz="4" w:space="0" w:color="000000"/>
                    <w:bottom w:val="single" w:sz="4" w:space="0" w:color="000000"/>
                  </w:tcBorders>
                  <w:shd w:val="clear" w:color="auto" w:fill="FFFFFF"/>
                  <w:vAlign w:val="center"/>
                </w:tcPr>
                <w:p w14:paraId="38C7B49B" w14:textId="77777777" w:rsidR="000E66D3" w:rsidRPr="000E66D3" w:rsidRDefault="000E66D3" w:rsidP="000E66D3">
                  <w:pPr>
                    <w:spacing w:line="20" w:lineRule="atLeast"/>
                    <w:rPr>
                      <w:rFonts w:ascii="Times New Roman" w:hAnsi="Times New Roman" w:cs="Times New Roman"/>
                      <w:sz w:val="20"/>
                      <w:szCs w:val="20"/>
                      <w:lang w:eastAsia="uk-UA"/>
                    </w:rPr>
                  </w:pPr>
                  <w:r w:rsidRPr="000E66D3">
                    <w:rPr>
                      <w:rFonts w:ascii="Times New Roman" w:hAnsi="Times New Roman" w:cs="Times New Roman"/>
                      <w:sz w:val="20"/>
                      <w:szCs w:val="20"/>
                      <w:lang w:eastAsia="uk-UA"/>
                    </w:rPr>
                    <w:t>Максимальний струм споживання, передача (висока потужність)</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68735A"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14, 5 А</w:t>
                  </w:r>
                </w:p>
              </w:tc>
            </w:tr>
            <w:tr w:rsidR="000E66D3" w:rsidRPr="000E66D3" w14:paraId="0C925E2D" w14:textId="77777777" w:rsidTr="003B471E">
              <w:trPr>
                <w:jc w:val="center"/>
              </w:trPr>
              <w:tc>
                <w:tcPr>
                  <w:tcW w:w="846" w:type="dxa"/>
                  <w:vMerge w:val="restart"/>
                  <w:tcBorders>
                    <w:top w:val="single" w:sz="4" w:space="0" w:color="000000"/>
                    <w:left w:val="single" w:sz="4" w:space="0" w:color="000000"/>
                    <w:bottom w:val="single" w:sz="4" w:space="0" w:color="000000"/>
                  </w:tcBorders>
                  <w:shd w:val="clear" w:color="auto" w:fill="FFFFFF"/>
                  <w:vAlign w:val="center"/>
                </w:tcPr>
                <w:p w14:paraId="794E77B4" w14:textId="77777777" w:rsidR="000E66D3" w:rsidRPr="000E66D3" w:rsidRDefault="000E66D3" w:rsidP="000E66D3">
                  <w:pPr>
                    <w:pStyle w:val="14"/>
                    <w:widowControl w:val="0"/>
                    <w:ind w:left="0" w:hanging="29"/>
                    <w:jc w:val="center"/>
                    <w:textAlignment w:val="baseline"/>
                    <w:rPr>
                      <w:sz w:val="20"/>
                      <w:szCs w:val="20"/>
                    </w:rPr>
                  </w:pPr>
                  <w:r w:rsidRPr="000E66D3">
                    <w:rPr>
                      <w:sz w:val="20"/>
                      <w:szCs w:val="20"/>
                    </w:rPr>
                    <w:t>13</w:t>
                  </w:r>
                </w:p>
              </w:tc>
              <w:tc>
                <w:tcPr>
                  <w:tcW w:w="3970" w:type="dxa"/>
                  <w:vMerge w:val="restart"/>
                  <w:tcBorders>
                    <w:top w:val="single" w:sz="4" w:space="0" w:color="000000"/>
                    <w:left w:val="single" w:sz="4" w:space="0" w:color="000000"/>
                    <w:bottom w:val="single" w:sz="4" w:space="0" w:color="000000"/>
                  </w:tcBorders>
                  <w:shd w:val="clear" w:color="auto" w:fill="FFFFFF"/>
                  <w:vAlign w:val="center"/>
                </w:tcPr>
                <w:p w14:paraId="5253375D" w14:textId="77777777" w:rsidR="000E66D3" w:rsidRPr="000E66D3" w:rsidRDefault="000E66D3" w:rsidP="000E66D3">
                  <w:pPr>
                    <w:spacing w:line="20" w:lineRule="atLeast"/>
                    <w:rPr>
                      <w:rFonts w:ascii="Times New Roman" w:hAnsi="Times New Roman" w:cs="Times New Roman"/>
                      <w:sz w:val="20"/>
                      <w:szCs w:val="20"/>
                    </w:rPr>
                  </w:pPr>
                  <w:r w:rsidRPr="000E66D3">
                    <w:rPr>
                      <w:rFonts w:ascii="Times New Roman" w:hAnsi="Times New Roman" w:cs="Times New Roman"/>
                      <w:sz w:val="20"/>
                      <w:szCs w:val="20"/>
                      <w:lang w:eastAsia="uk-UA"/>
                    </w:rPr>
                    <w:t>Підтримка протоколів, сигналінгів та інших сервісів для забезпечення повної сумісності:</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7FD81B"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lang w:eastAsia="uk-UA"/>
                    </w:rPr>
                    <w:t>радіостанція повинна забезпечувати роботу як в аналоговому, так і в цифровому режимі</w:t>
                  </w:r>
                </w:p>
              </w:tc>
            </w:tr>
            <w:tr w:rsidR="000E66D3" w:rsidRPr="000E66D3" w14:paraId="0DA670CF" w14:textId="77777777" w:rsidTr="003B471E">
              <w:trPr>
                <w:jc w:val="center"/>
              </w:trPr>
              <w:tc>
                <w:tcPr>
                  <w:tcW w:w="846" w:type="dxa"/>
                  <w:vMerge/>
                  <w:tcBorders>
                    <w:top w:val="single" w:sz="4" w:space="0" w:color="000000"/>
                    <w:left w:val="single" w:sz="4" w:space="0" w:color="000000"/>
                    <w:bottom w:val="single" w:sz="4" w:space="0" w:color="000000"/>
                  </w:tcBorders>
                  <w:shd w:val="clear" w:color="auto" w:fill="FFFFFF"/>
                  <w:vAlign w:val="center"/>
                </w:tcPr>
                <w:p w14:paraId="66339A12" w14:textId="77777777" w:rsidR="000E66D3" w:rsidRPr="000E66D3" w:rsidRDefault="000E66D3" w:rsidP="000E66D3">
                  <w:pPr>
                    <w:pStyle w:val="14"/>
                    <w:widowControl w:val="0"/>
                    <w:ind w:left="0" w:hanging="29"/>
                    <w:jc w:val="center"/>
                    <w:textAlignment w:val="baseline"/>
                    <w:rPr>
                      <w:sz w:val="20"/>
                      <w:szCs w:val="20"/>
                    </w:rPr>
                  </w:pPr>
                </w:p>
              </w:tc>
              <w:tc>
                <w:tcPr>
                  <w:tcW w:w="3970" w:type="dxa"/>
                  <w:vMerge/>
                  <w:tcBorders>
                    <w:top w:val="single" w:sz="4" w:space="0" w:color="000000"/>
                    <w:left w:val="single" w:sz="4" w:space="0" w:color="000000"/>
                    <w:bottom w:val="single" w:sz="4" w:space="0" w:color="000000"/>
                  </w:tcBorders>
                  <w:shd w:val="clear" w:color="auto" w:fill="FFFFFF"/>
                  <w:vAlign w:val="center"/>
                </w:tcPr>
                <w:p w14:paraId="64AA8771" w14:textId="77777777" w:rsidR="000E66D3" w:rsidRPr="000E66D3" w:rsidRDefault="000E66D3" w:rsidP="000E66D3">
                  <w:pPr>
                    <w:spacing w:line="20" w:lineRule="atLeast"/>
                    <w:rPr>
                      <w:rFonts w:ascii="Times New Roman" w:hAnsi="Times New Roman" w:cs="Times New Roman"/>
                      <w:sz w:val="20"/>
                      <w:szCs w:val="20"/>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1AF142"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lang w:eastAsia="uk-UA"/>
                    </w:rPr>
                    <w:t>Підтримка кодування та декодування: CTCSS, 2-tone в аналоговому режимі</w:t>
                  </w:r>
                </w:p>
              </w:tc>
            </w:tr>
            <w:tr w:rsidR="000E66D3" w:rsidRPr="000E66D3" w14:paraId="2EF4A2D0" w14:textId="77777777" w:rsidTr="003B471E">
              <w:trPr>
                <w:jc w:val="center"/>
              </w:trPr>
              <w:tc>
                <w:tcPr>
                  <w:tcW w:w="846" w:type="dxa"/>
                  <w:vMerge/>
                  <w:tcBorders>
                    <w:top w:val="single" w:sz="4" w:space="0" w:color="000000"/>
                    <w:left w:val="single" w:sz="4" w:space="0" w:color="000000"/>
                    <w:bottom w:val="single" w:sz="4" w:space="0" w:color="000000"/>
                  </w:tcBorders>
                  <w:shd w:val="clear" w:color="auto" w:fill="FFFFFF"/>
                  <w:vAlign w:val="center"/>
                </w:tcPr>
                <w:p w14:paraId="4542642E" w14:textId="77777777" w:rsidR="000E66D3" w:rsidRPr="000E66D3" w:rsidRDefault="000E66D3" w:rsidP="000E66D3">
                  <w:pPr>
                    <w:pStyle w:val="14"/>
                    <w:widowControl w:val="0"/>
                    <w:ind w:left="0" w:hanging="29"/>
                    <w:jc w:val="center"/>
                    <w:textAlignment w:val="baseline"/>
                    <w:rPr>
                      <w:sz w:val="20"/>
                      <w:szCs w:val="20"/>
                    </w:rPr>
                  </w:pPr>
                </w:p>
              </w:tc>
              <w:tc>
                <w:tcPr>
                  <w:tcW w:w="3970" w:type="dxa"/>
                  <w:vMerge/>
                  <w:tcBorders>
                    <w:top w:val="single" w:sz="4" w:space="0" w:color="000000"/>
                    <w:left w:val="single" w:sz="4" w:space="0" w:color="000000"/>
                    <w:bottom w:val="single" w:sz="4" w:space="0" w:color="000000"/>
                  </w:tcBorders>
                  <w:shd w:val="clear" w:color="auto" w:fill="FFFFFF"/>
                  <w:vAlign w:val="center"/>
                </w:tcPr>
                <w:p w14:paraId="1F0A0E48" w14:textId="77777777" w:rsidR="000E66D3" w:rsidRPr="000E66D3" w:rsidRDefault="000E66D3" w:rsidP="000E66D3">
                  <w:pPr>
                    <w:spacing w:line="20" w:lineRule="atLeast"/>
                    <w:rPr>
                      <w:rFonts w:ascii="Times New Roman" w:hAnsi="Times New Roman" w:cs="Times New Roman"/>
                      <w:sz w:val="20"/>
                      <w:szCs w:val="20"/>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D2A444"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lang w:eastAsia="uk-UA"/>
                    </w:rPr>
                    <w:t xml:space="preserve">Підтримка </w:t>
                  </w:r>
                  <w:r w:rsidRPr="000E66D3">
                    <w:rPr>
                      <w:rFonts w:ascii="Times New Roman" w:hAnsi="Times New Roman" w:cs="Times New Roman"/>
                      <w:sz w:val="20"/>
                      <w:szCs w:val="20"/>
                    </w:rPr>
                    <w:t>стандарту DMR з використанням ключа доступу до системи (ретранслятора)</w:t>
                  </w:r>
                </w:p>
              </w:tc>
            </w:tr>
            <w:tr w:rsidR="000E66D3" w:rsidRPr="000E66D3" w14:paraId="7A895EF3" w14:textId="77777777" w:rsidTr="003B471E">
              <w:trPr>
                <w:jc w:val="center"/>
              </w:trPr>
              <w:tc>
                <w:tcPr>
                  <w:tcW w:w="846" w:type="dxa"/>
                  <w:vMerge/>
                  <w:tcBorders>
                    <w:top w:val="single" w:sz="4" w:space="0" w:color="000000"/>
                    <w:left w:val="single" w:sz="4" w:space="0" w:color="000000"/>
                    <w:bottom w:val="single" w:sz="4" w:space="0" w:color="000000"/>
                  </w:tcBorders>
                  <w:shd w:val="clear" w:color="auto" w:fill="FFFFFF"/>
                  <w:vAlign w:val="center"/>
                </w:tcPr>
                <w:p w14:paraId="7A16E4CB" w14:textId="77777777" w:rsidR="000E66D3" w:rsidRPr="000E66D3" w:rsidRDefault="000E66D3" w:rsidP="000E66D3">
                  <w:pPr>
                    <w:pStyle w:val="14"/>
                    <w:widowControl w:val="0"/>
                    <w:ind w:left="0" w:hanging="29"/>
                    <w:jc w:val="center"/>
                    <w:textAlignment w:val="baseline"/>
                    <w:rPr>
                      <w:sz w:val="20"/>
                      <w:szCs w:val="20"/>
                    </w:rPr>
                  </w:pPr>
                </w:p>
              </w:tc>
              <w:tc>
                <w:tcPr>
                  <w:tcW w:w="3970" w:type="dxa"/>
                  <w:vMerge/>
                  <w:tcBorders>
                    <w:top w:val="single" w:sz="4" w:space="0" w:color="000000"/>
                    <w:left w:val="single" w:sz="4" w:space="0" w:color="000000"/>
                    <w:bottom w:val="single" w:sz="4" w:space="0" w:color="000000"/>
                  </w:tcBorders>
                  <w:shd w:val="clear" w:color="auto" w:fill="FFFFFF"/>
                  <w:vAlign w:val="center"/>
                </w:tcPr>
                <w:p w14:paraId="5B543AC7" w14:textId="77777777" w:rsidR="000E66D3" w:rsidRPr="000E66D3" w:rsidRDefault="000E66D3" w:rsidP="000E66D3">
                  <w:pPr>
                    <w:spacing w:line="20" w:lineRule="atLeast"/>
                    <w:rPr>
                      <w:rFonts w:ascii="Times New Roman" w:hAnsi="Times New Roman" w:cs="Times New Roman"/>
                      <w:sz w:val="20"/>
                      <w:szCs w:val="20"/>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5FC806"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Наявність функції авторизованого дистанційного блокування радіостанції.</w:t>
                  </w:r>
                </w:p>
              </w:tc>
            </w:tr>
            <w:tr w:rsidR="000E66D3" w:rsidRPr="000E66D3" w14:paraId="3ABCF307" w14:textId="77777777" w:rsidTr="003B471E">
              <w:trPr>
                <w:jc w:val="center"/>
              </w:trPr>
              <w:tc>
                <w:tcPr>
                  <w:tcW w:w="846" w:type="dxa"/>
                  <w:vMerge/>
                  <w:tcBorders>
                    <w:top w:val="single" w:sz="4" w:space="0" w:color="000000"/>
                    <w:left w:val="single" w:sz="4" w:space="0" w:color="000000"/>
                    <w:bottom w:val="single" w:sz="4" w:space="0" w:color="000000"/>
                  </w:tcBorders>
                  <w:shd w:val="clear" w:color="auto" w:fill="FFFFFF"/>
                  <w:vAlign w:val="center"/>
                </w:tcPr>
                <w:p w14:paraId="030C8924" w14:textId="77777777" w:rsidR="000E66D3" w:rsidRPr="000E66D3" w:rsidRDefault="000E66D3" w:rsidP="000E66D3">
                  <w:pPr>
                    <w:pStyle w:val="14"/>
                    <w:widowControl w:val="0"/>
                    <w:ind w:left="0" w:hanging="29"/>
                    <w:jc w:val="center"/>
                    <w:textAlignment w:val="baseline"/>
                    <w:rPr>
                      <w:sz w:val="20"/>
                      <w:szCs w:val="20"/>
                    </w:rPr>
                  </w:pPr>
                </w:p>
              </w:tc>
              <w:tc>
                <w:tcPr>
                  <w:tcW w:w="3970" w:type="dxa"/>
                  <w:vMerge/>
                  <w:tcBorders>
                    <w:top w:val="single" w:sz="4" w:space="0" w:color="000000"/>
                    <w:left w:val="single" w:sz="4" w:space="0" w:color="000000"/>
                    <w:bottom w:val="single" w:sz="4" w:space="0" w:color="000000"/>
                  </w:tcBorders>
                  <w:shd w:val="clear" w:color="auto" w:fill="FFFFFF"/>
                  <w:vAlign w:val="center"/>
                </w:tcPr>
                <w:p w14:paraId="12F5DD1B" w14:textId="77777777" w:rsidR="000E66D3" w:rsidRPr="000E66D3" w:rsidRDefault="000E66D3" w:rsidP="000E66D3">
                  <w:pPr>
                    <w:spacing w:line="20" w:lineRule="atLeast"/>
                    <w:rPr>
                      <w:rFonts w:ascii="Times New Roman" w:hAnsi="Times New Roman" w:cs="Times New Roman"/>
                      <w:sz w:val="20"/>
                      <w:szCs w:val="20"/>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302308"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 xml:space="preserve">Підтримка функції перевірки знаходження радіостанції в зоні </w:t>
                  </w:r>
                  <w:proofErr w:type="spellStart"/>
                  <w:r w:rsidRPr="000E66D3">
                    <w:rPr>
                      <w:rFonts w:ascii="Times New Roman" w:hAnsi="Times New Roman" w:cs="Times New Roman"/>
                      <w:sz w:val="20"/>
                      <w:szCs w:val="20"/>
                    </w:rPr>
                    <w:t>радіопокриття</w:t>
                  </w:r>
                  <w:proofErr w:type="spellEnd"/>
                </w:p>
              </w:tc>
            </w:tr>
            <w:tr w:rsidR="000E66D3" w:rsidRPr="000E66D3" w14:paraId="23A3309E" w14:textId="77777777" w:rsidTr="003B471E">
              <w:trPr>
                <w:jc w:val="center"/>
              </w:trPr>
              <w:tc>
                <w:tcPr>
                  <w:tcW w:w="846" w:type="dxa"/>
                  <w:vMerge/>
                  <w:tcBorders>
                    <w:top w:val="single" w:sz="4" w:space="0" w:color="000000"/>
                    <w:left w:val="single" w:sz="4" w:space="0" w:color="000000"/>
                    <w:bottom w:val="single" w:sz="4" w:space="0" w:color="000000"/>
                  </w:tcBorders>
                  <w:shd w:val="clear" w:color="auto" w:fill="FFFFFF"/>
                  <w:vAlign w:val="center"/>
                </w:tcPr>
                <w:p w14:paraId="7DC4169A" w14:textId="77777777" w:rsidR="000E66D3" w:rsidRPr="000E66D3" w:rsidRDefault="000E66D3" w:rsidP="000E66D3">
                  <w:pPr>
                    <w:pStyle w:val="14"/>
                    <w:widowControl w:val="0"/>
                    <w:ind w:left="0" w:hanging="29"/>
                    <w:jc w:val="center"/>
                    <w:textAlignment w:val="baseline"/>
                    <w:rPr>
                      <w:sz w:val="20"/>
                      <w:szCs w:val="20"/>
                    </w:rPr>
                  </w:pPr>
                </w:p>
              </w:tc>
              <w:tc>
                <w:tcPr>
                  <w:tcW w:w="3970" w:type="dxa"/>
                  <w:vMerge/>
                  <w:tcBorders>
                    <w:top w:val="single" w:sz="4" w:space="0" w:color="000000"/>
                    <w:left w:val="single" w:sz="4" w:space="0" w:color="000000"/>
                    <w:bottom w:val="single" w:sz="4" w:space="0" w:color="000000"/>
                  </w:tcBorders>
                  <w:shd w:val="clear" w:color="auto" w:fill="FFFFFF"/>
                  <w:vAlign w:val="center"/>
                </w:tcPr>
                <w:p w14:paraId="66A40196" w14:textId="77777777" w:rsidR="000E66D3" w:rsidRPr="000E66D3" w:rsidRDefault="000E66D3" w:rsidP="000E66D3">
                  <w:pPr>
                    <w:spacing w:line="20" w:lineRule="atLeast"/>
                    <w:rPr>
                      <w:rFonts w:ascii="Times New Roman" w:hAnsi="Times New Roman" w:cs="Times New Roman"/>
                      <w:sz w:val="20"/>
                      <w:szCs w:val="20"/>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DDCA35"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Підтримка екстреного виклику</w:t>
                  </w:r>
                </w:p>
              </w:tc>
            </w:tr>
            <w:tr w:rsidR="003B471E" w:rsidRPr="000E66D3" w14:paraId="69629699"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468CDD50" w14:textId="77777777" w:rsidR="000E66D3" w:rsidRPr="000E66D3" w:rsidRDefault="000E66D3" w:rsidP="000E66D3">
                  <w:pPr>
                    <w:pStyle w:val="14"/>
                    <w:widowControl w:val="0"/>
                    <w:ind w:left="0" w:hanging="29"/>
                    <w:jc w:val="center"/>
                    <w:textAlignment w:val="baseline"/>
                    <w:rPr>
                      <w:color w:val="000000"/>
                      <w:sz w:val="20"/>
                      <w:szCs w:val="20"/>
                    </w:rPr>
                  </w:pPr>
                  <w:r w:rsidRPr="000E66D3">
                    <w:rPr>
                      <w:color w:val="000000"/>
                      <w:sz w:val="20"/>
                      <w:szCs w:val="20"/>
                    </w:rPr>
                    <w:t>14</w:t>
                  </w:r>
                </w:p>
              </w:tc>
              <w:tc>
                <w:tcPr>
                  <w:tcW w:w="66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5131D95" w14:textId="77777777" w:rsidR="000E66D3" w:rsidRPr="000E66D3" w:rsidRDefault="000E66D3" w:rsidP="000E66D3">
                  <w:pPr>
                    <w:ind w:hanging="29"/>
                    <w:jc w:val="center"/>
                    <w:rPr>
                      <w:rFonts w:ascii="Times New Roman" w:hAnsi="Times New Roman" w:cs="Times New Roman"/>
                      <w:color w:val="000000"/>
                      <w:sz w:val="20"/>
                      <w:szCs w:val="20"/>
                    </w:rPr>
                  </w:pPr>
                  <w:r w:rsidRPr="000E66D3">
                    <w:rPr>
                      <w:rFonts w:ascii="Times New Roman" w:hAnsi="Times New Roman" w:cs="Times New Roman"/>
                      <w:color w:val="000000"/>
                      <w:sz w:val="20"/>
                      <w:szCs w:val="20"/>
                    </w:rPr>
                    <w:t>Наявність дисплею з відображенням ID номера абонента та/або назва абонента, що здійснив виклик, поточного каналу та зони, режиму роботи</w:t>
                  </w:r>
                </w:p>
              </w:tc>
            </w:tr>
            <w:tr w:rsidR="003B471E" w:rsidRPr="000E66D3" w14:paraId="61AD36D9"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063851A3" w14:textId="77777777" w:rsidR="000E66D3" w:rsidRPr="000E66D3" w:rsidRDefault="000E66D3" w:rsidP="000E66D3">
                  <w:pPr>
                    <w:pStyle w:val="14"/>
                    <w:widowControl w:val="0"/>
                    <w:ind w:left="0" w:hanging="29"/>
                    <w:jc w:val="center"/>
                    <w:textAlignment w:val="baseline"/>
                    <w:rPr>
                      <w:color w:val="000000"/>
                      <w:sz w:val="20"/>
                      <w:szCs w:val="20"/>
                    </w:rPr>
                  </w:pPr>
                  <w:r w:rsidRPr="000E66D3">
                    <w:rPr>
                      <w:color w:val="000000"/>
                      <w:sz w:val="20"/>
                      <w:szCs w:val="20"/>
                    </w:rPr>
                    <w:t>15</w:t>
                  </w:r>
                </w:p>
              </w:tc>
              <w:tc>
                <w:tcPr>
                  <w:tcW w:w="66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9A09CD4" w14:textId="77777777" w:rsidR="000E66D3" w:rsidRPr="000E66D3" w:rsidRDefault="000E66D3" w:rsidP="000E66D3">
                  <w:pPr>
                    <w:ind w:hanging="29"/>
                    <w:jc w:val="center"/>
                    <w:rPr>
                      <w:rFonts w:ascii="Times New Roman" w:hAnsi="Times New Roman" w:cs="Times New Roman"/>
                      <w:color w:val="000000"/>
                      <w:sz w:val="20"/>
                      <w:szCs w:val="20"/>
                    </w:rPr>
                  </w:pPr>
                  <w:r w:rsidRPr="000E66D3">
                    <w:rPr>
                      <w:rFonts w:ascii="Times New Roman" w:hAnsi="Times New Roman" w:cs="Times New Roman"/>
                      <w:sz w:val="20"/>
                      <w:szCs w:val="20"/>
                      <w:lang w:eastAsia="uk-UA"/>
                    </w:rPr>
                    <w:t>Встановлення обмеження часу безперервної роботи на передачу до 3 (трьох) хвилин (функція що програмується)</w:t>
                  </w:r>
                </w:p>
              </w:tc>
            </w:tr>
            <w:tr w:rsidR="003B471E" w:rsidRPr="000E66D3" w14:paraId="26F423BE"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4D1E07C3" w14:textId="77777777" w:rsidR="000E66D3" w:rsidRPr="000E66D3" w:rsidRDefault="000E66D3" w:rsidP="000E66D3">
                  <w:pPr>
                    <w:pStyle w:val="14"/>
                    <w:widowControl w:val="0"/>
                    <w:ind w:left="0" w:hanging="29"/>
                    <w:jc w:val="center"/>
                    <w:textAlignment w:val="baseline"/>
                    <w:rPr>
                      <w:color w:val="000000"/>
                      <w:sz w:val="20"/>
                      <w:szCs w:val="20"/>
                    </w:rPr>
                  </w:pPr>
                  <w:r w:rsidRPr="000E66D3">
                    <w:rPr>
                      <w:color w:val="000000"/>
                      <w:sz w:val="20"/>
                      <w:szCs w:val="20"/>
                    </w:rPr>
                    <w:t>16</w:t>
                  </w:r>
                </w:p>
              </w:tc>
              <w:tc>
                <w:tcPr>
                  <w:tcW w:w="66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41C9105" w14:textId="77777777" w:rsidR="000E66D3" w:rsidRPr="000E66D3" w:rsidRDefault="000E66D3" w:rsidP="000E66D3">
                  <w:pPr>
                    <w:ind w:hanging="29"/>
                    <w:jc w:val="center"/>
                    <w:rPr>
                      <w:rFonts w:ascii="Times New Roman" w:hAnsi="Times New Roman" w:cs="Times New Roman"/>
                      <w:color w:val="000000"/>
                      <w:sz w:val="20"/>
                      <w:szCs w:val="20"/>
                    </w:rPr>
                  </w:pPr>
                  <w:r w:rsidRPr="000E66D3">
                    <w:rPr>
                      <w:rFonts w:ascii="Times New Roman" w:hAnsi="Times New Roman" w:cs="Times New Roman"/>
                      <w:sz w:val="20"/>
                      <w:szCs w:val="20"/>
                      <w:lang w:eastAsia="uk-UA"/>
                    </w:rPr>
                    <w:t>Програмування функції сканування каналів по деяким каналам, а також пріоритетного сканування</w:t>
                  </w:r>
                </w:p>
              </w:tc>
            </w:tr>
            <w:tr w:rsidR="003B471E" w:rsidRPr="000E66D3" w14:paraId="0BB3DE78"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7F0BE8F7" w14:textId="77777777" w:rsidR="000E66D3" w:rsidRPr="000E66D3" w:rsidRDefault="000E66D3" w:rsidP="000E66D3">
                  <w:pPr>
                    <w:pStyle w:val="14"/>
                    <w:widowControl w:val="0"/>
                    <w:ind w:left="0" w:hanging="29"/>
                    <w:jc w:val="center"/>
                    <w:textAlignment w:val="baseline"/>
                    <w:rPr>
                      <w:color w:val="000000"/>
                      <w:sz w:val="20"/>
                      <w:szCs w:val="20"/>
                    </w:rPr>
                  </w:pPr>
                  <w:r w:rsidRPr="000E66D3">
                    <w:rPr>
                      <w:color w:val="000000"/>
                      <w:sz w:val="20"/>
                      <w:szCs w:val="20"/>
                    </w:rPr>
                    <w:t>17</w:t>
                  </w:r>
                </w:p>
              </w:tc>
              <w:tc>
                <w:tcPr>
                  <w:tcW w:w="66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6F54DBC" w14:textId="77777777" w:rsidR="000E66D3" w:rsidRPr="000E66D3" w:rsidRDefault="000E66D3" w:rsidP="000E66D3">
                  <w:pPr>
                    <w:ind w:hanging="29"/>
                    <w:jc w:val="center"/>
                    <w:rPr>
                      <w:rFonts w:ascii="Times New Roman" w:hAnsi="Times New Roman" w:cs="Times New Roman"/>
                      <w:color w:val="000000"/>
                      <w:sz w:val="20"/>
                      <w:szCs w:val="20"/>
                    </w:rPr>
                  </w:pPr>
                  <w:r w:rsidRPr="000E66D3">
                    <w:rPr>
                      <w:rFonts w:ascii="Times New Roman" w:hAnsi="Times New Roman" w:cs="Times New Roman"/>
                      <w:sz w:val="20"/>
                      <w:szCs w:val="20"/>
                      <w:lang w:eastAsia="uk-UA"/>
                    </w:rPr>
                    <w:t>Підтримка перепрограмування по радіоефіру</w:t>
                  </w:r>
                </w:p>
              </w:tc>
            </w:tr>
            <w:tr w:rsidR="000E66D3" w:rsidRPr="000E66D3" w14:paraId="0DDFE265" w14:textId="77777777" w:rsidTr="003B471E">
              <w:trPr>
                <w:jc w:val="center"/>
              </w:trPr>
              <w:tc>
                <w:tcPr>
                  <w:tcW w:w="846" w:type="dxa"/>
                  <w:vMerge w:val="restart"/>
                  <w:tcBorders>
                    <w:top w:val="single" w:sz="4" w:space="0" w:color="000000"/>
                    <w:left w:val="single" w:sz="4" w:space="0" w:color="000000"/>
                    <w:bottom w:val="single" w:sz="4" w:space="0" w:color="000000"/>
                  </w:tcBorders>
                  <w:shd w:val="clear" w:color="auto" w:fill="FFFFFF"/>
                  <w:vAlign w:val="center"/>
                </w:tcPr>
                <w:p w14:paraId="0E6A6BC7" w14:textId="77777777" w:rsidR="000E66D3" w:rsidRPr="000E66D3" w:rsidRDefault="000E66D3" w:rsidP="000E66D3">
                  <w:pPr>
                    <w:pStyle w:val="14"/>
                    <w:widowControl w:val="0"/>
                    <w:ind w:left="0" w:hanging="29"/>
                    <w:jc w:val="center"/>
                    <w:textAlignment w:val="baseline"/>
                    <w:rPr>
                      <w:sz w:val="20"/>
                      <w:szCs w:val="20"/>
                    </w:rPr>
                  </w:pPr>
                  <w:r w:rsidRPr="000E66D3">
                    <w:rPr>
                      <w:sz w:val="20"/>
                      <w:szCs w:val="20"/>
                    </w:rPr>
                    <w:t>18</w:t>
                  </w:r>
                </w:p>
              </w:tc>
              <w:tc>
                <w:tcPr>
                  <w:tcW w:w="3970" w:type="dxa"/>
                  <w:vMerge w:val="restart"/>
                  <w:tcBorders>
                    <w:top w:val="single" w:sz="4" w:space="0" w:color="000000"/>
                    <w:left w:val="single" w:sz="4" w:space="0" w:color="000000"/>
                    <w:bottom w:val="single" w:sz="4" w:space="0" w:color="000000"/>
                  </w:tcBorders>
                  <w:shd w:val="clear" w:color="auto" w:fill="FFFFFF"/>
                  <w:vAlign w:val="center"/>
                </w:tcPr>
                <w:p w14:paraId="23B55E07" w14:textId="77777777" w:rsidR="000E66D3" w:rsidRPr="000E66D3" w:rsidRDefault="000E66D3" w:rsidP="000E66D3">
                  <w:pPr>
                    <w:spacing w:line="20" w:lineRule="atLeast"/>
                    <w:ind w:right="113"/>
                    <w:rPr>
                      <w:rFonts w:ascii="Times New Roman" w:hAnsi="Times New Roman" w:cs="Times New Roman"/>
                      <w:sz w:val="20"/>
                      <w:szCs w:val="20"/>
                      <w:lang w:eastAsia="uk-UA"/>
                    </w:rPr>
                  </w:pPr>
                  <w:r w:rsidRPr="000E66D3">
                    <w:rPr>
                      <w:rFonts w:ascii="Times New Roman" w:hAnsi="Times New Roman" w:cs="Times New Roman"/>
                      <w:sz w:val="20"/>
                      <w:szCs w:val="20"/>
                      <w:lang w:eastAsia="uk-UA"/>
                    </w:rPr>
                    <w:t>Режими роботи:</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E4F6E0" w14:textId="77777777" w:rsidR="000E66D3" w:rsidRPr="000E66D3" w:rsidRDefault="000E66D3" w:rsidP="000E66D3">
                  <w:pPr>
                    <w:ind w:hanging="29"/>
                    <w:jc w:val="center"/>
                    <w:rPr>
                      <w:rFonts w:ascii="Times New Roman" w:hAnsi="Times New Roman" w:cs="Times New Roman"/>
                      <w:color w:val="000000"/>
                      <w:sz w:val="20"/>
                      <w:szCs w:val="20"/>
                    </w:rPr>
                  </w:pPr>
                  <w:r w:rsidRPr="000E66D3">
                    <w:rPr>
                      <w:rFonts w:ascii="Times New Roman" w:hAnsi="Times New Roman" w:cs="Times New Roman"/>
                      <w:sz w:val="20"/>
                      <w:szCs w:val="20"/>
                      <w:lang w:eastAsia="uk-UA"/>
                    </w:rPr>
                    <w:t>прямий режим (без використання ретранслятору)</w:t>
                  </w:r>
                </w:p>
              </w:tc>
            </w:tr>
            <w:tr w:rsidR="000E66D3" w:rsidRPr="000E66D3" w14:paraId="1EC3B1CA" w14:textId="77777777" w:rsidTr="003B471E">
              <w:trPr>
                <w:jc w:val="center"/>
              </w:trPr>
              <w:tc>
                <w:tcPr>
                  <w:tcW w:w="846" w:type="dxa"/>
                  <w:vMerge/>
                  <w:tcBorders>
                    <w:top w:val="single" w:sz="4" w:space="0" w:color="000000"/>
                    <w:left w:val="single" w:sz="4" w:space="0" w:color="000000"/>
                    <w:bottom w:val="single" w:sz="4" w:space="0" w:color="000000"/>
                  </w:tcBorders>
                  <w:shd w:val="clear" w:color="auto" w:fill="FFFFFF"/>
                  <w:vAlign w:val="center"/>
                </w:tcPr>
                <w:p w14:paraId="60FCE946" w14:textId="77777777" w:rsidR="000E66D3" w:rsidRPr="000E66D3" w:rsidRDefault="000E66D3" w:rsidP="000E66D3">
                  <w:pPr>
                    <w:pStyle w:val="14"/>
                    <w:widowControl w:val="0"/>
                    <w:ind w:left="0" w:hanging="29"/>
                    <w:jc w:val="center"/>
                    <w:textAlignment w:val="baseline"/>
                    <w:rPr>
                      <w:sz w:val="20"/>
                      <w:szCs w:val="20"/>
                    </w:rPr>
                  </w:pPr>
                </w:p>
              </w:tc>
              <w:tc>
                <w:tcPr>
                  <w:tcW w:w="3970" w:type="dxa"/>
                  <w:vMerge/>
                  <w:tcBorders>
                    <w:top w:val="single" w:sz="4" w:space="0" w:color="000000"/>
                    <w:left w:val="single" w:sz="4" w:space="0" w:color="000000"/>
                    <w:bottom w:val="single" w:sz="4" w:space="0" w:color="000000"/>
                  </w:tcBorders>
                  <w:shd w:val="clear" w:color="auto" w:fill="FFFFFF"/>
                  <w:vAlign w:val="center"/>
                </w:tcPr>
                <w:p w14:paraId="618DFF30" w14:textId="77777777" w:rsidR="000E66D3" w:rsidRPr="000E66D3" w:rsidRDefault="000E66D3" w:rsidP="000E66D3">
                  <w:pPr>
                    <w:spacing w:line="20" w:lineRule="atLeast"/>
                    <w:rPr>
                      <w:rFonts w:ascii="Times New Roman" w:hAnsi="Times New Roman" w:cs="Times New Roman"/>
                      <w:sz w:val="20"/>
                      <w:szCs w:val="20"/>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83CFB2" w14:textId="77777777" w:rsidR="000E66D3" w:rsidRPr="000E66D3" w:rsidRDefault="000E66D3" w:rsidP="000E66D3">
                  <w:pPr>
                    <w:ind w:hanging="29"/>
                    <w:jc w:val="center"/>
                    <w:rPr>
                      <w:rFonts w:ascii="Times New Roman" w:hAnsi="Times New Roman" w:cs="Times New Roman"/>
                      <w:color w:val="000000"/>
                      <w:sz w:val="20"/>
                      <w:szCs w:val="20"/>
                    </w:rPr>
                  </w:pPr>
                  <w:r w:rsidRPr="000E66D3">
                    <w:rPr>
                      <w:rFonts w:ascii="Times New Roman" w:hAnsi="Times New Roman" w:cs="Times New Roman"/>
                      <w:sz w:val="20"/>
                      <w:szCs w:val="20"/>
                      <w:lang w:eastAsia="uk-UA"/>
                    </w:rPr>
                    <w:t>конвенційний (через ретранслятор) одно або багатосайтовий (ретранслятори з’єднуються між собою через IP мережу (WAN, LAN тощо)</w:t>
                  </w:r>
                </w:p>
              </w:tc>
            </w:tr>
            <w:tr w:rsidR="000E66D3" w:rsidRPr="000E66D3" w14:paraId="5BAB0102" w14:textId="77777777" w:rsidTr="003B471E">
              <w:trPr>
                <w:jc w:val="center"/>
              </w:trPr>
              <w:tc>
                <w:tcPr>
                  <w:tcW w:w="846" w:type="dxa"/>
                  <w:vMerge/>
                  <w:tcBorders>
                    <w:top w:val="single" w:sz="4" w:space="0" w:color="000000"/>
                    <w:left w:val="single" w:sz="4" w:space="0" w:color="000000"/>
                    <w:bottom w:val="single" w:sz="4" w:space="0" w:color="000000"/>
                  </w:tcBorders>
                  <w:shd w:val="clear" w:color="auto" w:fill="FFFFFF"/>
                  <w:vAlign w:val="center"/>
                </w:tcPr>
                <w:p w14:paraId="548848DB" w14:textId="77777777" w:rsidR="000E66D3" w:rsidRPr="000E66D3" w:rsidRDefault="000E66D3" w:rsidP="000E66D3">
                  <w:pPr>
                    <w:pStyle w:val="14"/>
                    <w:widowControl w:val="0"/>
                    <w:ind w:left="0" w:hanging="29"/>
                    <w:jc w:val="center"/>
                    <w:textAlignment w:val="baseline"/>
                    <w:rPr>
                      <w:sz w:val="20"/>
                      <w:szCs w:val="20"/>
                    </w:rPr>
                  </w:pPr>
                </w:p>
              </w:tc>
              <w:tc>
                <w:tcPr>
                  <w:tcW w:w="3970" w:type="dxa"/>
                  <w:vMerge/>
                  <w:tcBorders>
                    <w:top w:val="single" w:sz="4" w:space="0" w:color="000000"/>
                    <w:left w:val="single" w:sz="4" w:space="0" w:color="000000"/>
                    <w:bottom w:val="single" w:sz="4" w:space="0" w:color="000000"/>
                  </w:tcBorders>
                  <w:shd w:val="clear" w:color="auto" w:fill="FFFFFF"/>
                  <w:vAlign w:val="center"/>
                </w:tcPr>
                <w:p w14:paraId="0B5FD56D" w14:textId="77777777" w:rsidR="000E66D3" w:rsidRPr="000E66D3" w:rsidRDefault="000E66D3" w:rsidP="000E66D3">
                  <w:pPr>
                    <w:spacing w:line="20" w:lineRule="atLeast"/>
                    <w:rPr>
                      <w:rFonts w:ascii="Times New Roman" w:hAnsi="Times New Roman" w:cs="Times New Roman"/>
                      <w:sz w:val="20"/>
                      <w:szCs w:val="20"/>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8B5E3B" w14:textId="77777777" w:rsidR="000E66D3" w:rsidRPr="000E66D3" w:rsidRDefault="000E66D3" w:rsidP="000E66D3">
                  <w:pPr>
                    <w:ind w:hanging="29"/>
                    <w:jc w:val="center"/>
                    <w:rPr>
                      <w:rFonts w:ascii="Times New Roman" w:hAnsi="Times New Roman" w:cs="Times New Roman"/>
                      <w:color w:val="000000"/>
                      <w:sz w:val="20"/>
                      <w:szCs w:val="20"/>
                    </w:rPr>
                  </w:pPr>
                  <w:proofErr w:type="spellStart"/>
                  <w:r w:rsidRPr="000E66D3">
                    <w:rPr>
                      <w:rFonts w:ascii="Times New Roman" w:hAnsi="Times New Roman" w:cs="Times New Roman"/>
                      <w:sz w:val="20"/>
                      <w:szCs w:val="20"/>
                      <w:lang w:eastAsia="uk-UA"/>
                    </w:rPr>
                    <w:t>транкінговий</w:t>
                  </w:r>
                  <w:proofErr w:type="spellEnd"/>
                  <w:r w:rsidRPr="000E66D3">
                    <w:rPr>
                      <w:rFonts w:ascii="Times New Roman" w:hAnsi="Times New Roman" w:cs="Times New Roman"/>
                      <w:sz w:val="20"/>
                      <w:szCs w:val="20"/>
                      <w:lang w:eastAsia="uk-UA"/>
                    </w:rPr>
                    <w:t xml:space="preserve"> (через один або декілька сайтів) з динамічним автоматичним розподілом вільних каналів без застосування окремого каналу управління</w:t>
                  </w:r>
                </w:p>
              </w:tc>
            </w:tr>
            <w:tr w:rsidR="000E66D3" w:rsidRPr="000E66D3" w14:paraId="3B1FD161" w14:textId="77777777" w:rsidTr="003B471E">
              <w:trPr>
                <w:jc w:val="center"/>
              </w:trPr>
              <w:tc>
                <w:tcPr>
                  <w:tcW w:w="846" w:type="dxa"/>
                  <w:vMerge/>
                  <w:tcBorders>
                    <w:top w:val="single" w:sz="4" w:space="0" w:color="000000"/>
                    <w:left w:val="single" w:sz="4" w:space="0" w:color="000000"/>
                    <w:bottom w:val="single" w:sz="4" w:space="0" w:color="000000"/>
                  </w:tcBorders>
                  <w:shd w:val="clear" w:color="auto" w:fill="FFFFFF"/>
                  <w:vAlign w:val="center"/>
                </w:tcPr>
                <w:p w14:paraId="4A528211" w14:textId="77777777" w:rsidR="000E66D3" w:rsidRPr="000E66D3" w:rsidRDefault="000E66D3" w:rsidP="000E66D3">
                  <w:pPr>
                    <w:pStyle w:val="14"/>
                    <w:widowControl w:val="0"/>
                    <w:ind w:left="0" w:hanging="29"/>
                    <w:jc w:val="center"/>
                    <w:textAlignment w:val="baseline"/>
                    <w:rPr>
                      <w:sz w:val="20"/>
                      <w:szCs w:val="20"/>
                    </w:rPr>
                  </w:pPr>
                </w:p>
              </w:tc>
              <w:tc>
                <w:tcPr>
                  <w:tcW w:w="3970" w:type="dxa"/>
                  <w:vMerge/>
                  <w:tcBorders>
                    <w:top w:val="single" w:sz="4" w:space="0" w:color="000000"/>
                    <w:left w:val="single" w:sz="4" w:space="0" w:color="000000"/>
                    <w:bottom w:val="single" w:sz="4" w:space="0" w:color="000000"/>
                  </w:tcBorders>
                  <w:shd w:val="clear" w:color="auto" w:fill="FFFFFF"/>
                  <w:vAlign w:val="center"/>
                </w:tcPr>
                <w:p w14:paraId="5A54A5EF" w14:textId="77777777" w:rsidR="000E66D3" w:rsidRPr="000E66D3" w:rsidRDefault="000E66D3" w:rsidP="000E66D3">
                  <w:pPr>
                    <w:spacing w:line="20" w:lineRule="atLeast"/>
                    <w:rPr>
                      <w:rFonts w:ascii="Times New Roman" w:hAnsi="Times New Roman" w:cs="Times New Roman"/>
                      <w:sz w:val="20"/>
                      <w:szCs w:val="20"/>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6EA0E8" w14:textId="77777777" w:rsidR="000E66D3" w:rsidRPr="000E66D3" w:rsidRDefault="000E66D3" w:rsidP="000E66D3">
                  <w:pPr>
                    <w:ind w:hanging="29"/>
                    <w:jc w:val="center"/>
                    <w:rPr>
                      <w:rFonts w:ascii="Times New Roman" w:hAnsi="Times New Roman" w:cs="Times New Roman"/>
                      <w:color w:val="000000"/>
                      <w:sz w:val="20"/>
                      <w:szCs w:val="20"/>
                    </w:rPr>
                  </w:pPr>
                  <w:r w:rsidRPr="000E66D3">
                    <w:rPr>
                      <w:rFonts w:ascii="Times New Roman" w:hAnsi="Times New Roman" w:cs="Times New Roman"/>
                      <w:sz w:val="20"/>
                      <w:szCs w:val="20"/>
                      <w:lang w:eastAsia="uk-UA"/>
                    </w:rPr>
                    <w:t>Автоматичне перемикання каналів між ретрансляторами в залежності від рівня сигналу</w:t>
                  </w:r>
                </w:p>
              </w:tc>
            </w:tr>
            <w:tr w:rsidR="000E66D3" w:rsidRPr="000E66D3" w14:paraId="0D9534D7"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4EB03BB2" w14:textId="77777777" w:rsidR="000E66D3" w:rsidRPr="000E66D3" w:rsidRDefault="000E66D3" w:rsidP="000E66D3">
                  <w:pPr>
                    <w:pStyle w:val="14"/>
                    <w:widowControl w:val="0"/>
                    <w:ind w:left="0" w:hanging="29"/>
                    <w:jc w:val="center"/>
                    <w:textAlignment w:val="baseline"/>
                    <w:rPr>
                      <w:sz w:val="20"/>
                      <w:szCs w:val="20"/>
                    </w:rPr>
                  </w:pPr>
                  <w:r w:rsidRPr="000E66D3">
                    <w:rPr>
                      <w:sz w:val="20"/>
                      <w:szCs w:val="20"/>
                    </w:rPr>
                    <w:t>19</w:t>
                  </w:r>
                </w:p>
              </w:tc>
              <w:tc>
                <w:tcPr>
                  <w:tcW w:w="3970" w:type="dxa"/>
                  <w:tcBorders>
                    <w:top w:val="single" w:sz="4" w:space="0" w:color="000000"/>
                    <w:left w:val="single" w:sz="4" w:space="0" w:color="000000"/>
                    <w:bottom w:val="single" w:sz="4" w:space="0" w:color="000000"/>
                  </w:tcBorders>
                  <w:shd w:val="clear" w:color="auto" w:fill="FFFFFF"/>
                  <w:vAlign w:val="center"/>
                </w:tcPr>
                <w:p w14:paraId="59EF041D" w14:textId="77777777" w:rsidR="000E66D3" w:rsidRPr="000E66D3" w:rsidRDefault="000E66D3" w:rsidP="000E66D3">
                  <w:pPr>
                    <w:ind w:hanging="29"/>
                    <w:rPr>
                      <w:rFonts w:ascii="Times New Roman" w:hAnsi="Times New Roman" w:cs="Times New Roman"/>
                      <w:color w:val="000000"/>
                      <w:sz w:val="20"/>
                      <w:szCs w:val="20"/>
                    </w:rPr>
                  </w:pPr>
                  <w:r w:rsidRPr="000E66D3">
                    <w:rPr>
                      <w:rFonts w:ascii="Times New Roman" w:hAnsi="Times New Roman" w:cs="Times New Roman"/>
                      <w:color w:val="000000"/>
                      <w:sz w:val="20"/>
                      <w:szCs w:val="20"/>
                    </w:rPr>
                    <w:t>Підтримка систем зв’язку</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7DAE51" w14:textId="77777777" w:rsidR="000E66D3" w:rsidRPr="000E66D3" w:rsidRDefault="000E66D3" w:rsidP="000E66D3">
                  <w:pPr>
                    <w:ind w:hanging="29"/>
                    <w:jc w:val="center"/>
                    <w:rPr>
                      <w:rFonts w:ascii="Times New Roman" w:hAnsi="Times New Roman" w:cs="Times New Roman"/>
                      <w:color w:val="000000"/>
                      <w:sz w:val="20"/>
                      <w:szCs w:val="20"/>
                    </w:rPr>
                  </w:pPr>
                  <w:r w:rsidRPr="000E66D3">
                    <w:rPr>
                      <w:rFonts w:ascii="Times New Roman" w:hAnsi="Times New Roman" w:cs="Times New Roman"/>
                      <w:color w:val="000000"/>
                      <w:sz w:val="20"/>
                      <w:szCs w:val="20"/>
                      <w:lang w:val="en-US"/>
                    </w:rPr>
                    <w:t>IP Site Connect, Capacity Plus, Linked Capacity Plus</w:t>
                  </w:r>
                  <w:r w:rsidRPr="000E66D3">
                    <w:rPr>
                      <w:rFonts w:ascii="Times New Roman" w:hAnsi="Times New Roman" w:cs="Times New Roman"/>
                      <w:color w:val="000000"/>
                      <w:sz w:val="20"/>
                      <w:szCs w:val="20"/>
                    </w:rPr>
                    <w:t>.</w:t>
                  </w:r>
                </w:p>
              </w:tc>
            </w:tr>
            <w:tr w:rsidR="000E66D3" w:rsidRPr="000E66D3" w14:paraId="34752FF7"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3018E6A9" w14:textId="77777777" w:rsidR="000E66D3" w:rsidRPr="000E66D3" w:rsidRDefault="000E66D3" w:rsidP="000E66D3">
                  <w:pPr>
                    <w:pStyle w:val="14"/>
                    <w:widowControl w:val="0"/>
                    <w:ind w:left="0" w:hanging="29"/>
                    <w:jc w:val="center"/>
                    <w:textAlignment w:val="baseline"/>
                    <w:rPr>
                      <w:color w:val="000000"/>
                      <w:sz w:val="20"/>
                      <w:szCs w:val="20"/>
                    </w:rPr>
                  </w:pPr>
                  <w:r w:rsidRPr="000E66D3">
                    <w:rPr>
                      <w:color w:val="000000"/>
                      <w:sz w:val="20"/>
                      <w:szCs w:val="20"/>
                    </w:rPr>
                    <w:t>20</w:t>
                  </w:r>
                </w:p>
              </w:tc>
              <w:tc>
                <w:tcPr>
                  <w:tcW w:w="3970" w:type="dxa"/>
                  <w:tcBorders>
                    <w:top w:val="single" w:sz="4" w:space="0" w:color="000000"/>
                    <w:left w:val="single" w:sz="4" w:space="0" w:color="000000"/>
                    <w:bottom w:val="single" w:sz="4" w:space="0" w:color="000000"/>
                  </w:tcBorders>
                  <w:shd w:val="clear" w:color="auto" w:fill="FFFFFF"/>
                </w:tcPr>
                <w:p w14:paraId="4655B0F8" w14:textId="77777777" w:rsidR="000E66D3" w:rsidRPr="000E66D3" w:rsidRDefault="000E66D3" w:rsidP="000E66D3">
                  <w:pPr>
                    <w:rPr>
                      <w:rFonts w:ascii="Times New Roman" w:hAnsi="Times New Roman" w:cs="Times New Roman"/>
                      <w:bCs/>
                      <w:sz w:val="20"/>
                      <w:szCs w:val="20"/>
                    </w:rPr>
                  </w:pPr>
                  <w:r w:rsidRPr="000E66D3">
                    <w:rPr>
                      <w:rFonts w:ascii="Times New Roman" w:hAnsi="Times New Roman" w:cs="Times New Roman"/>
                      <w:bCs/>
                      <w:sz w:val="20"/>
                      <w:szCs w:val="20"/>
                    </w:rPr>
                    <w:t>Шифрування</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72F02F" w14:textId="77777777" w:rsidR="000E66D3" w:rsidRPr="000E66D3" w:rsidRDefault="000E66D3" w:rsidP="000E66D3">
                  <w:pPr>
                    <w:ind w:hanging="29"/>
                    <w:jc w:val="center"/>
                    <w:rPr>
                      <w:rFonts w:ascii="Times New Roman" w:hAnsi="Times New Roman" w:cs="Times New Roman"/>
                      <w:color w:val="000000"/>
                      <w:sz w:val="20"/>
                      <w:szCs w:val="20"/>
                    </w:rPr>
                  </w:pPr>
                  <w:r w:rsidRPr="000E66D3">
                    <w:rPr>
                      <w:rFonts w:ascii="Times New Roman" w:hAnsi="Times New Roman" w:cs="Times New Roman"/>
                      <w:bCs/>
                      <w:sz w:val="20"/>
                      <w:szCs w:val="20"/>
                    </w:rPr>
                    <w:t>Ліцензія AES-256</w:t>
                  </w:r>
                </w:p>
              </w:tc>
            </w:tr>
            <w:tr w:rsidR="003B471E" w:rsidRPr="000E66D3" w14:paraId="30488D5F"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0EBDD7FF" w14:textId="77777777" w:rsidR="000E66D3" w:rsidRPr="000E66D3" w:rsidRDefault="000E66D3" w:rsidP="000E66D3">
                  <w:pPr>
                    <w:pStyle w:val="14"/>
                    <w:widowControl w:val="0"/>
                    <w:ind w:left="0" w:hanging="29"/>
                    <w:jc w:val="center"/>
                    <w:textAlignment w:val="baseline"/>
                    <w:rPr>
                      <w:color w:val="000000"/>
                      <w:sz w:val="20"/>
                      <w:szCs w:val="20"/>
                    </w:rPr>
                  </w:pPr>
                  <w:r w:rsidRPr="000E66D3">
                    <w:rPr>
                      <w:color w:val="000000"/>
                      <w:sz w:val="20"/>
                      <w:szCs w:val="20"/>
                    </w:rPr>
                    <w:t>21</w:t>
                  </w:r>
                </w:p>
              </w:tc>
              <w:tc>
                <w:tcPr>
                  <w:tcW w:w="66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4140D22" w14:textId="77777777" w:rsidR="000E66D3" w:rsidRPr="000E66D3" w:rsidRDefault="000E66D3" w:rsidP="000E66D3">
                  <w:pPr>
                    <w:ind w:hanging="29"/>
                    <w:rPr>
                      <w:rFonts w:ascii="Times New Roman" w:hAnsi="Times New Roman" w:cs="Times New Roman"/>
                      <w:b/>
                      <w:bCs/>
                      <w:sz w:val="20"/>
                      <w:szCs w:val="20"/>
                    </w:rPr>
                  </w:pPr>
                  <w:r w:rsidRPr="000E66D3">
                    <w:rPr>
                      <w:rFonts w:ascii="Times New Roman" w:hAnsi="Times New Roman" w:cs="Times New Roman"/>
                      <w:b/>
                      <w:bCs/>
                      <w:sz w:val="20"/>
                      <w:szCs w:val="20"/>
                    </w:rPr>
                    <w:t>Термін гарантійного обслуговування на радіостанції повинен становити не менше 1 рік та післягарантійне обслуговування – 3 роки</w:t>
                  </w:r>
                </w:p>
              </w:tc>
            </w:tr>
            <w:tr w:rsidR="000E66D3" w:rsidRPr="000E66D3" w14:paraId="225C82DD" w14:textId="77777777" w:rsidTr="003B471E">
              <w:trPr>
                <w:jc w:val="center"/>
              </w:trPr>
              <w:tc>
                <w:tcPr>
                  <w:tcW w:w="7514" w:type="dxa"/>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6A643BF1" w14:textId="77777777" w:rsidR="000E66D3" w:rsidRPr="000E66D3" w:rsidRDefault="000E66D3" w:rsidP="000E66D3">
                  <w:pPr>
                    <w:ind w:hanging="29"/>
                    <w:jc w:val="center"/>
                    <w:rPr>
                      <w:rFonts w:ascii="Times New Roman" w:hAnsi="Times New Roman" w:cs="Times New Roman"/>
                      <w:b/>
                      <w:bCs/>
                      <w:sz w:val="20"/>
                      <w:szCs w:val="20"/>
                    </w:rPr>
                  </w:pPr>
                  <w:r w:rsidRPr="000E66D3">
                    <w:rPr>
                      <w:rFonts w:ascii="Times New Roman" w:hAnsi="Times New Roman" w:cs="Times New Roman"/>
                      <w:b/>
                      <w:bCs/>
                      <w:sz w:val="20"/>
                      <w:szCs w:val="20"/>
                    </w:rPr>
                    <w:t>Технічні характеристики передавача</w:t>
                  </w:r>
                </w:p>
              </w:tc>
            </w:tr>
            <w:tr w:rsidR="000E66D3" w:rsidRPr="000E66D3" w14:paraId="7BDB8007"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52152ADB" w14:textId="77777777" w:rsidR="000E66D3" w:rsidRPr="000E66D3" w:rsidRDefault="000E66D3" w:rsidP="000E66D3">
                  <w:pPr>
                    <w:ind w:hanging="29"/>
                    <w:jc w:val="center"/>
                    <w:rPr>
                      <w:rFonts w:ascii="Times New Roman" w:hAnsi="Times New Roman" w:cs="Times New Roman"/>
                      <w:b/>
                      <w:bCs/>
                      <w:sz w:val="20"/>
                      <w:szCs w:val="20"/>
                    </w:rPr>
                  </w:pPr>
                  <w:r w:rsidRPr="000E66D3">
                    <w:rPr>
                      <w:rFonts w:ascii="Times New Roman" w:hAnsi="Times New Roman" w:cs="Times New Roman"/>
                      <w:b/>
                      <w:bCs/>
                      <w:sz w:val="20"/>
                      <w:szCs w:val="20"/>
                    </w:rPr>
                    <w:t>№</w:t>
                  </w:r>
                </w:p>
                <w:p w14:paraId="1119F3D8" w14:textId="77777777" w:rsidR="000E66D3" w:rsidRPr="000E66D3" w:rsidRDefault="000E66D3" w:rsidP="000E66D3">
                  <w:pPr>
                    <w:pStyle w:val="14"/>
                    <w:widowControl w:val="0"/>
                    <w:ind w:left="0" w:hanging="29"/>
                    <w:jc w:val="center"/>
                    <w:textAlignment w:val="baseline"/>
                    <w:rPr>
                      <w:sz w:val="20"/>
                      <w:szCs w:val="20"/>
                    </w:rPr>
                  </w:pPr>
                  <w:r w:rsidRPr="000E66D3">
                    <w:rPr>
                      <w:b/>
                      <w:bCs/>
                      <w:sz w:val="20"/>
                      <w:szCs w:val="20"/>
                    </w:rPr>
                    <w:t>з/п</w:t>
                  </w:r>
                </w:p>
              </w:tc>
              <w:tc>
                <w:tcPr>
                  <w:tcW w:w="3970" w:type="dxa"/>
                  <w:tcBorders>
                    <w:top w:val="single" w:sz="4" w:space="0" w:color="000000"/>
                    <w:left w:val="single" w:sz="4" w:space="0" w:color="000000"/>
                    <w:bottom w:val="single" w:sz="4" w:space="0" w:color="000000"/>
                  </w:tcBorders>
                  <w:shd w:val="clear" w:color="auto" w:fill="FFFFFF"/>
                  <w:vAlign w:val="center"/>
                </w:tcPr>
                <w:p w14:paraId="2BAC689B" w14:textId="77777777" w:rsidR="000E66D3" w:rsidRPr="000E66D3" w:rsidRDefault="000E66D3" w:rsidP="000E66D3">
                  <w:pPr>
                    <w:ind w:hanging="29"/>
                    <w:rPr>
                      <w:rFonts w:ascii="Times New Roman" w:hAnsi="Times New Roman" w:cs="Times New Roman"/>
                      <w:sz w:val="20"/>
                      <w:szCs w:val="20"/>
                    </w:rPr>
                  </w:pPr>
                  <w:r w:rsidRPr="000E66D3">
                    <w:rPr>
                      <w:rFonts w:ascii="Times New Roman" w:hAnsi="Times New Roman" w:cs="Times New Roman"/>
                      <w:b/>
                      <w:bCs/>
                      <w:sz w:val="20"/>
                      <w:szCs w:val="20"/>
                    </w:rPr>
                    <w:t>Параметри</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35D28F"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b/>
                      <w:bCs/>
                      <w:sz w:val="20"/>
                      <w:szCs w:val="20"/>
                    </w:rPr>
                    <w:t>Технічні характеристики</w:t>
                  </w:r>
                </w:p>
              </w:tc>
            </w:tr>
            <w:tr w:rsidR="000E66D3" w:rsidRPr="000E66D3" w14:paraId="6FDDA20C"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2ECB82B5" w14:textId="77777777" w:rsidR="000E66D3" w:rsidRPr="000E66D3" w:rsidRDefault="000E66D3" w:rsidP="000E66D3">
                  <w:pPr>
                    <w:pStyle w:val="14"/>
                    <w:widowControl w:val="0"/>
                    <w:ind w:left="0" w:hanging="29"/>
                    <w:jc w:val="center"/>
                    <w:textAlignment w:val="baseline"/>
                    <w:rPr>
                      <w:sz w:val="20"/>
                      <w:szCs w:val="20"/>
                    </w:rPr>
                  </w:pPr>
                  <w:r w:rsidRPr="000E66D3">
                    <w:rPr>
                      <w:sz w:val="20"/>
                      <w:szCs w:val="20"/>
                    </w:rPr>
                    <w:t>1</w:t>
                  </w:r>
                </w:p>
              </w:tc>
              <w:tc>
                <w:tcPr>
                  <w:tcW w:w="3970" w:type="dxa"/>
                  <w:tcBorders>
                    <w:top w:val="single" w:sz="4" w:space="0" w:color="000000"/>
                    <w:left w:val="single" w:sz="4" w:space="0" w:color="000000"/>
                    <w:bottom w:val="single" w:sz="4" w:space="0" w:color="000000"/>
                  </w:tcBorders>
                  <w:shd w:val="clear" w:color="auto" w:fill="FFFFFF"/>
                </w:tcPr>
                <w:p w14:paraId="50621E76" w14:textId="77777777" w:rsidR="000E66D3" w:rsidRPr="000E66D3" w:rsidRDefault="000E66D3" w:rsidP="000E66D3">
                  <w:pPr>
                    <w:ind w:hanging="29"/>
                    <w:rPr>
                      <w:rFonts w:ascii="Times New Roman" w:hAnsi="Times New Roman" w:cs="Times New Roman"/>
                      <w:sz w:val="20"/>
                      <w:szCs w:val="20"/>
                    </w:rPr>
                  </w:pPr>
                  <w:r w:rsidRPr="000E66D3">
                    <w:rPr>
                      <w:rFonts w:ascii="Times New Roman" w:hAnsi="Times New Roman" w:cs="Times New Roman"/>
                      <w:sz w:val="20"/>
                      <w:szCs w:val="20"/>
                    </w:rPr>
                    <w:t>Частотний діапазон</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37845C"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lang w:eastAsia="uk-UA" w:bidi="uk-UA"/>
                    </w:rPr>
                    <w:t>136-174 МГц</w:t>
                  </w:r>
                </w:p>
              </w:tc>
            </w:tr>
            <w:tr w:rsidR="000E66D3" w:rsidRPr="000E66D3" w14:paraId="04FEBA78"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249EA464" w14:textId="77777777" w:rsidR="000E66D3" w:rsidRPr="000E66D3" w:rsidRDefault="000E66D3" w:rsidP="000E66D3">
                  <w:pPr>
                    <w:pStyle w:val="14"/>
                    <w:widowControl w:val="0"/>
                    <w:ind w:left="0" w:hanging="29"/>
                    <w:jc w:val="center"/>
                    <w:textAlignment w:val="baseline"/>
                    <w:rPr>
                      <w:sz w:val="20"/>
                      <w:szCs w:val="20"/>
                    </w:rPr>
                  </w:pPr>
                  <w:r w:rsidRPr="000E66D3">
                    <w:rPr>
                      <w:sz w:val="20"/>
                      <w:szCs w:val="20"/>
                    </w:rPr>
                    <w:lastRenderedPageBreak/>
                    <w:t>2</w:t>
                  </w:r>
                </w:p>
              </w:tc>
              <w:tc>
                <w:tcPr>
                  <w:tcW w:w="3970" w:type="dxa"/>
                  <w:tcBorders>
                    <w:top w:val="single" w:sz="4" w:space="0" w:color="000000"/>
                    <w:left w:val="single" w:sz="4" w:space="0" w:color="000000"/>
                    <w:bottom w:val="single" w:sz="4" w:space="0" w:color="000000"/>
                  </w:tcBorders>
                  <w:shd w:val="clear" w:color="auto" w:fill="FFFFFF"/>
                </w:tcPr>
                <w:p w14:paraId="751557E2" w14:textId="77777777" w:rsidR="000E66D3" w:rsidRPr="000E66D3" w:rsidRDefault="000E66D3" w:rsidP="000E66D3">
                  <w:pPr>
                    <w:ind w:hanging="29"/>
                    <w:rPr>
                      <w:rFonts w:ascii="Times New Roman" w:hAnsi="Times New Roman" w:cs="Times New Roman"/>
                      <w:sz w:val="20"/>
                      <w:szCs w:val="20"/>
                    </w:rPr>
                  </w:pPr>
                  <w:r w:rsidRPr="000E66D3">
                    <w:rPr>
                      <w:rFonts w:ascii="Times New Roman" w:hAnsi="Times New Roman" w:cs="Times New Roman"/>
                      <w:sz w:val="20"/>
                      <w:szCs w:val="20"/>
                    </w:rPr>
                    <w:t>Стабільність частоти</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D964D9"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 xml:space="preserve">±0.5 </w:t>
                  </w:r>
                  <w:proofErr w:type="spellStart"/>
                  <w:r w:rsidRPr="000E66D3">
                    <w:rPr>
                      <w:rFonts w:ascii="Times New Roman" w:hAnsi="Times New Roman" w:cs="Times New Roman"/>
                      <w:sz w:val="20"/>
                      <w:szCs w:val="20"/>
                    </w:rPr>
                    <w:t>ppm</w:t>
                  </w:r>
                  <w:proofErr w:type="spellEnd"/>
                </w:p>
              </w:tc>
            </w:tr>
            <w:tr w:rsidR="000E66D3" w:rsidRPr="000E66D3" w14:paraId="2AFEDF7F"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3B4434B5" w14:textId="77777777" w:rsidR="000E66D3" w:rsidRPr="000E66D3" w:rsidRDefault="000E66D3" w:rsidP="000E66D3">
                  <w:pPr>
                    <w:pStyle w:val="14"/>
                    <w:widowControl w:val="0"/>
                    <w:ind w:left="0" w:hanging="29"/>
                    <w:jc w:val="center"/>
                    <w:textAlignment w:val="baseline"/>
                    <w:rPr>
                      <w:sz w:val="20"/>
                      <w:szCs w:val="20"/>
                    </w:rPr>
                  </w:pPr>
                  <w:r w:rsidRPr="000E66D3">
                    <w:rPr>
                      <w:sz w:val="20"/>
                      <w:szCs w:val="20"/>
                    </w:rPr>
                    <w:t>3</w:t>
                  </w:r>
                </w:p>
              </w:tc>
              <w:tc>
                <w:tcPr>
                  <w:tcW w:w="3970" w:type="dxa"/>
                  <w:tcBorders>
                    <w:top w:val="single" w:sz="4" w:space="0" w:color="000000"/>
                    <w:left w:val="single" w:sz="4" w:space="0" w:color="000000"/>
                    <w:bottom w:val="single" w:sz="4" w:space="0" w:color="000000"/>
                  </w:tcBorders>
                  <w:shd w:val="clear" w:color="auto" w:fill="FFFFFF"/>
                </w:tcPr>
                <w:p w14:paraId="42A6D68D" w14:textId="77777777" w:rsidR="000E66D3" w:rsidRPr="000E66D3" w:rsidRDefault="000E66D3" w:rsidP="000E66D3">
                  <w:pPr>
                    <w:ind w:hanging="29"/>
                    <w:rPr>
                      <w:rFonts w:ascii="Times New Roman" w:hAnsi="Times New Roman" w:cs="Times New Roman"/>
                      <w:sz w:val="20"/>
                      <w:szCs w:val="20"/>
                    </w:rPr>
                  </w:pPr>
                  <w:r w:rsidRPr="000E66D3">
                    <w:rPr>
                      <w:rFonts w:ascii="Times New Roman" w:hAnsi="Times New Roman" w:cs="Times New Roman"/>
                      <w:sz w:val="20"/>
                      <w:szCs w:val="20"/>
                    </w:rPr>
                    <w:t>Живлення суміжного каналу</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81AE0D"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60 дБ (12,5 кГц) 70 дБ (202 / 25 кГц)</w:t>
                  </w:r>
                </w:p>
              </w:tc>
            </w:tr>
            <w:tr w:rsidR="000E66D3" w:rsidRPr="000E66D3" w14:paraId="50839D92"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0ED0DC83" w14:textId="77777777" w:rsidR="000E66D3" w:rsidRPr="000E66D3" w:rsidRDefault="000E66D3" w:rsidP="000E66D3">
                  <w:pPr>
                    <w:pStyle w:val="14"/>
                    <w:widowControl w:val="0"/>
                    <w:ind w:left="0" w:hanging="29"/>
                    <w:jc w:val="center"/>
                    <w:textAlignment w:val="baseline"/>
                    <w:rPr>
                      <w:sz w:val="20"/>
                      <w:szCs w:val="20"/>
                    </w:rPr>
                  </w:pPr>
                  <w:r w:rsidRPr="000E66D3">
                    <w:rPr>
                      <w:sz w:val="20"/>
                      <w:szCs w:val="20"/>
                    </w:rPr>
                    <w:t>4</w:t>
                  </w:r>
                </w:p>
              </w:tc>
              <w:tc>
                <w:tcPr>
                  <w:tcW w:w="3970" w:type="dxa"/>
                  <w:tcBorders>
                    <w:top w:val="single" w:sz="4" w:space="0" w:color="000000"/>
                    <w:left w:val="single" w:sz="4" w:space="0" w:color="000000"/>
                    <w:bottom w:val="single" w:sz="4" w:space="0" w:color="000000"/>
                  </w:tcBorders>
                  <w:shd w:val="clear" w:color="auto" w:fill="FFFFFF"/>
                </w:tcPr>
                <w:p w14:paraId="7DA84B1A" w14:textId="77777777" w:rsidR="000E66D3" w:rsidRPr="000E66D3" w:rsidRDefault="000E66D3" w:rsidP="000E66D3">
                  <w:pPr>
                    <w:ind w:hanging="29"/>
                    <w:rPr>
                      <w:rFonts w:ascii="Times New Roman" w:hAnsi="Times New Roman" w:cs="Times New Roman"/>
                      <w:sz w:val="20"/>
                      <w:szCs w:val="20"/>
                    </w:rPr>
                  </w:pPr>
                  <w:r w:rsidRPr="000E66D3">
                    <w:rPr>
                      <w:rFonts w:ascii="Times New Roman" w:hAnsi="Times New Roman" w:cs="Times New Roman"/>
                      <w:sz w:val="20"/>
                      <w:szCs w:val="20"/>
                    </w:rPr>
                    <w:t>Цифровий протокол</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562985"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ETSI TS 102 361-1, -2, -3</w:t>
                  </w:r>
                </w:p>
              </w:tc>
            </w:tr>
            <w:tr w:rsidR="000E66D3" w:rsidRPr="000E66D3" w14:paraId="23B00006" w14:textId="77777777" w:rsidTr="003B471E">
              <w:trPr>
                <w:jc w:val="center"/>
              </w:trPr>
              <w:tc>
                <w:tcPr>
                  <w:tcW w:w="751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440C41A" w14:textId="77777777" w:rsidR="000E66D3" w:rsidRPr="000E66D3" w:rsidRDefault="000E66D3" w:rsidP="000E66D3">
                  <w:pPr>
                    <w:ind w:hanging="29"/>
                    <w:jc w:val="center"/>
                    <w:rPr>
                      <w:rFonts w:ascii="Times New Roman" w:hAnsi="Times New Roman" w:cs="Times New Roman"/>
                      <w:b/>
                      <w:bCs/>
                      <w:sz w:val="20"/>
                      <w:szCs w:val="20"/>
                    </w:rPr>
                  </w:pPr>
                  <w:r w:rsidRPr="000E66D3">
                    <w:rPr>
                      <w:rFonts w:ascii="Times New Roman" w:hAnsi="Times New Roman" w:cs="Times New Roman"/>
                      <w:b/>
                      <w:bCs/>
                      <w:sz w:val="20"/>
                      <w:szCs w:val="20"/>
                    </w:rPr>
                    <w:t>Технічні характеристики приймача</w:t>
                  </w:r>
                </w:p>
              </w:tc>
            </w:tr>
            <w:tr w:rsidR="000E66D3" w:rsidRPr="000E66D3" w14:paraId="1675F96D"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31FDB335" w14:textId="77777777" w:rsidR="000E66D3" w:rsidRPr="000E66D3" w:rsidRDefault="000E66D3" w:rsidP="000E66D3">
                  <w:pPr>
                    <w:ind w:hanging="29"/>
                    <w:jc w:val="center"/>
                    <w:rPr>
                      <w:rFonts w:ascii="Times New Roman" w:hAnsi="Times New Roman" w:cs="Times New Roman"/>
                      <w:b/>
                      <w:bCs/>
                      <w:sz w:val="20"/>
                      <w:szCs w:val="20"/>
                    </w:rPr>
                  </w:pPr>
                  <w:r w:rsidRPr="000E66D3">
                    <w:rPr>
                      <w:rFonts w:ascii="Times New Roman" w:hAnsi="Times New Roman" w:cs="Times New Roman"/>
                      <w:b/>
                      <w:bCs/>
                      <w:sz w:val="20"/>
                      <w:szCs w:val="20"/>
                    </w:rPr>
                    <w:t>№</w:t>
                  </w:r>
                </w:p>
                <w:p w14:paraId="6CD0C79A" w14:textId="77777777" w:rsidR="000E66D3" w:rsidRPr="000E66D3" w:rsidRDefault="000E66D3" w:rsidP="000E66D3">
                  <w:pPr>
                    <w:pStyle w:val="14"/>
                    <w:widowControl w:val="0"/>
                    <w:ind w:left="60" w:hanging="29"/>
                    <w:jc w:val="center"/>
                    <w:textAlignment w:val="baseline"/>
                    <w:rPr>
                      <w:sz w:val="20"/>
                      <w:szCs w:val="20"/>
                    </w:rPr>
                  </w:pPr>
                  <w:r w:rsidRPr="000E66D3">
                    <w:rPr>
                      <w:b/>
                      <w:bCs/>
                      <w:sz w:val="20"/>
                      <w:szCs w:val="20"/>
                    </w:rPr>
                    <w:t>з/п</w:t>
                  </w:r>
                </w:p>
              </w:tc>
              <w:tc>
                <w:tcPr>
                  <w:tcW w:w="3970" w:type="dxa"/>
                  <w:tcBorders>
                    <w:top w:val="single" w:sz="4" w:space="0" w:color="000000"/>
                    <w:left w:val="single" w:sz="4" w:space="0" w:color="000000"/>
                    <w:bottom w:val="single" w:sz="4" w:space="0" w:color="000000"/>
                  </w:tcBorders>
                  <w:shd w:val="clear" w:color="auto" w:fill="FFFFFF"/>
                  <w:vAlign w:val="center"/>
                </w:tcPr>
                <w:p w14:paraId="20864680" w14:textId="77777777" w:rsidR="000E66D3" w:rsidRPr="000E66D3" w:rsidRDefault="000E66D3" w:rsidP="000E66D3">
                  <w:pPr>
                    <w:ind w:hanging="29"/>
                    <w:rPr>
                      <w:rFonts w:ascii="Times New Roman" w:hAnsi="Times New Roman" w:cs="Times New Roman"/>
                      <w:sz w:val="20"/>
                      <w:szCs w:val="20"/>
                    </w:rPr>
                  </w:pPr>
                  <w:r w:rsidRPr="000E66D3">
                    <w:rPr>
                      <w:rFonts w:ascii="Times New Roman" w:hAnsi="Times New Roman" w:cs="Times New Roman"/>
                      <w:b/>
                      <w:bCs/>
                      <w:sz w:val="20"/>
                      <w:szCs w:val="20"/>
                    </w:rPr>
                    <w:t>Параметри</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4B512C"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b/>
                      <w:bCs/>
                      <w:sz w:val="20"/>
                      <w:szCs w:val="20"/>
                    </w:rPr>
                    <w:t>Технічні характеристики</w:t>
                  </w:r>
                </w:p>
              </w:tc>
            </w:tr>
            <w:tr w:rsidR="000E66D3" w:rsidRPr="000E66D3" w14:paraId="2020C5F5"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46EE886A"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1</w:t>
                  </w:r>
                </w:p>
              </w:tc>
              <w:tc>
                <w:tcPr>
                  <w:tcW w:w="3970" w:type="dxa"/>
                  <w:tcBorders>
                    <w:top w:val="single" w:sz="4" w:space="0" w:color="000000"/>
                    <w:left w:val="single" w:sz="4" w:space="0" w:color="000000"/>
                    <w:bottom w:val="single" w:sz="4" w:space="0" w:color="000000"/>
                  </w:tcBorders>
                  <w:shd w:val="clear" w:color="auto" w:fill="FFFFFF"/>
                </w:tcPr>
                <w:p w14:paraId="47F41EBA" w14:textId="77777777" w:rsidR="000E66D3" w:rsidRPr="000E66D3" w:rsidRDefault="000E66D3" w:rsidP="000E66D3">
                  <w:pPr>
                    <w:ind w:hanging="29"/>
                    <w:rPr>
                      <w:rFonts w:ascii="Times New Roman" w:hAnsi="Times New Roman" w:cs="Times New Roman"/>
                      <w:b/>
                      <w:bCs/>
                      <w:sz w:val="20"/>
                      <w:szCs w:val="20"/>
                    </w:rPr>
                  </w:pPr>
                  <w:r w:rsidRPr="000E66D3">
                    <w:rPr>
                      <w:rFonts w:ascii="Times New Roman" w:hAnsi="Times New Roman" w:cs="Times New Roman"/>
                      <w:sz w:val="20"/>
                      <w:szCs w:val="20"/>
                    </w:rPr>
                    <w:t>Частотний діапазон</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4BA5B3" w14:textId="77777777" w:rsidR="000E66D3" w:rsidRPr="000E66D3" w:rsidRDefault="000E66D3" w:rsidP="000E66D3">
                  <w:pPr>
                    <w:ind w:hanging="29"/>
                    <w:jc w:val="center"/>
                    <w:rPr>
                      <w:rFonts w:ascii="Times New Roman" w:hAnsi="Times New Roman" w:cs="Times New Roman"/>
                      <w:b/>
                      <w:sz w:val="20"/>
                      <w:szCs w:val="20"/>
                    </w:rPr>
                  </w:pPr>
                  <w:r w:rsidRPr="000E66D3">
                    <w:rPr>
                      <w:rFonts w:ascii="Times New Roman" w:hAnsi="Times New Roman" w:cs="Times New Roman"/>
                      <w:sz w:val="20"/>
                      <w:szCs w:val="20"/>
                      <w:lang w:eastAsia="uk-UA" w:bidi="uk-UA"/>
                    </w:rPr>
                    <w:t>136-174 МГц</w:t>
                  </w:r>
                </w:p>
              </w:tc>
            </w:tr>
            <w:tr w:rsidR="000E66D3" w:rsidRPr="000E66D3" w14:paraId="55F439C2"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2456FA48"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2</w:t>
                  </w:r>
                </w:p>
              </w:tc>
              <w:tc>
                <w:tcPr>
                  <w:tcW w:w="3970" w:type="dxa"/>
                  <w:tcBorders>
                    <w:top w:val="single" w:sz="4" w:space="0" w:color="000000"/>
                    <w:left w:val="single" w:sz="4" w:space="0" w:color="000000"/>
                    <w:bottom w:val="single" w:sz="4" w:space="0" w:color="000000"/>
                  </w:tcBorders>
                  <w:shd w:val="clear" w:color="auto" w:fill="FFFFFF"/>
                </w:tcPr>
                <w:p w14:paraId="37CC716D" w14:textId="77777777" w:rsidR="000E66D3" w:rsidRPr="000E66D3" w:rsidRDefault="000E66D3" w:rsidP="000E66D3">
                  <w:pPr>
                    <w:ind w:hanging="29"/>
                    <w:rPr>
                      <w:rFonts w:ascii="Times New Roman" w:hAnsi="Times New Roman" w:cs="Times New Roman"/>
                      <w:sz w:val="20"/>
                      <w:szCs w:val="20"/>
                    </w:rPr>
                  </w:pPr>
                  <w:r w:rsidRPr="000E66D3">
                    <w:rPr>
                      <w:rFonts w:ascii="Times New Roman" w:hAnsi="Times New Roman" w:cs="Times New Roman"/>
                      <w:sz w:val="20"/>
                      <w:szCs w:val="20"/>
                    </w:rPr>
                    <w:t>Аналогова чутливість (12 дБ SINAD)</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283133" w14:textId="77777777" w:rsidR="000E66D3" w:rsidRPr="000E66D3" w:rsidRDefault="000E66D3" w:rsidP="000E66D3">
                  <w:pPr>
                    <w:ind w:hanging="29"/>
                    <w:jc w:val="center"/>
                    <w:rPr>
                      <w:rFonts w:ascii="Times New Roman" w:hAnsi="Times New Roman" w:cs="Times New Roman"/>
                      <w:b/>
                      <w:sz w:val="20"/>
                      <w:szCs w:val="20"/>
                    </w:rPr>
                  </w:pPr>
                  <w:r w:rsidRPr="000E66D3">
                    <w:rPr>
                      <w:rFonts w:ascii="Times New Roman" w:hAnsi="Times New Roman" w:cs="Times New Roman"/>
                      <w:sz w:val="20"/>
                      <w:szCs w:val="20"/>
                    </w:rPr>
                    <w:t xml:space="preserve">0,18 </w:t>
                  </w:r>
                  <w:proofErr w:type="spellStart"/>
                  <w:r w:rsidRPr="000E66D3">
                    <w:rPr>
                      <w:rFonts w:ascii="Times New Roman" w:hAnsi="Times New Roman" w:cs="Times New Roman"/>
                      <w:sz w:val="20"/>
                      <w:szCs w:val="20"/>
                    </w:rPr>
                    <w:t>мкВ</w:t>
                  </w:r>
                  <w:proofErr w:type="spellEnd"/>
                </w:p>
              </w:tc>
            </w:tr>
            <w:tr w:rsidR="000E66D3" w:rsidRPr="000E66D3" w14:paraId="6C32F4B9"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1558A537"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3</w:t>
                  </w:r>
                </w:p>
              </w:tc>
              <w:tc>
                <w:tcPr>
                  <w:tcW w:w="3970" w:type="dxa"/>
                  <w:tcBorders>
                    <w:top w:val="single" w:sz="4" w:space="0" w:color="000000"/>
                    <w:left w:val="single" w:sz="4" w:space="0" w:color="000000"/>
                    <w:bottom w:val="single" w:sz="4" w:space="0" w:color="000000"/>
                  </w:tcBorders>
                  <w:shd w:val="clear" w:color="auto" w:fill="FFFFFF"/>
                </w:tcPr>
                <w:p w14:paraId="04C6EB60" w14:textId="77777777" w:rsidR="000E66D3" w:rsidRPr="000E66D3" w:rsidRDefault="000E66D3" w:rsidP="000E66D3">
                  <w:pPr>
                    <w:ind w:hanging="29"/>
                    <w:rPr>
                      <w:rFonts w:ascii="Times New Roman" w:hAnsi="Times New Roman" w:cs="Times New Roman"/>
                      <w:sz w:val="20"/>
                      <w:szCs w:val="20"/>
                    </w:rPr>
                  </w:pPr>
                  <w:r w:rsidRPr="000E66D3">
                    <w:rPr>
                      <w:rFonts w:ascii="Times New Roman" w:hAnsi="Times New Roman" w:cs="Times New Roman"/>
                      <w:sz w:val="20"/>
                      <w:szCs w:val="20"/>
                    </w:rPr>
                    <w:t>Цифрова чутливість (5% BER)</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4084C9" w14:textId="77777777" w:rsidR="000E66D3" w:rsidRPr="000E66D3" w:rsidRDefault="000E66D3" w:rsidP="000E66D3">
                  <w:pPr>
                    <w:ind w:hanging="29"/>
                    <w:jc w:val="center"/>
                    <w:rPr>
                      <w:rFonts w:ascii="Times New Roman" w:hAnsi="Times New Roman" w:cs="Times New Roman"/>
                      <w:b/>
                      <w:sz w:val="20"/>
                      <w:szCs w:val="20"/>
                    </w:rPr>
                  </w:pPr>
                  <w:r w:rsidRPr="000E66D3">
                    <w:rPr>
                      <w:rFonts w:ascii="Times New Roman" w:hAnsi="Times New Roman" w:cs="Times New Roman"/>
                      <w:sz w:val="20"/>
                      <w:szCs w:val="20"/>
                    </w:rPr>
                    <w:t xml:space="preserve">0,16 </w:t>
                  </w:r>
                  <w:proofErr w:type="spellStart"/>
                  <w:r w:rsidRPr="000E66D3">
                    <w:rPr>
                      <w:rFonts w:ascii="Times New Roman" w:hAnsi="Times New Roman" w:cs="Times New Roman"/>
                      <w:sz w:val="20"/>
                      <w:szCs w:val="20"/>
                    </w:rPr>
                    <w:t>мкВ</w:t>
                  </w:r>
                  <w:proofErr w:type="spellEnd"/>
                </w:p>
              </w:tc>
            </w:tr>
            <w:tr w:rsidR="000E66D3" w:rsidRPr="000E66D3" w14:paraId="42F5D1D0"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79E35803"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4</w:t>
                  </w:r>
                </w:p>
              </w:tc>
              <w:tc>
                <w:tcPr>
                  <w:tcW w:w="3970" w:type="dxa"/>
                  <w:tcBorders>
                    <w:top w:val="single" w:sz="4" w:space="0" w:color="000000"/>
                    <w:left w:val="single" w:sz="4" w:space="0" w:color="000000"/>
                    <w:bottom w:val="single" w:sz="4" w:space="0" w:color="000000"/>
                  </w:tcBorders>
                  <w:shd w:val="clear" w:color="auto" w:fill="FFFFFF"/>
                </w:tcPr>
                <w:p w14:paraId="21B46034" w14:textId="77777777" w:rsidR="000E66D3" w:rsidRPr="000E66D3" w:rsidRDefault="000E66D3" w:rsidP="000E66D3">
                  <w:pPr>
                    <w:ind w:hanging="29"/>
                    <w:rPr>
                      <w:rFonts w:ascii="Times New Roman" w:hAnsi="Times New Roman" w:cs="Times New Roman"/>
                      <w:sz w:val="20"/>
                      <w:szCs w:val="20"/>
                    </w:rPr>
                  </w:pPr>
                  <w:proofErr w:type="spellStart"/>
                  <w:r w:rsidRPr="000E66D3">
                    <w:rPr>
                      <w:rFonts w:ascii="Times New Roman" w:hAnsi="Times New Roman" w:cs="Times New Roman"/>
                      <w:sz w:val="20"/>
                      <w:szCs w:val="20"/>
                    </w:rPr>
                    <w:t>Інтермодуляція</w:t>
                  </w:r>
                  <w:proofErr w:type="spellEnd"/>
                  <w:r w:rsidRPr="000E66D3">
                    <w:rPr>
                      <w:rFonts w:ascii="Times New Roman" w:hAnsi="Times New Roman" w:cs="Times New Roman"/>
                      <w:sz w:val="20"/>
                      <w:szCs w:val="20"/>
                    </w:rPr>
                    <w:t xml:space="preserve"> (TIA603D)</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DB8123"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70 дБ</w:t>
                  </w:r>
                </w:p>
              </w:tc>
            </w:tr>
            <w:tr w:rsidR="000E66D3" w:rsidRPr="000E66D3" w14:paraId="00FAE186" w14:textId="77777777" w:rsidTr="003B471E">
              <w:trPr>
                <w:jc w:val="center"/>
              </w:trPr>
              <w:tc>
                <w:tcPr>
                  <w:tcW w:w="751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B7EF7F2" w14:textId="77777777" w:rsidR="000E66D3" w:rsidRPr="000E66D3" w:rsidRDefault="000E66D3" w:rsidP="000E66D3">
                  <w:pPr>
                    <w:ind w:hanging="29"/>
                    <w:jc w:val="center"/>
                    <w:rPr>
                      <w:rFonts w:ascii="Times New Roman" w:hAnsi="Times New Roman" w:cs="Times New Roman"/>
                      <w:b/>
                      <w:bCs/>
                      <w:sz w:val="20"/>
                      <w:szCs w:val="20"/>
                    </w:rPr>
                  </w:pPr>
                  <w:r w:rsidRPr="000E66D3">
                    <w:rPr>
                      <w:rFonts w:ascii="Times New Roman" w:hAnsi="Times New Roman" w:cs="Times New Roman"/>
                      <w:b/>
                      <w:bCs/>
                      <w:sz w:val="20"/>
                      <w:szCs w:val="20"/>
                    </w:rPr>
                    <w:t>Характеристики аудіо</w:t>
                  </w:r>
                </w:p>
              </w:tc>
            </w:tr>
            <w:tr w:rsidR="000E66D3" w:rsidRPr="000E66D3" w14:paraId="74309595"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33AA86A8"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1</w:t>
                  </w:r>
                </w:p>
              </w:tc>
              <w:tc>
                <w:tcPr>
                  <w:tcW w:w="3970" w:type="dxa"/>
                  <w:tcBorders>
                    <w:top w:val="single" w:sz="4" w:space="0" w:color="000000"/>
                    <w:left w:val="single" w:sz="4" w:space="0" w:color="000000"/>
                    <w:bottom w:val="single" w:sz="4" w:space="0" w:color="000000"/>
                  </w:tcBorders>
                  <w:shd w:val="clear" w:color="auto" w:fill="FFFFFF"/>
                </w:tcPr>
                <w:p w14:paraId="2FFC9E9E" w14:textId="77777777" w:rsidR="000E66D3" w:rsidRPr="000E66D3" w:rsidRDefault="000E66D3" w:rsidP="000E66D3">
                  <w:pPr>
                    <w:ind w:hanging="29"/>
                    <w:rPr>
                      <w:rFonts w:ascii="Times New Roman" w:hAnsi="Times New Roman" w:cs="Times New Roman"/>
                      <w:sz w:val="20"/>
                      <w:szCs w:val="20"/>
                    </w:rPr>
                  </w:pPr>
                  <w:r w:rsidRPr="000E66D3">
                    <w:rPr>
                      <w:rFonts w:ascii="Times New Roman" w:hAnsi="Times New Roman" w:cs="Times New Roman"/>
                      <w:sz w:val="20"/>
                      <w:szCs w:val="20"/>
                    </w:rPr>
                    <w:t xml:space="preserve">Тип цифрового </w:t>
                  </w:r>
                  <w:proofErr w:type="spellStart"/>
                  <w:r w:rsidRPr="000E66D3">
                    <w:rPr>
                      <w:rFonts w:ascii="Times New Roman" w:hAnsi="Times New Roman" w:cs="Times New Roman"/>
                      <w:sz w:val="20"/>
                      <w:szCs w:val="20"/>
                    </w:rPr>
                    <w:t>вокодера</w:t>
                  </w:r>
                  <w:proofErr w:type="spellEnd"/>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5DF299"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AMBE+2™</w:t>
                  </w:r>
                </w:p>
              </w:tc>
            </w:tr>
            <w:tr w:rsidR="000E66D3" w:rsidRPr="000E66D3" w14:paraId="1DF8B147" w14:textId="77777777" w:rsidTr="003B471E">
              <w:trPr>
                <w:jc w:val="center"/>
              </w:trPr>
              <w:tc>
                <w:tcPr>
                  <w:tcW w:w="846" w:type="dxa"/>
                  <w:tcBorders>
                    <w:top w:val="single" w:sz="4" w:space="0" w:color="000000"/>
                    <w:left w:val="single" w:sz="4" w:space="0" w:color="000000"/>
                    <w:bottom w:val="single" w:sz="4" w:space="0" w:color="000000"/>
                  </w:tcBorders>
                  <w:shd w:val="clear" w:color="auto" w:fill="FFFFFF"/>
                  <w:vAlign w:val="center"/>
                </w:tcPr>
                <w:p w14:paraId="06E76DF4"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2</w:t>
                  </w:r>
                </w:p>
              </w:tc>
              <w:tc>
                <w:tcPr>
                  <w:tcW w:w="3970" w:type="dxa"/>
                  <w:tcBorders>
                    <w:top w:val="single" w:sz="4" w:space="0" w:color="000000"/>
                    <w:left w:val="single" w:sz="4" w:space="0" w:color="000000"/>
                    <w:bottom w:val="single" w:sz="4" w:space="0" w:color="000000"/>
                  </w:tcBorders>
                  <w:shd w:val="clear" w:color="auto" w:fill="FFFFFF"/>
                </w:tcPr>
                <w:p w14:paraId="7771EC66" w14:textId="77777777" w:rsidR="000E66D3" w:rsidRPr="000E66D3" w:rsidRDefault="000E66D3" w:rsidP="000E66D3">
                  <w:pPr>
                    <w:ind w:hanging="29"/>
                    <w:rPr>
                      <w:rFonts w:ascii="Times New Roman" w:hAnsi="Times New Roman" w:cs="Times New Roman"/>
                      <w:sz w:val="20"/>
                      <w:szCs w:val="20"/>
                    </w:rPr>
                  </w:pPr>
                  <w:r w:rsidRPr="000E66D3">
                    <w:rPr>
                      <w:rFonts w:ascii="Times New Roman" w:hAnsi="Times New Roman" w:cs="Times New Roman"/>
                      <w:sz w:val="20"/>
                      <w:szCs w:val="20"/>
                    </w:rPr>
                    <w:t>Спотворення звуку при номінальному аудіо</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86FF30" w14:textId="77777777" w:rsidR="000E66D3" w:rsidRPr="000E66D3" w:rsidRDefault="000E66D3" w:rsidP="000E66D3">
                  <w:pPr>
                    <w:ind w:hanging="29"/>
                    <w:jc w:val="center"/>
                    <w:rPr>
                      <w:rFonts w:ascii="Times New Roman" w:hAnsi="Times New Roman" w:cs="Times New Roman"/>
                      <w:sz w:val="20"/>
                      <w:szCs w:val="20"/>
                    </w:rPr>
                  </w:pPr>
                  <w:r w:rsidRPr="000E66D3">
                    <w:rPr>
                      <w:rFonts w:ascii="Times New Roman" w:hAnsi="Times New Roman" w:cs="Times New Roman"/>
                      <w:sz w:val="20"/>
                      <w:szCs w:val="20"/>
                    </w:rPr>
                    <w:t>3%</w:t>
                  </w:r>
                </w:p>
              </w:tc>
            </w:tr>
          </w:tbl>
          <w:p w14:paraId="40E2F783" w14:textId="77777777" w:rsidR="00941650" w:rsidRPr="00941650" w:rsidRDefault="00941650" w:rsidP="00941650">
            <w:pPr>
              <w:spacing w:line="20" w:lineRule="atLeast"/>
              <w:rPr>
                <w:rFonts w:ascii="Times New Roman" w:hAnsi="Times New Roman" w:cs="Times New Roman"/>
                <w:b/>
                <w:bCs/>
              </w:rPr>
            </w:pPr>
            <w:r w:rsidRPr="00941650">
              <w:rPr>
                <w:rFonts w:ascii="Times New Roman" w:hAnsi="Times New Roman" w:cs="Times New Roman"/>
                <w:b/>
                <w:bCs/>
              </w:rPr>
              <w:t>Комплектність цифро-аналогової автомобільної радіостанції</w:t>
            </w:r>
            <w:r w:rsidRPr="00941650">
              <w:rPr>
                <w:rFonts w:ascii="Times New Roman" w:hAnsi="Times New Roman" w:cs="Times New Roman"/>
                <w:b/>
                <w:bCs/>
                <w:color w:val="000000"/>
              </w:rPr>
              <w:t xml:space="preserve"> VHF </w:t>
            </w:r>
            <w:r w:rsidRPr="00941650">
              <w:rPr>
                <w:rFonts w:ascii="Times New Roman" w:hAnsi="Times New Roman" w:cs="Times New Roman"/>
                <w:b/>
                <w:bCs/>
              </w:rPr>
              <w:t>діапазону:</w:t>
            </w:r>
          </w:p>
          <w:p w14:paraId="5E3E3D3F" w14:textId="77777777" w:rsidR="00941650" w:rsidRPr="00941650" w:rsidRDefault="00941650" w:rsidP="00941650">
            <w:pPr>
              <w:spacing w:line="20" w:lineRule="atLeast"/>
              <w:rPr>
                <w:rFonts w:ascii="Times New Roman" w:hAnsi="Times New Roman" w:cs="Times New Roman"/>
                <w:color w:val="000000"/>
              </w:rPr>
            </w:pPr>
            <w:r w:rsidRPr="00941650">
              <w:rPr>
                <w:rFonts w:ascii="Times New Roman" w:hAnsi="Times New Roman" w:cs="Times New Roman"/>
                <w:color w:val="000000"/>
              </w:rPr>
              <w:t>- </w:t>
            </w:r>
            <w:proofErr w:type="spellStart"/>
            <w:r w:rsidRPr="00941650">
              <w:rPr>
                <w:rFonts w:ascii="Times New Roman" w:hAnsi="Times New Roman" w:cs="Times New Roman"/>
                <w:color w:val="000000"/>
              </w:rPr>
              <w:t>прийомо</w:t>
            </w:r>
            <w:proofErr w:type="spellEnd"/>
            <w:r w:rsidRPr="00941650">
              <w:rPr>
                <w:rFonts w:ascii="Times New Roman" w:hAnsi="Times New Roman" w:cs="Times New Roman"/>
                <w:color w:val="000000"/>
              </w:rPr>
              <w:t>-передавач з активованими відповідними функціями – 1 шт.;</w:t>
            </w:r>
          </w:p>
          <w:p w14:paraId="14C07FDE" w14:textId="77777777" w:rsidR="00941650" w:rsidRPr="00941650" w:rsidRDefault="00941650" w:rsidP="00941650">
            <w:pPr>
              <w:contextualSpacing/>
              <w:rPr>
                <w:rFonts w:ascii="Times New Roman" w:hAnsi="Times New Roman" w:cs="Times New Roman"/>
                <w:color w:val="000000"/>
              </w:rPr>
            </w:pPr>
            <w:r w:rsidRPr="00941650">
              <w:rPr>
                <w:rFonts w:ascii="Times New Roman" w:hAnsi="Times New Roman" w:cs="Times New Roman"/>
                <w:color w:val="000000"/>
              </w:rPr>
              <w:t xml:space="preserve">- антена автомобільна 136-174 МГц, круговою діаграмою спрямованості, вертикальною поляризацією, хвильовим опором 50 </w:t>
            </w:r>
            <w:proofErr w:type="spellStart"/>
            <w:r w:rsidRPr="00941650">
              <w:rPr>
                <w:rFonts w:ascii="Times New Roman" w:hAnsi="Times New Roman" w:cs="Times New Roman"/>
                <w:color w:val="000000"/>
              </w:rPr>
              <w:t>Ом</w:t>
            </w:r>
            <w:proofErr w:type="spellEnd"/>
            <w:r w:rsidRPr="00941650">
              <w:rPr>
                <w:rFonts w:ascii="Times New Roman" w:hAnsi="Times New Roman" w:cs="Times New Roman"/>
                <w:color w:val="000000"/>
              </w:rPr>
              <w:t>, на магнітному кріпленні з кабелем довжиною не менше 5м., штатним роз’ємом до радіостанції - 1 шт.;</w:t>
            </w:r>
          </w:p>
          <w:p w14:paraId="37F6234B" w14:textId="77777777" w:rsidR="00941650" w:rsidRPr="00941650" w:rsidRDefault="00941650" w:rsidP="00941650">
            <w:pPr>
              <w:spacing w:line="20" w:lineRule="atLeast"/>
              <w:rPr>
                <w:rFonts w:ascii="Times New Roman" w:hAnsi="Times New Roman" w:cs="Times New Roman"/>
                <w:color w:val="000000"/>
              </w:rPr>
            </w:pPr>
            <w:r w:rsidRPr="00941650">
              <w:rPr>
                <w:rFonts w:ascii="Times New Roman" w:hAnsi="Times New Roman" w:cs="Times New Roman"/>
                <w:color w:val="000000"/>
              </w:rPr>
              <w:t>- зовнішній мікрофон з кнопкою РТТ та клавіатурою – 1 шт.;</w:t>
            </w:r>
          </w:p>
          <w:p w14:paraId="78B4BE32" w14:textId="77777777" w:rsidR="00941650" w:rsidRPr="00941650" w:rsidRDefault="00941650" w:rsidP="00941650">
            <w:pPr>
              <w:spacing w:line="20" w:lineRule="atLeast"/>
              <w:rPr>
                <w:rFonts w:ascii="Times New Roman" w:hAnsi="Times New Roman" w:cs="Times New Roman"/>
                <w:color w:val="000000"/>
              </w:rPr>
            </w:pPr>
            <w:r w:rsidRPr="00941650">
              <w:rPr>
                <w:rFonts w:ascii="Times New Roman" w:hAnsi="Times New Roman" w:cs="Times New Roman"/>
                <w:color w:val="000000"/>
              </w:rPr>
              <w:t xml:space="preserve">- кабель живлення радіостанції від бортової мережі транспортного засобу </w:t>
            </w:r>
          </w:p>
          <w:p w14:paraId="48F18F15" w14:textId="77777777" w:rsidR="00941650" w:rsidRPr="00941650" w:rsidRDefault="00941650" w:rsidP="00941650">
            <w:pPr>
              <w:spacing w:line="20" w:lineRule="atLeast"/>
              <w:rPr>
                <w:rFonts w:ascii="Times New Roman" w:hAnsi="Times New Roman" w:cs="Times New Roman"/>
                <w:color w:val="000000"/>
              </w:rPr>
            </w:pPr>
            <w:r w:rsidRPr="00941650">
              <w:rPr>
                <w:rFonts w:ascii="Times New Roman" w:hAnsi="Times New Roman" w:cs="Times New Roman"/>
                <w:color w:val="000000"/>
              </w:rPr>
              <w:t>із запобіжником – 1 шт.;</w:t>
            </w:r>
          </w:p>
          <w:p w14:paraId="760AE979" w14:textId="77777777" w:rsidR="00941650" w:rsidRPr="00941650" w:rsidRDefault="00941650" w:rsidP="00941650">
            <w:pPr>
              <w:spacing w:line="20" w:lineRule="atLeast"/>
              <w:rPr>
                <w:rFonts w:ascii="Times New Roman" w:hAnsi="Times New Roman" w:cs="Times New Roman"/>
                <w:color w:val="000000"/>
              </w:rPr>
            </w:pPr>
            <w:r w:rsidRPr="00941650">
              <w:rPr>
                <w:rFonts w:ascii="Times New Roman" w:hAnsi="Times New Roman" w:cs="Times New Roman"/>
                <w:color w:val="000000"/>
              </w:rPr>
              <w:t>- кріплення до радіостанції для її монтажу в салоні автомобіля – 1 шт.;</w:t>
            </w:r>
          </w:p>
          <w:p w14:paraId="1BABC6CA" w14:textId="77777777" w:rsidR="00941650" w:rsidRPr="00941650" w:rsidRDefault="00941650" w:rsidP="00941650">
            <w:pPr>
              <w:spacing w:line="20" w:lineRule="atLeast"/>
              <w:rPr>
                <w:rFonts w:ascii="Times New Roman" w:hAnsi="Times New Roman" w:cs="Times New Roman"/>
                <w:color w:val="000000"/>
              </w:rPr>
            </w:pPr>
            <w:r w:rsidRPr="00941650">
              <w:rPr>
                <w:rFonts w:ascii="Times New Roman" w:hAnsi="Times New Roman" w:cs="Times New Roman"/>
                <w:color w:val="000000"/>
              </w:rPr>
              <w:t>- керівництво з експлуатації радіостанції – 1 шт.;</w:t>
            </w:r>
          </w:p>
          <w:p w14:paraId="27F5E25D" w14:textId="77777777" w:rsidR="00941650" w:rsidRPr="00941650" w:rsidRDefault="00941650" w:rsidP="00941650">
            <w:pPr>
              <w:shd w:val="clear" w:color="auto" w:fill="FFFFFF"/>
              <w:contextualSpacing/>
              <w:rPr>
                <w:rFonts w:ascii="Times New Roman" w:hAnsi="Times New Roman" w:cs="Times New Roman"/>
              </w:rPr>
            </w:pPr>
            <w:r w:rsidRPr="00941650">
              <w:rPr>
                <w:rFonts w:ascii="Times New Roman" w:hAnsi="Times New Roman" w:cs="Times New Roman"/>
              </w:rPr>
              <w:t xml:space="preserve">- ліцензія </w:t>
            </w:r>
            <w:r w:rsidRPr="00941650">
              <w:rPr>
                <w:rFonts w:ascii="Times New Roman" w:hAnsi="Times New Roman" w:cs="Times New Roman"/>
                <w:lang w:val="en-US"/>
              </w:rPr>
              <w:t>HKVN</w:t>
            </w:r>
            <w:r w:rsidRPr="00941650">
              <w:rPr>
                <w:rFonts w:ascii="Times New Roman" w:hAnsi="Times New Roman" w:cs="Times New Roman"/>
              </w:rPr>
              <w:t xml:space="preserve"> 4241 </w:t>
            </w:r>
            <w:r w:rsidRPr="00941650">
              <w:rPr>
                <w:rFonts w:ascii="Times New Roman" w:hAnsi="Times New Roman" w:cs="Times New Roman"/>
                <w:lang w:val="en-US"/>
              </w:rPr>
              <w:t>A</w:t>
            </w:r>
            <w:r w:rsidRPr="00941650">
              <w:rPr>
                <w:rFonts w:ascii="Times New Roman" w:hAnsi="Times New Roman" w:cs="Times New Roman"/>
              </w:rPr>
              <w:t xml:space="preserve"> (шифрування АЕ</w:t>
            </w:r>
            <w:r w:rsidRPr="00941650">
              <w:rPr>
                <w:rFonts w:ascii="Times New Roman" w:hAnsi="Times New Roman" w:cs="Times New Roman"/>
                <w:lang w:val="en-US"/>
              </w:rPr>
              <w:t>S</w:t>
            </w:r>
            <w:r w:rsidRPr="00941650">
              <w:rPr>
                <w:rFonts w:ascii="Times New Roman" w:hAnsi="Times New Roman" w:cs="Times New Roman"/>
              </w:rPr>
              <w:t xml:space="preserve"> 256) – 1 шт. </w:t>
            </w:r>
          </w:p>
          <w:p w14:paraId="1EF9DF5B" w14:textId="77777777" w:rsidR="00941650" w:rsidRPr="00941650" w:rsidRDefault="00941650" w:rsidP="00941650">
            <w:pPr>
              <w:shd w:val="clear" w:color="auto" w:fill="FFFFFF"/>
              <w:rPr>
                <w:rFonts w:ascii="Times New Roman" w:eastAsia="Times New Roman" w:hAnsi="Times New Roman" w:cs="Times New Roman"/>
                <w:b/>
                <w:color w:val="FF0000"/>
                <w:u w:val="single"/>
              </w:rPr>
            </w:pPr>
            <w:r w:rsidRPr="00941650">
              <w:rPr>
                <w:rFonts w:ascii="Times New Roman" w:hAnsi="Times New Roman" w:cs="Times New Roman"/>
                <w:color w:val="000000"/>
              </w:rPr>
              <w:t>- упаковка виробника</w:t>
            </w:r>
          </w:p>
          <w:p w14:paraId="2DAF0535" w14:textId="72AC22AB" w:rsidR="00E44034" w:rsidRPr="000E66D3" w:rsidRDefault="00E44034" w:rsidP="000E66D3">
            <w:pPr>
              <w:jc w:val="both"/>
              <w:rPr>
                <w:rFonts w:ascii="Times New Roman" w:hAnsi="Times New Roman" w:cs="Times New Roman"/>
                <w:sz w:val="20"/>
                <w:szCs w:val="20"/>
              </w:rPr>
            </w:pPr>
          </w:p>
        </w:tc>
      </w:tr>
      <w:tr w:rsidR="004B0BE3" w:rsidRPr="00CF4C66" w14:paraId="2DAF053C" w14:textId="77777777" w:rsidTr="000E66D3">
        <w:trPr>
          <w:trHeight w:val="391"/>
          <w:jc w:val="center"/>
        </w:trPr>
        <w:tc>
          <w:tcPr>
            <w:tcW w:w="704" w:type="dxa"/>
            <w:vAlign w:val="center"/>
          </w:tcPr>
          <w:p w14:paraId="2DAF0537" w14:textId="355A009B" w:rsidR="004B0BE3" w:rsidRPr="00CF4C66" w:rsidRDefault="004B0BE3" w:rsidP="003F41BC">
            <w:pPr>
              <w:jc w:val="center"/>
              <w:rPr>
                <w:rFonts w:ascii="Times New Roman" w:hAnsi="Times New Roman" w:cs="Times New Roman"/>
              </w:rPr>
            </w:pPr>
            <w:r w:rsidRPr="00CF4C66">
              <w:rPr>
                <w:rFonts w:ascii="Times New Roman" w:hAnsi="Times New Roman" w:cs="Times New Roman"/>
              </w:rPr>
              <w:lastRenderedPageBreak/>
              <w:t>6</w:t>
            </w:r>
          </w:p>
        </w:tc>
        <w:tc>
          <w:tcPr>
            <w:tcW w:w="2410" w:type="dxa"/>
            <w:vAlign w:val="center"/>
          </w:tcPr>
          <w:p w14:paraId="2DAF0538" w14:textId="6BF083E9" w:rsidR="004B0BE3" w:rsidRPr="00CF4C66" w:rsidRDefault="004B0BE3" w:rsidP="003F41BC">
            <w:pPr>
              <w:rPr>
                <w:rFonts w:ascii="Times New Roman" w:hAnsi="Times New Roman" w:cs="Times New Roman"/>
                <w:b/>
              </w:rPr>
            </w:pPr>
            <w:r w:rsidRPr="00CF4C66">
              <w:rPr>
                <w:rFonts w:ascii="Times New Roman" w:hAnsi="Times New Roman" w:cs="Times New Roman"/>
                <w:b/>
              </w:rPr>
              <w:t>Обґрунтування очікуваної вартості та розміру бюджетного призначення:</w:t>
            </w:r>
          </w:p>
        </w:tc>
        <w:tc>
          <w:tcPr>
            <w:tcW w:w="7796" w:type="dxa"/>
            <w:vAlign w:val="center"/>
          </w:tcPr>
          <w:p w14:paraId="66176AFB" w14:textId="043402BC" w:rsidR="00E723F3" w:rsidRPr="00CF4C66"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CF4C66">
              <w:rPr>
                <w:rFonts w:ascii="Times New Roman" w:hAnsi="Times New Roman" w:cs="Times New Roman"/>
              </w:rPr>
              <w:t>Загальний обсяг закупівлі сформований виходячи</w:t>
            </w:r>
            <w:r w:rsidR="004D6203" w:rsidRPr="00CF4C66">
              <w:rPr>
                <w:rFonts w:ascii="Times New Roman" w:hAnsi="Times New Roman" w:cs="Times New Roman"/>
              </w:rPr>
              <w:t xml:space="preserve"> </w:t>
            </w:r>
            <w:r w:rsidR="00E723F3" w:rsidRPr="00CF4C66">
              <w:rPr>
                <w:rFonts w:ascii="Times New Roman" w:hAnsi="Times New Roman" w:cs="Times New Roman"/>
              </w:rPr>
              <w:t>з</w:t>
            </w:r>
            <w:r w:rsidR="004D6203" w:rsidRPr="00CF4C66">
              <w:rPr>
                <w:rFonts w:ascii="Times New Roman" w:hAnsi="Times New Roman" w:cs="Times New Roman"/>
              </w:rPr>
              <w:t xml:space="preserve"> </w:t>
            </w:r>
            <w:r w:rsidR="00E723F3" w:rsidRPr="00CF4C66">
              <w:rPr>
                <w:rFonts w:ascii="Times New Roman" w:hAnsi="Times New Roman" w:cs="Times New Roman"/>
              </w:rPr>
              <w:t>потреби</w:t>
            </w:r>
            <w:r w:rsidR="003F41BC" w:rsidRPr="00CF4C66">
              <w:rPr>
                <w:rFonts w:ascii="Times New Roman" w:hAnsi="Times New Roman" w:cs="Times New Roman"/>
              </w:rPr>
              <w:t xml:space="preserve"> </w:t>
            </w:r>
            <w:r w:rsidR="00E038A6">
              <w:rPr>
                <w:rFonts w:ascii="Times New Roman" w:hAnsi="Times New Roman" w:cs="Times New Roman"/>
              </w:rPr>
              <w:t xml:space="preserve">ВТК </w:t>
            </w:r>
            <w:r w:rsidR="00A57473">
              <w:rPr>
                <w:rFonts w:ascii="Times New Roman" w:hAnsi="Times New Roman" w:cs="Times New Roman"/>
              </w:rPr>
              <w:t xml:space="preserve">УІАП </w:t>
            </w:r>
            <w:r w:rsidR="002D4A92" w:rsidRPr="00CF4C66">
              <w:rPr>
                <w:rFonts w:ascii="Times New Roman" w:hAnsi="Times New Roman" w:cs="Times New Roman"/>
              </w:rPr>
              <w:t xml:space="preserve">ГУНП </w:t>
            </w:r>
            <w:r w:rsidRPr="00CF4C66">
              <w:rPr>
                <w:rFonts w:ascii="Times New Roman" w:hAnsi="Times New Roman" w:cs="Times New Roman"/>
              </w:rPr>
              <w:t>в</w:t>
            </w:r>
            <w:r w:rsidR="003C0AFE" w:rsidRPr="00CF4C66">
              <w:rPr>
                <w:rFonts w:ascii="Times New Roman" w:hAnsi="Times New Roman" w:cs="Times New Roman"/>
              </w:rPr>
              <w:t xml:space="preserve"> Івано-Франківській області</w:t>
            </w:r>
            <w:r w:rsidR="000552F9" w:rsidRPr="00CF4C66">
              <w:rPr>
                <w:rFonts w:ascii="Times New Roman" w:hAnsi="Times New Roman" w:cs="Times New Roman"/>
              </w:rPr>
              <w:t xml:space="preserve"> </w:t>
            </w:r>
            <w:r w:rsidR="0045045A" w:rsidRPr="00CF4C66">
              <w:rPr>
                <w:rFonts w:ascii="Times New Roman" w:hAnsi="Times New Roman" w:cs="Times New Roman"/>
              </w:rPr>
              <w:t xml:space="preserve">за кошти </w:t>
            </w:r>
            <w:r w:rsidR="000F25B7" w:rsidRPr="00CF4C66">
              <w:rPr>
                <w:rFonts w:ascii="Times New Roman" w:hAnsi="Times New Roman" w:cs="Times New Roman"/>
              </w:rPr>
              <w:t>державного</w:t>
            </w:r>
            <w:r w:rsidR="004A74A0" w:rsidRPr="00CF4C66">
              <w:rPr>
                <w:rFonts w:ascii="Times New Roman" w:hAnsi="Times New Roman" w:cs="Times New Roman"/>
              </w:rPr>
              <w:t xml:space="preserve"> </w:t>
            </w:r>
            <w:r w:rsidR="00D73A61" w:rsidRPr="00CF4C66">
              <w:rPr>
                <w:rFonts w:ascii="Times New Roman" w:hAnsi="Times New Roman" w:cs="Times New Roman"/>
              </w:rPr>
              <w:t>бюджету</w:t>
            </w:r>
            <w:r w:rsidR="00C40A67" w:rsidRPr="00CF4C66">
              <w:rPr>
                <w:rFonts w:ascii="Times New Roman" w:hAnsi="Times New Roman" w:cs="Times New Roman"/>
              </w:rPr>
              <w:t xml:space="preserve">. </w:t>
            </w:r>
            <w:r w:rsidR="00E723F3" w:rsidRPr="00CF4C66">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F4C66"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CF4C66">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F4C66">
              <w:rPr>
                <w:rFonts w:ascii="Times New Roman" w:hAnsi="Times New Roman" w:cs="Times New Roman"/>
              </w:rPr>
              <w:t>товару</w:t>
            </w:r>
            <w:r w:rsidR="00E723F3" w:rsidRPr="00CF4C66">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66A1D027" w14:textId="0BFCD237" w:rsidR="00E05DF0" w:rsidRPr="00CF4C66" w:rsidRDefault="00E05DF0" w:rsidP="00E05DF0">
      <w:pPr>
        <w:shd w:val="clear" w:color="auto" w:fill="FFFFFF"/>
        <w:tabs>
          <w:tab w:val="left" w:pos="1050"/>
        </w:tabs>
        <w:spacing w:after="0" w:line="240" w:lineRule="auto"/>
        <w:textAlignment w:val="baseline"/>
        <w:rPr>
          <w:rFonts w:ascii="Times New Roman" w:hAnsi="Times New Roman" w:cs="Times New Roman"/>
        </w:rPr>
      </w:pPr>
      <w:r>
        <w:rPr>
          <w:rFonts w:ascii="Times New Roman" w:hAnsi="Times New Roman" w:cs="Times New Roman"/>
        </w:rPr>
        <w:tab/>
      </w:r>
    </w:p>
    <w:sectPr w:rsidR="00E05DF0" w:rsidRPr="00CF4C66"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132"/>
        </w:tabs>
        <w:ind w:left="1132" w:firstLine="0"/>
      </w:pPr>
    </w:lvl>
    <w:lvl w:ilvl="1">
      <w:start w:val="1"/>
      <w:numFmt w:val="none"/>
      <w:suff w:val="nothing"/>
      <w:lvlText w:val=""/>
      <w:lvlJc w:val="left"/>
      <w:pPr>
        <w:tabs>
          <w:tab w:val="num" w:pos="1132"/>
        </w:tabs>
        <w:ind w:left="1132" w:firstLine="0"/>
      </w:pPr>
    </w:lvl>
    <w:lvl w:ilvl="2">
      <w:start w:val="1"/>
      <w:numFmt w:val="none"/>
      <w:suff w:val="nothing"/>
      <w:lvlText w:val=""/>
      <w:lvlJc w:val="left"/>
      <w:pPr>
        <w:tabs>
          <w:tab w:val="num" w:pos="1132"/>
        </w:tabs>
        <w:ind w:left="1132" w:firstLine="0"/>
      </w:pPr>
    </w:lvl>
    <w:lvl w:ilvl="3">
      <w:start w:val="1"/>
      <w:numFmt w:val="none"/>
      <w:suff w:val="nothing"/>
      <w:lvlText w:val=""/>
      <w:lvlJc w:val="left"/>
      <w:pPr>
        <w:tabs>
          <w:tab w:val="num" w:pos="1132"/>
        </w:tabs>
        <w:ind w:left="1132" w:firstLine="0"/>
      </w:pPr>
    </w:lvl>
    <w:lvl w:ilvl="4">
      <w:start w:val="1"/>
      <w:numFmt w:val="none"/>
      <w:suff w:val="nothing"/>
      <w:lvlText w:val=""/>
      <w:lvlJc w:val="left"/>
      <w:pPr>
        <w:tabs>
          <w:tab w:val="num" w:pos="1132"/>
        </w:tabs>
        <w:ind w:left="1132" w:firstLine="0"/>
      </w:pPr>
    </w:lvl>
    <w:lvl w:ilvl="5">
      <w:start w:val="1"/>
      <w:numFmt w:val="none"/>
      <w:suff w:val="nothing"/>
      <w:lvlText w:val=""/>
      <w:lvlJc w:val="left"/>
      <w:pPr>
        <w:tabs>
          <w:tab w:val="num" w:pos="1132"/>
        </w:tabs>
        <w:ind w:left="1132" w:firstLine="0"/>
      </w:pPr>
    </w:lvl>
    <w:lvl w:ilvl="6">
      <w:start w:val="1"/>
      <w:numFmt w:val="none"/>
      <w:suff w:val="nothing"/>
      <w:lvlText w:val=""/>
      <w:lvlJc w:val="left"/>
      <w:pPr>
        <w:tabs>
          <w:tab w:val="num" w:pos="1132"/>
        </w:tabs>
        <w:ind w:left="1132" w:firstLine="0"/>
      </w:pPr>
    </w:lvl>
    <w:lvl w:ilvl="7">
      <w:start w:val="1"/>
      <w:numFmt w:val="none"/>
      <w:suff w:val="nothing"/>
      <w:lvlText w:val=""/>
      <w:lvlJc w:val="left"/>
      <w:pPr>
        <w:tabs>
          <w:tab w:val="num" w:pos="1132"/>
        </w:tabs>
        <w:ind w:left="1132" w:firstLine="0"/>
      </w:pPr>
    </w:lvl>
    <w:lvl w:ilvl="8">
      <w:start w:val="1"/>
      <w:numFmt w:val="none"/>
      <w:suff w:val="nothing"/>
      <w:lvlText w:val=""/>
      <w:lvlJc w:val="left"/>
      <w:pPr>
        <w:tabs>
          <w:tab w:val="num" w:pos="1132"/>
        </w:tabs>
        <w:ind w:left="1132" w:firstLine="0"/>
      </w:pPr>
    </w:lvl>
  </w:abstractNum>
  <w:abstractNum w:abstractNumId="1" w15:restartNumberingAfterBreak="0">
    <w:nsid w:val="00000003"/>
    <w:multiLevelType w:val="multilevel"/>
    <w:tmpl w:val="6AC0E7C8"/>
    <w:lvl w:ilvl="0">
      <w:start w:val="1"/>
      <w:numFmt w:val="decimal"/>
      <w:lvlText w:val="%1."/>
      <w:lvlJc w:val="left"/>
      <w:pPr>
        <w:tabs>
          <w:tab w:val="num" w:pos="0"/>
        </w:tabs>
        <w:ind w:left="928" w:hanging="360"/>
      </w:pPr>
      <w:rPr>
        <w:rFonts w:ascii="Times New Roman" w:eastAsia="Times New Roman" w:hAnsi="Times New Roman" w:cs="Times New Roman"/>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A641E0E"/>
    <w:multiLevelType w:val="multilevel"/>
    <w:tmpl w:val="866A0B46"/>
    <w:lvl w:ilvl="0">
      <w:start w:val="1"/>
      <w:numFmt w:val="decimal"/>
      <w:lvlText w:val="%1."/>
      <w:lvlJc w:val="left"/>
      <w:pPr>
        <w:tabs>
          <w:tab w:val="num" w:pos="0"/>
        </w:tabs>
        <w:ind w:left="1070" w:hanging="360"/>
      </w:pPr>
      <w:rPr>
        <w:color w:val="000000"/>
      </w:r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3"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4"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9"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4"/>
  </w:num>
  <w:num w:numId="4">
    <w:abstractNumId w:val="6"/>
  </w:num>
  <w:num w:numId="5">
    <w:abstractNumId w:val="7"/>
  </w:num>
  <w:num w:numId="6">
    <w:abstractNumId w:val="21"/>
  </w:num>
  <w:num w:numId="7">
    <w:abstractNumId w:val="1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8"/>
  </w:num>
  <w:num w:numId="11">
    <w:abstractNumId w:val="8"/>
  </w:num>
  <w:num w:numId="12">
    <w:abstractNumId w:val="23"/>
  </w:num>
  <w:num w:numId="13">
    <w:abstractNumId w:val="16"/>
  </w:num>
  <w:num w:numId="14">
    <w:abstractNumId w:val="9"/>
  </w:num>
  <w:num w:numId="15">
    <w:abstractNumId w:val="18"/>
  </w:num>
  <w:num w:numId="16">
    <w:abstractNumId w:val="12"/>
  </w:num>
  <w:num w:numId="17">
    <w:abstractNumId w:val="26"/>
  </w:num>
  <w:num w:numId="18">
    <w:abstractNumId w:val="27"/>
  </w:num>
  <w:num w:numId="19">
    <w:abstractNumId w:val="24"/>
  </w:num>
  <w:num w:numId="20">
    <w:abstractNumId w:val="5"/>
  </w:num>
  <w:num w:numId="21">
    <w:abstractNumId w:val="11"/>
  </w:num>
  <w:num w:numId="22">
    <w:abstractNumId w:val="3"/>
  </w:num>
  <w:num w:numId="23">
    <w:abstractNumId w:val="2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0"/>
  </w:num>
  <w:num w:numId="27">
    <w:abstractNumId w:val="14"/>
  </w:num>
  <w:num w:numId="28">
    <w:abstractNumId w:val="10"/>
  </w:num>
  <w:num w:numId="29">
    <w:abstractNumId w:val="1"/>
  </w:num>
  <w:num w:numId="30">
    <w:abstractNumId w:val="17"/>
  </w:num>
  <w:num w:numId="31">
    <w:abstractNumId w:val="17"/>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26D6F"/>
    <w:rsid w:val="0003363E"/>
    <w:rsid w:val="0003713A"/>
    <w:rsid w:val="0003733E"/>
    <w:rsid w:val="00037414"/>
    <w:rsid w:val="0004245D"/>
    <w:rsid w:val="0004379C"/>
    <w:rsid w:val="00043F47"/>
    <w:rsid w:val="0004440B"/>
    <w:rsid w:val="00050BA1"/>
    <w:rsid w:val="0005121B"/>
    <w:rsid w:val="000513D7"/>
    <w:rsid w:val="0005225D"/>
    <w:rsid w:val="00052ADF"/>
    <w:rsid w:val="000552F9"/>
    <w:rsid w:val="00056BBA"/>
    <w:rsid w:val="000577F0"/>
    <w:rsid w:val="00057B8B"/>
    <w:rsid w:val="00060070"/>
    <w:rsid w:val="000601BC"/>
    <w:rsid w:val="00060BF4"/>
    <w:rsid w:val="0006531C"/>
    <w:rsid w:val="00072B38"/>
    <w:rsid w:val="00072C1A"/>
    <w:rsid w:val="00072D97"/>
    <w:rsid w:val="000739F7"/>
    <w:rsid w:val="00074952"/>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0D9D"/>
    <w:rsid w:val="000B11D9"/>
    <w:rsid w:val="000B2126"/>
    <w:rsid w:val="000B3379"/>
    <w:rsid w:val="000B3DBD"/>
    <w:rsid w:val="000B4D09"/>
    <w:rsid w:val="000C0558"/>
    <w:rsid w:val="000C205A"/>
    <w:rsid w:val="000C379F"/>
    <w:rsid w:val="000C410B"/>
    <w:rsid w:val="000C4307"/>
    <w:rsid w:val="000C43B8"/>
    <w:rsid w:val="000C4F1C"/>
    <w:rsid w:val="000D06C2"/>
    <w:rsid w:val="000D11B0"/>
    <w:rsid w:val="000D193C"/>
    <w:rsid w:val="000D2981"/>
    <w:rsid w:val="000D5280"/>
    <w:rsid w:val="000E06ED"/>
    <w:rsid w:val="000E1968"/>
    <w:rsid w:val="000E27E7"/>
    <w:rsid w:val="000E2DC5"/>
    <w:rsid w:val="000E5928"/>
    <w:rsid w:val="000E66D3"/>
    <w:rsid w:val="000E6CA3"/>
    <w:rsid w:val="000E6D3F"/>
    <w:rsid w:val="000E7215"/>
    <w:rsid w:val="000F07B2"/>
    <w:rsid w:val="000F25B7"/>
    <w:rsid w:val="000F424A"/>
    <w:rsid w:val="000F7246"/>
    <w:rsid w:val="0010148F"/>
    <w:rsid w:val="001017DB"/>
    <w:rsid w:val="0010186C"/>
    <w:rsid w:val="0010232F"/>
    <w:rsid w:val="00102E1E"/>
    <w:rsid w:val="001124C1"/>
    <w:rsid w:val="00116339"/>
    <w:rsid w:val="001164B0"/>
    <w:rsid w:val="001173F0"/>
    <w:rsid w:val="0011772A"/>
    <w:rsid w:val="001202B7"/>
    <w:rsid w:val="00122B03"/>
    <w:rsid w:val="00123E5D"/>
    <w:rsid w:val="0012459A"/>
    <w:rsid w:val="00124667"/>
    <w:rsid w:val="0012720A"/>
    <w:rsid w:val="00127813"/>
    <w:rsid w:val="00130043"/>
    <w:rsid w:val="0013365A"/>
    <w:rsid w:val="00140AE2"/>
    <w:rsid w:val="00140DDB"/>
    <w:rsid w:val="00143395"/>
    <w:rsid w:val="00145BB9"/>
    <w:rsid w:val="00146DE1"/>
    <w:rsid w:val="0015797E"/>
    <w:rsid w:val="00157C32"/>
    <w:rsid w:val="00157D0C"/>
    <w:rsid w:val="001618FF"/>
    <w:rsid w:val="001645A8"/>
    <w:rsid w:val="001654CA"/>
    <w:rsid w:val="00165988"/>
    <w:rsid w:val="00165D6C"/>
    <w:rsid w:val="0016706C"/>
    <w:rsid w:val="00171A45"/>
    <w:rsid w:val="00174E4B"/>
    <w:rsid w:val="001773B8"/>
    <w:rsid w:val="00183F7D"/>
    <w:rsid w:val="00184ABE"/>
    <w:rsid w:val="00184FEB"/>
    <w:rsid w:val="00191007"/>
    <w:rsid w:val="00192D18"/>
    <w:rsid w:val="0019684C"/>
    <w:rsid w:val="00196AB1"/>
    <w:rsid w:val="00196B06"/>
    <w:rsid w:val="001A1BAF"/>
    <w:rsid w:val="001A2E33"/>
    <w:rsid w:val="001B03D0"/>
    <w:rsid w:val="001B076A"/>
    <w:rsid w:val="001B19CC"/>
    <w:rsid w:val="001B20B0"/>
    <w:rsid w:val="001B401F"/>
    <w:rsid w:val="001B6CC0"/>
    <w:rsid w:val="001C307A"/>
    <w:rsid w:val="001C4822"/>
    <w:rsid w:val="001C60C2"/>
    <w:rsid w:val="001C6DED"/>
    <w:rsid w:val="001C74D8"/>
    <w:rsid w:val="001C7C38"/>
    <w:rsid w:val="001D281C"/>
    <w:rsid w:val="001D38F2"/>
    <w:rsid w:val="001D3B53"/>
    <w:rsid w:val="001D3C53"/>
    <w:rsid w:val="001D3D30"/>
    <w:rsid w:val="001D6768"/>
    <w:rsid w:val="001D7E98"/>
    <w:rsid w:val="001E0649"/>
    <w:rsid w:val="001E1FAE"/>
    <w:rsid w:val="001E23B6"/>
    <w:rsid w:val="001E3295"/>
    <w:rsid w:val="001E3E87"/>
    <w:rsid w:val="001E5390"/>
    <w:rsid w:val="001E68A9"/>
    <w:rsid w:val="001E7CDC"/>
    <w:rsid w:val="001F0E41"/>
    <w:rsid w:val="001F427B"/>
    <w:rsid w:val="001F53CF"/>
    <w:rsid w:val="001F57DF"/>
    <w:rsid w:val="001F6F17"/>
    <w:rsid w:val="001F7B72"/>
    <w:rsid w:val="00202696"/>
    <w:rsid w:val="0020397C"/>
    <w:rsid w:val="00203BE8"/>
    <w:rsid w:val="00204E4D"/>
    <w:rsid w:val="00205806"/>
    <w:rsid w:val="002059DD"/>
    <w:rsid w:val="00206078"/>
    <w:rsid w:val="00206EAC"/>
    <w:rsid w:val="002078D6"/>
    <w:rsid w:val="00212644"/>
    <w:rsid w:val="002151AB"/>
    <w:rsid w:val="0021611C"/>
    <w:rsid w:val="00222F50"/>
    <w:rsid w:val="00224555"/>
    <w:rsid w:val="00231BD4"/>
    <w:rsid w:val="00232C04"/>
    <w:rsid w:val="0023417C"/>
    <w:rsid w:val="00235CE2"/>
    <w:rsid w:val="00237FDB"/>
    <w:rsid w:val="002402A4"/>
    <w:rsid w:val="002408AB"/>
    <w:rsid w:val="00241202"/>
    <w:rsid w:val="002415B9"/>
    <w:rsid w:val="002415C5"/>
    <w:rsid w:val="00243382"/>
    <w:rsid w:val="002436E6"/>
    <w:rsid w:val="002436F0"/>
    <w:rsid w:val="0025178D"/>
    <w:rsid w:val="00253DC9"/>
    <w:rsid w:val="002552F1"/>
    <w:rsid w:val="00255B61"/>
    <w:rsid w:val="0025696C"/>
    <w:rsid w:val="00257A55"/>
    <w:rsid w:val="00257B29"/>
    <w:rsid w:val="002618DC"/>
    <w:rsid w:val="00261ADD"/>
    <w:rsid w:val="00261D6F"/>
    <w:rsid w:val="00264B00"/>
    <w:rsid w:val="00266A70"/>
    <w:rsid w:val="00267A9A"/>
    <w:rsid w:val="00267C26"/>
    <w:rsid w:val="00267EC2"/>
    <w:rsid w:val="00273A70"/>
    <w:rsid w:val="00273ED0"/>
    <w:rsid w:val="002765E0"/>
    <w:rsid w:val="002776A2"/>
    <w:rsid w:val="0028011D"/>
    <w:rsid w:val="0028154D"/>
    <w:rsid w:val="0028376D"/>
    <w:rsid w:val="002866DA"/>
    <w:rsid w:val="00286A0F"/>
    <w:rsid w:val="00287E83"/>
    <w:rsid w:val="00290112"/>
    <w:rsid w:val="00292E28"/>
    <w:rsid w:val="00297912"/>
    <w:rsid w:val="002A0527"/>
    <w:rsid w:val="002A1296"/>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1F7C"/>
    <w:rsid w:val="003123BE"/>
    <w:rsid w:val="003169BB"/>
    <w:rsid w:val="00317EA6"/>
    <w:rsid w:val="00322151"/>
    <w:rsid w:val="0032670F"/>
    <w:rsid w:val="00326C89"/>
    <w:rsid w:val="00331F76"/>
    <w:rsid w:val="003343EB"/>
    <w:rsid w:val="00342959"/>
    <w:rsid w:val="0034466D"/>
    <w:rsid w:val="0034497E"/>
    <w:rsid w:val="00344CBE"/>
    <w:rsid w:val="00344D2D"/>
    <w:rsid w:val="003456E1"/>
    <w:rsid w:val="00345CC6"/>
    <w:rsid w:val="00345D0D"/>
    <w:rsid w:val="00350012"/>
    <w:rsid w:val="00354519"/>
    <w:rsid w:val="00354E2B"/>
    <w:rsid w:val="00361F9C"/>
    <w:rsid w:val="003641BB"/>
    <w:rsid w:val="003648CA"/>
    <w:rsid w:val="00365BB7"/>
    <w:rsid w:val="003662A4"/>
    <w:rsid w:val="003663D3"/>
    <w:rsid w:val="00370657"/>
    <w:rsid w:val="00371507"/>
    <w:rsid w:val="003737B0"/>
    <w:rsid w:val="00374634"/>
    <w:rsid w:val="0037542E"/>
    <w:rsid w:val="0037639E"/>
    <w:rsid w:val="003763C4"/>
    <w:rsid w:val="00377387"/>
    <w:rsid w:val="0038012C"/>
    <w:rsid w:val="003810A8"/>
    <w:rsid w:val="00382A3D"/>
    <w:rsid w:val="003833BD"/>
    <w:rsid w:val="00384794"/>
    <w:rsid w:val="00384D46"/>
    <w:rsid w:val="00391538"/>
    <w:rsid w:val="00392157"/>
    <w:rsid w:val="00393030"/>
    <w:rsid w:val="003A2507"/>
    <w:rsid w:val="003A3E7B"/>
    <w:rsid w:val="003A4CF9"/>
    <w:rsid w:val="003A69A1"/>
    <w:rsid w:val="003A6E22"/>
    <w:rsid w:val="003B0414"/>
    <w:rsid w:val="003B09EC"/>
    <w:rsid w:val="003B471E"/>
    <w:rsid w:val="003B6787"/>
    <w:rsid w:val="003B70A4"/>
    <w:rsid w:val="003C01BD"/>
    <w:rsid w:val="003C0AFE"/>
    <w:rsid w:val="003C106D"/>
    <w:rsid w:val="003C26D9"/>
    <w:rsid w:val="003C297C"/>
    <w:rsid w:val="003C5824"/>
    <w:rsid w:val="003C5FCD"/>
    <w:rsid w:val="003C75C7"/>
    <w:rsid w:val="003D4E5B"/>
    <w:rsid w:val="003D70BB"/>
    <w:rsid w:val="003E06E6"/>
    <w:rsid w:val="003E36C6"/>
    <w:rsid w:val="003F078F"/>
    <w:rsid w:val="003F41BC"/>
    <w:rsid w:val="003F529F"/>
    <w:rsid w:val="003F59E0"/>
    <w:rsid w:val="003F5E5F"/>
    <w:rsid w:val="003F616E"/>
    <w:rsid w:val="00400047"/>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37A69"/>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446"/>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3C6E"/>
    <w:rsid w:val="004B7C1D"/>
    <w:rsid w:val="004C12A8"/>
    <w:rsid w:val="004C2C94"/>
    <w:rsid w:val="004C2E31"/>
    <w:rsid w:val="004D123A"/>
    <w:rsid w:val="004D29A9"/>
    <w:rsid w:val="004D2D39"/>
    <w:rsid w:val="004D3200"/>
    <w:rsid w:val="004D3EA1"/>
    <w:rsid w:val="004D5C6F"/>
    <w:rsid w:val="004D5E2C"/>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074F"/>
    <w:rsid w:val="00501655"/>
    <w:rsid w:val="00504278"/>
    <w:rsid w:val="00505500"/>
    <w:rsid w:val="0050595E"/>
    <w:rsid w:val="005060F8"/>
    <w:rsid w:val="005079FE"/>
    <w:rsid w:val="00507FC9"/>
    <w:rsid w:val="005134A3"/>
    <w:rsid w:val="005163EA"/>
    <w:rsid w:val="00516BF6"/>
    <w:rsid w:val="00517F7A"/>
    <w:rsid w:val="005212AC"/>
    <w:rsid w:val="00521C83"/>
    <w:rsid w:val="00523B87"/>
    <w:rsid w:val="00523D03"/>
    <w:rsid w:val="00523F97"/>
    <w:rsid w:val="0052401D"/>
    <w:rsid w:val="00532E0C"/>
    <w:rsid w:val="0053596D"/>
    <w:rsid w:val="00536242"/>
    <w:rsid w:val="00536F6A"/>
    <w:rsid w:val="005405CA"/>
    <w:rsid w:val="005427CE"/>
    <w:rsid w:val="00542E86"/>
    <w:rsid w:val="00543181"/>
    <w:rsid w:val="00544AF7"/>
    <w:rsid w:val="00544D35"/>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10F9"/>
    <w:rsid w:val="005B20A1"/>
    <w:rsid w:val="005B26A7"/>
    <w:rsid w:val="005B37A5"/>
    <w:rsid w:val="005B3B62"/>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58F4"/>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36A8"/>
    <w:rsid w:val="006C4B5A"/>
    <w:rsid w:val="006D01C0"/>
    <w:rsid w:val="006D0760"/>
    <w:rsid w:val="006D179B"/>
    <w:rsid w:val="006D2046"/>
    <w:rsid w:val="006D2348"/>
    <w:rsid w:val="006D2974"/>
    <w:rsid w:val="006D37E6"/>
    <w:rsid w:val="006D3DE3"/>
    <w:rsid w:val="006D7BB6"/>
    <w:rsid w:val="006E022D"/>
    <w:rsid w:val="006E3B61"/>
    <w:rsid w:val="006E5599"/>
    <w:rsid w:val="006E6F5C"/>
    <w:rsid w:val="006F164E"/>
    <w:rsid w:val="006F3641"/>
    <w:rsid w:val="006F3F17"/>
    <w:rsid w:val="006F4184"/>
    <w:rsid w:val="006F4857"/>
    <w:rsid w:val="00701BB0"/>
    <w:rsid w:val="007046B5"/>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337"/>
    <w:rsid w:val="00755D5E"/>
    <w:rsid w:val="007564FB"/>
    <w:rsid w:val="0075686F"/>
    <w:rsid w:val="00766153"/>
    <w:rsid w:val="00771B1C"/>
    <w:rsid w:val="00772E23"/>
    <w:rsid w:val="00772EF2"/>
    <w:rsid w:val="00776589"/>
    <w:rsid w:val="00780B12"/>
    <w:rsid w:val="00782F94"/>
    <w:rsid w:val="0078310D"/>
    <w:rsid w:val="00785973"/>
    <w:rsid w:val="007869FA"/>
    <w:rsid w:val="00787739"/>
    <w:rsid w:val="00787EE8"/>
    <w:rsid w:val="0079253B"/>
    <w:rsid w:val="0079438B"/>
    <w:rsid w:val="0079458C"/>
    <w:rsid w:val="007952B1"/>
    <w:rsid w:val="00795E8D"/>
    <w:rsid w:val="007A1D57"/>
    <w:rsid w:val="007A50E4"/>
    <w:rsid w:val="007A6399"/>
    <w:rsid w:val="007A7CEB"/>
    <w:rsid w:val="007A7FAC"/>
    <w:rsid w:val="007B2A25"/>
    <w:rsid w:val="007B3963"/>
    <w:rsid w:val="007B3EEB"/>
    <w:rsid w:val="007B5477"/>
    <w:rsid w:val="007B630E"/>
    <w:rsid w:val="007C05DC"/>
    <w:rsid w:val="007C1BC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5C7D"/>
    <w:rsid w:val="007F7310"/>
    <w:rsid w:val="007F7649"/>
    <w:rsid w:val="007F7ADF"/>
    <w:rsid w:val="00800691"/>
    <w:rsid w:val="00800E27"/>
    <w:rsid w:val="008012F8"/>
    <w:rsid w:val="008038A3"/>
    <w:rsid w:val="00805EC7"/>
    <w:rsid w:val="00806349"/>
    <w:rsid w:val="008123BF"/>
    <w:rsid w:val="008177C2"/>
    <w:rsid w:val="00817D01"/>
    <w:rsid w:val="00823BFC"/>
    <w:rsid w:val="00824D08"/>
    <w:rsid w:val="0082609C"/>
    <w:rsid w:val="00830435"/>
    <w:rsid w:val="00831ED7"/>
    <w:rsid w:val="00832A81"/>
    <w:rsid w:val="00833054"/>
    <w:rsid w:val="00836E4A"/>
    <w:rsid w:val="00836EBB"/>
    <w:rsid w:val="008430D9"/>
    <w:rsid w:val="008437DE"/>
    <w:rsid w:val="0084418E"/>
    <w:rsid w:val="0084652A"/>
    <w:rsid w:val="00847046"/>
    <w:rsid w:val="00850A65"/>
    <w:rsid w:val="008564F7"/>
    <w:rsid w:val="00856EB5"/>
    <w:rsid w:val="00857EF9"/>
    <w:rsid w:val="00863A27"/>
    <w:rsid w:val="00863F9B"/>
    <w:rsid w:val="00865A54"/>
    <w:rsid w:val="00866056"/>
    <w:rsid w:val="008660D0"/>
    <w:rsid w:val="00867475"/>
    <w:rsid w:val="00867505"/>
    <w:rsid w:val="00870CBE"/>
    <w:rsid w:val="008734F7"/>
    <w:rsid w:val="0087402E"/>
    <w:rsid w:val="00876D61"/>
    <w:rsid w:val="00876ED4"/>
    <w:rsid w:val="008777D7"/>
    <w:rsid w:val="00877F79"/>
    <w:rsid w:val="00885268"/>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0E7F"/>
    <w:rsid w:val="008C3E30"/>
    <w:rsid w:val="008C5EA7"/>
    <w:rsid w:val="008C68E8"/>
    <w:rsid w:val="008C72E0"/>
    <w:rsid w:val="008D022D"/>
    <w:rsid w:val="008D08AA"/>
    <w:rsid w:val="008D1540"/>
    <w:rsid w:val="008D55E7"/>
    <w:rsid w:val="008D6F87"/>
    <w:rsid w:val="008E0558"/>
    <w:rsid w:val="008E338E"/>
    <w:rsid w:val="008E519C"/>
    <w:rsid w:val="008F03B7"/>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2F6D"/>
    <w:rsid w:val="00934954"/>
    <w:rsid w:val="00937E5D"/>
    <w:rsid w:val="00940744"/>
    <w:rsid w:val="00941650"/>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45FA"/>
    <w:rsid w:val="009758AB"/>
    <w:rsid w:val="00976776"/>
    <w:rsid w:val="00976946"/>
    <w:rsid w:val="00977BCE"/>
    <w:rsid w:val="00980D88"/>
    <w:rsid w:val="009820D5"/>
    <w:rsid w:val="00982F15"/>
    <w:rsid w:val="009843F9"/>
    <w:rsid w:val="00985067"/>
    <w:rsid w:val="00986526"/>
    <w:rsid w:val="00990CB1"/>
    <w:rsid w:val="00992E86"/>
    <w:rsid w:val="009948E8"/>
    <w:rsid w:val="009A165C"/>
    <w:rsid w:val="009A6760"/>
    <w:rsid w:val="009B1EF8"/>
    <w:rsid w:val="009B21C7"/>
    <w:rsid w:val="009B31AB"/>
    <w:rsid w:val="009B3EFF"/>
    <w:rsid w:val="009B487F"/>
    <w:rsid w:val="009B6274"/>
    <w:rsid w:val="009B62C5"/>
    <w:rsid w:val="009C0A84"/>
    <w:rsid w:val="009C23DF"/>
    <w:rsid w:val="009C2450"/>
    <w:rsid w:val="009C2686"/>
    <w:rsid w:val="009C4E44"/>
    <w:rsid w:val="009D08D2"/>
    <w:rsid w:val="009D1AB5"/>
    <w:rsid w:val="009D3478"/>
    <w:rsid w:val="009D3B84"/>
    <w:rsid w:val="009D658E"/>
    <w:rsid w:val="009D79EF"/>
    <w:rsid w:val="009D7AD2"/>
    <w:rsid w:val="009E0746"/>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4F3D"/>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45F58"/>
    <w:rsid w:val="00A500BC"/>
    <w:rsid w:val="00A50836"/>
    <w:rsid w:val="00A519B0"/>
    <w:rsid w:val="00A51BA8"/>
    <w:rsid w:val="00A526F2"/>
    <w:rsid w:val="00A54A05"/>
    <w:rsid w:val="00A56C9D"/>
    <w:rsid w:val="00A57473"/>
    <w:rsid w:val="00A60B28"/>
    <w:rsid w:val="00A647D7"/>
    <w:rsid w:val="00A64EAC"/>
    <w:rsid w:val="00A722FF"/>
    <w:rsid w:val="00A73048"/>
    <w:rsid w:val="00A733CB"/>
    <w:rsid w:val="00A74B37"/>
    <w:rsid w:val="00A753A2"/>
    <w:rsid w:val="00A75994"/>
    <w:rsid w:val="00A768CB"/>
    <w:rsid w:val="00A81020"/>
    <w:rsid w:val="00A82860"/>
    <w:rsid w:val="00A83908"/>
    <w:rsid w:val="00A85679"/>
    <w:rsid w:val="00A858A7"/>
    <w:rsid w:val="00A870B0"/>
    <w:rsid w:val="00A879A3"/>
    <w:rsid w:val="00A90909"/>
    <w:rsid w:val="00A91442"/>
    <w:rsid w:val="00A92648"/>
    <w:rsid w:val="00A954A3"/>
    <w:rsid w:val="00A96583"/>
    <w:rsid w:val="00A96738"/>
    <w:rsid w:val="00AA6C07"/>
    <w:rsid w:val="00AB2998"/>
    <w:rsid w:val="00AB405B"/>
    <w:rsid w:val="00AB4FAB"/>
    <w:rsid w:val="00AB6C46"/>
    <w:rsid w:val="00AC2D0D"/>
    <w:rsid w:val="00AC5BCC"/>
    <w:rsid w:val="00AC77AA"/>
    <w:rsid w:val="00AC7CA5"/>
    <w:rsid w:val="00AD3E00"/>
    <w:rsid w:val="00AD6621"/>
    <w:rsid w:val="00AD6A56"/>
    <w:rsid w:val="00AD6E4E"/>
    <w:rsid w:val="00AE0DCB"/>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16B0"/>
    <w:rsid w:val="00B236FA"/>
    <w:rsid w:val="00B2476B"/>
    <w:rsid w:val="00B24EAA"/>
    <w:rsid w:val="00B260B1"/>
    <w:rsid w:val="00B276B4"/>
    <w:rsid w:val="00B30C5C"/>
    <w:rsid w:val="00B30D33"/>
    <w:rsid w:val="00B34BA1"/>
    <w:rsid w:val="00B34E95"/>
    <w:rsid w:val="00B41798"/>
    <w:rsid w:val="00B422CF"/>
    <w:rsid w:val="00B43855"/>
    <w:rsid w:val="00B438B4"/>
    <w:rsid w:val="00B44599"/>
    <w:rsid w:val="00B515ED"/>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4EF"/>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0E9A"/>
    <w:rsid w:val="00BC1F15"/>
    <w:rsid w:val="00BC2968"/>
    <w:rsid w:val="00BC2FED"/>
    <w:rsid w:val="00BC3A3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17E57"/>
    <w:rsid w:val="00C234C2"/>
    <w:rsid w:val="00C23679"/>
    <w:rsid w:val="00C32327"/>
    <w:rsid w:val="00C34AFF"/>
    <w:rsid w:val="00C37D10"/>
    <w:rsid w:val="00C40A67"/>
    <w:rsid w:val="00C424DA"/>
    <w:rsid w:val="00C44DE8"/>
    <w:rsid w:val="00C5114B"/>
    <w:rsid w:val="00C514AE"/>
    <w:rsid w:val="00C537F9"/>
    <w:rsid w:val="00C539E5"/>
    <w:rsid w:val="00C578D8"/>
    <w:rsid w:val="00C6087C"/>
    <w:rsid w:val="00C60CFC"/>
    <w:rsid w:val="00C6275D"/>
    <w:rsid w:val="00C703CE"/>
    <w:rsid w:val="00C72B5B"/>
    <w:rsid w:val="00C7522C"/>
    <w:rsid w:val="00C8228E"/>
    <w:rsid w:val="00C82DBC"/>
    <w:rsid w:val="00C8352B"/>
    <w:rsid w:val="00C84037"/>
    <w:rsid w:val="00C84748"/>
    <w:rsid w:val="00C87132"/>
    <w:rsid w:val="00C87FB6"/>
    <w:rsid w:val="00C91206"/>
    <w:rsid w:val="00C92895"/>
    <w:rsid w:val="00C9330D"/>
    <w:rsid w:val="00C950A3"/>
    <w:rsid w:val="00C95921"/>
    <w:rsid w:val="00C96C66"/>
    <w:rsid w:val="00C970BF"/>
    <w:rsid w:val="00CA06C9"/>
    <w:rsid w:val="00CA3EE5"/>
    <w:rsid w:val="00CA4C32"/>
    <w:rsid w:val="00CA69DC"/>
    <w:rsid w:val="00CB1A42"/>
    <w:rsid w:val="00CB246F"/>
    <w:rsid w:val="00CB6B2F"/>
    <w:rsid w:val="00CC1A1A"/>
    <w:rsid w:val="00CC4B58"/>
    <w:rsid w:val="00CC7550"/>
    <w:rsid w:val="00CD1053"/>
    <w:rsid w:val="00CD1E27"/>
    <w:rsid w:val="00CD2AE8"/>
    <w:rsid w:val="00CD3D7A"/>
    <w:rsid w:val="00CD51EF"/>
    <w:rsid w:val="00CD56CB"/>
    <w:rsid w:val="00CD77B6"/>
    <w:rsid w:val="00CD7C5E"/>
    <w:rsid w:val="00CE016B"/>
    <w:rsid w:val="00CE053F"/>
    <w:rsid w:val="00CE5BE4"/>
    <w:rsid w:val="00CF1F04"/>
    <w:rsid w:val="00CF285D"/>
    <w:rsid w:val="00CF2CD2"/>
    <w:rsid w:val="00CF4C66"/>
    <w:rsid w:val="00CF4E1C"/>
    <w:rsid w:val="00CF5D8F"/>
    <w:rsid w:val="00D00076"/>
    <w:rsid w:val="00D05050"/>
    <w:rsid w:val="00D130E3"/>
    <w:rsid w:val="00D1353B"/>
    <w:rsid w:val="00D13BB6"/>
    <w:rsid w:val="00D149FA"/>
    <w:rsid w:val="00D15E39"/>
    <w:rsid w:val="00D160ED"/>
    <w:rsid w:val="00D169D5"/>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74F3D"/>
    <w:rsid w:val="00D80624"/>
    <w:rsid w:val="00D82570"/>
    <w:rsid w:val="00D8302D"/>
    <w:rsid w:val="00D83CDB"/>
    <w:rsid w:val="00D86620"/>
    <w:rsid w:val="00D87B28"/>
    <w:rsid w:val="00D87CA1"/>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A749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3C44"/>
    <w:rsid w:val="00DE52BB"/>
    <w:rsid w:val="00DE5599"/>
    <w:rsid w:val="00DE5701"/>
    <w:rsid w:val="00DF1B96"/>
    <w:rsid w:val="00DF1BC7"/>
    <w:rsid w:val="00DF1F64"/>
    <w:rsid w:val="00DF785E"/>
    <w:rsid w:val="00E0231D"/>
    <w:rsid w:val="00E038A6"/>
    <w:rsid w:val="00E05DF0"/>
    <w:rsid w:val="00E100DB"/>
    <w:rsid w:val="00E10E06"/>
    <w:rsid w:val="00E119C2"/>
    <w:rsid w:val="00E13A11"/>
    <w:rsid w:val="00E15102"/>
    <w:rsid w:val="00E16195"/>
    <w:rsid w:val="00E16E7F"/>
    <w:rsid w:val="00E23135"/>
    <w:rsid w:val="00E23A73"/>
    <w:rsid w:val="00E25F5A"/>
    <w:rsid w:val="00E264C0"/>
    <w:rsid w:val="00E26A51"/>
    <w:rsid w:val="00E27F14"/>
    <w:rsid w:val="00E30AEC"/>
    <w:rsid w:val="00E33CE6"/>
    <w:rsid w:val="00E35841"/>
    <w:rsid w:val="00E35918"/>
    <w:rsid w:val="00E3775A"/>
    <w:rsid w:val="00E400D6"/>
    <w:rsid w:val="00E42F3E"/>
    <w:rsid w:val="00E4300C"/>
    <w:rsid w:val="00E43B9B"/>
    <w:rsid w:val="00E44034"/>
    <w:rsid w:val="00E449DA"/>
    <w:rsid w:val="00E460DF"/>
    <w:rsid w:val="00E47656"/>
    <w:rsid w:val="00E5074C"/>
    <w:rsid w:val="00E50CA1"/>
    <w:rsid w:val="00E52DA7"/>
    <w:rsid w:val="00E53803"/>
    <w:rsid w:val="00E53F2E"/>
    <w:rsid w:val="00E54DA3"/>
    <w:rsid w:val="00E60116"/>
    <w:rsid w:val="00E637F9"/>
    <w:rsid w:val="00E64FC4"/>
    <w:rsid w:val="00E65877"/>
    <w:rsid w:val="00E723F3"/>
    <w:rsid w:val="00E76228"/>
    <w:rsid w:val="00E7687C"/>
    <w:rsid w:val="00E80340"/>
    <w:rsid w:val="00E80668"/>
    <w:rsid w:val="00E81A33"/>
    <w:rsid w:val="00E82395"/>
    <w:rsid w:val="00E83B31"/>
    <w:rsid w:val="00E84CEF"/>
    <w:rsid w:val="00E903BB"/>
    <w:rsid w:val="00E947EB"/>
    <w:rsid w:val="00E971BF"/>
    <w:rsid w:val="00E9797B"/>
    <w:rsid w:val="00EA0F75"/>
    <w:rsid w:val="00EA1F64"/>
    <w:rsid w:val="00EA29AC"/>
    <w:rsid w:val="00EA3E3C"/>
    <w:rsid w:val="00EA41D5"/>
    <w:rsid w:val="00EA41E0"/>
    <w:rsid w:val="00EA60CD"/>
    <w:rsid w:val="00EB1ECC"/>
    <w:rsid w:val="00EB52CE"/>
    <w:rsid w:val="00EB6186"/>
    <w:rsid w:val="00EB6B7F"/>
    <w:rsid w:val="00EC01F8"/>
    <w:rsid w:val="00EC3F35"/>
    <w:rsid w:val="00EC58F6"/>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EF7FFD"/>
    <w:rsid w:val="00F00132"/>
    <w:rsid w:val="00F0509B"/>
    <w:rsid w:val="00F05711"/>
    <w:rsid w:val="00F05C6A"/>
    <w:rsid w:val="00F121C3"/>
    <w:rsid w:val="00F1239E"/>
    <w:rsid w:val="00F16A55"/>
    <w:rsid w:val="00F217F9"/>
    <w:rsid w:val="00F21E2B"/>
    <w:rsid w:val="00F2407E"/>
    <w:rsid w:val="00F25BEC"/>
    <w:rsid w:val="00F267EF"/>
    <w:rsid w:val="00F272BC"/>
    <w:rsid w:val="00F30481"/>
    <w:rsid w:val="00F30D64"/>
    <w:rsid w:val="00F30DD5"/>
    <w:rsid w:val="00F319DE"/>
    <w:rsid w:val="00F32D2D"/>
    <w:rsid w:val="00F34DC7"/>
    <w:rsid w:val="00F3649C"/>
    <w:rsid w:val="00F37021"/>
    <w:rsid w:val="00F37027"/>
    <w:rsid w:val="00F41921"/>
    <w:rsid w:val="00F4378F"/>
    <w:rsid w:val="00F450A4"/>
    <w:rsid w:val="00F45870"/>
    <w:rsid w:val="00F4768A"/>
    <w:rsid w:val="00F52175"/>
    <w:rsid w:val="00F53C62"/>
    <w:rsid w:val="00F55B2B"/>
    <w:rsid w:val="00F55C66"/>
    <w:rsid w:val="00F575F0"/>
    <w:rsid w:val="00F578F0"/>
    <w:rsid w:val="00F57CA9"/>
    <w:rsid w:val="00F60EB3"/>
    <w:rsid w:val="00F61348"/>
    <w:rsid w:val="00F623E2"/>
    <w:rsid w:val="00F62943"/>
    <w:rsid w:val="00F6402B"/>
    <w:rsid w:val="00F64BA4"/>
    <w:rsid w:val="00F664F5"/>
    <w:rsid w:val="00F75E4F"/>
    <w:rsid w:val="00F77D3F"/>
    <w:rsid w:val="00F82492"/>
    <w:rsid w:val="00F8320E"/>
    <w:rsid w:val="00F832F0"/>
    <w:rsid w:val="00F8489B"/>
    <w:rsid w:val="00F86C82"/>
    <w:rsid w:val="00F90A55"/>
    <w:rsid w:val="00F93F32"/>
    <w:rsid w:val="00F94BE2"/>
    <w:rsid w:val="00F95D81"/>
    <w:rsid w:val="00F96E65"/>
    <w:rsid w:val="00F97559"/>
    <w:rsid w:val="00FA1CD3"/>
    <w:rsid w:val="00FA208C"/>
    <w:rsid w:val="00FA28F0"/>
    <w:rsid w:val="00FA2E63"/>
    <w:rsid w:val="00FA34AC"/>
    <w:rsid w:val="00FA5D6A"/>
    <w:rsid w:val="00FA7808"/>
    <w:rsid w:val="00FB4387"/>
    <w:rsid w:val="00FB5876"/>
    <w:rsid w:val="00FB76BD"/>
    <w:rsid w:val="00FC3B6F"/>
    <w:rsid w:val="00FC672D"/>
    <w:rsid w:val="00FC690B"/>
    <w:rsid w:val="00FD0A15"/>
    <w:rsid w:val="00FD1DBC"/>
    <w:rsid w:val="00FD51C8"/>
    <w:rsid w:val="00FD7A4F"/>
    <w:rsid w:val="00FE10E9"/>
    <w:rsid w:val="00FE16FC"/>
    <w:rsid w:val="00FE4C75"/>
    <w:rsid w:val="00FE504D"/>
    <w:rsid w:val="00FE5834"/>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200219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3559</Words>
  <Characters>2029</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2026-04-27T07:18:00Z</dcterms:created>
  <dcterms:modified xsi:type="dcterms:W3CDTF">2026-04-27T07:18:00Z</dcterms:modified>
</cp:coreProperties>
</file>