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65CD67D" w:rsidR="001D7E98" w:rsidRDefault="00D040C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E9198B">
        <w:rPr>
          <w:rStyle w:val="a9"/>
          <w:rFonts w:ascii="ProbaPro" w:hAnsi="ProbaPro"/>
          <w:color w:val="0056B3"/>
          <w:sz w:val="33"/>
          <w:szCs w:val="33"/>
          <w:bdr w:val="none" w:sz="0" w:space="0" w:color="auto" w:frame="1"/>
          <w:shd w:val="clear" w:color="auto" w:fill="FFFFFF"/>
        </w:rPr>
        <w:t>11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9198B">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C1A8CF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50A65" w:rsidRPr="00850A65">
        <w:rPr>
          <w:color w:val="2E74B5" w:themeColor="accent1" w:themeShade="BF"/>
          <w:sz w:val="32"/>
          <w:szCs w:val="32"/>
        </w:rPr>
        <w:t>«</w:t>
      </w:r>
      <w:r w:rsidR="005E232E">
        <w:rPr>
          <w:color w:val="2E74B5" w:themeColor="accent1" w:themeShade="BF"/>
          <w:sz w:val="32"/>
          <w:szCs w:val="32"/>
        </w:rPr>
        <w:t>Монітори</w:t>
      </w:r>
      <w:r w:rsidR="00850A65" w:rsidRPr="00850A65">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777BD00C" w:rsidR="00D13BB6" w:rsidRPr="00F623E2" w:rsidRDefault="00741B05" w:rsidP="006062CA">
            <w:pPr>
              <w:rPr>
                <w:rFonts w:ascii="Times New Roman" w:hAnsi="Times New Roman" w:cs="Times New Roman"/>
                <w:sz w:val="24"/>
                <w:szCs w:val="24"/>
              </w:rPr>
            </w:pPr>
            <w:r w:rsidRPr="00741B05">
              <w:rPr>
                <w:rFonts w:ascii="Times New Roman" w:hAnsi="Times New Roman" w:cs="Times New Roman"/>
                <w:sz w:val="24"/>
                <w:szCs w:val="24"/>
              </w:rPr>
              <w:t>30230000-0 - Комп’ютерне обладнання "Монітори"(30231000-7)</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1BD2B15" w:rsidR="00D13BB6" w:rsidRPr="00891149" w:rsidRDefault="00E9198B" w:rsidP="00F95D81">
            <w:pPr>
              <w:ind w:right="177"/>
              <w:rPr>
                <w:rFonts w:ascii="Times New Roman" w:hAnsi="Times New Roman" w:cs="Times New Roman"/>
                <w:sz w:val="24"/>
                <w:szCs w:val="24"/>
              </w:rPr>
            </w:pPr>
            <w:r w:rsidRPr="00E9198B">
              <w:rPr>
                <w:rFonts w:ascii="Times New Roman" w:hAnsi="Times New Roman" w:cs="Times New Roman"/>
                <w:color w:val="333333"/>
                <w:sz w:val="24"/>
                <w:szCs w:val="24"/>
                <w:shd w:val="clear" w:color="auto" w:fill="FFFFFF"/>
              </w:rPr>
              <w:t>ID: UA-2025-03-11-003070-a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2EF29BBB" w:rsidR="00D13BB6" w:rsidRPr="00891149" w:rsidRDefault="000A6735"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постачальника</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53AD794" w:rsidR="00D13BB6" w:rsidRPr="00891149" w:rsidRDefault="00413704"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99</w:t>
            </w:r>
            <w:r w:rsidR="00850A65" w:rsidRPr="00850A65">
              <w:rPr>
                <w:rFonts w:ascii="Times New Roman" w:hAnsi="Times New Roman" w:cs="Times New Roman"/>
                <w:sz w:val="24"/>
                <w:szCs w:val="24"/>
                <w:bdr w:val="none" w:sz="0" w:space="0" w:color="auto" w:frame="1"/>
                <w:shd w:val="clear" w:color="auto" w:fill="FFFFFF"/>
              </w:rPr>
              <w:t xml:space="preserve"> 000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E9198B" w14:paraId="2DAF0536" w14:textId="77777777" w:rsidTr="000A6735">
        <w:trPr>
          <w:trHeight w:val="1692"/>
          <w:jc w:val="center"/>
        </w:trPr>
        <w:tc>
          <w:tcPr>
            <w:tcW w:w="704" w:type="dxa"/>
            <w:vAlign w:val="center"/>
          </w:tcPr>
          <w:p w14:paraId="2DAF052C" w14:textId="77777777" w:rsidR="004B0BE3" w:rsidRPr="00E9198B" w:rsidRDefault="004B0BE3" w:rsidP="003F41BC">
            <w:pPr>
              <w:jc w:val="center"/>
              <w:rPr>
                <w:rFonts w:ascii="Times New Roman" w:hAnsi="Times New Roman" w:cs="Times New Roman"/>
                <w:sz w:val="24"/>
                <w:szCs w:val="24"/>
              </w:rPr>
            </w:pPr>
            <w:r w:rsidRPr="00E9198B">
              <w:rPr>
                <w:rFonts w:ascii="Times New Roman" w:hAnsi="Times New Roman" w:cs="Times New Roman"/>
                <w:sz w:val="24"/>
                <w:szCs w:val="24"/>
              </w:rPr>
              <w:t>5</w:t>
            </w:r>
          </w:p>
        </w:tc>
        <w:tc>
          <w:tcPr>
            <w:tcW w:w="2693" w:type="dxa"/>
            <w:vAlign w:val="center"/>
          </w:tcPr>
          <w:p w14:paraId="2DAF052D" w14:textId="77777777" w:rsidR="004B0BE3" w:rsidRPr="00E9198B" w:rsidRDefault="008B03F3" w:rsidP="003F41BC">
            <w:pPr>
              <w:rPr>
                <w:rFonts w:ascii="Times New Roman" w:hAnsi="Times New Roman" w:cs="Times New Roman"/>
                <w:b/>
                <w:sz w:val="24"/>
                <w:szCs w:val="24"/>
              </w:rPr>
            </w:pPr>
            <w:r w:rsidRPr="00E9198B">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0A4F484D" w14:textId="77777777" w:rsidR="00E9198B" w:rsidRPr="00E9198B" w:rsidRDefault="00E9198B" w:rsidP="00E9198B">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E9198B">
              <w:rPr>
                <w:rFonts w:ascii="Times New Roman" w:eastAsia="Times New Roman" w:hAnsi="Times New Roman" w:cs="Times New Roman"/>
                <w:b/>
                <w:bCs/>
                <w:color w:val="333333"/>
                <w:sz w:val="24"/>
                <w:szCs w:val="24"/>
                <w:lang w:eastAsia="uk-UA"/>
              </w:rPr>
              <w:t>Інформація про профіль</w:t>
            </w:r>
          </w:p>
          <w:p w14:paraId="1E95586A" w14:textId="3FEED2C6" w:rsidR="00E9198B" w:rsidRPr="00E9198B" w:rsidRDefault="00E9198B" w:rsidP="00E9198B">
            <w:pPr>
              <w:shd w:val="clear" w:color="auto" w:fill="FFFFFF"/>
              <w:textAlignment w:val="baseline"/>
              <w:rPr>
                <w:rFonts w:ascii="Times New Roman" w:eastAsia="Times New Roman" w:hAnsi="Times New Roman" w:cs="Times New Roman"/>
                <w:color w:val="333333"/>
                <w:sz w:val="24"/>
                <w:szCs w:val="24"/>
                <w:lang w:eastAsia="uk-UA"/>
              </w:rPr>
            </w:pPr>
            <w:r w:rsidRPr="00E9198B">
              <w:rPr>
                <w:rFonts w:ascii="Times New Roman" w:eastAsia="Times New Roman" w:hAnsi="Times New Roman" w:cs="Times New Roman"/>
                <w:color w:val="333333"/>
                <w:sz w:val="24"/>
                <w:szCs w:val="24"/>
                <w:lang w:eastAsia="uk-UA"/>
              </w:rPr>
              <w:t>Монітори-20шт</w:t>
            </w:r>
          </w:p>
          <w:p w14:paraId="626D94F3" w14:textId="77777777" w:rsidR="00E9198B" w:rsidRPr="00E9198B" w:rsidRDefault="00E9198B" w:rsidP="00E9198B">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E9198B">
              <w:rPr>
                <w:rFonts w:ascii="Times New Roman" w:eastAsia="Times New Roman" w:hAnsi="Times New Roman" w:cs="Times New Roman"/>
                <w:b/>
                <w:bCs/>
                <w:color w:val="333333"/>
                <w:sz w:val="24"/>
                <w:szCs w:val="24"/>
                <w:lang w:eastAsia="uk-UA"/>
              </w:rPr>
              <w:t>Код ДК 021:2015</w:t>
            </w:r>
          </w:p>
          <w:p w14:paraId="20F82232" w14:textId="77777777" w:rsidR="00E9198B" w:rsidRPr="00E9198B" w:rsidRDefault="00E9198B" w:rsidP="00E9198B">
            <w:pPr>
              <w:shd w:val="clear" w:color="auto" w:fill="FFFFFF"/>
              <w:textAlignment w:val="baseline"/>
              <w:rPr>
                <w:rFonts w:ascii="Times New Roman" w:eastAsia="Times New Roman" w:hAnsi="Times New Roman" w:cs="Times New Roman"/>
                <w:color w:val="333333"/>
                <w:sz w:val="24"/>
                <w:szCs w:val="24"/>
                <w:lang w:eastAsia="uk-UA"/>
              </w:rPr>
            </w:pPr>
            <w:r w:rsidRPr="00E9198B">
              <w:rPr>
                <w:rFonts w:ascii="Times New Roman" w:eastAsia="Times New Roman" w:hAnsi="Times New Roman" w:cs="Times New Roman"/>
                <w:color w:val="333333"/>
                <w:sz w:val="24"/>
                <w:szCs w:val="24"/>
                <w:lang w:eastAsia="uk-UA"/>
              </w:rPr>
              <w:t>30230000-0 Комп’ютерне обладнання</w:t>
            </w:r>
          </w:p>
          <w:p w14:paraId="6A448B90" w14:textId="77777777" w:rsidR="00E9198B" w:rsidRPr="00E9198B" w:rsidRDefault="00E9198B" w:rsidP="00E9198B">
            <w:pPr>
              <w:shd w:val="clear" w:color="auto" w:fill="FFFFFF"/>
              <w:textAlignment w:val="baseline"/>
              <w:rPr>
                <w:rFonts w:ascii="Times New Roman" w:eastAsia="Times New Roman" w:hAnsi="Times New Roman" w:cs="Times New Roman"/>
                <w:b/>
                <w:bCs/>
                <w:color w:val="333333"/>
                <w:sz w:val="24"/>
                <w:szCs w:val="24"/>
                <w:lang w:eastAsia="uk-UA"/>
              </w:rPr>
            </w:pPr>
            <w:r w:rsidRPr="00E9198B">
              <w:rPr>
                <w:rFonts w:ascii="Times New Roman" w:eastAsia="Times New Roman" w:hAnsi="Times New Roman" w:cs="Times New Roman"/>
                <w:b/>
                <w:bCs/>
                <w:color w:val="333333"/>
                <w:sz w:val="24"/>
                <w:szCs w:val="24"/>
                <w:lang w:eastAsia="uk-UA"/>
              </w:rPr>
              <w:t>Підтверджується, що</w:t>
            </w:r>
          </w:p>
          <w:tbl>
            <w:tblPr>
              <w:tblW w:w="6838" w:type="dxa"/>
              <w:tblLayout w:type="fixed"/>
              <w:tblCellMar>
                <w:left w:w="0" w:type="dxa"/>
                <w:right w:w="0" w:type="dxa"/>
              </w:tblCellMar>
              <w:tblLook w:val="04A0" w:firstRow="1" w:lastRow="0" w:firstColumn="1" w:lastColumn="0" w:noHBand="0" w:noVBand="1"/>
            </w:tblPr>
            <w:tblGrid>
              <w:gridCol w:w="3578"/>
              <w:gridCol w:w="3260"/>
            </w:tblGrid>
            <w:tr w:rsidR="00E9198B" w:rsidRPr="00E9198B" w14:paraId="3B7BC59A" w14:textId="77777777" w:rsidTr="00E9198B">
              <w:tc>
                <w:tcPr>
                  <w:tcW w:w="3578" w:type="dxa"/>
                  <w:tcBorders>
                    <w:top w:val="nil"/>
                    <w:left w:val="nil"/>
                    <w:bottom w:val="nil"/>
                    <w:right w:val="nil"/>
                  </w:tcBorders>
                  <w:tcMar>
                    <w:top w:w="150" w:type="dxa"/>
                    <w:left w:w="150" w:type="dxa"/>
                    <w:bottom w:w="150" w:type="dxa"/>
                    <w:right w:w="150" w:type="dxa"/>
                  </w:tcMar>
                  <w:vAlign w:val="center"/>
                  <w:hideMark/>
                </w:tcPr>
                <w:p w14:paraId="62AB0461" w14:textId="77777777" w:rsidR="00E9198B" w:rsidRPr="00E9198B" w:rsidRDefault="00E9198B" w:rsidP="00E9198B">
                  <w:pPr>
                    <w:spacing w:after="0" w:line="240" w:lineRule="auto"/>
                    <w:rPr>
                      <w:rFonts w:ascii="Times New Roman" w:eastAsia="Times New Roman" w:hAnsi="Times New Roman" w:cs="Times New Roman"/>
                      <w:b/>
                      <w:bCs/>
                      <w:sz w:val="24"/>
                      <w:szCs w:val="24"/>
                      <w:lang w:eastAsia="uk-UA"/>
                    </w:rPr>
                  </w:pPr>
                  <w:r w:rsidRPr="00E9198B">
                    <w:rPr>
                      <w:rFonts w:ascii="Times New Roman" w:eastAsia="Times New Roman" w:hAnsi="Times New Roman" w:cs="Times New Roman"/>
                      <w:b/>
                      <w:bCs/>
                      <w:sz w:val="24"/>
                      <w:szCs w:val="24"/>
                      <w:lang w:eastAsia="uk-UA"/>
                    </w:rPr>
                    <w:t>Назва параметра</w:t>
                  </w:r>
                </w:p>
              </w:tc>
              <w:tc>
                <w:tcPr>
                  <w:tcW w:w="3260" w:type="dxa"/>
                  <w:tcBorders>
                    <w:top w:val="nil"/>
                    <w:left w:val="nil"/>
                    <w:bottom w:val="nil"/>
                    <w:right w:val="nil"/>
                  </w:tcBorders>
                  <w:tcMar>
                    <w:top w:w="150" w:type="dxa"/>
                    <w:left w:w="150" w:type="dxa"/>
                    <w:bottom w:w="150" w:type="dxa"/>
                    <w:right w:w="150" w:type="dxa"/>
                  </w:tcMar>
                  <w:vAlign w:val="center"/>
                  <w:hideMark/>
                </w:tcPr>
                <w:p w14:paraId="55D3DABF" w14:textId="77777777" w:rsidR="00E9198B" w:rsidRPr="00E9198B" w:rsidRDefault="00E9198B" w:rsidP="00E9198B">
                  <w:pPr>
                    <w:spacing w:after="0" w:line="240" w:lineRule="auto"/>
                    <w:rPr>
                      <w:rFonts w:ascii="Times New Roman" w:eastAsia="Times New Roman" w:hAnsi="Times New Roman" w:cs="Times New Roman"/>
                      <w:b/>
                      <w:bCs/>
                      <w:sz w:val="24"/>
                      <w:szCs w:val="24"/>
                      <w:lang w:eastAsia="uk-UA"/>
                    </w:rPr>
                  </w:pPr>
                  <w:r w:rsidRPr="00E9198B">
                    <w:rPr>
                      <w:rFonts w:ascii="Times New Roman" w:eastAsia="Times New Roman" w:hAnsi="Times New Roman" w:cs="Times New Roman"/>
                      <w:b/>
                      <w:bCs/>
                      <w:sz w:val="24"/>
                      <w:szCs w:val="24"/>
                      <w:lang w:eastAsia="uk-UA"/>
                    </w:rPr>
                    <w:t>Значення</w:t>
                  </w:r>
                </w:p>
              </w:tc>
            </w:tr>
            <w:tr w:rsidR="00E9198B" w:rsidRPr="00E9198B" w14:paraId="7F192B1A"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587439"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Бренд</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6F68ED"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ASUS, BENQ, CUBE, DELL, IMPRESSION, MSI, PHILIPS, SAMSUNG</w:t>
                  </w:r>
                </w:p>
              </w:tc>
            </w:tr>
            <w:tr w:rsidR="00E9198B" w:rsidRPr="00E9198B" w14:paraId="5FB2F726"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9790F1"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Діагональ екрану</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A010D7"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24.5</w:t>
                  </w:r>
                </w:p>
              </w:tc>
            </w:tr>
            <w:tr w:rsidR="00E9198B" w:rsidRPr="00E9198B" w14:paraId="2D035EB6"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FC04DFC"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Роздільна здатність екрану</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7CACF1"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FHD (1920x1080), QHD (2560x1440)</w:t>
                  </w:r>
                </w:p>
              </w:tc>
            </w:tr>
            <w:tr w:rsidR="00E9198B" w:rsidRPr="00E9198B" w14:paraId="268A24AB"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55538B1"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Частота оновлення екрану</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6CD091"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100 - 144</w:t>
                  </w:r>
                </w:p>
              </w:tc>
            </w:tr>
            <w:tr w:rsidR="00E9198B" w:rsidRPr="00E9198B" w14:paraId="52CBB295"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AD6D5E"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Технологія матриці</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49804C"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IPS, VA</w:t>
                  </w:r>
                </w:p>
              </w:tc>
            </w:tr>
            <w:tr w:rsidR="00E9198B" w:rsidRPr="00E9198B" w14:paraId="4BB95972"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8EE933"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Контрастність (статична)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953905"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1000:1, 1300:1, 1500:1</w:t>
                  </w:r>
                </w:p>
              </w:tc>
            </w:tr>
            <w:tr w:rsidR="00E9198B" w:rsidRPr="00E9198B" w14:paraId="25A42215"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0A94215"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HDMI</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858E70A"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1 - 2</w:t>
                  </w:r>
                </w:p>
              </w:tc>
            </w:tr>
            <w:tr w:rsidR="00E9198B" w:rsidRPr="00E9198B" w14:paraId="19C84CE5"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BC42FE"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VGA (D-Sub)</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62C910"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Так</w:t>
                  </w:r>
                </w:p>
              </w:tc>
            </w:tr>
            <w:tr w:rsidR="00E9198B" w:rsidRPr="00E9198B" w14:paraId="2128812B"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3ABE1D"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Настінне кріплення VESA</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9C3EF8"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100x100, 75x75</w:t>
                  </w:r>
                </w:p>
              </w:tc>
            </w:tr>
            <w:tr w:rsidR="00E9198B" w:rsidRPr="00E9198B" w14:paraId="09D6FD8C"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F016A1"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Вбудовані динаміки</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A0E751"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Так</w:t>
                  </w:r>
                </w:p>
              </w:tc>
            </w:tr>
            <w:tr w:rsidR="00E9198B" w:rsidRPr="00E9198B" w14:paraId="23D04868" w14:textId="77777777" w:rsidTr="00E9198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C9A5B9"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Кабелі в комплекті</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E77716" w14:textId="77777777" w:rsidR="00E9198B" w:rsidRPr="00E9198B" w:rsidRDefault="00E9198B" w:rsidP="00E9198B">
                  <w:pPr>
                    <w:spacing w:after="0" w:line="240" w:lineRule="auto"/>
                    <w:rPr>
                      <w:rFonts w:ascii="Times New Roman" w:eastAsia="Times New Roman" w:hAnsi="Times New Roman" w:cs="Times New Roman"/>
                      <w:sz w:val="24"/>
                      <w:szCs w:val="24"/>
                      <w:lang w:eastAsia="uk-UA"/>
                    </w:rPr>
                  </w:pPr>
                  <w:r w:rsidRPr="00E9198B">
                    <w:rPr>
                      <w:rFonts w:ascii="Times New Roman" w:eastAsia="Times New Roman" w:hAnsi="Times New Roman" w:cs="Times New Roman"/>
                      <w:sz w:val="24"/>
                      <w:szCs w:val="24"/>
                      <w:lang w:eastAsia="uk-UA"/>
                    </w:rPr>
                    <w:t>HDMI</w:t>
                  </w:r>
                </w:p>
              </w:tc>
            </w:tr>
          </w:tbl>
          <w:p w14:paraId="2DAF0535" w14:textId="3EE43D87" w:rsidR="006D2348" w:rsidRPr="00E9198B" w:rsidRDefault="006D2348" w:rsidP="000A6735">
            <w:pPr>
              <w:rPr>
                <w:rFonts w:ascii="Times New Roman" w:hAnsi="Times New Roman" w:cs="Times New Roman"/>
                <w:sz w:val="24"/>
                <w:szCs w:val="24"/>
              </w:rPr>
            </w:pPr>
          </w:p>
        </w:tc>
      </w:tr>
      <w:tr w:rsidR="004B0BE3" w:rsidRPr="00E9198B" w14:paraId="2DAF053C" w14:textId="77777777" w:rsidTr="004C2E31">
        <w:trPr>
          <w:trHeight w:val="391"/>
          <w:jc w:val="center"/>
        </w:trPr>
        <w:tc>
          <w:tcPr>
            <w:tcW w:w="704" w:type="dxa"/>
            <w:vAlign w:val="center"/>
          </w:tcPr>
          <w:p w14:paraId="2DAF0537" w14:textId="355A009B" w:rsidR="004B0BE3" w:rsidRPr="00E9198B" w:rsidRDefault="004B0BE3" w:rsidP="003F41BC">
            <w:pPr>
              <w:jc w:val="center"/>
              <w:rPr>
                <w:rFonts w:ascii="Times New Roman" w:hAnsi="Times New Roman" w:cs="Times New Roman"/>
                <w:sz w:val="24"/>
                <w:szCs w:val="24"/>
              </w:rPr>
            </w:pPr>
            <w:r w:rsidRPr="00E9198B">
              <w:rPr>
                <w:rFonts w:ascii="Times New Roman" w:hAnsi="Times New Roman" w:cs="Times New Roman"/>
                <w:sz w:val="24"/>
                <w:szCs w:val="24"/>
              </w:rPr>
              <w:lastRenderedPageBreak/>
              <w:t>6</w:t>
            </w:r>
          </w:p>
        </w:tc>
        <w:tc>
          <w:tcPr>
            <w:tcW w:w="2693" w:type="dxa"/>
            <w:vAlign w:val="center"/>
          </w:tcPr>
          <w:p w14:paraId="2DAF0538" w14:textId="6BF083E9" w:rsidR="004B0BE3" w:rsidRPr="00E9198B" w:rsidRDefault="004B0BE3" w:rsidP="003F41BC">
            <w:pPr>
              <w:rPr>
                <w:rFonts w:ascii="Times New Roman" w:hAnsi="Times New Roman" w:cs="Times New Roman"/>
                <w:b/>
                <w:sz w:val="24"/>
                <w:szCs w:val="24"/>
              </w:rPr>
            </w:pPr>
            <w:r w:rsidRPr="00E9198B">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6362D368" w:rsidR="00E723F3" w:rsidRPr="00E9198B" w:rsidRDefault="0019684C" w:rsidP="00CD4D5F">
            <w:pPr>
              <w:jc w:val="both"/>
              <w:rPr>
                <w:rFonts w:ascii="Times New Roman" w:hAnsi="Times New Roman" w:cs="Times New Roman"/>
                <w:sz w:val="24"/>
                <w:szCs w:val="24"/>
              </w:rPr>
            </w:pPr>
            <w:r w:rsidRPr="00E9198B">
              <w:rPr>
                <w:rFonts w:ascii="Times New Roman" w:hAnsi="Times New Roman" w:cs="Times New Roman"/>
                <w:sz w:val="24"/>
                <w:szCs w:val="24"/>
              </w:rPr>
              <w:t xml:space="preserve">     </w:t>
            </w:r>
            <w:r w:rsidR="00E723F3" w:rsidRPr="00E9198B">
              <w:rPr>
                <w:rFonts w:ascii="Times New Roman" w:hAnsi="Times New Roman" w:cs="Times New Roman"/>
                <w:sz w:val="24"/>
                <w:szCs w:val="24"/>
              </w:rPr>
              <w:t>Загальний обсяг закупівлі сформований виходячи</w:t>
            </w:r>
            <w:r w:rsidR="004D6203" w:rsidRPr="00E9198B">
              <w:rPr>
                <w:rFonts w:ascii="Times New Roman" w:hAnsi="Times New Roman" w:cs="Times New Roman"/>
                <w:sz w:val="24"/>
                <w:szCs w:val="24"/>
              </w:rPr>
              <w:t xml:space="preserve"> </w:t>
            </w:r>
            <w:r w:rsidR="00E723F3" w:rsidRPr="00E9198B">
              <w:rPr>
                <w:rFonts w:ascii="Times New Roman" w:hAnsi="Times New Roman" w:cs="Times New Roman"/>
                <w:sz w:val="24"/>
                <w:szCs w:val="24"/>
              </w:rPr>
              <w:t>з</w:t>
            </w:r>
            <w:r w:rsidR="004D6203" w:rsidRPr="00E9198B">
              <w:rPr>
                <w:rFonts w:ascii="Times New Roman" w:hAnsi="Times New Roman" w:cs="Times New Roman"/>
                <w:sz w:val="24"/>
                <w:szCs w:val="24"/>
              </w:rPr>
              <w:t xml:space="preserve"> </w:t>
            </w:r>
            <w:r w:rsidR="00E723F3" w:rsidRPr="00E9198B">
              <w:rPr>
                <w:rFonts w:ascii="Times New Roman" w:hAnsi="Times New Roman" w:cs="Times New Roman"/>
                <w:sz w:val="24"/>
                <w:szCs w:val="24"/>
              </w:rPr>
              <w:t>потреби</w:t>
            </w:r>
            <w:r w:rsidR="003F41BC" w:rsidRPr="00E9198B">
              <w:rPr>
                <w:rFonts w:ascii="Times New Roman" w:hAnsi="Times New Roman" w:cs="Times New Roman"/>
                <w:sz w:val="24"/>
                <w:szCs w:val="24"/>
              </w:rPr>
              <w:t xml:space="preserve"> </w:t>
            </w:r>
            <w:r w:rsidR="00DE70BB" w:rsidRPr="00E9198B">
              <w:rPr>
                <w:rFonts w:ascii="Times New Roman" w:hAnsi="Times New Roman" w:cs="Times New Roman"/>
                <w:sz w:val="24"/>
                <w:szCs w:val="24"/>
              </w:rPr>
              <w:t xml:space="preserve">УІАП </w:t>
            </w:r>
            <w:r w:rsidR="002D4A92" w:rsidRPr="00E9198B">
              <w:rPr>
                <w:rFonts w:ascii="Times New Roman" w:hAnsi="Times New Roman" w:cs="Times New Roman"/>
                <w:sz w:val="24"/>
                <w:szCs w:val="24"/>
              </w:rPr>
              <w:t xml:space="preserve">ГУНП </w:t>
            </w:r>
            <w:r w:rsidRPr="00E9198B">
              <w:rPr>
                <w:rFonts w:ascii="Times New Roman" w:hAnsi="Times New Roman" w:cs="Times New Roman"/>
                <w:sz w:val="24"/>
                <w:szCs w:val="24"/>
              </w:rPr>
              <w:t>в</w:t>
            </w:r>
            <w:r w:rsidR="003C0AFE" w:rsidRPr="00E9198B">
              <w:rPr>
                <w:rFonts w:ascii="Times New Roman" w:hAnsi="Times New Roman" w:cs="Times New Roman"/>
                <w:sz w:val="24"/>
                <w:szCs w:val="24"/>
              </w:rPr>
              <w:t xml:space="preserve"> Івано-Франківській області</w:t>
            </w:r>
            <w:r w:rsidR="002436E6" w:rsidRPr="00E9198B">
              <w:rPr>
                <w:rFonts w:ascii="Times New Roman" w:hAnsi="Times New Roman" w:cs="Times New Roman"/>
                <w:sz w:val="24"/>
                <w:szCs w:val="24"/>
              </w:rPr>
              <w:t xml:space="preserve"> </w:t>
            </w:r>
            <w:r w:rsidR="0045045A" w:rsidRPr="00E9198B">
              <w:rPr>
                <w:rFonts w:ascii="Times New Roman" w:hAnsi="Times New Roman" w:cs="Times New Roman"/>
                <w:sz w:val="24"/>
                <w:szCs w:val="24"/>
              </w:rPr>
              <w:t xml:space="preserve">за кошти </w:t>
            </w:r>
            <w:r w:rsidR="00891149" w:rsidRPr="00E9198B">
              <w:rPr>
                <w:rFonts w:ascii="Times New Roman" w:hAnsi="Times New Roman" w:cs="Times New Roman"/>
                <w:sz w:val="24"/>
                <w:szCs w:val="24"/>
              </w:rPr>
              <w:t>державного</w:t>
            </w:r>
            <w:r w:rsidR="00602470" w:rsidRPr="00E9198B">
              <w:rPr>
                <w:rFonts w:ascii="Times New Roman" w:hAnsi="Times New Roman" w:cs="Times New Roman"/>
                <w:sz w:val="24"/>
                <w:szCs w:val="24"/>
              </w:rPr>
              <w:t xml:space="preserve"> </w:t>
            </w:r>
            <w:r w:rsidR="00D73A61" w:rsidRPr="00E9198B">
              <w:rPr>
                <w:rFonts w:ascii="Times New Roman" w:hAnsi="Times New Roman" w:cs="Times New Roman"/>
                <w:sz w:val="24"/>
                <w:szCs w:val="24"/>
              </w:rPr>
              <w:t>бюджету</w:t>
            </w:r>
            <w:r w:rsidR="00C40A67" w:rsidRPr="00E9198B">
              <w:rPr>
                <w:rFonts w:ascii="Times New Roman" w:hAnsi="Times New Roman" w:cs="Times New Roman"/>
                <w:sz w:val="24"/>
                <w:szCs w:val="24"/>
              </w:rPr>
              <w:t xml:space="preserve">. </w:t>
            </w:r>
            <w:r w:rsidR="00E723F3" w:rsidRPr="00E9198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E9198B" w:rsidRDefault="0019684C" w:rsidP="00CD4D5F">
            <w:pPr>
              <w:jc w:val="both"/>
              <w:rPr>
                <w:rFonts w:ascii="Times New Roman" w:hAnsi="Times New Roman" w:cs="Times New Roman"/>
                <w:sz w:val="24"/>
                <w:szCs w:val="24"/>
              </w:rPr>
            </w:pPr>
            <w:r w:rsidRPr="00E9198B">
              <w:rPr>
                <w:rFonts w:ascii="Times New Roman" w:hAnsi="Times New Roman" w:cs="Times New Roman"/>
                <w:sz w:val="24"/>
                <w:szCs w:val="24"/>
              </w:rPr>
              <w:t xml:space="preserve">     </w:t>
            </w:r>
            <w:r w:rsidR="00E723F3" w:rsidRPr="00E9198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E9198B">
              <w:rPr>
                <w:rFonts w:ascii="Times New Roman" w:hAnsi="Times New Roman" w:cs="Times New Roman"/>
                <w:sz w:val="24"/>
                <w:szCs w:val="24"/>
              </w:rPr>
              <w:t>товару</w:t>
            </w:r>
            <w:r w:rsidR="00E723F3" w:rsidRPr="00E9198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E9198B" w:rsidRDefault="008038A3" w:rsidP="003F41BC">
      <w:pPr>
        <w:spacing w:after="0" w:line="240" w:lineRule="auto"/>
        <w:rPr>
          <w:rFonts w:ascii="Times New Roman" w:hAnsi="Times New Roman" w:cs="Times New Roman"/>
          <w:sz w:val="24"/>
          <w:szCs w:val="24"/>
        </w:rPr>
      </w:pPr>
    </w:p>
    <w:sectPr w:rsidR="008038A3" w:rsidRPr="00E9198B" w:rsidSect="00E9198B">
      <w:pgSz w:w="11906" w:h="16838"/>
      <w:pgMar w:top="709"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4"/>
  </w:num>
  <w:num w:numId="5">
    <w:abstractNumId w:val="5"/>
  </w:num>
  <w:num w:numId="6">
    <w:abstractNumId w:val="16"/>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6"/>
  </w:num>
  <w:num w:numId="12">
    <w:abstractNumId w:val="18"/>
  </w:num>
  <w:num w:numId="13">
    <w:abstractNumId w:val="12"/>
  </w:num>
  <w:num w:numId="14">
    <w:abstractNumId w:val="7"/>
  </w:num>
  <w:num w:numId="15">
    <w:abstractNumId w:val="13"/>
  </w:num>
  <w:num w:numId="16">
    <w:abstractNumId w:val="9"/>
  </w:num>
  <w:num w:numId="17">
    <w:abstractNumId w:val="21"/>
  </w:num>
  <w:num w:numId="18">
    <w:abstractNumId w:val="22"/>
  </w:num>
  <w:num w:numId="19">
    <w:abstractNumId w:val="19"/>
  </w:num>
  <w:num w:numId="20">
    <w:abstractNumId w:val="3"/>
  </w:num>
  <w:num w:numId="21">
    <w:abstractNumId w:val="8"/>
  </w:num>
  <w:num w:numId="22">
    <w:abstractNumId w:val="1"/>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27521"/>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6735"/>
    <w:rsid w:val="000A76D7"/>
    <w:rsid w:val="000B0B2C"/>
    <w:rsid w:val="000B11D9"/>
    <w:rsid w:val="000B3DBD"/>
    <w:rsid w:val="000B4D09"/>
    <w:rsid w:val="000C0558"/>
    <w:rsid w:val="000C379F"/>
    <w:rsid w:val="000C410B"/>
    <w:rsid w:val="000C4307"/>
    <w:rsid w:val="000C43B8"/>
    <w:rsid w:val="000C4F1C"/>
    <w:rsid w:val="000D06C2"/>
    <w:rsid w:val="000D11B0"/>
    <w:rsid w:val="000D5A76"/>
    <w:rsid w:val="000E099A"/>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04FD"/>
    <w:rsid w:val="00171A45"/>
    <w:rsid w:val="001773B8"/>
    <w:rsid w:val="00183F7D"/>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F57DF"/>
    <w:rsid w:val="001F6F17"/>
    <w:rsid w:val="00204E4D"/>
    <w:rsid w:val="002059DD"/>
    <w:rsid w:val="00206078"/>
    <w:rsid w:val="00206EAC"/>
    <w:rsid w:val="002151AB"/>
    <w:rsid w:val="0022284C"/>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169BB"/>
    <w:rsid w:val="00317EA6"/>
    <w:rsid w:val="00326C89"/>
    <w:rsid w:val="003272F2"/>
    <w:rsid w:val="00331F76"/>
    <w:rsid w:val="003343EB"/>
    <w:rsid w:val="00342959"/>
    <w:rsid w:val="0034497E"/>
    <w:rsid w:val="00344CBE"/>
    <w:rsid w:val="00345CC6"/>
    <w:rsid w:val="00350012"/>
    <w:rsid w:val="00357E3F"/>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216B"/>
    <w:rsid w:val="003E36C6"/>
    <w:rsid w:val="003F41BC"/>
    <w:rsid w:val="003F529F"/>
    <w:rsid w:val="003F5E5F"/>
    <w:rsid w:val="004033DD"/>
    <w:rsid w:val="004058BF"/>
    <w:rsid w:val="00413704"/>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1866"/>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232E"/>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C4D51"/>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1B05"/>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A25"/>
    <w:rsid w:val="007B3EEB"/>
    <w:rsid w:val="007B5477"/>
    <w:rsid w:val="007C6450"/>
    <w:rsid w:val="007C72C0"/>
    <w:rsid w:val="007C7478"/>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55F38"/>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358"/>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34CD"/>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4D5F"/>
    <w:rsid w:val="00CD51EF"/>
    <w:rsid w:val="00CD77B6"/>
    <w:rsid w:val="00CE016B"/>
    <w:rsid w:val="00CE053F"/>
    <w:rsid w:val="00CE5BE4"/>
    <w:rsid w:val="00CF1F04"/>
    <w:rsid w:val="00CF285D"/>
    <w:rsid w:val="00CF2CD2"/>
    <w:rsid w:val="00CF5D8F"/>
    <w:rsid w:val="00D00076"/>
    <w:rsid w:val="00D040C0"/>
    <w:rsid w:val="00D05050"/>
    <w:rsid w:val="00D1353B"/>
    <w:rsid w:val="00D13BB6"/>
    <w:rsid w:val="00D149FA"/>
    <w:rsid w:val="00D15E39"/>
    <w:rsid w:val="00D160ED"/>
    <w:rsid w:val="00D22759"/>
    <w:rsid w:val="00D23DC4"/>
    <w:rsid w:val="00D37A37"/>
    <w:rsid w:val="00D43121"/>
    <w:rsid w:val="00D46407"/>
    <w:rsid w:val="00D466C1"/>
    <w:rsid w:val="00D5122D"/>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E70BB"/>
    <w:rsid w:val="00DF1B96"/>
    <w:rsid w:val="00DF1BC7"/>
    <w:rsid w:val="00DF1F64"/>
    <w:rsid w:val="00DF785E"/>
    <w:rsid w:val="00E0231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198B"/>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BA4"/>
    <w:rsid w:val="00F74183"/>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38915820">
      <w:bodyDiv w:val="1"/>
      <w:marLeft w:val="0"/>
      <w:marRight w:val="0"/>
      <w:marTop w:val="0"/>
      <w:marBottom w:val="0"/>
      <w:divBdr>
        <w:top w:val="none" w:sz="0" w:space="0" w:color="auto"/>
        <w:left w:val="none" w:sz="0" w:space="0" w:color="auto"/>
        <w:bottom w:val="none" w:sz="0" w:space="0" w:color="auto"/>
        <w:right w:val="none" w:sz="0" w:space="0" w:color="auto"/>
      </w:divBdr>
      <w:divsChild>
        <w:div w:id="97679891">
          <w:marLeft w:val="0"/>
          <w:marRight w:val="0"/>
          <w:marTop w:val="0"/>
          <w:marBottom w:val="375"/>
          <w:divBdr>
            <w:top w:val="none" w:sz="0" w:space="0" w:color="auto"/>
            <w:left w:val="none" w:sz="0" w:space="0" w:color="auto"/>
            <w:bottom w:val="none" w:sz="0" w:space="0" w:color="auto"/>
            <w:right w:val="none" w:sz="0" w:space="0" w:color="auto"/>
          </w:divBdr>
          <w:divsChild>
            <w:div w:id="269625172">
              <w:marLeft w:val="0"/>
              <w:marRight w:val="0"/>
              <w:marTop w:val="0"/>
              <w:marBottom w:val="75"/>
              <w:divBdr>
                <w:top w:val="none" w:sz="0" w:space="0" w:color="auto"/>
                <w:left w:val="none" w:sz="0" w:space="0" w:color="auto"/>
                <w:bottom w:val="none" w:sz="0" w:space="0" w:color="auto"/>
                <w:right w:val="none" w:sz="0" w:space="0" w:color="auto"/>
              </w:divBdr>
            </w:div>
            <w:div w:id="1133792785">
              <w:marLeft w:val="0"/>
              <w:marRight w:val="0"/>
              <w:marTop w:val="0"/>
              <w:marBottom w:val="0"/>
              <w:divBdr>
                <w:top w:val="none" w:sz="0" w:space="0" w:color="auto"/>
                <w:left w:val="none" w:sz="0" w:space="0" w:color="auto"/>
                <w:bottom w:val="none" w:sz="0" w:space="0" w:color="auto"/>
                <w:right w:val="none" w:sz="0" w:space="0" w:color="auto"/>
              </w:divBdr>
            </w:div>
          </w:divsChild>
        </w:div>
        <w:div w:id="1453669766">
          <w:marLeft w:val="0"/>
          <w:marRight w:val="0"/>
          <w:marTop w:val="0"/>
          <w:marBottom w:val="375"/>
          <w:divBdr>
            <w:top w:val="none" w:sz="0" w:space="0" w:color="auto"/>
            <w:left w:val="none" w:sz="0" w:space="0" w:color="auto"/>
            <w:bottom w:val="none" w:sz="0" w:space="0" w:color="auto"/>
            <w:right w:val="none" w:sz="0" w:space="0" w:color="auto"/>
          </w:divBdr>
          <w:divsChild>
            <w:div w:id="1621061483">
              <w:marLeft w:val="0"/>
              <w:marRight w:val="0"/>
              <w:marTop w:val="0"/>
              <w:marBottom w:val="75"/>
              <w:divBdr>
                <w:top w:val="none" w:sz="0" w:space="0" w:color="auto"/>
                <w:left w:val="none" w:sz="0" w:space="0" w:color="auto"/>
                <w:bottom w:val="none" w:sz="0" w:space="0" w:color="auto"/>
                <w:right w:val="none" w:sz="0" w:space="0" w:color="auto"/>
              </w:divBdr>
            </w:div>
            <w:div w:id="347146116">
              <w:marLeft w:val="0"/>
              <w:marRight w:val="0"/>
              <w:marTop w:val="0"/>
              <w:marBottom w:val="0"/>
              <w:divBdr>
                <w:top w:val="none" w:sz="0" w:space="0" w:color="auto"/>
                <w:left w:val="none" w:sz="0" w:space="0" w:color="auto"/>
                <w:bottom w:val="none" w:sz="0" w:space="0" w:color="auto"/>
                <w:right w:val="none" w:sz="0" w:space="0" w:color="auto"/>
              </w:divBdr>
            </w:div>
          </w:divsChild>
        </w:div>
        <w:div w:id="1201670866">
          <w:marLeft w:val="0"/>
          <w:marRight w:val="0"/>
          <w:marTop w:val="0"/>
          <w:marBottom w:val="375"/>
          <w:divBdr>
            <w:top w:val="none" w:sz="0" w:space="0" w:color="auto"/>
            <w:left w:val="none" w:sz="0" w:space="0" w:color="auto"/>
            <w:bottom w:val="none" w:sz="0" w:space="0" w:color="auto"/>
            <w:right w:val="none" w:sz="0" w:space="0" w:color="auto"/>
          </w:divBdr>
          <w:divsChild>
            <w:div w:id="1974600479">
              <w:marLeft w:val="0"/>
              <w:marRight w:val="0"/>
              <w:marTop w:val="0"/>
              <w:marBottom w:val="375"/>
              <w:divBdr>
                <w:top w:val="none" w:sz="0" w:space="0" w:color="auto"/>
                <w:left w:val="none" w:sz="0" w:space="0" w:color="auto"/>
                <w:bottom w:val="none" w:sz="0" w:space="0" w:color="auto"/>
                <w:right w:val="none" w:sz="0" w:space="0" w:color="auto"/>
              </w:divBdr>
              <w:divsChild>
                <w:div w:id="134466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65071048">
      <w:bodyDiv w:val="1"/>
      <w:marLeft w:val="0"/>
      <w:marRight w:val="0"/>
      <w:marTop w:val="0"/>
      <w:marBottom w:val="0"/>
      <w:divBdr>
        <w:top w:val="none" w:sz="0" w:space="0" w:color="auto"/>
        <w:left w:val="none" w:sz="0" w:space="0" w:color="auto"/>
        <w:bottom w:val="none" w:sz="0" w:space="0" w:color="auto"/>
        <w:right w:val="none" w:sz="0" w:space="0" w:color="auto"/>
      </w:divBdr>
      <w:divsChild>
        <w:div w:id="1533424154">
          <w:marLeft w:val="0"/>
          <w:marRight w:val="0"/>
          <w:marTop w:val="0"/>
          <w:marBottom w:val="375"/>
          <w:divBdr>
            <w:top w:val="none" w:sz="0" w:space="0" w:color="auto"/>
            <w:left w:val="none" w:sz="0" w:space="0" w:color="auto"/>
            <w:bottom w:val="none" w:sz="0" w:space="0" w:color="auto"/>
            <w:right w:val="none" w:sz="0" w:space="0" w:color="auto"/>
          </w:divBdr>
          <w:divsChild>
            <w:div w:id="538470484">
              <w:marLeft w:val="0"/>
              <w:marRight w:val="0"/>
              <w:marTop w:val="0"/>
              <w:marBottom w:val="75"/>
              <w:divBdr>
                <w:top w:val="none" w:sz="0" w:space="0" w:color="auto"/>
                <w:left w:val="none" w:sz="0" w:space="0" w:color="auto"/>
                <w:bottom w:val="none" w:sz="0" w:space="0" w:color="auto"/>
                <w:right w:val="none" w:sz="0" w:space="0" w:color="auto"/>
              </w:divBdr>
            </w:div>
            <w:div w:id="262033866">
              <w:marLeft w:val="0"/>
              <w:marRight w:val="0"/>
              <w:marTop w:val="0"/>
              <w:marBottom w:val="0"/>
              <w:divBdr>
                <w:top w:val="none" w:sz="0" w:space="0" w:color="auto"/>
                <w:left w:val="none" w:sz="0" w:space="0" w:color="auto"/>
                <w:bottom w:val="none" w:sz="0" w:space="0" w:color="auto"/>
                <w:right w:val="none" w:sz="0" w:space="0" w:color="auto"/>
              </w:divBdr>
            </w:div>
          </w:divsChild>
        </w:div>
        <w:div w:id="775055762">
          <w:marLeft w:val="0"/>
          <w:marRight w:val="0"/>
          <w:marTop w:val="0"/>
          <w:marBottom w:val="375"/>
          <w:divBdr>
            <w:top w:val="none" w:sz="0" w:space="0" w:color="auto"/>
            <w:left w:val="none" w:sz="0" w:space="0" w:color="auto"/>
            <w:bottom w:val="none" w:sz="0" w:space="0" w:color="auto"/>
            <w:right w:val="none" w:sz="0" w:space="0" w:color="auto"/>
          </w:divBdr>
          <w:divsChild>
            <w:div w:id="774325235">
              <w:marLeft w:val="0"/>
              <w:marRight w:val="0"/>
              <w:marTop w:val="0"/>
              <w:marBottom w:val="75"/>
              <w:divBdr>
                <w:top w:val="none" w:sz="0" w:space="0" w:color="auto"/>
                <w:left w:val="none" w:sz="0" w:space="0" w:color="auto"/>
                <w:bottom w:val="none" w:sz="0" w:space="0" w:color="auto"/>
                <w:right w:val="none" w:sz="0" w:space="0" w:color="auto"/>
              </w:divBdr>
            </w:div>
            <w:div w:id="1792625670">
              <w:marLeft w:val="0"/>
              <w:marRight w:val="0"/>
              <w:marTop w:val="0"/>
              <w:marBottom w:val="0"/>
              <w:divBdr>
                <w:top w:val="none" w:sz="0" w:space="0" w:color="auto"/>
                <w:left w:val="none" w:sz="0" w:space="0" w:color="auto"/>
                <w:bottom w:val="none" w:sz="0" w:space="0" w:color="auto"/>
                <w:right w:val="none" w:sz="0" w:space="0" w:color="auto"/>
              </w:divBdr>
            </w:div>
          </w:divsChild>
        </w:div>
        <w:div w:id="1502156887">
          <w:marLeft w:val="0"/>
          <w:marRight w:val="0"/>
          <w:marTop w:val="0"/>
          <w:marBottom w:val="375"/>
          <w:divBdr>
            <w:top w:val="none" w:sz="0" w:space="0" w:color="auto"/>
            <w:left w:val="none" w:sz="0" w:space="0" w:color="auto"/>
            <w:bottom w:val="none" w:sz="0" w:space="0" w:color="auto"/>
            <w:right w:val="none" w:sz="0" w:space="0" w:color="auto"/>
          </w:divBdr>
          <w:divsChild>
            <w:div w:id="440075156">
              <w:marLeft w:val="0"/>
              <w:marRight w:val="0"/>
              <w:marTop w:val="0"/>
              <w:marBottom w:val="375"/>
              <w:divBdr>
                <w:top w:val="none" w:sz="0" w:space="0" w:color="auto"/>
                <w:left w:val="none" w:sz="0" w:space="0" w:color="auto"/>
                <w:bottom w:val="none" w:sz="0" w:space="0" w:color="auto"/>
                <w:right w:val="none" w:sz="0" w:space="0" w:color="auto"/>
              </w:divBdr>
              <w:divsChild>
                <w:div w:id="8314563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674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2025-03-11T09:09:00Z</dcterms:created>
  <dcterms:modified xsi:type="dcterms:W3CDTF">2025-03-11T09:09:00Z</dcterms:modified>
</cp:coreProperties>
</file>