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779D6" w14:textId="77777777" w:rsidR="000E756E" w:rsidRDefault="00CD58D8" w:rsidP="000E756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ru-RU"/>
        </w:rPr>
      </w:pPr>
      <w:r w:rsidRPr="00D1137B">
        <w:rPr>
          <w:rFonts w:ascii="Times New Roman" w:eastAsia="Times New Roman" w:hAnsi="Times New Roman"/>
          <w:i/>
          <w:sz w:val="20"/>
          <w:szCs w:val="20"/>
          <w:lang w:val="ru-RU"/>
        </w:rPr>
        <w:t xml:space="preserve">                                                                      </w:t>
      </w:r>
    </w:p>
    <w:p w14:paraId="00000004" w14:textId="6BD24CAB" w:rsidR="006D1B4D" w:rsidRPr="00D6720C" w:rsidRDefault="0008585F" w:rsidP="000E75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6720C">
        <w:rPr>
          <w:rFonts w:ascii="Times New Roman" w:eastAsia="Times New Roman" w:hAnsi="Times New Roman"/>
          <w:b/>
          <w:sz w:val="24"/>
          <w:szCs w:val="24"/>
        </w:rPr>
        <w:t>ОБҐРУНТУВАННЯ</w:t>
      </w:r>
    </w:p>
    <w:p w14:paraId="7AC2920E" w14:textId="26A6417B" w:rsidR="00B35DF8" w:rsidRPr="00D6720C" w:rsidRDefault="0008585F" w:rsidP="000E756E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6720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технічних та якісних характеристик </w:t>
      </w:r>
      <w:r w:rsidR="00B35DF8" w:rsidRPr="00D6720C">
        <w:rPr>
          <w:rFonts w:ascii="Times New Roman" w:eastAsia="Times New Roman" w:hAnsi="Times New Roman"/>
          <w:b/>
          <w:color w:val="000000"/>
          <w:sz w:val="24"/>
          <w:szCs w:val="24"/>
        </w:rPr>
        <w:t>закупівлі відкриті торги з особливостями</w:t>
      </w:r>
    </w:p>
    <w:p w14:paraId="107C45B8" w14:textId="55027452" w:rsidR="000E756E" w:rsidRDefault="00882079" w:rsidP="000E75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8207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Легковий автомобіль спеціалізованого призначення на базі </w:t>
      </w:r>
      <w:proofErr w:type="spellStart"/>
      <w:r w:rsidRPr="00882079">
        <w:rPr>
          <w:rFonts w:ascii="Times New Roman" w:eastAsia="Times New Roman" w:hAnsi="Times New Roman"/>
          <w:b/>
          <w:color w:val="000000"/>
          <w:sz w:val="24"/>
          <w:szCs w:val="24"/>
        </w:rPr>
        <w:t>Renault</w:t>
      </w:r>
      <w:proofErr w:type="spellEnd"/>
      <w:r w:rsidRPr="0088207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82079">
        <w:rPr>
          <w:rFonts w:ascii="Times New Roman" w:eastAsia="Times New Roman" w:hAnsi="Times New Roman"/>
          <w:b/>
          <w:color w:val="000000"/>
          <w:sz w:val="24"/>
          <w:szCs w:val="24"/>
        </w:rPr>
        <w:t>Duster</w:t>
      </w:r>
      <w:proofErr w:type="spellEnd"/>
      <w:r w:rsidRPr="0088207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або еквівалент за кодом ДК 021:2015: 34110000-1 «Легкові автомобілі»</w:t>
      </w:r>
      <w:r w:rsidR="00DA3C54" w:rsidRPr="00DA3C5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00000006" w14:textId="73FEC945" w:rsidR="006D1B4D" w:rsidRPr="00406D10" w:rsidRDefault="0008585F" w:rsidP="000E75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6720C">
        <w:rPr>
          <w:rFonts w:ascii="Times New Roman" w:eastAsia="Times New Roman" w:hAnsi="Times New Roman"/>
          <w:i/>
          <w:sz w:val="24"/>
          <w:szCs w:val="24"/>
        </w:rPr>
        <w:t>(оприлюднюється на ви</w:t>
      </w:r>
      <w:r w:rsidR="007F3339">
        <w:rPr>
          <w:rFonts w:ascii="Times New Roman" w:eastAsia="Times New Roman" w:hAnsi="Times New Roman"/>
          <w:i/>
          <w:sz w:val="24"/>
          <w:szCs w:val="24"/>
        </w:rPr>
        <w:t xml:space="preserve">конання постанови КМУ № 710 від </w:t>
      </w:r>
      <w:r w:rsidRPr="00D6720C">
        <w:rPr>
          <w:rFonts w:ascii="Times New Roman" w:eastAsia="Times New Roman" w:hAnsi="Times New Roman"/>
          <w:i/>
          <w:sz w:val="24"/>
          <w:szCs w:val="24"/>
        </w:rPr>
        <w:t>11.10.2016 «Про ефективне використання державних коштів» (зі змінами))</w:t>
      </w:r>
    </w:p>
    <w:p w14:paraId="57E4891D" w14:textId="34544339" w:rsidR="00B35DF8" w:rsidRPr="00D6720C" w:rsidRDefault="0008585F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6720C">
        <w:rPr>
          <w:rFonts w:ascii="Times New Roman" w:eastAsia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B35DF8" w:rsidRPr="00D6720C">
        <w:rPr>
          <w:rFonts w:ascii="Times New Roman" w:hAnsi="Times New Roman"/>
          <w:sz w:val="24"/>
          <w:szCs w:val="24"/>
        </w:rPr>
        <w:t xml:space="preserve">Головне управління Національної поліції у Львівській області; Категорія - органи державної влади та органи місцевого самоврядування - правоохоронні органи держави; місцезнаходження - 79007, Україна, Львівська область, місто Львів, площа Генерала Григоренка 3; ідентифікаційний код замовника в Єдиному державному реєстрі юридичних осіб </w:t>
      </w:r>
      <w:r w:rsidR="00495B8A" w:rsidRPr="00D6720C">
        <w:rPr>
          <w:rFonts w:ascii="Times New Roman" w:hAnsi="Times New Roman"/>
          <w:sz w:val="24"/>
          <w:szCs w:val="24"/>
        </w:rPr>
        <w:t>–</w:t>
      </w:r>
      <w:r w:rsidR="00B35DF8" w:rsidRPr="00D6720C">
        <w:rPr>
          <w:rFonts w:ascii="Times New Roman" w:hAnsi="Times New Roman"/>
          <w:sz w:val="24"/>
          <w:szCs w:val="24"/>
        </w:rPr>
        <w:t xml:space="preserve"> 40108833</w:t>
      </w:r>
      <w:r w:rsidR="00495B8A" w:rsidRPr="00D6720C">
        <w:rPr>
          <w:rFonts w:ascii="Times New Roman" w:hAnsi="Times New Roman"/>
          <w:sz w:val="24"/>
          <w:szCs w:val="24"/>
        </w:rPr>
        <w:t>.</w:t>
      </w:r>
    </w:p>
    <w:p w14:paraId="1DE186DC" w14:textId="07B6739B" w:rsidR="00C322BE" w:rsidRPr="00761237" w:rsidRDefault="0008585F" w:rsidP="007E57EB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0" w:name="_heading=h.gjdgxs" w:colFirst="0" w:colLast="0"/>
      <w:bookmarkEnd w:id="0"/>
      <w:r w:rsidRPr="005A1586">
        <w:rPr>
          <w:rFonts w:ascii="Times New Roman" w:hAnsi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2A350E" w:rsidRPr="005A1586">
        <w:rPr>
          <w:rFonts w:ascii="Times New Roman" w:hAnsi="Times New Roman"/>
          <w:b/>
          <w:sz w:val="24"/>
          <w:szCs w:val="24"/>
        </w:rPr>
        <w:t xml:space="preserve"> </w:t>
      </w:r>
      <w:r w:rsidR="00882079" w:rsidRPr="00882079">
        <w:rPr>
          <w:rFonts w:ascii="Times New Roman" w:hAnsi="Times New Roman"/>
          <w:sz w:val="24"/>
          <w:szCs w:val="24"/>
        </w:rPr>
        <w:t xml:space="preserve">Легковий автомобіль спеціалізованого призначення на базі </w:t>
      </w:r>
      <w:proofErr w:type="spellStart"/>
      <w:r w:rsidR="00882079" w:rsidRPr="00882079">
        <w:rPr>
          <w:rFonts w:ascii="Times New Roman" w:hAnsi="Times New Roman"/>
          <w:sz w:val="24"/>
          <w:szCs w:val="24"/>
        </w:rPr>
        <w:t>Renault</w:t>
      </w:r>
      <w:proofErr w:type="spellEnd"/>
      <w:r w:rsidR="00882079" w:rsidRPr="008820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2079" w:rsidRPr="00882079">
        <w:rPr>
          <w:rFonts w:ascii="Times New Roman" w:hAnsi="Times New Roman"/>
          <w:sz w:val="24"/>
          <w:szCs w:val="24"/>
        </w:rPr>
        <w:t>Duster</w:t>
      </w:r>
      <w:proofErr w:type="spellEnd"/>
      <w:r w:rsidR="00882079" w:rsidRPr="00882079">
        <w:rPr>
          <w:rFonts w:ascii="Times New Roman" w:hAnsi="Times New Roman"/>
          <w:sz w:val="24"/>
          <w:szCs w:val="24"/>
        </w:rPr>
        <w:t xml:space="preserve"> або еквівалент за кодом ДК 021:2015: 34110000-1 «Легкові автомобілі» , Легковий автомобіль спеціалізованого призначення на базі </w:t>
      </w:r>
      <w:proofErr w:type="spellStart"/>
      <w:r w:rsidR="00882079" w:rsidRPr="00882079">
        <w:rPr>
          <w:rFonts w:ascii="Times New Roman" w:hAnsi="Times New Roman"/>
          <w:sz w:val="24"/>
          <w:szCs w:val="24"/>
        </w:rPr>
        <w:t>Renault</w:t>
      </w:r>
      <w:proofErr w:type="spellEnd"/>
      <w:r w:rsidR="00882079" w:rsidRPr="008820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2079" w:rsidRPr="00882079">
        <w:rPr>
          <w:rFonts w:ascii="Times New Roman" w:hAnsi="Times New Roman"/>
          <w:sz w:val="24"/>
          <w:szCs w:val="24"/>
        </w:rPr>
        <w:t>Duster</w:t>
      </w:r>
      <w:proofErr w:type="spellEnd"/>
      <w:r w:rsidR="00882079" w:rsidRPr="00882079">
        <w:rPr>
          <w:rFonts w:ascii="Times New Roman" w:hAnsi="Times New Roman"/>
          <w:sz w:val="24"/>
          <w:szCs w:val="24"/>
        </w:rPr>
        <w:t xml:space="preserve"> або еквівалент за кодом ДК 021:2015: 34110000-1 «Легкові автомобілі» - 3 штука</w:t>
      </w:r>
      <w:r w:rsidR="000E756E">
        <w:rPr>
          <w:rFonts w:ascii="Times New Roman" w:hAnsi="Times New Roman"/>
          <w:sz w:val="24"/>
          <w:szCs w:val="24"/>
        </w:rPr>
        <w:t>.</w:t>
      </w:r>
    </w:p>
    <w:p w14:paraId="743AE1B3" w14:textId="77777777" w:rsidR="00372051" w:rsidRPr="00761237" w:rsidRDefault="00372051" w:rsidP="007E57E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14:paraId="51666830" w14:textId="6BA110F3" w:rsidR="00DB3CEF" w:rsidRDefault="0008585F" w:rsidP="00DB3CEF">
      <w:pPr>
        <w:pStyle w:val="aa"/>
        <w:rPr>
          <w:rFonts w:ascii="Times New Roman" w:hAnsi="Times New Roman"/>
          <w:sz w:val="24"/>
          <w:szCs w:val="24"/>
        </w:rPr>
      </w:pPr>
      <w:r w:rsidRPr="005A1586">
        <w:rPr>
          <w:rFonts w:ascii="Times New Roman" w:hAnsi="Times New Roman"/>
          <w:b/>
          <w:sz w:val="24"/>
          <w:szCs w:val="24"/>
        </w:rPr>
        <w:t>Вид та ідентифікатор процедури закупівлі:</w:t>
      </w:r>
      <w:r w:rsidR="008F1077">
        <w:rPr>
          <w:rFonts w:ascii="Times New Roman" w:hAnsi="Times New Roman"/>
          <w:i/>
          <w:sz w:val="24"/>
          <w:szCs w:val="24"/>
        </w:rPr>
        <w:t xml:space="preserve"> </w:t>
      </w:r>
      <w:r w:rsidR="00C47764">
        <w:rPr>
          <w:rFonts w:ascii="Times New Roman" w:hAnsi="Times New Roman"/>
          <w:sz w:val="24"/>
          <w:szCs w:val="24"/>
        </w:rPr>
        <w:t xml:space="preserve">Відкриті торги з особливостями </w:t>
      </w:r>
      <w:r w:rsidR="00882079" w:rsidRPr="00882079">
        <w:rPr>
          <w:rFonts w:ascii="Times New Roman" w:hAnsi="Times New Roman"/>
          <w:sz w:val="24"/>
          <w:szCs w:val="24"/>
        </w:rPr>
        <w:t>UA-2025-03-18-013872-a</w:t>
      </w:r>
    </w:p>
    <w:p w14:paraId="0000000A" w14:textId="2ED31752" w:rsidR="006D1B4D" w:rsidRPr="00D6720C" w:rsidRDefault="0008585F" w:rsidP="00DB3CEF">
      <w:pPr>
        <w:pStyle w:val="aa"/>
        <w:rPr>
          <w:rFonts w:ascii="Times New Roman" w:eastAsia="Times New Roman" w:hAnsi="Times New Roman"/>
          <w:sz w:val="24"/>
          <w:szCs w:val="24"/>
        </w:rPr>
      </w:pPr>
      <w:r w:rsidRPr="00D6720C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Pr="00D6720C">
        <w:rPr>
          <w:rFonts w:ascii="Times New Roman" w:eastAsia="Times New Roman" w:hAnsi="Times New Roman"/>
          <w:sz w:val="24"/>
          <w:szCs w:val="24"/>
        </w:rPr>
        <w:t xml:space="preserve"> </w:t>
      </w:r>
      <w:r w:rsidR="00C41CA3" w:rsidRPr="00D6720C">
        <w:rPr>
          <w:rFonts w:ascii="Times New Roman" w:eastAsia="Times New Roman" w:hAnsi="Times New Roman"/>
          <w:sz w:val="24"/>
          <w:szCs w:val="24"/>
        </w:rPr>
        <w:t xml:space="preserve">сформований з урахуванням обсягів наявної потреби у </w:t>
      </w:r>
      <w:r w:rsidR="0076311F">
        <w:rPr>
          <w:rFonts w:ascii="Times New Roman" w:eastAsia="Times New Roman" w:hAnsi="Times New Roman"/>
          <w:sz w:val="24"/>
          <w:szCs w:val="24"/>
        </w:rPr>
        <w:t>товарах</w:t>
      </w:r>
      <w:r w:rsidR="00C41CA3" w:rsidRPr="00D6720C">
        <w:rPr>
          <w:rFonts w:ascii="Times New Roman" w:eastAsia="Times New Roman" w:hAnsi="Times New Roman"/>
          <w:sz w:val="24"/>
          <w:szCs w:val="24"/>
        </w:rPr>
        <w:t xml:space="preserve"> за </w:t>
      </w:r>
      <w:r w:rsidR="007663CD">
        <w:rPr>
          <w:rFonts w:ascii="Times New Roman" w:eastAsia="Times New Roman" w:hAnsi="Times New Roman"/>
          <w:sz w:val="24"/>
          <w:szCs w:val="24"/>
        </w:rPr>
        <w:t>кошти</w:t>
      </w:r>
      <w:r w:rsidR="006153CB">
        <w:rPr>
          <w:rFonts w:ascii="Times New Roman" w:eastAsia="Times New Roman" w:hAnsi="Times New Roman"/>
          <w:sz w:val="24"/>
          <w:szCs w:val="24"/>
        </w:rPr>
        <w:t xml:space="preserve"> </w:t>
      </w:r>
      <w:r w:rsidR="00DD5B5F">
        <w:rPr>
          <w:rFonts w:ascii="Times New Roman" w:eastAsia="Times New Roman" w:hAnsi="Times New Roman"/>
          <w:sz w:val="24"/>
          <w:szCs w:val="24"/>
        </w:rPr>
        <w:t>місцевого бюджету</w:t>
      </w:r>
      <w:bookmarkStart w:id="1" w:name="_GoBack"/>
      <w:bookmarkEnd w:id="1"/>
      <w:r w:rsidR="000E756E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0E756E">
        <w:rPr>
          <w:rFonts w:ascii="Times New Roman" w:eastAsia="Times New Roman" w:hAnsi="Times New Roman"/>
          <w:sz w:val="24"/>
          <w:szCs w:val="24"/>
        </w:rPr>
        <w:t>субвенційні</w:t>
      </w:r>
      <w:proofErr w:type="spellEnd"/>
      <w:r w:rsidR="000E756E">
        <w:rPr>
          <w:rFonts w:ascii="Times New Roman" w:eastAsia="Times New Roman" w:hAnsi="Times New Roman"/>
          <w:sz w:val="24"/>
          <w:szCs w:val="24"/>
        </w:rPr>
        <w:t xml:space="preserve"> кошти</w:t>
      </w:r>
      <w:r w:rsidR="008C067D">
        <w:rPr>
          <w:rFonts w:ascii="Times New Roman" w:eastAsia="Times New Roman" w:hAnsi="Times New Roman"/>
          <w:sz w:val="24"/>
          <w:szCs w:val="24"/>
        </w:rPr>
        <w:t xml:space="preserve">) </w:t>
      </w:r>
      <w:r w:rsidR="00465E0E">
        <w:rPr>
          <w:rFonts w:ascii="Times New Roman" w:eastAsia="Times New Roman" w:hAnsi="Times New Roman"/>
          <w:sz w:val="24"/>
          <w:szCs w:val="24"/>
        </w:rPr>
        <w:t>на 202</w:t>
      </w:r>
      <w:r w:rsidR="000E756E">
        <w:rPr>
          <w:rFonts w:ascii="Times New Roman" w:eastAsia="Times New Roman" w:hAnsi="Times New Roman"/>
          <w:sz w:val="24"/>
          <w:szCs w:val="24"/>
        </w:rPr>
        <w:t>5</w:t>
      </w:r>
      <w:r w:rsidR="00465E0E">
        <w:rPr>
          <w:rFonts w:ascii="Times New Roman" w:eastAsia="Times New Roman" w:hAnsi="Times New Roman"/>
          <w:sz w:val="24"/>
          <w:szCs w:val="24"/>
        </w:rPr>
        <w:t xml:space="preserve"> рік.</w:t>
      </w:r>
    </w:p>
    <w:p w14:paraId="31F35B44" w14:textId="77777777" w:rsidR="00A4768E" w:rsidRDefault="000858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720C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0E0F0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0B" w14:textId="1CFBF700" w:rsidR="006D1B4D" w:rsidRPr="00002415" w:rsidRDefault="0088207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82079">
        <w:rPr>
          <w:rFonts w:ascii="Times New Roman" w:eastAsia="Times New Roman" w:hAnsi="Times New Roman"/>
          <w:sz w:val="24"/>
          <w:szCs w:val="24"/>
          <w:u w:val="single"/>
        </w:rPr>
        <w:t>3 100 000</w:t>
      </w:r>
      <w:r w:rsidR="00BF2DD7" w:rsidRPr="00BF2DD7">
        <w:rPr>
          <w:rFonts w:ascii="Times New Roman" w:eastAsia="Times New Roman" w:hAnsi="Times New Roman"/>
          <w:sz w:val="24"/>
          <w:szCs w:val="24"/>
          <w:u w:val="single"/>
        </w:rPr>
        <w:t>,00</w:t>
      </w:r>
      <w:r w:rsidR="00DA3C54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D17740">
        <w:rPr>
          <w:rFonts w:ascii="Times New Roman" w:eastAsia="Times New Roman" w:hAnsi="Times New Roman"/>
          <w:sz w:val="24"/>
          <w:szCs w:val="24"/>
          <w:u w:val="single"/>
        </w:rPr>
        <w:t>грн</w:t>
      </w:r>
      <w:r w:rsidR="00C41CA3" w:rsidRPr="00D6720C">
        <w:rPr>
          <w:rFonts w:ascii="Times New Roman" w:eastAsia="Times New Roman" w:hAnsi="Times New Roman"/>
          <w:sz w:val="24"/>
          <w:szCs w:val="24"/>
        </w:rPr>
        <w:t>.</w:t>
      </w:r>
    </w:p>
    <w:p w14:paraId="0000000D" w14:textId="72B8502D" w:rsidR="006D1B4D" w:rsidRDefault="00F11DD2" w:rsidP="00F11DD2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032EFC" w:rsidRPr="00032EFC">
        <w:rPr>
          <w:rFonts w:ascii="Times New Roman" w:eastAsia="Times New Roman" w:hAnsi="Times New Roman"/>
          <w:sz w:val="24"/>
          <w:szCs w:val="24"/>
        </w:rPr>
        <w:t xml:space="preserve">Замовником здійснено розрахунок очікуваної вартості </w:t>
      </w:r>
      <w:r w:rsidR="00226049">
        <w:rPr>
          <w:rFonts w:ascii="Times New Roman" w:eastAsia="Times New Roman" w:hAnsi="Times New Roman"/>
          <w:sz w:val="24"/>
          <w:szCs w:val="24"/>
        </w:rPr>
        <w:t>товарів</w:t>
      </w:r>
      <w:r w:rsidR="00867F5E" w:rsidRPr="00032EFC">
        <w:rPr>
          <w:rFonts w:ascii="Times New Roman" w:eastAsia="Times New Roman" w:hAnsi="Times New Roman"/>
          <w:sz w:val="24"/>
          <w:szCs w:val="24"/>
        </w:rPr>
        <w:t xml:space="preserve"> </w:t>
      </w:r>
      <w:r w:rsidR="00032EFC" w:rsidRPr="00032EFC">
        <w:rPr>
          <w:rFonts w:ascii="Times New Roman" w:eastAsia="Times New Roman" w:hAnsi="Times New Roman"/>
          <w:sz w:val="24"/>
          <w:szCs w:val="24"/>
        </w:rPr>
        <w:t>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</w:t>
      </w:r>
      <w:r w:rsidR="00032EFC">
        <w:rPr>
          <w:rFonts w:ascii="Times New Roman" w:eastAsia="Times New Roman" w:hAnsi="Times New Roman"/>
          <w:sz w:val="24"/>
          <w:szCs w:val="24"/>
        </w:rPr>
        <w:t>ва України від 18.02.2020 № 275</w:t>
      </w:r>
      <w:r w:rsidR="00344E9E">
        <w:rPr>
          <w:rFonts w:ascii="Times New Roman" w:eastAsia="Times New Roman" w:hAnsi="Times New Roman"/>
          <w:sz w:val="24"/>
          <w:szCs w:val="24"/>
        </w:rPr>
        <w:t xml:space="preserve"> з врахуванням </w:t>
      </w:r>
      <w:r w:rsidR="00A568D5">
        <w:rPr>
          <w:rFonts w:ascii="Times New Roman" w:eastAsia="Times New Roman" w:hAnsi="Times New Roman"/>
          <w:sz w:val="24"/>
          <w:szCs w:val="24"/>
        </w:rPr>
        <w:t>комерційних пропозицій</w:t>
      </w:r>
      <w:r w:rsidR="0026457D">
        <w:rPr>
          <w:rFonts w:ascii="Times New Roman" w:eastAsia="Times New Roman" w:hAnsi="Times New Roman"/>
          <w:sz w:val="24"/>
          <w:szCs w:val="24"/>
        </w:rPr>
        <w:t xml:space="preserve"> та досвіду попередніх закупівель.</w:t>
      </w:r>
    </w:p>
    <w:p w14:paraId="2CFC1E7B" w14:textId="77777777" w:rsidR="00A83CAB" w:rsidRDefault="00A83CAB" w:rsidP="00F11DD2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34684E" w14:textId="093F742D" w:rsidR="003801BC" w:rsidRDefault="0008585F" w:rsidP="003801BC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6720C">
        <w:rPr>
          <w:rFonts w:ascii="Times New Roman" w:eastAsia="Times New Roman" w:hAnsi="Times New Roman"/>
          <w:b/>
          <w:sz w:val="24"/>
          <w:szCs w:val="24"/>
        </w:rPr>
        <w:t>Обґрунтування технічних, якісних характеристик.</w:t>
      </w:r>
    </w:p>
    <w:p w14:paraId="1AA4B451" w14:textId="77777777" w:rsidR="00882079" w:rsidRPr="00F574E0" w:rsidRDefault="00882079" w:rsidP="00882079">
      <w:pPr>
        <w:keepNext/>
        <w:keepLines/>
        <w:ind w:firstLine="567"/>
        <w:jc w:val="both"/>
        <w:rPr>
          <w:rFonts w:ascii="Times New Roman" w:hAnsi="Times New Roman"/>
          <w:sz w:val="24"/>
          <w:szCs w:val="24"/>
        </w:rPr>
      </w:pPr>
      <w:r w:rsidRPr="00F574E0">
        <w:rPr>
          <w:rFonts w:ascii="Times New Roman" w:hAnsi="Times New Roman"/>
          <w:sz w:val="24"/>
          <w:szCs w:val="24"/>
        </w:rPr>
        <w:t>Якість товару: учасник постачатиме замовнику товар, якість якого відповідає технічним нормам, що діють у виробника товару, але в будь-якому разі з дотриманням норм діючого законодавства України щодо поставки аналогічних товарів.</w:t>
      </w:r>
    </w:p>
    <w:p w14:paraId="3BA64DC9" w14:textId="77777777" w:rsidR="00882079" w:rsidRPr="00F574E0" w:rsidRDefault="00882079" w:rsidP="0088207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574E0">
        <w:rPr>
          <w:rFonts w:ascii="Times New Roman" w:hAnsi="Times New Roman"/>
          <w:sz w:val="24"/>
          <w:szCs w:val="24"/>
        </w:rPr>
        <w:t xml:space="preserve">Предмет закупівлі є новим і таким, що не був в експлуатації, технічно справним, комплектуючі та матеріали – такі, що не були у вживанні та експлуатації, про що учасник у складі тендерної пропозиції надає гарантійний лист. </w:t>
      </w:r>
    </w:p>
    <w:p w14:paraId="7602E0FF" w14:textId="77777777" w:rsidR="00882079" w:rsidRPr="00F574E0" w:rsidRDefault="00882079" w:rsidP="0088207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574E0">
        <w:rPr>
          <w:rFonts w:ascii="Times New Roman" w:hAnsi="Times New Roman"/>
          <w:sz w:val="24"/>
          <w:szCs w:val="24"/>
        </w:rPr>
        <w:t>Термін виготовлення автомобіля не раніше 20</w:t>
      </w:r>
      <w:r w:rsidRPr="0005554B">
        <w:rPr>
          <w:rFonts w:ascii="Times New Roman" w:hAnsi="Times New Roman"/>
          <w:sz w:val="24"/>
          <w:szCs w:val="24"/>
        </w:rPr>
        <w:t>25</w:t>
      </w:r>
      <w:r w:rsidRPr="00F574E0">
        <w:rPr>
          <w:rFonts w:ascii="Times New Roman" w:hAnsi="Times New Roman"/>
          <w:sz w:val="24"/>
          <w:szCs w:val="24"/>
        </w:rPr>
        <w:t xml:space="preserve"> року.</w:t>
      </w:r>
    </w:p>
    <w:p w14:paraId="677E93B1" w14:textId="77777777" w:rsidR="00882079" w:rsidRPr="00F574E0" w:rsidRDefault="00882079" w:rsidP="0088207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574E0">
        <w:rPr>
          <w:rFonts w:ascii="Times New Roman" w:hAnsi="Times New Roman"/>
          <w:sz w:val="24"/>
          <w:szCs w:val="24"/>
        </w:rPr>
        <w:t>Гарантія на автомобіль становить не менше 3 років або не менше 100 000 км пробігу (залежно від того, що настане раніше).</w:t>
      </w:r>
    </w:p>
    <w:p w14:paraId="7DF4CD48" w14:textId="77777777" w:rsidR="00882079" w:rsidRPr="00F574E0" w:rsidRDefault="00882079" w:rsidP="0088207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574E0">
        <w:rPr>
          <w:rFonts w:ascii="Times New Roman" w:hAnsi="Times New Roman"/>
          <w:sz w:val="24"/>
          <w:szCs w:val="24"/>
        </w:rPr>
        <w:t>Із автомобілем, що буде постачатись, додається супутня документація виробника: посібник по експлуатації, сервісна книжка тощо. Супутня документація є виконана українською мовою. У разі, якщо оригінал супутньої документації складений іншою мовою, він обов’язково буде супроводжуватись автентичним перекладом українською мовою.</w:t>
      </w:r>
    </w:p>
    <w:p w14:paraId="0C74672D" w14:textId="77777777" w:rsidR="00882079" w:rsidRPr="00F574E0" w:rsidRDefault="00882079" w:rsidP="00882079">
      <w:pPr>
        <w:jc w:val="both"/>
        <w:rPr>
          <w:rFonts w:ascii="Times New Roman" w:hAnsi="Times New Roman"/>
          <w:sz w:val="24"/>
          <w:szCs w:val="24"/>
        </w:rPr>
      </w:pPr>
      <w:r w:rsidRPr="00F574E0">
        <w:rPr>
          <w:rFonts w:ascii="Times New Roman" w:hAnsi="Times New Roman"/>
          <w:b/>
          <w:bCs/>
          <w:sz w:val="24"/>
          <w:szCs w:val="24"/>
        </w:rPr>
        <w:t>Термін поставки</w:t>
      </w:r>
      <w:r w:rsidRPr="00F574E0">
        <w:rPr>
          <w:rFonts w:ascii="Times New Roman" w:hAnsi="Times New Roman"/>
          <w:sz w:val="24"/>
          <w:szCs w:val="24"/>
        </w:rPr>
        <w:t xml:space="preserve"> – до </w:t>
      </w:r>
      <w:r w:rsidRPr="0005554B">
        <w:rPr>
          <w:rFonts w:ascii="Times New Roman" w:hAnsi="Times New Roman"/>
          <w:sz w:val="24"/>
          <w:szCs w:val="24"/>
        </w:rPr>
        <w:t>01</w:t>
      </w:r>
      <w:r w:rsidRPr="00F574E0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F574E0">
        <w:rPr>
          <w:rFonts w:ascii="Times New Roman" w:hAnsi="Times New Roman"/>
          <w:sz w:val="24"/>
          <w:szCs w:val="24"/>
        </w:rPr>
        <w:t xml:space="preserve">.2025 року. </w:t>
      </w:r>
    </w:p>
    <w:p w14:paraId="68A6EFEE" w14:textId="77777777" w:rsidR="00882079" w:rsidRPr="00F574E0" w:rsidRDefault="00882079" w:rsidP="00882079">
      <w:pPr>
        <w:jc w:val="both"/>
        <w:rPr>
          <w:rFonts w:ascii="Times New Roman" w:hAnsi="Times New Roman"/>
          <w:sz w:val="24"/>
          <w:szCs w:val="24"/>
        </w:rPr>
      </w:pPr>
      <w:r w:rsidRPr="00F574E0">
        <w:rPr>
          <w:rFonts w:ascii="Times New Roman" w:hAnsi="Times New Roman"/>
          <w:b/>
          <w:sz w:val="24"/>
          <w:szCs w:val="24"/>
        </w:rPr>
        <w:t>Місце поставки товару:</w:t>
      </w:r>
      <w:r w:rsidRPr="00F574E0">
        <w:rPr>
          <w:rFonts w:ascii="Times New Roman" w:hAnsi="Times New Roman"/>
          <w:sz w:val="24"/>
          <w:szCs w:val="24"/>
        </w:rPr>
        <w:t xml:space="preserve">  -  буде надано Покупцем після укладення договору (</w:t>
      </w:r>
      <w:proofErr w:type="spellStart"/>
      <w:r w:rsidRPr="00F574E0">
        <w:rPr>
          <w:rFonts w:ascii="Times New Roman" w:hAnsi="Times New Roman"/>
          <w:sz w:val="24"/>
          <w:szCs w:val="24"/>
        </w:rPr>
        <w:t>м.Львів</w:t>
      </w:r>
      <w:proofErr w:type="spellEnd"/>
      <w:r w:rsidRPr="00F574E0">
        <w:rPr>
          <w:rFonts w:ascii="Times New Roman" w:hAnsi="Times New Roman"/>
          <w:sz w:val="24"/>
          <w:szCs w:val="24"/>
        </w:rPr>
        <w:t>).</w:t>
      </w:r>
    </w:p>
    <w:p w14:paraId="6A702FA9" w14:textId="532E4E41" w:rsidR="00882079" w:rsidRPr="00F574E0" w:rsidRDefault="00882079" w:rsidP="00882079">
      <w:pPr>
        <w:tabs>
          <w:tab w:val="left" w:pos="9615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Тип 1 </w:t>
      </w:r>
    </w:p>
    <w:p w14:paraId="6CE1476D" w14:textId="77777777" w:rsidR="00882079" w:rsidRPr="00F574E0" w:rsidRDefault="00882079" w:rsidP="0088207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574E0">
        <w:rPr>
          <w:rFonts w:ascii="Times New Roman" w:hAnsi="Times New Roman"/>
          <w:b/>
          <w:bCs/>
          <w:sz w:val="24"/>
          <w:szCs w:val="24"/>
        </w:rPr>
        <w:t>Технічні характеристики:</w:t>
      </w:r>
    </w:p>
    <w:p w14:paraId="197E030E" w14:textId="77777777" w:rsidR="00882079" w:rsidRPr="00F574E0" w:rsidRDefault="00882079" w:rsidP="0088207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6"/>
        <w:gridCol w:w="3192"/>
        <w:gridCol w:w="2976"/>
      </w:tblGrid>
      <w:tr w:rsidR="00882079" w:rsidRPr="00F574E0" w14:paraId="26CA340D" w14:textId="77777777" w:rsidTr="008E2EDB">
        <w:trPr>
          <w:trHeight w:val="202"/>
          <w:tblHeader/>
          <w:jc w:val="center"/>
        </w:trPr>
        <w:tc>
          <w:tcPr>
            <w:tcW w:w="3426" w:type="dxa"/>
            <w:shd w:val="clear" w:color="auto" w:fill="FFFFFF"/>
          </w:tcPr>
          <w:p w14:paraId="1247FDA4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sz w:val="24"/>
                <w:szCs w:val="24"/>
              </w:rPr>
              <w:t>Вимоги до предмету закупівлі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</w:tcPr>
          <w:p w14:paraId="6EDA2FFA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sz w:val="24"/>
                <w:szCs w:val="24"/>
              </w:rPr>
              <w:t>Показники, що вимагаються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436F7AE3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sz w:val="24"/>
                <w:szCs w:val="24"/>
              </w:rPr>
              <w:t>Показники товару, що пропонується учасником</w:t>
            </w:r>
          </w:p>
        </w:tc>
      </w:tr>
      <w:tr w:rsidR="00882079" w:rsidRPr="00F574E0" w14:paraId="70FF30D3" w14:textId="77777777" w:rsidTr="008E2EDB">
        <w:trPr>
          <w:trHeight w:val="202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363BAB8B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30BEA7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0EC743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82079" w:rsidRPr="00F574E0" w14:paraId="6B37D75E" w14:textId="77777777" w:rsidTr="008E2EDB">
        <w:trPr>
          <w:trHeight w:val="202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0901068B" w14:textId="77777777" w:rsidR="00882079" w:rsidRPr="00F574E0" w:rsidRDefault="00882079" w:rsidP="008E2ED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Легковий автомобіль спеціалізованого призначення 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64A797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 xml:space="preserve">кількість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 xml:space="preserve"> од. 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7DFBF6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2079" w:rsidRPr="00F574E0" w14:paraId="5F4FFFE8" w14:textId="77777777" w:rsidTr="008E2EDB">
        <w:trPr>
          <w:trHeight w:val="202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584E2A88" w14:textId="77777777" w:rsidR="00882079" w:rsidRPr="00F574E0" w:rsidRDefault="00882079" w:rsidP="008E2ED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Модель, марка автомобіля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C28723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Renault</w:t>
            </w:r>
            <w:proofErr w:type="spellEnd"/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Duster</w:t>
            </w:r>
            <w:proofErr w:type="spellEnd"/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 xml:space="preserve"> або еквівалент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C71A7D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2079" w:rsidRPr="00F574E0" w14:paraId="220287CA" w14:textId="77777777" w:rsidTr="008E2EDB">
        <w:trPr>
          <w:trHeight w:val="202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1B194099" w14:textId="77777777" w:rsidR="00882079" w:rsidRPr="00F574E0" w:rsidRDefault="00882079" w:rsidP="008E2ED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Рік виготовлення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CFF4D7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не раніше 202</w:t>
            </w:r>
            <w:r w:rsidRPr="00F574E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 xml:space="preserve"> р.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F0ABFA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2079" w:rsidRPr="00F574E0" w14:paraId="26D90E3B" w14:textId="77777777" w:rsidTr="008E2EDB">
        <w:trPr>
          <w:trHeight w:val="202"/>
          <w:jc w:val="center"/>
        </w:trPr>
        <w:tc>
          <w:tcPr>
            <w:tcW w:w="9594" w:type="dxa"/>
            <w:gridSpan w:val="3"/>
            <w:shd w:val="clear" w:color="auto" w:fill="FFFFFF"/>
            <w:vAlign w:val="center"/>
          </w:tcPr>
          <w:p w14:paraId="56200E7F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Кузов</w:t>
            </w:r>
          </w:p>
        </w:tc>
      </w:tr>
      <w:tr w:rsidR="00882079" w:rsidRPr="00F574E0" w14:paraId="401BF422" w14:textId="77777777" w:rsidTr="008E2EDB">
        <w:trPr>
          <w:trHeight w:val="196"/>
          <w:jc w:val="center"/>
        </w:trPr>
        <w:tc>
          <w:tcPr>
            <w:tcW w:w="3426" w:type="dxa"/>
            <w:vAlign w:val="center"/>
          </w:tcPr>
          <w:p w14:paraId="7003BD14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Тип кузову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5A79ABB0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хетчбек</w:t>
            </w:r>
            <w:proofErr w:type="spellEnd"/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08BC6FDC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3E36C86B" w14:textId="77777777" w:rsidTr="008E2EDB">
        <w:trPr>
          <w:trHeight w:val="222"/>
          <w:jc w:val="center"/>
        </w:trPr>
        <w:tc>
          <w:tcPr>
            <w:tcW w:w="3426" w:type="dxa"/>
            <w:vAlign w:val="center"/>
          </w:tcPr>
          <w:p w14:paraId="0B719273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Кількість посадочних місць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1F0BEDF1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27B3F7D1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200AD846" w14:textId="77777777" w:rsidTr="008E2EDB">
        <w:trPr>
          <w:trHeight w:val="222"/>
          <w:jc w:val="center"/>
        </w:trPr>
        <w:tc>
          <w:tcPr>
            <w:tcW w:w="3426" w:type="dxa"/>
            <w:vAlign w:val="center"/>
          </w:tcPr>
          <w:p w14:paraId="56B39340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Кількість дверей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4224EB0C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1D59FB4F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4C73B992" w14:textId="77777777" w:rsidTr="008E2EDB">
        <w:trPr>
          <w:trHeight w:val="222"/>
          <w:jc w:val="center"/>
        </w:trPr>
        <w:tc>
          <w:tcPr>
            <w:tcW w:w="3426" w:type="dxa"/>
            <w:vAlign w:val="center"/>
          </w:tcPr>
          <w:p w14:paraId="5B17AF59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Колір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36AED2D5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Білий </w:t>
            </w: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6BDB05A0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1A5DED7C" w14:textId="77777777" w:rsidTr="008E2EDB">
        <w:trPr>
          <w:trHeight w:val="192"/>
          <w:jc w:val="center"/>
        </w:trPr>
        <w:tc>
          <w:tcPr>
            <w:tcW w:w="9594" w:type="dxa"/>
            <w:gridSpan w:val="3"/>
            <w:shd w:val="clear" w:color="auto" w:fill="FFFFFF"/>
            <w:vAlign w:val="center"/>
          </w:tcPr>
          <w:p w14:paraId="0EA2E5FE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Двигун</w:t>
            </w:r>
          </w:p>
        </w:tc>
      </w:tr>
      <w:tr w:rsidR="00882079" w:rsidRPr="00F574E0" w14:paraId="6990C4BA" w14:textId="77777777" w:rsidTr="008E2EDB">
        <w:trPr>
          <w:trHeight w:val="122"/>
          <w:jc w:val="center"/>
        </w:trPr>
        <w:tc>
          <w:tcPr>
            <w:tcW w:w="3426" w:type="dxa"/>
            <w:vAlign w:val="center"/>
          </w:tcPr>
          <w:p w14:paraId="206C67F8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Об’єм, см³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79DD583A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не менше 1460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3B8E9FAF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6BD45606" w14:textId="77777777" w:rsidTr="008E2EDB">
        <w:trPr>
          <w:trHeight w:val="165"/>
          <w:jc w:val="center"/>
        </w:trPr>
        <w:tc>
          <w:tcPr>
            <w:tcW w:w="3426" w:type="dxa"/>
            <w:vAlign w:val="center"/>
          </w:tcPr>
          <w:p w14:paraId="71D810B3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Максимальна потужність (</w:t>
            </w:r>
            <w:proofErr w:type="spellStart"/>
            <w:r w:rsidRPr="00F574E0">
              <w:rPr>
                <w:rFonts w:ascii="Times New Roman" w:hAnsi="Times New Roman"/>
                <w:sz w:val="24"/>
                <w:szCs w:val="24"/>
              </w:rPr>
              <w:t>к.с</w:t>
            </w:r>
            <w:proofErr w:type="spellEnd"/>
            <w:r w:rsidRPr="00F574E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090589E8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не менше 11</w:t>
            </w:r>
            <w:r w:rsidRPr="00F574E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34884BE5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882079" w:rsidRPr="00F574E0" w14:paraId="28EDE19A" w14:textId="77777777" w:rsidTr="008E2EDB">
        <w:trPr>
          <w:trHeight w:val="217"/>
          <w:jc w:val="center"/>
        </w:trPr>
        <w:tc>
          <w:tcPr>
            <w:tcW w:w="3426" w:type="dxa"/>
            <w:vAlign w:val="center"/>
          </w:tcPr>
          <w:p w14:paraId="4BF5091C" w14:textId="77777777" w:rsidR="00882079" w:rsidRPr="00F574E0" w:rsidRDefault="00882079" w:rsidP="008E2ED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Тип пального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126B446D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дизель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382CC77D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82079" w:rsidRPr="00F574E0" w14:paraId="5F114797" w14:textId="77777777" w:rsidTr="008E2EDB">
        <w:trPr>
          <w:trHeight w:val="217"/>
          <w:jc w:val="center"/>
        </w:trPr>
        <w:tc>
          <w:tcPr>
            <w:tcW w:w="3426" w:type="dxa"/>
            <w:vAlign w:val="center"/>
          </w:tcPr>
          <w:p w14:paraId="48F48698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Екологічний стандарт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67DC5127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не менше Євро-6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0A224081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82079" w:rsidRPr="00F574E0" w14:paraId="19F77147" w14:textId="77777777" w:rsidTr="008E2EDB">
        <w:trPr>
          <w:trHeight w:val="229"/>
          <w:jc w:val="center"/>
        </w:trPr>
        <w:tc>
          <w:tcPr>
            <w:tcW w:w="9594" w:type="dxa"/>
            <w:gridSpan w:val="3"/>
            <w:shd w:val="clear" w:color="auto" w:fill="FFFFFF"/>
            <w:vAlign w:val="center"/>
          </w:tcPr>
          <w:p w14:paraId="34F44492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Трансмісія</w:t>
            </w:r>
          </w:p>
        </w:tc>
      </w:tr>
      <w:tr w:rsidR="00882079" w:rsidRPr="00F574E0" w14:paraId="19AD4733" w14:textId="77777777" w:rsidTr="008E2EDB">
        <w:trPr>
          <w:trHeight w:val="229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44C17B46" w14:textId="77777777" w:rsidR="00882079" w:rsidRPr="00F574E0" w:rsidRDefault="00882079" w:rsidP="008E2E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Тип приводу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A2F509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передній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9F347B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2079" w:rsidRPr="00F574E0" w14:paraId="625761A9" w14:textId="77777777" w:rsidTr="008E2EDB">
        <w:trPr>
          <w:trHeight w:val="229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27913463" w14:textId="77777777" w:rsidR="00882079" w:rsidRPr="00F574E0" w:rsidRDefault="00882079" w:rsidP="008E2E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КПП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939109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 xml:space="preserve">механічна 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2FBC4C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2079" w:rsidRPr="00F574E0" w14:paraId="3CC8BB3A" w14:textId="77777777" w:rsidTr="008E2EDB">
        <w:trPr>
          <w:trHeight w:val="229"/>
          <w:jc w:val="center"/>
        </w:trPr>
        <w:tc>
          <w:tcPr>
            <w:tcW w:w="9594" w:type="dxa"/>
            <w:gridSpan w:val="3"/>
            <w:shd w:val="clear" w:color="auto" w:fill="FFFFFF"/>
            <w:vAlign w:val="center"/>
          </w:tcPr>
          <w:p w14:paraId="4D4A771F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Гальмівна система</w:t>
            </w:r>
          </w:p>
        </w:tc>
      </w:tr>
      <w:tr w:rsidR="00882079" w:rsidRPr="00F574E0" w14:paraId="26C15276" w14:textId="77777777" w:rsidTr="008E2EDB">
        <w:trPr>
          <w:trHeight w:val="229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7BC3672D" w14:textId="77777777" w:rsidR="00882079" w:rsidRPr="00F574E0" w:rsidRDefault="00882079" w:rsidP="008E2E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Передні гальма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</w:tcPr>
          <w:p w14:paraId="125A11A7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дискові, вентильовані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2463E127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4BC935BE" w14:textId="77777777" w:rsidTr="008E2EDB">
        <w:trPr>
          <w:trHeight w:val="229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618542AB" w14:textId="77777777" w:rsidR="00882079" w:rsidRPr="00F574E0" w:rsidRDefault="00882079" w:rsidP="008E2E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Задні гальма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</w:tcPr>
          <w:p w14:paraId="505B971A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барабанні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64C09962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35108498" w14:textId="77777777" w:rsidTr="008E2EDB">
        <w:trPr>
          <w:trHeight w:val="151"/>
          <w:jc w:val="center"/>
        </w:trPr>
        <w:tc>
          <w:tcPr>
            <w:tcW w:w="9594" w:type="dxa"/>
            <w:gridSpan w:val="3"/>
            <w:shd w:val="clear" w:color="auto" w:fill="FFFFFF"/>
            <w:vAlign w:val="center"/>
          </w:tcPr>
          <w:p w14:paraId="011F9E82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Габарити</w:t>
            </w:r>
          </w:p>
        </w:tc>
      </w:tr>
      <w:tr w:rsidR="00882079" w:rsidRPr="00F574E0" w14:paraId="7D544F98" w14:textId="77777777" w:rsidTr="008E2EDB">
        <w:trPr>
          <w:trHeight w:val="151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55BB8ADE" w14:textId="77777777" w:rsidR="00882079" w:rsidRPr="00F574E0" w:rsidRDefault="00882079" w:rsidP="008E2ED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Довжина (мм)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CB4F37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не менше 4340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10AAA3A3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58CA1521" w14:textId="77777777" w:rsidTr="008E2EDB">
        <w:trPr>
          <w:trHeight w:val="151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267E80F1" w14:textId="77777777" w:rsidR="00882079" w:rsidRPr="00F574E0" w:rsidRDefault="00882079" w:rsidP="008E2ED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Ширина (мм)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2567CE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не менше 1800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5C0C23E6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0494D0E3" w14:textId="77777777" w:rsidTr="008E2EDB">
        <w:trPr>
          <w:trHeight w:val="151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5B998660" w14:textId="77777777" w:rsidR="00882079" w:rsidRPr="00F574E0" w:rsidRDefault="00882079" w:rsidP="008E2ED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Колісна база (мм)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C50697" w14:textId="77777777" w:rsidR="00882079" w:rsidRPr="00F22EF8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не менше 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409A900B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12A0845F" w14:textId="77777777" w:rsidTr="008E2EDB">
        <w:trPr>
          <w:trHeight w:val="151"/>
          <w:jc w:val="center"/>
        </w:trPr>
        <w:tc>
          <w:tcPr>
            <w:tcW w:w="9594" w:type="dxa"/>
            <w:gridSpan w:val="3"/>
            <w:shd w:val="clear" w:color="auto" w:fill="FFFFFF"/>
            <w:vAlign w:val="center"/>
          </w:tcPr>
          <w:p w14:paraId="5C1E549A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Вага</w:t>
            </w:r>
          </w:p>
        </w:tc>
      </w:tr>
      <w:tr w:rsidR="00882079" w:rsidRPr="00F574E0" w14:paraId="4489B64E" w14:textId="77777777" w:rsidTr="008E2EDB">
        <w:trPr>
          <w:trHeight w:val="213"/>
          <w:jc w:val="center"/>
        </w:trPr>
        <w:tc>
          <w:tcPr>
            <w:tcW w:w="3426" w:type="dxa"/>
            <w:vAlign w:val="center"/>
          </w:tcPr>
          <w:p w14:paraId="3302DD9F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Споряджена маса (кг)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0FFCDD94" w14:textId="77777777" w:rsidR="00882079" w:rsidRPr="00F574E0" w:rsidRDefault="00882079" w:rsidP="008E2EDB">
            <w:pPr>
              <w:tabs>
                <w:tab w:val="left" w:pos="251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не менше 1</w:t>
            </w: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72CD2ECF" w14:textId="77777777" w:rsidR="00882079" w:rsidRPr="00F574E0" w:rsidRDefault="00882079" w:rsidP="008E2EDB">
            <w:pPr>
              <w:tabs>
                <w:tab w:val="left" w:pos="251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082599A5" w14:textId="77777777" w:rsidTr="008E2EDB">
        <w:trPr>
          <w:trHeight w:val="185"/>
          <w:jc w:val="center"/>
        </w:trPr>
        <w:tc>
          <w:tcPr>
            <w:tcW w:w="3426" w:type="dxa"/>
            <w:vAlign w:val="center"/>
          </w:tcPr>
          <w:p w14:paraId="7223B8F5" w14:textId="77777777" w:rsidR="00882079" w:rsidRPr="00F574E0" w:rsidRDefault="00882079" w:rsidP="008E2E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Максимальна маса (кг)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5F7B7B0D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не менше 1800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1F2C78DE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5388DE1D" w14:textId="77777777" w:rsidTr="008E2EDB">
        <w:trPr>
          <w:trHeight w:val="185"/>
          <w:jc w:val="center"/>
        </w:trPr>
        <w:tc>
          <w:tcPr>
            <w:tcW w:w="9594" w:type="dxa"/>
            <w:gridSpan w:val="3"/>
            <w:vAlign w:val="center"/>
          </w:tcPr>
          <w:p w14:paraId="2583FCE0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Шини</w:t>
            </w:r>
          </w:p>
        </w:tc>
      </w:tr>
      <w:tr w:rsidR="00882079" w:rsidRPr="00F574E0" w14:paraId="6C836EFC" w14:textId="77777777" w:rsidTr="008E2EDB">
        <w:trPr>
          <w:trHeight w:val="185"/>
          <w:jc w:val="center"/>
        </w:trPr>
        <w:tc>
          <w:tcPr>
            <w:tcW w:w="3426" w:type="dxa"/>
            <w:vAlign w:val="center"/>
          </w:tcPr>
          <w:p w14:paraId="44BDD5FA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Розмір шин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41C6B0AF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 xml:space="preserve">Не менше </w:t>
            </w:r>
            <w:r w:rsidRPr="00F574E0">
              <w:rPr>
                <w:rFonts w:ascii="Times New Roman" w:hAnsi="Times New Roman"/>
                <w:sz w:val="24"/>
                <w:szCs w:val="24"/>
                <w:lang w:val="en-US"/>
              </w:rPr>
              <w:t>R16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7E7513BE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2976048D" w14:textId="77777777" w:rsidTr="008E2EDB">
        <w:trPr>
          <w:trHeight w:val="185"/>
          <w:jc w:val="center"/>
        </w:trPr>
        <w:tc>
          <w:tcPr>
            <w:tcW w:w="9594" w:type="dxa"/>
            <w:gridSpan w:val="3"/>
            <w:vAlign w:val="center"/>
          </w:tcPr>
          <w:p w14:paraId="0945A945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sz w:val="24"/>
                <w:szCs w:val="24"/>
              </w:rPr>
              <w:t>Специфікація автомобіля:</w:t>
            </w:r>
          </w:p>
          <w:p w14:paraId="507B68F3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2079" w:rsidRPr="00F574E0" w14:paraId="3DDF4CEC" w14:textId="77777777" w:rsidTr="008E2EDB">
        <w:trPr>
          <w:trHeight w:val="185"/>
          <w:jc w:val="center"/>
        </w:trPr>
        <w:tc>
          <w:tcPr>
            <w:tcW w:w="3426" w:type="dxa"/>
          </w:tcPr>
          <w:p w14:paraId="2F9959A2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br/>
              <w:t>Фронтальні, бокові подушки безпеки водія та пасажира</w:t>
            </w:r>
          </w:p>
        </w:tc>
        <w:tc>
          <w:tcPr>
            <w:tcW w:w="319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29106F79" w14:textId="77777777" w:rsidR="00882079" w:rsidRPr="000508CF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769143B4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5DE1AA1D" w14:textId="77777777" w:rsidTr="008E2EDB">
        <w:trPr>
          <w:trHeight w:val="185"/>
          <w:jc w:val="center"/>
        </w:trPr>
        <w:tc>
          <w:tcPr>
            <w:tcW w:w="3426" w:type="dxa"/>
          </w:tcPr>
          <w:p w14:paraId="3A96CF61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Передні та задні шторки безпеки</w:t>
            </w:r>
          </w:p>
        </w:tc>
        <w:tc>
          <w:tcPr>
            <w:tcW w:w="319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469E8751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4ABA086A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1CAC11C6" w14:textId="77777777" w:rsidTr="008E2EDB">
        <w:trPr>
          <w:trHeight w:val="185"/>
          <w:jc w:val="center"/>
        </w:trPr>
        <w:tc>
          <w:tcPr>
            <w:tcW w:w="3426" w:type="dxa"/>
          </w:tcPr>
          <w:p w14:paraId="3548120C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 xml:space="preserve">ESP (система курсової стійкості) 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28E92556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134A18F4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198056E8" w14:textId="77777777" w:rsidTr="008E2EDB">
        <w:trPr>
          <w:trHeight w:val="185"/>
          <w:jc w:val="center"/>
        </w:trPr>
        <w:tc>
          <w:tcPr>
            <w:tcW w:w="3426" w:type="dxa"/>
          </w:tcPr>
          <w:p w14:paraId="10329733" w14:textId="77777777" w:rsidR="00882079" w:rsidRPr="00F22EF8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HAS (</w:t>
            </w:r>
            <w:r>
              <w:rPr>
                <w:bCs/>
                <w:color w:val="000000"/>
              </w:rPr>
              <w:t>допомога на підйомі)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7FDF30D4" w14:textId="77777777" w:rsidR="00882079" w:rsidRPr="001776D3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Наявність 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306122C9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62DEC62D" w14:textId="77777777" w:rsidTr="008E2EDB">
        <w:trPr>
          <w:trHeight w:val="185"/>
          <w:jc w:val="center"/>
        </w:trPr>
        <w:tc>
          <w:tcPr>
            <w:tcW w:w="3426" w:type="dxa"/>
          </w:tcPr>
          <w:p w14:paraId="6B92CC9C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ABS (</w:t>
            </w:r>
            <w:proofErr w:type="spellStart"/>
            <w:r w:rsidRPr="00F574E0">
              <w:rPr>
                <w:bCs/>
                <w:color w:val="000000"/>
              </w:rPr>
              <w:t>антиблокувальна</w:t>
            </w:r>
            <w:proofErr w:type="spellEnd"/>
            <w:r w:rsidRPr="00F574E0">
              <w:rPr>
                <w:bCs/>
                <w:color w:val="000000"/>
              </w:rPr>
              <w:t xml:space="preserve"> система)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79C05DB3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63D7A4EB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22C41425" w14:textId="77777777" w:rsidTr="008E2EDB">
        <w:trPr>
          <w:trHeight w:val="185"/>
          <w:jc w:val="center"/>
        </w:trPr>
        <w:tc>
          <w:tcPr>
            <w:tcW w:w="3426" w:type="dxa"/>
          </w:tcPr>
          <w:p w14:paraId="1765A163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AFU (система допомоги при екстреному гальмуванні)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30ED222A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14447EE0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50E7326E" w14:textId="77777777" w:rsidTr="008E2EDB">
        <w:trPr>
          <w:trHeight w:val="185"/>
          <w:jc w:val="center"/>
        </w:trPr>
        <w:tc>
          <w:tcPr>
            <w:tcW w:w="3426" w:type="dxa"/>
          </w:tcPr>
          <w:p w14:paraId="57458ED4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Контроль тиску в шинах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22854E7B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6F209B00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309326A9" w14:textId="77777777" w:rsidTr="008E2EDB">
        <w:trPr>
          <w:trHeight w:val="185"/>
          <w:jc w:val="center"/>
        </w:trPr>
        <w:tc>
          <w:tcPr>
            <w:tcW w:w="3426" w:type="dxa"/>
          </w:tcPr>
          <w:p w14:paraId="5086814C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LED денні ходові вогні та ближнє LED світло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531B2A8F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43C83A5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0F226EB0" w14:textId="77777777" w:rsidTr="008E2EDB">
        <w:trPr>
          <w:trHeight w:val="185"/>
          <w:jc w:val="center"/>
        </w:trPr>
        <w:tc>
          <w:tcPr>
            <w:tcW w:w="3426" w:type="dxa"/>
          </w:tcPr>
          <w:p w14:paraId="183EF372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Датчик</w:t>
            </w:r>
            <w:r w:rsidRPr="00F574E0">
              <w:rPr>
                <w:bCs/>
                <w:color w:val="000000"/>
              </w:rPr>
              <w:t xml:space="preserve"> світла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420E0BEB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FEC165B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02440D54" w14:textId="77777777" w:rsidTr="008E2EDB">
        <w:trPr>
          <w:trHeight w:val="185"/>
          <w:jc w:val="center"/>
        </w:trPr>
        <w:tc>
          <w:tcPr>
            <w:tcW w:w="3426" w:type="dxa"/>
          </w:tcPr>
          <w:p w14:paraId="36FD104F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Рейлінги</w:t>
            </w:r>
            <w:proofErr w:type="spellEnd"/>
            <w:r w:rsidRPr="00F574E0">
              <w:rPr>
                <w:bCs/>
                <w:color w:val="000000"/>
              </w:rPr>
              <w:t xml:space="preserve"> на даху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25676D49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0BD8410B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1EADEA77" w14:textId="77777777" w:rsidTr="008E2EDB">
        <w:trPr>
          <w:trHeight w:val="185"/>
          <w:jc w:val="center"/>
        </w:trPr>
        <w:tc>
          <w:tcPr>
            <w:tcW w:w="3426" w:type="dxa"/>
          </w:tcPr>
          <w:p w14:paraId="07C00A30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Центральний замок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6D538F88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39B638CD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24D878C0" w14:textId="77777777" w:rsidTr="008E2EDB">
        <w:trPr>
          <w:trHeight w:val="185"/>
          <w:jc w:val="center"/>
        </w:trPr>
        <w:tc>
          <w:tcPr>
            <w:tcW w:w="3426" w:type="dxa"/>
          </w:tcPr>
          <w:p w14:paraId="1108907B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Кондиціонер салону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109B6979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3529EF92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4DA86C7B" w14:textId="77777777" w:rsidTr="008E2EDB">
        <w:trPr>
          <w:trHeight w:val="185"/>
          <w:jc w:val="center"/>
        </w:trPr>
        <w:tc>
          <w:tcPr>
            <w:tcW w:w="3426" w:type="dxa"/>
          </w:tcPr>
          <w:p w14:paraId="1F9D26E2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 xml:space="preserve">Задній </w:t>
            </w:r>
            <w:proofErr w:type="spellStart"/>
            <w:r w:rsidRPr="00F574E0">
              <w:rPr>
                <w:bCs/>
                <w:color w:val="000000"/>
              </w:rPr>
              <w:t>парктронік</w:t>
            </w:r>
            <w:proofErr w:type="spellEnd"/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6AE96A5D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17A26FD1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1B1762AF" w14:textId="77777777" w:rsidTr="008E2EDB">
        <w:trPr>
          <w:trHeight w:val="185"/>
          <w:jc w:val="center"/>
        </w:trPr>
        <w:tc>
          <w:tcPr>
            <w:tcW w:w="3426" w:type="dxa"/>
          </w:tcPr>
          <w:p w14:paraId="5156966E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textAlignment w:val="baseline"/>
              <w:rPr>
                <w:bCs/>
                <w:color w:val="000000"/>
              </w:rPr>
            </w:pPr>
            <w:r w:rsidRPr="00FD0B8E">
              <w:t>Ключ з</w:t>
            </w:r>
            <w:r>
              <w:t xml:space="preserve"> </w:t>
            </w:r>
            <w:r w:rsidRPr="00FD0B8E">
              <w:t>3-ма кнопками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01D5DB72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045063F5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37789849" w14:textId="77777777" w:rsidTr="008E2EDB">
        <w:trPr>
          <w:trHeight w:val="185"/>
          <w:jc w:val="center"/>
        </w:trPr>
        <w:tc>
          <w:tcPr>
            <w:tcW w:w="3426" w:type="dxa"/>
          </w:tcPr>
          <w:p w14:paraId="6B319247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Обігрів заднього скла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67C5A005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398C98B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46F69DC7" w14:textId="77777777" w:rsidTr="008E2EDB">
        <w:trPr>
          <w:trHeight w:val="185"/>
          <w:jc w:val="center"/>
        </w:trPr>
        <w:tc>
          <w:tcPr>
            <w:tcW w:w="3426" w:type="dxa"/>
          </w:tcPr>
          <w:p w14:paraId="28770A9A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 xml:space="preserve">Передні та задні </w:t>
            </w:r>
            <w:proofErr w:type="spellStart"/>
            <w:r w:rsidRPr="00F574E0">
              <w:rPr>
                <w:bCs/>
                <w:color w:val="000000"/>
              </w:rPr>
              <w:t>електросклопідйомники</w:t>
            </w:r>
            <w:proofErr w:type="spellEnd"/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79DE86DD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68E8D314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16CDC7BD" w14:textId="77777777" w:rsidTr="008E2EDB">
        <w:trPr>
          <w:trHeight w:val="60"/>
          <w:jc w:val="center"/>
        </w:trPr>
        <w:tc>
          <w:tcPr>
            <w:tcW w:w="3426" w:type="dxa"/>
          </w:tcPr>
          <w:p w14:paraId="7E0FAA44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 xml:space="preserve">Зовнішні дзеркала заднього огляду з </w:t>
            </w:r>
            <w:proofErr w:type="spellStart"/>
            <w:r w:rsidRPr="00F574E0">
              <w:rPr>
                <w:bCs/>
                <w:color w:val="000000"/>
              </w:rPr>
              <w:t>електрорегулюванням</w:t>
            </w:r>
            <w:proofErr w:type="spellEnd"/>
            <w:r w:rsidRPr="00F574E0">
              <w:rPr>
                <w:bCs/>
                <w:color w:val="000000"/>
              </w:rPr>
              <w:t xml:space="preserve"> та обігрівом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3A03DDC7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415FE480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51AA97FE" w14:textId="77777777" w:rsidTr="008E2EDB">
        <w:trPr>
          <w:trHeight w:val="111"/>
          <w:jc w:val="center"/>
        </w:trPr>
        <w:tc>
          <w:tcPr>
            <w:tcW w:w="3426" w:type="dxa"/>
          </w:tcPr>
          <w:p w14:paraId="6F744AD7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Кермова колонка, що регулюється за висотою та глибиною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5B680840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411159B0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7FAC6A8C" w14:textId="77777777" w:rsidTr="008E2EDB">
        <w:trPr>
          <w:trHeight w:val="729"/>
          <w:jc w:val="center"/>
        </w:trPr>
        <w:tc>
          <w:tcPr>
            <w:tcW w:w="3426" w:type="dxa"/>
          </w:tcPr>
          <w:p w14:paraId="1895CA0F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>
              <w:t>Сидіння водія з регулюванням за висотою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457572AC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45BD066D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11DE4A9A" w14:textId="77777777" w:rsidTr="008E2EDB">
        <w:trPr>
          <w:trHeight w:val="111"/>
          <w:jc w:val="center"/>
        </w:trPr>
        <w:tc>
          <w:tcPr>
            <w:tcW w:w="3426" w:type="dxa"/>
          </w:tcPr>
          <w:p w14:paraId="14806CBB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lastRenderedPageBreak/>
              <w:t>Круї</w:t>
            </w:r>
            <w:r>
              <w:rPr>
                <w:bCs/>
                <w:color w:val="000000"/>
              </w:rPr>
              <w:t>з-контроль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1DD7FCC1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02084226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153EDB13" w14:textId="77777777" w:rsidTr="008E2EDB">
        <w:trPr>
          <w:trHeight w:val="111"/>
          <w:jc w:val="center"/>
        </w:trPr>
        <w:tc>
          <w:tcPr>
            <w:tcW w:w="3426" w:type="dxa"/>
          </w:tcPr>
          <w:p w14:paraId="17E0C287" w14:textId="77777777" w:rsidR="00882079" w:rsidRPr="008B5EAE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8B5EAE">
              <w:rPr>
                <w:bCs/>
                <w:color w:val="000000"/>
              </w:rPr>
              <w:t xml:space="preserve">Радіо 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24937196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47795857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790C1FEC" w14:textId="77777777" w:rsidTr="008E2EDB">
        <w:trPr>
          <w:trHeight w:val="331"/>
          <w:jc w:val="center"/>
        </w:trPr>
        <w:tc>
          <w:tcPr>
            <w:tcW w:w="3426" w:type="dxa"/>
          </w:tcPr>
          <w:p w14:paraId="276716BC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proofErr w:type="spellStart"/>
            <w:r w:rsidRPr="00F574E0">
              <w:rPr>
                <w:bCs/>
                <w:color w:val="000000"/>
              </w:rPr>
              <w:t>Повнорозмірне</w:t>
            </w:r>
            <w:proofErr w:type="spellEnd"/>
            <w:r w:rsidRPr="00F574E0">
              <w:rPr>
                <w:bCs/>
                <w:color w:val="000000"/>
              </w:rPr>
              <w:t xml:space="preserve"> запасне колесо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38DFF1EE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025103D1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30FD7691" w14:textId="77777777" w:rsidTr="008E2EDB">
        <w:trPr>
          <w:trHeight w:val="331"/>
          <w:jc w:val="center"/>
        </w:trPr>
        <w:tc>
          <w:tcPr>
            <w:tcW w:w="3426" w:type="dxa"/>
          </w:tcPr>
          <w:p w14:paraId="61318703" w14:textId="77777777" w:rsidR="00882079" w:rsidRPr="00CB0629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</w:pPr>
            <w:r w:rsidRPr="00CB0629">
              <w:t xml:space="preserve">Світлова акустична панель 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44156C9C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04F47371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325F291E" w14:textId="77777777" w:rsidTr="008E2EDB">
        <w:trPr>
          <w:trHeight w:val="331"/>
          <w:jc w:val="center"/>
        </w:trPr>
        <w:tc>
          <w:tcPr>
            <w:tcW w:w="3426" w:type="dxa"/>
          </w:tcPr>
          <w:p w14:paraId="06BA5B37" w14:textId="77777777" w:rsidR="00882079" w:rsidRPr="00CB0629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</w:pPr>
            <w:proofErr w:type="spellStart"/>
            <w:r w:rsidRPr="00CB0629">
              <w:t>Кольографічне</w:t>
            </w:r>
            <w:proofErr w:type="spellEnd"/>
            <w:r w:rsidRPr="00CB0629">
              <w:t xml:space="preserve"> зображення на кузов автомобіля відповідно до макету замовника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364A0BD9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1B54684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26873B27" w14:textId="77777777" w:rsidTr="008E2EDB">
        <w:trPr>
          <w:trHeight w:val="331"/>
          <w:jc w:val="center"/>
        </w:trPr>
        <w:tc>
          <w:tcPr>
            <w:tcW w:w="3426" w:type="dxa"/>
          </w:tcPr>
          <w:p w14:paraId="07B944B6" w14:textId="77777777" w:rsidR="00882079" w:rsidRPr="00CB0629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</w:pPr>
            <w:r>
              <w:t xml:space="preserve">Радіостанція </w:t>
            </w:r>
            <w:proofErr w:type="spellStart"/>
            <w:r w:rsidRPr="00CB0629">
              <w:t>Моторола</w:t>
            </w:r>
            <w:proofErr w:type="spellEnd"/>
            <w:r w:rsidRPr="00CB0629">
              <w:t xml:space="preserve"> </w:t>
            </w:r>
            <w:r w:rsidRPr="008B5EAE">
              <w:t xml:space="preserve">DM 4601e </w:t>
            </w:r>
            <w:r w:rsidRPr="00CB0629">
              <w:t xml:space="preserve">з </w:t>
            </w:r>
            <w:r w:rsidRPr="008B5EAE">
              <w:t>AES256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698DA14D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79720719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11ADB2F7" w14:textId="77777777" w:rsidTr="008E2EDB">
        <w:trPr>
          <w:trHeight w:val="331"/>
          <w:jc w:val="center"/>
        </w:trPr>
        <w:tc>
          <w:tcPr>
            <w:tcW w:w="3426" w:type="dxa"/>
          </w:tcPr>
          <w:p w14:paraId="2CF4FE64" w14:textId="77777777" w:rsidR="00882079" w:rsidRPr="00CB0629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</w:pPr>
            <w:r w:rsidRPr="00A06899">
              <w:t>Пакет документів на автомобіль спеціалізованого призначення, відповідно до законодавства України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4DD01725" w14:textId="77777777" w:rsidR="00882079" w:rsidRPr="001776D3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Так 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4314D7F5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FB762DB" w14:textId="77777777" w:rsidR="00882079" w:rsidRPr="00F574E0" w:rsidRDefault="00882079" w:rsidP="00882079">
      <w:pPr>
        <w:jc w:val="both"/>
        <w:rPr>
          <w:rFonts w:ascii="Times New Roman" w:hAnsi="Times New Roman"/>
          <w:i/>
          <w:sz w:val="24"/>
          <w:szCs w:val="24"/>
        </w:rPr>
      </w:pPr>
    </w:p>
    <w:p w14:paraId="49583D15" w14:textId="77777777" w:rsidR="00882079" w:rsidRPr="0005554B" w:rsidRDefault="00882079" w:rsidP="00882079">
      <w:pPr>
        <w:tabs>
          <w:tab w:val="left" w:pos="9465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Тип 2</w:t>
      </w:r>
    </w:p>
    <w:p w14:paraId="592C1A15" w14:textId="77777777" w:rsidR="00882079" w:rsidRPr="00F574E0" w:rsidRDefault="00882079" w:rsidP="0088207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574E0">
        <w:rPr>
          <w:rFonts w:ascii="Times New Roman" w:hAnsi="Times New Roman"/>
          <w:b/>
          <w:bCs/>
          <w:sz w:val="24"/>
          <w:szCs w:val="24"/>
        </w:rPr>
        <w:t>Технічні характеристики:</w:t>
      </w:r>
    </w:p>
    <w:p w14:paraId="0BF16E1A" w14:textId="77777777" w:rsidR="00882079" w:rsidRPr="00F574E0" w:rsidRDefault="00882079" w:rsidP="0088207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6"/>
        <w:gridCol w:w="3192"/>
        <w:gridCol w:w="2976"/>
      </w:tblGrid>
      <w:tr w:rsidR="00882079" w:rsidRPr="00F574E0" w14:paraId="05D35E11" w14:textId="77777777" w:rsidTr="008E2EDB">
        <w:trPr>
          <w:trHeight w:val="202"/>
          <w:tblHeader/>
          <w:jc w:val="center"/>
        </w:trPr>
        <w:tc>
          <w:tcPr>
            <w:tcW w:w="3426" w:type="dxa"/>
            <w:shd w:val="clear" w:color="auto" w:fill="FFFFFF"/>
          </w:tcPr>
          <w:p w14:paraId="48198016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sz w:val="24"/>
                <w:szCs w:val="24"/>
              </w:rPr>
              <w:t>Вимоги до предмету закупівлі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</w:tcPr>
          <w:p w14:paraId="15539F04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sz w:val="24"/>
                <w:szCs w:val="24"/>
              </w:rPr>
              <w:t>Показники, що вимагаються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440819D2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sz w:val="24"/>
                <w:szCs w:val="24"/>
              </w:rPr>
              <w:t>Показники товару, що пропонується учасником</w:t>
            </w:r>
          </w:p>
        </w:tc>
      </w:tr>
      <w:tr w:rsidR="00882079" w:rsidRPr="00F574E0" w14:paraId="5B03FC10" w14:textId="77777777" w:rsidTr="008E2EDB">
        <w:trPr>
          <w:trHeight w:val="202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18CC5E50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4AD603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011EB6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82079" w:rsidRPr="00F574E0" w14:paraId="5333B202" w14:textId="77777777" w:rsidTr="008E2EDB">
        <w:trPr>
          <w:trHeight w:val="202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42E9EABF" w14:textId="77777777" w:rsidR="00882079" w:rsidRPr="00F574E0" w:rsidRDefault="00882079" w:rsidP="008E2ED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Легковий автомобіль спеціалізованого призначення 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DF81AC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 xml:space="preserve">кількість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 xml:space="preserve"> од. 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7E669E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2079" w:rsidRPr="00F574E0" w14:paraId="412C19E6" w14:textId="77777777" w:rsidTr="008E2EDB">
        <w:trPr>
          <w:trHeight w:val="202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0140E540" w14:textId="77777777" w:rsidR="00882079" w:rsidRPr="00F574E0" w:rsidRDefault="00882079" w:rsidP="008E2ED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Модель, марка автомобіля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1A778A8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Renault</w:t>
            </w:r>
            <w:proofErr w:type="spellEnd"/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Duster</w:t>
            </w:r>
            <w:proofErr w:type="spellEnd"/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 xml:space="preserve"> або еквівалент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CC858D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2079" w:rsidRPr="00F574E0" w14:paraId="7BAE186E" w14:textId="77777777" w:rsidTr="008E2EDB">
        <w:trPr>
          <w:trHeight w:val="202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53EA5A11" w14:textId="77777777" w:rsidR="00882079" w:rsidRPr="00F574E0" w:rsidRDefault="00882079" w:rsidP="008E2ED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Рік виготовлення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8E3323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не раніше 202</w:t>
            </w:r>
            <w:r w:rsidRPr="00F574E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 xml:space="preserve"> р.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4CB44F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2079" w:rsidRPr="00F574E0" w14:paraId="61F011B0" w14:textId="77777777" w:rsidTr="008E2EDB">
        <w:trPr>
          <w:trHeight w:val="202"/>
          <w:jc w:val="center"/>
        </w:trPr>
        <w:tc>
          <w:tcPr>
            <w:tcW w:w="9594" w:type="dxa"/>
            <w:gridSpan w:val="3"/>
            <w:shd w:val="clear" w:color="auto" w:fill="FFFFFF"/>
            <w:vAlign w:val="center"/>
          </w:tcPr>
          <w:p w14:paraId="60EC3D14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Кузов</w:t>
            </w:r>
          </w:p>
        </w:tc>
      </w:tr>
      <w:tr w:rsidR="00882079" w:rsidRPr="00F574E0" w14:paraId="61ADE07D" w14:textId="77777777" w:rsidTr="008E2EDB">
        <w:trPr>
          <w:trHeight w:val="196"/>
          <w:jc w:val="center"/>
        </w:trPr>
        <w:tc>
          <w:tcPr>
            <w:tcW w:w="3426" w:type="dxa"/>
            <w:vAlign w:val="center"/>
          </w:tcPr>
          <w:p w14:paraId="51E37C94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Тип кузову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1F2F2C55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хетчбек</w:t>
            </w:r>
            <w:proofErr w:type="spellEnd"/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6FC4884D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56ECE58E" w14:textId="77777777" w:rsidTr="008E2EDB">
        <w:trPr>
          <w:trHeight w:val="222"/>
          <w:jc w:val="center"/>
        </w:trPr>
        <w:tc>
          <w:tcPr>
            <w:tcW w:w="3426" w:type="dxa"/>
            <w:vAlign w:val="center"/>
          </w:tcPr>
          <w:p w14:paraId="668A189D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Кількість посадочних місць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5ADF2CE1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3EC99884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1AD6DF5D" w14:textId="77777777" w:rsidTr="008E2EDB">
        <w:trPr>
          <w:trHeight w:val="222"/>
          <w:jc w:val="center"/>
        </w:trPr>
        <w:tc>
          <w:tcPr>
            <w:tcW w:w="3426" w:type="dxa"/>
            <w:vAlign w:val="center"/>
          </w:tcPr>
          <w:p w14:paraId="592F5E1D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Кількість дверей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093A5D19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1F124467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2E4EF35B" w14:textId="77777777" w:rsidTr="008E2EDB">
        <w:trPr>
          <w:trHeight w:val="222"/>
          <w:jc w:val="center"/>
        </w:trPr>
        <w:tc>
          <w:tcPr>
            <w:tcW w:w="3426" w:type="dxa"/>
            <w:vAlign w:val="center"/>
          </w:tcPr>
          <w:p w14:paraId="4043B240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Колір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001A1553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Білий </w:t>
            </w: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03B0BCFD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50B14340" w14:textId="77777777" w:rsidTr="008E2EDB">
        <w:trPr>
          <w:trHeight w:val="192"/>
          <w:jc w:val="center"/>
        </w:trPr>
        <w:tc>
          <w:tcPr>
            <w:tcW w:w="9594" w:type="dxa"/>
            <w:gridSpan w:val="3"/>
            <w:shd w:val="clear" w:color="auto" w:fill="FFFFFF"/>
            <w:vAlign w:val="center"/>
          </w:tcPr>
          <w:p w14:paraId="25DAA9CF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Двигун</w:t>
            </w:r>
          </w:p>
        </w:tc>
      </w:tr>
      <w:tr w:rsidR="00882079" w:rsidRPr="00F574E0" w14:paraId="4CF0D69E" w14:textId="77777777" w:rsidTr="008E2EDB">
        <w:trPr>
          <w:trHeight w:val="122"/>
          <w:jc w:val="center"/>
        </w:trPr>
        <w:tc>
          <w:tcPr>
            <w:tcW w:w="3426" w:type="dxa"/>
            <w:vAlign w:val="center"/>
          </w:tcPr>
          <w:p w14:paraId="3B6DD6AA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Об’єм, см³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7FD102D5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не менше 1460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1066A5BC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65B00920" w14:textId="77777777" w:rsidTr="008E2EDB">
        <w:trPr>
          <w:trHeight w:val="165"/>
          <w:jc w:val="center"/>
        </w:trPr>
        <w:tc>
          <w:tcPr>
            <w:tcW w:w="3426" w:type="dxa"/>
            <w:vAlign w:val="center"/>
          </w:tcPr>
          <w:p w14:paraId="4E664383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Максимальна потужність (</w:t>
            </w:r>
            <w:proofErr w:type="spellStart"/>
            <w:r w:rsidRPr="00F574E0">
              <w:rPr>
                <w:rFonts w:ascii="Times New Roman" w:hAnsi="Times New Roman"/>
                <w:sz w:val="24"/>
                <w:szCs w:val="24"/>
              </w:rPr>
              <w:t>к.с</w:t>
            </w:r>
            <w:proofErr w:type="spellEnd"/>
            <w:r w:rsidRPr="00F574E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4438E9CE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не менше 11</w:t>
            </w:r>
            <w:r w:rsidRPr="00F574E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66E6F48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882079" w:rsidRPr="00F574E0" w14:paraId="7CC9252D" w14:textId="77777777" w:rsidTr="008E2EDB">
        <w:trPr>
          <w:trHeight w:val="217"/>
          <w:jc w:val="center"/>
        </w:trPr>
        <w:tc>
          <w:tcPr>
            <w:tcW w:w="3426" w:type="dxa"/>
            <w:vAlign w:val="center"/>
          </w:tcPr>
          <w:p w14:paraId="2D5B0703" w14:textId="77777777" w:rsidR="00882079" w:rsidRPr="00F574E0" w:rsidRDefault="00882079" w:rsidP="008E2ED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Тип пального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1828D7A2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дизель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71E517A6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82079" w:rsidRPr="00F574E0" w14:paraId="132737F7" w14:textId="77777777" w:rsidTr="008E2EDB">
        <w:trPr>
          <w:trHeight w:val="217"/>
          <w:jc w:val="center"/>
        </w:trPr>
        <w:tc>
          <w:tcPr>
            <w:tcW w:w="3426" w:type="dxa"/>
            <w:vAlign w:val="center"/>
          </w:tcPr>
          <w:p w14:paraId="4BA42283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Екологічний стандарт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72CCDC78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не менше Євро-6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3832E27A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82079" w:rsidRPr="00F574E0" w14:paraId="673CE430" w14:textId="77777777" w:rsidTr="008E2EDB">
        <w:trPr>
          <w:trHeight w:val="229"/>
          <w:jc w:val="center"/>
        </w:trPr>
        <w:tc>
          <w:tcPr>
            <w:tcW w:w="9594" w:type="dxa"/>
            <w:gridSpan w:val="3"/>
            <w:shd w:val="clear" w:color="auto" w:fill="FFFFFF"/>
            <w:vAlign w:val="center"/>
          </w:tcPr>
          <w:p w14:paraId="629AC9CF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Трансмісія</w:t>
            </w:r>
          </w:p>
        </w:tc>
      </w:tr>
      <w:tr w:rsidR="00882079" w:rsidRPr="00F574E0" w14:paraId="6C4C2F99" w14:textId="77777777" w:rsidTr="008E2EDB">
        <w:trPr>
          <w:trHeight w:val="229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260AE50C" w14:textId="77777777" w:rsidR="00882079" w:rsidRPr="00F574E0" w:rsidRDefault="00882079" w:rsidP="008E2E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Тип приводу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01CE83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передній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5C2033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2079" w:rsidRPr="00F574E0" w14:paraId="69F26A4F" w14:textId="77777777" w:rsidTr="008E2EDB">
        <w:trPr>
          <w:trHeight w:val="229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41CAF013" w14:textId="77777777" w:rsidR="00882079" w:rsidRPr="00F574E0" w:rsidRDefault="00882079" w:rsidP="008E2E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КПП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68ED89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 xml:space="preserve">механічна 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6D5212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2079" w:rsidRPr="00F574E0" w14:paraId="5B6902F3" w14:textId="77777777" w:rsidTr="008E2EDB">
        <w:trPr>
          <w:trHeight w:val="229"/>
          <w:jc w:val="center"/>
        </w:trPr>
        <w:tc>
          <w:tcPr>
            <w:tcW w:w="9594" w:type="dxa"/>
            <w:gridSpan w:val="3"/>
            <w:shd w:val="clear" w:color="auto" w:fill="FFFFFF"/>
            <w:vAlign w:val="center"/>
          </w:tcPr>
          <w:p w14:paraId="13E53683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Гальмівна система</w:t>
            </w:r>
          </w:p>
        </w:tc>
      </w:tr>
      <w:tr w:rsidR="00882079" w:rsidRPr="00F574E0" w14:paraId="7AA0F0CD" w14:textId="77777777" w:rsidTr="008E2EDB">
        <w:trPr>
          <w:trHeight w:val="229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66A3096E" w14:textId="77777777" w:rsidR="00882079" w:rsidRPr="00F574E0" w:rsidRDefault="00882079" w:rsidP="008E2E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Передні гальма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</w:tcPr>
          <w:p w14:paraId="17ADA30B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дискові, вентильовані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7B54ADEA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268C015A" w14:textId="77777777" w:rsidTr="008E2EDB">
        <w:trPr>
          <w:trHeight w:val="229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0B42DFFD" w14:textId="77777777" w:rsidR="00882079" w:rsidRPr="00F574E0" w:rsidRDefault="00882079" w:rsidP="008E2E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Задні гальма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</w:tcPr>
          <w:p w14:paraId="1F979599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барабанні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1552DA43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380CEF63" w14:textId="77777777" w:rsidTr="008E2EDB">
        <w:trPr>
          <w:trHeight w:val="151"/>
          <w:jc w:val="center"/>
        </w:trPr>
        <w:tc>
          <w:tcPr>
            <w:tcW w:w="9594" w:type="dxa"/>
            <w:gridSpan w:val="3"/>
            <w:shd w:val="clear" w:color="auto" w:fill="FFFFFF"/>
            <w:vAlign w:val="center"/>
          </w:tcPr>
          <w:p w14:paraId="641C9855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Габарити</w:t>
            </w:r>
          </w:p>
        </w:tc>
      </w:tr>
      <w:tr w:rsidR="00882079" w:rsidRPr="00F574E0" w14:paraId="46E3E7CC" w14:textId="77777777" w:rsidTr="008E2EDB">
        <w:trPr>
          <w:trHeight w:val="151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63488221" w14:textId="77777777" w:rsidR="00882079" w:rsidRPr="00F574E0" w:rsidRDefault="00882079" w:rsidP="008E2ED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Довжина (мм)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B50BAB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не менше 4340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0F8D9D9A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20B36600" w14:textId="77777777" w:rsidTr="008E2EDB">
        <w:trPr>
          <w:trHeight w:val="151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3040688F" w14:textId="77777777" w:rsidR="00882079" w:rsidRPr="00F574E0" w:rsidRDefault="00882079" w:rsidP="008E2ED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Ширина (мм)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1F7FB8F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не менше 1800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117A6CFA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75F00944" w14:textId="77777777" w:rsidTr="008E2EDB">
        <w:trPr>
          <w:trHeight w:val="151"/>
          <w:jc w:val="center"/>
        </w:trPr>
        <w:tc>
          <w:tcPr>
            <w:tcW w:w="3426" w:type="dxa"/>
            <w:shd w:val="clear" w:color="auto" w:fill="FFFFFF"/>
            <w:vAlign w:val="center"/>
          </w:tcPr>
          <w:p w14:paraId="1D5CC3CD" w14:textId="77777777" w:rsidR="00882079" w:rsidRPr="00F574E0" w:rsidRDefault="00882079" w:rsidP="008E2ED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Колісна база (мм)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AD052FD" w14:textId="77777777" w:rsidR="00882079" w:rsidRPr="00F22EF8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не менше 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750C5A45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69A1A4FE" w14:textId="77777777" w:rsidTr="008E2EDB">
        <w:trPr>
          <w:trHeight w:val="151"/>
          <w:jc w:val="center"/>
        </w:trPr>
        <w:tc>
          <w:tcPr>
            <w:tcW w:w="9594" w:type="dxa"/>
            <w:gridSpan w:val="3"/>
            <w:shd w:val="clear" w:color="auto" w:fill="FFFFFF"/>
            <w:vAlign w:val="center"/>
          </w:tcPr>
          <w:p w14:paraId="14A06DD1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Вага</w:t>
            </w:r>
          </w:p>
        </w:tc>
      </w:tr>
      <w:tr w:rsidR="00882079" w:rsidRPr="00F574E0" w14:paraId="53AEFA21" w14:textId="77777777" w:rsidTr="008E2EDB">
        <w:trPr>
          <w:trHeight w:val="213"/>
          <w:jc w:val="center"/>
        </w:trPr>
        <w:tc>
          <w:tcPr>
            <w:tcW w:w="3426" w:type="dxa"/>
            <w:vAlign w:val="center"/>
          </w:tcPr>
          <w:p w14:paraId="79439BB5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Споряджена маса (кг)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31B95D20" w14:textId="77777777" w:rsidR="00882079" w:rsidRPr="00F574E0" w:rsidRDefault="00882079" w:rsidP="008E2EDB">
            <w:pPr>
              <w:tabs>
                <w:tab w:val="left" w:pos="251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не менше 1</w:t>
            </w: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2F365D88" w14:textId="77777777" w:rsidR="00882079" w:rsidRPr="00F574E0" w:rsidRDefault="00882079" w:rsidP="008E2EDB">
            <w:pPr>
              <w:tabs>
                <w:tab w:val="left" w:pos="251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6D804C21" w14:textId="77777777" w:rsidTr="008E2EDB">
        <w:trPr>
          <w:trHeight w:val="185"/>
          <w:jc w:val="center"/>
        </w:trPr>
        <w:tc>
          <w:tcPr>
            <w:tcW w:w="3426" w:type="dxa"/>
            <w:vAlign w:val="center"/>
          </w:tcPr>
          <w:p w14:paraId="7ABEA804" w14:textId="77777777" w:rsidR="00882079" w:rsidRPr="00F574E0" w:rsidRDefault="00882079" w:rsidP="008E2E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Максимальна маса (кг)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7F408E18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Cs/>
                <w:sz w:val="24"/>
                <w:szCs w:val="24"/>
              </w:rPr>
              <w:t>не менше 1800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6A983D9B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010657FF" w14:textId="77777777" w:rsidTr="008E2EDB">
        <w:trPr>
          <w:trHeight w:val="185"/>
          <w:jc w:val="center"/>
        </w:trPr>
        <w:tc>
          <w:tcPr>
            <w:tcW w:w="9594" w:type="dxa"/>
            <w:gridSpan w:val="3"/>
            <w:vAlign w:val="center"/>
          </w:tcPr>
          <w:p w14:paraId="6DF5929C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bCs/>
                <w:sz w:val="24"/>
                <w:szCs w:val="24"/>
              </w:rPr>
              <w:t>Шини</w:t>
            </w:r>
          </w:p>
        </w:tc>
      </w:tr>
      <w:tr w:rsidR="00882079" w:rsidRPr="00F574E0" w14:paraId="5644AAF2" w14:textId="77777777" w:rsidTr="008E2EDB">
        <w:trPr>
          <w:trHeight w:val="185"/>
          <w:jc w:val="center"/>
        </w:trPr>
        <w:tc>
          <w:tcPr>
            <w:tcW w:w="3426" w:type="dxa"/>
            <w:vAlign w:val="center"/>
          </w:tcPr>
          <w:p w14:paraId="6B6A85B6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>Розмір шин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  <w:vAlign w:val="center"/>
          </w:tcPr>
          <w:p w14:paraId="70987A2C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74E0">
              <w:rPr>
                <w:rFonts w:ascii="Times New Roman" w:hAnsi="Times New Roman"/>
                <w:sz w:val="24"/>
                <w:szCs w:val="24"/>
              </w:rPr>
              <w:t xml:space="preserve">Не менше </w:t>
            </w:r>
            <w:r w:rsidRPr="00F574E0">
              <w:rPr>
                <w:rFonts w:ascii="Times New Roman" w:hAnsi="Times New Roman"/>
                <w:sz w:val="24"/>
                <w:szCs w:val="24"/>
                <w:lang w:val="en-US"/>
              </w:rPr>
              <w:t>R16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2493D44F" w14:textId="77777777" w:rsidR="00882079" w:rsidRPr="00F574E0" w:rsidRDefault="00882079" w:rsidP="008E2E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79" w:rsidRPr="00F574E0" w14:paraId="52267857" w14:textId="77777777" w:rsidTr="008E2EDB">
        <w:trPr>
          <w:trHeight w:val="185"/>
          <w:jc w:val="center"/>
        </w:trPr>
        <w:tc>
          <w:tcPr>
            <w:tcW w:w="9594" w:type="dxa"/>
            <w:gridSpan w:val="3"/>
            <w:vAlign w:val="center"/>
          </w:tcPr>
          <w:p w14:paraId="235EF45C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0">
              <w:rPr>
                <w:rFonts w:ascii="Times New Roman" w:hAnsi="Times New Roman"/>
                <w:b/>
                <w:sz w:val="24"/>
                <w:szCs w:val="24"/>
              </w:rPr>
              <w:t>Специфікація автомобіля:</w:t>
            </w:r>
          </w:p>
          <w:p w14:paraId="0CD13D39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2079" w:rsidRPr="00F574E0" w14:paraId="78731C91" w14:textId="77777777" w:rsidTr="008E2EDB">
        <w:trPr>
          <w:trHeight w:val="185"/>
          <w:jc w:val="center"/>
        </w:trPr>
        <w:tc>
          <w:tcPr>
            <w:tcW w:w="3426" w:type="dxa"/>
          </w:tcPr>
          <w:p w14:paraId="28E38A22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br/>
              <w:t>Фронтальні, бокові подушки безпеки водія та пасажира</w:t>
            </w:r>
          </w:p>
        </w:tc>
        <w:tc>
          <w:tcPr>
            <w:tcW w:w="319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C36FCBD" w14:textId="77777777" w:rsidR="00882079" w:rsidRPr="000508CF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48AB5F4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48FB2A72" w14:textId="77777777" w:rsidTr="008E2EDB">
        <w:trPr>
          <w:trHeight w:val="185"/>
          <w:jc w:val="center"/>
        </w:trPr>
        <w:tc>
          <w:tcPr>
            <w:tcW w:w="3426" w:type="dxa"/>
          </w:tcPr>
          <w:p w14:paraId="731BD917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Передні та задні шторки безпеки</w:t>
            </w:r>
          </w:p>
        </w:tc>
        <w:tc>
          <w:tcPr>
            <w:tcW w:w="319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0E642F49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3476B499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31304626" w14:textId="77777777" w:rsidTr="008E2EDB">
        <w:trPr>
          <w:trHeight w:val="185"/>
          <w:jc w:val="center"/>
        </w:trPr>
        <w:tc>
          <w:tcPr>
            <w:tcW w:w="3426" w:type="dxa"/>
          </w:tcPr>
          <w:p w14:paraId="66984196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 xml:space="preserve">ESP (система курсової стійкості) 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7A190017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C256213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37195F58" w14:textId="77777777" w:rsidTr="008E2EDB">
        <w:trPr>
          <w:trHeight w:val="185"/>
          <w:jc w:val="center"/>
        </w:trPr>
        <w:tc>
          <w:tcPr>
            <w:tcW w:w="3426" w:type="dxa"/>
          </w:tcPr>
          <w:p w14:paraId="23FFF214" w14:textId="77777777" w:rsidR="00882079" w:rsidRPr="00F22EF8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HAS (</w:t>
            </w:r>
            <w:r>
              <w:rPr>
                <w:bCs/>
                <w:color w:val="000000"/>
              </w:rPr>
              <w:t>допомога на підйомі)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2CF6ADAD" w14:textId="77777777" w:rsidR="00882079" w:rsidRPr="001776D3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Наявність 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0E719979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6E4A59B4" w14:textId="77777777" w:rsidTr="008E2EDB">
        <w:trPr>
          <w:trHeight w:val="185"/>
          <w:jc w:val="center"/>
        </w:trPr>
        <w:tc>
          <w:tcPr>
            <w:tcW w:w="3426" w:type="dxa"/>
          </w:tcPr>
          <w:p w14:paraId="636B8922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ABS (</w:t>
            </w:r>
            <w:proofErr w:type="spellStart"/>
            <w:r w:rsidRPr="00F574E0">
              <w:rPr>
                <w:bCs/>
                <w:color w:val="000000"/>
              </w:rPr>
              <w:t>антиблокувальна</w:t>
            </w:r>
            <w:proofErr w:type="spellEnd"/>
            <w:r w:rsidRPr="00F574E0">
              <w:rPr>
                <w:bCs/>
                <w:color w:val="000000"/>
              </w:rPr>
              <w:t xml:space="preserve"> система)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2F78D936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4A31A9C2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3F4355F0" w14:textId="77777777" w:rsidTr="008E2EDB">
        <w:trPr>
          <w:trHeight w:val="185"/>
          <w:jc w:val="center"/>
        </w:trPr>
        <w:tc>
          <w:tcPr>
            <w:tcW w:w="3426" w:type="dxa"/>
          </w:tcPr>
          <w:p w14:paraId="3560539D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AFU (система допомоги при екстреному гальмуванні)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4B748660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053F0A2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325B4A08" w14:textId="77777777" w:rsidTr="008E2EDB">
        <w:trPr>
          <w:trHeight w:val="185"/>
          <w:jc w:val="center"/>
        </w:trPr>
        <w:tc>
          <w:tcPr>
            <w:tcW w:w="3426" w:type="dxa"/>
          </w:tcPr>
          <w:p w14:paraId="15449EEC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Контроль тиску в шинах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04918932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E490540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29689176" w14:textId="77777777" w:rsidTr="008E2EDB">
        <w:trPr>
          <w:trHeight w:val="185"/>
          <w:jc w:val="center"/>
        </w:trPr>
        <w:tc>
          <w:tcPr>
            <w:tcW w:w="3426" w:type="dxa"/>
          </w:tcPr>
          <w:p w14:paraId="7333F051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LED денні ходові вогні та ближнє LED світло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2A974458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0825B39F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3B0F265E" w14:textId="77777777" w:rsidTr="008E2EDB">
        <w:trPr>
          <w:trHeight w:val="185"/>
          <w:jc w:val="center"/>
        </w:trPr>
        <w:tc>
          <w:tcPr>
            <w:tcW w:w="3426" w:type="dxa"/>
          </w:tcPr>
          <w:p w14:paraId="2BA12646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Датчик</w:t>
            </w:r>
            <w:r w:rsidRPr="00F574E0">
              <w:rPr>
                <w:bCs/>
                <w:color w:val="000000"/>
              </w:rPr>
              <w:t xml:space="preserve"> світла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60460D11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7A702382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2537EA80" w14:textId="77777777" w:rsidTr="008E2EDB">
        <w:trPr>
          <w:trHeight w:val="185"/>
          <w:jc w:val="center"/>
        </w:trPr>
        <w:tc>
          <w:tcPr>
            <w:tcW w:w="3426" w:type="dxa"/>
          </w:tcPr>
          <w:p w14:paraId="4F3FAC9A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lastRenderedPageBreak/>
              <w:t>Рейлінги</w:t>
            </w:r>
            <w:proofErr w:type="spellEnd"/>
            <w:r w:rsidRPr="00F574E0">
              <w:rPr>
                <w:bCs/>
                <w:color w:val="000000"/>
              </w:rPr>
              <w:t xml:space="preserve"> на даху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58CD8296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F178AE2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031CDFBF" w14:textId="77777777" w:rsidTr="008E2EDB">
        <w:trPr>
          <w:trHeight w:val="185"/>
          <w:jc w:val="center"/>
        </w:trPr>
        <w:tc>
          <w:tcPr>
            <w:tcW w:w="3426" w:type="dxa"/>
          </w:tcPr>
          <w:p w14:paraId="6D2C07A4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Центральний замок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4D2E01EF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790D0244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0CE0D0D1" w14:textId="77777777" w:rsidTr="008E2EDB">
        <w:trPr>
          <w:trHeight w:val="185"/>
          <w:jc w:val="center"/>
        </w:trPr>
        <w:tc>
          <w:tcPr>
            <w:tcW w:w="3426" w:type="dxa"/>
          </w:tcPr>
          <w:p w14:paraId="05C04B60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Кондиціонер салону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3D186311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6B9D4EB1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7E894DA6" w14:textId="77777777" w:rsidTr="008E2EDB">
        <w:trPr>
          <w:trHeight w:val="185"/>
          <w:jc w:val="center"/>
        </w:trPr>
        <w:tc>
          <w:tcPr>
            <w:tcW w:w="3426" w:type="dxa"/>
          </w:tcPr>
          <w:p w14:paraId="27B7A6C9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 xml:space="preserve">Задній </w:t>
            </w:r>
            <w:proofErr w:type="spellStart"/>
            <w:r w:rsidRPr="00F574E0">
              <w:rPr>
                <w:bCs/>
                <w:color w:val="000000"/>
              </w:rPr>
              <w:t>парктронік</w:t>
            </w:r>
            <w:proofErr w:type="spellEnd"/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4B864416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78EEDC60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6A1837C6" w14:textId="77777777" w:rsidTr="008E2EDB">
        <w:trPr>
          <w:trHeight w:val="185"/>
          <w:jc w:val="center"/>
        </w:trPr>
        <w:tc>
          <w:tcPr>
            <w:tcW w:w="3426" w:type="dxa"/>
          </w:tcPr>
          <w:p w14:paraId="7474E664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textAlignment w:val="baseline"/>
              <w:rPr>
                <w:bCs/>
                <w:color w:val="000000"/>
              </w:rPr>
            </w:pPr>
            <w:r w:rsidRPr="00FD0B8E">
              <w:t>Ключ з</w:t>
            </w:r>
            <w:r>
              <w:t xml:space="preserve"> </w:t>
            </w:r>
            <w:r w:rsidRPr="00FD0B8E">
              <w:t>3-ма кнопками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43B78BBB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73785315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4240F54F" w14:textId="77777777" w:rsidTr="008E2EDB">
        <w:trPr>
          <w:trHeight w:val="185"/>
          <w:jc w:val="center"/>
        </w:trPr>
        <w:tc>
          <w:tcPr>
            <w:tcW w:w="3426" w:type="dxa"/>
          </w:tcPr>
          <w:p w14:paraId="3E209D8B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Обігрів заднього скла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0448A595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7204EE90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015AEB0B" w14:textId="77777777" w:rsidTr="008E2EDB">
        <w:trPr>
          <w:trHeight w:val="185"/>
          <w:jc w:val="center"/>
        </w:trPr>
        <w:tc>
          <w:tcPr>
            <w:tcW w:w="3426" w:type="dxa"/>
          </w:tcPr>
          <w:p w14:paraId="510FC039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 xml:space="preserve">Передні та задні </w:t>
            </w:r>
            <w:proofErr w:type="spellStart"/>
            <w:r w:rsidRPr="00F574E0">
              <w:rPr>
                <w:bCs/>
                <w:color w:val="000000"/>
              </w:rPr>
              <w:t>електросклопідйомники</w:t>
            </w:r>
            <w:proofErr w:type="spellEnd"/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644E3374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718E6CC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30BCF4CE" w14:textId="77777777" w:rsidTr="008E2EDB">
        <w:trPr>
          <w:trHeight w:val="60"/>
          <w:jc w:val="center"/>
        </w:trPr>
        <w:tc>
          <w:tcPr>
            <w:tcW w:w="3426" w:type="dxa"/>
          </w:tcPr>
          <w:p w14:paraId="17F7AAB0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 xml:space="preserve">Зовнішні дзеркала заднього огляду з </w:t>
            </w:r>
            <w:proofErr w:type="spellStart"/>
            <w:r w:rsidRPr="00F574E0">
              <w:rPr>
                <w:bCs/>
                <w:color w:val="000000"/>
              </w:rPr>
              <w:t>електрорегулюванням</w:t>
            </w:r>
            <w:proofErr w:type="spellEnd"/>
            <w:r w:rsidRPr="00F574E0">
              <w:rPr>
                <w:bCs/>
                <w:color w:val="000000"/>
              </w:rPr>
              <w:t xml:space="preserve"> та обігрівом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135BE36E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4730A87F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15165285" w14:textId="77777777" w:rsidTr="008E2EDB">
        <w:trPr>
          <w:trHeight w:val="111"/>
          <w:jc w:val="center"/>
        </w:trPr>
        <w:tc>
          <w:tcPr>
            <w:tcW w:w="3426" w:type="dxa"/>
          </w:tcPr>
          <w:p w14:paraId="5C084AC4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Кермова колонка, що регулюється за висотою та глибиною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4529296E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7272DD6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7316B9F9" w14:textId="77777777" w:rsidTr="008E2EDB">
        <w:trPr>
          <w:trHeight w:val="729"/>
          <w:jc w:val="center"/>
        </w:trPr>
        <w:tc>
          <w:tcPr>
            <w:tcW w:w="3426" w:type="dxa"/>
          </w:tcPr>
          <w:p w14:paraId="146881C0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>
              <w:t>Сидіння водія з регулюванням за висотою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08465687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0D72403A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11359488" w14:textId="77777777" w:rsidTr="008E2EDB">
        <w:trPr>
          <w:trHeight w:val="111"/>
          <w:jc w:val="center"/>
        </w:trPr>
        <w:tc>
          <w:tcPr>
            <w:tcW w:w="3426" w:type="dxa"/>
          </w:tcPr>
          <w:p w14:paraId="49E97B8B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F574E0">
              <w:rPr>
                <w:bCs/>
                <w:color w:val="000000"/>
              </w:rPr>
              <w:t>Круї</w:t>
            </w:r>
            <w:r>
              <w:rPr>
                <w:bCs/>
                <w:color w:val="000000"/>
              </w:rPr>
              <w:t>з-контроль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1D356787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4D16C54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4A931AA6" w14:textId="77777777" w:rsidTr="008E2EDB">
        <w:trPr>
          <w:trHeight w:val="111"/>
          <w:jc w:val="center"/>
        </w:trPr>
        <w:tc>
          <w:tcPr>
            <w:tcW w:w="3426" w:type="dxa"/>
          </w:tcPr>
          <w:p w14:paraId="4F8FD9DB" w14:textId="77777777" w:rsidR="00882079" w:rsidRPr="008B5EAE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r w:rsidRPr="008B5EAE">
              <w:rPr>
                <w:bCs/>
                <w:color w:val="000000"/>
              </w:rPr>
              <w:t xml:space="preserve">Радіо 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5CA58617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51610E6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37767DF2" w14:textId="77777777" w:rsidTr="008E2EDB">
        <w:trPr>
          <w:trHeight w:val="331"/>
          <w:jc w:val="center"/>
        </w:trPr>
        <w:tc>
          <w:tcPr>
            <w:tcW w:w="3426" w:type="dxa"/>
          </w:tcPr>
          <w:p w14:paraId="08723D02" w14:textId="77777777" w:rsidR="00882079" w:rsidRPr="00F574E0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  <w:rPr>
                <w:bCs/>
                <w:color w:val="000000"/>
              </w:rPr>
            </w:pPr>
            <w:proofErr w:type="spellStart"/>
            <w:r w:rsidRPr="00F574E0">
              <w:rPr>
                <w:bCs/>
                <w:color w:val="000000"/>
              </w:rPr>
              <w:t>Повнорозмірне</w:t>
            </w:r>
            <w:proofErr w:type="spellEnd"/>
            <w:r w:rsidRPr="00F574E0">
              <w:rPr>
                <w:bCs/>
                <w:color w:val="000000"/>
              </w:rPr>
              <w:t xml:space="preserve"> запасне колесо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219B1C04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68E9853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3F343324" w14:textId="77777777" w:rsidTr="008E2EDB">
        <w:trPr>
          <w:trHeight w:val="331"/>
          <w:jc w:val="center"/>
        </w:trPr>
        <w:tc>
          <w:tcPr>
            <w:tcW w:w="3426" w:type="dxa"/>
          </w:tcPr>
          <w:p w14:paraId="57CA85EE" w14:textId="77777777" w:rsidR="00882079" w:rsidRPr="00CB0629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</w:pPr>
            <w:r w:rsidRPr="00CB0629">
              <w:t xml:space="preserve">Світлова акустична панель 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0F80CD36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B4D4A9C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1CF65C16" w14:textId="77777777" w:rsidTr="008E2EDB">
        <w:trPr>
          <w:trHeight w:val="331"/>
          <w:jc w:val="center"/>
        </w:trPr>
        <w:tc>
          <w:tcPr>
            <w:tcW w:w="3426" w:type="dxa"/>
          </w:tcPr>
          <w:p w14:paraId="509AB834" w14:textId="77777777" w:rsidR="00882079" w:rsidRPr="00CB0629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</w:pPr>
            <w:proofErr w:type="spellStart"/>
            <w:r w:rsidRPr="00CB0629">
              <w:t>Кольографічне</w:t>
            </w:r>
            <w:proofErr w:type="spellEnd"/>
            <w:r w:rsidRPr="00CB0629">
              <w:t xml:space="preserve"> зображення на кузов автомобіля відповідно до макету замовника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5A9991B5" w14:textId="77777777" w:rsidR="00882079" w:rsidRDefault="00882079" w:rsidP="008E2EDB">
            <w:pPr>
              <w:jc w:val="center"/>
            </w:pPr>
            <w:r w:rsidRPr="001776D3">
              <w:rPr>
                <w:rFonts w:ascii="Times New Roman" w:hAnsi="Times New Roman"/>
                <w:bCs/>
                <w:sz w:val="24"/>
                <w:szCs w:val="24"/>
              </w:rPr>
              <w:t>Наявність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077BF65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079" w:rsidRPr="00F574E0" w14:paraId="2A0151C2" w14:textId="77777777" w:rsidTr="008E2EDB">
        <w:trPr>
          <w:trHeight w:val="331"/>
          <w:jc w:val="center"/>
        </w:trPr>
        <w:tc>
          <w:tcPr>
            <w:tcW w:w="3426" w:type="dxa"/>
          </w:tcPr>
          <w:p w14:paraId="32377C07" w14:textId="77777777" w:rsidR="00882079" w:rsidRPr="00CB0629" w:rsidRDefault="00882079" w:rsidP="008E2EDB">
            <w:pPr>
              <w:pStyle w:val="equipmentscomparatorelementlabel"/>
              <w:shd w:val="clear" w:color="auto" w:fill="FFFFFF"/>
              <w:spacing w:after="0"/>
              <w:textAlignment w:val="baseline"/>
            </w:pPr>
            <w:r w:rsidRPr="00484033">
              <w:t>Пакет документів на автомобіль спеціалізованого призначення, відповідно до законодавства України</w:t>
            </w:r>
          </w:p>
        </w:tc>
        <w:tc>
          <w:tcPr>
            <w:tcW w:w="3192" w:type="dxa"/>
            <w:tcBorders>
              <w:right w:val="single" w:sz="4" w:space="0" w:color="auto"/>
            </w:tcBorders>
            <w:noWrap/>
          </w:tcPr>
          <w:p w14:paraId="159DEFB0" w14:textId="77777777" w:rsidR="00882079" w:rsidRPr="001776D3" w:rsidRDefault="00882079" w:rsidP="008E2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Так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6700EFED" w14:textId="77777777" w:rsidR="00882079" w:rsidRPr="00F574E0" w:rsidRDefault="00882079" w:rsidP="008E2E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FAA4038" w14:textId="77777777" w:rsidR="00882079" w:rsidRPr="00F574E0" w:rsidRDefault="00882079" w:rsidP="00882079">
      <w:pPr>
        <w:jc w:val="both"/>
        <w:rPr>
          <w:rFonts w:ascii="Times New Roman" w:hAnsi="Times New Roman"/>
          <w:i/>
          <w:sz w:val="24"/>
          <w:szCs w:val="24"/>
        </w:rPr>
      </w:pPr>
    </w:p>
    <w:p w14:paraId="116E556D" w14:textId="77777777" w:rsidR="00882079" w:rsidRPr="00F574E0" w:rsidRDefault="00882079" w:rsidP="00882079">
      <w:pPr>
        <w:jc w:val="both"/>
        <w:rPr>
          <w:rFonts w:ascii="Times New Roman" w:hAnsi="Times New Roman"/>
          <w:i/>
          <w:sz w:val="24"/>
          <w:szCs w:val="24"/>
        </w:rPr>
      </w:pPr>
    </w:p>
    <w:p w14:paraId="50CFE919" w14:textId="77777777" w:rsidR="00882079" w:rsidRPr="00F574E0" w:rsidRDefault="00882079" w:rsidP="00882079">
      <w:pPr>
        <w:jc w:val="both"/>
        <w:rPr>
          <w:rFonts w:ascii="Times New Roman" w:hAnsi="Times New Roman"/>
          <w:i/>
          <w:sz w:val="24"/>
          <w:szCs w:val="24"/>
        </w:rPr>
      </w:pPr>
    </w:p>
    <w:p w14:paraId="62588629" w14:textId="77777777" w:rsidR="00882079" w:rsidRDefault="00882079" w:rsidP="003801BC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882079" w:rsidSect="00CC3C4D">
      <w:pgSz w:w="11906" w:h="16838"/>
      <w:pgMar w:top="284" w:right="850" w:bottom="142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E63"/>
    <w:multiLevelType w:val="hybridMultilevel"/>
    <w:tmpl w:val="55086EF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0511"/>
    <w:multiLevelType w:val="hybridMultilevel"/>
    <w:tmpl w:val="11322DB2"/>
    <w:lvl w:ilvl="0" w:tplc="0422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3A71DE7"/>
    <w:multiLevelType w:val="hybridMultilevel"/>
    <w:tmpl w:val="B4D24BFC"/>
    <w:lvl w:ilvl="0" w:tplc="B754893E">
      <w:start w:val="515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98710AB"/>
    <w:multiLevelType w:val="hybridMultilevel"/>
    <w:tmpl w:val="DDFA5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A522F"/>
    <w:multiLevelType w:val="hybridMultilevel"/>
    <w:tmpl w:val="0F186EF8"/>
    <w:lvl w:ilvl="0" w:tplc="C7A2271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639AC"/>
    <w:multiLevelType w:val="hybridMultilevel"/>
    <w:tmpl w:val="17406792"/>
    <w:lvl w:ilvl="0" w:tplc="95EE735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D3BC4"/>
    <w:multiLevelType w:val="hybridMultilevel"/>
    <w:tmpl w:val="30687764"/>
    <w:lvl w:ilvl="0" w:tplc="13D068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82C60AD"/>
    <w:multiLevelType w:val="hybridMultilevel"/>
    <w:tmpl w:val="30045C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F7F60"/>
    <w:multiLevelType w:val="hybridMultilevel"/>
    <w:tmpl w:val="C4100BD2"/>
    <w:lvl w:ilvl="0" w:tplc="042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C045AB1"/>
    <w:multiLevelType w:val="hybridMultilevel"/>
    <w:tmpl w:val="FB5A5B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5424B"/>
    <w:multiLevelType w:val="hybridMultilevel"/>
    <w:tmpl w:val="F8BC025A"/>
    <w:lvl w:ilvl="0" w:tplc="92649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F6EAB"/>
    <w:multiLevelType w:val="hybridMultilevel"/>
    <w:tmpl w:val="AF2CE04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045" w:hanging="360"/>
      </w:pPr>
    </w:lvl>
    <w:lvl w:ilvl="2" w:tplc="0422001B" w:tentative="1">
      <w:start w:val="1"/>
      <w:numFmt w:val="lowerRoman"/>
      <w:lvlText w:val="%3."/>
      <w:lvlJc w:val="right"/>
      <w:pPr>
        <w:ind w:left="1765" w:hanging="180"/>
      </w:pPr>
    </w:lvl>
    <w:lvl w:ilvl="3" w:tplc="0422000F" w:tentative="1">
      <w:start w:val="1"/>
      <w:numFmt w:val="decimal"/>
      <w:lvlText w:val="%4."/>
      <w:lvlJc w:val="left"/>
      <w:pPr>
        <w:ind w:left="2485" w:hanging="360"/>
      </w:pPr>
    </w:lvl>
    <w:lvl w:ilvl="4" w:tplc="04220019" w:tentative="1">
      <w:start w:val="1"/>
      <w:numFmt w:val="lowerLetter"/>
      <w:lvlText w:val="%5."/>
      <w:lvlJc w:val="left"/>
      <w:pPr>
        <w:ind w:left="3205" w:hanging="360"/>
      </w:pPr>
    </w:lvl>
    <w:lvl w:ilvl="5" w:tplc="0422001B" w:tentative="1">
      <w:start w:val="1"/>
      <w:numFmt w:val="lowerRoman"/>
      <w:lvlText w:val="%6."/>
      <w:lvlJc w:val="right"/>
      <w:pPr>
        <w:ind w:left="3925" w:hanging="180"/>
      </w:pPr>
    </w:lvl>
    <w:lvl w:ilvl="6" w:tplc="0422000F" w:tentative="1">
      <w:start w:val="1"/>
      <w:numFmt w:val="decimal"/>
      <w:lvlText w:val="%7."/>
      <w:lvlJc w:val="left"/>
      <w:pPr>
        <w:ind w:left="4645" w:hanging="360"/>
      </w:pPr>
    </w:lvl>
    <w:lvl w:ilvl="7" w:tplc="04220019" w:tentative="1">
      <w:start w:val="1"/>
      <w:numFmt w:val="lowerLetter"/>
      <w:lvlText w:val="%8."/>
      <w:lvlJc w:val="left"/>
      <w:pPr>
        <w:ind w:left="5365" w:hanging="360"/>
      </w:pPr>
    </w:lvl>
    <w:lvl w:ilvl="8" w:tplc="0422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12" w15:restartNumberingAfterBreak="0">
    <w:nsid w:val="33B85390"/>
    <w:multiLevelType w:val="multilevel"/>
    <w:tmpl w:val="28A6B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6755518"/>
    <w:multiLevelType w:val="hybridMultilevel"/>
    <w:tmpl w:val="CB561D28"/>
    <w:lvl w:ilvl="0" w:tplc="FB28C4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86D36"/>
    <w:multiLevelType w:val="hybridMultilevel"/>
    <w:tmpl w:val="D82EFF74"/>
    <w:lvl w:ilvl="0" w:tplc="604A6AF6">
      <w:start w:val="5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1436C"/>
    <w:multiLevelType w:val="hybridMultilevel"/>
    <w:tmpl w:val="D6643736"/>
    <w:lvl w:ilvl="0" w:tplc="374493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3957FBD"/>
    <w:multiLevelType w:val="hybridMultilevel"/>
    <w:tmpl w:val="7FD0D702"/>
    <w:lvl w:ilvl="0" w:tplc="C7A2271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C36A6"/>
    <w:multiLevelType w:val="hybridMultilevel"/>
    <w:tmpl w:val="C69CF012"/>
    <w:lvl w:ilvl="0" w:tplc="57CED5CE">
      <w:start w:val="1"/>
      <w:numFmt w:val="decimal"/>
      <w:lvlText w:val="%1."/>
      <w:lvlJc w:val="left"/>
      <w:pPr>
        <w:ind w:left="1260" w:hanging="360"/>
      </w:pPr>
      <w:rPr>
        <w:rFonts w:eastAsia="Calibri"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3AF1563"/>
    <w:multiLevelType w:val="hybridMultilevel"/>
    <w:tmpl w:val="B52A8F14"/>
    <w:lvl w:ilvl="0" w:tplc="4AD657B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E5209"/>
    <w:multiLevelType w:val="hybridMultilevel"/>
    <w:tmpl w:val="50DC65E0"/>
    <w:lvl w:ilvl="0" w:tplc="A4AAAD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35F22"/>
    <w:multiLevelType w:val="multilevel"/>
    <w:tmpl w:val="E0DE5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11C2A5D"/>
    <w:multiLevelType w:val="hybridMultilevel"/>
    <w:tmpl w:val="DF60E28E"/>
    <w:lvl w:ilvl="0" w:tplc="C7A2271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4305A"/>
    <w:multiLevelType w:val="hybridMultilevel"/>
    <w:tmpl w:val="5CAA4C82"/>
    <w:lvl w:ilvl="0" w:tplc="C7A2271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90B64"/>
    <w:multiLevelType w:val="hybridMultilevel"/>
    <w:tmpl w:val="EB081952"/>
    <w:lvl w:ilvl="0" w:tplc="EB689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C427FDD"/>
    <w:multiLevelType w:val="hybridMultilevel"/>
    <w:tmpl w:val="408496CC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B2D51"/>
    <w:multiLevelType w:val="hybridMultilevel"/>
    <w:tmpl w:val="C318F144"/>
    <w:lvl w:ilvl="0" w:tplc="5324EC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E013CB"/>
    <w:multiLevelType w:val="hybridMultilevel"/>
    <w:tmpl w:val="90F23968"/>
    <w:lvl w:ilvl="0" w:tplc="C74E9C1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71836DFC"/>
    <w:multiLevelType w:val="hybridMultilevel"/>
    <w:tmpl w:val="17764C72"/>
    <w:lvl w:ilvl="0" w:tplc="8F20330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06315B"/>
    <w:multiLevelType w:val="hybridMultilevel"/>
    <w:tmpl w:val="770225CC"/>
    <w:lvl w:ilvl="0" w:tplc="C7A2271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102BD"/>
    <w:multiLevelType w:val="hybridMultilevel"/>
    <w:tmpl w:val="010A4880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BD45558"/>
    <w:multiLevelType w:val="hybridMultilevel"/>
    <w:tmpl w:val="BD54DB74"/>
    <w:lvl w:ilvl="0" w:tplc="9CE44770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30"/>
  </w:num>
  <w:num w:numId="7">
    <w:abstractNumId w:val="6"/>
  </w:num>
  <w:num w:numId="8">
    <w:abstractNumId w:val="5"/>
  </w:num>
  <w:num w:numId="9">
    <w:abstractNumId w:val="15"/>
  </w:num>
  <w:num w:numId="10">
    <w:abstractNumId w:val="14"/>
  </w:num>
  <w:num w:numId="11">
    <w:abstractNumId w:val="2"/>
  </w:num>
  <w:num w:numId="12">
    <w:abstractNumId w:val="23"/>
  </w:num>
  <w:num w:numId="13">
    <w:abstractNumId w:val="19"/>
  </w:num>
  <w:num w:numId="14">
    <w:abstractNumId w:val="1"/>
  </w:num>
  <w:num w:numId="15">
    <w:abstractNumId w:val="28"/>
  </w:num>
  <w:num w:numId="16">
    <w:abstractNumId w:val="22"/>
  </w:num>
  <w:num w:numId="17">
    <w:abstractNumId w:val="27"/>
  </w:num>
  <w:num w:numId="18">
    <w:abstractNumId w:val="21"/>
  </w:num>
  <w:num w:numId="19">
    <w:abstractNumId w:val="4"/>
  </w:num>
  <w:num w:numId="20">
    <w:abstractNumId w:val="16"/>
  </w:num>
  <w:num w:numId="21">
    <w:abstractNumId w:val="7"/>
  </w:num>
  <w:num w:numId="22">
    <w:abstractNumId w:val="18"/>
  </w:num>
  <w:num w:numId="23">
    <w:abstractNumId w:val="9"/>
  </w:num>
  <w:num w:numId="24">
    <w:abstractNumId w:val="26"/>
  </w:num>
  <w:num w:numId="25">
    <w:abstractNumId w:val="8"/>
  </w:num>
  <w:num w:numId="26">
    <w:abstractNumId w:val="10"/>
  </w:num>
  <w:num w:numId="27">
    <w:abstractNumId w:val="24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4D"/>
    <w:rsid w:val="00002415"/>
    <w:rsid w:val="000129A2"/>
    <w:rsid w:val="000178DD"/>
    <w:rsid w:val="00025C0A"/>
    <w:rsid w:val="00032EFC"/>
    <w:rsid w:val="00052C8E"/>
    <w:rsid w:val="0006178C"/>
    <w:rsid w:val="0008585F"/>
    <w:rsid w:val="000A2922"/>
    <w:rsid w:val="000B147C"/>
    <w:rsid w:val="000C5C3F"/>
    <w:rsid w:val="000D6FDA"/>
    <w:rsid w:val="000E0F0C"/>
    <w:rsid w:val="000E756E"/>
    <w:rsid w:val="000F1BF3"/>
    <w:rsid w:val="000F68F8"/>
    <w:rsid w:val="00103440"/>
    <w:rsid w:val="0010637C"/>
    <w:rsid w:val="001322ED"/>
    <w:rsid w:val="00144018"/>
    <w:rsid w:val="00154A88"/>
    <w:rsid w:val="001B1C19"/>
    <w:rsid w:val="001C47C8"/>
    <w:rsid w:val="001D0316"/>
    <w:rsid w:val="00207FAF"/>
    <w:rsid w:val="00226049"/>
    <w:rsid w:val="00233A92"/>
    <w:rsid w:val="00243323"/>
    <w:rsid w:val="00243745"/>
    <w:rsid w:val="00252326"/>
    <w:rsid w:val="0026457D"/>
    <w:rsid w:val="00290530"/>
    <w:rsid w:val="002A350E"/>
    <w:rsid w:val="002E5CD7"/>
    <w:rsid w:val="002F622D"/>
    <w:rsid w:val="00311B38"/>
    <w:rsid w:val="00311E04"/>
    <w:rsid w:val="00344E9E"/>
    <w:rsid w:val="0034696B"/>
    <w:rsid w:val="00372051"/>
    <w:rsid w:val="0037465B"/>
    <w:rsid w:val="003801BC"/>
    <w:rsid w:val="003A0DA0"/>
    <w:rsid w:val="003D2091"/>
    <w:rsid w:val="003F4868"/>
    <w:rsid w:val="00406D10"/>
    <w:rsid w:val="00433FCA"/>
    <w:rsid w:val="004400B0"/>
    <w:rsid w:val="0044414F"/>
    <w:rsid w:val="00465E0E"/>
    <w:rsid w:val="004738F8"/>
    <w:rsid w:val="00495B8A"/>
    <w:rsid w:val="004972A5"/>
    <w:rsid w:val="004B5568"/>
    <w:rsid w:val="004C5790"/>
    <w:rsid w:val="004D4774"/>
    <w:rsid w:val="004E3032"/>
    <w:rsid w:val="0050750A"/>
    <w:rsid w:val="005257A5"/>
    <w:rsid w:val="00565716"/>
    <w:rsid w:val="00594597"/>
    <w:rsid w:val="005A1586"/>
    <w:rsid w:val="005E0E39"/>
    <w:rsid w:val="005E6647"/>
    <w:rsid w:val="0060586F"/>
    <w:rsid w:val="006074EC"/>
    <w:rsid w:val="00607C39"/>
    <w:rsid w:val="006153CB"/>
    <w:rsid w:val="00621D91"/>
    <w:rsid w:val="00622049"/>
    <w:rsid w:val="00631EA0"/>
    <w:rsid w:val="00633C56"/>
    <w:rsid w:val="00667868"/>
    <w:rsid w:val="006A1E27"/>
    <w:rsid w:val="006B6E82"/>
    <w:rsid w:val="006C1132"/>
    <w:rsid w:val="006D1B4D"/>
    <w:rsid w:val="00700921"/>
    <w:rsid w:val="00713005"/>
    <w:rsid w:val="00716E8B"/>
    <w:rsid w:val="0073279F"/>
    <w:rsid w:val="00757657"/>
    <w:rsid w:val="00761237"/>
    <w:rsid w:val="0076311F"/>
    <w:rsid w:val="007663CD"/>
    <w:rsid w:val="00775E62"/>
    <w:rsid w:val="007A0D86"/>
    <w:rsid w:val="007E57EB"/>
    <w:rsid w:val="007E7981"/>
    <w:rsid w:val="007F3339"/>
    <w:rsid w:val="008047C6"/>
    <w:rsid w:val="008203CA"/>
    <w:rsid w:val="0084043E"/>
    <w:rsid w:val="00841DD3"/>
    <w:rsid w:val="00845F53"/>
    <w:rsid w:val="008509E4"/>
    <w:rsid w:val="00867F5E"/>
    <w:rsid w:val="00882079"/>
    <w:rsid w:val="008839FC"/>
    <w:rsid w:val="00895E5E"/>
    <w:rsid w:val="008C067D"/>
    <w:rsid w:val="008D5488"/>
    <w:rsid w:val="008F1077"/>
    <w:rsid w:val="00901670"/>
    <w:rsid w:val="009123BF"/>
    <w:rsid w:val="00913352"/>
    <w:rsid w:val="00914147"/>
    <w:rsid w:val="009328DF"/>
    <w:rsid w:val="009365D2"/>
    <w:rsid w:val="00945A24"/>
    <w:rsid w:val="009863E6"/>
    <w:rsid w:val="00995408"/>
    <w:rsid w:val="009D13A4"/>
    <w:rsid w:val="009F373C"/>
    <w:rsid w:val="00A01CB8"/>
    <w:rsid w:val="00A428F9"/>
    <w:rsid w:val="00A45BD4"/>
    <w:rsid w:val="00A46E5A"/>
    <w:rsid w:val="00A4768E"/>
    <w:rsid w:val="00A568D5"/>
    <w:rsid w:val="00A72A3B"/>
    <w:rsid w:val="00A83CAB"/>
    <w:rsid w:val="00A849DF"/>
    <w:rsid w:val="00AB5FFC"/>
    <w:rsid w:val="00AC46E0"/>
    <w:rsid w:val="00AF43C3"/>
    <w:rsid w:val="00B35DF8"/>
    <w:rsid w:val="00B5204F"/>
    <w:rsid w:val="00B81C99"/>
    <w:rsid w:val="00B94584"/>
    <w:rsid w:val="00BC1FED"/>
    <w:rsid w:val="00BF2DD7"/>
    <w:rsid w:val="00BF54CE"/>
    <w:rsid w:val="00C05E26"/>
    <w:rsid w:val="00C07C23"/>
    <w:rsid w:val="00C322BE"/>
    <w:rsid w:val="00C3379E"/>
    <w:rsid w:val="00C41CA3"/>
    <w:rsid w:val="00C47764"/>
    <w:rsid w:val="00C6633D"/>
    <w:rsid w:val="00CA0281"/>
    <w:rsid w:val="00CA61C3"/>
    <w:rsid w:val="00CC3C4D"/>
    <w:rsid w:val="00CD58D8"/>
    <w:rsid w:val="00CF6518"/>
    <w:rsid w:val="00D050DD"/>
    <w:rsid w:val="00D1137B"/>
    <w:rsid w:val="00D17740"/>
    <w:rsid w:val="00D644DE"/>
    <w:rsid w:val="00D65A98"/>
    <w:rsid w:val="00D6720C"/>
    <w:rsid w:val="00DA3C54"/>
    <w:rsid w:val="00DB24A4"/>
    <w:rsid w:val="00DB3CEF"/>
    <w:rsid w:val="00DB63D4"/>
    <w:rsid w:val="00DD4BEA"/>
    <w:rsid w:val="00DD5B5F"/>
    <w:rsid w:val="00DE0F6F"/>
    <w:rsid w:val="00E12800"/>
    <w:rsid w:val="00E2680A"/>
    <w:rsid w:val="00E31D50"/>
    <w:rsid w:val="00E510E4"/>
    <w:rsid w:val="00E57997"/>
    <w:rsid w:val="00E64158"/>
    <w:rsid w:val="00E67BBF"/>
    <w:rsid w:val="00E7691E"/>
    <w:rsid w:val="00EE0563"/>
    <w:rsid w:val="00EE5FEF"/>
    <w:rsid w:val="00EE799B"/>
    <w:rsid w:val="00F11DD2"/>
    <w:rsid w:val="00F31ABF"/>
    <w:rsid w:val="00F32CEF"/>
    <w:rsid w:val="00F413EF"/>
    <w:rsid w:val="00F41C75"/>
    <w:rsid w:val="00F47E37"/>
    <w:rsid w:val="00F83E35"/>
    <w:rsid w:val="00FA4172"/>
    <w:rsid w:val="00F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6889"/>
  <w15:docId w15:val="{07B292B6-5F15-4BD0-AB08-688095A5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50E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Strong"/>
    <w:basedOn w:val="a0"/>
    <w:qFormat/>
    <w:rsid w:val="000C5C3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6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720C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5A1586"/>
    <w:pPr>
      <w:spacing w:after="0" w:line="240" w:lineRule="auto"/>
    </w:pPr>
    <w:rPr>
      <w:rFonts w:cs="Times New Roman"/>
    </w:rPr>
  </w:style>
  <w:style w:type="table" w:styleId="ac">
    <w:name w:val="Table Grid"/>
    <w:basedOn w:val="a1"/>
    <w:uiPriority w:val="59"/>
    <w:rsid w:val="00311E04"/>
    <w:pPr>
      <w:spacing w:after="0" w:line="240" w:lineRule="auto"/>
    </w:pPr>
    <w:rPr>
      <w:rFonts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c"/>
    <w:uiPriority w:val="39"/>
    <w:rsid w:val="00845F53"/>
    <w:pPr>
      <w:spacing w:after="0" w:line="240" w:lineRule="auto"/>
    </w:pPr>
    <w:rPr>
      <w:rFonts w:cs="Times New Roman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має списку1"/>
    <w:next w:val="a2"/>
    <w:uiPriority w:val="99"/>
    <w:semiHidden/>
    <w:unhideWhenUsed/>
    <w:rsid w:val="0084043E"/>
  </w:style>
  <w:style w:type="paragraph" w:customStyle="1" w:styleId="13">
    <w:name w:val="Звичайний1"/>
    <w:rsid w:val="0084043E"/>
    <w:pPr>
      <w:spacing w:after="160" w:line="259" w:lineRule="auto"/>
    </w:pPr>
    <w:rPr>
      <w:lang w:eastAsia="ru-RU"/>
    </w:rPr>
  </w:style>
  <w:style w:type="paragraph" w:styleId="ad">
    <w:name w:val="List Paragraph"/>
    <w:basedOn w:val="a"/>
    <w:uiPriority w:val="34"/>
    <w:qFormat/>
    <w:rsid w:val="0084043E"/>
    <w:pPr>
      <w:ind w:left="720"/>
      <w:contextualSpacing/>
    </w:pPr>
    <w:rPr>
      <w:rFonts w:eastAsia="Times New Roman"/>
      <w:lang w:val="ru-RU" w:eastAsia="ru-RU"/>
    </w:rPr>
  </w:style>
  <w:style w:type="paragraph" w:customStyle="1" w:styleId="xxxxmsolistparagraph">
    <w:name w:val="x_x_x_x_msolistparagraph"/>
    <w:basedOn w:val="a"/>
    <w:rsid w:val="008404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84043E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table" w:customStyle="1" w:styleId="20">
    <w:name w:val="Сітка таблиці2"/>
    <w:basedOn w:val="a1"/>
    <w:next w:val="ac"/>
    <w:uiPriority w:val="59"/>
    <w:rsid w:val="0084043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link w:val="aa"/>
    <w:uiPriority w:val="1"/>
    <w:locked/>
    <w:rsid w:val="0084043E"/>
    <w:rPr>
      <w:rFonts w:cs="Times New Roman"/>
    </w:rPr>
  </w:style>
  <w:style w:type="character" w:customStyle="1" w:styleId="normaltextrun">
    <w:name w:val="normaltextrun"/>
    <w:basedOn w:val="a0"/>
    <w:rsid w:val="0084043E"/>
  </w:style>
  <w:style w:type="paragraph" w:styleId="HTML">
    <w:name w:val="HTML Preformatted"/>
    <w:basedOn w:val="a"/>
    <w:link w:val="HTML0"/>
    <w:uiPriority w:val="99"/>
    <w:unhideWhenUsed/>
    <w:rsid w:val="008404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4043E"/>
    <w:rPr>
      <w:rFonts w:ascii="Courier New" w:eastAsia="Times New Roman" w:hAnsi="Courier New" w:cs="Courier New"/>
      <w:sz w:val="20"/>
      <w:szCs w:val="20"/>
    </w:rPr>
  </w:style>
  <w:style w:type="table" w:customStyle="1" w:styleId="30">
    <w:name w:val="Сітка таблиці3"/>
    <w:basedOn w:val="a1"/>
    <w:next w:val="ac"/>
    <w:uiPriority w:val="39"/>
    <w:rsid w:val="00DA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A3C54"/>
    <w:pPr>
      <w:spacing w:after="0" w:line="240" w:lineRule="auto"/>
    </w:pPr>
    <w:rPr>
      <w:rFonts w:eastAsia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">
    <w:name w:val="Сітка таблиці4"/>
    <w:basedOn w:val="a1"/>
    <w:next w:val="ac"/>
    <w:uiPriority w:val="39"/>
    <w:rsid w:val="005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0750A"/>
    <w:pPr>
      <w:spacing w:after="0" w:line="240" w:lineRule="auto"/>
    </w:pPr>
    <w:rPr>
      <w:rFonts w:eastAsia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quipmentscomparatorelementlabel">
    <w:name w:val="equipmentscomparator__elementlabel"/>
    <w:basedOn w:val="a"/>
    <w:rsid w:val="00882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W+pSCA8VRe6+gLDu5yRePZz7Hxe/ncd8bvJP5/g/AcmdvjYcFA+Qv/CDFDyM59Xnt90Xu40iSoD50D9EfWN8Oww/otpYP3BVGHzUgaIT7CXIeDRgiT7uZSkIiUJ8mPR3PjZuUp5/p5i47gyAWq3Z3hJCRIL1z4phQ+tDu1ImoRWmgPN2pwhuLkoqSRY4BNCY5Qls990S+avGoGFWUs8naVD9RN05+4LtJ5QnCwq6KIREEL5e1qDTS//0i4f7+IHeOHRhp4btDxeUrC9rOWXxD1pzEmf2gShZNw3qOL0UwVr/n6FWCV1ZG9AmBwftFQX3Nav1CJBaJGq30lq3/6q1gHf3PT0YeMbCd7HfPO6ncAqjBsTIpdcdS+yERmqzw84BYyTJmni7OuLbBUfYqwTi+gYRSpM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C23422-D3E6-46E4-B8EE-DD6D9A8E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4839</Words>
  <Characters>2759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12</cp:revision>
  <cp:lastPrinted>2022-11-03T10:59:00Z</cp:lastPrinted>
  <dcterms:created xsi:type="dcterms:W3CDTF">2024-11-20T11:48:00Z</dcterms:created>
  <dcterms:modified xsi:type="dcterms:W3CDTF">2025-03-19T08:10:00Z</dcterms:modified>
</cp:coreProperties>
</file>