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240" w:after="240"/>
        <w:jc w:val="center"/>
        <w:rPr>
          <w:b/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ЗАЯВА</w:t>
      </w:r>
    </w:p>
    <w:p>
      <w:pPr>
        <w:pStyle w:val="Normal1"/>
        <w:spacing w:lineRule="auto" w:line="240" w:before="240" w:after="24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Начальнику управління боротьби з</w:t>
      </w:r>
    </w:p>
    <w:p>
      <w:pPr>
        <w:pStyle w:val="Normal1"/>
        <w:spacing w:lineRule="auto" w:line="240" w:before="240" w:after="24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наркозлочинністю в Сумській області</w:t>
      </w:r>
    </w:p>
    <w:p>
      <w:pPr>
        <w:pStyle w:val="Normal1"/>
        <w:spacing w:lineRule="auto" w:line="240" w:before="240" w:after="24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Департаменту боротьби з наркозлочинністю</w:t>
      </w:r>
    </w:p>
    <w:p>
      <w:pPr>
        <w:pStyle w:val="Normal1"/>
        <w:spacing w:lineRule="auto" w:line="240" w:before="240" w:after="24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(міжрегіональний територіальний орган)</w:t>
      </w:r>
    </w:p>
    <w:p>
      <w:pPr>
        <w:pStyle w:val="Normal1"/>
        <w:spacing w:lineRule="auto" w:line="240" w:before="240" w:after="24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Національної поліції України</w:t>
      </w:r>
    </w:p>
    <w:p>
      <w:pPr>
        <w:pStyle w:val="Normal1"/>
        <w:spacing w:lineRule="auto" w:line="240" w:before="240" w:after="24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майору поліції</w:t>
      </w:r>
    </w:p>
    <w:p>
      <w:pPr>
        <w:pStyle w:val="Normal1"/>
        <w:spacing w:lineRule="auto" w:line="240" w:before="240" w:after="24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Олександру РОЙКУ</w:t>
      </w:r>
    </w:p>
    <w:p>
      <w:pPr>
        <w:pStyle w:val="Normal1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 xml:space="preserve"> 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</w:t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212529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color w:val="212529"/>
          <w:sz w:val="20"/>
          <w:szCs w:val="20"/>
          <w:highlight w:val="white"/>
        </w:rPr>
        <w:t>найменування юридичної особи або</w:t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212529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color w:val="212529"/>
          <w:sz w:val="20"/>
          <w:szCs w:val="20"/>
          <w:highlight w:val="white"/>
        </w:rPr>
        <w:t>_____________________________________________________</w:t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212529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color w:val="212529"/>
          <w:sz w:val="20"/>
          <w:szCs w:val="20"/>
          <w:highlight w:val="white"/>
        </w:rPr>
        <w:t>фізичної особи-підприємця, ідентифікаційний код,</w:t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212529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color w:val="212529"/>
          <w:sz w:val="20"/>
          <w:szCs w:val="20"/>
          <w:highlight w:val="white"/>
        </w:rPr>
        <w:t>_____________________________________________________</w:t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212529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color w:val="212529"/>
          <w:sz w:val="20"/>
          <w:szCs w:val="20"/>
          <w:highlight w:val="white"/>
        </w:rPr>
        <w:t>місцезнаходження, ініціали та прізвище керівника,</w:t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212529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color w:val="212529"/>
          <w:sz w:val="20"/>
          <w:szCs w:val="20"/>
          <w:highlight w:val="white"/>
        </w:rPr>
        <w:t>_____________________________________________________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212529"/>
          <w:sz w:val="20"/>
          <w:szCs w:val="20"/>
          <w:highlight w:val="white"/>
        </w:rPr>
        <w:t>контактні дані</w:t>
      </w:r>
      <w:r>
        <w:rPr>
          <w:rFonts w:eastAsia="Times New Roman" w:cs="Times New Roman" w:ascii="Times New Roman" w:hAnsi="Times New Roman"/>
          <w:sz w:val="20"/>
          <w:szCs w:val="20"/>
        </w:rPr>
        <w:t>)</w:t>
      </w:r>
    </w:p>
    <w:p>
      <w:pPr>
        <w:pStyle w:val="Normal1"/>
        <w:jc w:val="both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 xml:space="preserve"> 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>ЗАЯВА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>щодо отримання дозволу на використання об'єктів і приміщень,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>призначених для провадження діяльності, пов'язаної з обігом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>наркотичних засобів, психотропних речовин і прекурсорів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 xml:space="preserve"> 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>м. ________                                 від ___ _______ 20 ___ р.                   N _________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 xml:space="preserve"> 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sine" w:cs="Cousine" w:ascii="Cousine" w:hAnsi="Cousine"/>
          <w:color w:val="333333"/>
          <w:sz w:val="24"/>
          <w:szCs w:val="24"/>
        </w:rPr>
        <w:t>Згідно із Законом України «Про наркотичні засоби, психотропні речовини і прекурсори», а також порядком видачі дозволу на використання об'єктів і приміщень, призначених для провадження діяльності, пов'язаної з обігом наркотичних засобів, психотропних речовин і прекурсорів, затвердженого постановою Кабінету Міністрів України від 13 квітня 2011 року № 469, 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(найменування юридичної особи або фізичної особи-підприємця, ідентифікаційний код,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місцезнаходження, найменування та місцезнаходження кожного з її відокремлених підрозділів,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які планують провадити діяльність, пов'язану з обігом наркотичних засобів,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психотропних речовин і прекурсорів)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просить видати дозвіл на використання об'єктів чи приміщень, розташованих за адресою: 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____________________________________________________________________, призначених для провадження діяльності, пов'язаної з 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(зазначається вид діяльності -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культивування рослин (мак або конопля), включених до таблиці I переліку наркотичних засобів,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психотропних речовин і прекурсорів, / розроблення, виробництво, виготовлення, зберігання, перевезення, 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придбання,реалізація (відпуск), використання, знищення наркотичних засобів,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психотропних речовин і прекурсорів, включених до 1/2 списку (ів) ІІ/ІІІ/ІV таблиці (ць) Переліку)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Додаток: перелік матеріалів на___ арк. в ___ прим.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______________________     </w:t>
        <w:tab/>
        <w:t xml:space="preserve">_______________    </w:t>
        <w:tab/>
        <w:t>_______________________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>(Найменування посади керівника                                (підпис) (ініціали та прізвище)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>юридичної або фізичної особи)</w:t>
      </w:r>
    </w:p>
    <w:p>
      <w:pPr>
        <w:pStyle w:val="Normal1"/>
        <w:jc w:val="center"/>
        <w:rPr>
          <w:rFonts w:ascii="Courier New" w:hAnsi="Courier New" w:eastAsia="Courier New" w:cs="Courier New"/>
          <w:color w:val="333333"/>
          <w:sz w:val="24"/>
          <w:szCs w:val="24"/>
        </w:rPr>
      </w:pPr>
      <w:r>
        <w:rPr>
          <w:rFonts w:eastAsia="Courier New" w:cs="Courier New" w:ascii="Courier New" w:hAnsi="Courier New"/>
          <w:color w:val="333333"/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М.П.</w:t>
      </w:r>
    </w:p>
    <w:p>
      <w:pPr>
        <w:pStyle w:val="Normal1"/>
        <w:spacing w:lineRule="auto" w:line="240" w:before="240" w:after="240"/>
        <w:jc w:val="right"/>
        <w:rPr/>
      </w:pPr>
      <w:r>
        <w:rPr>
          <w:color w:val="333333"/>
          <w:sz w:val="24"/>
          <w:szCs w:val="24"/>
        </w:rPr>
        <w:t>(за наявності)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Cousine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3</Pages>
  <Words>249</Words>
  <Characters>2760</Characters>
  <CharactersWithSpaces>3060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