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CC3" w:rsidRPr="00A31CC3" w:rsidRDefault="00A31CC3" w:rsidP="00A31C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1CC3">
        <w:rPr>
          <w:rFonts w:ascii="Times New Roman" w:hAnsi="Times New Roman" w:cs="Times New Roman"/>
          <w:b/>
          <w:sz w:val="28"/>
          <w:szCs w:val="28"/>
        </w:rPr>
        <w:t>Нові</w:t>
      </w:r>
      <w:proofErr w:type="spellEnd"/>
      <w:r w:rsidRPr="00A31CC3">
        <w:rPr>
          <w:rFonts w:ascii="Times New Roman" w:hAnsi="Times New Roman" w:cs="Times New Roman"/>
          <w:b/>
          <w:sz w:val="28"/>
          <w:szCs w:val="28"/>
        </w:rPr>
        <w:t xml:space="preserve"> правила </w:t>
      </w:r>
      <w:proofErr w:type="spellStart"/>
      <w:r w:rsidRPr="00A31CC3">
        <w:rPr>
          <w:rFonts w:ascii="Times New Roman" w:hAnsi="Times New Roman" w:cs="Times New Roman"/>
          <w:b/>
          <w:sz w:val="28"/>
          <w:szCs w:val="28"/>
        </w:rPr>
        <w:t>декларування</w:t>
      </w:r>
      <w:proofErr w:type="spellEnd"/>
      <w:r w:rsidRPr="00A31CC3">
        <w:rPr>
          <w:rFonts w:ascii="Times New Roman" w:hAnsi="Times New Roman" w:cs="Times New Roman"/>
          <w:b/>
          <w:sz w:val="28"/>
          <w:szCs w:val="28"/>
        </w:rPr>
        <w:t xml:space="preserve"> у 2022 </w:t>
      </w:r>
      <w:proofErr w:type="spellStart"/>
      <w:r w:rsidRPr="00A31CC3">
        <w:rPr>
          <w:rFonts w:ascii="Times New Roman" w:hAnsi="Times New Roman" w:cs="Times New Roman"/>
          <w:b/>
          <w:sz w:val="28"/>
          <w:szCs w:val="28"/>
        </w:rPr>
        <w:t>році</w:t>
      </w:r>
      <w:proofErr w:type="spellEnd"/>
    </w:p>
    <w:p w:rsidR="00A31CC3" w:rsidRDefault="00A31CC3" w:rsidP="00A31C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CC3" w:rsidRDefault="00A31CC3" w:rsidP="00A31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C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6150" cy="2324100"/>
            <wp:effectExtent l="0" t="0" r="0" b="0"/>
            <wp:docPr id="1" name="Рисунок 1" descr="C:\Users\User\Desktop\1228848_ne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28848_new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CC3" w:rsidRPr="00A31CC3" w:rsidRDefault="00A31CC3" w:rsidP="00487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CC3">
        <w:rPr>
          <w:rFonts w:ascii="Times New Roman" w:hAnsi="Times New Roman" w:cs="Times New Roman"/>
          <w:sz w:val="28"/>
          <w:szCs w:val="28"/>
        </w:rPr>
        <w:t xml:space="preserve">З 1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2021 року набрали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накази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НАЗК,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>:</w:t>
      </w:r>
    </w:p>
    <w:p w:rsidR="00A31CC3" w:rsidRPr="00915E91" w:rsidRDefault="00107BB3" w:rsidP="0048701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tgtFrame="_blank" w:history="1">
        <w:r w:rsidR="00A31CC3" w:rsidRPr="00A31CC3">
          <w:rPr>
            <w:rStyle w:val="a3"/>
            <w:rFonts w:ascii="Times New Roman" w:hAnsi="Times New Roman" w:cs="Times New Roman"/>
            <w:sz w:val="28"/>
            <w:szCs w:val="28"/>
          </w:rPr>
          <w:t>Нову форму декларації</w:t>
        </w:r>
      </w:hyperlink>
      <w:r w:rsidR="00915E91" w:rsidRPr="00915E91">
        <w:t xml:space="preserve"> </w:t>
      </w:r>
      <w:r w:rsidR="00915E91" w:rsidRPr="00915E91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https://zakon.rada.gov.ua/laws/show/z0987-21#Text</w:t>
      </w:r>
    </w:p>
    <w:p w:rsidR="00A31CC3" w:rsidRPr="00915E91" w:rsidRDefault="00107BB3" w:rsidP="0048701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tgtFrame="_blank" w:history="1">
        <w:r w:rsidR="00A31CC3" w:rsidRPr="00A31CC3">
          <w:rPr>
            <w:rStyle w:val="a3"/>
            <w:rFonts w:ascii="Times New Roman" w:hAnsi="Times New Roman" w:cs="Times New Roman"/>
            <w:sz w:val="28"/>
            <w:szCs w:val="28"/>
          </w:rPr>
          <w:t xml:space="preserve">Порядок </w:t>
        </w:r>
        <w:proofErr w:type="spellStart"/>
        <w:r w:rsidR="00A31CC3" w:rsidRPr="00A31CC3">
          <w:rPr>
            <w:rStyle w:val="a3"/>
            <w:rFonts w:ascii="Times New Roman" w:hAnsi="Times New Roman" w:cs="Times New Roman"/>
            <w:sz w:val="28"/>
            <w:szCs w:val="28"/>
          </w:rPr>
          <w:t>подання</w:t>
        </w:r>
        <w:proofErr w:type="spellEnd"/>
        <w:r w:rsidR="00A31CC3" w:rsidRPr="00A31CC3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A31CC3" w:rsidRPr="00A31CC3">
          <w:rPr>
            <w:rStyle w:val="a3"/>
            <w:rFonts w:ascii="Times New Roman" w:hAnsi="Times New Roman" w:cs="Times New Roman"/>
            <w:sz w:val="28"/>
            <w:szCs w:val="28"/>
          </w:rPr>
          <w:t>повідомлення</w:t>
        </w:r>
        <w:proofErr w:type="spellEnd"/>
        <w:r w:rsidR="00A31CC3" w:rsidRPr="00A31CC3">
          <w:rPr>
            <w:rStyle w:val="a3"/>
            <w:rFonts w:ascii="Times New Roman" w:hAnsi="Times New Roman" w:cs="Times New Roman"/>
            <w:sz w:val="28"/>
            <w:szCs w:val="28"/>
          </w:rPr>
          <w:t xml:space="preserve"> про </w:t>
        </w:r>
        <w:proofErr w:type="spellStart"/>
        <w:r w:rsidR="00A31CC3" w:rsidRPr="00A31CC3">
          <w:rPr>
            <w:rStyle w:val="a3"/>
            <w:rFonts w:ascii="Times New Roman" w:hAnsi="Times New Roman" w:cs="Times New Roman"/>
            <w:sz w:val="28"/>
            <w:szCs w:val="28"/>
          </w:rPr>
          <w:t>суттєві</w:t>
        </w:r>
        <w:proofErr w:type="spellEnd"/>
        <w:r w:rsidR="00A31CC3" w:rsidRPr="00A31CC3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A31CC3" w:rsidRPr="00A31CC3">
          <w:rPr>
            <w:rStyle w:val="a3"/>
            <w:rFonts w:ascii="Times New Roman" w:hAnsi="Times New Roman" w:cs="Times New Roman"/>
            <w:sz w:val="28"/>
            <w:szCs w:val="28"/>
          </w:rPr>
          <w:t>зміни</w:t>
        </w:r>
        <w:proofErr w:type="spellEnd"/>
        <w:r w:rsidR="00A31CC3" w:rsidRPr="00A31CC3">
          <w:rPr>
            <w:rStyle w:val="a3"/>
            <w:rFonts w:ascii="Times New Roman" w:hAnsi="Times New Roman" w:cs="Times New Roman"/>
            <w:sz w:val="28"/>
            <w:szCs w:val="28"/>
          </w:rPr>
          <w:t xml:space="preserve"> в </w:t>
        </w:r>
        <w:proofErr w:type="spellStart"/>
        <w:r w:rsidR="00A31CC3" w:rsidRPr="00A31CC3">
          <w:rPr>
            <w:rStyle w:val="a3"/>
            <w:rFonts w:ascii="Times New Roman" w:hAnsi="Times New Roman" w:cs="Times New Roman"/>
            <w:sz w:val="28"/>
            <w:szCs w:val="28"/>
          </w:rPr>
          <w:t>майновому</w:t>
        </w:r>
        <w:proofErr w:type="spellEnd"/>
        <w:r w:rsidR="00A31CC3" w:rsidRPr="00A31CC3">
          <w:rPr>
            <w:rStyle w:val="a3"/>
            <w:rFonts w:ascii="Times New Roman" w:hAnsi="Times New Roman" w:cs="Times New Roman"/>
            <w:sz w:val="28"/>
            <w:szCs w:val="28"/>
          </w:rPr>
          <w:t xml:space="preserve"> стані</w:t>
        </w:r>
      </w:hyperlink>
      <w:r w:rsidR="00915E91" w:rsidRPr="00915E91">
        <w:t xml:space="preserve"> </w:t>
      </w:r>
      <w:r w:rsidR="00915E91" w:rsidRPr="00915E91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https://zakon.rada.gov.ua/laws/show/z0988-21#Text</w:t>
      </w:r>
    </w:p>
    <w:p w:rsidR="00915E91" w:rsidRPr="00915E91" w:rsidRDefault="00107BB3" w:rsidP="0048701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tgtFrame="_blank" w:history="1">
        <w:proofErr w:type="spellStart"/>
        <w:r w:rsidR="00A31CC3" w:rsidRPr="00915E91">
          <w:rPr>
            <w:rStyle w:val="a3"/>
            <w:rFonts w:ascii="Times New Roman" w:hAnsi="Times New Roman" w:cs="Times New Roman"/>
            <w:sz w:val="28"/>
            <w:szCs w:val="28"/>
          </w:rPr>
          <w:t>Оновлений</w:t>
        </w:r>
        <w:proofErr w:type="spellEnd"/>
        <w:r w:rsidR="00A31CC3" w:rsidRPr="00915E91">
          <w:rPr>
            <w:rStyle w:val="a3"/>
            <w:rFonts w:ascii="Times New Roman" w:hAnsi="Times New Roman" w:cs="Times New Roman"/>
            <w:sz w:val="28"/>
            <w:szCs w:val="28"/>
          </w:rPr>
          <w:t xml:space="preserve"> порядок </w:t>
        </w:r>
        <w:proofErr w:type="spellStart"/>
        <w:r w:rsidR="00A31CC3" w:rsidRPr="00915E91">
          <w:rPr>
            <w:rStyle w:val="a3"/>
            <w:rFonts w:ascii="Times New Roman" w:hAnsi="Times New Roman" w:cs="Times New Roman"/>
            <w:sz w:val="28"/>
            <w:szCs w:val="28"/>
          </w:rPr>
          <w:t>повідомлення</w:t>
        </w:r>
        <w:proofErr w:type="spellEnd"/>
        <w:r w:rsidR="00A31CC3" w:rsidRPr="00915E91">
          <w:rPr>
            <w:rStyle w:val="a3"/>
            <w:rFonts w:ascii="Times New Roman" w:hAnsi="Times New Roman" w:cs="Times New Roman"/>
            <w:sz w:val="28"/>
            <w:szCs w:val="28"/>
          </w:rPr>
          <w:t xml:space="preserve"> про </w:t>
        </w:r>
        <w:proofErr w:type="spellStart"/>
        <w:r w:rsidR="00A31CC3" w:rsidRPr="00915E91">
          <w:rPr>
            <w:rStyle w:val="a3"/>
            <w:rFonts w:ascii="Times New Roman" w:hAnsi="Times New Roman" w:cs="Times New Roman"/>
            <w:sz w:val="28"/>
            <w:szCs w:val="28"/>
          </w:rPr>
          <w:t>відкриття</w:t>
        </w:r>
        <w:proofErr w:type="spellEnd"/>
        <w:r w:rsidR="00A31CC3" w:rsidRPr="00915E91">
          <w:rPr>
            <w:rStyle w:val="a3"/>
            <w:rFonts w:ascii="Times New Roman" w:hAnsi="Times New Roman" w:cs="Times New Roman"/>
            <w:sz w:val="28"/>
            <w:szCs w:val="28"/>
          </w:rPr>
          <w:t xml:space="preserve"> валютного рахунку в банку-нерезиденті</w:t>
        </w:r>
      </w:hyperlink>
      <w:r w:rsidR="00915E91" w:rsidRPr="00915E91">
        <w:t xml:space="preserve"> </w:t>
      </w:r>
      <w:r w:rsidR="00915E91" w:rsidRPr="00915E91">
        <w:rPr>
          <w:rFonts w:ascii="Times New Roman" w:hAnsi="Times New Roman" w:cs="Times New Roman"/>
          <w:b/>
          <w:sz w:val="28"/>
          <w:szCs w:val="28"/>
        </w:rPr>
        <w:t>https://zakon.rada.gov.ua/laws/show/z0989-21#Text</w:t>
      </w:r>
    </w:p>
    <w:p w:rsidR="00A31CC3" w:rsidRPr="00915E91" w:rsidRDefault="00A31CC3" w:rsidP="0048701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E9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15E91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915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E91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915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E91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915E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15E91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915E9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915E91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915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E91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915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E91">
        <w:rPr>
          <w:rFonts w:ascii="Times New Roman" w:hAnsi="Times New Roman" w:cs="Times New Roman"/>
          <w:sz w:val="28"/>
          <w:szCs w:val="28"/>
        </w:rPr>
        <w:t>підрозділи</w:t>
      </w:r>
      <w:proofErr w:type="spellEnd"/>
      <w:r w:rsidRPr="00915E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E9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15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E91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915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E91">
        <w:rPr>
          <w:rFonts w:ascii="Times New Roman" w:hAnsi="Times New Roman" w:cs="Times New Roman"/>
          <w:sz w:val="28"/>
          <w:szCs w:val="28"/>
        </w:rPr>
        <w:t>заповнювати</w:t>
      </w:r>
      <w:proofErr w:type="spellEnd"/>
      <w:r w:rsidRPr="00915E9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15E91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915E91">
        <w:rPr>
          <w:rFonts w:ascii="Times New Roman" w:hAnsi="Times New Roman" w:cs="Times New Roman"/>
          <w:sz w:val="28"/>
          <w:szCs w:val="28"/>
        </w:rPr>
        <w:t>:</w:t>
      </w:r>
    </w:p>
    <w:p w:rsidR="00A31CC3" w:rsidRPr="00A31CC3" w:rsidRDefault="00A31CC3" w:rsidP="0048701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CC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продовжую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>;</w:t>
      </w:r>
    </w:p>
    <w:p w:rsidR="00A31CC3" w:rsidRPr="00A31CC3" w:rsidRDefault="00A31CC3" w:rsidP="0048701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CC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припинив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(ла)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>).</w:t>
      </w:r>
    </w:p>
    <w:p w:rsidR="00A31CC3" w:rsidRPr="00A31CC3" w:rsidRDefault="00A31CC3" w:rsidP="00107B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A31CC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підрозділ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зазначатися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криптовалюти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>.</w:t>
      </w:r>
    </w:p>
    <w:p w:rsidR="00A31CC3" w:rsidRPr="00A31CC3" w:rsidRDefault="00A31CC3" w:rsidP="00107B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CC3">
        <w:rPr>
          <w:rFonts w:ascii="Times New Roman" w:hAnsi="Times New Roman" w:cs="Times New Roman"/>
          <w:sz w:val="28"/>
          <w:szCs w:val="28"/>
        </w:rPr>
        <w:t xml:space="preserve">НАЗК не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оновило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форму, але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й затвердило </w:t>
      </w:r>
      <w:hyperlink r:id="rId9" w:anchor="n19" w:tgtFrame="_blank" w:history="1">
        <w:r w:rsidRPr="00A31CC3">
          <w:rPr>
            <w:rStyle w:val="a3"/>
            <w:rFonts w:ascii="Times New Roman" w:hAnsi="Times New Roman" w:cs="Times New Roman"/>
            <w:sz w:val="28"/>
            <w:szCs w:val="28"/>
          </w:rPr>
          <w:t>Порядок заповнення декларації</w:t>
        </w:r>
      </w:hyperlink>
      <w:r w:rsidR="00487014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014" w:rsidRPr="00487014">
        <w:rPr>
          <w:rFonts w:ascii="Times New Roman" w:hAnsi="Times New Roman" w:cs="Times New Roman"/>
          <w:b/>
          <w:sz w:val="28"/>
          <w:szCs w:val="28"/>
          <w:lang w:val="uk-UA"/>
        </w:rPr>
        <w:t>https://zakon.rada.gov.ua/laws/show/z0987-21#n19</w:t>
      </w:r>
      <w:r w:rsidRPr="00A31CC3">
        <w:rPr>
          <w:rFonts w:ascii="Times New Roman" w:hAnsi="Times New Roman" w:cs="Times New Roman"/>
          <w:sz w:val="28"/>
          <w:szCs w:val="28"/>
        </w:rPr>
        <w:t>.</w:t>
      </w:r>
    </w:p>
    <w:p w:rsidR="00A31CC3" w:rsidRPr="00A31CC3" w:rsidRDefault="00A31CC3" w:rsidP="00487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НАЗК затвердило </w:t>
      </w:r>
      <w:hyperlink r:id="rId10" w:tgtFrame="_blank" w:history="1">
        <w:r w:rsidRPr="00A31CC3">
          <w:rPr>
            <w:rStyle w:val="a3"/>
            <w:rFonts w:ascii="Times New Roman" w:hAnsi="Times New Roman" w:cs="Times New Roman"/>
            <w:sz w:val="28"/>
            <w:szCs w:val="28"/>
          </w:rPr>
          <w:t xml:space="preserve">Порядок інформування про суттєві зміни у </w:t>
        </w:r>
        <w:proofErr w:type="spellStart"/>
        <w:r w:rsidRPr="00A31CC3">
          <w:rPr>
            <w:rStyle w:val="a3"/>
            <w:rFonts w:ascii="Times New Roman" w:hAnsi="Times New Roman" w:cs="Times New Roman"/>
            <w:sz w:val="28"/>
            <w:szCs w:val="28"/>
          </w:rPr>
          <w:t>майновому</w:t>
        </w:r>
        <w:proofErr w:type="spellEnd"/>
        <w:r w:rsidRPr="00A31CC3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A31CC3">
          <w:rPr>
            <w:rStyle w:val="a3"/>
            <w:rFonts w:ascii="Times New Roman" w:hAnsi="Times New Roman" w:cs="Times New Roman"/>
            <w:sz w:val="28"/>
            <w:szCs w:val="28"/>
          </w:rPr>
          <w:t>стані</w:t>
        </w:r>
        <w:proofErr w:type="spellEnd"/>
        <w:r w:rsidRPr="00A31CC3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A31CC3">
          <w:rPr>
            <w:rStyle w:val="a3"/>
            <w:rFonts w:ascii="Times New Roman" w:hAnsi="Times New Roman" w:cs="Times New Roman"/>
            <w:sz w:val="28"/>
            <w:szCs w:val="28"/>
          </w:rPr>
          <w:t>суб’єкта</w:t>
        </w:r>
        <w:proofErr w:type="spellEnd"/>
        <w:r w:rsidRPr="00A31CC3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A31CC3">
          <w:rPr>
            <w:rStyle w:val="a3"/>
            <w:rFonts w:ascii="Times New Roman" w:hAnsi="Times New Roman" w:cs="Times New Roman"/>
            <w:sz w:val="28"/>
            <w:szCs w:val="28"/>
          </w:rPr>
          <w:t>декларування</w:t>
        </w:r>
        <w:proofErr w:type="spellEnd"/>
      </w:hyperlink>
      <w:r w:rsidRPr="00A31C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набув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2021 року. </w:t>
      </w:r>
    </w:p>
    <w:p w:rsidR="00A31CC3" w:rsidRPr="00A31CC3" w:rsidRDefault="00A31CC3" w:rsidP="00487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Нагадуємо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вам,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суттєві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майновому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> </w:t>
      </w:r>
      <w:r w:rsidRPr="00A31CC3"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proofErr w:type="spellStart"/>
      <w:r w:rsidRPr="00A31CC3">
        <w:rPr>
          <w:rFonts w:ascii="Times New Roman" w:hAnsi="Times New Roman" w:cs="Times New Roman"/>
          <w:b/>
          <w:bCs/>
          <w:sz w:val="28"/>
          <w:szCs w:val="28"/>
        </w:rPr>
        <w:t>днів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 з моменту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доходу,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купівлі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видатку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на суму, яка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> </w:t>
      </w:r>
      <w:r w:rsidRPr="00A31CC3">
        <w:rPr>
          <w:rFonts w:ascii="Times New Roman" w:hAnsi="Times New Roman" w:cs="Times New Roman"/>
          <w:b/>
          <w:bCs/>
          <w:sz w:val="28"/>
          <w:szCs w:val="28"/>
        </w:rPr>
        <w:t xml:space="preserve">50 </w:t>
      </w:r>
      <w:proofErr w:type="spellStart"/>
      <w:r w:rsidRPr="00A31CC3">
        <w:rPr>
          <w:rFonts w:ascii="Times New Roman" w:hAnsi="Times New Roman" w:cs="Times New Roman"/>
          <w:b/>
          <w:bCs/>
          <w:sz w:val="28"/>
          <w:szCs w:val="28"/>
        </w:rPr>
        <w:t>прожиткових</w:t>
      </w:r>
      <w:proofErr w:type="spellEnd"/>
      <w:r w:rsidRPr="00A31C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b/>
          <w:bCs/>
          <w:sz w:val="28"/>
          <w:szCs w:val="28"/>
        </w:rPr>
        <w:t>мінімумів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>. </w:t>
      </w:r>
    </w:p>
    <w:p w:rsidR="00A31CC3" w:rsidRPr="00A31CC3" w:rsidRDefault="00A31CC3" w:rsidP="00487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НАЗК про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суттєві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майновому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разовий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видаток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> </w:t>
      </w:r>
      <w:r w:rsidRPr="00A31CC3">
        <w:rPr>
          <w:rFonts w:ascii="Times New Roman" w:hAnsi="Times New Roman" w:cs="Times New Roman"/>
          <w:b/>
          <w:bCs/>
          <w:sz w:val="28"/>
          <w:szCs w:val="28"/>
        </w:rPr>
        <w:t xml:space="preserve">50 </w:t>
      </w:r>
      <w:proofErr w:type="spellStart"/>
      <w:r w:rsidRPr="00A31CC3">
        <w:rPr>
          <w:rFonts w:ascii="Times New Roman" w:hAnsi="Times New Roman" w:cs="Times New Roman"/>
          <w:b/>
          <w:bCs/>
          <w:sz w:val="28"/>
          <w:szCs w:val="28"/>
        </w:rPr>
        <w:t>прожиткових</w:t>
      </w:r>
      <w:proofErr w:type="spellEnd"/>
      <w:r w:rsidRPr="00A31C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b/>
          <w:bCs/>
          <w:sz w:val="28"/>
          <w:szCs w:val="28"/>
        </w:rPr>
        <w:t>мінімумів</w:t>
      </w:r>
      <w:proofErr w:type="spellEnd"/>
      <w:r w:rsidRPr="00A31CC3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A31CC3">
        <w:rPr>
          <w:rFonts w:ascii="Times New Roman" w:hAnsi="Times New Roman" w:cs="Times New Roman"/>
          <w:b/>
          <w:bCs/>
          <w:sz w:val="28"/>
          <w:szCs w:val="28"/>
        </w:rPr>
        <w:t>працездатних</w:t>
      </w:r>
      <w:proofErr w:type="spellEnd"/>
      <w:r w:rsidRPr="00A31C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b/>
          <w:bCs/>
          <w:sz w:val="28"/>
          <w:szCs w:val="28"/>
        </w:rPr>
        <w:t>осіб</w:t>
      </w:r>
      <w:proofErr w:type="spellEnd"/>
      <w:r w:rsidRPr="00A31CC3">
        <w:rPr>
          <w:rFonts w:ascii="Times New Roman" w:hAnsi="Times New Roman" w:cs="Times New Roman"/>
          <w:b/>
          <w:bCs/>
          <w:sz w:val="28"/>
          <w:szCs w:val="28"/>
        </w:rPr>
        <w:t xml:space="preserve"> (ПМ) (у 2021 </w:t>
      </w:r>
      <w:proofErr w:type="spellStart"/>
      <w:r w:rsidRPr="00A31CC3">
        <w:rPr>
          <w:rFonts w:ascii="Times New Roman" w:hAnsi="Times New Roman" w:cs="Times New Roman"/>
          <w:b/>
          <w:bCs/>
          <w:sz w:val="28"/>
          <w:szCs w:val="28"/>
        </w:rPr>
        <w:t>році</w:t>
      </w:r>
      <w:proofErr w:type="spellEnd"/>
      <w:r w:rsidRPr="00A31CC3">
        <w:rPr>
          <w:rFonts w:ascii="Times New Roman" w:hAnsi="Times New Roman" w:cs="Times New Roman"/>
          <w:b/>
          <w:bCs/>
          <w:sz w:val="28"/>
          <w:szCs w:val="28"/>
        </w:rPr>
        <w:t xml:space="preserve"> – 113 500 тис. </w:t>
      </w:r>
      <w:proofErr w:type="spellStart"/>
      <w:r w:rsidRPr="00A31CC3">
        <w:rPr>
          <w:rFonts w:ascii="Times New Roman" w:hAnsi="Times New Roman" w:cs="Times New Roman"/>
          <w:b/>
          <w:bCs/>
          <w:sz w:val="28"/>
          <w:szCs w:val="28"/>
        </w:rPr>
        <w:t>грн</w:t>
      </w:r>
      <w:proofErr w:type="spellEnd"/>
      <w:r w:rsidRPr="00A31CC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A31CC3">
        <w:rPr>
          <w:rFonts w:ascii="Times New Roman" w:hAnsi="Times New Roman" w:cs="Times New Roman"/>
          <w:sz w:val="28"/>
          <w:szCs w:val="28"/>
        </w:rPr>
        <w:t xml:space="preserve">, але й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майна, яке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коштує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50 ПМ, буде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сплачуватися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lastRenderedPageBreak/>
        <w:t>частинами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визначений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поріг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. У такому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подати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переходу права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>.</w:t>
      </w:r>
    </w:p>
    <w:p w:rsidR="00A31CC3" w:rsidRPr="00A31CC3" w:rsidRDefault="00A31CC3" w:rsidP="00487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Обов’язок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суттєві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службові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займають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відповідальне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та особливо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відповідальне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становище, а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декларанти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займають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посади,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корупційних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таких посад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за 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fldChar w:fldCharType="begin"/>
      </w:r>
      <w:r w:rsidRPr="00A31CC3">
        <w:rPr>
          <w:rFonts w:ascii="Times New Roman" w:hAnsi="Times New Roman" w:cs="Times New Roman"/>
          <w:sz w:val="28"/>
          <w:szCs w:val="28"/>
        </w:rPr>
        <w:instrText xml:space="preserve"> HYPERLINK "https://bit.ly/3dw0QBZ" \t "_blank" </w:instrText>
      </w:r>
      <w:r w:rsidRPr="00A31CC3">
        <w:rPr>
          <w:rFonts w:ascii="Times New Roman" w:hAnsi="Times New Roman" w:cs="Times New Roman"/>
          <w:sz w:val="28"/>
          <w:szCs w:val="28"/>
        </w:rPr>
        <w:fldChar w:fldCharType="separate"/>
      </w:r>
      <w:r w:rsidRPr="00A31CC3">
        <w:rPr>
          <w:rStyle w:val="a3"/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fldChar w:fldCharType="end"/>
      </w:r>
      <w:r w:rsidRPr="00A31CC3">
        <w:rPr>
          <w:rFonts w:ascii="Times New Roman" w:hAnsi="Times New Roman" w:cs="Times New Roman"/>
          <w:sz w:val="28"/>
          <w:szCs w:val="28"/>
        </w:rPr>
        <w:t>.</w:t>
      </w:r>
    </w:p>
    <w:p w:rsidR="00A31CC3" w:rsidRPr="00A31CC3" w:rsidRDefault="00A31CC3" w:rsidP="00487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CC3">
        <w:rPr>
          <w:rFonts w:ascii="Times New Roman" w:hAnsi="Times New Roman" w:cs="Times New Roman"/>
          <w:sz w:val="28"/>
          <w:szCs w:val="28"/>
        </w:rPr>
        <w:t xml:space="preserve">З 1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2021 р.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> </w:t>
      </w:r>
      <w:hyperlink r:id="rId11" w:tgtFrame="_blank" w:history="1">
        <w:r w:rsidRPr="00A31CC3">
          <w:rPr>
            <w:rStyle w:val="a3"/>
            <w:rFonts w:ascii="Times New Roman" w:hAnsi="Times New Roman" w:cs="Times New Roman"/>
            <w:sz w:val="28"/>
            <w:szCs w:val="28"/>
          </w:rPr>
          <w:t>Порядок повідомлення про відкриття валютного рахунку в банку-нерезиденті</w:t>
        </w:r>
      </w:hyperlink>
      <w:r w:rsidR="00487014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014" w:rsidRPr="0048701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uk-UA"/>
        </w:rPr>
        <w:t>https://zakon.rada.gov.ua/laws/show/z0989-21#Text</w:t>
      </w:r>
      <w:r w:rsidRPr="00A31CC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31CC3" w:rsidRPr="00A31CC3" w:rsidRDefault="00A31CC3" w:rsidP="00487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валютного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в банку-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нерезиденті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Реєстр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декларацій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електронній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>. </w:t>
      </w:r>
    </w:p>
    <w:p w:rsidR="00A31CC3" w:rsidRPr="00A31CC3" w:rsidRDefault="00A31CC3" w:rsidP="00487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Паперову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копію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до НАЗК не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>.</w:t>
      </w:r>
    </w:p>
    <w:p w:rsidR="00A31CC3" w:rsidRPr="00A31CC3" w:rsidRDefault="00A31CC3" w:rsidP="00487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Нагадуємо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вам,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член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відкрили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валютний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установі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банку-нерезидента, то про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з дня, коли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член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відкрили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з дня, коли вам стало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повинно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рахунка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членом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>. </w:t>
      </w:r>
    </w:p>
    <w:p w:rsidR="00A31CC3" w:rsidRPr="00A31CC3" w:rsidRDefault="00A31CC3" w:rsidP="00487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того:</w:t>
      </w:r>
    </w:p>
    <w:p w:rsidR="00A31CC3" w:rsidRPr="00A31CC3" w:rsidRDefault="00A31CC3" w:rsidP="0048701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відкрили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в одному банку-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нерезиденті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одного дня,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подаєте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31CC3">
        <w:rPr>
          <w:rFonts w:ascii="Times New Roman" w:hAnsi="Times New Roman" w:cs="Times New Roman"/>
          <w:b/>
          <w:bCs/>
          <w:sz w:val="28"/>
          <w:szCs w:val="28"/>
        </w:rPr>
        <w:t>лише</w:t>
      </w:r>
      <w:proofErr w:type="spellEnd"/>
      <w:r w:rsidRPr="00A31C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b/>
          <w:bCs/>
          <w:sz w:val="28"/>
          <w:szCs w:val="28"/>
        </w:rPr>
        <w:t>одне</w:t>
      </w:r>
      <w:proofErr w:type="spellEnd"/>
      <w:r w:rsidRPr="00A31C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вказуєте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рахунки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банку-нерезидента.</w:t>
      </w:r>
    </w:p>
    <w:p w:rsidR="00A31CC3" w:rsidRPr="00A31CC3" w:rsidRDefault="00A31CC3" w:rsidP="0048701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відкрили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банках-нерезидентах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ж в одному, але разом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членом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>, то </w:t>
      </w:r>
      <w:proofErr w:type="spellStart"/>
      <w:r w:rsidRPr="00A31CC3"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  <w:proofErr w:type="spellEnd"/>
      <w:r w:rsidRPr="00A31C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b/>
          <w:bCs/>
          <w:sz w:val="28"/>
          <w:szCs w:val="28"/>
        </w:rPr>
        <w:t>повинні</w:t>
      </w:r>
      <w:proofErr w:type="spellEnd"/>
      <w:r w:rsidRPr="00A31CC3">
        <w:rPr>
          <w:rFonts w:ascii="Times New Roman" w:hAnsi="Times New Roman" w:cs="Times New Roman"/>
          <w:b/>
          <w:bCs/>
          <w:sz w:val="28"/>
          <w:szCs w:val="28"/>
        </w:rPr>
        <w:t xml:space="preserve"> бути </w:t>
      </w:r>
      <w:proofErr w:type="spellStart"/>
      <w:r w:rsidRPr="00A31CC3">
        <w:rPr>
          <w:rFonts w:ascii="Times New Roman" w:hAnsi="Times New Roman" w:cs="Times New Roman"/>
          <w:b/>
          <w:bCs/>
          <w:sz w:val="28"/>
          <w:szCs w:val="28"/>
        </w:rPr>
        <w:t>подані</w:t>
      </w:r>
      <w:proofErr w:type="spellEnd"/>
      <w:r w:rsidRPr="00A31C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b/>
          <w:bCs/>
          <w:sz w:val="28"/>
          <w:szCs w:val="28"/>
        </w:rPr>
        <w:t>окремо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кожного банку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окремої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особи).</w:t>
      </w:r>
    </w:p>
    <w:p w:rsidR="00A31CC3" w:rsidRPr="00A31CC3" w:rsidRDefault="00A31CC3" w:rsidP="0048701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посадовець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31CC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31CC3">
        <w:rPr>
          <w:rFonts w:ascii="Times New Roman" w:hAnsi="Times New Roman" w:cs="Times New Roman"/>
          <w:sz w:val="28"/>
          <w:szCs w:val="28"/>
        </w:rPr>
        <w:t xml:space="preserve"> межами.</w:t>
      </w:r>
    </w:p>
    <w:p w:rsidR="002E5454" w:rsidRPr="00A31CC3" w:rsidRDefault="002E5454" w:rsidP="00487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E5454" w:rsidRPr="00A3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192"/>
    <w:multiLevelType w:val="multilevel"/>
    <w:tmpl w:val="ED9E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432091"/>
    <w:multiLevelType w:val="multilevel"/>
    <w:tmpl w:val="136A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74585B"/>
    <w:multiLevelType w:val="multilevel"/>
    <w:tmpl w:val="C682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3D"/>
    <w:rsid w:val="0004423D"/>
    <w:rsid w:val="00107BB3"/>
    <w:rsid w:val="002E5454"/>
    <w:rsid w:val="00487014"/>
    <w:rsid w:val="00915E91"/>
    <w:rsid w:val="00A3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1DEA"/>
  <w15:chartTrackingRefBased/>
  <w15:docId w15:val="{5571CB44-0443-42FD-BA3C-40FCB6D6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C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rqiSM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t.ly/3lkqe0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E6RPK4" TargetMode="External"/><Relationship Id="rId11" Type="http://schemas.openxmlformats.org/officeDocument/2006/relationships/hyperlink" Target="https://bit.ly/3rqiSMW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it.ly/3lkqe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987-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2022-01-26T13:38:00Z</dcterms:created>
  <dcterms:modified xsi:type="dcterms:W3CDTF">2022-01-26T14:22:00Z</dcterms:modified>
</cp:coreProperties>
</file>