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F7" w:rsidRPr="007532F7" w:rsidRDefault="007532F7" w:rsidP="007532F7">
      <w:pPr>
        <w:tabs>
          <w:tab w:val="left" w:pos="5954"/>
          <w:tab w:val="left" w:pos="6237"/>
          <w:tab w:val="left" w:pos="9923"/>
          <w:tab w:val="left" w:pos="100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532F7">
        <w:rPr>
          <w:rStyle w:val="rvts15"/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Style w:val="rvts15"/>
          <w:rFonts w:ascii="Times New Roman" w:hAnsi="Times New Roman"/>
          <w:sz w:val="24"/>
          <w:szCs w:val="24"/>
        </w:rPr>
        <w:t xml:space="preserve">   </w:t>
      </w:r>
      <w:r w:rsidR="004F5DD6">
        <w:rPr>
          <w:rStyle w:val="rvts15"/>
          <w:rFonts w:ascii="Times New Roman" w:hAnsi="Times New Roman"/>
          <w:sz w:val="24"/>
          <w:szCs w:val="24"/>
        </w:rPr>
        <w:t xml:space="preserve">  </w:t>
      </w:r>
      <w:r w:rsidRPr="007532F7">
        <w:rPr>
          <w:rStyle w:val="rvts15"/>
          <w:rFonts w:ascii="Times New Roman" w:hAnsi="Times New Roman"/>
          <w:sz w:val="24"/>
          <w:szCs w:val="24"/>
        </w:rPr>
        <w:t xml:space="preserve">Додаток 1 </w:t>
      </w:r>
      <w:r w:rsidRPr="007532F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</w:p>
    <w:p w:rsidR="007532F7" w:rsidRPr="007532F7" w:rsidRDefault="007532F7" w:rsidP="007532F7">
      <w:pPr>
        <w:tabs>
          <w:tab w:val="left" w:pos="9923"/>
          <w:tab w:val="left" w:pos="10065"/>
        </w:tabs>
        <w:spacing w:after="0" w:line="240" w:lineRule="auto"/>
        <w:jc w:val="center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7532F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 </w:t>
      </w:r>
      <w:r w:rsidRPr="007532F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до Антикорупційної програми </w:t>
      </w:r>
    </w:p>
    <w:p w:rsidR="007532F7" w:rsidRPr="007532F7" w:rsidRDefault="007532F7" w:rsidP="007532F7">
      <w:pPr>
        <w:tabs>
          <w:tab w:val="left" w:pos="9923"/>
          <w:tab w:val="left" w:pos="10065"/>
        </w:tabs>
        <w:spacing w:after="0" w:line="240" w:lineRule="auto"/>
        <w:jc w:val="center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7532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Національної поліції України</w:t>
      </w:r>
      <w:r w:rsidRPr="007532F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</w:p>
    <w:p w:rsidR="007532F7" w:rsidRDefault="007532F7" w:rsidP="007532F7">
      <w:pPr>
        <w:tabs>
          <w:tab w:val="left" w:pos="9923"/>
          <w:tab w:val="left" w:pos="10065"/>
        </w:tabs>
        <w:spacing w:after="0" w:line="240" w:lineRule="auto"/>
        <w:jc w:val="center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7532F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                                                   </w:t>
      </w:r>
      <w:r w:rsidR="004F5D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                            </w:t>
      </w:r>
      <w:r w:rsidRPr="007532F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на 2022-2024 роки</w:t>
      </w:r>
    </w:p>
    <w:p w:rsidR="007532F7" w:rsidRPr="007532F7" w:rsidRDefault="007532F7" w:rsidP="007532F7">
      <w:pPr>
        <w:tabs>
          <w:tab w:val="left" w:pos="9923"/>
          <w:tab w:val="left" w:pos="10065"/>
        </w:tabs>
        <w:spacing w:after="0" w:line="240" w:lineRule="auto"/>
        <w:jc w:val="center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                                  </w:t>
      </w:r>
      <w:r w:rsidR="004F5DD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(розділ </w:t>
      </w:r>
      <w:r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)</w:t>
      </w:r>
    </w:p>
    <w:p w:rsidR="004B4765" w:rsidRDefault="007532F7" w:rsidP="004B4765">
      <w:pPr>
        <w:tabs>
          <w:tab w:val="left" w:pos="8931"/>
        </w:tabs>
        <w:spacing w:after="0" w:line="240" w:lineRule="auto"/>
        <w:jc w:val="center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7532F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4B4765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       </w:t>
      </w:r>
    </w:p>
    <w:p w:rsidR="004B4765" w:rsidRDefault="004B4765" w:rsidP="004B4765">
      <w:pPr>
        <w:tabs>
          <w:tab w:val="left" w:pos="8931"/>
        </w:tabs>
        <w:spacing w:after="0" w:line="240" w:lineRule="auto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            </w:t>
      </w:r>
    </w:p>
    <w:p w:rsidR="004B4765" w:rsidRDefault="004B4765" w:rsidP="004B4765">
      <w:pPr>
        <w:tabs>
          <w:tab w:val="left" w:pos="8931"/>
        </w:tabs>
        <w:spacing w:after="0" w:line="240" w:lineRule="auto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4B4765" w:rsidRPr="004B4765" w:rsidRDefault="004B4765" w:rsidP="004B4765">
      <w:pPr>
        <w:tabs>
          <w:tab w:val="left" w:pos="8931"/>
        </w:tabs>
        <w:spacing w:after="0" w:line="240" w:lineRule="auto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4B4765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                                                        </w:t>
      </w:r>
      <w:r w:rsidRPr="004B4765">
        <w:rPr>
          <w:rFonts w:ascii="Times New Roman" w:hAnsi="Times New Roman"/>
          <w:b/>
          <w:sz w:val="28"/>
          <w:szCs w:val="28"/>
        </w:rPr>
        <w:t xml:space="preserve">Перелік </w:t>
      </w:r>
    </w:p>
    <w:p w:rsidR="004B4765" w:rsidRDefault="004B4765" w:rsidP="004B4765">
      <w:pPr>
        <w:tabs>
          <w:tab w:val="left" w:pos="426"/>
          <w:tab w:val="left" w:pos="851"/>
          <w:tab w:val="left" w:pos="9923"/>
          <w:tab w:val="left" w:pos="10065"/>
        </w:tabs>
        <w:spacing w:after="0" w:line="240" w:lineRule="auto"/>
        <w:ind w:left="1560" w:hanging="1560"/>
        <w:jc w:val="both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4B4765">
        <w:rPr>
          <w:rFonts w:ascii="Times New Roman" w:hAnsi="Times New Roman"/>
          <w:b/>
          <w:sz w:val="28"/>
          <w:szCs w:val="28"/>
        </w:rPr>
        <w:t>актів</w:t>
      </w:r>
      <w:r w:rsidRPr="004B47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Національної поліції України</w:t>
      </w:r>
      <w:r w:rsidRPr="004B4765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 з реалізації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засад загальної відомчої     політики</w:t>
      </w:r>
      <w:r w:rsidRPr="004B4765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 щодо запобігання та протидії</w:t>
      </w:r>
      <w:r w:rsidR="00911EBB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 корупції</w:t>
      </w:r>
    </w:p>
    <w:p w:rsidR="00BD121D" w:rsidRDefault="00BD121D" w:rsidP="004F1B59">
      <w:pPr>
        <w:tabs>
          <w:tab w:val="left" w:pos="426"/>
          <w:tab w:val="left" w:pos="851"/>
          <w:tab w:val="left" w:pos="9923"/>
          <w:tab w:val="left" w:pos="10065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:rsidR="00BD121D" w:rsidRDefault="00BD121D" w:rsidP="004B4765">
      <w:pPr>
        <w:tabs>
          <w:tab w:val="left" w:pos="426"/>
          <w:tab w:val="left" w:pos="851"/>
          <w:tab w:val="left" w:pos="9923"/>
          <w:tab w:val="left" w:pos="10065"/>
        </w:tabs>
        <w:spacing w:after="0" w:line="240" w:lineRule="auto"/>
        <w:ind w:left="1560" w:hanging="1560"/>
        <w:jc w:val="both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:rsidR="00A001CE" w:rsidRDefault="00E24CE9" w:rsidP="00E24CE9">
      <w:pPr>
        <w:pStyle w:val="a3"/>
        <w:tabs>
          <w:tab w:val="left" w:pos="0"/>
          <w:tab w:val="left" w:pos="567"/>
          <w:tab w:val="left" w:pos="709"/>
          <w:tab w:val="left" w:pos="851"/>
          <w:tab w:val="left" w:pos="9923"/>
          <w:tab w:val="left" w:pos="10065"/>
        </w:tabs>
        <w:spacing w:after="0" w:line="240" w:lineRule="auto"/>
        <w:ind w:left="0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    1. </w:t>
      </w:r>
      <w:r w:rsidR="00A001C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</w:t>
      </w:r>
      <w:r w:rsidR="00A001CE" w:rsidRPr="00A001C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равила</w:t>
      </w:r>
      <w:r w:rsidR="00A001C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A001CE" w:rsidRPr="00A001C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етичної поведінки поліцейських</w:t>
      </w:r>
      <w:r w:rsidR="00A001C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,</w:t>
      </w:r>
      <w:r w:rsidR="00A001CE" w:rsidRPr="00A001C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A001C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затверджений наказом М</w:t>
      </w:r>
      <w:r w:rsidR="00B7071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іністерства внутрішніх справ У</w:t>
      </w:r>
      <w:r w:rsidR="00A001CE" w:rsidRPr="00A001C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країни</w:t>
      </w:r>
      <w:r w:rsidR="00B7071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від </w:t>
      </w:r>
      <w:r w:rsidR="00A001CE" w:rsidRPr="00B7071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09.11.2016  № 1179</w:t>
      </w:r>
      <w:r w:rsidR="00B7071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, з</w:t>
      </w:r>
      <w:r w:rsidR="00A001CE" w:rsidRPr="00B7071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ареєстровано в Міністерстві</w:t>
      </w:r>
      <w:r w:rsidR="00B7071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A001CE" w:rsidRPr="00B7071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юстиції України</w:t>
      </w:r>
      <w:r w:rsidR="00B7071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06.12. 2016 </w:t>
      </w:r>
      <w:r w:rsidR="00A001CE" w:rsidRPr="00B7071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за № 1576/29706</w:t>
      </w:r>
    </w:p>
    <w:p w:rsidR="00AE24F6" w:rsidRDefault="00B7071E" w:rsidP="00E24CE9">
      <w:pPr>
        <w:tabs>
          <w:tab w:val="left" w:pos="567"/>
          <w:tab w:val="left" w:pos="709"/>
          <w:tab w:val="left" w:pos="851"/>
          <w:tab w:val="left" w:pos="9923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</w:t>
      </w:r>
      <w:r w:rsidR="00E24CE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 </w:t>
      </w:r>
      <w:r w:rsidRPr="004F4AC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2.</w:t>
      </w:r>
      <w:r w:rsidR="004F4AC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4F4AC8" w:rsidRPr="004F4AC8">
        <w:rPr>
          <w:rFonts w:ascii="Times New Roman" w:hAnsi="Times New Roman"/>
          <w:bCs/>
          <w:sz w:val="28"/>
          <w:szCs w:val="28"/>
          <w:shd w:val="clear" w:color="auto" w:fill="FFFFFF"/>
        </w:rPr>
        <w:t>П</w:t>
      </w:r>
      <w:r w:rsidR="004F4AC8" w:rsidRPr="004F4AC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t>орядок</w:t>
      </w:r>
      <w:r w:rsidR="004F4AC8">
        <w:rPr>
          <w:rFonts w:ascii="Times New Roman" w:hAnsi="Times New Roman"/>
          <w:sz w:val="28"/>
          <w:szCs w:val="28"/>
        </w:rPr>
        <w:t xml:space="preserve"> </w:t>
      </w:r>
      <w:r w:rsidR="004F4AC8" w:rsidRPr="004F4AC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t>прове</w:t>
      </w:r>
      <w:r w:rsidR="00AE24F6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t>дення службових розслідувань у Національній поліції У</w:t>
      </w:r>
      <w:r w:rsidR="004F4AC8" w:rsidRPr="004F4AC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t>країни</w:t>
      </w:r>
      <w:r w:rsidR="004F4AC8" w:rsidRPr="004F4AC8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 w:rsidR="004F4AC8" w:rsidRPr="004F4AC8">
        <w:rPr>
          <w:rFonts w:ascii="Times New Roman" w:hAnsi="Times New Roman"/>
          <w:sz w:val="28"/>
          <w:szCs w:val="28"/>
        </w:rPr>
        <w:t xml:space="preserve"> </w:t>
      </w:r>
      <w:r w:rsidR="004F4AC8" w:rsidRPr="004F4AC8">
        <w:rPr>
          <w:rFonts w:ascii="Times New Roman" w:hAnsi="Times New Roman"/>
          <w:bCs/>
          <w:sz w:val="28"/>
          <w:szCs w:val="28"/>
          <w:shd w:val="clear" w:color="auto" w:fill="FFFFFF"/>
        </w:rPr>
        <w:t>затверджений наказом Міністерства</w:t>
      </w:r>
      <w:r w:rsidR="00AE24F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внутрішніх справ України від 07.11.2018  № 893</w:t>
      </w:r>
      <w:r w:rsidR="004F4AC8" w:rsidRPr="004F4AC8">
        <w:rPr>
          <w:rFonts w:ascii="Times New Roman" w:hAnsi="Times New Roman"/>
          <w:bCs/>
          <w:sz w:val="28"/>
          <w:szCs w:val="28"/>
          <w:shd w:val="clear" w:color="auto" w:fill="FFFFFF"/>
        </w:rPr>
        <w:t>, зареєстровано в Міністерстві юст</w:t>
      </w:r>
      <w:r w:rsidR="00AE24F6">
        <w:rPr>
          <w:rFonts w:ascii="Times New Roman" w:hAnsi="Times New Roman"/>
          <w:bCs/>
          <w:sz w:val="28"/>
          <w:szCs w:val="28"/>
          <w:shd w:val="clear" w:color="auto" w:fill="FFFFFF"/>
        </w:rPr>
        <w:t>иції України 28.11. 2018 за № 1355/32807</w:t>
      </w:r>
    </w:p>
    <w:p w:rsidR="00BF71E2" w:rsidRDefault="00BF71E2" w:rsidP="004F4AC8">
      <w:pPr>
        <w:tabs>
          <w:tab w:val="left" w:pos="426"/>
          <w:tab w:val="left" w:pos="851"/>
          <w:tab w:val="left" w:pos="9923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       </w:t>
      </w:r>
      <w:r w:rsidRPr="00BF71E2">
        <w:rPr>
          <w:rFonts w:ascii="Times New Roman" w:hAnsi="Times New Roman"/>
          <w:bCs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  <w:r w:rsidRPr="00E209EA">
        <w:rPr>
          <w:rFonts w:ascii="Times New Roman" w:hAnsi="Times New Roman"/>
          <w:bCs/>
          <w:sz w:val="28"/>
          <w:szCs w:val="28"/>
          <w:shd w:val="clear" w:color="auto" w:fill="FFFFFF"/>
        </w:rPr>
        <w:t>Методичні рекомендації щодо процедури обробки повідомлень про можливі факти</w:t>
      </w:r>
      <w:r w:rsidRPr="00E209EA">
        <w:rPr>
          <w:rFonts w:ascii="Times New Roman" w:hAnsi="Times New Roman"/>
          <w:sz w:val="28"/>
          <w:szCs w:val="28"/>
        </w:rPr>
        <w:t xml:space="preserve"> корупційних або пов’язаних з корупцією правопорушенням, інших порушень Закону України «Про запобігання корупції», що надходять внутрішніми каналами повідомлення до централ</w:t>
      </w:r>
      <w:r w:rsidR="00E209EA" w:rsidRPr="00E209EA">
        <w:rPr>
          <w:rFonts w:ascii="Times New Roman" w:hAnsi="Times New Roman"/>
          <w:sz w:val="28"/>
          <w:szCs w:val="28"/>
        </w:rPr>
        <w:t>ьного органу управління поліції,</w:t>
      </w:r>
      <w:r w:rsidR="00E209EA" w:rsidRPr="00E209E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E209EA">
        <w:rPr>
          <w:rFonts w:ascii="Times New Roman" w:hAnsi="Times New Roman"/>
          <w:bCs/>
          <w:sz w:val="28"/>
          <w:szCs w:val="28"/>
          <w:shd w:val="clear" w:color="auto" w:fill="FFFFFF"/>
        </w:rPr>
        <w:t>затверджені</w:t>
      </w:r>
      <w:r w:rsidR="00E209EA" w:rsidRPr="00E209E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дорученням Голови </w:t>
      </w:r>
      <w:r w:rsidR="00E209EA" w:rsidRPr="00E209EA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t>Національної поліції України</w:t>
      </w:r>
      <w:r w:rsidR="00E209EA" w:rsidRPr="00E209EA">
        <w:rPr>
          <w:rFonts w:ascii="Times New Roman" w:hAnsi="Times New Roman"/>
          <w:bCs/>
          <w:sz w:val="28"/>
          <w:szCs w:val="28"/>
          <w:shd w:val="clear" w:color="auto" w:fill="FFFFFF"/>
        </w:rPr>
        <w:t>, від 24.12.2020  № 16026/01/47-2020</w:t>
      </w:r>
    </w:p>
    <w:p w:rsidR="004F1B59" w:rsidRDefault="00951A55" w:rsidP="00E24CE9">
      <w:pPr>
        <w:tabs>
          <w:tab w:val="left" w:pos="426"/>
          <w:tab w:val="left" w:pos="709"/>
          <w:tab w:val="left" w:pos="851"/>
          <w:tab w:val="left" w:pos="9923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      4.</w:t>
      </w:r>
      <w:r w:rsidRPr="00951A5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E209EA">
        <w:rPr>
          <w:rFonts w:ascii="Times New Roman" w:hAnsi="Times New Roman"/>
          <w:bCs/>
          <w:sz w:val="28"/>
          <w:szCs w:val="28"/>
          <w:shd w:val="clear" w:color="auto" w:fill="FFFFFF"/>
        </w:rPr>
        <w:t>Методичні рекомендації щодо процедури обробки повідомлень про можливі факти</w:t>
      </w:r>
      <w:r w:rsidRPr="00E209EA">
        <w:rPr>
          <w:rFonts w:ascii="Times New Roman" w:hAnsi="Times New Roman"/>
          <w:sz w:val="28"/>
          <w:szCs w:val="28"/>
        </w:rPr>
        <w:t xml:space="preserve"> корупційних або пов’язаних з корупцією правопорушенням, інших порушень Закону України «Про запобігання корупції»</w:t>
      </w:r>
      <w:r>
        <w:rPr>
          <w:rFonts w:ascii="Times New Roman" w:hAnsi="Times New Roman"/>
          <w:sz w:val="28"/>
          <w:szCs w:val="28"/>
        </w:rPr>
        <w:t>, що надходять регулярними</w:t>
      </w:r>
      <w:r w:rsidRPr="00E209EA">
        <w:rPr>
          <w:rFonts w:ascii="Times New Roman" w:hAnsi="Times New Roman"/>
          <w:sz w:val="28"/>
          <w:szCs w:val="28"/>
        </w:rPr>
        <w:t xml:space="preserve"> каналами повідомлення до центрального органу управління поліції,</w:t>
      </w:r>
      <w:r w:rsidRPr="00E209E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затверджені дорученням начальника Управління запобігання корупції</w:t>
      </w:r>
      <w:r w:rsidRPr="00E209E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E209EA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t>Національної поліції України</w:t>
      </w:r>
      <w:r w:rsidRPr="00E209EA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від 27.01.2021  № 158/47-1-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shd w:val="clear" w:color="auto" w:fill="FFFFFF"/>
        </w:rPr>
        <w:t>2021</w:t>
      </w:r>
    </w:p>
    <w:p w:rsidR="004F1B59" w:rsidRPr="00120FD9" w:rsidRDefault="00E24CE9" w:rsidP="004F1B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120FD9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</w:t>
      </w:r>
      <w:r w:rsidR="004F1B59" w:rsidRPr="00120FD9">
        <w:rPr>
          <w:rFonts w:ascii="Times New Roman" w:eastAsia="Times New Roman" w:hAnsi="Times New Roman"/>
          <w:sz w:val="28"/>
          <w:szCs w:val="28"/>
          <w:lang w:eastAsia="uk-UA"/>
        </w:rPr>
        <w:t>5. Наказ МВС України від 09.11.2018  № 900 «</w:t>
      </w:r>
      <w:hyperlink r:id="rId5" w:history="1">
        <w:r w:rsidR="004F1B59" w:rsidRPr="00120FD9">
          <w:rPr>
            <w:rFonts w:ascii="Times New Roman" w:eastAsia="Times New Roman" w:hAnsi="Times New Roman"/>
            <w:bCs/>
            <w:sz w:val="28"/>
            <w:szCs w:val="28"/>
            <w:lang w:eastAsia="uk-UA"/>
          </w:rPr>
          <w:t>Про встановлення індикаторів, за якими здійснюється проведення оцінки рівня довіри населення до Національної поліції України</w:t>
        </w:r>
      </w:hyperlink>
      <w:r w:rsidR="004F1B59" w:rsidRPr="00120FD9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:rsidR="00E24CE9" w:rsidRPr="00120FD9" w:rsidRDefault="00E24CE9" w:rsidP="00E24CE9">
      <w:pPr>
        <w:tabs>
          <w:tab w:val="left" w:pos="426"/>
          <w:tab w:val="left" w:pos="851"/>
          <w:tab w:val="left" w:pos="9923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20FD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      6. Методичні рекомендації «Про запобігання конфлікту інтересів у зв’язку із наявністю корпоративних прав», затверджені дорученням начальника Департаменту документального забезпечення </w:t>
      </w:r>
      <w:r w:rsidRPr="00120FD9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t>Національної поліції України</w:t>
      </w:r>
      <w:r w:rsidRPr="00120FD9">
        <w:rPr>
          <w:rFonts w:ascii="Times New Roman" w:hAnsi="Times New Roman"/>
          <w:bCs/>
          <w:sz w:val="28"/>
          <w:szCs w:val="28"/>
          <w:shd w:val="clear" w:color="auto" w:fill="FFFFFF"/>
        </w:rPr>
        <w:t>, від 26.10.2020  № 33083</w:t>
      </w:r>
    </w:p>
    <w:p w:rsidR="00E24CE9" w:rsidRPr="00120FD9" w:rsidRDefault="00E24CE9" w:rsidP="00E24CE9">
      <w:pPr>
        <w:tabs>
          <w:tab w:val="left" w:pos="426"/>
          <w:tab w:val="left" w:pos="851"/>
          <w:tab w:val="left" w:pos="9923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120FD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      7. Методичні рекомендації «Про запобігання </w:t>
      </w:r>
      <w:r w:rsidR="00120FD9" w:rsidRPr="00120FD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виникненню </w:t>
      </w:r>
      <w:r w:rsidRPr="00120FD9">
        <w:rPr>
          <w:rFonts w:ascii="Times New Roman" w:hAnsi="Times New Roman"/>
          <w:bCs/>
          <w:sz w:val="28"/>
          <w:szCs w:val="28"/>
          <w:shd w:val="clear" w:color="auto" w:fill="FFFFFF"/>
        </w:rPr>
        <w:t>конфлікту інтересів</w:t>
      </w:r>
      <w:r w:rsidR="00120FD9" w:rsidRPr="00120FD9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 w:rsidRPr="00120FD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у зв’язку із </w:t>
      </w:r>
      <w:r w:rsidR="00120FD9" w:rsidRPr="00120FD9">
        <w:rPr>
          <w:rFonts w:ascii="Times New Roman" w:hAnsi="Times New Roman"/>
          <w:bCs/>
          <w:sz w:val="28"/>
          <w:szCs w:val="28"/>
          <w:shd w:val="clear" w:color="auto" w:fill="FFFFFF"/>
        </w:rPr>
        <w:t>роботою близьких осіб</w:t>
      </w:r>
      <w:r w:rsidRPr="00120FD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», затверджені дорученням начальника Департаменту документального забезпечення </w:t>
      </w:r>
      <w:r w:rsidRPr="00120FD9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t>Національної поліції України</w:t>
      </w:r>
      <w:r w:rsidRPr="00120FD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від </w:t>
      </w:r>
      <w:r w:rsidR="002E0E56" w:rsidRPr="00120FD9">
        <w:rPr>
          <w:rFonts w:ascii="Times New Roman" w:hAnsi="Times New Roman"/>
          <w:bCs/>
          <w:sz w:val="28"/>
          <w:szCs w:val="28"/>
          <w:shd w:val="clear" w:color="auto" w:fill="FFFFFF"/>
        </w:rPr>
        <w:t>09.09.2020  № 27991</w:t>
      </w:r>
    </w:p>
    <w:p w:rsidR="004F1B59" w:rsidRPr="00120FD9" w:rsidRDefault="004F1B59" w:rsidP="00951A55">
      <w:pPr>
        <w:tabs>
          <w:tab w:val="left" w:pos="426"/>
          <w:tab w:val="left" w:pos="851"/>
          <w:tab w:val="left" w:pos="9923"/>
          <w:tab w:val="left" w:pos="10065"/>
        </w:tabs>
        <w:spacing w:after="0" w:line="240" w:lineRule="auto"/>
        <w:jc w:val="both"/>
        <w:rPr>
          <w:rFonts w:ascii="Times New Roman" w:hAnsi="Times New Roman"/>
          <w:b/>
          <w:bCs/>
          <w:sz w:val="44"/>
          <w:szCs w:val="44"/>
          <w:shd w:val="clear" w:color="auto" w:fill="FFFFFF"/>
        </w:rPr>
      </w:pPr>
    </w:p>
    <w:p w:rsidR="00BF71E2" w:rsidRPr="00120FD9" w:rsidRDefault="00BF71E2">
      <w:pPr>
        <w:tabs>
          <w:tab w:val="left" w:pos="426"/>
          <w:tab w:val="left" w:pos="851"/>
          <w:tab w:val="left" w:pos="9923"/>
          <w:tab w:val="left" w:pos="1006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sectPr w:rsidR="00BF71E2" w:rsidRPr="00120FD9" w:rsidSect="006A6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08D3"/>
    <w:multiLevelType w:val="hybridMultilevel"/>
    <w:tmpl w:val="F07A0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77841"/>
    <w:rsid w:val="00007B8C"/>
    <w:rsid w:val="00120FD9"/>
    <w:rsid w:val="002E0E56"/>
    <w:rsid w:val="00343459"/>
    <w:rsid w:val="00477841"/>
    <w:rsid w:val="004B4765"/>
    <w:rsid w:val="004F1B59"/>
    <w:rsid w:val="004F4AC8"/>
    <w:rsid w:val="004F5DD6"/>
    <w:rsid w:val="0054520B"/>
    <w:rsid w:val="00597173"/>
    <w:rsid w:val="006A6635"/>
    <w:rsid w:val="007532F7"/>
    <w:rsid w:val="00911EBB"/>
    <w:rsid w:val="00951A55"/>
    <w:rsid w:val="009B3A1E"/>
    <w:rsid w:val="00A001CE"/>
    <w:rsid w:val="00AE24F6"/>
    <w:rsid w:val="00B7071E"/>
    <w:rsid w:val="00BD121D"/>
    <w:rsid w:val="00BF71E2"/>
    <w:rsid w:val="00C72C76"/>
    <w:rsid w:val="00CC3788"/>
    <w:rsid w:val="00D624DB"/>
    <w:rsid w:val="00E209EA"/>
    <w:rsid w:val="00E2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F7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7532F7"/>
  </w:style>
  <w:style w:type="paragraph" w:styleId="a3">
    <w:name w:val="List Paragraph"/>
    <w:basedOn w:val="a"/>
    <w:uiPriority w:val="34"/>
    <w:qFormat/>
    <w:rsid w:val="00BD121D"/>
    <w:pPr>
      <w:ind w:left="720"/>
      <w:contextualSpacing/>
    </w:pPr>
  </w:style>
  <w:style w:type="character" w:customStyle="1" w:styleId="rvts23">
    <w:name w:val="rvts23"/>
    <w:basedOn w:val="a0"/>
    <w:rsid w:val="004F4A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0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z1358-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1810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Upzkpl</cp:lastModifiedBy>
  <cp:revision>18</cp:revision>
  <dcterms:created xsi:type="dcterms:W3CDTF">2021-07-12T11:05:00Z</dcterms:created>
  <dcterms:modified xsi:type="dcterms:W3CDTF">2021-11-10T14:00:00Z</dcterms:modified>
</cp:coreProperties>
</file>