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A8" w:rsidRPr="003359A6" w:rsidRDefault="003325A8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59A6">
        <w:rPr>
          <w:rFonts w:ascii="Times New Roman" w:hAnsi="Times New Roman"/>
          <w:sz w:val="28"/>
          <w:szCs w:val="28"/>
        </w:rPr>
        <w:t xml:space="preserve">Додаток </w:t>
      </w:r>
      <w:r w:rsidR="00C27D36" w:rsidRPr="003359A6">
        <w:rPr>
          <w:rFonts w:ascii="Times New Roman" w:hAnsi="Times New Roman"/>
          <w:sz w:val="28"/>
          <w:szCs w:val="28"/>
        </w:rPr>
        <w:t>3</w:t>
      </w:r>
    </w:p>
    <w:p w:rsidR="003325A8" w:rsidRPr="003359A6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359A6">
        <w:rPr>
          <w:rFonts w:ascii="Times New Roman" w:hAnsi="Times New Roman"/>
          <w:sz w:val="28"/>
          <w:szCs w:val="28"/>
        </w:rPr>
        <w:t>до Антикорупційної програми</w:t>
      </w:r>
    </w:p>
    <w:p w:rsidR="00C27D36" w:rsidRPr="003359A6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359A6">
        <w:rPr>
          <w:rFonts w:ascii="Times New Roman" w:hAnsi="Times New Roman"/>
          <w:sz w:val="28"/>
          <w:szCs w:val="28"/>
        </w:rPr>
        <w:t>Національної поліції України</w:t>
      </w:r>
    </w:p>
    <w:p w:rsidR="00C27D36" w:rsidRPr="003359A6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359A6">
        <w:rPr>
          <w:rFonts w:ascii="Times New Roman" w:hAnsi="Times New Roman"/>
          <w:sz w:val="28"/>
          <w:szCs w:val="28"/>
        </w:rPr>
        <w:t>(абзац 29 розділу І</w:t>
      </w:r>
      <w:r w:rsidRPr="003359A6">
        <w:rPr>
          <w:rFonts w:ascii="Times New Roman" w:hAnsi="Times New Roman"/>
          <w:sz w:val="28"/>
          <w:szCs w:val="28"/>
          <w:lang w:val="en-US"/>
        </w:rPr>
        <w:t>V</w:t>
      </w:r>
      <w:r w:rsidRPr="003359A6">
        <w:rPr>
          <w:rFonts w:ascii="Times New Roman" w:hAnsi="Times New Roman"/>
          <w:sz w:val="28"/>
          <w:szCs w:val="28"/>
        </w:rPr>
        <w:t>)</w:t>
      </w:r>
    </w:p>
    <w:p w:rsidR="003325A8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983043" w:rsidRDefault="00983043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0F46EF" w:rsidRDefault="00C9671B" w:rsidP="00585B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Навчання та заходи з поширення інформації щодо програм антикорупційного спрямування</w:t>
      </w:r>
    </w:p>
    <w:tbl>
      <w:tblPr>
        <w:tblStyle w:val="ab"/>
        <w:tblpPr w:leftFromText="180" w:rightFromText="180" w:vertAnchor="text" w:tblpY="1"/>
        <w:tblOverlap w:val="never"/>
        <w:tblW w:w="15091" w:type="dxa"/>
        <w:tblLook w:val="04A0" w:firstRow="1" w:lastRow="0" w:firstColumn="1" w:lastColumn="0" w:noHBand="0" w:noVBand="1"/>
      </w:tblPr>
      <w:tblGrid>
        <w:gridCol w:w="5524"/>
        <w:gridCol w:w="1857"/>
        <w:gridCol w:w="1545"/>
        <w:gridCol w:w="1643"/>
        <w:gridCol w:w="1701"/>
        <w:gridCol w:w="2821"/>
      </w:tblGrid>
      <w:tr w:rsidR="004804D5" w:rsidTr="00051E95">
        <w:tc>
          <w:tcPr>
            <w:tcW w:w="5524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857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Заплановано годин</w:t>
            </w:r>
          </w:p>
        </w:tc>
        <w:tc>
          <w:tcPr>
            <w:tcW w:w="1545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рік</w:t>
            </w:r>
            <w:r w:rsidR="0098304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643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рік</w:t>
            </w:r>
            <w:r w:rsidR="00FB3A0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рік</w:t>
            </w:r>
            <w:r w:rsidR="00FB3A0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2821" w:type="dxa"/>
          </w:tcPr>
          <w:p w:rsidR="004804D5" w:rsidRDefault="004804D5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  <w:r w:rsidR="006777AF">
              <w:rPr>
                <w:rFonts w:ascii="Times New Roman" w:hAnsi="Times New Roman"/>
                <w:b/>
                <w:sz w:val="28"/>
                <w:szCs w:val="28"/>
              </w:rPr>
              <w:t xml:space="preserve"> *</w:t>
            </w:r>
          </w:p>
        </w:tc>
      </w:tr>
      <w:tr w:rsidR="005D1AC3" w:rsidRPr="004804D5" w:rsidTr="00051E95">
        <w:trPr>
          <w:trHeight w:val="795"/>
        </w:trPr>
        <w:tc>
          <w:tcPr>
            <w:tcW w:w="5524" w:type="dxa"/>
            <w:vMerge w:val="restart"/>
          </w:tcPr>
          <w:p w:rsidR="005D1AC3" w:rsidRPr="00DA1C61" w:rsidRDefault="005D1AC3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857" w:type="dxa"/>
            <w:vMerge w:val="restart"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1643" w:type="dxa"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1701" w:type="dxa"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2821" w:type="dxa"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D1AC3" w:rsidRPr="004804D5" w:rsidTr="00051E95">
        <w:trPr>
          <w:trHeight w:val="585"/>
        </w:trPr>
        <w:tc>
          <w:tcPr>
            <w:tcW w:w="5524" w:type="dxa"/>
            <w:vMerge/>
          </w:tcPr>
          <w:p w:rsidR="005D1AC3" w:rsidRDefault="005D1AC3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28.01</w:t>
            </w:r>
          </w:p>
        </w:tc>
        <w:tc>
          <w:tcPr>
            <w:tcW w:w="1643" w:type="dxa"/>
            <w:vMerge w:val="restart"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 w:val="restart"/>
          </w:tcPr>
          <w:p w:rsidR="005D1AC3" w:rsidRPr="005D1AC3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культури та мистецтв МВС України</w:t>
            </w:r>
          </w:p>
        </w:tc>
      </w:tr>
      <w:tr w:rsidR="005D1AC3" w:rsidRPr="004804D5" w:rsidTr="00051E95">
        <w:trPr>
          <w:trHeight w:val="660"/>
        </w:trPr>
        <w:tc>
          <w:tcPr>
            <w:tcW w:w="5524" w:type="dxa"/>
            <w:vMerge/>
          </w:tcPr>
          <w:p w:rsidR="005D1AC3" w:rsidRDefault="005D1AC3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29.01</w:t>
            </w:r>
          </w:p>
        </w:tc>
        <w:tc>
          <w:tcPr>
            <w:tcW w:w="1643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C3" w:rsidRPr="004804D5" w:rsidTr="00051E95">
        <w:trPr>
          <w:trHeight w:val="426"/>
        </w:trPr>
        <w:tc>
          <w:tcPr>
            <w:tcW w:w="5524" w:type="dxa"/>
            <w:vMerge/>
          </w:tcPr>
          <w:p w:rsidR="005D1AC3" w:rsidRDefault="005D1AC3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643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C3" w:rsidRPr="004804D5" w:rsidTr="00051E95">
        <w:trPr>
          <w:trHeight w:val="567"/>
        </w:trPr>
        <w:tc>
          <w:tcPr>
            <w:tcW w:w="5524" w:type="dxa"/>
            <w:vMerge/>
          </w:tcPr>
          <w:p w:rsidR="005D1AC3" w:rsidRDefault="005D1AC3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31.01</w:t>
            </w:r>
          </w:p>
        </w:tc>
        <w:tc>
          <w:tcPr>
            <w:tcW w:w="1643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049" w:rsidTr="00051E95">
        <w:trPr>
          <w:trHeight w:val="1110"/>
        </w:trPr>
        <w:tc>
          <w:tcPr>
            <w:tcW w:w="5524" w:type="dxa"/>
            <w:vMerge w:val="restart"/>
          </w:tcPr>
          <w:p w:rsidR="00F93049" w:rsidRDefault="00F9304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Загальні вимоги антикорупційного законодавства щодо фінансового контролю</w:t>
            </w:r>
          </w:p>
        </w:tc>
        <w:tc>
          <w:tcPr>
            <w:tcW w:w="1857" w:type="dxa"/>
            <w:vMerge w:val="restart"/>
          </w:tcPr>
          <w:p w:rsidR="00F93049" w:rsidRPr="004804D5" w:rsidRDefault="00F9304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F9304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1643" w:type="dxa"/>
          </w:tcPr>
          <w:p w:rsidR="00F93049" w:rsidRPr="00FB3A00" w:rsidRDefault="00F9304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049" w:rsidRPr="00FB3A00" w:rsidRDefault="00F9304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F9304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B99">
              <w:rPr>
                <w:rFonts w:ascii="Times New Roman" w:hAnsi="Times New Roman"/>
                <w:sz w:val="28"/>
                <w:szCs w:val="28"/>
              </w:rPr>
              <w:t>Центр культури та мистецтв МВС України</w:t>
            </w:r>
          </w:p>
        </w:tc>
      </w:tr>
      <w:tr w:rsidR="005F1B99" w:rsidTr="00051E95">
        <w:trPr>
          <w:trHeight w:val="780"/>
        </w:trPr>
        <w:tc>
          <w:tcPr>
            <w:tcW w:w="5524" w:type="dxa"/>
            <w:vMerge/>
          </w:tcPr>
          <w:p w:rsidR="005F1B99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rPr>
          <w:trHeight w:val="690"/>
        </w:trPr>
        <w:tc>
          <w:tcPr>
            <w:tcW w:w="5524" w:type="dxa"/>
            <w:vMerge/>
          </w:tcPr>
          <w:p w:rsidR="005F1B99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Державна установа «Львівський спеціалізований центр підготовки поліцейських»</w:t>
            </w:r>
          </w:p>
        </w:tc>
      </w:tr>
      <w:tr w:rsidR="005F1B99" w:rsidTr="00051E95">
        <w:tc>
          <w:tcPr>
            <w:tcW w:w="5524" w:type="dxa"/>
          </w:tcPr>
          <w:p w:rsidR="005F1B99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Практичні аспекти заповнення електронної декларації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26.03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суттєві зміни в майновому стані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C61">
              <w:rPr>
                <w:rFonts w:ascii="Times New Roman" w:hAnsi="Times New Roman"/>
                <w:sz w:val="28"/>
                <w:szCs w:val="28"/>
              </w:rPr>
              <w:t>Корупційні правопорушення та правопорушення, пов’язані з корупцією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Запобігання та врегулювання конфлікту інтересів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28.06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26.06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Обмеження щодо сумісництва та суміщення з іншими видами діяльності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26.07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31.07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30.07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RPr="0003695A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Обмеження щодо отримання подарунків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30.08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28.08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27.08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Відповідальність за корупційні злочини та адміністративні правопорушення, пов’язані з корупцією, та превенція їх вчинення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Основні положення антикорупційного законодавства та особливості його застосування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Pr="00DA1C61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Запобігання одержанню неправомірної вигоди або подарунка та поводження з ними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051E95">
        <w:tc>
          <w:tcPr>
            <w:tcW w:w="5524" w:type="dxa"/>
          </w:tcPr>
          <w:p w:rsidR="005F1B99" w:rsidRDefault="005F1B99" w:rsidP="00051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Викривачі корупції. Гарантії захисту викривачів за законодавством України</w:t>
            </w:r>
          </w:p>
        </w:tc>
        <w:tc>
          <w:tcPr>
            <w:tcW w:w="1857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1643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1701" w:type="dxa"/>
          </w:tcPr>
          <w:p w:rsidR="005F1B99" w:rsidRPr="00FB3A00" w:rsidRDefault="005F1B99" w:rsidP="00051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821" w:type="dxa"/>
          </w:tcPr>
          <w:p w:rsidR="005F1B99" w:rsidRPr="004804D5" w:rsidRDefault="005F1B99" w:rsidP="0005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</w:tbl>
    <w:p w:rsidR="00585B71" w:rsidRDefault="00051E95" w:rsidP="00585B7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  <w:br w:type="textWrapping" w:clear="all"/>
      </w:r>
    </w:p>
    <w:p w:rsidR="006777AF" w:rsidRDefault="006777AF" w:rsidP="006777AF">
      <w:pPr>
        <w:pStyle w:val="a4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>*</w:t>
      </w:r>
      <w:r w:rsidR="00983043">
        <w:rPr>
          <w:rFonts w:ascii="Times New Roman" w:eastAsia="Times New Roman" w:hAnsi="Times New Roman"/>
          <w:i/>
          <w:sz w:val="28"/>
          <w:szCs w:val="28"/>
          <w:lang w:eastAsia="uk-UA"/>
        </w:rPr>
        <w:t>Дата, час та м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ісце проведення </w:t>
      </w:r>
      <w:r w:rsidR="0045465C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можливі з корегуваннями та 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>буд</w:t>
      </w:r>
      <w:r w:rsidR="0045465C">
        <w:rPr>
          <w:rFonts w:ascii="Times New Roman" w:eastAsia="Times New Roman" w:hAnsi="Times New Roman"/>
          <w:i/>
          <w:sz w:val="28"/>
          <w:szCs w:val="28"/>
          <w:lang w:eastAsia="uk-UA"/>
        </w:rPr>
        <w:t>уть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доводитись додатково</w:t>
      </w:r>
      <w:r w:rsidR="00983043">
        <w:rPr>
          <w:rFonts w:ascii="Times New Roman" w:eastAsia="Times New Roman" w:hAnsi="Times New Roman"/>
          <w:i/>
          <w:sz w:val="28"/>
          <w:szCs w:val="28"/>
          <w:lang w:eastAsia="uk-UA"/>
        </w:rPr>
        <w:t>.</w:t>
      </w:r>
    </w:p>
    <w:p w:rsidR="00983043" w:rsidRDefault="00983043" w:rsidP="006777AF">
      <w:pPr>
        <w:pStyle w:val="a4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983043" w:rsidRDefault="00983043" w:rsidP="0098304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043">
        <w:rPr>
          <w:rFonts w:ascii="Times New Roman" w:eastAsia="Times New Roman" w:hAnsi="Times New Roman"/>
          <w:sz w:val="28"/>
          <w:szCs w:val="28"/>
          <w:lang w:eastAsia="uk-UA"/>
        </w:rPr>
        <w:t>У зазначених навчаннях приймають участь працівники центрального органу управління поліції, територіальних (у тому числі міжрегіональних) органів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установ, що належать до сфери управління Національної поліції України</w:t>
      </w:r>
      <w:r w:rsidRPr="0098304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83043" w:rsidRPr="00983043" w:rsidRDefault="00983043" w:rsidP="0098304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Окрім цього, виїзні навчальні заходи до територіальних органів поліції будуть проводитися за окремим графіком. </w:t>
      </w:r>
    </w:p>
    <w:p w:rsidR="006777AF" w:rsidRDefault="006777AF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C99" w:rsidRPr="00254C99" w:rsidRDefault="00254C99" w:rsidP="00254C9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bidi="uk-UA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Проведення перевірок </w:t>
      </w:r>
      <w:r w:rsidRPr="00254C99">
        <w:rPr>
          <w:rFonts w:ascii="Times New Roman" w:eastAsiaTheme="minorHAnsi" w:hAnsi="Times New Roman"/>
          <w:b/>
          <w:sz w:val="28"/>
          <w:szCs w:val="28"/>
          <w:lang w:bidi="uk-UA"/>
        </w:rPr>
        <w:t>організації роботи із запобігання та виявлення корупції в органах (підрозділах) Національної поліції України</w:t>
      </w:r>
    </w:p>
    <w:p w:rsidR="00254C99" w:rsidRPr="00254C99" w:rsidRDefault="00254C99" w:rsidP="00254C9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54C99" w:rsidRPr="00254C99" w:rsidRDefault="00254C99" w:rsidP="0087178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b"/>
        <w:tblW w:w="15114" w:type="dxa"/>
        <w:tblInd w:w="-5" w:type="dxa"/>
        <w:tblLook w:val="04A0" w:firstRow="1" w:lastRow="0" w:firstColumn="1" w:lastColumn="0" w:noHBand="0" w:noVBand="1"/>
      </w:tblPr>
      <w:tblGrid>
        <w:gridCol w:w="568"/>
        <w:gridCol w:w="10496"/>
        <w:gridCol w:w="4050"/>
      </w:tblGrid>
      <w:tr w:rsidR="008A5AB4" w:rsidRPr="00844AF7" w:rsidTr="00B76CE1">
        <w:tc>
          <w:tcPr>
            <w:tcW w:w="568" w:type="dxa"/>
          </w:tcPr>
          <w:p w:rsidR="008A5AB4" w:rsidRPr="00844AF7" w:rsidRDefault="008A5AB4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0496" w:type="dxa"/>
          </w:tcPr>
          <w:p w:rsidR="008A5AB4" w:rsidRPr="00844AF7" w:rsidRDefault="008A5AB4" w:rsidP="008A5A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Назва підрозділу</w:t>
            </w:r>
          </w:p>
        </w:tc>
        <w:tc>
          <w:tcPr>
            <w:tcW w:w="4050" w:type="dxa"/>
          </w:tcPr>
          <w:p w:rsidR="008A5AB4" w:rsidRPr="00844AF7" w:rsidRDefault="008A5AB4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Період перевірок</w:t>
            </w:r>
            <w:r w:rsidR="00433329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*</w:t>
            </w:r>
          </w:p>
        </w:tc>
      </w:tr>
      <w:tr w:rsidR="00254C99" w:rsidRPr="00844AF7" w:rsidTr="00B76CE1">
        <w:tc>
          <w:tcPr>
            <w:tcW w:w="568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496" w:type="dxa"/>
          </w:tcPr>
          <w:p w:rsidR="00844AF7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</w:t>
            </w:r>
            <w:r w:rsidRPr="00254C99">
              <w:rPr>
                <w:rFonts w:ascii="Times New Roman" w:eastAsiaTheme="minorHAnsi" w:hAnsi="Times New Roman"/>
                <w:sz w:val="28"/>
                <w:szCs w:val="28"/>
              </w:rPr>
              <w:t>Івано-Франківськ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ій</w:t>
            </w:r>
            <w:r w:rsidRPr="00254C99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і, </w:t>
            </w:r>
          </w:p>
          <w:p w:rsidR="00254C99" w:rsidRPr="00254C99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Івано-Франківській області</w:t>
            </w:r>
          </w:p>
        </w:tc>
        <w:tc>
          <w:tcPr>
            <w:tcW w:w="4050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21.01.2019-25.01.2019</w:t>
            </w:r>
          </w:p>
        </w:tc>
      </w:tr>
      <w:tr w:rsidR="00254C99" w:rsidRPr="00844AF7" w:rsidTr="00B76CE1">
        <w:tc>
          <w:tcPr>
            <w:tcW w:w="568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496" w:type="dxa"/>
          </w:tcPr>
          <w:p w:rsidR="00844AF7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</w:t>
            </w:r>
            <w:r w:rsidR="00892FEC" w:rsidRPr="00844AF7">
              <w:rPr>
                <w:rFonts w:ascii="Times New Roman" w:eastAsiaTheme="minorHAnsi" w:hAnsi="Times New Roman"/>
                <w:sz w:val="28"/>
                <w:szCs w:val="28"/>
              </w:rPr>
              <w:t>Тернопільській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області,</w:t>
            </w:r>
          </w:p>
          <w:p w:rsidR="00254C99" w:rsidRPr="00254C99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Тернопільській області</w:t>
            </w:r>
          </w:p>
        </w:tc>
        <w:tc>
          <w:tcPr>
            <w:tcW w:w="4050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04.02.2019-08.02.2019</w:t>
            </w:r>
          </w:p>
        </w:tc>
      </w:tr>
      <w:tr w:rsidR="00B76CE1" w:rsidRPr="00844AF7" w:rsidTr="00B76CE1">
        <w:tc>
          <w:tcPr>
            <w:tcW w:w="568" w:type="dxa"/>
          </w:tcPr>
          <w:p w:rsidR="00B76CE1" w:rsidRPr="00254C99" w:rsidRDefault="00051E95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496" w:type="dxa"/>
          </w:tcPr>
          <w:p w:rsidR="00B76CE1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Хмельницькій області, </w:t>
            </w:r>
          </w:p>
          <w:p w:rsidR="00B76CE1" w:rsidRPr="00254C99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Хмельницькій області</w:t>
            </w:r>
          </w:p>
        </w:tc>
        <w:tc>
          <w:tcPr>
            <w:tcW w:w="4050" w:type="dxa"/>
          </w:tcPr>
          <w:p w:rsidR="00B76CE1" w:rsidRPr="00844AF7" w:rsidRDefault="00B76CE1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18.02.2019-22.02.2019</w:t>
            </w:r>
          </w:p>
        </w:tc>
      </w:tr>
      <w:tr w:rsidR="00B76CE1" w:rsidRPr="00844AF7" w:rsidTr="00B76CE1">
        <w:tc>
          <w:tcPr>
            <w:tcW w:w="568" w:type="dxa"/>
          </w:tcPr>
          <w:p w:rsidR="00B76CE1" w:rsidRPr="00254C99" w:rsidRDefault="00051E95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496" w:type="dxa"/>
          </w:tcPr>
          <w:p w:rsidR="00B76CE1" w:rsidRPr="00844AF7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Донецькій області, </w:t>
            </w:r>
          </w:p>
          <w:p w:rsidR="00B76CE1" w:rsidRPr="00844AF7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Донецькій області</w:t>
            </w:r>
          </w:p>
        </w:tc>
        <w:tc>
          <w:tcPr>
            <w:tcW w:w="4050" w:type="dxa"/>
          </w:tcPr>
          <w:p w:rsidR="00B76CE1" w:rsidRPr="00844AF7" w:rsidRDefault="00B76CE1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11.03.2019-15.03.2019</w:t>
            </w:r>
          </w:p>
        </w:tc>
      </w:tr>
      <w:tr w:rsidR="00B76CE1" w:rsidRPr="00844AF7" w:rsidTr="00B76CE1">
        <w:tc>
          <w:tcPr>
            <w:tcW w:w="568" w:type="dxa"/>
          </w:tcPr>
          <w:p w:rsidR="00B76CE1" w:rsidRPr="00254C99" w:rsidRDefault="00051E95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496" w:type="dxa"/>
          </w:tcPr>
          <w:p w:rsidR="00B76CE1" w:rsidRPr="00844AF7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Головне управління</w:t>
            </w:r>
            <w:r w:rsidRPr="00844AF7">
              <w:rPr>
                <w:sz w:val="28"/>
                <w:szCs w:val="28"/>
              </w:rPr>
              <w:t xml:space="preserve">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в Рівненській області, </w:t>
            </w:r>
          </w:p>
          <w:p w:rsidR="00B76CE1" w:rsidRPr="00254C99" w:rsidRDefault="00B76CE1" w:rsidP="00B76C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Рівненській області</w:t>
            </w:r>
          </w:p>
        </w:tc>
        <w:tc>
          <w:tcPr>
            <w:tcW w:w="4050" w:type="dxa"/>
          </w:tcPr>
          <w:p w:rsidR="00B76CE1" w:rsidRPr="00254C99" w:rsidRDefault="00B76CE1" w:rsidP="00B76C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.2019-2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Сумській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Сумській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.04.2019-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.04.2019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Головне управління</w:t>
            </w:r>
            <w:r w:rsidRPr="00844AF7">
              <w:rPr>
                <w:sz w:val="28"/>
                <w:szCs w:val="28"/>
              </w:rPr>
              <w:t xml:space="preserve">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в Луганській області, </w:t>
            </w:r>
          </w:p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Луганській області</w:t>
            </w:r>
          </w:p>
        </w:tc>
        <w:tc>
          <w:tcPr>
            <w:tcW w:w="4050" w:type="dxa"/>
          </w:tcPr>
          <w:p w:rsidR="00051E95" w:rsidRPr="00844AF7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15.04.2019-19.04.2019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496" w:type="dxa"/>
          </w:tcPr>
          <w:p w:rsidR="00051E95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Кіровоградській області, </w:t>
            </w:r>
          </w:p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Кіровоградській області</w:t>
            </w:r>
          </w:p>
        </w:tc>
        <w:tc>
          <w:tcPr>
            <w:tcW w:w="4050" w:type="dxa"/>
          </w:tcPr>
          <w:p w:rsidR="00051E95" w:rsidRPr="00844AF7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13.05.2019-17.05.2019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у Львівській області, </w:t>
            </w:r>
          </w:p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у Львівській області</w:t>
            </w:r>
          </w:p>
        </w:tc>
        <w:tc>
          <w:tcPr>
            <w:tcW w:w="4050" w:type="dxa"/>
          </w:tcPr>
          <w:p w:rsidR="00051E95" w:rsidRPr="00844AF7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20.05.2019-24.05.2019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96" w:type="dxa"/>
          </w:tcPr>
          <w:p w:rsidR="00051E95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Херсонській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Херсонській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27.05.2019-31.05.2019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Харківській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Харківській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03.06.2019-07.06.2019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96" w:type="dxa"/>
          </w:tcPr>
          <w:p w:rsidR="00051E95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Полтавській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Полтавській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10.06.2019-14.06.2019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0496" w:type="dxa"/>
          </w:tcPr>
          <w:p w:rsidR="00051E95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Миколаївській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Миколаївській області</w:t>
            </w:r>
          </w:p>
        </w:tc>
        <w:tc>
          <w:tcPr>
            <w:tcW w:w="4050" w:type="dxa"/>
          </w:tcPr>
          <w:p w:rsidR="00051E95" w:rsidRPr="00844AF7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08.07.2019-12.07.2019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Одеській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Одеській області</w:t>
            </w:r>
          </w:p>
        </w:tc>
        <w:tc>
          <w:tcPr>
            <w:tcW w:w="4050" w:type="dxa"/>
          </w:tcPr>
          <w:p w:rsidR="00051E95" w:rsidRPr="00844AF7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15.07.2019-19.07.2019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у Вінницькій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у Вінницькій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22.07.2019-26.07.2019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496" w:type="dxa"/>
          </w:tcPr>
          <w:p w:rsidR="00051E95" w:rsidRPr="00844AF7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Запорізькій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Запорізькій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12.08.2019-16.08.2019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96" w:type="dxa"/>
          </w:tcPr>
          <w:p w:rsidR="00051E95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Дніпропетровській області, </w:t>
            </w:r>
          </w:p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Дніпропетровській області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26.08.2019-30.08.2019</w:t>
            </w:r>
          </w:p>
        </w:tc>
      </w:tr>
      <w:tr w:rsidR="00051E95" w:rsidRPr="00844AF7" w:rsidTr="00B76CE1">
        <w:tc>
          <w:tcPr>
            <w:tcW w:w="568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96" w:type="dxa"/>
          </w:tcPr>
          <w:p w:rsidR="00051E95" w:rsidRPr="00254C99" w:rsidRDefault="00051E95" w:rsidP="00051E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у м. Києві та територіальні (відокремлені) підрозділи, Управління поліції охорони у м. Києві, Департамент поліції охорони </w:t>
            </w:r>
          </w:p>
        </w:tc>
        <w:tc>
          <w:tcPr>
            <w:tcW w:w="4050" w:type="dxa"/>
          </w:tcPr>
          <w:p w:rsidR="00051E95" w:rsidRPr="00254C99" w:rsidRDefault="00051E95" w:rsidP="00051E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09.09.2019-13.09.2019</w:t>
            </w:r>
          </w:p>
        </w:tc>
      </w:tr>
    </w:tbl>
    <w:p w:rsidR="00254C99" w:rsidRPr="00844AF7" w:rsidRDefault="00254C99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F00" w:rsidRPr="00844AF7" w:rsidRDefault="00945F00" w:rsidP="00945F00">
      <w:pPr>
        <w:rPr>
          <w:rFonts w:ascii="Times New Roman" w:hAnsi="Times New Roman"/>
          <w:i/>
          <w:sz w:val="28"/>
          <w:szCs w:val="28"/>
        </w:rPr>
      </w:pPr>
      <w:r w:rsidRPr="00844AF7">
        <w:rPr>
          <w:rFonts w:ascii="Times New Roman" w:hAnsi="Times New Roman"/>
          <w:i/>
          <w:sz w:val="28"/>
          <w:szCs w:val="28"/>
        </w:rPr>
        <w:t>*У періоді перевірок можливі корегування, які буде доведено додатково.</w:t>
      </w:r>
    </w:p>
    <w:p w:rsidR="00983043" w:rsidRDefault="0098304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983043">
        <w:rPr>
          <w:rFonts w:ascii="Times New Roman" w:hAnsi="Times New Roman"/>
          <w:b/>
          <w:sz w:val="28"/>
          <w:szCs w:val="28"/>
        </w:rPr>
        <w:t>У</w:t>
      </w:r>
      <w:r w:rsidRPr="00D06973">
        <w:rPr>
          <w:rFonts w:ascii="Times New Roman" w:hAnsi="Times New Roman"/>
          <w:b/>
          <w:sz w:val="28"/>
          <w:szCs w:val="28"/>
        </w:rPr>
        <w:t xml:space="preserve">правління з питань </w:t>
      </w:r>
    </w:p>
    <w:p w:rsidR="00585B71" w:rsidRP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>запобігання корупції та проведення люстрації</w:t>
      </w:r>
    </w:p>
    <w:p w:rsidR="00D06973" w:rsidRP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>Національної поліції України</w:t>
      </w:r>
      <w:r w:rsidR="00E33B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06973">
        <w:rPr>
          <w:rFonts w:ascii="Times New Roman" w:hAnsi="Times New Roman"/>
          <w:b/>
          <w:sz w:val="28"/>
          <w:szCs w:val="28"/>
        </w:rPr>
        <w:t>І.В. Звездін</w:t>
      </w:r>
    </w:p>
    <w:p w:rsidR="00585B71" w:rsidRPr="00DE5FD2" w:rsidRDefault="00585B71" w:rsidP="00585B7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85B71" w:rsidRPr="00DE5FD2" w:rsidSect="00712B76">
      <w:headerReference w:type="default" r:id="rId8"/>
      <w:headerReference w:type="first" r:id="rId9"/>
      <w:pgSz w:w="16838" w:h="11906" w:orient="landscape"/>
      <w:pgMar w:top="142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F9" w:rsidRDefault="003E4EF9" w:rsidP="003B4E1A">
      <w:pPr>
        <w:spacing w:after="0" w:line="240" w:lineRule="auto"/>
      </w:pPr>
      <w:r>
        <w:separator/>
      </w:r>
    </w:p>
  </w:endnote>
  <w:endnote w:type="continuationSeparator" w:id="0">
    <w:p w:rsidR="003E4EF9" w:rsidRDefault="003E4EF9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F9" w:rsidRDefault="003E4EF9" w:rsidP="003B4E1A">
      <w:pPr>
        <w:spacing w:after="0" w:line="240" w:lineRule="auto"/>
      </w:pPr>
      <w:r>
        <w:separator/>
      </w:r>
    </w:p>
  </w:footnote>
  <w:footnote w:type="continuationSeparator" w:id="0">
    <w:p w:rsidR="003E4EF9" w:rsidRDefault="003E4EF9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036241"/>
      <w:docPartObj>
        <w:docPartGallery w:val="Page Numbers (Top of Page)"/>
        <w:docPartUnique/>
      </w:docPartObj>
    </w:sdtPr>
    <w:sdtEndPr/>
    <w:sdtContent>
      <w:p w:rsidR="003B4E1A" w:rsidRDefault="00051E95" w:rsidP="00051E95">
        <w:pPr>
          <w:pStyle w:val="a5"/>
        </w:pPr>
        <w:r>
          <w:t xml:space="preserve">                                                                                                                                                   </w:t>
        </w:r>
        <w:r w:rsidR="003B4E1A" w:rsidRPr="00051E95">
          <w:rPr>
            <w:rFonts w:ascii="Times New Roman" w:hAnsi="Times New Roman"/>
            <w:sz w:val="28"/>
            <w:szCs w:val="28"/>
          </w:rPr>
          <w:fldChar w:fldCharType="begin"/>
        </w:r>
        <w:r w:rsidR="003B4E1A" w:rsidRPr="00051E95">
          <w:rPr>
            <w:rFonts w:ascii="Times New Roman" w:hAnsi="Times New Roman"/>
            <w:sz w:val="28"/>
            <w:szCs w:val="28"/>
          </w:rPr>
          <w:instrText>PAGE   \* MERGEFORMAT</w:instrText>
        </w:r>
        <w:r w:rsidR="003B4E1A" w:rsidRPr="00051E95">
          <w:rPr>
            <w:rFonts w:ascii="Times New Roman" w:hAnsi="Times New Roman"/>
            <w:sz w:val="28"/>
            <w:szCs w:val="28"/>
          </w:rPr>
          <w:fldChar w:fldCharType="separate"/>
        </w:r>
        <w:r w:rsidR="008F0AC7" w:rsidRPr="008F0AC7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="003B4E1A" w:rsidRPr="00051E95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                                                           продовження </w:t>
        </w:r>
        <w:r w:rsidR="009B1D67">
          <w:rPr>
            <w:rFonts w:ascii="Times New Roman" w:hAnsi="Times New Roman"/>
            <w:sz w:val="28"/>
            <w:szCs w:val="28"/>
          </w:rPr>
          <w:t>д</w:t>
        </w:r>
        <w:r>
          <w:rPr>
            <w:rFonts w:ascii="Times New Roman" w:hAnsi="Times New Roman"/>
            <w:sz w:val="28"/>
            <w:szCs w:val="28"/>
          </w:rPr>
          <w:t>одатку 3</w:t>
        </w:r>
      </w:p>
    </w:sdtContent>
  </w:sdt>
  <w:p w:rsidR="003B4E1A" w:rsidRDefault="003B4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AF" w:rsidRDefault="006777AF">
    <w:pPr>
      <w:pStyle w:val="a5"/>
      <w:jc w:val="center"/>
    </w:pPr>
  </w:p>
  <w:p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8"/>
    <w:rsid w:val="00010B1D"/>
    <w:rsid w:val="0003695A"/>
    <w:rsid w:val="00051E95"/>
    <w:rsid w:val="00064FEE"/>
    <w:rsid w:val="0007718C"/>
    <w:rsid w:val="00083253"/>
    <w:rsid w:val="000909C6"/>
    <w:rsid w:val="000A2ADD"/>
    <w:rsid w:val="000A41F2"/>
    <w:rsid w:val="000B2189"/>
    <w:rsid w:val="000C3AE9"/>
    <w:rsid w:val="000E0682"/>
    <w:rsid w:val="000F46EF"/>
    <w:rsid w:val="00100638"/>
    <w:rsid w:val="0011104E"/>
    <w:rsid w:val="0012724B"/>
    <w:rsid w:val="00137D92"/>
    <w:rsid w:val="001957B0"/>
    <w:rsid w:val="001A5583"/>
    <w:rsid w:val="001B1EE9"/>
    <w:rsid w:val="001D7896"/>
    <w:rsid w:val="001E188B"/>
    <w:rsid w:val="00215C2D"/>
    <w:rsid w:val="00223813"/>
    <w:rsid w:val="00254C99"/>
    <w:rsid w:val="002603FE"/>
    <w:rsid w:val="00272468"/>
    <w:rsid w:val="00273100"/>
    <w:rsid w:val="00284CCB"/>
    <w:rsid w:val="002C21B1"/>
    <w:rsid w:val="002C42C8"/>
    <w:rsid w:val="002C7978"/>
    <w:rsid w:val="002E13F3"/>
    <w:rsid w:val="002E1A99"/>
    <w:rsid w:val="002E37AE"/>
    <w:rsid w:val="002F28BE"/>
    <w:rsid w:val="002F690C"/>
    <w:rsid w:val="003144E5"/>
    <w:rsid w:val="003325A8"/>
    <w:rsid w:val="003359A6"/>
    <w:rsid w:val="00346B8A"/>
    <w:rsid w:val="00374DFA"/>
    <w:rsid w:val="00390CFF"/>
    <w:rsid w:val="003B4E1A"/>
    <w:rsid w:val="003C7F99"/>
    <w:rsid w:val="003D4A94"/>
    <w:rsid w:val="003E4EF9"/>
    <w:rsid w:val="003F25AE"/>
    <w:rsid w:val="003F7CEA"/>
    <w:rsid w:val="00404311"/>
    <w:rsid w:val="00411126"/>
    <w:rsid w:val="00413930"/>
    <w:rsid w:val="00433329"/>
    <w:rsid w:val="00450B4F"/>
    <w:rsid w:val="0045465C"/>
    <w:rsid w:val="004719BE"/>
    <w:rsid w:val="004804D5"/>
    <w:rsid w:val="004B346E"/>
    <w:rsid w:val="004C6AE0"/>
    <w:rsid w:val="004D6A0A"/>
    <w:rsid w:val="004E41C4"/>
    <w:rsid w:val="004E4C9D"/>
    <w:rsid w:val="00570B86"/>
    <w:rsid w:val="0058247D"/>
    <w:rsid w:val="00585B71"/>
    <w:rsid w:val="0059702E"/>
    <w:rsid w:val="005A134C"/>
    <w:rsid w:val="005C3F96"/>
    <w:rsid w:val="005D1AC3"/>
    <w:rsid w:val="005F1B99"/>
    <w:rsid w:val="00635882"/>
    <w:rsid w:val="00637142"/>
    <w:rsid w:val="00675781"/>
    <w:rsid w:val="006777AF"/>
    <w:rsid w:val="006916CC"/>
    <w:rsid w:val="006E0D96"/>
    <w:rsid w:val="00712B76"/>
    <w:rsid w:val="00725159"/>
    <w:rsid w:val="00793846"/>
    <w:rsid w:val="007B27FF"/>
    <w:rsid w:val="0080569D"/>
    <w:rsid w:val="008222EC"/>
    <w:rsid w:val="00844AF7"/>
    <w:rsid w:val="00847FC9"/>
    <w:rsid w:val="00871783"/>
    <w:rsid w:val="0087492D"/>
    <w:rsid w:val="00892FEC"/>
    <w:rsid w:val="008A5AB4"/>
    <w:rsid w:val="008E3038"/>
    <w:rsid w:val="008F0AC7"/>
    <w:rsid w:val="00944437"/>
    <w:rsid w:val="0094573C"/>
    <w:rsid w:val="00945F00"/>
    <w:rsid w:val="00964BAD"/>
    <w:rsid w:val="009656CB"/>
    <w:rsid w:val="00983043"/>
    <w:rsid w:val="009B02DB"/>
    <w:rsid w:val="009B1D67"/>
    <w:rsid w:val="009C28A5"/>
    <w:rsid w:val="009E3031"/>
    <w:rsid w:val="009F2472"/>
    <w:rsid w:val="00A03855"/>
    <w:rsid w:val="00A4342C"/>
    <w:rsid w:val="00A9282F"/>
    <w:rsid w:val="00AB16E8"/>
    <w:rsid w:val="00AC162F"/>
    <w:rsid w:val="00AE19C1"/>
    <w:rsid w:val="00AE5D13"/>
    <w:rsid w:val="00AF69D4"/>
    <w:rsid w:val="00AF7183"/>
    <w:rsid w:val="00B51E40"/>
    <w:rsid w:val="00B62586"/>
    <w:rsid w:val="00B76CE1"/>
    <w:rsid w:val="00B8686A"/>
    <w:rsid w:val="00B94848"/>
    <w:rsid w:val="00BD3EAA"/>
    <w:rsid w:val="00BF02B2"/>
    <w:rsid w:val="00BF5561"/>
    <w:rsid w:val="00C07DC8"/>
    <w:rsid w:val="00C17535"/>
    <w:rsid w:val="00C17ECF"/>
    <w:rsid w:val="00C2353A"/>
    <w:rsid w:val="00C27D36"/>
    <w:rsid w:val="00C554B3"/>
    <w:rsid w:val="00C77FD9"/>
    <w:rsid w:val="00C9671B"/>
    <w:rsid w:val="00CB16B8"/>
    <w:rsid w:val="00CB5FAA"/>
    <w:rsid w:val="00CF23F1"/>
    <w:rsid w:val="00CF7625"/>
    <w:rsid w:val="00D06973"/>
    <w:rsid w:val="00D06E81"/>
    <w:rsid w:val="00D1370C"/>
    <w:rsid w:val="00D31FB2"/>
    <w:rsid w:val="00D464B8"/>
    <w:rsid w:val="00D70C20"/>
    <w:rsid w:val="00D80476"/>
    <w:rsid w:val="00D84D3E"/>
    <w:rsid w:val="00DA1C61"/>
    <w:rsid w:val="00DE51BA"/>
    <w:rsid w:val="00DE5FD2"/>
    <w:rsid w:val="00DE7563"/>
    <w:rsid w:val="00DF3CBA"/>
    <w:rsid w:val="00E00666"/>
    <w:rsid w:val="00E159E3"/>
    <w:rsid w:val="00E2461D"/>
    <w:rsid w:val="00E33B2B"/>
    <w:rsid w:val="00E7706A"/>
    <w:rsid w:val="00E778AC"/>
    <w:rsid w:val="00E81E76"/>
    <w:rsid w:val="00E8470F"/>
    <w:rsid w:val="00EB065E"/>
    <w:rsid w:val="00EB4880"/>
    <w:rsid w:val="00EC6318"/>
    <w:rsid w:val="00EF6038"/>
    <w:rsid w:val="00F2553F"/>
    <w:rsid w:val="00F93049"/>
    <w:rsid w:val="00FA54B8"/>
    <w:rsid w:val="00FB3A00"/>
    <w:rsid w:val="00FE1003"/>
    <w:rsid w:val="00FE5EED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57F01-76A1-48A7-B0E0-C080765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3881-8EF9-4772-9ECC-2BB83858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2019-03-15T14:17:00Z</cp:lastPrinted>
  <dcterms:created xsi:type="dcterms:W3CDTF">2019-05-11T11:51:00Z</dcterms:created>
  <dcterms:modified xsi:type="dcterms:W3CDTF">2019-05-11T11:51:00Z</dcterms:modified>
</cp:coreProperties>
</file>