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308" w:rsidRDefault="00643DD5" w:rsidP="00643DD5">
      <w:pPr>
        <w:jc w:val="both"/>
        <w:rPr>
          <w:b/>
        </w:rPr>
      </w:pPr>
      <w:r>
        <w:rPr>
          <w:b/>
        </w:rPr>
        <w:tab/>
      </w:r>
      <w:r>
        <w:rPr>
          <w:b/>
        </w:rPr>
        <w:tab/>
      </w:r>
      <w:r>
        <w:rPr>
          <w:b/>
        </w:rPr>
        <w:tab/>
      </w:r>
      <w:r>
        <w:rPr>
          <w:b/>
        </w:rPr>
        <w:tab/>
        <w:t xml:space="preserve">                                                                                          </w:t>
      </w:r>
      <w:r w:rsidR="00E21282">
        <w:rPr>
          <w:b/>
        </w:rPr>
        <w:tab/>
      </w:r>
      <w:r w:rsidR="00E21282">
        <w:rPr>
          <w:b/>
        </w:rPr>
        <w:tab/>
      </w:r>
    </w:p>
    <w:p w:rsidR="00643DD5" w:rsidRPr="00D75E36" w:rsidRDefault="00D75E36" w:rsidP="00D75E36">
      <w:pPr>
        <w:ind w:left="10915"/>
        <w:jc w:val="both"/>
        <w:rPr>
          <w:sz w:val="24"/>
          <w:szCs w:val="24"/>
        </w:rPr>
      </w:pPr>
      <w:r w:rsidRPr="00D75E36">
        <w:rPr>
          <w:sz w:val="24"/>
          <w:szCs w:val="24"/>
        </w:rPr>
        <w:t>Додаток 3</w:t>
      </w:r>
    </w:p>
    <w:p w:rsidR="00D75E36" w:rsidRPr="00D75E36" w:rsidRDefault="00D75E36" w:rsidP="00D75E36">
      <w:pPr>
        <w:ind w:left="10915"/>
        <w:jc w:val="both"/>
        <w:rPr>
          <w:sz w:val="24"/>
          <w:szCs w:val="24"/>
        </w:rPr>
      </w:pPr>
      <w:r w:rsidRPr="00D75E36">
        <w:rPr>
          <w:sz w:val="24"/>
          <w:szCs w:val="24"/>
        </w:rPr>
        <w:t>до Антикорупційної програми НПУ</w:t>
      </w:r>
    </w:p>
    <w:p w:rsidR="00643DD5" w:rsidRDefault="00643DD5" w:rsidP="00643DD5">
      <w:pPr>
        <w:jc w:val="both"/>
        <w:rPr>
          <w:b/>
        </w:rPr>
      </w:pPr>
    </w:p>
    <w:p w:rsidR="00643DD5" w:rsidRDefault="00643DD5" w:rsidP="00643DD5">
      <w:pPr>
        <w:jc w:val="center"/>
        <w:rPr>
          <w:b/>
        </w:rPr>
      </w:pPr>
      <w:r>
        <w:rPr>
          <w:b/>
        </w:rPr>
        <w:t>З</w:t>
      </w:r>
      <w:r w:rsidR="0085680A">
        <w:rPr>
          <w:b/>
        </w:rPr>
        <w:t>ВІТ</w:t>
      </w:r>
      <w:r>
        <w:rPr>
          <w:b/>
        </w:rPr>
        <w:t xml:space="preserve"> </w:t>
      </w:r>
    </w:p>
    <w:p w:rsidR="00643DD5" w:rsidRDefault="00643DD5" w:rsidP="00643DD5">
      <w:pPr>
        <w:jc w:val="center"/>
        <w:rPr>
          <w:b/>
        </w:rPr>
      </w:pPr>
      <w:r>
        <w:rPr>
          <w:b/>
        </w:rPr>
        <w:t>за результатами оцінки корупційних ризиків у діяльності Національної поліції України</w:t>
      </w:r>
    </w:p>
    <w:p w:rsidR="00E42308" w:rsidRDefault="00E42308" w:rsidP="00643DD5">
      <w:pPr>
        <w:jc w:val="center"/>
        <w:rPr>
          <w:b/>
        </w:rPr>
      </w:pPr>
    </w:p>
    <w:tbl>
      <w:tblPr>
        <w:tblStyle w:val="a3"/>
        <w:tblW w:w="14890" w:type="dxa"/>
        <w:tblInd w:w="273" w:type="dxa"/>
        <w:tblLook w:val="04A0" w:firstRow="1" w:lastRow="0" w:firstColumn="1" w:lastColumn="0" w:noHBand="0" w:noVBand="1"/>
      </w:tblPr>
      <w:tblGrid>
        <w:gridCol w:w="562"/>
        <w:gridCol w:w="3271"/>
        <w:gridCol w:w="3261"/>
        <w:gridCol w:w="2409"/>
        <w:gridCol w:w="5387"/>
      </w:tblGrid>
      <w:tr w:rsidR="00E42308" w:rsidRPr="00DE3D36" w:rsidTr="008D5F8E">
        <w:tc>
          <w:tcPr>
            <w:tcW w:w="562" w:type="dxa"/>
          </w:tcPr>
          <w:p w:rsidR="00E42308" w:rsidRPr="00F10DA4" w:rsidRDefault="00E42308" w:rsidP="005F03B4">
            <w:pPr>
              <w:jc w:val="center"/>
              <w:rPr>
                <w:b/>
                <w:sz w:val="26"/>
                <w:szCs w:val="26"/>
              </w:rPr>
            </w:pPr>
            <w:r w:rsidRPr="00F10DA4">
              <w:rPr>
                <w:b/>
                <w:sz w:val="26"/>
                <w:szCs w:val="26"/>
              </w:rPr>
              <w:t>№</w:t>
            </w:r>
          </w:p>
          <w:p w:rsidR="00E42308" w:rsidRPr="00F10DA4" w:rsidRDefault="00E42308" w:rsidP="005F03B4">
            <w:pPr>
              <w:jc w:val="center"/>
              <w:rPr>
                <w:b/>
                <w:sz w:val="26"/>
                <w:szCs w:val="26"/>
              </w:rPr>
            </w:pPr>
            <w:r w:rsidRPr="00F10DA4">
              <w:rPr>
                <w:b/>
                <w:sz w:val="26"/>
                <w:szCs w:val="26"/>
              </w:rPr>
              <w:t>з/п</w:t>
            </w:r>
          </w:p>
        </w:tc>
        <w:tc>
          <w:tcPr>
            <w:tcW w:w="3271" w:type="dxa"/>
          </w:tcPr>
          <w:p w:rsidR="00E42308" w:rsidRPr="00F10DA4" w:rsidRDefault="00E42308" w:rsidP="005F03B4">
            <w:pPr>
              <w:jc w:val="center"/>
              <w:rPr>
                <w:b/>
                <w:sz w:val="26"/>
                <w:szCs w:val="26"/>
              </w:rPr>
            </w:pPr>
            <w:r w:rsidRPr="00F10DA4">
              <w:rPr>
                <w:b/>
                <w:sz w:val="26"/>
                <w:szCs w:val="26"/>
              </w:rPr>
              <w:t>Ідентифікований корупційний ризик</w:t>
            </w:r>
          </w:p>
        </w:tc>
        <w:tc>
          <w:tcPr>
            <w:tcW w:w="3261" w:type="dxa"/>
          </w:tcPr>
          <w:p w:rsidR="00E42308" w:rsidRPr="00F10DA4" w:rsidRDefault="00E42308" w:rsidP="005F03B4">
            <w:pPr>
              <w:jc w:val="center"/>
              <w:rPr>
                <w:b/>
                <w:sz w:val="26"/>
                <w:szCs w:val="26"/>
              </w:rPr>
            </w:pPr>
            <w:r w:rsidRPr="00F10DA4">
              <w:rPr>
                <w:b/>
                <w:sz w:val="26"/>
                <w:szCs w:val="26"/>
              </w:rPr>
              <w:t>Чинники корупційного ризику</w:t>
            </w:r>
          </w:p>
        </w:tc>
        <w:tc>
          <w:tcPr>
            <w:tcW w:w="2409" w:type="dxa"/>
          </w:tcPr>
          <w:p w:rsidR="00E42308" w:rsidRPr="00F10DA4" w:rsidRDefault="00E42308" w:rsidP="005F03B4">
            <w:pPr>
              <w:jc w:val="center"/>
              <w:rPr>
                <w:b/>
                <w:sz w:val="26"/>
                <w:szCs w:val="26"/>
              </w:rPr>
            </w:pPr>
            <w:r w:rsidRPr="00F10DA4">
              <w:rPr>
                <w:b/>
                <w:sz w:val="26"/>
                <w:szCs w:val="26"/>
              </w:rPr>
              <w:t>Можливі наслідки корупційного правопорушення чи правопорушення, пов’язаного з корупцією</w:t>
            </w:r>
          </w:p>
        </w:tc>
        <w:tc>
          <w:tcPr>
            <w:tcW w:w="5387" w:type="dxa"/>
          </w:tcPr>
          <w:p w:rsidR="00E42308" w:rsidRPr="00F10DA4" w:rsidRDefault="00E42308" w:rsidP="005F03B4">
            <w:pPr>
              <w:jc w:val="center"/>
              <w:rPr>
                <w:b/>
                <w:sz w:val="26"/>
                <w:szCs w:val="26"/>
              </w:rPr>
            </w:pPr>
            <w:r w:rsidRPr="00F10DA4">
              <w:rPr>
                <w:b/>
                <w:sz w:val="26"/>
                <w:szCs w:val="26"/>
              </w:rPr>
              <w:t>Заходи із усунення (зменшення) рівня виявлених корупційних ризиків</w:t>
            </w:r>
          </w:p>
        </w:tc>
      </w:tr>
      <w:tr w:rsidR="00E42308" w:rsidRPr="00F10DA4" w:rsidTr="008D5F8E">
        <w:trPr>
          <w:trHeight w:val="1191"/>
        </w:trPr>
        <w:tc>
          <w:tcPr>
            <w:tcW w:w="562" w:type="dxa"/>
          </w:tcPr>
          <w:p w:rsidR="00E42308" w:rsidRPr="00F10DA4" w:rsidRDefault="00E42308" w:rsidP="005F03B4">
            <w:pPr>
              <w:jc w:val="center"/>
            </w:pPr>
            <w:r w:rsidRPr="00F10DA4">
              <w:t>1</w:t>
            </w:r>
          </w:p>
        </w:tc>
        <w:tc>
          <w:tcPr>
            <w:tcW w:w="3271" w:type="dxa"/>
          </w:tcPr>
          <w:p w:rsidR="00E42308" w:rsidRPr="00F10DA4" w:rsidRDefault="00587E58" w:rsidP="005F03B4">
            <w:pPr>
              <w:jc w:val="both"/>
            </w:pPr>
            <w:r w:rsidRPr="00F10DA4">
              <w:t>Неналежна організація роботи з опрацювання проектів відомчих організаційно-розпорядчих документів, у розрізі вимог Закону України «Про запобігання корупції»</w:t>
            </w:r>
          </w:p>
        </w:tc>
        <w:tc>
          <w:tcPr>
            <w:tcW w:w="3261" w:type="dxa"/>
          </w:tcPr>
          <w:p w:rsidR="00E42308" w:rsidRPr="00F10DA4" w:rsidRDefault="00C33468" w:rsidP="00C33468">
            <w:pPr>
              <w:jc w:val="both"/>
              <w:rPr>
                <w:color w:val="FF0000"/>
              </w:rPr>
            </w:pPr>
            <w:r w:rsidRPr="00F10DA4">
              <w:rPr>
                <w:color w:val="000000" w:themeColor="text1"/>
              </w:rPr>
              <w:t>Не приведення у відповідність до чинного законодавства інструкції про порядок погодження та візування документів в Національній поліції України</w:t>
            </w:r>
          </w:p>
        </w:tc>
        <w:tc>
          <w:tcPr>
            <w:tcW w:w="2409" w:type="dxa"/>
          </w:tcPr>
          <w:p w:rsidR="00E42308" w:rsidRPr="00F10DA4" w:rsidRDefault="00E42308" w:rsidP="005F03B4">
            <w:pPr>
              <w:jc w:val="both"/>
              <w:rPr>
                <w:color w:val="FF0000"/>
              </w:rPr>
            </w:pPr>
            <w:r w:rsidRPr="00F10DA4">
              <w:rPr>
                <w:color w:val="000000" w:themeColor="text1"/>
              </w:rPr>
              <w:t>Може призвести до вчинення корупційного правопорушення чи правопорушення, пов’язаного з корупцією</w:t>
            </w:r>
          </w:p>
        </w:tc>
        <w:tc>
          <w:tcPr>
            <w:tcW w:w="5387" w:type="dxa"/>
          </w:tcPr>
          <w:p w:rsidR="00587E58" w:rsidRPr="00F10DA4" w:rsidRDefault="00587E58" w:rsidP="00587E58">
            <w:pPr>
              <w:pStyle w:val="rvps12"/>
              <w:jc w:val="both"/>
              <w:rPr>
                <w:rStyle w:val="rvts82"/>
                <w:rFonts w:eastAsia="Calibri"/>
                <w:sz w:val="28"/>
                <w:szCs w:val="28"/>
                <w:lang w:val="uk-UA"/>
              </w:rPr>
            </w:pPr>
            <w:proofErr w:type="spellStart"/>
            <w:r w:rsidRPr="00F10DA4">
              <w:rPr>
                <w:rStyle w:val="rvts82"/>
                <w:rFonts w:eastAsia="Calibri"/>
                <w:sz w:val="28"/>
                <w:szCs w:val="28"/>
                <w:lang w:val="uk-UA"/>
              </w:rPr>
              <w:t>Унести</w:t>
            </w:r>
            <w:proofErr w:type="spellEnd"/>
            <w:r w:rsidRPr="00F10DA4">
              <w:rPr>
                <w:rStyle w:val="rvts82"/>
                <w:rFonts w:eastAsia="Calibri"/>
                <w:sz w:val="28"/>
                <w:szCs w:val="28"/>
                <w:lang w:val="uk-UA"/>
              </w:rPr>
              <w:t xml:space="preserve"> зміни до Інструкції про порядок погодження та візування документів в </w:t>
            </w:r>
            <w:proofErr w:type="spellStart"/>
            <w:r w:rsidRPr="00F10DA4">
              <w:rPr>
                <w:rStyle w:val="rvts82"/>
                <w:rFonts w:eastAsia="Calibri"/>
                <w:sz w:val="28"/>
                <w:szCs w:val="28"/>
                <w:lang w:val="uk-UA"/>
              </w:rPr>
              <w:t>апараті</w:t>
            </w:r>
            <w:proofErr w:type="spellEnd"/>
            <w:r w:rsidRPr="00F10DA4">
              <w:rPr>
                <w:rStyle w:val="rvts82"/>
                <w:rFonts w:eastAsia="Calibri"/>
                <w:sz w:val="28"/>
                <w:szCs w:val="28"/>
                <w:lang w:val="uk-UA"/>
              </w:rPr>
              <w:t xml:space="preserve"> Національної поліції України, затвердженої наказом НПУ від 27.01.2016 № 72.</w:t>
            </w:r>
          </w:p>
          <w:p w:rsidR="00587E58" w:rsidRPr="00F10DA4" w:rsidRDefault="00587E58" w:rsidP="00587E58">
            <w:pPr>
              <w:pStyle w:val="rvps12"/>
              <w:jc w:val="both"/>
              <w:rPr>
                <w:rStyle w:val="rvts82"/>
                <w:rFonts w:eastAsia="Calibri"/>
                <w:sz w:val="28"/>
                <w:szCs w:val="28"/>
                <w:lang w:val="uk-UA"/>
              </w:rPr>
            </w:pPr>
            <w:r w:rsidRPr="00F10DA4">
              <w:rPr>
                <w:rStyle w:val="rvts82"/>
                <w:rFonts w:eastAsia="Calibri"/>
                <w:sz w:val="28"/>
                <w:szCs w:val="28"/>
                <w:lang w:val="uk-UA"/>
              </w:rPr>
              <w:t xml:space="preserve">Надавати пропозиції та зауваження до проектів відомчих організаційно-розпорядчих актів у розрізі вимог Закону України «Про запобігання корупції» </w:t>
            </w:r>
          </w:p>
          <w:p w:rsidR="00587E58" w:rsidRPr="00F10DA4" w:rsidRDefault="00587E58" w:rsidP="00587E58">
            <w:pPr>
              <w:pStyle w:val="rvps12"/>
              <w:jc w:val="both"/>
              <w:rPr>
                <w:rStyle w:val="rvts82"/>
                <w:rFonts w:eastAsia="Calibri"/>
                <w:sz w:val="28"/>
                <w:szCs w:val="28"/>
                <w:lang w:val="uk-UA"/>
              </w:rPr>
            </w:pPr>
            <w:r w:rsidRPr="00F10DA4">
              <w:rPr>
                <w:rStyle w:val="rvts82"/>
                <w:rFonts w:eastAsia="Calibri"/>
                <w:sz w:val="28"/>
                <w:szCs w:val="28"/>
                <w:lang w:val="uk-UA"/>
              </w:rPr>
              <w:t>Проводити навчання (тренінги) із доведенням типових ситуацій порушення антикорупційного законодавства,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p w:rsidR="00E42308" w:rsidRPr="00F10DA4" w:rsidRDefault="00587E58" w:rsidP="00587E58">
            <w:pPr>
              <w:pStyle w:val="rvps12"/>
              <w:jc w:val="both"/>
              <w:rPr>
                <w:rStyle w:val="rvts82"/>
                <w:rFonts w:eastAsia="Calibri"/>
                <w:sz w:val="28"/>
                <w:szCs w:val="28"/>
                <w:lang w:val="uk-UA"/>
              </w:rPr>
            </w:pPr>
            <w:r w:rsidRPr="00F10DA4">
              <w:rPr>
                <w:rStyle w:val="rvts82"/>
                <w:rFonts w:eastAsia="Calibri"/>
                <w:sz w:val="28"/>
                <w:szCs w:val="28"/>
                <w:lang w:val="uk-UA"/>
              </w:rPr>
              <w:lastRenderedPageBreak/>
              <w:t>Попереджувати працівників поліції про відповідальність, яка настає за порушення антикорупційного законодавства</w:t>
            </w:r>
          </w:p>
        </w:tc>
      </w:tr>
      <w:tr w:rsidR="00E42308" w:rsidRPr="00F10DA4" w:rsidTr="008D5F8E">
        <w:trPr>
          <w:trHeight w:val="716"/>
        </w:trPr>
        <w:tc>
          <w:tcPr>
            <w:tcW w:w="562" w:type="dxa"/>
          </w:tcPr>
          <w:p w:rsidR="00E42308" w:rsidRPr="00F10DA4" w:rsidRDefault="00E42308" w:rsidP="005F03B4">
            <w:pPr>
              <w:jc w:val="center"/>
            </w:pPr>
            <w:r w:rsidRPr="00F10DA4">
              <w:lastRenderedPageBreak/>
              <w:t>2</w:t>
            </w:r>
          </w:p>
        </w:tc>
        <w:tc>
          <w:tcPr>
            <w:tcW w:w="3271" w:type="dxa"/>
          </w:tcPr>
          <w:p w:rsidR="00E42308" w:rsidRPr="00F10DA4" w:rsidRDefault="00CF6EBB" w:rsidP="005F03B4">
            <w:pPr>
              <w:jc w:val="both"/>
              <w:rPr>
                <w:highlight w:val="yellow"/>
              </w:rPr>
            </w:pPr>
            <w:r w:rsidRPr="00F10DA4">
              <w:t>Наділення керівного складу поліції дискреційними повноваженнями, сукупністю прав та обов’язків, що надають можливість на власний розсуд визначати вид та зміст управлінського рішення, яке приймається, або можливість вибору на власний розсуд одного з декількох варіантів управлінських рішень</w:t>
            </w:r>
          </w:p>
        </w:tc>
        <w:tc>
          <w:tcPr>
            <w:tcW w:w="3261" w:type="dxa"/>
          </w:tcPr>
          <w:p w:rsidR="006B7182" w:rsidRPr="00F10DA4" w:rsidRDefault="006B7182" w:rsidP="005F03B4">
            <w:pPr>
              <w:jc w:val="both"/>
              <w:rPr>
                <w:color w:val="000000" w:themeColor="text1"/>
              </w:rPr>
            </w:pPr>
            <w:r w:rsidRPr="00F10DA4">
              <w:rPr>
                <w:color w:val="000000" w:themeColor="text1"/>
              </w:rPr>
              <w:t>Наявність приватного інтересу при прийнятті управлінського рішення</w:t>
            </w:r>
          </w:p>
          <w:p w:rsidR="006B7182" w:rsidRPr="00F10DA4" w:rsidRDefault="006B7182" w:rsidP="005F03B4">
            <w:pPr>
              <w:jc w:val="both"/>
              <w:rPr>
                <w:color w:val="000000" w:themeColor="text1"/>
              </w:rPr>
            </w:pPr>
          </w:p>
          <w:p w:rsidR="00E42308" w:rsidRPr="00F10DA4" w:rsidRDefault="00E42308" w:rsidP="005F03B4">
            <w:pPr>
              <w:jc w:val="both"/>
              <w:rPr>
                <w:color w:val="FF0000"/>
              </w:rPr>
            </w:pPr>
            <w:r w:rsidRPr="00F10DA4">
              <w:rPr>
                <w:color w:val="000000" w:themeColor="text1"/>
              </w:rPr>
              <w:t>Не встановлення контролю за обґрунтованістю відповідного управлінського рішення</w:t>
            </w:r>
          </w:p>
        </w:tc>
        <w:tc>
          <w:tcPr>
            <w:tcW w:w="2409" w:type="dxa"/>
          </w:tcPr>
          <w:p w:rsidR="00E42308" w:rsidRPr="00F10DA4" w:rsidRDefault="00E42308" w:rsidP="005F03B4">
            <w:pPr>
              <w:jc w:val="both"/>
              <w:rPr>
                <w:color w:val="FF0000"/>
              </w:rPr>
            </w:pPr>
            <w:r w:rsidRPr="00F10DA4">
              <w:rPr>
                <w:color w:val="000000" w:themeColor="text1"/>
              </w:rPr>
              <w:t>Може призвести до вчинення корупційного правопорушення чи правопорушення, пов’язаного з корупцією</w:t>
            </w:r>
          </w:p>
        </w:tc>
        <w:tc>
          <w:tcPr>
            <w:tcW w:w="5387" w:type="dxa"/>
          </w:tcPr>
          <w:p w:rsidR="00CF6EBB" w:rsidRPr="00F10DA4" w:rsidRDefault="00CF6EBB" w:rsidP="00CF6EBB">
            <w:pPr>
              <w:pStyle w:val="rvps12"/>
              <w:jc w:val="both"/>
              <w:rPr>
                <w:rStyle w:val="rvts82"/>
                <w:sz w:val="28"/>
                <w:szCs w:val="28"/>
                <w:lang w:val="uk-UA"/>
              </w:rPr>
            </w:pPr>
            <w:r w:rsidRPr="00F10DA4">
              <w:rPr>
                <w:rStyle w:val="rvts82"/>
                <w:sz w:val="28"/>
                <w:szCs w:val="28"/>
                <w:lang w:val="uk-UA"/>
              </w:rPr>
              <w:t>Переглядати розподіл обов’язків керівного складу Національної поліції України</w:t>
            </w:r>
          </w:p>
          <w:p w:rsidR="00CF6EBB" w:rsidRPr="00F10DA4" w:rsidRDefault="00CF6EBB" w:rsidP="00CF6EBB">
            <w:pPr>
              <w:pStyle w:val="rvps12"/>
              <w:jc w:val="both"/>
              <w:rPr>
                <w:rStyle w:val="rvts82"/>
                <w:sz w:val="28"/>
                <w:szCs w:val="28"/>
                <w:lang w:val="uk-UA"/>
              </w:rPr>
            </w:pPr>
            <w:r w:rsidRPr="00F10DA4">
              <w:rPr>
                <w:rStyle w:val="rvts82"/>
                <w:sz w:val="28"/>
                <w:szCs w:val="28"/>
                <w:lang w:val="uk-UA"/>
              </w:rPr>
              <w:t>Проводити навчання (тренінги) із доведенням типових ситуацій порушення антикорупційного законодавства,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p w:rsidR="00E42308" w:rsidRPr="00F10DA4" w:rsidRDefault="00CF6EBB" w:rsidP="00CF6EBB">
            <w:pPr>
              <w:pStyle w:val="rvps12"/>
              <w:jc w:val="both"/>
              <w:rPr>
                <w:rStyle w:val="rvts82"/>
                <w:sz w:val="28"/>
                <w:szCs w:val="28"/>
                <w:highlight w:val="red"/>
                <w:lang w:val="uk-UA"/>
              </w:rPr>
            </w:pPr>
            <w:r w:rsidRPr="00F10DA4">
              <w:rPr>
                <w:rStyle w:val="rvts82"/>
                <w:sz w:val="28"/>
                <w:szCs w:val="28"/>
                <w:lang w:val="uk-UA"/>
              </w:rPr>
              <w:t>Попереджувати працівників поліції про відповідальність, яка настає за порушення антикорупційного законодавства</w:t>
            </w:r>
          </w:p>
        </w:tc>
      </w:tr>
      <w:tr w:rsidR="00E42308" w:rsidRPr="00F10DA4" w:rsidTr="008D5F8E">
        <w:tc>
          <w:tcPr>
            <w:tcW w:w="562" w:type="dxa"/>
          </w:tcPr>
          <w:p w:rsidR="00E42308" w:rsidRPr="00F10DA4" w:rsidRDefault="00E42308" w:rsidP="005F03B4">
            <w:pPr>
              <w:jc w:val="center"/>
            </w:pPr>
            <w:r w:rsidRPr="00F10DA4">
              <w:t>3</w:t>
            </w:r>
          </w:p>
        </w:tc>
        <w:tc>
          <w:tcPr>
            <w:tcW w:w="3271" w:type="dxa"/>
          </w:tcPr>
          <w:p w:rsidR="00E42308" w:rsidRPr="00F10DA4" w:rsidRDefault="003F06E0" w:rsidP="005F03B4">
            <w:pPr>
              <w:jc w:val="both"/>
            </w:pPr>
            <w:r w:rsidRPr="00F10DA4">
              <w:t>Недотримання відповідності напрямів використання державних коштів розпорядниками бюджетних коштів</w:t>
            </w:r>
          </w:p>
        </w:tc>
        <w:tc>
          <w:tcPr>
            <w:tcW w:w="3261" w:type="dxa"/>
          </w:tcPr>
          <w:p w:rsidR="00C33468" w:rsidRPr="00F10DA4" w:rsidRDefault="00C33468" w:rsidP="005F03B4">
            <w:pPr>
              <w:jc w:val="both"/>
              <w:rPr>
                <w:color w:val="000000" w:themeColor="text1"/>
              </w:rPr>
            </w:pPr>
            <w:r w:rsidRPr="00F10DA4">
              <w:rPr>
                <w:color w:val="000000" w:themeColor="text1"/>
              </w:rPr>
              <w:t>Незаконне та неефективне використання бюджетних коштів</w:t>
            </w:r>
          </w:p>
          <w:p w:rsidR="00C33468" w:rsidRPr="00F10DA4" w:rsidRDefault="00C33468" w:rsidP="005F03B4">
            <w:pPr>
              <w:jc w:val="both"/>
              <w:rPr>
                <w:color w:val="000000" w:themeColor="text1"/>
              </w:rPr>
            </w:pPr>
          </w:p>
          <w:p w:rsidR="00E42308" w:rsidRPr="00F10DA4" w:rsidRDefault="00E42308" w:rsidP="005F03B4">
            <w:pPr>
              <w:jc w:val="both"/>
              <w:rPr>
                <w:color w:val="000000" w:themeColor="text1"/>
              </w:rPr>
            </w:pPr>
          </w:p>
        </w:tc>
        <w:tc>
          <w:tcPr>
            <w:tcW w:w="2409" w:type="dxa"/>
          </w:tcPr>
          <w:p w:rsidR="00E42308" w:rsidRPr="00F10DA4" w:rsidRDefault="00E42308" w:rsidP="005F03B4">
            <w:pPr>
              <w:jc w:val="both"/>
              <w:rPr>
                <w:color w:val="000000" w:themeColor="text1"/>
              </w:rPr>
            </w:pPr>
            <w:r w:rsidRPr="00F10DA4">
              <w:rPr>
                <w:color w:val="000000" w:themeColor="text1"/>
              </w:rPr>
              <w:t>Може призвести до вчинення корупційного правопорушення чи правопорушення, пов’язаного з корупцією</w:t>
            </w:r>
          </w:p>
        </w:tc>
        <w:tc>
          <w:tcPr>
            <w:tcW w:w="5387" w:type="dxa"/>
          </w:tcPr>
          <w:p w:rsidR="003F06E0" w:rsidRPr="00F10DA4" w:rsidRDefault="003F06E0" w:rsidP="003F06E0">
            <w:pPr>
              <w:pStyle w:val="rvps12"/>
              <w:ind w:left="43"/>
              <w:jc w:val="both"/>
              <w:rPr>
                <w:rStyle w:val="rvts82"/>
                <w:rFonts w:eastAsia="Calibri"/>
                <w:sz w:val="28"/>
                <w:szCs w:val="28"/>
                <w:lang w:val="uk-UA"/>
              </w:rPr>
            </w:pPr>
            <w:r w:rsidRPr="00F10DA4">
              <w:rPr>
                <w:rStyle w:val="rvts82"/>
                <w:rFonts w:eastAsia="Calibri"/>
                <w:sz w:val="28"/>
                <w:szCs w:val="28"/>
                <w:lang w:val="uk-UA"/>
              </w:rPr>
              <w:t>Проводити перевірочні заходи (аудити) щодо дотримання розпорядниками бюджетних коштів своєчасності та напрямів використання адресно виділених державних коштів для конкретних цілей ресурсного оснащення шляхом постійного моніторингу в Автоматизованій системі обліку та управління господарськими процесами Національної поліції України</w:t>
            </w:r>
          </w:p>
          <w:p w:rsidR="003F06E0" w:rsidRPr="00F10DA4" w:rsidRDefault="003F06E0" w:rsidP="003F06E0">
            <w:pPr>
              <w:pStyle w:val="rvps12"/>
              <w:ind w:left="43"/>
              <w:jc w:val="both"/>
              <w:rPr>
                <w:rStyle w:val="rvts82"/>
                <w:rFonts w:eastAsia="Calibri"/>
                <w:sz w:val="28"/>
                <w:szCs w:val="28"/>
                <w:lang w:val="uk-UA"/>
              </w:rPr>
            </w:pPr>
            <w:r w:rsidRPr="00F10DA4">
              <w:rPr>
                <w:rStyle w:val="rvts82"/>
                <w:rFonts w:eastAsia="Calibri"/>
                <w:sz w:val="28"/>
                <w:szCs w:val="28"/>
                <w:lang w:val="uk-UA"/>
              </w:rPr>
              <w:t xml:space="preserve">Проводити навчання (тренінги) із доведенням типових ситуацій порушення </w:t>
            </w:r>
            <w:r w:rsidRPr="00F10DA4">
              <w:rPr>
                <w:rStyle w:val="rvts82"/>
                <w:rFonts w:eastAsia="Calibri"/>
                <w:sz w:val="28"/>
                <w:szCs w:val="28"/>
                <w:lang w:val="uk-UA"/>
              </w:rPr>
              <w:lastRenderedPageBreak/>
              <w:t>антикорупційного законодавства,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p w:rsidR="00E42308" w:rsidRPr="00F10DA4" w:rsidRDefault="003F06E0" w:rsidP="003F06E0">
            <w:pPr>
              <w:pStyle w:val="rvps12"/>
              <w:ind w:left="43"/>
              <w:jc w:val="both"/>
              <w:rPr>
                <w:rStyle w:val="rvts82"/>
                <w:rFonts w:eastAsia="Calibri"/>
                <w:sz w:val="28"/>
                <w:szCs w:val="28"/>
                <w:lang w:val="uk-UA"/>
              </w:rPr>
            </w:pPr>
            <w:r w:rsidRPr="00F10DA4">
              <w:rPr>
                <w:rStyle w:val="rvts82"/>
                <w:rFonts w:eastAsia="Calibri"/>
                <w:sz w:val="28"/>
                <w:szCs w:val="28"/>
                <w:lang w:val="uk-UA"/>
              </w:rPr>
              <w:t>Попереджувати працівників поліції про відповідальність, яка настає за порушення антикорупційного законодавства</w:t>
            </w:r>
          </w:p>
        </w:tc>
      </w:tr>
      <w:tr w:rsidR="00E42308" w:rsidRPr="00F10DA4" w:rsidTr="008D5F8E">
        <w:tc>
          <w:tcPr>
            <w:tcW w:w="562" w:type="dxa"/>
          </w:tcPr>
          <w:p w:rsidR="00E42308" w:rsidRPr="00F10DA4" w:rsidRDefault="00E42308" w:rsidP="005F03B4">
            <w:pPr>
              <w:jc w:val="center"/>
            </w:pPr>
            <w:r w:rsidRPr="00F10DA4">
              <w:lastRenderedPageBreak/>
              <w:t>4</w:t>
            </w:r>
          </w:p>
        </w:tc>
        <w:tc>
          <w:tcPr>
            <w:tcW w:w="3271" w:type="dxa"/>
          </w:tcPr>
          <w:p w:rsidR="00E42308" w:rsidRPr="00F10DA4" w:rsidRDefault="003F06E0" w:rsidP="005F03B4">
            <w:pPr>
              <w:jc w:val="both"/>
            </w:pPr>
            <w:proofErr w:type="spellStart"/>
            <w:r w:rsidRPr="00F10DA4">
              <w:t>Недоброчесність</w:t>
            </w:r>
            <w:proofErr w:type="spellEnd"/>
            <w:r w:rsidRPr="00F10DA4">
              <w:t xml:space="preserve"> працівника поліції під час розгляду звернень, заяв, скарг, запитів громадян тощо</w:t>
            </w:r>
          </w:p>
        </w:tc>
        <w:tc>
          <w:tcPr>
            <w:tcW w:w="3261" w:type="dxa"/>
          </w:tcPr>
          <w:p w:rsidR="00E42308" w:rsidRPr="00F10DA4" w:rsidRDefault="007A07E7" w:rsidP="005F03B4">
            <w:pPr>
              <w:jc w:val="both"/>
              <w:rPr>
                <w:color w:val="FF0000"/>
              </w:rPr>
            </w:pPr>
            <w:r w:rsidRPr="00F10DA4">
              <w:rPr>
                <w:color w:val="000000" w:themeColor="text1"/>
              </w:rPr>
              <w:t>Наявність у працівника поліції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w:t>
            </w:r>
          </w:p>
        </w:tc>
        <w:tc>
          <w:tcPr>
            <w:tcW w:w="2409" w:type="dxa"/>
          </w:tcPr>
          <w:p w:rsidR="00E42308" w:rsidRPr="00F10DA4" w:rsidRDefault="00E42308" w:rsidP="005F03B4">
            <w:pPr>
              <w:jc w:val="both"/>
              <w:rPr>
                <w:color w:val="FF0000"/>
              </w:rPr>
            </w:pPr>
            <w:r w:rsidRPr="00F10DA4">
              <w:rPr>
                <w:color w:val="000000" w:themeColor="text1"/>
              </w:rPr>
              <w:t>Може призвести до вчинення корупційного правопорушення чи правопорушення, пов’язаного з корупцією</w:t>
            </w:r>
          </w:p>
        </w:tc>
        <w:tc>
          <w:tcPr>
            <w:tcW w:w="5387" w:type="dxa"/>
          </w:tcPr>
          <w:p w:rsidR="003F06E0" w:rsidRPr="00F10DA4" w:rsidRDefault="003F06E0" w:rsidP="003F06E0">
            <w:pPr>
              <w:pStyle w:val="rvps12"/>
              <w:ind w:left="43"/>
              <w:jc w:val="both"/>
              <w:rPr>
                <w:rStyle w:val="rvts82"/>
                <w:rFonts w:eastAsia="Calibri"/>
                <w:sz w:val="28"/>
                <w:szCs w:val="28"/>
                <w:lang w:val="uk-UA"/>
              </w:rPr>
            </w:pPr>
            <w:r w:rsidRPr="00F10DA4">
              <w:rPr>
                <w:rStyle w:val="rvts82"/>
                <w:rFonts w:eastAsia="Calibri"/>
                <w:sz w:val="28"/>
                <w:szCs w:val="28"/>
                <w:lang w:val="uk-UA"/>
              </w:rPr>
              <w:t>Дотримуватися працівниками поліції вимог абзацу четвертого статті 7 Закону України «Про звернення громадян»</w:t>
            </w:r>
          </w:p>
          <w:p w:rsidR="003F06E0" w:rsidRPr="00F10DA4" w:rsidRDefault="003F06E0" w:rsidP="003F06E0">
            <w:pPr>
              <w:pStyle w:val="rvps12"/>
              <w:ind w:left="43"/>
              <w:jc w:val="both"/>
              <w:rPr>
                <w:rStyle w:val="rvts82"/>
                <w:rFonts w:eastAsia="Calibri"/>
                <w:sz w:val="28"/>
                <w:szCs w:val="28"/>
                <w:lang w:val="uk-UA"/>
              </w:rPr>
            </w:pPr>
            <w:r w:rsidRPr="00F10DA4">
              <w:rPr>
                <w:rStyle w:val="rvts82"/>
                <w:rFonts w:eastAsia="Calibri"/>
                <w:sz w:val="28"/>
                <w:szCs w:val="28"/>
                <w:lang w:val="uk-UA"/>
              </w:rPr>
              <w:t>Здійснити аналіз щодо кількості звернень, попередньої кваліфікації подій, які в них зазначені, а також контролю за їх направленням для розгляду компетентними особами та результатами розгляду</w:t>
            </w:r>
          </w:p>
          <w:p w:rsidR="003F06E0" w:rsidRPr="00F10DA4" w:rsidRDefault="003F06E0" w:rsidP="003F06E0">
            <w:pPr>
              <w:pStyle w:val="rvps12"/>
              <w:ind w:left="43"/>
              <w:jc w:val="both"/>
              <w:rPr>
                <w:rStyle w:val="rvts82"/>
                <w:rFonts w:eastAsia="Calibri"/>
                <w:sz w:val="28"/>
                <w:szCs w:val="28"/>
                <w:lang w:val="uk-UA"/>
              </w:rPr>
            </w:pPr>
            <w:r w:rsidRPr="00F10DA4">
              <w:rPr>
                <w:rStyle w:val="rvts82"/>
                <w:rFonts w:eastAsia="Calibri"/>
                <w:sz w:val="28"/>
                <w:szCs w:val="28"/>
                <w:lang w:val="uk-UA"/>
              </w:rPr>
              <w:t>Підготувати узагальнений огляд щодо роботи з розгляду звернень, заяв, скарг та запитів громадян</w:t>
            </w:r>
          </w:p>
          <w:p w:rsidR="003F06E0" w:rsidRPr="00F10DA4" w:rsidRDefault="003F06E0" w:rsidP="003F06E0">
            <w:pPr>
              <w:pStyle w:val="rvps12"/>
              <w:ind w:left="43"/>
              <w:jc w:val="both"/>
              <w:rPr>
                <w:rStyle w:val="rvts82"/>
                <w:rFonts w:eastAsia="Calibri"/>
                <w:sz w:val="28"/>
                <w:szCs w:val="28"/>
                <w:lang w:val="uk-UA"/>
              </w:rPr>
            </w:pPr>
            <w:r w:rsidRPr="00F10DA4">
              <w:rPr>
                <w:rStyle w:val="rvts82"/>
                <w:rFonts w:eastAsia="Calibri"/>
                <w:sz w:val="28"/>
                <w:szCs w:val="28"/>
                <w:lang w:val="uk-UA"/>
              </w:rPr>
              <w:t>Проводити інформаційні кампанії для населення з метою доведення можливих варіантів подачі заяв, скарг, пропозицій, тощо, а також порядку реагування у випадку ігнорування на такі звернення</w:t>
            </w:r>
          </w:p>
          <w:p w:rsidR="003F06E0" w:rsidRPr="00F10DA4" w:rsidRDefault="003F06E0" w:rsidP="003F06E0">
            <w:pPr>
              <w:pStyle w:val="rvps12"/>
              <w:ind w:left="43"/>
              <w:jc w:val="both"/>
              <w:rPr>
                <w:rStyle w:val="rvts82"/>
                <w:rFonts w:eastAsia="Calibri"/>
                <w:sz w:val="28"/>
                <w:szCs w:val="28"/>
                <w:lang w:val="uk-UA"/>
              </w:rPr>
            </w:pPr>
            <w:r w:rsidRPr="00F10DA4">
              <w:rPr>
                <w:rStyle w:val="rvts82"/>
                <w:rFonts w:eastAsia="Calibri"/>
                <w:sz w:val="28"/>
                <w:szCs w:val="28"/>
                <w:lang w:val="uk-UA"/>
              </w:rPr>
              <w:lastRenderedPageBreak/>
              <w:t xml:space="preserve">Вирішити спільно з фахівцями операторів рухомого (мобільного) зв’язку та </w:t>
            </w:r>
            <w:proofErr w:type="spellStart"/>
            <w:r w:rsidRPr="00F10DA4">
              <w:rPr>
                <w:rStyle w:val="rvts82"/>
                <w:rFonts w:eastAsia="Calibri"/>
                <w:sz w:val="28"/>
                <w:szCs w:val="28"/>
                <w:lang w:val="uk-UA"/>
              </w:rPr>
              <w:t>CallWay</w:t>
            </w:r>
            <w:proofErr w:type="spellEnd"/>
            <w:r w:rsidRPr="00F10DA4">
              <w:rPr>
                <w:rStyle w:val="rvts82"/>
                <w:rFonts w:eastAsia="Calibri"/>
                <w:sz w:val="28"/>
                <w:szCs w:val="28"/>
                <w:lang w:val="uk-UA"/>
              </w:rPr>
              <w:t xml:space="preserve"> Україна організаційних та технічних питань, пов’язаних з визначенням місцезнаходження заявників під час здійснення ними викликів за скороченим номером екстреної допомоги поліції «102» </w:t>
            </w:r>
          </w:p>
          <w:p w:rsidR="003F06E0" w:rsidRPr="00F10DA4" w:rsidRDefault="003F06E0" w:rsidP="003F06E0">
            <w:pPr>
              <w:pStyle w:val="rvps12"/>
              <w:ind w:left="43"/>
              <w:jc w:val="both"/>
              <w:rPr>
                <w:rStyle w:val="rvts82"/>
                <w:rFonts w:eastAsia="Calibri"/>
                <w:sz w:val="28"/>
                <w:szCs w:val="28"/>
                <w:lang w:val="uk-UA"/>
              </w:rPr>
            </w:pPr>
            <w:r w:rsidRPr="00F10DA4">
              <w:rPr>
                <w:rStyle w:val="rvts82"/>
                <w:rFonts w:eastAsia="Calibri"/>
                <w:sz w:val="28"/>
                <w:szCs w:val="28"/>
                <w:lang w:val="uk-UA"/>
              </w:rPr>
              <w:t>Запровадити систему надходження до диспетчерської служби територіальних органів поліції повідомлень про правопорушення або події з інших технічних засобів (мобільного додатка, електронної пошти, тощо)</w:t>
            </w:r>
          </w:p>
          <w:p w:rsidR="003F06E0" w:rsidRPr="00F10DA4" w:rsidRDefault="003F06E0" w:rsidP="003F06E0">
            <w:pPr>
              <w:pStyle w:val="rvps12"/>
              <w:ind w:left="43"/>
              <w:jc w:val="both"/>
              <w:rPr>
                <w:rStyle w:val="rvts82"/>
                <w:rFonts w:eastAsia="Calibri"/>
                <w:sz w:val="28"/>
                <w:szCs w:val="28"/>
                <w:lang w:val="uk-UA"/>
              </w:rPr>
            </w:pPr>
            <w:r w:rsidRPr="00F10DA4">
              <w:rPr>
                <w:rStyle w:val="rvts82"/>
                <w:rFonts w:eastAsia="Calibri"/>
                <w:sz w:val="28"/>
                <w:szCs w:val="28"/>
                <w:lang w:val="uk-UA"/>
              </w:rPr>
              <w:t>Проводити навчання (тренінги) із доведенням типових ситуацій порушення антикорупційного законодавства,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p w:rsidR="00E42308" w:rsidRPr="00F10DA4" w:rsidRDefault="003F06E0" w:rsidP="003F06E0">
            <w:pPr>
              <w:pStyle w:val="rvps12"/>
              <w:ind w:left="43"/>
              <w:jc w:val="both"/>
              <w:rPr>
                <w:rStyle w:val="rvts82"/>
                <w:rFonts w:eastAsia="Calibri"/>
                <w:sz w:val="28"/>
                <w:szCs w:val="28"/>
                <w:lang w:val="uk-UA"/>
              </w:rPr>
            </w:pPr>
            <w:r w:rsidRPr="00F10DA4">
              <w:rPr>
                <w:rStyle w:val="rvts82"/>
                <w:rFonts w:eastAsia="Calibri"/>
                <w:sz w:val="28"/>
                <w:szCs w:val="28"/>
                <w:lang w:val="uk-UA"/>
              </w:rPr>
              <w:t>Попередити працівників поліції про відповідальність, яка настає за порушення антикорупційного законодавства</w:t>
            </w:r>
          </w:p>
        </w:tc>
      </w:tr>
      <w:tr w:rsidR="00E42308" w:rsidRPr="00F10DA4" w:rsidTr="008D5F8E">
        <w:tc>
          <w:tcPr>
            <w:tcW w:w="562" w:type="dxa"/>
          </w:tcPr>
          <w:p w:rsidR="00E42308" w:rsidRPr="00F10DA4" w:rsidRDefault="00E42308" w:rsidP="005F03B4">
            <w:pPr>
              <w:jc w:val="center"/>
            </w:pPr>
            <w:r w:rsidRPr="00F10DA4">
              <w:lastRenderedPageBreak/>
              <w:t>5</w:t>
            </w:r>
          </w:p>
        </w:tc>
        <w:tc>
          <w:tcPr>
            <w:tcW w:w="3271" w:type="dxa"/>
          </w:tcPr>
          <w:p w:rsidR="00E42308" w:rsidRPr="00F10DA4" w:rsidRDefault="00504452" w:rsidP="005F03B4">
            <w:pPr>
              <w:jc w:val="both"/>
            </w:pPr>
            <w:r w:rsidRPr="00F10DA4">
              <w:t xml:space="preserve">Планування проведення відповідних аудитів без належних підстав, обґрунтувань та </w:t>
            </w:r>
            <w:r w:rsidRPr="00F10DA4">
              <w:lastRenderedPageBreak/>
              <w:t>ймовірності надання необ’єктивних висновків за результатами проведених аудитів</w:t>
            </w:r>
          </w:p>
        </w:tc>
        <w:tc>
          <w:tcPr>
            <w:tcW w:w="3261" w:type="dxa"/>
          </w:tcPr>
          <w:p w:rsidR="00E42308" w:rsidRPr="00F10DA4" w:rsidRDefault="002232B7" w:rsidP="005F03B4">
            <w:pPr>
              <w:jc w:val="both"/>
              <w:rPr>
                <w:color w:val="000000" w:themeColor="text1"/>
              </w:rPr>
            </w:pPr>
            <w:r w:rsidRPr="00F10DA4">
              <w:rPr>
                <w:color w:val="000000" w:themeColor="text1"/>
              </w:rPr>
              <w:lastRenderedPageBreak/>
              <w:t xml:space="preserve">Здійснення необ’єктивного відбору об’єктів проведення внутрішнього аудиту при </w:t>
            </w:r>
            <w:r w:rsidRPr="00F10DA4">
              <w:rPr>
                <w:color w:val="000000" w:themeColor="text1"/>
              </w:rPr>
              <w:lastRenderedPageBreak/>
              <w:t>плануванні для отримання переваг зацікавленими особами та використання службових повноважень під час проведення аудитів для приховування наявних порушень на користь зацікавлених осіб</w:t>
            </w:r>
          </w:p>
        </w:tc>
        <w:tc>
          <w:tcPr>
            <w:tcW w:w="2409" w:type="dxa"/>
          </w:tcPr>
          <w:p w:rsidR="00E42308" w:rsidRPr="00F10DA4" w:rsidRDefault="00E42308" w:rsidP="005F03B4">
            <w:pPr>
              <w:jc w:val="both"/>
              <w:rPr>
                <w:color w:val="000000" w:themeColor="text1"/>
              </w:rPr>
            </w:pPr>
            <w:r w:rsidRPr="00F10DA4">
              <w:rPr>
                <w:color w:val="000000" w:themeColor="text1"/>
              </w:rPr>
              <w:lastRenderedPageBreak/>
              <w:t xml:space="preserve">Може призвести до вчинення корупційного правопорушення </w:t>
            </w:r>
            <w:r w:rsidRPr="00F10DA4">
              <w:rPr>
                <w:color w:val="000000" w:themeColor="text1"/>
              </w:rPr>
              <w:lastRenderedPageBreak/>
              <w:t>чи правопорушення, пов’язаного з корупцією</w:t>
            </w:r>
          </w:p>
        </w:tc>
        <w:tc>
          <w:tcPr>
            <w:tcW w:w="5387" w:type="dxa"/>
          </w:tcPr>
          <w:p w:rsidR="00504452" w:rsidRPr="00F10DA4" w:rsidRDefault="00504452" w:rsidP="00504452">
            <w:pPr>
              <w:pStyle w:val="rvps12"/>
              <w:ind w:left="43"/>
              <w:jc w:val="both"/>
              <w:rPr>
                <w:rStyle w:val="rvts82"/>
                <w:rFonts w:eastAsia="Calibri"/>
                <w:color w:val="000000" w:themeColor="text1"/>
                <w:sz w:val="28"/>
                <w:szCs w:val="28"/>
                <w:lang w:val="uk-UA"/>
              </w:rPr>
            </w:pPr>
            <w:r w:rsidRPr="00F10DA4">
              <w:rPr>
                <w:rStyle w:val="rvts82"/>
                <w:rFonts w:eastAsia="Calibri"/>
                <w:color w:val="000000" w:themeColor="text1"/>
                <w:sz w:val="28"/>
                <w:szCs w:val="28"/>
                <w:lang w:val="uk-UA"/>
              </w:rPr>
              <w:lastRenderedPageBreak/>
              <w:t>Затверджувати графіки проведення аудитів</w:t>
            </w:r>
          </w:p>
          <w:p w:rsidR="00504452" w:rsidRPr="00F10DA4" w:rsidRDefault="00504452" w:rsidP="00504452">
            <w:pPr>
              <w:pStyle w:val="rvps12"/>
              <w:ind w:left="43"/>
              <w:jc w:val="both"/>
              <w:rPr>
                <w:rStyle w:val="rvts82"/>
                <w:rFonts w:eastAsia="Calibri"/>
                <w:color w:val="000000" w:themeColor="text1"/>
                <w:sz w:val="28"/>
                <w:szCs w:val="28"/>
                <w:lang w:val="uk-UA"/>
              </w:rPr>
            </w:pPr>
            <w:r w:rsidRPr="00F10DA4">
              <w:rPr>
                <w:rStyle w:val="rvts82"/>
                <w:rFonts w:eastAsia="Calibri"/>
                <w:color w:val="000000" w:themeColor="text1"/>
                <w:sz w:val="28"/>
                <w:szCs w:val="28"/>
                <w:lang w:val="uk-UA"/>
              </w:rPr>
              <w:lastRenderedPageBreak/>
              <w:t>Перевіряти членів комісії з проведення внутрішнього аудиту на наявність/відсутність конфлікту інтересів</w:t>
            </w:r>
          </w:p>
          <w:p w:rsidR="00504452" w:rsidRPr="00F10DA4" w:rsidRDefault="00504452" w:rsidP="00504452">
            <w:pPr>
              <w:pStyle w:val="rvps12"/>
              <w:ind w:left="43"/>
              <w:jc w:val="both"/>
              <w:rPr>
                <w:rStyle w:val="rvts82"/>
                <w:rFonts w:eastAsia="Calibri"/>
                <w:color w:val="000000" w:themeColor="text1"/>
                <w:sz w:val="28"/>
                <w:szCs w:val="28"/>
                <w:lang w:val="uk-UA"/>
              </w:rPr>
            </w:pPr>
            <w:r w:rsidRPr="00F10DA4">
              <w:rPr>
                <w:rStyle w:val="rvts82"/>
                <w:rFonts w:eastAsia="Calibri"/>
                <w:color w:val="000000" w:themeColor="text1"/>
                <w:sz w:val="28"/>
                <w:szCs w:val="28"/>
                <w:lang w:val="uk-UA"/>
              </w:rPr>
              <w:t>Проводити навчання (тренінги) із доведенням типових ситуацій порушення антикорупційного законодавства під час (за результатами) розгляду запитів, звернень (розгляд в умовах конфлікту інтересів, розголошення інформації з обмеженим доступом),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p w:rsidR="00E42308" w:rsidRPr="00F10DA4" w:rsidRDefault="00504452" w:rsidP="00504452">
            <w:pPr>
              <w:pStyle w:val="rvps12"/>
              <w:ind w:left="43"/>
              <w:jc w:val="both"/>
              <w:rPr>
                <w:rStyle w:val="rvts82"/>
                <w:rFonts w:eastAsia="Calibri"/>
                <w:color w:val="FF0000"/>
                <w:sz w:val="28"/>
                <w:szCs w:val="28"/>
                <w:lang w:val="uk-UA"/>
              </w:rPr>
            </w:pPr>
            <w:r w:rsidRPr="00F10DA4">
              <w:rPr>
                <w:rStyle w:val="rvts82"/>
                <w:rFonts w:eastAsia="Calibri"/>
                <w:color w:val="000000" w:themeColor="text1"/>
                <w:sz w:val="28"/>
                <w:szCs w:val="28"/>
                <w:lang w:val="uk-UA"/>
              </w:rPr>
              <w:t>Попередити працівників поліції про відповідальність, яка настає за порушення антикорупційного законодавства</w:t>
            </w:r>
          </w:p>
        </w:tc>
      </w:tr>
      <w:tr w:rsidR="00E42308" w:rsidRPr="00F10DA4" w:rsidTr="008D5F8E">
        <w:tc>
          <w:tcPr>
            <w:tcW w:w="562" w:type="dxa"/>
          </w:tcPr>
          <w:p w:rsidR="00E42308" w:rsidRPr="00F10DA4" w:rsidRDefault="00E42308" w:rsidP="005F03B4">
            <w:pPr>
              <w:jc w:val="center"/>
            </w:pPr>
            <w:r w:rsidRPr="00F10DA4">
              <w:lastRenderedPageBreak/>
              <w:t>6</w:t>
            </w:r>
          </w:p>
        </w:tc>
        <w:tc>
          <w:tcPr>
            <w:tcW w:w="3271" w:type="dxa"/>
          </w:tcPr>
          <w:p w:rsidR="00E42308" w:rsidRPr="00F10DA4" w:rsidRDefault="001D4C6F" w:rsidP="005F03B4">
            <w:pPr>
              <w:jc w:val="both"/>
            </w:pPr>
            <w:proofErr w:type="spellStart"/>
            <w:r w:rsidRPr="00F10DA4">
              <w:t>Недоброчесність</w:t>
            </w:r>
            <w:proofErr w:type="spellEnd"/>
            <w:r w:rsidRPr="00F10DA4">
              <w:t xml:space="preserve"> працівника поліції при використанні у своїх інтересах інформації, яка стала йому відома у зв'язку з виконанням службових повноважень</w:t>
            </w:r>
          </w:p>
        </w:tc>
        <w:tc>
          <w:tcPr>
            <w:tcW w:w="3261" w:type="dxa"/>
          </w:tcPr>
          <w:p w:rsidR="004A5E63" w:rsidRPr="00F10DA4" w:rsidRDefault="004A5E63" w:rsidP="004A5E63">
            <w:pPr>
              <w:jc w:val="both"/>
              <w:rPr>
                <w:color w:val="000000" w:themeColor="text1"/>
              </w:rPr>
            </w:pPr>
            <w:r w:rsidRPr="00F10DA4">
              <w:rPr>
                <w:color w:val="000000" w:themeColor="text1"/>
              </w:rPr>
              <w:t xml:space="preserve">Неповідомлення працівників які працюють з відповідними документами про персональну відповідальність у разі використання інформації, яка стала їм відома у зв'язку з виконанням службових повноважень </w:t>
            </w:r>
          </w:p>
          <w:p w:rsidR="002D7497" w:rsidRPr="00F10DA4" w:rsidRDefault="002D7497" w:rsidP="004A5E63">
            <w:pPr>
              <w:jc w:val="both"/>
              <w:rPr>
                <w:color w:val="000000" w:themeColor="text1"/>
              </w:rPr>
            </w:pPr>
          </w:p>
          <w:p w:rsidR="00E42308" w:rsidRPr="00F10DA4" w:rsidRDefault="004A5E63" w:rsidP="004A5E63">
            <w:pPr>
              <w:jc w:val="both"/>
              <w:rPr>
                <w:color w:val="FF0000"/>
              </w:rPr>
            </w:pPr>
            <w:r w:rsidRPr="00F10DA4">
              <w:rPr>
                <w:color w:val="000000" w:themeColor="text1"/>
              </w:rPr>
              <w:t>Приватний інтерес зазначених працівників.</w:t>
            </w:r>
          </w:p>
        </w:tc>
        <w:tc>
          <w:tcPr>
            <w:tcW w:w="2409" w:type="dxa"/>
          </w:tcPr>
          <w:p w:rsidR="00E42308" w:rsidRPr="00F10DA4" w:rsidRDefault="00E42308" w:rsidP="005F03B4">
            <w:pPr>
              <w:jc w:val="both"/>
              <w:rPr>
                <w:color w:val="000000" w:themeColor="text1"/>
              </w:rPr>
            </w:pPr>
            <w:r w:rsidRPr="00F10DA4">
              <w:rPr>
                <w:color w:val="000000" w:themeColor="text1"/>
              </w:rPr>
              <w:lastRenderedPageBreak/>
              <w:t>Може призвести до вчинення корупційного правопорушення чи правопорушення, пов’язаного з корупцією</w:t>
            </w:r>
          </w:p>
          <w:p w:rsidR="00E42308" w:rsidRPr="00F10DA4" w:rsidRDefault="00E42308" w:rsidP="005F03B4">
            <w:pPr>
              <w:jc w:val="both"/>
              <w:rPr>
                <w:color w:val="FF0000"/>
              </w:rPr>
            </w:pPr>
          </w:p>
        </w:tc>
        <w:tc>
          <w:tcPr>
            <w:tcW w:w="5387" w:type="dxa"/>
          </w:tcPr>
          <w:p w:rsidR="001D4C6F" w:rsidRPr="00F10DA4" w:rsidRDefault="001D4C6F" w:rsidP="001D4C6F">
            <w:pPr>
              <w:pStyle w:val="rvps12"/>
              <w:ind w:left="43"/>
              <w:jc w:val="both"/>
              <w:rPr>
                <w:rStyle w:val="rvts82"/>
                <w:rFonts w:eastAsia="Calibri"/>
                <w:sz w:val="28"/>
                <w:szCs w:val="28"/>
                <w:lang w:val="uk-UA"/>
              </w:rPr>
            </w:pPr>
            <w:r w:rsidRPr="00F10DA4">
              <w:rPr>
                <w:rStyle w:val="rvts82"/>
                <w:rFonts w:eastAsia="Calibri"/>
                <w:sz w:val="28"/>
                <w:szCs w:val="28"/>
                <w:lang w:val="uk-UA"/>
              </w:rPr>
              <w:t>Проводити перевірки наявності документів та інших носіїв інформації, що містять службову інформацію в НПУ</w:t>
            </w:r>
          </w:p>
          <w:p w:rsidR="001D4C6F" w:rsidRPr="00F10DA4" w:rsidRDefault="001D4C6F" w:rsidP="001D4C6F">
            <w:pPr>
              <w:pStyle w:val="rvps12"/>
              <w:ind w:left="43"/>
              <w:jc w:val="both"/>
              <w:rPr>
                <w:rStyle w:val="rvts82"/>
                <w:rFonts w:eastAsia="Calibri"/>
                <w:sz w:val="28"/>
                <w:szCs w:val="28"/>
                <w:lang w:val="uk-UA"/>
              </w:rPr>
            </w:pPr>
            <w:r w:rsidRPr="00F10DA4">
              <w:rPr>
                <w:rStyle w:val="rvts82"/>
                <w:rFonts w:eastAsia="Calibri"/>
                <w:sz w:val="28"/>
                <w:szCs w:val="28"/>
                <w:lang w:val="uk-UA"/>
              </w:rPr>
              <w:t>Забезпечити взаємодію працівників поліції та громадян виключно шляхом офіційного листування</w:t>
            </w:r>
          </w:p>
          <w:p w:rsidR="001D4C6F" w:rsidRPr="00F10DA4" w:rsidRDefault="001D4C6F" w:rsidP="001D4C6F">
            <w:pPr>
              <w:pStyle w:val="rvps12"/>
              <w:ind w:left="43"/>
              <w:jc w:val="both"/>
              <w:rPr>
                <w:rStyle w:val="rvts82"/>
                <w:rFonts w:eastAsia="Calibri"/>
                <w:sz w:val="28"/>
                <w:szCs w:val="28"/>
                <w:lang w:val="uk-UA"/>
              </w:rPr>
            </w:pPr>
            <w:r w:rsidRPr="00F10DA4">
              <w:rPr>
                <w:rStyle w:val="rvts82"/>
                <w:rFonts w:eastAsia="Calibri"/>
                <w:sz w:val="28"/>
                <w:szCs w:val="28"/>
                <w:lang w:val="uk-UA"/>
              </w:rPr>
              <w:t xml:space="preserve">Підготувати технічне завдання на створення комплексної системи захисту в інформаційно-телекомунікаційній системі </w:t>
            </w:r>
            <w:r w:rsidRPr="00F10DA4">
              <w:rPr>
                <w:rStyle w:val="rvts82"/>
                <w:rFonts w:eastAsia="Calibri"/>
                <w:sz w:val="28"/>
                <w:szCs w:val="28"/>
                <w:lang w:val="uk-UA"/>
              </w:rPr>
              <w:lastRenderedPageBreak/>
              <w:t>«Інформаційний портал Національної поліції України» (шифр КСЗІ ІТС ІПНПУ)</w:t>
            </w:r>
          </w:p>
          <w:p w:rsidR="001D4C6F" w:rsidRPr="00F10DA4" w:rsidRDefault="001D4C6F" w:rsidP="001D4C6F">
            <w:pPr>
              <w:pStyle w:val="rvps12"/>
              <w:ind w:left="43"/>
              <w:jc w:val="both"/>
              <w:rPr>
                <w:rStyle w:val="rvts82"/>
                <w:rFonts w:eastAsia="Calibri"/>
                <w:sz w:val="28"/>
                <w:szCs w:val="28"/>
                <w:lang w:val="uk-UA"/>
              </w:rPr>
            </w:pPr>
            <w:r w:rsidRPr="00F10DA4">
              <w:rPr>
                <w:rStyle w:val="rvts82"/>
                <w:rFonts w:eastAsia="Calibri"/>
                <w:sz w:val="28"/>
                <w:szCs w:val="28"/>
                <w:lang w:val="uk-UA"/>
              </w:rPr>
              <w:t>Забезпечити підготовку плану захисту інформації в інформаційно- телекомунікаційній системі «Інформаційний портал Національної поліції України»</w:t>
            </w:r>
          </w:p>
          <w:p w:rsidR="001D4C6F" w:rsidRPr="00F10DA4" w:rsidRDefault="001D4C6F" w:rsidP="001D4C6F">
            <w:pPr>
              <w:pStyle w:val="rvps12"/>
              <w:ind w:left="43"/>
              <w:jc w:val="both"/>
              <w:rPr>
                <w:rStyle w:val="rvts82"/>
                <w:rFonts w:eastAsia="Calibri"/>
                <w:sz w:val="28"/>
                <w:szCs w:val="28"/>
                <w:lang w:val="uk-UA"/>
              </w:rPr>
            </w:pPr>
            <w:r w:rsidRPr="00F10DA4">
              <w:rPr>
                <w:rStyle w:val="rvts82"/>
                <w:rFonts w:eastAsia="Calibri"/>
                <w:sz w:val="28"/>
                <w:szCs w:val="28"/>
                <w:lang w:val="uk-UA"/>
              </w:rPr>
              <w:t>Побудувати відомчу Спеціальну мережу обміну службовою інформацією «Січ»</w:t>
            </w:r>
          </w:p>
          <w:p w:rsidR="001D4C6F" w:rsidRPr="00F10DA4" w:rsidRDefault="001D4C6F" w:rsidP="001D4C6F">
            <w:pPr>
              <w:pStyle w:val="rvps12"/>
              <w:ind w:left="43"/>
              <w:jc w:val="both"/>
              <w:rPr>
                <w:rStyle w:val="rvts82"/>
                <w:rFonts w:eastAsia="Calibri"/>
                <w:sz w:val="28"/>
                <w:szCs w:val="28"/>
                <w:lang w:val="uk-UA"/>
              </w:rPr>
            </w:pPr>
            <w:r w:rsidRPr="00F10DA4">
              <w:rPr>
                <w:rStyle w:val="rvts82"/>
                <w:rFonts w:eastAsia="Calibri"/>
                <w:sz w:val="28"/>
                <w:szCs w:val="28"/>
                <w:lang w:val="uk-UA"/>
              </w:rPr>
              <w:t>Проводити навчання (тренінги) із доведенням типових ситуацій порушення антикорупційного законодавства під час (за результатами) розгляду запитів, звернень (розгляд в умовах конфлікту інтересів, розголошення інформації з обмеженим доступом),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p w:rsidR="00E42308" w:rsidRPr="00F10DA4" w:rsidRDefault="001D4C6F" w:rsidP="001D4C6F">
            <w:pPr>
              <w:pStyle w:val="rvps12"/>
              <w:ind w:left="43"/>
              <w:jc w:val="both"/>
              <w:rPr>
                <w:rStyle w:val="rvts82"/>
                <w:rFonts w:eastAsia="Calibri"/>
                <w:sz w:val="28"/>
                <w:szCs w:val="28"/>
                <w:lang w:val="uk-UA"/>
              </w:rPr>
            </w:pPr>
            <w:r w:rsidRPr="00F10DA4">
              <w:rPr>
                <w:rStyle w:val="rvts82"/>
                <w:rFonts w:eastAsia="Calibri"/>
                <w:sz w:val="28"/>
                <w:szCs w:val="28"/>
                <w:lang w:val="uk-UA"/>
              </w:rPr>
              <w:t>Попередити працівників поліції про відповідальність, яка настає за порушення антикорупційного законодавства</w:t>
            </w:r>
          </w:p>
        </w:tc>
      </w:tr>
      <w:tr w:rsidR="00E42308" w:rsidRPr="00F10DA4" w:rsidTr="008D5F8E">
        <w:tc>
          <w:tcPr>
            <w:tcW w:w="562" w:type="dxa"/>
          </w:tcPr>
          <w:p w:rsidR="00E42308" w:rsidRPr="00F10DA4" w:rsidRDefault="00E42308" w:rsidP="005F03B4">
            <w:pPr>
              <w:jc w:val="center"/>
            </w:pPr>
            <w:r w:rsidRPr="00F10DA4">
              <w:lastRenderedPageBreak/>
              <w:t>7</w:t>
            </w:r>
          </w:p>
        </w:tc>
        <w:tc>
          <w:tcPr>
            <w:tcW w:w="3271" w:type="dxa"/>
          </w:tcPr>
          <w:p w:rsidR="00E42308" w:rsidRPr="00F10DA4" w:rsidRDefault="00B23313" w:rsidP="005F03B4">
            <w:pPr>
              <w:jc w:val="both"/>
            </w:pPr>
            <w:r w:rsidRPr="00F10DA4">
              <w:t xml:space="preserve">Неналежне виконання працівниками поліції завдань і функцій, визначених </w:t>
            </w:r>
            <w:r w:rsidRPr="00F10DA4">
              <w:lastRenderedPageBreak/>
              <w:t>положеннями та  посадовими інструкціями</w:t>
            </w:r>
          </w:p>
        </w:tc>
        <w:tc>
          <w:tcPr>
            <w:tcW w:w="3261" w:type="dxa"/>
          </w:tcPr>
          <w:p w:rsidR="00F7376D" w:rsidRPr="00F10DA4" w:rsidRDefault="00F7376D" w:rsidP="00F7376D">
            <w:pPr>
              <w:jc w:val="both"/>
              <w:rPr>
                <w:color w:val="000000" w:themeColor="text1"/>
              </w:rPr>
            </w:pPr>
            <w:r w:rsidRPr="00F10DA4">
              <w:rPr>
                <w:color w:val="000000" w:themeColor="text1"/>
              </w:rPr>
              <w:lastRenderedPageBreak/>
              <w:t xml:space="preserve">Неналежне вжиття заходів нагляду та контролю керівниками за виконанням підлеглими </w:t>
            </w:r>
            <w:r w:rsidRPr="00F10DA4">
              <w:rPr>
                <w:color w:val="000000" w:themeColor="text1"/>
              </w:rPr>
              <w:lastRenderedPageBreak/>
              <w:t>працівниками завдань і функцій, визначених положеннями та  посадовими інструкціями.</w:t>
            </w:r>
          </w:p>
          <w:p w:rsidR="00E42308" w:rsidRPr="00F10DA4" w:rsidRDefault="00F7376D" w:rsidP="00F7376D">
            <w:pPr>
              <w:jc w:val="both"/>
              <w:rPr>
                <w:color w:val="000000" w:themeColor="text1"/>
              </w:rPr>
            </w:pPr>
            <w:r w:rsidRPr="00F10DA4">
              <w:rPr>
                <w:color w:val="000000" w:themeColor="text1"/>
              </w:rPr>
              <w:t>Використання службового становища працівником поліції для створення сприятливих умов для осіб, стосунки з якими спричиняють виникнення у працівника поліції приватного інтересу</w:t>
            </w:r>
          </w:p>
        </w:tc>
        <w:tc>
          <w:tcPr>
            <w:tcW w:w="2409" w:type="dxa"/>
          </w:tcPr>
          <w:p w:rsidR="00E42308" w:rsidRPr="00F10DA4" w:rsidRDefault="00E42308" w:rsidP="005F03B4">
            <w:pPr>
              <w:jc w:val="both"/>
              <w:rPr>
                <w:color w:val="000000" w:themeColor="text1"/>
              </w:rPr>
            </w:pPr>
            <w:r w:rsidRPr="00F10DA4">
              <w:rPr>
                <w:color w:val="000000" w:themeColor="text1"/>
              </w:rPr>
              <w:lastRenderedPageBreak/>
              <w:t xml:space="preserve">Може призвести до вчинення корупційного правопорушення </w:t>
            </w:r>
            <w:r w:rsidRPr="00F10DA4">
              <w:rPr>
                <w:color w:val="000000" w:themeColor="text1"/>
              </w:rPr>
              <w:lastRenderedPageBreak/>
              <w:t>чи правопорушення, пов’язаного з корупцією</w:t>
            </w:r>
          </w:p>
        </w:tc>
        <w:tc>
          <w:tcPr>
            <w:tcW w:w="5387" w:type="dxa"/>
          </w:tcPr>
          <w:p w:rsidR="00B23313" w:rsidRPr="00F10DA4" w:rsidRDefault="00B23313" w:rsidP="00B23313">
            <w:pPr>
              <w:pStyle w:val="rvps12"/>
              <w:ind w:left="39"/>
              <w:jc w:val="both"/>
              <w:rPr>
                <w:rStyle w:val="rvts82"/>
                <w:rFonts w:eastAsia="Calibri"/>
                <w:sz w:val="28"/>
                <w:szCs w:val="28"/>
                <w:lang w:val="uk-UA"/>
              </w:rPr>
            </w:pPr>
            <w:r w:rsidRPr="00F10DA4">
              <w:rPr>
                <w:rStyle w:val="rvts82"/>
                <w:rFonts w:eastAsia="Calibri"/>
                <w:sz w:val="28"/>
                <w:szCs w:val="28"/>
                <w:lang w:val="uk-UA"/>
              </w:rPr>
              <w:lastRenderedPageBreak/>
              <w:t xml:space="preserve">Вивчати індивідуальні якості працівників, створити здоровий морально-психологічний клімат в колективах та </w:t>
            </w:r>
            <w:r w:rsidRPr="00F10DA4">
              <w:rPr>
                <w:rStyle w:val="rvts82"/>
                <w:rFonts w:eastAsia="Calibri"/>
                <w:sz w:val="28"/>
                <w:szCs w:val="28"/>
                <w:lang w:val="uk-UA"/>
              </w:rPr>
              <w:lastRenderedPageBreak/>
              <w:t>формувати нетерпиме ставлення до порушників</w:t>
            </w:r>
          </w:p>
          <w:p w:rsidR="00B23313" w:rsidRPr="00F10DA4" w:rsidRDefault="00B23313" w:rsidP="00B23313">
            <w:pPr>
              <w:pStyle w:val="rvps12"/>
              <w:ind w:left="39"/>
              <w:jc w:val="both"/>
              <w:rPr>
                <w:rStyle w:val="rvts82"/>
                <w:rFonts w:eastAsia="Calibri"/>
                <w:sz w:val="28"/>
                <w:szCs w:val="28"/>
                <w:lang w:val="uk-UA"/>
              </w:rPr>
            </w:pPr>
            <w:r w:rsidRPr="00F10DA4">
              <w:rPr>
                <w:rStyle w:val="rvts82"/>
                <w:rFonts w:eastAsia="Calibri"/>
                <w:sz w:val="28"/>
                <w:szCs w:val="28"/>
                <w:lang w:val="uk-UA"/>
              </w:rPr>
              <w:t xml:space="preserve">Ознайомити працівників поліції з </w:t>
            </w:r>
            <w:proofErr w:type="spellStart"/>
            <w:r w:rsidRPr="00F10DA4">
              <w:rPr>
                <w:rStyle w:val="rvts82"/>
                <w:rFonts w:eastAsia="Calibri"/>
                <w:sz w:val="28"/>
                <w:szCs w:val="28"/>
                <w:lang w:val="uk-UA"/>
              </w:rPr>
              <w:t>вироками</w:t>
            </w:r>
            <w:proofErr w:type="spellEnd"/>
            <w:r w:rsidRPr="00F10DA4">
              <w:rPr>
                <w:rStyle w:val="rvts82"/>
                <w:rFonts w:eastAsia="Calibri"/>
                <w:sz w:val="28"/>
                <w:szCs w:val="28"/>
                <w:lang w:val="uk-UA"/>
              </w:rPr>
              <w:t xml:space="preserve"> судів щодо порушень антикорупційного законодавства поліцейськими</w:t>
            </w:r>
          </w:p>
          <w:p w:rsidR="00B23313" w:rsidRPr="00F10DA4" w:rsidRDefault="00B23313" w:rsidP="00B23313">
            <w:pPr>
              <w:pStyle w:val="rvps12"/>
              <w:ind w:left="39"/>
              <w:jc w:val="both"/>
              <w:rPr>
                <w:rStyle w:val="rvts82"/>
                <w:rFonts w:eastAsia="Calibri"/>
                <w:sz w:val="28"/>
                <w:szCs w:val="28"/>
                <w:lang w:val="uk-UA"/>
              </w:rPr>
            </w:pPr>
            <w:r w:rsidRPr="00F10DA4">
              <w:rPr>
                <w:rStyle w:val="rvts82"/>
                <w:rFonts w:eastAsia="Calibri"/>
                <w:sz w:val="28"/>
                <w:szCs w:val="28"/>
                <w:lang w:val="uk-UA"/>
              </w:rPr>
              <w:t>Проводити перевірки службової діяльності працівників поліції представниками Департаменту внутрішньої безпеки, з метою повного, усебічного та об’єктивного встановлення причин і умов, що призводять до надзвичайних подій, надання належної оцінки порушникам службової дисципліни та їх керівникам</w:t>
            </w:r>
          </w:p>
          <w:p w:rsidR="00B23313" w:rsidRPr="00F10DA4" w:rsidRDefault="00B23313" w:rsidP="00B23313">
            <w:pPr>
              <w:pStyle w:val="rvps12"/>
              <w:ind w:left="39"/>
              <w:jc w:val="both"/>
              <w:rPr>
                <w:rStyle w:val="rvts82"/>
                <w:rFonts w:eastAsia="Calibri"/>
                <w:sz w:val="28"/>
                <w:szCs w:val="28"/>
                <w:lang w:val="uk-UA"/>
              </w:rPr>
            </w:pPr>
            <w:r w:rsidRPr="00F10DA4">
              <w:rPr>
                <w:rStyle w:val="rvts82"/>
                <w:rFonts w:eastAsia="Calibri"/>
                <w:sz w:val="28"/>
                <w:szCs w:val="28"/>
                <w:lang w:val="uk-UA"/>
              </w:rPr>
              <w:t>Проводити періодичне внутрішнє опитування серед працівників поліції</w:t>
            </w:r>
          </w:p>
          <w:p w:rsidR="00B23313" w:rsidRPr="00F10DA4" w:rsidRDefault="00B23313" w:rsidP="00B23313">
            <w:pPr>
              <w:pStyle w:val="rvps12"/>
              <w:ind w:left="39"/>
              <w:jc w:val="both"/>
              <w:rPr>
                <w:rStyle w:val="rvts82"/>
                <w:rFonts w:eastAsia="Calibri"/>
                <w:sz w:val="28"/>
                <w:szCs w:val="28"/>
                <w:lang w:val="uk-UA"/>
              </w:rPr>
            </w:pPr>
            <w:r w:rsidRPr="00F10DA4">
              <w:rPr>
                <w:rStyle w:val="rvts82"/>
                <w:rFonts w:eastAsia="Calibri"/>
                <w:sz w:val="28"/>
                <w:szCs w:val="28"/>
                <w:lang w:val="uk-UA"/>
              </w:rPr>
              <w:t xml:space="preserve">Запровадити інститут </w:t>
            </w:r>
            <w:proofErr w:type="spellStart"/>
            <w:r w:rsidRPr="00F10DA4">
              <w:rPr>
                <w:rStyle w:val="rvts82"/>
                <w:rFonts w:eastAsia="Calibri"/>
                <w:sz w:val="28"/>
                <w:szCs w:val="28"/>
                <w:lang w:val="uk-UA"/>
              </w:rPr>
              <w:t>взаємопідтримки</w:t>
            </w:r>
            <w:proofErr w:type="spellEnd"/>
            <w:r w:rsidRPr="00F10DA4">
              <w:rPr>
                <w:rStyle w:val="rvts82"/>
                <w:rFonts w:eastAsia="Calibri"/>
                <w:sz w:val="28"/>
                <w:szCs w:val="28"/>
                <w:lang w:val="uk-UA"/>
              </w:rPr>
              <w:t xml:space="preserve"> поліцейських за принципом «Рівний-рівному», що дозволить здійснювати втручання у </w:t>
            </w:r>
            <w:proofErr w:type="spellStart"/>
            <w:r w:rsidRPr="00F10DA4">
              <w:rPr>
                <w:rStyle w:val="rvts82"/>
                <w:rFonts w:eastAsia="Calibri"/>
                <w:sz w:val="28"/>
                <w:szCs w:val="28"/>
                <w:lang w:val="uk-UA"/>
              </w:rPr>
              <w:t>професійно</w:t>
            </w:r>
            <w:proofErr w:type="spellEnd"/>
            <w:r w:rsidRPr="00F10DA4">
              <w:rPr>
                <w:rStyle w:val="rvts82"/>
                <w:rFonts w:eastAsia="Calibri"/>
                <w:sz w:val="28"/>
                <w:szCs w:val="28"/>
                <w:lang w:val="uk-UA"/>
              </w:rPr>
              <w:t>-психологічні проблеми на ранніх етапах їх виникнення з метою профілактики кризових станів, як конкретних працівників поліції, так і колективів у цілому</w:t>
            </w:r>
          </w:p>
          <w:p w:rsidR="00B23313" w:rsidRPr="00F10DA4" w:rsidRDefault="00B23313" w:rsidP="00B23313">
            <w:pPr>
              <w:pStyle w:val="rvps12"/>
              <w:ind w:left="39"/>
              <w:jc w:val="both"/>
              <w:rPr>
                <w:rStyle w:val="rvts82"/>
                <w:rFonts w:eastAsia="Calibri"/>
                <w:sz w:val="28"/>
                <w:szCs w:val="28"/>
                <w:lang w:val="uk-UA"/>
              </w:rPr>
            </w:pPr>
            <w:r w:rsidRPr="00F10DA4">
              <w:rPr>
                <w:rStyle w:val="rvts82"/>
                <w:rFonts w:eastAsia="Calibri"/>
                <w:sz w:val="28"/>
                <w:szCs w:val="28"/>
                <w:lang w:val="uk-UA"/>
              </w:rPr>
              <w:lastRenderedPageBreak/>
              <w:t>Удосконалити систему «Службове завдання»</w:t>
            </w:r>
          </w:p>
          <w:p w:rsidR="00B23313" w:rsidRPr="00F10DA4" w:rsidRDefault="00B23313" w:rsidP="00B23313">
            <w:pPr>
              <w:pStyle w:val="rvps12"/>
              <w:ind w:left="39"/>
              <w:jc w:val="both"/>
              <w:rPr>
                <w:rStyle w:val="rvts82"/>
                <w:rFonts w:eastAsia="Calibri"/>
                <w:sz w:val="28"/>
                <w:szCs w:val="28"/>
                <w:lang w:val="uk-UA"/>
              </w:rPr>
            </w:pPr>
            <w:r w:rsidRPr="00F10DA4">
              <w:rPr>
                <w:rStyle w:val="rvts82"/>
                <w:rFonts w:eastAsia="Calibri"/>
                <w:sz w:val="28"/>
                <w:szCs w:val="28"/>
                <w:lang w:val="uk-UA"/>
              </w:rPr>
              <w:t>Здійснити заходи щодо удосконалення роботи інтернет-ресурсу «Освітній портал службової підготовки поліцейських»</w:t>
            </w:r>
          </w:p>
          <w:p w:rsidR="00B23313" w:rsidRPr="00F10DA4" w:rsidRDefault="00B23313" w:rsidP="00B23313">
            <w:pPr>
              <w:pStyle w:val="rvps12"/>
              <w:ind w:left="39"/>
              <w:jc w:val="both"/>
              <w:rPr>
                <w:rStyle w:val="rvts82"/>
                <w:rFonts w:eastAsia="Calibri"/>
                <w:sz w:val="28"/>
                <w:szCs w:val="28"/>
                <w:lang w:val="uk-UA"/>
              </w:rPr>
            </w:pPr>
            <w:r w:rsidRPr="00F10DA4">
              <w:rPr>
                <w:rStyle w:val="rvts82"/>
                <w:rFonts w:eastAsia="Calibri"/>
                <w:sz w:val="28"/>
                <w:szCs w:val="28"/>
                <w:lang w:val="uk-UA"/>
              </w:rPr>
              <w:t xml:space="preserve">Реалізувати організаційних-практичних заходів щодо забезпечення функціонування інформаційно-пошукової системи Департаменту внутрішньої безпеки, підтримання в актуальному стані накопичених у ній ресурсів, їх своєчасне використання в оперативно-розшуковій діяльності підрозділів внутрішньої безпеки за визначеними напрямками  </w:t>
            </w:r>
          </w:p>
          <w:p w:rsidR="00B23313" w:rsidRPr="00F10DA4" w:rsidRDefault="00B23313" w:rsidP="00B23313">
            <w:pPr>
              <w:pStyle w:val="rvps12"/>
              <w:ind w:left="39"/>
              <w:jc w:val="both"/>
              <w:rPr>
                <w:rStyle w:val="rvts82"/>
                <w:rFonts w:eastAsia="Calibri"/>
                <w:sz w:val="28"/>
                <w:szCs w:val="28"/>
                <w:lang w:val="uk-UA"/>
              </w:rPr>
            </w:pPr>
            <w:r w:rsidRPr="00F10DA4">
              <w:rPr>
                <w:rStyle w:val="rvts82"/>
                <w:rFonts w:eastAsia="Calibri"/>
                <w:sz w:val="28"/>
                <w:szCs w:val="28"/>
                <w:lang w:val="uk-UA"/>
              </w:rPr>
              <w:t>Проводити навчання (тренінги) із доведенням типових ситуацій порушення антикорупційного законодавства під час (за результатами) розгляду запитів, звернень (розгляд в умовах конфлікту інтересів, розголошення інформації з обмеженим доступом),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p w:rsidR="00E42308" w:rsidRPr="00F10DA4" w:rsidRDefault="00B23313" w:rsidP="00B23313">
            <w:pPr>
              <w:pStyle w:val="rvps12"/>
              <w:ind w:left="39"/>
              <w:jc w:val="both"/>
              <w:rPr>
                <w:rStyle w:val="rvts82"/>
                <w:rFonts w:eastAsia="Calibri"/>
                <w:sz w:val="28"/>
                <w:szCs w:val="28"/>
                <w:lang w:val="uk-UA"/>
              </w:rPr>
            </w:pPr>
            <w:r w:rsidRPr="00F10DA4">
              <w:rPr>
                <w:rStyle w:val="rvts82"/>
                <w:rFonts w:eastAsia="Calibri"/>
                <w:sz w:val="28"/>
                <w:szCs w:val="28"/>
                <w:lang w:val="uk-UA"/>
              </w:rPr>
              <w:lastRenderedPageBreak/>
              <w:t>Попередити працівників поліції про відповідальність, яка настає за порушення антикорупційного законодавства</w:t>
            </w:r>
          </w:p>
        </w:tc>
      </w:tr>
      <w:tr w:rsidR="00E42308" w:rsidRPr="00F10DA4" w:rsidTr="008D5F8E">
        <w:tc>
          <w:tcPr>
            <w:tcW w:w="562" w:type="dxa"/>
          </w:tcPr>
          <w:p w:rsidR="00E42308" w:rsidRPr="00F10DA4" w:rsidRDefault="00E42308" w:rsidP="005F03B4">
            <w:pPr>
              <w:jc w:val="center"/>
            </w:pPr>
            <w:r w:rsidRPr="00F10DA4">
              <w:lastRenderedPageBreak/>
              <w:t>8</w:t>
            </w:r>
          </w:p>
        </w:tc>
        <w:tc>
          <w:tcPr>
            <w:tcW w:w="3271" w:type="dxa"/>
          </w:tcPr>
          <w:p w:rsidR="00E42308" w:rsidRPr="00F10DA4" w:rsidRDefault="00750369" w:rsidP="005F03B4">
            <w:pPr>
              <w:jc w:val="both"/>
            </w:pPr>
            <w:proofErr w:type="spellStart"/>
            <w:r w:rsidRPr="00F10DA4">
              <w:t>Недоброчесність</w:t>
            </w:r>
            <w:proofErr w:type="spellEnd"/>
            <w:r w:rsidRPr="00F10DA4">
              <w:t xml:space="preserve"> слідчого при здійсненні досудового розслідування, а саме під час прийняття рішення про передачу на зберігання речових доказів</w:t>
            </w:r>
          </w:p>
        </w:tc>
        <w:tc>
          <w:tcPr>
            <w:tcW w:w="3261" w:type="dxa"/>
          </w:tcPr>
          <w:p w:rsidR="009650CD" w:rsidRPr="00F10DA4" w:rsidRDefault="009650CD" w:rsidP="005F03B4">
            <w:pPr>
              <w:jc w:val="both"/>
              <w:rPr>
                <w:color w:val="000000" w:themeColor="text1"/>
              </w:rPr>
            </w:pPr>
            <w:r w:rsidRPr="00F10DA4">
              <w:rPr>
                <w:color w:val="000000" w:themeColor="text1"/>
              </w:rPr>
              <w:t>Затягування термінів прийняття рішення про передачу на зберігання речового доказу власнику або маніпулювання можливістю не передання речового доказу власнику на зберігання до прийняття рішення по кримінальному провадженню</w:t>
            </w:r>
          </w:p>
          <w:p w:rsidR="009650CD" w:rsidRPr="00F10DA4" w:rsidRDefault="009650CD" w:rsidP="005F03B4">
            <w:pPr>
              <w:jc w:val="both"/>
              <w:rPr>
                <w:color w:val="000000" w:themeColor="text1"/>
              </w:rPr>
            </w:pPr>
          </w:p>
          <w:p w:rsidR="009650CD" w:rsidRPr="00F10DA4" w:rsidRDefault="00E42308" w:rsidP="005F03B4">
            <w:pPr>
              <w:jc w:val="both"/>
              <w:rPr>
                <w:color w:val="000000" w:themeColor="text1"/>
              </w:rPr>
            </w:pPr>
            <w:r w:rsidRPr="00F10DA4">
              <w:rPr>
                <w:color w:val="000000" w:themeColor="text1"/>
              </w:rPr>
              <w:t>Приватний інтерес працівника поліції</w:t>
            </w:r>
          </w:p>
          <w:p w:rsidR="009650CD" w:rsidRPr="00F10DA4" w:rsidRDefault="00E42308" w:rsidP="009650CD">
            <w:pPr>
              <w:jc w:val="both"/>
              <w:rPr>
                <w:color w:val="000000" w:themeColor="text1"/>
              </w:rPr>
            </w:pPr>
            <w:r w:rsidRPr="00F10DA4">
              <w:rPr>
                <w:color w:val="000000" w:themeColor="text1"/>
              </w:rPr>
              <w:t xml:space="preserve"> </w:t>
            </w:r>
          </w:p>
          <w:p w:rsidR="00E42308" w:rsidRPr="00F10DA4" w:rsidRDefault="00E42308" w:rsidP="005F03B4">
            <w:pPr>
              <w:jc w:val="both"/>
              <w:rPr>
                <w:color w:val="000000" w:themeColor="text1"/>
              </w:rPr>
            </w:pPr>
          </w:p>
        </w:tc>
        <w:tc>
          <w:tcPr>
            <w:tcW w:w="2409" w:type="dxa"/>
          </w:tcPr>
          <w:p w:rsidR="00E42308" w:rsidRPr="00F10DA4" w:rsidRDefault="00E42308" w:rsidP="005F03B4">
            <w:pPr>
              <w:jc w:val="both"/>
              <w:rPr>
                <w:color w:val="000000" w:themeColor="text1"/>
              </w:rPr>
            </w:pPr>
            <w:r w:rsidRPr="00F10DA4">
              <w:rPr>
                <w:color w:val="000000" w:themeColor="text1"/>
              </w:rPr>
              <w:t>Може призвести до вчинення корупційного правопорушення чи правопорушення, пов’язаного з корупцією/</w:t>
            </w:r>
          </w:p>
          <w:p w:rsidR="00E42308" w:rsidRPr="00F10DA4" w:rsidRDefault="00E42308" w:rsidP="005F03B4">
            <w:pPr>
              <w:jc w:val="both"/>
              <w:rPr>
                <w:color w:val="000000" w:themeColor="text1"/>
              </w:rPr>
            </w:pPr>
          </w:p>
          <w:p w:rsidR="00E42308" w:rsidRPr="00F10DA4" w:rsidRDefault="00E42308" w:rsidP="005F03B4">
            <w:pPr>
              <w:jc w:val="both"/>
              <w:rPr>
                <w:color w:val="000000" w:themeColor="text1"/>
              </w:rPr>
            </w:pPr>
          </w:p>
        </w:tc>
        <w:tc>
          <w:tcPr>
            <w:tcW w:w="5387" w:type="dxa"/>
          </w:tcPr>
          <w:p w:rsidR="00750369" w:rsidRPr="00F10DA4" w:rsidRDefault="00750369" w:rsidP="00750369">
            <w:pPr>
              <w:pStyle w:val="rvps12"/>
              <w:ind w:left="39"/>
              <w:jc w:val="both"/>
              <w:rPr>
                <w:rStyle w:val="rvts82"/>
                <w:rFonts w:eastAsia="Calibri"/>
                <w:sz w:val="28"/>
                <w:szCs w:val="28"/>
                <w:lang w:val="uk-UA"/>
              </w:rPr>
            </w:pPr>
            <w:r w:rsidRPr="00F10DA4">
              <w:rPr>
                <w:rStyle w:val="rvts82"/>
                <w:rFonts w:eastAsia="Calibri"/>
                <w:sz w:val="28"/>
                <w:szCs w:val="28"/>
                <w:lang w:val="uk-UA"/>
              </w:rPr>
              <w:t>Проводити заслуховування по кримінальним провадження з метою перевірки дотримання слідчими вимог КПК України та КК України під час здійснення досудового розслідування</w:t>
            </w:r>
          </w:p>
          <w:p w:rsidR="00750369" w:rsidRPr="00F10DA4" w:rsidRDefault="00750369" w:rsidP="00750369">
            <w:pPr>
              <w:pStyle w:val="rvps12"/>
              <w:ind w:left="39"/>
              <w:jc w:val="both"/>
              <w:rPr>
                <w:rStyle w:val="rvts82"/>
                <w:rFonts w:eastAsia="Calibri"/>
                <w:sz w:val="28"/>
                <w:szCs w:val="28"/>
                <w:lang w:val="uk-UA"/>
              </w:rPr>
            </w:pPr>
            <w:r w:rsidRPr="00F10DA4">
              <w:rPr>
                <w:rStyle w:val="rvts82"/>
                <w:rFonts w:eastAsia="Calibri"/>
                <w:sz w:val="28"/>
                <w:szCs w:val="28"/>
                <w:lang w:val="uk-UA"/>
              </w:rPr>
              <w:t>Опрацювати пропозиції щодо приведення законодавчих актів у відповідність до Закону України «Про внесення змін до деяких законодавчих актів України щодо спрощення досудового розслідування окремих категорій кримінальних правопорушень»</w:t>
            </w:r>
          </w:p>
          <w:p w:rsidR="00750369" w:rsidRPr="00F10DA4" w:rsidRDefault="00750369" w:rsidP="00750369">
            <w:pPr>
              <w:pStyle w:val="rvps12"/>
              <w:ind w:left="39"/>
              <w:jc w:val="both"/>
              <w:rPr>
                <w:rStyle w:val="rvts82"/>
                <w:rFonts w:eastAsia="Calibri"/>
                <w:sz w:val="28"/>
                <w:szCs w:val="28"/>
                <w:lang w:val="uk-UA"/>
              </w:rPr>
            </w:pPr>
            <w:r w:rsidRPr="00F10DA4">
              <w:rPr>
                <w:rStyle w:val="rvts82"/>
                <w:rFonts w:eastAsia="Calibri"/>
                <w:sz w:val="28"/>
                <w:szCs w:val="28"/>
                <w:lang w:val="uk-UA"/>
              </w:rPr>
              <w:t>Проводити навчання (тренінги) із доведенням типових ситуацій порушення антикорупційного законодавства під час (за результатами) розгляду запитів, звернень (розгляд в умовах конфлікту інтересів, розголошення інформації з обмеженим доступом),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p w:rsidR="00E42308" w:rsidRPr="00F10DA4" w:rsidRDefault="00750369" w:rsidP="00750369">
            <w:pPr>
              <w:pStyle w:val="rvps12"/>
              <w:ind w:left="39"/>
              <w:jc w:val="both"/>
              <w:rPr>
                <w:rStyle w:val="rvts82"/>
                <w:rFonts w:eastAsia="Calibri"/>
                <w:sz w:val="28"/>
                <w:szCs w:val="28"/>
                <w:lang w:val="uk-UA"/>
              </w:rPr>
            </w:pPr>
            <w:r w:rsidRPr="00F10DA4">
              <w:rPr>
                <w:rStyle w:val="rvts82"/>
                <w:rFonts w:eastAsia="Calibri"/>
                <w:sz w:val="28"/>
                <w:szCs w:val="28"/>
                <w:lang w:val="uk-UA"/>
              </w:rPr>
              <w:lastRenderedPageBreak/>
              <w:t>Попередити працівників поліції про відповідальність, яка настає за порушення антикорупційного законодавства</w:t>
            </w:r>
          </w:p>
        </w:tc>
      </w:tr>
      <w:tr w:rsidR="00E42308" w:rsidRPr="00F10DA4" w:rsidTr="008D5F8E">
        <w:tc>
          <w:tcPr>
            <w:tcW w:w="562" w:type="dxa"/>
          </w:tcPr>
          <w:p w:rsidR="00E42308" w:rsidRPr="00F10DA4" w:rsidRDefault="00E42308" w:rsidP="005F03B4">
            <w:pPr>
              <w:jc w:val="center"/>
            </w:pPr>
            <w:r w:rsidRPr="00F10DA4">
              <w:lastRenderedPageBreak/>
              <w:t>9</w:t>
            </w:r>
          </w:p>
        </w:tc>
        <w:tc>
          <w:tcPr>
            <w:tcW w:w="3271" w:type="dxa"/>
          </w:tcPr>
          <w:p w:rsidR="00E42308" w:rsidRPr="00F10DA4" w:rsidRDefault="00750369" w:rsidP="005F03B4">
            <w:pPr>
              <w:jc w:val="both"/>
            </w:pPr>
            <w:proofErr w:type="spellStart"/>
            <w:r w:rsidRPr="00F10DA4">
              <w:t>Недоброчесність</w:t>
            </w:r>
            <w:proofErr w:type="spellEnd"/>
            <w:r w:rsidRPr="00F10DA4">
              <w:t xml:space="preserve"> працівника поліції під час опрацювання заяв щодо видачі дозволів на використання об’єктів і приміщень, призначених для провадження діяльності, пов’язаної з обігом наркотичних засобів, психотропних речовин і прекурсорів</w:t>
            </w:r>
          </w:p>
        </w:tc>
        <w:tc>
          <w:tcPr>
            <w:tcW w:w="3261" w:type="dxa"/>
          </w:tcPr>
          <w:p w:rsidR="00E42308" w:rsidRPr="00F10DA4" w:rsidRDefault="00E42308" w:rsidP="005F03B4">
            <w:pPr>
              <w:jc w:val="both"/>
              <w:rPr>
                <w:color w:val="000000" w:themeColor="text1"/>
              </w:rPr>
            </w:pPr>
            <w:r w:rsidRPr="00F10DA4">
              <w:rPr>
                <w:color w:val="000000" w:themeColor="text1"/>
              </w:rPr>
              <w:t xml:space="preserve">Приватний інтерес працівника поліції щодо надання переваг певним </w:t>
            </w:r>
            <w:r w:rsidR="00CD6BEE" w:rsidRPr="00F10DA4">
              <w:rPr>
                <w:color w:val="000000" w:themeColor="text1"/>
              </w:rPr>
              <w:t>особам</w:t>
            </w:r>
          </w:p>
          <w:p w:rsidR="00E42308" w:rsidRPr="00F10DA4" w:rsidRDefault="00E42308" w:rsidP="005F03B4">
            <w:pPr>
              <w:jc w:val="both"/>
              <w:rPr>
                <w:color w:val="000000" w:themeColor="text1"/>
              </w:rPr>
            </w:pPr>
          </w:p>
        </w:tc>
        <w:tc>
          <w:tcPr>
            <w:tcW w:w="2409" w:type="dxa"/>
          </w:tcPr>
          <w:p w:rsidR="00E42308" w:rsidRPr="00F10DA4" w:rsidRDefault="00E42308" w:rsidP="005F03B4">
            <w:pPr>
              <w:jc w:val="both"/>
              <w:rPr>
                <w:color w:val="000000" w:themeColor="text1"/>
              </w:rPr>
            </w:pPr>
            <w:r w:rsidRPr="00F10DA4">
              <w:rPr>
                <w:color w:val="000000" w:themeColor="text1"/>
              </w:rPr>
              <w:t>Може призвести до вчинення корупційного правопорушення чи правопорушення, пов’язаного з корупцією</w:t>
            </w:r>
          </w:p>
          <w:p w:rsidR="00E42308" w:rsidRPr="00F10DA4" w:rsidRDefault="00E42308" w:rsidP="005F03B4">
            <w:pPr>
              <w:jc w:val="both"/>
              <w:rPr>
                <w:color w:val="000000" w:themeColor="text1"/>
              </w:rPr>
            </w:pPr>
          </w:p>
          <w:p w:rsidR="00E42308" w:rsidRPr="00F10DA4" w:rsidRDefault="00E42308" w:rsidP="005F03B4">
            <w:pPr>
              <w:jc w:val="both"/>
              <w:rPr>
                <w:color w:val="000000" w:themeColor="text1"/>
              </w:rPr>
            </w:pPr>
          </w:p>
        </w:tc>
        <w:tc>
          <w:tcPr>
            <w:tcW w:w="5387" w:type="dxa"/>
          </w:tcPr>
          <w:p w:rsidR="00750369" w:rsidRPr="00F10DA4" w:rsidRDefault="00750369" w:rsidP="00750369">
            <w:pPr>
              <w:pStyle w:val="rvps12"/>
              <w:jc w:val="both"/>
              <w:rPr>
                <w:rFonts w:eastAsia="Calibri"/>
                <w:sz w:val="28"/>
                <w:szCs w:val="28"/>
                <w:lang w:val="uk-UA"/>
              </w:rPr>
            </w:pPr>
            <w:r w:rsidRPr="00F10DA4">
              <w:rPr>
                <w:rFonts w:eastAsia="Calibri"/>
                <w:sz w:val="28"/>
                <w:szCs w:val="28"/>
                <w:lang w:val="uk-UA"/>
              </w:rPr>
              <w:t xml:space="preserve">Здійснити нагляд керівництвом за прийнятими рішеннями під час розгляду заяв щодо видачі дозволів на використання </w:t>
            </w:r>
            <w:proofErr w:type="spellStart"/>
            <w:r w:rsidRPr="00F10DA4">
              <w:rPr>
                <w:rFonts w:eastAsia="Calibri"/>
                <w:sz w:val="28"/>
                <w:szCs w:val="28"/>
                <w:lang w:val="uk-UA"/>
              </w:rPr>
              <w:t>обєктів</w:t>
            </w:r>
            <w:proofErr w:type="spellEnd"/>
            <w:r w:rsidRPr="00F10DA4">
              <w:rPr>
                <w:rFonts w:eastAsia="Calibri"/>
                <w:sz w:val="28"/>
                <w:szCs w:val="28"/>
                <w:lang w:val="uk-UA"/>
              </w:rPr>
              <w:t xml:space="preserve"> і приміщень, призначених для провадження діяльності, пов’язаної з обігом наркотичних засобів, психотропних речовин і прекурсорів</w:t>
            </w:r>
          </w:p>
          <w:p w:rsidR="00750369" w:rsidRPr="00F10DA4" w:rsidRDefault="00750369" w:rsidP="00750369">
            <w:pPr>
              <w:pStyle w:val="rvps12"/>
              <w:jc w:val="both"/>
              <w:rPr>
                <w:rFonts w:eastAsia="Calibri"/>
                <w:sz w:val="28"/>
                <w:szCs w:val="28"/>
                <w:lang w:val="uk-UA"/>
              </w:rPr>
            </w:pPr>
            <w:r w:rsidRPr="00F10DA4">
              <w:rPr>
                <w:rFonts w:eastAsia="Calibri"/>
                <w:sz w:val="28"/>
                <w:szCs w:val="28"/>
                <w:lang w:val="uk-UA"/>
              </w:rPr>
              <w:t xml:space="preserve">Вивчити стан сімейно-побутових питань підлеглих працівників, вжити заходів щодо недопущення виникнення реального, потенційного конфлікту інтересів (у тому числі шляхом зовнішнього врегулювання конфлікту інтересів) </w:t>
            </w:r>
          </w:p>
          <w:p w:rsidR="00E42308" w:rsidRPr="00F10DA4" w:rsidRDefault="00750369" w:rsidP="00750369">
            <w:pPr>
              <w:pStyle w:val="rvps12"/>
              <w:jc w:val="both"/>
              <w:rPr>
                <w:rFonts w:eastAsia="Calibri"/>
                <w:sz w:val="28"/>
                <w:szCs w:val="28"/>
                <w:lang w:val="uk-UA"/>
              </w:rPr>
            </w:pPr>
            <w:r w:rsidRPr="00F10DA4">
              <w:rPr>
                <w:rFonts w:eastAsia="Calibri"/>
                <w:sz w:val="28"/>
                <w:szCs w:val="28"/>
                <w:lang w:val="uk-UA"/>
              </w:rPr>
              <w:t>Попередити працівників поліції про відповідальність, яка настає за порушення антикорупційного законодавства</w:t>
            </w:r>
          </w:p>
        </w:tc>
      </w:tr>
      <w:tr w:rsidR="00E42308" w:rsidRPr="00F10DA4" w:rsidTr="008D5F8E">
        <w:tc>
          <w:tcPr>
            <w:tcW w:w="562" w:type="dxa"/>
          </w:tcPr>
          <w:p w:rsidR="00E42308" w:rsidRPr="00F10DA4" w:rsidRDefault="00E42308" w:rsidP="005F03B4">
            <w:pPr>
              <w:jc w:val="center"/>
            </w:pPr>
            <w:r w:rsidRPr="00F10DA4">
              <w:t>10</w:t>
            </w:r>
          </w:p>
        </w:tc>
        <w:tc>
          <w:tcPr>
            <w:tcW w:w="3271" w:type="dxa"/>
          </w:tcPr>
          <w:p w:rsidR="00E42308" w:rsidRPr="00F10DA4" w:rsidRDefault="006B60DD" w:rsidP="005F03B4">
            <w:pPr>
              <w:jc w:val="both"/>
            </w:pPr>
            <w:proofErr w:type="spellStart"/>
            <w:r w:rsidRPr="00F10DA4">
              <w:t>Недоброчесність</w:t>
            </w:r>
            <w:proofErr w:type="spellEnd"/>
            <w:r w:rsidRPr="00F10DA4">
              <w:t xml:space="preserve"> працівника державних установ НПУ (навчальних центрів, академії патрульної поліції) при наданні переваги слухачам у проходженні проміжного (підсумкового) контролю та в інших процесах, які </w:t>
            </w:r>
            <w:r w:rsidRPr="00F10DA4">
              <w:lastRenderedPageBreak/>
              <w:t>відбуваються під час проходження первинної професійної підготовки поліцейських</w:t>
            </w:r>
          </w:p>
        </w:tc>
        <w:tc>
          <w:tcPr>
            <w:tcW w:w="3261" w:type="dxa"/>
          </w:tcPr>
          <w:p w:rsidR="001B20E3" w:rsidRPr="00F10DA4" w:rsidRDefault="001B20E3" w:rsidP="001B20E3">
            <w:pPr>
              <w:jc w:val="both"/>
              <w:rPr>
                <w:color w:val="000000" w:themeColor="text1"/>
              </w:rPr>
            </w:pPr>
            <w:r w:rsidRPr="00F10DA4">
              <w:rPr>
                <w:color w:val="000000" w:themeColor="text1"/>
              </w:rPr>
              <w:lastRenderedPageBreak/>
              <w:t>Приватний інтерес посадової особи щодо надання переваг певним слухачам.</w:t>
            </w:r>
          </w:p>
          <w:p w:rsidR="001B20E3" w:rsidRPr="00F10DA4" w:rsidRDefault="001B20E3" w:rsidP="001B20E3">
            <w:pPr>
              <w:jc w:val="both"/>
              <w:rPr>
                <w:color w:val="000000" w:themeColor="text1"/>
              </w:rPr>
            </w:pPr>
          </w:p>
          <w:p w:rsidR="00E42308" w:rsidRPr="00F10DA4" w:rsidRDefault="001B20E3" w:rsidP="001B20E3">
            <w:pPr>
              <w:jc w:val="both"/>
              <w:rPr>
                <w:color w:val="000000" w:themeColor="text1"/>
              </w:rPr>
            </w:pPr>
            <w:r w:rsidRPr="00F10DA4">
              <w:rPr>
                <w:color w:val="000000" w:themeColor="text1"/>
              </w:rPr>
              <w:t>Втручання третіх осіб у діяльність викладацького складу.</w:t>
            </w:r>
          </w:p>
        </w:tc>
        <w:tc>
          <w:tcPr>
            <w:tcW w:w="2409" w:type="dxa"/>
          </w:tcPr>
          <w:p w:rsidR="00E42308" w:rsidRPr="00F10DA4" w:rsidRDefault="00E42308" w:rsidP="005F03B4">
            <w:pPr>
              <w:jc w:val="both"/>
              <w:rPr>
                <w:color w:val="000000" w:themeColor="text1"/>
              </w:rPr>
            </w:pPr>
            <w:r w:rsidRPr="00F10DA4">
              <w:rPr>
                <w:color w:val="000000" w:themeColor="text1"/>
              </w:rPr>
              <w:t>Може призвести до вчинення корупційного правопорушення чи правопорушення, пов’язаного з корупцією</w:t>
            </w:r>
          </w:p>
        </w:tc>
        <w:tc>
          <w:tcPr>
            <w:tcW w:w="5387" w:type="dxa"/>
          </w:tcPr>
          <w:p w:rsidR="006B60DD" w:rsidRPr="00F10DA4" w:rsidRDefault="006B60DD" w:rsidP="006B60DD">
            <w:pPr>
              <w:pStyle w:val="rvps12"/>
              <w:jc w:val="both"/>
              <w:rPr>
                <w:rStyle w:val="rvts82"/>
                <w:rFonts w:eastAsia="Calibri"/>
                <w:sz w:val="28"/>
                <w:szCs w:val="28"/>
                <w:lang w:val="uk-UA"/>
              </w:rPr>
            </w:pPr>
            <w:r w:rsidRPr="00F10DA4">
              <w:rPr>
                <w:rStyle w:val="rvts82"/>
                <w:rFonts w:eastAsia="Calibri"/>
                <w:sz w:val="28"/>
                <w:szCs w:val="28"/>
                <w:lang w:val="uk-UA"/>
              </w:rPr>
              <w:t xml:space="preserve">Вживати заходів зовнішнього контролю, шляхом залучення представників центрального органу управління поліції </w:t>
            </w:r>
          </w:p>
          <w:p w:rsidR="006B60DD" w:rsidRPr="00F10DA4" w:rsidRDefault="006B60DD" w:rsidP="006B60DD">
            <w:pPr>
              <w:pStyle w:val="rvps12"/>
              <w:jc w:val="both"/>
              <w:rPr>
                <w:rStyle w:val="rvts82"/>
                <w:rFonts w:eastAsia="Calibri"/>
                <w:sz w:val="28"/>
                <w:szCs w:val="28"/>
                <w:lang w:val="uk-UA"/>
              </w:rPr>
            </w:pPr>
            <w:r w:rsidRPr="00F10DA4">
              <w:rPr>
                <w:rStyle w:val="rvts82"/>
                <w:rFonts w:eastAsia="Calibri"/>
                <w:sz w:val="28"/>
                <w:szCs w:val="28"/>
                <w:lang w:val="uk-UA"/>
              </w:rPr>
              <w:t xml:space="preserve">Проводити навчання (тренінги) із доведенням типових ситуацій порушення антикорупційного законодавства під час (за результатами) розгляду запитів, звернень (розгляд в умовах конфлікту інтересів, розголошення інформації з </w:t>
            </w:r>
            <w:r w:rsidRPr="00F10DA4">
              <w:rPr>
                <w:rStyle w:val="rvts82"/>
                <w:rFonts w:eastAsia="Calibri"/>
                <w:sz w:val="28"/>
                <w:szCs w:val="28"/>
                <w:lang w:val="uk-UA"/>
              </w:rPr>
              <w:lastRenderedPageBreak/>
              <w:t>обмеженим доступом),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p w:rsidR="00E42308" w:rsidRPr="00F10DA4" w:rsidRDefault="006B60DD" w:rsidP="006B60DD">
            <w:pPr>
              <w:pStyle w:val="rvps12"/>
              <w:jc w:val="both"/>
              <w:rPr>
                <w:rStyle w:val="rvts82"/>
                <w:rFonts w:eastAsia="Calibri"/>
                <w:sz w:val="28"/>
                <w:szCs w:val="28"/>
                <w:lang w:val="uk-UA"/>
              </w:rPr>
            </w:pPr>
            <w:r w:rsidRPr="00F10DA4">
              <w:rPr>
                <w:rStyle w:val="rvts82"/>
                <w:rFonts w:eastAsia="Calibri"/>
                <w:sz w:val="28"/>
                <w:szCs w:val="28"/>
                <w:lang w:val="uk-UA"/>
              </w:rPr>
              <w:t>Попередити працівників поліції про відповідальність, яка настає за порушення антикорупційного законодавства</w:t>
            </w:r>
          </w:p>
        </w:tc>
      </w:tr>
      <w:tr w:rsidR="00E42308" w:rsidRPr="00F10DA4" w:rsidTr="008D5F8E">
        <w:tc>
          <w:tcPr>
            <w:tcW w:w="562" w:type="dxa"/>
          </w:tcPr>
          <w:p w:rsidR="00E42308" w:rsidRPr="00F10DA4" w:rsidRDefault="00E42308" w:rsidP="005F03B4">
            <w:pPr>
              <w:jc w:val="center"/>
            </w:pPr>
            <w:r w:rsidRPr="00F10DA4">
              <w:lastRenderedPageBreak/>
              <w:t>11</w:t>
            </w:r>
          </w:p>
        </w:tc>
        <w:tc>
          <w:tcPr>
            <w:tcW w:w="3271" w:type="dxa"/>
          </w:tcPr>
          <w:p w:rsidR="00E42308" w:rsidRPr="00F10DA4" w:rsidRDefault="00FB6B78" w:rsidP="005F03B4">
            <w:pPr>
              <w:jc w:val="both"/>
            </w:pPr>
            <w:proofErr w:type="spellStart"/>
            <w:r w:rsidRPr="00F10DA4">
              <w:t>Недоброчесність</w:t>
            </w:r>
            <w:proofErr w:type="spellEnd"/>
            <w:r w:rsidRPr="00F10DA4">
              <w:t xml:space="preserve"> працівника поліції під час охорони затриманих, взятих під варту та </w:t>
            </w:r>
            <w:proofErr w:type="spellStart"/>
            <w:r w:rsidRPr="00F10DA4">
              <w:t>адмінарештованих</w:t>
            </w:r>
            <w:proofErr w:type="spellEnd"/>
            <w:r w:rsidRPr="00F10DA4">
              <w:t xml:space="preserve"> осіб в ІТТ, а також під час здійснення конвоювання, створення (надання) для заарештованих осіб певних послуг (побачень, отримання передач, здійснення телефонних дзвінків, інше)</w:t>
            </w:r>
          </w:p>
        </w:tc>
        <w:tc>
          <w:tcPr>
            <w:tcW w:w="3261" w:type="dxa"/>
          </w:tcPr>
          <w:p w:rsidR="00A3527B" w:rsidRPr="00F10DA4" w:rsidRDefault="00A3527B" w:rsidP="00A3527B">
            <w:pPr>
              <w:jc w:val="both"/>
              <w:rPr>
                <w:color w:val="000000" w:themeColor="text1"/>
              </w:rPr>
            </w:pPr>
            <w:r w:rsidRPr="00F10DA4">
              <w:rPr>
                <w:color w:val="000000" w:themeColor="text1"/>
              </w:rPr>
              <w:t xml:space="preserve">Не встановлення контролю (або недостатній контроль) з боку керівництва. </w:t>
            </w:r>
          </w:p>
          <w:p w:rsidR="00E42308" w:rsidRPr="00F10DA4" w:rsidRDefault="00A3527B" w:rsidP="00A3527B">
            <w:pPr>
              <w:jc w:val="both"/>
              <w:rPr>
                <w:color w:val="000000" w:themeColor="text1"/>
              </w:rPr>
            </w:pPr>
            <w:r w:rsidRPr="00F10DA4">
              <w:rPr>
                <w:color w:val="000000" w:themeColor="text1"/>
              </w:rPr>
              <w:t>Наявність приватного інтересу працівника поліції.</w:t>
            </w:r>
          </w:p>
        </w:tc>
        <w:tc>
          <w:tcPr>
            <w:tcW w:w="2409" w:type="dxa"/>
          </w:tcPr>
          <w:p w:rsidR="00E42308" w:rsidRPr="00F10DA4" w:rsidRDefault="00E42308" w:rsidP="005F03B4">
            <w:pPr>
              <w:jc w:val="both"/>
              <w:rPr>
                <w:color w:val="000000" w:themeColor="text1"/>
              </w:rPr>
            </w:pPr>
            <w:r w:rsidRPr="00F10DA4">
              <w:rPr>
                <w:color w:val="000000" w:themeColor="text1"/>
              </w:rPr>
              <w:t>Може призвести до вчинення корупційного правопорушення чи правопорушення, пов’язаного з корупцією</w:t>
            </w:r>
          </w:p>
        </w:tc>
        <w:tc>
          <w:tcPr>
            <w:tcW w:w="5387" w:type="dxa"/>
          </w:tcPr>
          <w:p w:rsidR="00FB6B78" w:rsidRPr="00F10DA4" w:rsidRDefault="00FB6B78" w:rsidP="00FB6B78">
            <w:pPr>
              <w:pStyle w:val="rvps12"/>
              <w:ind w:left="129"/>
              <w:jc w:val="both"/>
              <w:rPr>
                <w:rStyle w:val="rvts82"/>
                <w:rFonts w:eastAsia="Calibri"/>
                <w:sz w:val="28"/>
                <w:szCs w:val="28"/>
                <w:lang w:val="uk-UA"/>
              </w:rPr>
            </w:pPr>
            <w:r w:rsidRPr="00F10DA4">
              <w:rPr>
                <w:rStyle w:val="rvts82"/>
                <w:rFonts w:eastAsia="Calibri"/>
                <w:sz w:val="28"/>
                <w:szCs w:val="28"/>
                <w:lang w:val="uk-UA"/>
              </w:rPr>
              <w:t>Упровадити методики інтерв’ювання осіб, які доставляються до ІТТ, з фіксацією в інформаційній підсистемі «</w:t>
            </w:r>
            <w:proofErr w:type="spellStart"/>
            <w:r w:rsidRPr="00F10DA4">
              <w:rPr>
                <w:rStyle w:val="rvts82"/>
                <w:rFonts w:eastAsia="Calibri"/>
                <w:sz w:val="28"/>
                <w:szCs w:val="28"/>
                <w:lang w:val="uk-UA"/>
              </w:rPr>
              <w:t>Custody</w:t>
            </w:r>
            <w:proofErr w:type="spellEnd"/>
            <w:r w:rsidRPr="00F10DA4">
              <w:rPr>
                <w:rStyle w:val="rvts82"/>
                <w:rFonts w:eastAsia="Calibri"/>
                <w:sz w:val="28"/>
                <w:szCs w:val="28"/>
                <w:lang w:val="uk-UA"/>
              </w:rPr>
              <w:t xml:space="preserve"> </w:t>
            </w:r>
            <w:proofErr w:type="spellStart"/>
            <w:r w:rsidRPr="00F10DA4">
              <w:rPr>
                <w:rStyle w:val="rvts82"/>
                <w:rFonts w:eastAsia="Calibri"/>
                <w:sz w:val="28"/>
                <w:szCs w:val="28"/>
                <w:lang w:val="uk-UA"/>
              </w:rPr>
              <w:t>records</w:t>
            </w:r>
            <w:proofErr w:type="spellEnd"/>
            <w:r w:rsidRPr="00F10DA4">
              <w:rPr>
                <w:rStyle w:val="rvts82"/>
                <w:rFonts w:eastAsia="Calibri"/>
                <w:sz w:val="28"/>
                <w:szCs w:val="28"/>
                <w:lang w:val="uk-UA"/>
              </w:rPr>
              <w:t>».</w:t>
            </w:r>
          </w:p>
          <w:p w:rsidR="00FB6B78" w:rsidRPr="00F10DA4" w:rsidRDefault="00FB6B78" w:rsidP="00FB6B78">
            <w:pPr>
              <w:pStyle w:val="rvps12"/>
              <w:ind w:left="129"/>
              <w:jc w:val="both"/>
              <w:rPr>
                <w:rStyle w:val="rvts82"/>
                <w:rFonts w:eastAsia="Calibri"/>
                <w:sz w:val="28"/>
                <w:szCs w:val="28"/>
                <w:lang w:val="uk-UA"/>
              </w:rPr>
            </w:pPr>
            <w:r w:rsidRPr="00F10DA4">
              <w:rPr>
                <w:rStyle w:val="rvts82"/>
                <w:rFonts w:eastAsia="Calibri"/>
                <w:sz w:val="28"/>
                <w:szCs w:val="28"/>
                <w:lang w:val="uk-UA"/>
              </w:rPr>
              <w:t>Здійснити раптові перевірки за службовою діяльністю працівників  ІТТ, з метою недопущення їх вступу в неділові стосунки з утримуваними.</w:t>
            </w:r>
          </w:p>
          <w:p w:rsidR="00FB6B78" w:rsidRPr="00F10DA4" w:rsidRDefault="00FB6B78" w:rsidP="00FB6B78">
            <w:pPr>
              <w:pStyle w:val="rvps12"/>
              <w:ind w:left="129"/>
              <w:jc w:val="both"/>
              <w:rPr>
                <w:rStyle w:val="rvts82"/>
                <w:rFonts w:eastAsia="Calibri"/>
                <w:sz w:val="28"/>
                <w:szCs w:val="28"/>
                <w:lang w:val="uk-UA"/>
              </w:rPr>
            </w:pPr>
            <w:r w:rsidRPr="00F10DA4">
              <w:rPr>
                <w:rStyle w:val="rvts82"/>
                <w:rFonts w:eastAsia="Calibri"/>
                <w:sz w:val="28"/>
                <w:szCs w:val="28"/>
                <w:lang w:val="uk-UA"/>
              </w:rPr>
              <w:t>Виключити випадки залучення до охорони та конвоювання поліцейських, які мають тенденцію порушень службової дисципліни та законності, а також негативно характеризуються</w:t>
            </w:r>
          </w:p>
          <w:p w:rsidR="00FB6B78" w:rsidRPr="00F10DA4" w:rsidRDefault="00FB6B78" w:rsidP="00FB6B78">
            <w:pPr>
              <w:pStyle w:val="rvps12"/>
              <w:ind w:left="129"/>
              <w:jc w:val="both"/>
              <w:rPr>
                <w:rStyle w:val="rvts82"/>
                <w:rFonts w:eastAsia="Calibri"/>
                <w:sz w:val="28"/>
                <w:szCs w:val="28"/>
                <w:lang w:val="uk-UA"/>
              </w:rPr>
            </w:pPr>
            <w:r w:rsidRPr="00F10DA4">
              <w:rPr>
                <w:rStyle w:val="rvts82"/>
                <w:rFonts w:eastAsia="Calibri"/>
                <w:sz w:val="28"/>
                <w:szCs w:val="28"/>
                <w:lang w:val="uk-UA"/>
              </w:rPr>
              <w:t xml:space="preserve">Проводити навчання (тренінги) із доведенням типових ситуацій порушення антикорупційного законодавства під час (за результатами) розгляду запитів, звернень (розгляд в умовах конфлікту інтересів, розголошення інформації з </w:t>
            </w:r>
            <w:r w:rsidRPr="00F10DA4">
              <w:rPr>
                <w:rStyle w:val="rvts82"/>
                <w:rFonts w:eastAsia="Calibri"/>
                <w:sz w:val="28"/>
                <w:szCs w:val="28"/>
                <w:lang w:val="uk-UA"/>
              </w:rPr>
              <w:lastRenderedPageBreak/>
              <w:t>обмеженим доступом),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p w:rsidR="00E42308" w:rsidRPr="00F10DA4" w:rsidRDefault="00FB6B78" w:rsidP="00FB6B78">
            <w:pPr>
              <w:pStyle w:val="rvps12"/>
              <w:ind w:left="129"/>
              <w:jc w:val="both"/>
              <w:rPr>
                <w:rStyle w:val="rvts82"/>
                <w:rFonts w:eastAsia="Calibri"/>
                <w:sz w:val="28"/>
                <w:szCs w:val="28"/>
                <w:lang w:val="uk-UA"/>
              </w:rPr>
            </w:pPr>
            <w:r w:rsidRPr="00F10DA4">
              <w:rPr>
                <w:rStyle w:val="rvts82"/>
                <w:rFonts w:eastAsia="Calibri"/>
                <w:sz w:val="28"/>
                <w:szCs w:val="28"/>
                <w:lang w:val="uk-UA"/>
              </w:rPr>
              <w:t>Попередити працівників поліції про відповідальність, яка настає за порушення антикорупційного законодавства</w:t>
            </w:r>
          </w:p>
        </w:tc>
      </w:tr>
      <w:tr w:rsidR="00EC3BF9" w:rsidRPr="00F10DA4" w:rsidTr="008D5F8E">
        <w:tc>
          <w:tcPr>
            <w:tcW w:w="562" w:type="dxa"/>
          </w:tcPr>
          <w:p w:rsidR="00EC3BF9" w:rsidRPr="00F10DA4" w:rsidRDefault="00EC3BF9" w:rsidP="00EC3BF9">
            <w:pPr>
              <w:jc w:val="center"/>
            </w:pPr>
            <w:r w:rsidRPr="00F10DA4">
              <w:lastRenderedPageBreak/>
              <w:t>12</w:t>
            </w:r>
          </w:p>
        </w:tc>
        <w:tc>
          <w:tcPr>
            <w:tcW w:w="3271" w:type="dxa"/>
          </w:tcPr>
          <w:p w:rsidR="00EC3BF9" w:rsidRPr="00F10DA4" w:rsidRDefault="00EC3BF9" w:rsidP="00EC3BF9">
            <w:pPr>
              <w:jc w:val="both"/>
            </w:pPr>
            <w:proofErr w:type="spellStart"/>
            <w:r w:rsidRPr="00F10DA4">
              <w:t>Недоброчесність</w:t>
            </w:r>
            <w:proofErr w:type="spellEnd"/>
            <w:r w:rsidRPr="00F10DA4">
              <w:t xml:space="preserve"> працівника поліції під час складання адміністративних протоколів</w:t>
            </w:r>
          </w:p>
        </w:tc>
        <w:tc>
          <w:tcPr>
            <w:tcW w:w="3261" w:type="dxa"/>
          </w:tcPr>
          <w:p w:rsidR="00EC3BF9" w:rsidRPr="00F10DA4" w:rsidRDefault="00DC13A0" w:rsidP="00EC3BF9">
            <w:pPr>
              <w:pStyle w:val="a8"/>
              <w:jc w:val="both"/>
              <w:rPr>
                <w:color w:val="000000" w:themeColor="text1"/>
              </w:rPr>
            </w:pPr>
            <w:r w:rsidRPr="00F10DA4">
              <w:rPr>
                <w:color w:val="000000" w:themeColor="text1"/>
              </w:rPr>
              <w:t>Недосконалість положень Інструкції з оформлення матеріалів про адміністративні правопорушення в органах поліції</w:t>
            </w:r>
          </w:p>
        </w:tc>
        <w:tc>
          <w:tcPr>
            <w:tcW w:w="2409" w:type="dxa"/>
          </w:tcPr>
          <w:p w:rsidR="00EC3BF9" w:rsidRPr="00F10DA4" w:rsidRDefault="00EC3BF9" w:rsidP="00EC3BF9">
            <w:pPr>
              <w:jc w:val="both"/>
              <w:rPr>
                <w:color w:val="000000" w:themeColor="text1"/>
              </w:rPr>
            </w:pPr>
            <w:r w:rsidRPr="00F10DA4">
              <w:rPr>
                <w:color w:val="000000" w:themeColor="text1"/>
              </w:rPr>
              <w:t>Може призвести до вчинення корупційного правопорушення чи правопорушення, пов’язаного з корупцією</w:t>
            </w:r>
          </w:p>
        </w:tc>
        <w:tc>
          <w:tcPr>
            <w:tcW w:w="5387" w:type="dxa"/>
            <w:tcBorders>
              <w:top w:val="outset" w:sz="6" w:space="0" w:color="000000"/>
              <w:left w:val="outset" w:sz="6" w:space="0" w:color="000000"/>
              <w:bottom w:val="outset" w:sz="6" w:space="0" w:color="000000"/>
              <w:right w:val="outset" w:sz="6" w:space="0" w:color="000000"/>
            </w:tcBorders>
          </w:tcPr>
          <w:p w:rsidR="00EC3BF9" w:rsidRPr="00F10DA4" w:rsidRDefault="00EC3BF9" w:rsidP="00EC3BF9">
            <w:pPr>
              <w:ind w:left="136" w:right="128"/>
              <w:jc w:val="both"/>
            </w:pPr>
            <w:r w:rsidRPr="00F10DA4">
              <w:t xml:space="preserve">Розробити та впровадити електронні постанови </w:t>
            </w:r>
          </w:p>
          <w:p w:rsidR="00EC3BF9" w:rsidRPr="00F10DA4" w:rsidRDefault="00EC3BF9" w:rsidP="00EC3BF9">
            <w:pPr>
              <w:ind w:left="136" w:right="128"/>
              <w:jc w:val="both"/>
            </w:pPr>
            <w:proofErr w:type="spellStart"/>
            <w:r w:rsidRPr="00F10DA4">
              <w:t>Унести</w:t>
            </w:r>
            <w:proofErr w:type="spellEnd"/>
            <w:r w:rsidRPr="00F10DA4">
              <w:t xml:space="preserve"> зміни до наказу Міністерства внутрішніх справ України від 06.11.2015 № 1376 «Про внесення зміни до Інструкції з оформлення матеріалів про адміністративні правопорушення в органах поліції»</w:t>
            </w:r>
          </w:p>
          <w:p w:rsidR="00EC3BF9" w:rsidRPr="00F10DA4" w:rsidRDefault="00EC3BF9" w:rsidP="00EC3BF9">
            <w:pPr>
              <w:ind w:left="136" w:right="128"/>
              <w:jc w:val="both"/>
            </w:pPr>
            <w:r w:rsidRPr="00F10DA4">
              <w:t>Проводити навчання (тренінги) із доведенням типових ситуацій порушення антикорупційного законодавства під час (за результатами) розгляду запитів, звернень (розгляд в умовах конфлікту інтересів, розголошення інформації з обмеженим доступом),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p w:rsidR="00EC3BF9" w:rsidRPr="00F10DA4" w:rsidRDefault="00EC3BF9" w:rsidP="00EC3BF9">
            <w:pPr>
              <w:ind w:left="136" w:right="128"/>
              <w:jc w:val="both"/>
            </w:pPr>
            <w:r w:rsidRPr="00F10DA4">
              <w:t xml:space="preserve">Попередити працівників поліції про відповідальність, яка настає за </w:t>
            </w:r>
            <w:r w:rsidRPr="00F10DA4">
              <w:lastRenderedPageBreak/>
              <w:t>порушення антикорупційного законодавства</w:t>
            </w:r>
          </w:p>
        </w:tc>
      </w:tr>
      <w:tr w:rsidR="00EC3BF9" w:rsidRPr="00F10DA4" w:rsidTr="008D5F8E">
        <w:tc>
          <w:tcPr>
            <w:tcW w:w="562" w:type="dxa"/>
          </w:tcPr>
          <w:p w:rsidR="00EC3BF9" w:rsidRPr="00F10DA4" w:rsidRDefault="00EC3BF9" w:rsidP="00EC3BF9">
            <w:pPr>
              <w:jc w:val="center"/>
            </w:pPr>
            <w:r w:rsidRPr="00F10DA4">
              <w:lastRenderedPageBreak/>
              <w:t>13</w:t>
            </w:r>
          </w:p>
        </w:tc>
        <w:tc>
          <w:tcPr>
            <w:tcW w:w="3271" w:type="dxa"/>
          </w:tcPr>
          <w:p w:rsidR="00EC3BF9" w:rsidRPr="00F10DA4" w:rsidRDefault="00EC3BF9" w:rsidP="00EC3BF9">
            <w:pPr>
              <w:jc w:val="both"/>
            </w:pPr>
            <w:proofErr w:type="spellStart"/>
            <w:r w:rsidRPr="00F10DA4">
              <w:t>Недоброчесність</w:t>
            </w:r>
            <w:proofErr w:type="spellEnd"/>
            <w:r w:rsidRPr="00F10DA4">
              <w:t xml:space="preserve"> працівника поліції при встановленні порушення законодавства щодо опіки, піклування над дітьми-сиротами та дітьми, позбавленими батьківського піклування</w:t>
            </w:r>
          </w:p>
        </w:tc>
        <w:tc>
          <w:tcPr>
            <w:tcW w:w="3261" w:type="dxa"/>
          </w:tcPr>
          <w:p w:rsidR="00EC3BF9" w:rsidRPr="00F10DA4" w:rsidRDefault="00B82DB6" w:rsidP="00EC3BF9">
            <w:pPr>
              <w:jc w:val="both"/>
              <w:rPr>
                <w:color w:val="000000" w:themeColor="text1"/>
              </w:rPr>
            </w:pPr>
            <w:r w:rsidRPr="00F10DA4">
              <w:rPr>
                <w:color w:val="000000" w:themeColor="text1"/>
              </w:rPr>
              <w:t>Відсутність новітніх форм та методів превентивної роботи з дітьми та батьківською громадою, у тому числі з питань протидії домашньому насильству стосовно дітей та реагування на факти вчинення насильства в сім’ї</w:t>
            </w:r>
          </w:p>
        </w:tc>
        <w:tc>
          <w:tcPr>
            <w:tcW w:w="2409" w:type="dxa"/>
          </w:tcPr>
          <w:p w:rsidR="00EC3BF9" w:rsidRPr="00F10DA4" w:rsidRDefault="00EC3BF9" w:rsidP="00EC3BF9">
            <w:pPr>
              <w:jc w:val="both"/>
              <w:rPr>
                <w:color w:val="000000" w:themeColor="text1"/>
              </w:rPr>
            </w:pPr>
            <w:r w:rsidRPr="00F10DA4">
              <w:rPr>
                <w:color w:val="000000" w:themeColor="text1"/>
              </w:rPr>
              <w:t>Може призвести до вчинення корупційного правопорушення чи правопорушення, пов’язаного з корупцією</w:t>
            </w:r>
          </w:p>
        </w:tc>
        <w:tc>
          <w:tcPr>
            <w:tcW w:w="5387" w:type="dxa"/>
          </w:tcPr>
          <w:p w:rsidR="00EC3BF9" w:rsidRPr="00F10DA4" w:rsidRDefault="00EC3BF9" w:rsidP="00EC3BF9">
            <w:pPr>
              <w:pStyle w:val="rvps12"/>
              <w:ind w:left="43"/>
              <w:jc w:val="both"/>
              <w:rPr>
                <w:rStyle w:val="rvts82"/>
                <w:rFonts w:eastAsia="Calibri"/>
                <w:sz w:val="28"/>
                <w:szCs w:val="28"/>
                <w:lang w:val="uk-UA"/>
              </w:rPr>
            </w:pPr>
            <w:r w:rsidRPr="00F10DA4">
              <w:rPr>
                <w:rStyle w:val="rvts82"/>
                <w:rFonts w:eastAsia="Calibri"/>
                <w:sz w:val="28"/>
                <w:szCs w:val="28"/>
                <w:lang w:val="uk-UA"/>
              </w:rPr>
              <w:t>Залучати  громадськість, органи виконавчої влади та/або об’єднані територіальні громади до здійснення суворого контролю за дотриманням законодавства щодо опіки, піклування над дітьми-сиротами та дітьми, позбавленими батьківського піклування</w:t>
            </w:r>
          </w:p>
          <w:p w:rsidR="00EC3BF9" w:rsidRPr="00F10DA4" w:rsidRDefault="00EC3BF9" w:rsidP="00EC3BF9">
            <w:pPr>
              <w:pStyle w:val="rvps12"/>
              <w:ind w:left="43"/>
              <w:jc w:val="both"/>
              <w:rPr>
                <w:rStyle w:val="rvts82"/>
                <w:rFonts w:eastAsia="Calibri"/>
                <w:sz w:val="28"/>
                <w:szCs w:val="28"/>
                <w:lang w:val="uk-UA"/>
              </w:rPr>
            </w:pPr>
            <w:r w:rsidRPr="00F10DA4">
              <w:rPr>
                <w:rStyle w:val="rvts82"/>
                <w:rFonts w:eastAsia="Calibri"/>
                <w:sz w:val="28"/>
                <w:szCs w:val="28"/>
                <w:lang w:val="uk-UA"/>
              </w:rPr>
              <w:t xml:space="preserve">Запровадити новітні форми та методи превентивної роботи з дітьми та батьківською громадою, у тому числі з питань протидії домашнього насильства стосовно дітей та реагування на факти вчинення насильства в сім’ї </w:t>
            </w:r>
          </w:p>
          <w:p w:rsidR="00EC3BF9" w:rsidRPr="00F10DA4" w:rsidRDefault="00EC3BF9" w:rsidP="00EC3BF9">
            <w:pPr>
              <w:pStyle w:val="rvps12"/>
              <w:ind w:left="43"/>
              <w:jc w:val="both"/>
              <w:rPr>
                <w:rStyle w:val="rvts82"/>
                <w:rFonts w:eastAsia="Calibri"/>
                <w:sz w:val="28"/>
                <w:szCs w:val="28"/>
                <w:lang w:val="uk-UA"/>
              </w:rPr>
            </w:pPr>
            <w:r w:rsidRPr="00F10DA4">
              <w:rPr>
                <w:rStyle w:val="rvts82"/>
                <w:rFonts w:eastAsia="Calibri"/>
                <w:sz w:val="28"/>
                <w:szCs w:val="28"/>
                <w:lang w:val="uk-UA"/>
              </w:rPr>
              <w:t xml:space="preserve">Забезпечити надання превентивних поліцейських послуг з урахуванням вимог міжнародного законодавства у сфері ювенальної юстиції, запровадження передових </w:t>
            </w:r>
            <w:proofErr w:type="spellStart"/>
            <w:r w:rsidRPr="00F10DA4">
              <w:rPr>
                <w:rStyle w:val="rvts82"/>
                <w:rFonts w:eastAsia="Calibri"/>
                <w:sz w:val="28"/>
                <w:szCs w:val="28"/>
                <w:lang w:val="uk-UA"/>
              </w:rPr>
              <w:t>методик</w:t>
            </w:r>
            <w:proofErr w:type="spellEnd"/>
            <w:r w:rsidRPr="00F10DA4">
              <w:rPr>
                <w:rStyle w:val="rvts82"/>
                <w:rFonts w:eastAsia="Calibri"/>
                <w:sz w:val="28"/>
                <w:szCs w:val="28"/>
                <w:lang w:val="uk-UA"/>
              </w:rPr>
              <w:t xml:space="preserve"> та інновацій у роботі з дітьми у конфлікті та контакті з законом на основі партнерства та комунікації</w:t>
            </w:r>
          </w:p>
          <w:p w:rsidR="00EC3BF9" w:rsidRPr="00F10DA4" w:rsidRDefault="00EC3BF9" w:rsidP="00EC3BF9">
            <w:pPr>
              <w:pStyle w:val="rvps12"/>
              <w:ind w:left="43"/>
              <w:jc w:val="both"/>
              <w:rPr>
                <w:rStyle w:val="rvts82"/>
                <w:rFonts w:eastAsia="Calibri"/>
                <w:sz w:val="28"/>
                <w:szCs w:val="28"/>
                <w:lang w:val="uk-UA"/>
              </w:rPr>
            </w:pPr>
            <w:r w:rsidRPr="00F10DA4">
              <w:rPr>
                <w:rStyle w:val="rvts82"/>
                <w:rFonts w:eastAsia="Calibri"/>
                <w:sz w:val="28"/>
                <w:szCs w:val="28"/>
                <w:lang w:val="uk-UA"/>
              </w:rPr>
              <w:t xml:space="preserve">Удосконалити знання та навички поліцейських ювенальної превенції, провести </w:t>
            </w:r>
            <w:proofErr w:type="spellStart"/>
            <w:r w:rsidRPr="00F10DA4">
              <w:rPr>
                <w:rStyle w:val="rvts82"/>
                <w:rFonts w:eastAsia="Calibri"/>
                <w:sz w:val="28"/>
                <w:szCs w:val="28"/>
                <w:lang w:val="uk-UA"/>
              </w:rPr>
              <w:t>супервізію</w:t>
            </w:r>
            <w:proofErr w:type="spellEnd"/>
            <w:r w:rsidRPr="00F10DA4">
              <w:rPr>
                <w:rStyle w:val="rvts82"/>
                <w:rFonts w:eastAsia="Calibri"/>
                <w:sz w:val="28"/>
                <w:szCs w:val="28"/>
                <w:lang w:val="uk-UA"/>
              </w:rPr>
              <w:t xml:space="preserve"> з питань міжнародного права у сфері ювенальної юстиції    </w:t>
            </w:r>
          </w:p>
          <w:p w:rsidR="00EC3BF9" w:rsidRPr="00F10DA4" w:rsidRDefault="00EC3BF9" w:rsidP="00EC3BF9">
            <w:pPr>
              <w:pStyle w:val="rvps12"/>
              <w:ind w:left="43"/>
              <w:jc w:val="both"/>
              <w:rPr>
                <w:rStyle w:val="rvts82"/>
                <w:rFonts w:eastAsia="Calibri"/>
                <w:sz w:val="28"/>
                <w:szCs w:val="28"/>
                <w:lang w:val="uk-UA"/>
              </w:rPr>
            </w:pPr>
            <w:r w:rsidRPr="00F10DA4">
              <w:rPr>
                <w:rStyle w:val="rvts82"/>
                <w:rFonts w:eastAsia="Calibri"/>
                <w:sz w:val="28"/>
                <w:szCs w:val="28"/>
                <w:lang w:val="uk-UA"/>
              </w:rPr>
              <w:lastRenderedPageBreak/>
              <w:t>Попередити працівників поліції про відповідальність, яка настає за порушення антикорупційного законодавства</w:t>
            </w:r>
          </w:p>
        </w:tc>
      </w:tr>
      <w:tr w:rsidR="00EC3BF9" w:rsidRPr="00F10DA4" w:rsidTr="008D5F8E">
        <w:tc>
          <w:tcPr>
            <w:tcW w:w="562" w:type="dxa"/>
          </w:tcPr>
          <w:p w:rsidR="00EC3BF9" w:rsidRPr="00F10DA4" w:rsidRDefault="00EC3BF9" w:rsidP="00EC3BF9">
            <w:pPr>
              <w:jc w:val="center"/>
            </w:pPr>
            <w:r w:rsidRPr="00F10DA4">
              <w:lastRenderedPageBreak/>
              <w:t>14</w:t>
            </w:r>
          </w:p>
        </w:tc>
        <w:tc>
          <w:tcPr>
            <w:tcW w:w="3271" w:type="dxa"/>
          </w:tcPr>
          <w:p w:rsidR="00EC3BF9" w:rsidRPr="00F10DA4" w:rsidRDefault="001926BB" w:rsidP="00EC3BF9">
            <w:pPr>
              <w:jc w:val="both"/>
            </w:pPr>
            <w:proofErr w:type="spellStart"/>
            <w:r w:rsidRPr="00F10DA4">
              <w:t>Недоброчесність</w:t>
            </w:r>
            <w:proofErr w:type="spellEnd"/>
            <w:r w:rsidRPr="00F10DA4">
              <w:t xml:space="preserve"> працівників поліції під час прийняття рішень при погодженні чи наданні іпотечного кредитування для поліцейських</w:t>
            </w:r>
          </w:p>
        </w:tc>
        <w:tc>
          <w:tcPr>
            <w:tcW w:w="3261" w:type="dxa"/>
          </w:tcPr>
          <w:p w:rsidR="00EC3BF9" w:rsidRPr="00F10DA4" w:rsidRDefault="009D72F2" w:rsidP="00EC3BF9">
            <w:pPr>
              <w:jc w:val="both"/>
              <w:rPr>
                <w:color w:val="FF0000"/>
              </w:rPr>
            </w:pPr>
            <w:r w:rsidRPr="00F10DA4">
              <w:rPr>
                <w:color w:val="000000" w:themeColor="text1"/>
              </w:rPr>
              <w:t>Приватний інтерес членів комісій при прийнятті рішень при погодженні чи наданні іпотечного кредитування для поліцейських.</w:t>
            </w:r>
          </w:p>
        </w:tc>
        <w:tc>
          <w:tcPr>
            <w:tcW w:w="2409" w:type="dxa"/>
          </w:tcPr>
          <w:p w:rsidR="00EC3BF9" w:rsidRPr="00F10DA4" w:rsidRDefault="00EC3BF9" w:rsidP="00EC3BF9">
            <w:pPr>
              <w:jc w:val="both"/>
              <w:rPr>
                <w:color w:val="FF0000"/>
              </w:rPr>
            </w:pPr>
            <w:r w:rsidRPr="00F10DA4">
              <w:rPr>
                <w:color w:val="000000" w:themeColor="text1"/>
              </w:rPr>
              <w:t>Може призвести до вчинення корупційного правопорушення чи правопорушення, пов’язаного з корупцією</w:t>
            </w:r>
          </w:p>
        </w:tc>
        <w:tc>
          <w:tcPr>
            <w:tcW w:w="5387" w:type="dxa"/>
          </w:tcPr>
          <w:p w:rsidR="00BE235B" w:rsidRPr="00F10DA4" w:rsidRDefault="00BE235B" w:rsidP="00BE235B">
            <w:pPr>
              <w:pStyle w:val="rvps12"/>
              <w:ind w:left="43"/>
              <w:jc w:val="both"/>
              <w:rPr>
                <w:rStyle w:val="rvts82"/>
                <w:rFonts w:eastAsia="Calibri"/>
                <w:sz w:val="28"/>
                <w:szCs w:val="28"/>
                <w:lang w:val="uk-UA"/>
              </w:rPr>
            </w:pPr>
            <w:r w:rsidRPr="00F10DA4">
              <w:rPr>
                <w:rStyle w:val="rvts82"/>
                <w:rFonts w:eastAsia="Calibri"/>
                <w:sz w:val="28"/>
                <w:szCs w:val="28"/>
                <w:lang w:val="uk-UA"/>
              </w:rPr>
              <w:t xml:space="preserve">Створити окремий підрозділ (відділ, сектор) </w:t>
            </w:r>
          </w:p>
          <w:p w:rsidR="00BE235B" w:rsidRPr="00F10DA4" w:rsidRDefault="00BE235B" w:rsidP="00BE235B">
            <w:pPr>
              <w:pStyle w:val="rvps12"/>
              <w:ind w:left="43"/>
              <w:jc w:val="both"/>
              <w:rPr>
                <w:rStyle w:val="rvts82"/>
                <w:rFonts w:eastAsia="Calibri"/>
                <w:sz w:val="28"/>
                <w:szCs w:val="28"/>
                <w:lang w:val="uk-UA"/>
              </w:rPr>
            </w:pPr>
            <w:r w:rsidRPr="00F10DA4">
              <w:rPr>
                <w:rStyle w:val="rvts82"/>
                <w:rFonts w:eastAsia="Calibri"/>
                <w:sz w:val="28"/>
                <w:szCs w:val="28"/>
                <w:lang w:val="uk-UA"/>
              </w:rPr>
              <w:t>Підібрати кваліфікований персонал</w:t>
            </w:r>
          </w:p>
          <w:p w:rsidR="00BE235B" w:rsidRPr="00F10DA4" w:rsidRDefault="00BE235B" w:rsidP="00BE235B">
            <w:pPr>
              <w:pStyle w:val="rvps12"/>
              <w:ind w:left="43"/>
              <w:jc w:val="both"/>
              <w:rPr>
                <w:rStyle w:val="rvts82"/>
                <w:rFonts w:eastAsia="Calibri"/>
                <w:sz w:val="28"/>
                <w:szCs w:val="28"/>
                <w:lang w:val="uk-UA"/>
              </w:rPr>
            </w:pPr>
            <w:r w:rsidRPr="00F10DA4">
              <w:rPr>
                <w:rStyle w:val="rvts82"/>
                <w:rFonts w:eastAsia="Calibri"/>
                <w:sz w:val="28"/>
                <w:szCs w:val="28"/>
                <w:lang w:val="uk-UA"/>
              </w:rPr>
              <w:t>Розробити алгоритм дій при розгляді матеріалів щодо забезпечення житлом поліцейських</w:t>
            </w:r>
          </w:p>
          <w:p w:rsidR="00BE235B" w:rsidRPr="00F10DA4" w:rsidRDefault="00BE235B" w:rsidP="00BE235B">
            <w:pPr>
              <w:pStyle w:val="rvps12"/>
              <w:ind w:left="43"/>
              <w:jc w:val="both"/>
              <w:rPr>
                <w:rStyle w:val="rvts82"/>
                <w:rFonts w:eastAsia="Calibri"/>
                <w:sz w:val="28"/>
                <w:szCs w:val="28"/>
                <w:lang w:val="uk-UA"/>
              </w:rPr>
            </w:pPr>
            <w:r w:rsidRPr="00F10DA4">
              <w:rPr>
                <w:rStyle w:val="rvts82"/>
                <w:rFonts w:eastAsia="Calibri"/>
                <w:sz w:val="28"/>
                <w:szCs w:val="28"/>
                <w:lang w:val="uk-UA"/>
              </w:rPr>
              <w:t>Організувати формування списку заявників (поліцейських, бажаючих отримати житло у лізинг)</w:t>
            </w:r>
          </w:p>
          <w:p w:rsidR="00BE235B" w:rsidRPr="00F10DA4" w:rsidRDefault="00BE235B" w:rsidP="00BE235B">
            <w:pPr>
              <w:pStyle w:val="rvps12"/>
              <w:ind w:left="43"/>
              <w:jc w:val="both"/>
              <w:rPr>
                <w:rStyle w:val="rvts82"/>
                <w:rFonts w:eastAsia="Calibri"/>
                <w:sz w:val="28"/>
                <w:szCs w:val="28"/>
                <w:lang w:val="uk-UA"/>
              </w:rPr>
            </w:pPr>
            <w:r w:rsidRPr="00F10DA4">
              <w:rPr>
                <w:rStyle w:val="rvts82"/>
                <w:rFonts w:eastAsia="Calibri"/>
                <w:sz w:val="28"/>
                <w:szCs w:val="28"/>
                <w:lang w:val="uk-UA"/>
              </w:rPr>
              <w:t>Організувати формування переліку житла відносно якого можуть бути укладені договори фінансового лізингу</w:t>
            </w:r>
          </w:p>
          <w:p w:rsidR="00BE235B" w:rsidRPr="00F10DA4" w:rsidRDefault="00BE235B" w:rsidP="00BE235B">
            <w:pPr>
              <w:pStyle w:val="rvps12"/>
              <w:ind w:left="43"/>
              <w:jc w:val="both"/>
              <w:rPr>
                <w:rStyle w:val="rvts82"/>
                <w:rFonts w:eastAsia="Calibri"/>
                <w:sz w:val="28"/>
                <w:szCs w:val="28"/>
                <w:lang w:val="uk-UA"/>
              </w:rPr>
            </w:pPr>
            <w:r w:rsidRPr="00F10DA4">
              <w:rPr>
                <w:rStyle w:val="rvts82"/>
                <w:rFonts w:eastAsia="Calibri"/>
                <w:sz w:val="28"/>
                <w:szCs w:val="28"/>
                <w:lang w:val="uk-UA"/>
              </w:rPr>
              <w:t>Проводити навчання (тренінги) із доведенням типових ситуацій порушення антикорупційного законодавства,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p w:rsidR="00EC3BF9" w:rsidRPr="00F10DA4" w:rsidRDefault="00BE235B" w:rsidP="00BE235B">
            <w:pPr>
              <w:pStyle w:val="rvps12"/>
              <w:ind w:left="43"/>
              <w:jc w:val="both"/>
              <w:rPr>
                <w:rStyle w:val="rvts82"/>
                <w:rFonts w:eastAsia="Calibri"/>
                <w:sz w:val="28"/>
                <w:szCs w:val="28"/>
                <w:lang w:val="uk-UA"/>
              </w:rPr>
            </w:pPr>
            <w:r w:rsidRPr="00F10DA4">
              <w:rPr>
                <w:rStyle w:val="rvts82"/>
                <w:rFonts w:eastAsia="Calibri"/>
                <w:sz w:val="28"/>
                <w:szCs w:val="28"/>
                <w:lang w:val="uk-UA"/>
              </w:rPr>
              <w:lastRenderedPageBreak/>
              <w:t>Попередити працівників поліції про відповідальність, яка настає за порушення антикорупційного законодавства</w:t>
            </w:r>
          </w:p>
        </w:tc>
      </w:tr>
      <w:tr w:rsidR="00EC3BF9" w:rsidRPr="00F10DA4" w:rsidTr="008D5F8E">
        <w:tc>
          <w:tcPr>
            <w:tcW w:w="562" w:type="dxa"/>
          </w:tcPr>
          <w:p w:rsidR="00EC3BF9" w:rsidRPr="00F10DA4" w:rsidRDefault="00EC3BF9" w:rsidP="00EC3BF9">
            <w:pPr>
              <w:jc w:val="center"/>
            </w:pPr>
            <w:r w:rsidRPr="00F10DA4">
              <w:lastRenderedPageBreak/>
              <w:t>15</w:t>
            </w:r>
          </w:p>
        </w:tc>
        <w:tc>
          <w:tcPr>
            <w:tcW w:w="3271" w:type="dxa"/>
          </w:tcPr>
          <w:p w:rsidR="00EC3BF9" w:rsidRPr="00F10DA4" w:rsidRDefault="00B511C6" w:rsidP="00EC3BF9">
            <w:pPr>
              <w:jc w:val="both"/>
            </w:pPr>
            <w:proofErr w:type="spellStart"/>
            <w:r w:rsidRPr="00F10DA4">
              <w:t>Недоброчесність</w:t>
            </w:r>
            <w:proofErr w:type="spellEnd"/>
            <w:r w:rsidRPr="00F10DA4">
              <w:t xml:space="preserve"> працівників поліції під час прийняття рішень про відшкодування поліцейським коштів по договорах оренди житла</w:t>
            </w:r>
          </w:p>
        </w:tc>
        <w:tc>
          <w:tcPr>
            <w:tcW w:w="3261" w:type="dxa"/>
          </w:tcPr>
          <w:p w:rsidR="00B86830" w:rsidRPr="00F10DA4" w:rsidRDefault="00B86830" w:rsidP="00B86830">
            <w:pPr>
              <w:jc w:val="both"/>
              <w:rPr>
                <w:color w:val="000000" w:themeColor="text1"/>
              </w:rPr>
            </w:pPr>
            <w:r w:rsidRPr="00F10DA4">
              <w:rPr>
                <w:color w:val="000000" w:themeColor="text1"/>
              </w:rPr>
              <w:t>Приватний інтерес працівників поліції при прийнятті рішень про відшкодування поліцейським коштів по договорах оренди житла.</w:t>
            </w:r>
          </w:p>
          <w:p w:rsidR="00EC3BF9" w:rsidRPr="00F10DA4" w:rsidRDefault="00B86830" w:rsidP="00B86830">
            <w:pPr>
              <w:jc w:val="both"/>
              <w:rPr>
                <w:color w:val="FF0000"/>
              </w:rPr>
            </w:pPr>
            <w:r w:rsidRPr="00F10DA4">
              <w:rPr>
                <w:color w:val="000000" w:themeColor="text1"/>
              </w:rPr>
              <w:t>Відсутність обліку поліцейських, що орендують житло.</w:t>
            </w:r>
          </w:p>
        </w:tc>
        <w:tc>
          <w:tcPr>
            <w:tcW w:w="2409" w:type="dxa"/>
          </w:tcPr>
          <w:p w:rsidR="00EC3BF9" w:rsidRPr="00F10DA4" w:rsidRDefault="00EC3BF9" w:rsidP="00EC3BF9">
            <w:pPr>
              <w:jc w:val="both"/>
              <w:rPr>
                <w:color w:val="FF0000"/>
              </w:rPr>
            </w:pPr>
            <w:r w:rsidRPr="00F10DA4">
              <w:rPr>
                <w:color w:val="000000" w:themeColor="text1"/>
              </w:rPr>
              <w:t>Може призвести до вчинення корупційного правопорушення чи правопорушення, пов’язаного з корупцією</w:t>
            </w:r>
          </w:p>
        </w:tc>
        <w:tc>
          <w:tcPr>
            <w:tcW w:w="5387" w:type="dxa"/>
          </w:tcPr>
          <w:p w:rsidR="00B511C6" w:rsidRPr="00F10DA4" w:rsidRDefault="00B511C6" w:rsidP="00B511C6">
            <w:pPr>
              <w:pStyle w:val="rvps12"/>
              <w:jc w:val="both"/>
              <w:rPr>
                <w:rFonts w:eastAsia="Calibri"/>
                <w:sz w:val="28"/>
                <w:szCs w:val="28"/>
                <w:lang w:val="uk-UA" w:eastAsia="uk-UA"/>
              </w:rPr>
            </w:pPr>
            <w:r w:rsidRPr="00F10DA4">
              <w:rPr>
                <w:rFonts w:eastAsia="Calibri"/>
                <w:sz w:val="28"/>
                <w:szCs w:val="28"/>
                <w:lang w:val="uk-UA" w:eastAsia="uk-UA"/>
              </w:rPr>
              <w:t>Опрацювати порядок та умови надання компенсацій з державного бюджету на виплату грошової компенсації за оренду житла</w:t>
            </w:r>
          </w:p>
          <w:p w:rsidR="00B511C6" w:rsidRPr="00F10DA4" w:rsidRDefault="00B511C6" w:rsidP="00B511C6">
            <w:pPr>
              <w:pStyle w:val="rvps12"/>
              <w:jc w:val="both"/>
              <w:rPr>
                <w:rFonts w:eastAsia="Calibri"/>
                <w:sz w:val="28"/>
                <w:szCs w:val="28"/>
                <w:lang w:val="uk-UA" w:eastAsia="uk-UA"/>
              </w:rPr>
            </w:pPr>
            <w:r w:rsidRPr="00F10DA4">
              <w:rPr>
                <w:rFonts w:eastAsia="Calibri"/>
                <w:sz w:val="28"/>
                <w:szCs w:val="28"/>
                <w:lang w:val="uk-UA" w:eastAsia="uk-UA"/>
              </w:rPr>
              <w:t>Запровадити облік поліцейських, які орендують житло</w:t>
            </w:r>
          </w:p>
          <w:p w:rsidR="00B511C6" w:rsidRPr="00F10DA4" w:rsidRDefault="00B511C6" w:rsidP="00B511C6">
            <w:pPr>
              <w:pStyle w:val="rvps12"/>
              <w:jc w:val="both"/>
              <w:rPr>
                <w:rFonts w:eastAsia="Calibri"/>
                <w:sz w:val="28"/>
                <w:szCs w:val="28"/>
                <w:lang w:val="uk-UA" w:eastAsia="uk-UA"/>
              </w:rPr>
            </w:pPr>
            <w:r w:rsidRPr="00F10DA4">
              <w:rPr>
                <w:rFonts w:eastAsia="Calibri"/>
                <w:sz w:val="28"/>
                <w:szCs w:val="28"/>
                <w:lang w:val="uk-UA" w:eastAsia="uk-UA"/>
              </w:rPr>
              <w:t>Організувати роботу комісій з питань виплати грошової компенсації</w:t>
            </w:r>
          </w:p>
          <w:p w:rsidR="00B511C6" w:rsidRPr="00F10DA4" w:rsidRDefault="00B511C6" w:rsidP="00B511C6">
            <w:pPr>
              <w:pStyle w:val="rvps12"/>
              <w:jc w:val="both"/>
              <w:rPr>
                <w:rFonts w:eastAsia="Calibri"/>
                <w:sz w:val="28"/>
                <w:szCs w:val="28"/>
                <w:lang w:val="uk-UA" w:eastAsia="uk-UA"/>
              </w:rPr>
            </w:pPr>
            <w:r w:rsidRPr="00F10DA4">
              <w:rPr>
                <w:rFonts w:eastAsia="Calibri"/>
                <w:sz w:val="28"/>
                <w:szCs w:val="28"/>
                <w:lang w:val="uk-UA" w:eastAsia="uk-UA"/>
              </w:rPr>
              <w:t>Проводити навчання (тренінги) із доведенням типових ситуацій порушення антикорупційного законодавства,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p w:rsidR="00EC3BF9" w:rsidRPr="00F10DA4" w:rsidRDefault="00B511C6" w:rsidP="00B511C6">
            <w:pPr>
              <w:pStyle w:val="rvps12"/>
              <w:spacing w:before="0" w:beforeAutospacing="0" w:after="0" w:afterAutospacing="0"/>
              <w:jc w:val="both"/>
              <w:rPr>
                <w:rFonts w:eastAsia="Calibri"/>
                <w:sz w:val="28"/>
                <w:szCs w:val="28"/>
                <w:lang w:val="uk-UA" w:eastAsia="uk-UA"/>
              </w:rPr>
            </w:pPr>
            <w:r w:rsidRPr="00F10DA4">
              <w:rPr>
                <w:rFonts w:eastAsia="Calibri"/>
                <w:sz w:val="28"/>
                <w:szCs w:val="28"/>
                <w:lang w:val="uk-UA" w:eastAsia="uk-UA"/>
              </w:rPr>
              <w:t>Попередити працівників поліції про відповідальність, яка настає за порушення антикорупційного законодавства</w:t>
            </w:r>
          </w:p>
        </w:tc>
      </w:tr>
      <w:tr w:rsidR="00EC3BF9" w:rsidRPr="00F10DA4" w:rsidTr="008D5F8E">
        <w:tc>
          <w:tcPr>
            <w:tcW w:w="562" w:type="dxa"/>
          </w:tcPr>
          <w:p w:rsidR="00EC3BF9" w:rsidRPr="00F10DA4" w:rsidRDefault="00EC3BF9" w:rsidP="00EC3BF9">
            <w:pPr>
              <w:jc w:val="center"/>
            </w:pPr>
            <w:r w:rsidRPr="00F10DA4">
              <w:t>16</w:t>
            </w:r>
          </w:p>
        </w:tc>
        <w:tc>
          <w:tcPr>
            <w:tcW w:w="3271" w:type="dxa"/>
          </w:tcPr>
          <w:p w:rsidR="00EC3BF9" w:rsidRPr="00F10DA4" w:rsidRDefault="001E4078" w:rsidP="00EC3BF9">
            <w:pPr>
              <w:jc w:val="both"/>
            </w:pPr>
            <w:r w:rsidRPr="00F10DA4">
              <w:t xml:space="preserve">Недоброчесна поведінка працівників поліції, яка полягає у наявності близьких </w:t>
            </w:r>
            <w:proofErr w:type="spellStart"/>
            <w:r w:rsidRPr="00F10DA4">
              <w:t>зв’язків</w:t>
            </w:r>
            <w:proofErr w:type="spellEnd"/>
            <w:r w:rsidRPr="00F10DA4">
              <w:t xml:space="preserve"> з особами, які займаються проституцією, </w:t>
            </w:r>
            <w:r w:rsidRPr="00F10DA4">
              <w:lastRenderedPageBreak/>
              <w:t>утримують місця розпусти і звідництво, являються сутенерами</w:t>
            </w:r>
          </w:p>
        </w:tc>
        <w:tc>
          <w:tcPr>
            <w:tcW w:w="3261" w:type="dxa"/>
          </w:tcPr>
          <w:p w:rsidR="00EC3BF9" w:rsidRPr="00F10DA4" w:rsidRDefault="00EC3BF9" w:rsidP="00EC3BF9">
            <w:pPr>
              <w:jc w:val="both"/>
              <w:rPr>
                <w:color w:val="000000" w:themeColor="text1"/>
              </w:rPr>
            </w:pPr>
            <w:r w:rsidRPr="00F10DA4">
              <w:rPr>
                <w:color w:val="000000" w:themeColor="text1"/>
              </w:rPr>
              <w:lastRenderedPageBreak/>
              <w:t xml:space="preserve">Приватний інтерес працівника поліції </w:t>
            </w:r>
          </w:p>
        </w:tc>
        <w:tc>
          <w:tcPr>
            <w:tcW w:w="2409" w:type="dxa"/>
          </w:tcPr>
          <w:p w:rsidR="00EC3BF9" w:rsidRPr="00F10DA4" w:rsidRDefault="00EC3BF9" w:rsidP="00EC3BF9">
            <w:pPr>
              <w:jc w:val="both"/>
              <w:rPr>
                <w:color w:val="FF0000"/>
              </w:rPr>
            </w:pPr>
            <w:r w:rsidRPr="00F10DA4">
              <w:rPr>
                <w:color w:val="000000" w:themeColor="text1"/>
              </w:rPr>
              <w:t xml:space="preserve">Може призвести до вчинення корупційного правопорушення чи правопорушення, </w:t>
            </w:r>
            <w:r w:rsidRPr="00F10DA4">
              <w:rPr>
                <w:color w:val="000000" w:themeColor="text1"/>
              </w:rPr>
              <w:lastRenderedPageBreak/>
              <w:t>пов’язаного з корупцією</w:t>
            </w:r>
          </w:p>
        </w:tc>
        <w:tc>
          <w:tcPr>
            <w:tcW w:w="5387" w:type="dxa"/>
          </w:tcPr>
          <w:p w:rsidR="001E4078" w:rsidRPr="00F10DA4" w:rsidRDefault="001E4078" w:rsidP="001E4078">
            <w:pPr>
              <w:jc w:val="both"/>
            </w:pPr>
            <w:r w:rsidRPr="00F10DA4">
              <w:lastRenderedPageBreak/>
              <w:t>Вивчати стан сімейно-побутових питань працівників поліції</w:t>
            </w:r>
          </w:p>
          <w:p w:rsidR="001E4078" w:rsidRPr="00F10DA4" w:rsidRDefault="001E4078" w:rsidP="001E4078">
            <w:pPr>
              <w:jc w:val="both"/>
            </w:pPr>
            <w:r w:rsidRPr="00F10DA4">
              <w:t xml:space="preserve">Розглядати звернення громадян </w:t>
            </w:r>
          </w:p>
          <w:p w:rsidR="001E4078" w:rsidRPr="00F10DA4" w:rsidRDefault="001E4078" w:rsidP="001E4078">
            <w:pPr>
              <w:jc w:val="both"/>
            </w:pPr>
            <w:r w:rsidRPr="00F10DA4">
              <w:t>Проводити роботу з громадськістю</w:t>
            </w:r>
          </w:p>
          <w:p w:rsidR="001E4078" w:rsidRPr="00F10DA4" w:rsidRDefault="001E4078" w:rsidP="001E4078">
            <w:pPr>
              <w:jc w:val="both"/>
            </w:pPr>
            <w:r w:rsidRPr="00F10DA4">
              <w:t>Вжити оперативних заходів</w:t>
            </w:r>
          </w:p>
          <w:p w:rsidR="001E4078" w:rsidRPr="00F10DA4" w:rsidRDefault="001E4078" w:rsidP="001E4078">
            <w:pPr>
              <w:jc w:val="both"/>
            </w:pPr>
            <w:r w:rsidRPr="00F10DA4">
              <w:lastRenderedPageBreak/>
              <w:t>Проводити навчання (тренінги) із доведенням типових ситуацій порушення антикорупційного законодавства,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p w:rsidR="00EC3BF9" w:rsidRPr="00F10DA4" w:rsidRDefault="001E4078" w:rsidP="001E4078">
            <w:pPr>
              <w:jc w:val="both"/>
            </w:pPr>
            <w:r w:rsidRPr="00F10DA4">
              <w:t>Попередити працівників поліції про відповідальність, яка настає за порушення</w:t>
            </w:r>
            <w:r w:rsidR="00AB66E2" w:rsidRPr="00F10DA4">
              <w:t xml:space="preserve"> антикорупційного законодавства</w:t>
            </w:r>
          </w:p>
        </w:tc>
      </w:tr>
      <w:tr w:rsidR="00EC3BF9" w:rsidRPr="00F10DA4" w:rsidTr="008D5F8E">
        <w:tc>
          <w:tcPr>
            <w:tcW w:w="562" w:type="dxa"/>
          </w:tcPr>
          <w:p w:rsidR="00EC3BF9" w:rsidRPr="00F10DA4" w:rsidRDefault="00EC3BF9" w:rsidP="00EC3BF9">
            <w:pPr>
              <w:jc w:val="center"/>
            </w:pPr>
            <w:r w:rsidRPr="00F10DA4">
              <w:lastRenderedPageBreak/>
              <w:t>17</w:t>
            </w:r>
          </w:p>
        </w:tc>
        <w:tc>
          <w:tcPr>
            <w:tcW w:w="3271" w:type="dxa"/>
          </w:tcPr>
          <w:p w:rsidR="00EC3BF9" w:rsidRPr="00F10DA4" w:rsidRDefault="00CD3286" w:rsidP="00EC3BF9">
            <w:pPr>
              <w:jc w:val="both"/>
            </w:pPr>
            <w:r w:rsidRPr="00F10DA4">
              <w:t>Недосконалість кадрової політики щодо просування по службі, направлення на навчання, кар’єрного зростання і утримання на робочих посадах жінок та чоловіків, а також рівної участі жінок у процесах прийняття рішень</w:t>
            </w:r>
          </w:p>
        </w:tc>
        <w:tc>
          <w:tcPr>
            <w:tcW w:w="3261" w:type="dxa"/>
          </w:tcPr>
          <w:p w:rsidR="00AF7C4A" w:rsidRPr="00F10DA4" w:rsidRDefault="00AF7C4A" w:rsidP="00AF7C4A">
            <w:pPr>
              <w:jc w:val="both"/>
              <w:rPr>
                <w:color w:val="000000" w:themeColor="text1"/>
              </w:rPr>
            </w:pPr>
            <w:r w:rsidRPr="00F10DA4">
              <w:rPr>
                <w:color w:val="000000" w:themeColor="text1"/>
              </w:rPr>
              <w:t>Низькі знання працівників поліції вимог законодавства з питань гендерної інтеграції. Відсутність</w:t>
            </w:r>
          </w:p>
          <w:p w:rsidR="00AF7C4A" w:rsidRPr="00F10DA4" w:rsidRDefault="00AF7C4A" w:rsidP="00AF7C4A">
            <w:pPr>
              <w:jc w:val="both"/>
              <w:rPr>
                <w:color w:val="000000" w:themeColor="text1"/>
              </w:rPr>
            </w:pPr>
            <w:r w:rsidRPr="00F10DA4">
              <w:rPr>
                <w:color w:val="000000" w:themeColor="text1"/>
              </w:rPr>
              <w:t>гендерного аналізу, зокрема щодо</w:t>
            </w:r>
          </w:p>
          <w:p w:rsidR="00AF7C4A" w:rsidRPr="00F10DA4" w:rsidRDefault="00AF7C4A" w:rsidP="00AF7C4A">
            <w:pPr>
              <w:jc w:val="both"/>
              <w:rPr>
                <w:color w:val="000000" w:themeColor="text1"/>
              </w:rPr>
            </w:pPr>
            <w:r w:rsidRPr="00F10DA4">
              <w:rPr>
                <w:color w:val="000000" w:themeColor="text1"/>
              </w:rPr>
              <w:t>забезпечення рівного ставлення та рівних кар’єрних можливостей</w:t>
            </w:r>
          </w:p>
          <w:p w:rsidR="00AF7C4A" w:rsidRPr="00F10DA4" w:rsidRDefault="00AF7C4A" w:rsidP="00AF7C4A">
            <w:pPr>
              <w:jc w:val="both"/>
              <w:rPr>
                <w:color w:val="000000" w:themeColor="text1"/>
              </w:rPr>
            </w:pPr>
            <w:r w:rsidRPr="00F10DA4">
              <w:rPr>
                <w:color w:val="000000" w:themeColor="text1"/>
              </w:rPr>
              <w:t>для працівників чоловічої і жіночої статі. Кумівство та особисті стосунки, унаслідок чого</w:t>
            </w:r>
          </w:p>
          <w:p w:rsidR="00AF7C4A" w:rsidRPr="00F10DA4" w:rsidRDefault="00AF7C4A" w:rsidP="00AF7C4A">
            <w:pPr>
              <w:jc w:val="both"/>
              <w:rPr>
                <w:color w:val="000000" w:themeColor="text1"/>
              </w:rPr>
            </w:pPr>
            <w:r w:rsidRPr="00F10DA4">
              <w:rPr>
                <w:color w:val="000000" w:themeColor="text1"/>
              </w:rPr>
              <w:t>формуються домовленості, що</w:t>
            </w:r>
          </w:p>
          <w:p w:rsidR="00AF7C4A" w:rsidRPr="00F10DA4" w:rsidRDefault="00AF7C4A" w:rsidP="00AF7C4A">
            <w:pPr>
              <w:jc w:val="both"/>
              <w:rPr>
                <w:color w:val="000000" w:themeColor="text1"/>
              </w:rPr>
            </w:pPr>
            <w:r w:rsidRPr="00F10DA4">
              <w:rPr>
                <w:color w:val="000000" w:themeColor="text1"/>
              </w:rPr>
              <w:t xml:space="preserve">ослаблюють механізми контролю та запобігання корупції. Можливість одержання   </w:t>
            </w:r>
            <w:r w:rsidRPr="00F10DA4">
              <w:rPr>
                <w:color w:val="000000" w:themeColor="text1"/>
              </w:rPr>
              <w:lastRenderedPageBreak/>
              <w:t>неправомірної вигоди за прийняття рішень (вплив на</w:t>
            </w:r>
          </w:p>
          <w:p w:rsidR="00AF7C4A" w:rsidRPr="00F10DA4" w:rsidRDefault="00AF7C4A" w:rsidP="00AF7C4A">
            <w:pPr>
              <w:jc w:val="both"/>
              <w:rPr>
                <w:color w:val="000000" w:themeColor="text1"/>
              </w:rPr>
            </w:pPr>
            <w:r w:rsidRPr="00F10DA4">
              <w:rPr>
                <w:color w:val="000000" w:themeColor="text1"/>
              </w:rPr>
              <w:t>прийняття рішень) про прийняття на службу в поліцію, призначення на посаду та просування по</w:t>
            </w:r>
          </w:p>
          <w:p w:rsidR="00EC3BF9" w:rsidRPr="00F10DA4" w:rsidRDefault="00AF7C4A" w:rsidP="00AF7C4A">
            <w:pPr>
              <w:jc w:val="both"/>
              <w:rPr>
                <w:color w:val="FF0000"/>
              </w:rPr>
            </w:pPr>
            <w:r w:rsidRPr="00F10DA4">
              <w:rPr>
                <w:color w:val="000000" w:themeColor="text1"/>
              </w:rPr>
              <w:t>службі</w:t>
            </w:r>
          </w:p>
        </w:tc>
        <w:tc>
          <w:tcPr>
            <w:tcW w:w="2409" w:type="dxa"/>
          </w:tcPr>
          <w:p w:rsidR="00EC3BF9" w:rsidRPr="00F10DA4" w:rsidRDefault="00EC3BF9" w:rsidP="00EC3BF9">
            <w:pPr>
              <w:jc w:val="both"/>
              <w:rPr>
                <w:color w:val="FF0000"/>
              </w:rPr>
            </w:pPr>
            <w:r w:rsidRPr="00F10DA4">
              <w:rPr>
                <w:color w:val="000000" w:themeColor="text1"/>
              </w:rPr>
              <w:lastRenderedPageBreak/>
              <w:t>Може призвести до вчинення корупційного правопорушення чи правопорушення, пов’язаного з корупцією</w:t>
            </w:r>
          </w:p>
        </w:tc>
        <w:tc>
          <w:tcPr>
            <w:tcW w:w="5387" w:type="dxa"/>
          </w:tcPr>
          <w:p w:rsidR="00CD3286" w:rsidRPr="00F10DA4" w:rsidRDefault="00CD3286" w:rsidP="00CD3286">
            <w:pPr>
              <w:jc w:val="both"/>
            </w:pPr>
            <w:r w:rsidRPr="00F10DA4">
              <w:t>Розробити та розповсюдити статистично-аналітичні матеріали з питань рівності прав та можливостей жінок і чоловіків у галузях безпеки та оборони та їх врахування під час прийняття управлінських рішень</w:t>
            </w:r>
          </w:p>
          <w:p w:rsidR="00CD3286" w:rsidRPr="00F10DA4" w:rsidRDefault="00CD3286" w:rsidP="00CD3286">
            <w:pPr>
              <w:jc w:val="both"/>
            </w:pPr>
            <w:r w:rsidRPr="00F10DA4">
              <w:t xml:space="preserve">Розроблення модулів/тем за сферами дії Конвенції ООН про ліквідацію всіх форм дискримінації щодо жінок із забезпечення рівних прав та можливостей жінок і чоловіків з урахуванням сучасних міжнародних документів та рекомендацій міжнародних моніторингових органів та включення їх до професійних, короткострокових програм підвищення кваліфікації </w:t>
            </w:r>
          </w:p>
          <w:p w:rsidR="00CD3286" w:rsidRPr="00F10DA4" w:rsidRDefault="00CD3286" w:rsidP="00CD3286">
            <w:pPr>
              <w:jc w:val="both"/>
            </w:pPr>
            <w:r w:rsidRPr="00F10DA4">
              <w:t xml:space="preserve">Проводити навчання (тренінгів) із доведенням типових ситуацій порушення антикорупційного законодавства, а також ситуацій порушення спеціального законодавства, що можуть передувати або </w:t>
            </w:r>
            <w:r w:rsidRPr="00F10DA4">
              <w:lastRenderedPageBreak/>
              <w:t>бути наслідками вчинення корупційних або пов’язаних з корупцією правопорушень</w:t>
            </w:r>
          </w:p>
          <w:p w:rsidR="00EC3BF9" w:rsidRPr="00F10DA4" w:rsidRDefault="00CD3286" w:rsidP="00CD3286">
            <w:pPr>
              <w:jc w:val="both"/>
            </w:pPr>
            <w:r w:rsidRPr="00F10DA4">
              <w:t>Попередити працівників поліції про відповідальність, яка настає за порушення антикорупційного законодавства</w:t>
            </w:r>
          </w:p>
        </w:tc>
      </w:tr>
      <w:tr w:rsidR="00EC3BF9" w:rsidRPr="00F10DA4" w:rsidTr="008D5F8E">
        <w:tc>
          <w:tcPr>
            <w:tcW w:w="562" w:type="dxa"/>
          </w:tcPr>
          <w:p w:rsidR="00EC3BF9" w:rsidRPr="00F10DA4" w:rsidRDefault="00EC3BF9" w:rsidP="00EC3BF9">
            <w:pPr>
              <w:jc w:val="center"/>
            </w:pPr>
            <w:r w:rsidRPr="00F10DA4">
              <w:lastRenderedPageBreak/>
              <w:t>18</w:t>
            </w:r>
          </w:p>
        </w:tc>
        <w:tc>
          <w:tcPr>
            <w:tcW w:w="3271" w:type="dxa"/>
          </w:tcPr>
          <w:p w:rsidR="00EC3BF9" w:rsidRPr="00F10DA4" w:rsidRDefault="00CD3286" w:rsidP="00EC3BF9">
            <w:pPr>
              <w:jc w:val="both"/>
            </w:pPr>
            <w:r w:rsidRPr="00F10DA4">
              <w:t>Вплив зацікавлених осіб/кандидатів на зайняття посад в поліції на формування довідки про результати спеціальної перевірки щодо осіб, які претендують на зайняття посад в Національній поліції України з порушенням встановлених критеріїв та вимог</w:t>
            </w:r>
          </w:p>
        </w:tc>
        <w:tc>
          <w:tcPr>
            <w:tcW w:w="3261" w:type="dxa"/>
          </w:tcPr>
          <w:p w:rsidR="00EC3BF9" w:rsidRPr="00F10DA4" w:rsidRDefault="009F5FD0" w:rsidP="00EC3BF9">
            <w:pPr>
              <w:jc w:val="both"/>
              <w:rPr>
                <w:color w:val="FF0000"/>
              </w:rPr>
            </w:pPr>
            <w:r w:rsidRPr="00F10DA4">
              <w:rPr>
                <w:color w:val="000000" w:themeColor="text1"/>
              </w:rPr>
              <w:t>Внаслідок порушень під час проведення перевірки документів та підготовки довідки про результати спеціальної перевірки особі, яка не відповідає встановленим законодавством вимогам, може бути надано право на зайняття вакантної посади</w:t>
            </w:r>
          </w:p>
        </w:tc>
        <w:tc>
          <w:tcPr>
            <w:tcW w:w="2409" w:type="dxa"/>
          </w:tcPr>
          <w:p w:rsidR="00EC3BF9" w:rsidRPr="00F10DA4" w:rsidRDefault="00EC3BF9" w:rsidP="00EC3BF9">
            <w:pPr>
              <w:rPr>
                <w:color w:val="FF0000"/>
              </w:rPr>
            </w:pPr>
            <w:r w:rsidRPr="00F10DA4">
              <w:rPr>
                <w:color w:val="000000" w:themeColor="text1"/>
              </w:rPr>
              <w:t>Може призвести до вчинення корупційного правопорушення чи правопорушення, пов’язаного з корупцією</w:t>
            </w:r>
          </w:p>
        </w:tc>
        <w:tc>
          <w:tcPr>
            <w:tcW w:w="5387" w:type="dxa"/>
          </w:tcPr>
          <w:p w:rsidR="00CD3286" w:rsidRPr="00F10DA4" w:rsidRDefault="00CD3286" w:rsidP="00CD3286">
            <w:pPr>
              <w:pStyle w:val="rvps12"/>
              <w:jc w:val="both"/>
              <w:rPr>
                <w:rStyle w:val="rvts82"/>
                <w:rFonts w:eastAsia="Calibri"/>
                <w:sz w:val="28"/>
                <w:szCs w:val="28"/>
                <w:lang w:val="uk-UA"/>
              </w:rPr>
            </w:pPr>
            <w:r w:rsidRPr="00F10DA4">
              <w:rPr>
                <w:rStyle w:val="rvts82"/>
                <w:rFonts w:eastAsia="Calibri"/>
                <w:sz w:val="28"/>
                <w:szCs w:val="28"/>
                <w:lang w:val="uk-UA"/>
              </w:rPr>
              <w:t>Проводити спеціальну перевірку відповідно до вимог Порядку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і внесення змін до деяких постанов Кабінету Міністрів України</w:t>
            </w:r>
          </w:p>
          <w:p w:rsidR="00CD3286" w:rsidRPr="00F10DA4" w:rsidRDefault="00CD3286" w:rsidP="00CD3286">
            <w:pPr>
              <w:pStyle w:val="rvps12"/>
              <w:jc w:val="both"/>
              <w:rPr>
                <w:rStyle w:val="rvts82"/>
                <w:rFonts w:eastAsia="Calibri"/>
                <w:sz w:val="28"/>
                <w:szCs w:val="28"/>
                <w:lang w:val="uk-UA"/>
              </w:rPr>
            </w:pPr>
            <w:r w:rsidRPr="00F10DA4">
              <w:rPr>
                <w:rStyle w:val="rvts82"/>
                <w:rFonts w:eastAsia="Calibri"/>
                <w:sz w:val="28"/>
                <w:szCs w:val="28"/>
                <w:lang w:val="uk-UA"/>
              </w:rPr>
              <w:t>Проводити навчання (тренінги) із доведенням типових ситуацій порушення антикорупційного законодавства,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p w:rsidR="00EC3BF9" w:rsidRPr="00F10DA4" w:rsidRDefault="00CD3286" w:rsidP="00CD3286">
            <w:pPr>
              <w:pStyle w:val="rvps12"/>
              <w:jc w:val="both"/>
              <w:rPr>
                <w:rStyle w:val="rvts82"/>
                <w:rFonts w:eastAsia="Calibri"/>
                <w:sz w:val="28"/>
                <w:szCs w:val="28"/>
                <w:lang w:val="uk-UA"/>
              </w:rPr>
            </w:pPr>
            <w:r w:rsidRPr="00F10DA4">
              <w:rPr>
                <w:rStyle w:val="rvts82"/>
                <w:rFonts w:eastAsia="Calibri"/>
                <w:sz w:val="28"/>
                <w:szCs w:val="28"/>
                <w:lang w:val="uk-UA"/>
              </w:rPr>
              <w:t>Попередити працівників поліції про відповідальність, яка настає за порушення антикорупційного законодавства</w:t>
            </w:r>
          </w:p>
        </w:tc>
      </w:tr>
      <w:tr w:rsidR="00742E41" w:rsidRPr="00F10DA4" w:rsidTr="008D5F8E">
        <w:tc>
          <w:tcPr>
            <w:tcW w:w="562" w:type="dxa"/>
          </w:tcPr>
          <w:p w:rsidR="00742E41" w:rsidRPr="00F10DA4" w:rsidRDefault="00742E41" w:rsidP="00742E41">
            <w:pPr>
              <w:jc w:val="center"/>
            </w:pPr>
            <w:r w:rsidRPr="00F10DA4">
              <w:lastRenderedPageBreak/>
              <w:t>19</w:t>
            </w:r>
          </w:p>
        </w:tc>
        <w:tc>
          <w:tcPr>
            <w:tcW w:w="3271" w:type="dxa"/>
          </w:tcPr>
          <w:p w:rsidR="00742E41" w:rsidRPr="00F10DA4" w:rsidRDefault="00742E41" w:rsidP="00742E41">
            <w:pPr>
              <w:jc w:val="both"/>
            </w:pPr>
            <w:r w:rsidRPr="00F10DA4">
              <w:t>Наявність дискреційних повноважень щодо визначення постачальників товарів, робіт та послуг при здійсненні допорогових закупівель</w:t>
            </w:r>
          </w:p>
        </w:tc>
        <w:tc>
          <w:tcPr>
            <w:tcW w:w="3261" w:type="dxa"/>
          </w:tcPr>
          <w:p w:rsidR="00AF1791" w:rsidRPr="00F10DA4" w:rsidRDefault="00AF1791" w:rsidP="00AF1791">
            <w:pPr>
              <w:jc w:val="both"/>
              <w:rPr>
                <w:color w:val="000000" w:themeColor="text1"/>
              </w:rPr>
            </w:pPr>
            <w:r w:rsidRPr="00F10DA4">
              <w:rPr>
                <w:color w:val="000000" w:themeColor="text1"/>
              </w:rPr>
              <w:t>Приватний інтерес працівника поліції щодо надання переваг певним постачальникам товарів, робіт чи послуг</w:t>
            </w:r>
          </w:p>
          <w:p w:rsidR="00AF1791" w:rsidRPr="00F10DA4" w:rsidRDefault="00AF1791" w:rsidP="00AF1791">
            <w:pPr>
              <w:jc w:val="both"/>
              <w:rPr>
                <w:color w:val="000000" w:themeColor="text1"/>
              </w:rPr>
            </w:pPr>
            <w:r w:rsidRPr="00F10DA4">
              <w:rPr>
                <w:color w:val="000000" w:themeColor="text1"/>
              </w:rPr>
              <w:t>Відсутність у органах та підрозділах НПУ типової документації для кожного виду товарів і послуг, розробленої із залученням фахівців чи експертів.</w:t>
            </w:r>
          </w:p>
          <w:p w:rsidR="00AF1791" w:rsidRPr="00F10DA4" w:rsidRDefault="00AF1791" w:rsidP="00AF1791">
            <w:pPr>
              <w:jc w:val="both"/>
              <w:rPr>
                <w:color w:val="000000" w:themeColor="text1"/>
              </w:rPr>
            </w:pPr>
            <w:r w:rsidRPr="00F10DA4">
              <w:rPr>
                <w:color w:val="000000" w:themeColor="text1"/>
              </w:rPr>
              <w:t>Навмисне завищення обсягів замовлень для використання надлишку в особистих цілях.</w:t>
            </w:r>
          </w:p>
          <w:p w:rsidR="00AF1791" w:rsidRPr="00F10DA4" w:rsidRDefault="00AF1791" w:rsidP="00AF1791">
            <w:pPr>
              <w:jc w:val="both"/>
              <w:rPr>
                <w:color w:val="000000" w:themeColor="text1"/>
              </w:rPr>
            </w:pPr>
            <w:r w:rsidRPr="00F10DA4">
              <w:rPr>
                <w:color w:val="000000" w:themeColor="text1"/>
              </w:rPr>
              <w:t xml:space="preserve">Можливість  поділу товару з метою здійснення закупівлі без застосування системи </w:t>
            </w:r>
            <w:proofErr w:type="spellStart"/>
            <w:r w:rsidRPr="00F10DA4">
              <w:rPr>
                <w:color w:val="000000" w:themeColor="text1"/>
              </w:rPr>
              <w:t>ProZorro</w:t>
            </w:r>
            <w:proofErr w:type="spellEnd"/>
            <w:r w:rsidRPr="00F10DA4">
              <w:rPr>
                <w:color w:val="000000" w:themeColor="text1"/>
              </w:rPr>
              <w:t>.</w:t>
            </w:r>
          </w:p>
          <w:p w:rsidR="00742E41" w:rsidRPr="00F10DA4" w:rsidRDefault="00AF1791" w:rsidP="00AF1791">
            <w:pPr>
              <w:jc w:val="both"/>
              <w:rPr>
                <w:color w:val="FF0000"/>
              </w:rPr>
            </w:pPr>
            <w:r w:rsidRPr="00F10DA4">
              <w:rPr>
                <w:color w:val="000000" w:themeColor="text1"/>
              </w:rPr>
              <w:t>Намагання уникнути процедуру, установлену законом порядку, публічних закупівель.</w:t>
            </w:r>
          </w:p>
        </w:tc>
        <w:tc>
          <w:tcPr>
            <w:tcW w:w="2409" w:type="dxa"/>
          </w:tcPr>
          <w:p w:rsidR="00742E41" w:rsidRPr="00F10DA4" w:rsidRDefault="00742E41" w:rsidP="00742E41">
            <w:pPr>
              <w:rPr>
                <w:color w:val="FF0000"/>
              </w:rPr>
            </w:pPr>
            <w:r w:rsidRPr="00F10DA4">
              <w:rPr>
                <w:color w:val="000000" w:themeColor="text1"/>
              </w:rPr>
              <w:t>Може призвести до вчинення корупційного правопорушення чи правопорушення, пов’язаного з корупцією</w:t>
            </w:r>
          </w:p>
        </w:tc>
        <w:tc>
          <w:tcPr>
            <w:tcW w:w="5387" w:type="dxa"/>
          </w:tcPr>
          <w:p w:rsidR="00742E41" w:rsidRPr="00F10DA4" w:rsidRDefault="00742E41" w:rsidP="00742E41">
            <w:pPr>
              <w:pStyle w:val="rvps12"/>
              <w:ind w:left="43"/>
              <w:jc w:val="both"/>
              <w:rPr>
                <w:rStyle w:val="rvts82"/>
                <w:rFonts w:eastAsia="Calibri"/>
                <w:sz w:val="28"/>
                <w:szCs w:val="28"/>
                <w:lang w:val="uk-UA"/>
              </w:rPr>
            </w:pPr>
            <w:r w:rsidRPr="00F10DA4">
              <w:rPr>
                <w:rStyle w:val="rvts82"/>
                <w:rFonts w:eastAsia="Calibri"/>
                <w:sz w:val="28"/>
                <w:szCs w:val="28"/>
                <w:lang w:val="uk-UA"/>
              </w:rPr>
              <w:t>Проводити реверсивні аукціони в електронній системі закупівель</w:t>
            </w:r>
          </w:p>
          <w:p w:rsidR="00742E41" w:rsidRPr="00F10DA4" w:rsidRDefault="00742E41" w:rsidP="00742E41">
            <w:pPr>
              <w:pStyle w:val="rvps12"/>
              <w:ind w:left="43"/>
              <w:jc w:val="both"/>
              <w:rPr>
                <w:rStyle w:val="rvts82"/>
                <w:rFonts w:eastAsia="Calibri"/>
                <w:sz w:val="28"/>
                <w:szCs w:val="28"/>
                <w:lang w:val="uk-UA"/>
              </w:rPr>
            </w:pPr>
            <w:r w:rsidRPr="00F10DA4">
              <w:rPr>
                <w:rStyle w:val="rvts82"/>
                <w:rFonts w:eastAsia="Calibri"/>
                <w:sz w:val="28"/>
                <w:szCs w:val="28"/>
                <w:lang w:val="uk-UA"/>
              </w:rPr>
              <w:t>Проводити моніторинг цін при визначенні постачальників товарів, робіт та послуг при здійсненні закупівель</w:t>
            </w:r>
          </w:p>
          <w:p w:rsidR="00742E41" w:rsidRPr="00F10DA4" w:rsidRDefault="00742E41" w:rsidP="00742E41">
            <w:pPr>
              <w:pStyle w:val="rvps12"/>
              <w:ind w:left="43"/>
              <w:jc w:val="both"/>
              <w:rPr>
                <w:rStyle w:val="rvts82"/>
                <w:rFonts w:eastAsia="Calibri"/>
                <w:sz w:val="28"/>
                <w:szCs w:val="28"/>
                <w:lang w:val="uk-UA"/>
              </w:rPr>
            </w:pPr>
            <w:r w:rsidRPr="00F10DA4">
              <w:rPr>
                <w:rStyle w:val="rvts82"/>
                <w:rFonts w:eastAsia="Calibri"/>
                <w:sz w:val="28"/>
                <w:szCs w:val="28"/>
                <w:lang w:val="uk-UA"/>
              </w:rPr>
              <w:t>Оприлюднювати інформацію про проведення закупівлі зі встановленням розумних строків подання пропозицій постачальниками, критеріїв відбору (ціна, якість, час поставки тощо), а також публікація відомостей про постачальника у якого здійснюватиметься закупівля</w:t>
            </w:r>
          </w:p>
          <w:p w:rsidR="00742E41" w:rsidRPr="00F10DA4" w:rsidRDefault="00742E41" w:rsidP="00742E41">
            <w:pPr>
              <w:pStyle w:val="rvps12"/>
              <w:ind w:left="43"/>
              <w:jc w:val="both"/>
              <w:rPr>
                <w:rStyle w:val="rvts82"/>
                <w:rFonts w:eastAsia="Calibri"/>
                <w:sz w:val="28"/>
                <w:szCs w:val="28"/>
                <w:lang w:val="uk-UA"/>
              </w:rPr>
            </w:pPr>
            <w:r w:rsidRPr="00F10DA4">
              <w:rPr>
                <w:rStyle w:val="rvts82"/>
                <w:rFonts w:eastAsia="Calibri"/>
                <w:sz w:val="28"/>
                <w:szCs w:val="28"/>
                <w:lang w:val="uk-UA"/>
              </w:rPr>
              <w:t>Попередити працівників поліції про відповідальність, яка настає за порушення антикорупційного законодавства</w:t>
            </w:r>
          </w:p>
        </w:tc>
      </w:tr>
      <w:tr w:rsidR="00742E41" w:rsidRPr="00F10DA4" w:rsidTr="008D5F8E">
        <w:tc>
          <w:tcPr>
            <w:tcW w:w="562" w:type="dxa"/>
          </w:tcPr>
          <w:p w:rsidR="00742E41" w:rsidRPr="00F10DA4" w:rsidRDefault="00742E41" w:rsidP="00742E41">
            <w:pPr>
              <w:jc w:val="center"/>
            </w:pPr>
            <w:r w:rsidRPr="00F10DA4">
              <w:t>20</w:t>
            </w:r>
          </w:p>
        </w:tc>
        <w:tc>
          <w:tcPr>
            <w:tcW w:w="3271" w:type="dxa"/>
          </w:tcPr>
          <w:p w:rsidR="00742E41" w:rsidRPr="00F10DA4" w:rsidRDefault="00742E41" w:rsidP="00742E41">
            <w:pPr>
              <w:jc w:val="both"/>
            </w:pPr>
            <w:r w:rsidRPr="00F10DA4">
              <w:t>Дискреційні повноваження працівників поліції, які входять до складу тендерних комітетів</w:t>
            </w:r>
          </w:p>
        </w:tc>
        <w:tc>
          <w:tcPr>
            <w:tcW w:w="3261" w:type="dxa"/>
          </w:tcPr>
          <w:p w:rsidR="004031D6" w:rsidRPr="00F10DA4" w:rsidRDefault="004031D6" w:rsidP="004031D6">
            <w:pPr>
              <w:jc w:val="both"/>
            </w:pPr>
            <w:proofErr w:type="spellStart"/>
            <w:r w:rsidRPr="00F10DA4">
              <w:t>Недоброчесність</w:t>
            </w:r>
            <w:proofErr w:type="spellEnd"/>
            <w:r w:rsidRPr="00F10DA4">
              <w:t xml:space="preserve"> працівників поліції під час підготовки тендерної документації щодо її формування під </w:t>
            </w:r>
            <w:r w:rsidRPr="00F10DA4">
              <w:lastRenderedPageBreak/>
              <w:t>конкретного постачальника.</w:t>
            </w:r>
          </w:p>
          <w:p w:rsidR="004031D6" w:rsidRPr="00F10DA4" w:rsidRDefault="004031D6" w:rsidP="004031D6">
            <w:pPr>
              <w:jc w:val="both"/>
            </w:pPr>
            <w:r w:rsidRPr="00F10DA4">
              <w:t>Підготовка технічних параметрів та вимог до предмета закупівель виключно під товар конкретного виробника.</w:t>
            </w:r>
          </w:p>
          <w:p w:rsidR="00742E41" w:rsidRPr="00F10DA4" w:rsidRDefault="004031D6" w:rsidP="004031D6">
            <w:pPr>
              <w:jc w:val="both"/>
            </w:pPr>
            <w:r w:rsidRPr="00F10DA4">
              <w:t>Приватний інтерес працівника тендерного комітету щодо надання переваг певним постачальникам товарів, робіт чи послуг.</w:t>
            </w:r>
          </w:p>
        </w:tc>
        <w:tc>
          <w:tcPr>
            <w:tcW w:w="2409" w:type="dxa"/>
          </w:tcPr>
          <w:p w:rsidR="00742E41" w:rsidRPr="00F10DA4" w:rsidRDefault="00742E41" w:rsidP="00742E41">
            <w:pPr>
              <w:jc w:val="both"/>
            </w:pPr>
            <w:r w:rsidRPr="00F10DA4">
              <w:lastRenderedPageBreak/>
              <w:t xml:space="preserve">Може призвести до вчинення корупційного правопорушення чи </w:t>
            </w:r>
            <w:r w:rsidRPr="00F10DA4">
              <w:lastRenderedPageBreak/>
              <w:t>правопорушення, пов’язаного з корупцією</w:t>
            </w:r>
          </w:p>
        </w:tc>
        <w:tc>
          <w:tcPr>
            <w:tcW w:w="5387" w:type="dxa"/>
          </w:tcPr>
          <w:p w:rsidR="00742E41" w:rsidRPr="00F10DA4" w:rsidRDefault="00742E41" w:rsidP="00742E41">
            <w:pPr>
              <w:pStyle w:val="rvps12"/>
              <w:ind w:left="43"/>
              <w:jc w:val="both"/>
              <w:rPr>
                <w:rStyle w:val="rvts82"/>
                <w:rFonts w:eastAsia="Calibri"/>
                <w:sz w:val="28"/>
                <w:szCs w:val="28"/>
                <w:lang w:val="uk-UA"/>
              </w:rPr>
            </w:pPr>
            <w:r w:rsidRPr="00F10DA4">
              <w:rPr>
                <w:rStyle w:val="rvts82"/>
                <w:rFonts w:eastAsia="Calibri"/>
                <w:sz w:val="28"/>
                <w:szCs w:val="28"/>
                <w:lang w:val="uk-UA"/>
              </w:rPr>
              <w:lastRenderedPageBreak/>
              <w:t>Використовувати примірну документацію, затверджену Міністерством економічного розвитку і торгівлі України</w:t>
            </w:r>
          </w:p>
          <w:p w:rsidR="00742E41" w:rsidRPr="00F10DA4" w:rsidRDefault="00742E41" w:rsidP="00742E41">
            <w:pPr>
              <w:pStyle w:val="rvps12"/>
              <w:ind w:left="43"/>
              <w:jc w:val="both"/>
              <w:rPr>
                <w:rStyle w:val="rvts82"/>
                <w:rFonts w:eastAsia="Calibri"/>
                <w:sz w:val="28"/>
                <w:szCs w:val="28"/>
                <w:lang w:val="uk-UA"/>
              </w:rPr>
            </w:pPr>
            <w:r w:rsidRPr="00F10DA4">
              <w:rPr>
                <w:rStyle w:val="rvts82"/>
                <w:rFonts w:eastAsia="Calibri"/>
                <w:sz w:val="28"/>
                <w:szCs w:val="28"/>
                <w:lang w:val="uk-UA"/>
              </w:rPr>
              <w:lastRenderedPageBreak/>
              <w:t>Залучати третіх осіб (незалежних фахівців, представників громадськості) до підготовки тендерної документації</w:t>
            </w:r>
          </w:p>
          <w:p w:rsidR="00742E41" w:rsidRPr="00F10DA4" w:rsidRDefault="00742E41" w:rsidP="00742E41">
            <w:pPr>
              <w:pStyle w:val="rvps12"/>
              <w:ind w:left="43"/>
              <w:jc w:val="both"/>
              <w:rPr>
                <w:rStyle w:val="rvts82"/>
                <w:rFonts w:eastAsia="Calibri"/>
                <w:sz w:val="28"/>
                <w:szCs w:val="28"/>
                <w:lang w:val="uk-UA"/>
              </w:rPr>
            </w:pPr>
            <w:r w:rsidRPr="00F10DA4">
              <w:rPr>
                <w:rStyle w:val="rvts82"/>
                <w:rFonts w:eastAsia="Calibri"/>
                <w:sz w:val="28"/>
                <w:szCs w:val="28"/>
                <w:lang w:val="uk-UA"/>
              </w:rPr>
              <w:t>Оприлюднювати проекти відповідної документації на офіційному веб-сайті для обговорення</w:t>
            </w:r>
          </w:p>
          <w:p w:rsidR="00742E41" w:rsidRPr="00F10DA4" w:rsidRDefault="00742E41" w:rsidP="00742E41">
            <w:pPr>
              <w:pStyle w:val="rvps12"/>
              <w:ind w:left="43"/>
              <w:jc w:val="both"/>
              <w:rPr>
                <w:rStyle w:val="rvts82"/>
                <w:rFonts w:eastAsia="Calibri"/>
                <w:sz w:val="28"/>
                <w:szCs w:val="28"/>
                <w:lang w:val="uk-UA"/>
              </w:rPr>
            </w:pPr>
            <w:r w:rsidRPr="00F10DA4">
              <w:rPr>
                <w:rStyle w:val="rvts82"/>
                <w:rFonts w:eastAsia="Calibri"/>
                <w:sz w:val="28"/>
                <w:szCs w:val="28"/>
                <w:lang w:val="uk-UA"/>
              </w:rPr>
              <w:t>Затвердити Порядок планування потреб підрозділів (установ)  Центрального органу управління НПУ щодо закупівлі необхідних для забезпечення їх діяльності товарів, робіт та послуг та відповідно – запровадження такого Порядку в діяльності</w:t>
            </w:r>
          </w:p>
          <w:p w:rsidR="00742E41" w:rsidRPr="00F10DA4" w:rsidRDefault="00742E41" w:rsidP="00742E41">
            <w:pPr>
              <w:pStyle w:val="rvps12"/>
              <w:ind w:left="43"/>
              <w:jc w:val="both"/>
              <w:rPr>
                <w:rStyle w:val="rvts82"/>
                <w:rFonts w:eastAsia="Calibri"/>
                <w:sz w:val="28"/>
                <w:szCs w:val="28"/>
                <w:lang w:val="uk-UA"/>
              </w:rPr>
            </w:pPr>
            <w:r w:rsidRPr="00F10DA4">
              <w:rPr>
                <w:rStyle w:val="rvts82"/>
                <w:rFonts w:eastAsia="Calibri"/>
                <w:sz w:val="28"/>
                <w:szCs w:val="28"/>
                <w:lang w:val="uk-UA"/>
              </w:rPr>
              <w:t>Проводити навчання (тренінги) із доведенням типових ситуацій порушення антикорупційного законодавства,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p w:rsidR="00742E41" w:rsidRPr="00F10DA4" w:rsidRDefault="00742E41" w:rsidP="00742E41">
            <w:pPr>
              <w:pStyle w:val="rvps12"/>
              <w:ind w:left="43"/>
              <w:jc w:val="both"/>
              <w:rPr>
                <w:rStyle w:val="rvts82"/>
                <w:rFonts w:eastAsia="Calibri"/>
                <w:sz w:val="28"/>
                <w:szCs w:val="28"/>
                <w:lang w:val="uk-UA"/>
              </w:rPr>
            </w:pPr>
            <w:r w:rsidRPr="00F10DA4">
              <w:rPr>
                <w:rStyle w:val="rvts82"/>
                <w:rFonts w:eastAsia="Calibri"/>
                <w:sz w:val="28"/>
                <w:szCs w:val="28"/>
                <w:lang w:val="uk-UA"/>
              </w:rPr>
              <w:t>Попередити працівників поліції про відповідальність, яка настає за порушення антикорупційного законодавства.</w:t>
            </w:r>
          </w:p>
        </w:tc>
      </w:tr>
      <w:tr w:rsidR="00742E41" w:rsidRPr="00F10DA4" w:rsidTr="008D5F8E">
        <w:tc>
          <w:tcPr>
            <w:tcW w:w="562" w:type="dxa"/>
          </w:tcPr>
          <w:p w:rsidR="00742E41" w:rsidRPr="00F10DA4" w:rsidRDefault="00742E41" w:rsidP="00742E41">
            <w:pPr>
              <w:jc w:val="center"/>
            </w:pPr>
            <w:r w:rsidRPr="00F10DA4">
              <w:lastRenderedPageBreak/>
              <w:t>21</w:t>
            </w:r>
          </w:p>
        </w:tc>
        <w:tc>
          <w:tcPr>
            <w:tcW w:w="3271" w:type="dxa"/>
          </w:tcPr>
          <w:p w:rsidR="00742E41" w:rsidRPr="00F10DA4" w:rsidRDefault="00CB4E80" w:rsidP="00742E41">
            <w:pPr>
              <w:jc w:val="both"/>
            </w:pPr>
            <w:r w:rsidRPr="00F10DA4">
              <w:t>Приховування будь-яким членом тендерного комітету наявного у нього конфлікту інтересів</w:t>
            </w:r>
          </w:p>
        </w:tc>
        <w:tc>
          <w:tcPr>
            <w:tcW w:w="3261" w:type="dxa"/>
          </w:tcPr>
          <w:p w:rsidR="00E86FDC" w:rsidRPr="00F10DA4" w:rsidRDefault="00E86FDC" w:rsidP="00742E41">
            <w:pPr>
              <w:jc w:val="both"/>
            </w:pPr>
            <w:r w:rsidRPr="00F10DA4">
              <w:t>Ймовірне надання переваг певним постачальникам при наявності конфлікту інтересів під час здійснення закупівель з метою одержання неправомірної вигоди, неефективне використання бюджетних ресурсів.</w:t>
            </w:r>
          </w:p>
          <w:p w:rsidR="00E86FDC" w:rsidRPr="00F10DA4" w:rsidRDefault="00E86FDC" w:rsidP="00742E41">
            <w:pPr>
              <w:jc w:val="both"/>
            </w:pPr>
          </w:p>
          <w:p w:rsidR="00742E41" w:rsidRPr="00F10DA4" w:rsidRDefault="00742E41" w:rsidP="00742E41">
            <w:pPr>
              <w:jc w:val="both"/>
            </w:pPr>
            <w:r w:rsidRPr="00F10DA4">
              <w:t>Приватний інтерес осіб щодо надання переваг певним особам</w:t>
            </w:r>
          </w:p>
        </w:tc>
        <w:tc>
          <w:tcPr>
            <w:tcW w:w="2409" w:type="dxa"/>
          </w:tcPr>
          <w:p w:rsidR="00742E41" w:rsidRPr="00F10DA4" w:rsidRDefault="00742E41" w:rsidP="00742E41">
            <w:pPr>
              <w:jc w:val="both"/>
            </w:pPr>
            <w:r w:rsidRPr="00F10DA4">
              <w:t>Може призвести до вчинення корупційного правопорушення чи правопорушення, пов’язаного з корупцією</w:t>
            </w:r>
          </w:p>
        </w:tc>
        <w:tc>
          <w:tcPr>
            <w:tcW w:w="5387" w:type="dxa"/>
          </w:tcPr>
          <w:p w:rsidR="00CB4E80" w:rsidRPr="00F10DA4" w:rsidRDefault="00CB4E80" w:rsidP="00CB4E80">
            <w:pPr>
              <w:pStyle w:val="rvps12"/>
              <w:ind w:left="43"/>
              <w:jc w:val="both"/>
              <w:rPr>
                <w:rStyle w:val="rvts82"/>
                <w:rFonts w:eastAsia="Calibri"/>
                <w:sz w:val="28"/>
                <w:szCs w:val="28"/>
                <w:lang w:val="uk-UA"/>
              </w:rPr>
            </w:pPr>
            <w:r w:rsidRPr="00F10DA4">
              <w:rPr>
                <w:rStyle w:val="rvts82"/>
                <w:rFonts w:eastAsia="Calibri"/>
                <w:sz w:val="28"/>
                <w:szCs w:val="28"/>
                <w:lang w:val="uk-UA"/>
              </w:rPr>
              <w:t>Запровадити процес офіційного засвідчення про відсутність конфлікту інтересів членами тендерного комітету</w:t>
            </w:r>
          </w:p>
          <w:p w:rsidR="00CB4E80" w:rsidRPr="00F10DA4" w:rsidRDefault="00CB4E80" w:rsidP="00CB4E80">
            <w:pPr>
              <w:pStyle w:val="rvps12"/>
              <w:ind w:left="43"/>
              <w:jc w:val="both"/>
              <w:rPr>
                <w:rStyle w:val="rvts82"/>
                <w:rFonts w:eastAsia="Calibri"/>
                <w:sz w:val="28"/>
                <w:szCs w:val="28"/>
                <w:lang w:val="uk-UA"/>
              </w:rPr>
            </w:pPr>
            <w:r w:rsidRPr="00F10DA4">
              <w:rPr>
                <w:rStyle w:val="rvts82"/>
                <w:rFonts w:eastAsia="Calibri"/>
                <w:sz w:val="28"/>
                <w:szCs w:val="28"/>
                <w:lang w:val="uk-UA"/>
              </w:rPr>
              <w:t>Попередити кожного члена тендерного комітету за порушення законодавства щодо здійснення публічних закупівель та антикорупційного законодавства із зазначення статей нормативно-правових актів, якими така відповідальність встановлена, та санкцій, які вони передбачають.</w:t>
            </w:r>
          </w:p>
          <w:p w:rsidR="00CB4E80" w:rsidRPr="00F10DA4" w:rsidRDefault="00CB4E80" w:rsidP="00CB4E80">
            <w:pPr>
              <w:pStyle w:val="rvps12"/>
              <w:ind w:left="43"/>
              <w:jc w:val="both"/>
              <w:rPr>
                <w:rStyle w:val="rvts82"/>
                <w:rFonts w:eastAsia="Calibri"/>
                <w:sz w:val="28"/>
                <w:szCs w:val="28"/>
                <w:lang w:val="uk-UA"/>
              </w:rPr>
            </w:pPr>
            <w:r w:rsidRPr="00F10DA4">
              <w:rPr>
                <w:rStyle w:val="rvts82"/>
                <w:rFonts w:eastAsia="Calibri"/>
                <w:sz w:val="28"/>
                <w:szCs w:val="28"/>
                <w:lang w:val="uk-UA"/>
              </w:rPr>
              <w:t xml:space="preserve"> Проводити навчання (тренінги) із доведенням типових ситуацій порушення антикорупційного законодавства,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p w:rsidR="00742E41" w:rsidRPr="00F10DA4" w:rsidRDefault="00CB4E80" w:rsidP="00CB4E80">
            <w:pPr>
              <w:pStyle w:val="rvps12"/>
              <w:ind w:left="43"/>
              <w:jc w:val="both"/>
              <w:rPr>
                <w:rStyle w:val="rvts82"/>
                <w:rFonts w:eastAsia="Calibri"/>
                <w:sz w:val="28"/>
                <w:szCs w:val="28"/>
                <w:lang w:val="uk-UA"/>
              </w:rPr>
            </w:pPr>
            <w:r w:rsidRPr="00F10DA4">
              <w:rPr>
                <w:rStyle w:val="rvts82"/>
                <w:rFonts w:eastAsia="Calibri"/>
                <w:sz w:val="28"/>
                <w:szCs w:val="28"/>
                <w:lang w:val="uk-UA"/>
              </w:rPr>
              <w:t>Попередити працівників поліції про відповідальність, яка настає за порушення антикорупційного законодавства</w:t>
            </w:r>
          </w:p>
        </w:tc>
      </w:tr>
      <w:tr w:rsidR="00742E41" w:rsidRPr="00F10DA4" w:rsidTr="008D5F8E">
        <w:tc>
          <w:tcPr>
            <w:tcW w:w="562" w:type="dxa"/>
          </w:tcPr>
          <w:p w:rsidR="00742E41" w:rsidRPr="00F10DA4" w:rsidRDefault="00742E41" w:rsidP="00742E41">
            <w:pPr>
              <w:jc w:val="center"/>
            </w:pPr>
            <w:r w:rsidRPr="00F10DA4">
              <w:t>22</w:t>
            </w:r>
          </w:p>
        </w:tc>
        <w:tc>
          <w:tcPr>
            <w:tcW w:w="3271" w:type="dxa"/>
          </w:tcPr>
          <w:p w:rsidR="00036B33" w:rsidRPr="00F10DA4" w:rsidRDefault="00036B33" w:rsidP="00036B33">
            <w:pPr>
              <w:jc w:val="both"/>
            </w:pPr>
            <w:proofErr w:type="spellStart"/>
            <w:r w:rsidRPr="00F10DA4">
              <w:t>Недоброчесність</w:t>
            </w:r>
            <w:proofErr w:type="spellEnd"/>
            <w:r w:rsidRPr="00F10DA4">
              <w:t xml:space="preserve"> працівника поліції під час надання таких послуг:</w:t>
            </w:r>
          </w:p>
          <w:p w:rsidR="00036B33" w:rsidRPr="00F10DA4" w:rsidRDefault="00036B33" w:rsidP="00036B33">
            <w:pPr>
              <w:jc w:val="both"/>
            </w:pPr>
            <w:r w:rsidRPr="00F10DA4">
              <w:t xml:space="preserve">-видача дозволів на придбання і перевезення </w:t>
            </w:r>
            <w:r w:rsidRPr="00F10DA4">
              <w:lastRenderedPageBreak/>
              <w:t>вогнепальної зброї, боєприпасів, інших предметів, на які поширюється дозвільна система;</w:t>
            </w:r>
          </w:p>
          <w:p w:rsidR="00036B33" w:rsidRPr="00F10DA4" w:rsidRDefault="00036B33" w:rsidP="00036B33">
            <w:pPr>
              <w:jc w:val="both"/>
            </w:pPr>
            <w:r w:rsidRPr="00F10DA4">
              <w:t>-видача дозволу на зберігання і носіння;</w:t>
            </w:r>
          </w:p>
          <w:p w:rsidR="00036B33" w:rsidRPr="00F10DA4" w:rsidRDefault="00036B33" w:rsidP="00036B33">
            <w:pPr>
              <w:jc w:val="both"/>
            </w:pPr>
            <w:r w:rsidRPr="00F10DA4">
              <w:t>-переоформлення зброї за місцем її обліку з одного власника на іншого;</w:t>
            </w:r>
          </w:p>
          <w:p w:rsidR="00036B33" w:rsidRPr="00F10DA4" w:rsidRDefault="00036B33" w:rsidP="00036B33">
            <w:pPr>
              <w:jc w:val="both"/>
            </w:pPr>
            <w:r w:rsidRPr="00F10DA4">
              <w:t>-видача дозволу (оформлення документів) на відкриття та функціонування об’єктів дозвільної системи, що працюють з вибуховими матеріалами, піротехнічних майстерень та інших об’єктів;</w:t>
            </w:r>
          </w:p>
          <w:p w:rsidR="00742E41" w:rsidRPr="00F10DA4" w:rsidRDefault="00036B33" w:rsidP="00036B33">
            <w:pPr>
              <w:jc w:val="both"/>
            </w:pPr>
            <w:r w:rsidRPr="00F10DA4">
              <w:t>-видача дублікатів документів дозвільного характеру</w:t>
            </w:r>
          </w:p>
        </w:tc>
        <w:tc>
          <w:tcPr>
            <w:tcW w:w="3261" w:type="dxa"/>
          </w:tcPr>
          <w:p w:rsidR="00240257" w:rsidRPr="00F10DA4" w:rsidRDefault="00240257" w:rsidP="00240257">
            <w:pPr>
              <w:jc w:val="both"/>
            </w:pPr>
            <w:r w:rsidRPr="00F10DA4">
              <w:lastRenderedPageBreak/>
              <w:t xml:space="preserve">Складність одержання адміністративних послуг, у зв’язку з невичерпним переліком документів, що подаються для їх одержання, затягуванням </w:t>
            </w:r>
            <w:r w:rsidRPr="00F10DA4">
              <w:lastRenderedPageBreak/>
              <w:t>строків розгляду таких документів, недостатня регламентація підстав для відмови у їх одержанні.</w:t>
            </w:r>
          </w:p>
          <w:p w:rsidR="00240257" w:rsidRPr="00F10DA4" w:rsidRDefault="00240257" w:rsidP="00240257">
            <w:pPr>
              <w:jc w:val="both"/>
            </w:pPr>
            <w:r w:rsidRPr="00F10DA4">
              <w:t>Наявність приватного інтересу у працівника поліції під час надання адміністративних послуг.</w:t>
            </w:r>
          </w:p>
          <w:p w:rsidR="00240257" w:rsidRPr="00F10DA4" w:rsidRDefault="00240257" w:rsidP="00240257">
            <w:pPr>
              <w:jc w:val="both"/>
            </w:pPr>
            <w:r w:rsidRPr="00F10DA4">
              <w:t>Відсутність автоматизованого процесу обліку видачі відповідних дозволів.</w:t>
            </w:r>
          </w:p>
          <w:p w:rsidR="00742E41" w:rsidRPr="00F10DA4" w:rsidRDefault="00742E41" w:rsidP="00742E41">
            <w:pPr>
              <w:jc w:val="both"/>
            </w:pPr>
          </w:p>
        </w:tc>
        <w:tc>
          <w:tcPr>
            <w:tcW w:w="2409" w:type="dxa"/>
          </w:tcPr>
          <w:p w:rsidR="00742E41" w:rsidRPr="00F10DA4" w:rsidRDefault="00742E41" w:rsidP="00742E41">
            <w:pPr>
              <w:jc w:val="both"/>
            </w:pPr>
            <w:r w:rsidRPr="00F10DA4">
              <w:lastRenderedPageBreak/>
              <w:t xml:space="preserve">Може призвести до вчинення корупційного правопорушення чи правопорушення, </w:t>
            </w:r>
            <w:r w:rsidRPr="00F10DA4">
              <w:lastRenderedPageBreak/>
              <w:t>пов’язаного з корупцією</w:t>
            </w:r>
          </w:p>
        </w:tc>
        <w:tc>
          <w:tcPr>
            <w:tcW w:w="5387" w:type="dxa"/>
          </w:tcPr>
          <w:p w:rsidR="00036B33" w:rsidRPr="00F10DA4" w:rsidRDefault="00036B33" w:rsidP="00036B33">
            <w:pPr>
              <w:pStyle w:val="rvps12"/>
              <w:jc w:val="both"/>
              <w:rPr>
                <w:sz w:val="28"/>
                <w:szCs w:val="28"/>
                <w:lang w:val="uk-UA"/>
              </w:rPr>
            </w:pPr>
            <w:r w:rsidRPr="00F10DA4">
              <w:rPr>
                <w:sz w:val="28"/>
                <w:szCs w:val="28"/>
                <w:lang w:val="uk-UA"/>
              </w:rPr>
              <w:lastRenderedPageBreak/>
              <w:t>Взяти участь у створенні «Єдиного реєстру зброї» (розроблення технічного проекту системи, проведення попередніх випробувань системи)</w:t>
            </w:r>
          </w:p>
          <w:p w:rsidR="00036B33" w:rsidRPr="00F10DA4" w:rsidRDefault="00036B33" w:rsidP="00036B33">
            <w:pPr>
              <w:pStyle w:val="rvps12"/>
              <w:jc w:val="both"/>
              <w:rPr>
                <w:sz w:val="28"/>
                <w:szCs w:val="28"/>
                <w:lang w:val="uk-UA"/>
              </w:rPr>
            </w:pPr>
            <w:r w:rsidRPr="00F10DA4">
              <w:rPr>
                <w:sz w:val="28"/>
                <w:szCs w:val="28"/>
                <w:lang w:val="uk-UA"/>
              </w:rPr>
              <w:lastRenderedPageBreak/>
              <w:t>Забезпечити унесення інформації про предмети, на які розповсюджується дія дозвільної системи до «Єдиного реєстру зброї»</w:t>
            </w:r>
          </w:p>
          <w:p w:rsidR="00036B33" w:rsidRPr="00F10DA4" w:rsidRDefault="00036B33" w:rsidP="00036B33">
            <w:pPr>
              <w:pStyle w:val="rvps12"/>
              <w:jc w:val="both"/>
              <w:rPr>
                <w:sz w:val="28"/>
                <w:szCs w:val="28"/>
                <w:lang w:val="uk-UA"/>
              </w:rPr>
            </w:pPr>
            <w:r w:rsidRPr="00F10DA4">
              <w:rPr>
                <w:sz w:val="28"/>
                <w:szCs w:val="28"/>
                <w:lang w:val="uk-UA"/>
              </w:rPr>
              <w:t>Проводити перевірки за додержанням процедури оформлення відповідних дозволів та дотримання строків їх видачі (надання вмотивованої відповіді щодо відмови видачі)</w:t>
            </w:r>
          </w:p>
          <w:p w:rsidR="00036B33" w:rsidRPr="00F10DA4" w:rsidRDefault="00036B33" w:rsidP="00036B33">
            <w:pPr>
              <w:pStyle w:val="rvps12"/>
              <w:jc w:val="both"/>
              <w:rPr>
                <w:sz w:val="28"/>
                <w:szCs w:val="28"/>
                <w:lang w:val="uk-UA"/>
              </w:rPr>
            </w:pPr>
            <w:r w:rsidRPr="00F10DA4">
              <w:rPr>
                <w:sz w:val="28"/>
                <w:szCs w:val="28"/>
                <w:lang w:val="uk-UA"/>
              </w:rPr>
              <w:t>Опрацювати питання щодо можливості впровадження нових  форм та методів автоматизації процесів обліку видачі відповідних дозволів</w:t>
            </w:r>
          </w:p>
          <w:p w:rsidR="00036B33" w:rsidRPr="00F10DA4" w:rsidRDefault="00036B33" w:rsidP="00036B33">
            <w:pPr>
              <w:pStyle w:val="rvps12"/>
              <w:jc w:val="both"/>
              <w:rPr>
                <w:sz w:val="28"/>
                <w:szCs w:val="28"/>
                <w:lang w:val="uk-UA"/>
              </w:rPr>
            </w:pPr>
            <w:r w:rsidRPr="00F10DA4">
              <w:rPr>
                <w:sz w:val="28"/>
                <w:szCs w:val="28"/>
                <w:lang w:val="uk-UA"/>
              </w:rPr>
              <w:t>Удосконалити процедуру приймання та розгляду документів</w:t>
            </w:r>
          </w:p>
          <w:p w:rsidR="00036B33" w:rsidRPr="00F10DA4" w:rsidRDefault="00036B33" w:rsidP="00036B33">
            <w:pPr>
              <w:pStyle w:val="rvps12"/>
              <w:jc w:val="both"/>
              <w:rPr>
                <w:sz w:val="28"/>
                <w:szCs w:val="28"/>
                <w:lang w:val="uk-UA"/>
              </w:rPr>
            </w:pPr>
            <w:r w:rsidRPr="00F10DA4">
              <w:rPr>
                <w:sz w:val="28"/>
                <w:szCs w:val="28"/>
                <w:lang w:val="uk-UA"/>
              </w:rPr>
              <w:t>Проводити навчання (тренінги) із доведенням типових ситуацій порушення антикорупційного законодавства,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p w:rsidR="00742E41" w:rsidRPr="00F10DA4" w:rsidRDefault="00036B33" w:rsidP="00036B33">
            <w:pPr>
              <w:pStyle w:val="rvps12"/>
              <w:jc w:val="both"/>
              <w:rPr>
                <w:sz w:val="28"/>
                <w:szCs w:val="28"/>
                <w:lang w:val="uk-UA"/>
              </w:rPr>
            </w:pPr>
            <w:r w:rsidRPr="00F10DA4">
              <w:rPr>
                <w:sz w:val="28"/>
                <w:szCs w:val="28"/>
                <w:lang w:val="uk-UA"/>
              </w:rPr>
              <w:t>Попереджати працівників поліції про відповідальність, яка настає за порушення антикорупційного законодавства</w:t>
            </w:r>
          </w:p>
        </w:tc>
      </w:tr>
      <w:tr w:rsidR="00742E41" w:rsidRPr="00F10DA4" w:rsidTr="008D5F8E">
        <w:tc>
          <w:tcPr>
            <w:tcW w:w="562" w:type="dxa"/>
          </w:tcPr>
          <w:p w:rsidR="00742E41" w:rsidRPr="00F10DA4" w:rsidRDefault="00742E41" w:rsidP="00742E41">
            <w:pPr>
              <w:jc w:val="center"/>
            </w:pPr>
            <w:r w:rsidRPr="00F10DA4">
              <w:lastRenderedPageBreak/>
              <w:t>23</w:t>
            </w:r>
          </w:p>
        </w:tc>
        <w:tc>
          <w:tcPr>
            <w:tcW w:w="3271" w:type="dxa"/>
          </w:tcPr>
          <w:p w:rsidR="00742E41" w:rsidRPr="00F10DA4" w:rsidRDefault="003A4FC6" w:rsidP="00742E41">
            <w:pPr>
              <w:jc w:val="both"/>
            </w:pPr>
            <w:r w:rsidRPr="00F10DA4">
              <w:t>Вплив працівників поліції або третіх осіб на процедуру надання адміністративної послуги</w:t>
            </w:r>
          </w:p>
        </w:tc>
        <w:tc>
          <w:tcPr>
            <w:tcW w:w="3261" w:type="dxa"/>
          </w:tcPr>
          <w:p w:rsidR="00742E41" w:rsidRPr="00F10DA4" w:rsidRDefault="00B75DE9" w:rsidP="00742E41">
            <w:pPr>
              <w:jc w:val="both"/>
            </w:pPr>
            <w:r w:rsidRPr="00F10DA4">
              <w:t>Приватний інтерес працівників поліції, з метою отримання неправомірної вигоди або певних послуг у пришвидшенні процедури надання дозволів</w:t>
            </w:r>
          </w:p>
        </w:tc>
        <w:tc>
          <w:tcPr>
            <w:tcW w:w="2409" w:type="dxa"/>
          </w:tcPr>
          <w:p w:rsidR="00742E41" w:rsidRPr="00F10DA4" w:rsidRDefault="00742E41" w:rsidP="00742E41">
            <w:pPr>
              <w:jc w:val="both"/>
            </w:pPr>
            <w:r w:rsidRPr="00F10DA4">
              <w:t>Може призвести до вчинення корупційного правопорушення чи правопорушення, пов’язаного з корупцією</w:t>
            </w:r>
          </w:p>
        </w:tc>
        <w:tc>
          <w:tcPr>
            <w:tcW w:w="5387" w:type="dxa"/>
          </w:tcPr>
          <w:p w:rsidR="003A4FC6" w:rsidRPr="00F10DA4" w:rsidRDefault="003A4FC6" w:rsidP="003A4FC6">
            <w:pPr>
              <w:pStyle w:val="rvps12"/>
              <w:jc w:val="both"/>
              <w:rPr>
                <w:rStyle w:val="rvts82"/>
                <w:rFonts w:eastAsia="Calibri"/>
                <w:sz w:val="28"/>
                <w:szCs w:val="28"/>
                <w:lang w:val="uk-UA"/>
              </w:rPr>
            </w:pPr>
            <w:r w:rsidRPr="00F10DA4">
              <w:rPr>
                <w:rStyle w:val="rvts82"/>
                <w:rFonts w:eastAsia="Calibri"/>
                <w:sz w:val="28"/>
                <w:szCs w:val="28"/>
                <w:lang w:val="uk-UA"/>
              </w:rPr>
              <w:t>Переглядати нормативно-правові та організаційно-розпорядчі акти, що регулюють надання адміністративних послуг та внесення необхідних змін щодо усунення необґрунтованих дискреційних повноважень, конкретизації строків та порядку надання адміністративних послуг</w:t>
            </w:r>
          </w:p>
          <w:p w:rsidR="003A4FC6" w:rsidRPr="00F10DA4" w:rsidRDefault="003A4FC6" w:rsidP="003A4FC6">
            <w:pPr>
              <w:pStyle w:val="rvps12"/>
              <w:jc w:val="both"/>
              <w:rPr>
                <w:rStyle w:val="rvts82"/>
                <w:rFonts w:eastAsia="Calibri"/>
                <w:sz w:val="28"/>
                <w:szCs w:val="28"/>
                <w:lang w:val="uk-UA"/>
              </w:rPr>
            </w:pPr>
            <w:r w:rsidRPr="00F10DA4">
              <w:rPr>
                <w:rStyle w:val="rvts82"/>
                <w:rFonts w:eastAsia="Calibri"/>
                <w:sz w:val="28"/>
                <w:szCs w:val="28"/>
                <w:lang w:val="uk-UA"/>
              </w:rPr>
              <w:t xml:space="preserve">Опрацювати питання щодо запровадження автоматизованих систем прийняття документів, їх розгляду та прийняття рішення про надання адміністративних послуг, а у разі, якщо в автоматизованому режимі таке неможливо – забезпечення </w:t>
            </w:r>
            <w:proofErr w:type="spellStart"/>
            <w:r w:rsidRPr="00F10DA4">
              <w:rPr>
                <w:rStyle w:val="rvts82"/>
                <w:rFonts w:eastAsia="Calibri"/>
                <w:sz w:val="28"/>
                <w:szCs w:val="28"/>
                <w:lang w:val="uk-UA"/>
              </w:rPr>
              <w:t>відеофіксації</w:t>
            </w:r>
            <w:proofErr w:type="spellEnd"/>
            <w:r w:rsidRPr="00F10DA4">
              <w:rPr>
                <w:rStyle w:val="rvts82"/>
                <w:rFonts w:eastAsia="Calibri"/>
                <w:sz w:val="28"/>
                <w:szCs w:val="28"/>
                <w:lang w:val="uk-UA"/>
              </w:rPr>
              <w:t xml:space="preserve"> усіх контактів працівників поліції з одержувачами адміністративної послуги</w:t>
            </w:r>
          </w:p>
          <w:p w:rsidR="00742E41" w:rsidRPr="00F10DA4" w:rsidRDefault="003A4FC6" w:rsidP="003A4FC6">
            <w:pPr>
              <w:pStyle w:val="rvps12"/>
              <w:jc w:val="both"/>
              <w:rPr>
                <w:rStyle w:val="rvts82"/>
                <w:rFonts w:eastAsia="Calibri"/>
                <w:sz w:val="28"/>
                <w:szCs w:val="28"/>
                <w:lang w:val="uk-UA"/>
              </w:rPr>
            </w:pPr>
            <w:r w:rsidRPr="00F10DA4">
              <w:rPr>
                <w:rStyle w:val="rvts82"/>
                <w:rFonts w:eastAsia="Calibri"/>
                <w:sz w:val="28"/>
                <w:szCs w:val="28"/>
                <w:lang w:val="uk-UA"/>
              </w:rPr>
              <w:t>Попереджати працівників поліції про відповідальність, яка настає за порушення антикорупційного законодавства</w:t>
            </w:r>
          </w:p>
        </w:tc>
      </w:tr>
      <w:tr w:rsidR="00742E41" w:rsidRPr="00F10DA4" w:rsidTr="008D5F8E">
        <w:tc>
          <w:tcPr>
            <w:tcW w:w="562" w:type="dxa"/>
          </w:tcPr>
          <w:p w:rsidR="00742E41" w:rsidRPr="00F10DA4" w:rsidRDefault="00742E41" w:rsidP="00742E41">
            <w:pPr>
              <w:jc w:val="center"/>
            </w:pPr>
            <w:r w:rsidRPr="00F10DA4">
              <w:t>24</w:t>
            </w:r>
          </w:p>
        </w:tc>
        <w:tc>
          <w:tcPr>
            <w:tcW w:w="3271" w:type="dxa"/>
          </w:tcPr>
          <w:p w:rsidR="00742E41" w:rsidRPr="00F10DA4" w:rsidRDefault="00934BBE" w:rsidP="00742E41">
            <w:pPr>
              <w:jc w:val="both"/>
            </w:pPr>
            <w:r w:rsidRPr="00F10DA4">
              <w:t>Не відображення у фінансовій звітності розпорядниками бюджетних коштів інформації про порушення, виявлені під час перевірок контролюючими органами</w:t>
            </w:r>
          </w:p>
        </w:tc>
        <w:tc>
          <w:tcPr>
            <w:tcW w:w="3261" w:type="dxa"/>
          </w:tcPr>
          <w:p w:rsidR="00742E41" w:rsidRPr="00F10DA4" w:rsidRDefault="005907CF" w:rsidP="00742E41">
            <w:pPr>
              <w:jc w:val="both"/>
            </w:pPr>
            <w:r w:rsidRPr="00F10DA4">
              <w:t>Подання недостовірної інформації в фінансово-бюджетній звітності</w:t>
            </w:r>
          </w:p>
        </w:tc>
        <w:tc>
          <w:tcPr>
            <w:tcW w:w="2409" w:type="dxa"/>
          </w:tcPr>
          <w:p w:rsidR="00742E41" w:rsidRPr="00F10DA4" w:rsidRDefault="00742E41" w:rsidP="00742E41">
            <w:pPr>
              <w:jc w:val="both"/>
            </w:pPr>
            <w:r w:rsidRPr="00F10DA4">
              <w:t>Може призвести до вчинення корупційного правопорушення чи правопорушення, пов’язаного з корупцією</w:t>
            </w:r>
          </w:p>
        </w:tc>
        <w:tc>
          <w:tcPr>
            <w:tcW w:w="5387" w:type="dxa"/>
          </w:tcPr>
          <w:p w:rsidR="00934BBE" w:rsidRPr="00F10DA4" w:rsidRDefault="00934BBE" w:rsidP="00934BBE">
            <w:pPr>
              <w:pStyle w:val="rvps12"/>
              <w:ind w:left="43"/>
              <w:jc w:val="both"/>
              <w:rPr>
                <w:rStyle w:val="rvts82"/>
                <w:rFonts w:eastAsia="Calibri"/>
                <w:sz w:val="28"/>
                <w:szCs w:val="28"/>
                <w:lang w:val="uk-UA"/>
              </w:rPr>
            </w:pPr>
            <w:r w:rsidRPr="00F10DA4">
              <w:rPr>
                <w:rStyle w:val="rvts82"/>
                <w:rFonts w:eastAsia="Calibri"/>
                <w:sz w:val="28"/>
                <w:szCs w:val="28"/>
                <w:lang w:val="uk-UA"/>
              </w:rPr>
              <w:t>Перевіряти повноту відображення інформації про порушення, виявлені під час перевірок контролюючими органами, в фінансовій звітності розпорядників бюджетних коштів</w:t>
            </w:r>
          </w:p>
          <w:p w:rsidR="00742E41" w:rsidRPr="00F10DA4" w:rsidRDefault="00934BBE" w:rsidP="00934BBE">
            <w:pPr>
              <w:pStyle w:val="rvps12"/>
              <w:ind w:left="43"/>
              <w:jc w:val="both"/>
              <w:rPr>
                <w:rStyle w:val="rvts82"/>
                <w:rFonts w:eastAsia="Calibri"/>
                <w:sz w:val="28"/>
                <w:szCs w:val="28"/>
                <w:lang w:val="uk-UA"/>
              </w:rPr>
            </w:pPr>
            <w:r w:rsidRPr="00F10DA4">
              <w:rPr>
                <w:rStyle w:val="rvts82"/>
                <w:rFonts w:eastAsia="Calibri"/>
                <w:sz w:val="28"/>
                <w:szCs w:val="28"/>
                <w:lang w:val="uk-UA"/>
              </w:rPr>
              <w:t>Попереджати працівників поліції про відповідальність, яка настає за порушення антикорупційного законодавства</w:t>
            </w:r>
          </w:p>
        </w:tc>
      </w:tr>
      <w:tr w:rsidR="00742E41" w:rsidRPr="00F10DA4" w:rsidTr="008D5F8E">
        <w:tc>
          <w:tcPr>
            <w:tcW w:w="562" w:type="dxa"/>
          </w:tcPr>
          <w:p w:rsidR="00742E41" w:rsidRPr="00F10DA4" w:rsidRDefault="00742E41" w:rsidP="00742E41">
            <w:pPr>
              <w:jc w:val="center"/>
            </w:pPr>
            <w:r w:rsidRPr="00F10DA4">
              <w:lastRenderedPageBreak/>
              <w:t>25</w:t>
            </w:r>
          </w:p>
        </w:tc>
        <w:tc>
          <w:tcPr>
            <w:tcW w:w="3271" w:type="dxa"/>
          </w:tcPr>
          <w:p w:rsidR="00742E41" w:rsidRPr="00F10DA4" w:rsidRDefault="00AE04FC" w:rsidP="00742E41">
            <w:pPr>
              <w:jc w:val="both"/>
            </w:pPr>
            <w:proofErr w:type="spellStart"/>
            <w:r w:rsidRPr="00F10DA4">
              <w:t>Недоброчесність</w:t>
            </w:r>
            <w:proofErr w:type="spellEnd"/>
            <w:r w:rsidRPr="00F10DA4">
              <w:t xml:space="preserve"> членів Дисциплінарних комісій під час проведення службових розслідувань</w:t>
            </w:r>
          </w:p>
        </w:tc>
        <w:tc>
          <w:tcPr>
            <w:tcW w:w="3261" w:type="dxa"/>
          </w:tcPr>
          <w:p w:rsidR="00742E41" w:rsidRPr="00F10DA4" w:rsidRDefault="005907CF" w:rsidP="00742E41">
            <w:pPr>
              <w:jc w:val="both"/>
            </w:pPr>
            <w:r w:rsidRPr="00F10DA4">
              <w:t>Приватний інтерес членів Дисциплінарної комісії під час проведення службових розслідувань</w:t>
            </w:r>
          </w:p>
        </w:tc>
        <w:tc>
          <w:tcPr>
            <w:tcW w:w="2409" w:type="dxa"/>
          </w:tcPr>
          <w:p w:rsidR="00742E41" w:rsidRPr="00F10DA4" w:rsidRDefault="00742E41" w:rsidP="00742E41">
            <w:pPr>
              <w:jc w:val="both"/>
            </w:pPr>
            <w:r w:rsidRPr="00F10DA4">
              <w:t>Може призвести до вчинення корупційного правопорушення чи правопорушення, пов’язаного з корупцією</w:t>
            </w:r>
          </w:p>
        </w:tc>
        <w:tc>
          <w:tcPr>
            <w:tcW w:w="5387" w:type="dxa"/>
          </w:tcPr>
          <w:p w:rsidR="00AE04FC" w:rsidRPr="00F10DA4" w:rsidRDefault="00AE04FC" w:rsidP="00AE04FC">
            <w:pPr>
              <w:pStyle w:val="rvps12"/>
              <w:jc w:val="both"/>
              <w:rPr>
                <w:rStyle w:val="rvts82"/>
                <w:rFonts w:eastAsia="Calibri"/>
                <w:sz w:val="28"/>
                <w:szCs w:val="28"/>
                <w:lang w:val="uk-UA"/>
              </w:rPr>
            </w:pPr>
            <w:r w:rsidRPr="00F10DA4">
              <w:rPr>
                <w:rStyle w:val="rvts82"/>
                <w:rFonts w:eastAsia="Calibri"/>
                <w:sz w:val="28"/>
                <w:szCs w:val="28"/>
                <w:lang w:val="uk-UA"/>
              </w:rPr>
              <w:t>При призначенні до складу Дисциплінарної комісії особи, яка буде проводити службове розслідування, слід враховувати особисті, ділові та моральні якості, а також стосунки з особами, які можуть призвести до конфлікту інтересів</w:t>
            </w:r>
          </w:p>
          <w:p w:rsidR="00AE04FC" w:rsidRPr="00F10DA4" w:rsidRDefault="00AE04FC" w:rsidP="00AE04FC">
            <w:pPr>
              <w:pStyle w:val="rvps12"/>
              <w:jc w:val="both"/>
              <w:rPr>
                <w:rStyle w:val="rvts82"/>
                <w:rFonts w:eastAsia="Calibri"/>
                <w:sz w:val="28"/>
                <w:szCs w:val="28"/>
                <w:lang w:val="uk-UA"/>
              </w:rPr>
            </w:pPr>
            <w:r w:rsidRPr="00F10DA4">
              <w:rPr>
                <w:rStyle w:val="rvts82"/>
                <w:rFonts w:eastAsia="Calibri"/>
                <w:sz w:val="28"/>
                <w:szCs w:val="28"/>
                <w:lang w:val="uk-UA"/>
              </w:rPr>
              <w:t>Особи, кандидатури яких запропоновані для включення до складу дисциплінарної комісії як представників від громадськості, не повинні мати реальних або потенційних конфліктів інтересів з посадовими особами органу (підрозділу) поліції та закладу вищої освіти, в якому проводиться службове розслідування, або з поліцейським, стосовно якого проводиться службове розслідування</w:t>
            </w:r>
          </w:p>
          <w:p w:rsidR="00742E41" w:rsidRPr="00F10DA4" w:rsidRDefault="00AE04FC" w:rsidP="00AE04FC">
            <w:pPr>
              <w:pStyle w:val="rvps12"/>
              <w:jc w:val="both"/>
              <w:rPr>
                <w:rStyle w:val="rvts82"/>
                <w:rFonts w:eastAsia="Calibri"/>
                <w:sz w:val="28"/>
                <w:szCs w:val="28"/>
                <w:lang w:val="uk-UA"/>
              </w:rPr>
            </w:pPr>
            <w:r w:rsidRPr="00F10DA4">
              <w:rPr>
                <w:rStyle w:val="rvts82"/>
                <w:rFonts w:eastAsia="Calibri"/>
                <w:sz w:val="28"/>
                <w:szCs w:val="28"/>
                <w:lang w:val="uk-UA"/>
              </w:rPr>
              <w:t>Попереджати членів комісій про відповідальність, яка настає за порушення антикорупційного законодавства</w:t>
            </w:r>
          </w:p>
        </w:tc>
      </w:tr>
      <w:tr w:rsidR="00742E41" w:rsidRPr="00F10DA4" w:rsidTr="008D5F8E">
        <w:tc>
          <w:tcPr>
            <w:tcW w:w="562" w:type="dxa"/>
          </w:tcPr>
          <w:p w:rsidR="00742E41" w:rsidRPr="00F10DA4" w:rsidRDefault="00742E41" w:rsidP="00742E41">
            <w:pPr>
              <w:jc w:val="center"/>
            </w:pPr>
            <w:r w:rsidRPr="00F10DA4">
              <w:t>26</w:t>
            </w:r>
          </w:p>
        </w:tc>
        <w:tc>
          <w:tcPr>
            <w:tcW w:w="3271" w:type="dxa"/>
          </w:tcPr>
          <w:p w:rsidR="00742E41" w:rsidRPr="00F10DA4" w:rsidRDefault="00B50F62" w:rsidP="00742E41">
            <w:pPr>
              <w:jc w:val="both"/>
            </w:pPr>
            <w:r w:rsidRPr="00F10DA4">
              <w:t>Неналежна організація роботи щодо надання методичної та консультативної допомоги з питань дотримання антикорупційного законодавства</w:t>
            </w:r>
          </w:p>
        </w:tc>
        <w:tc>
          <w:tcPr>
            <w:tcW w:w="3261" w:type="dxa"/>
          </w:tcPr>
          <w:p w:rsidR="00742E41" w:rsidRPr="00F10DA4" w:rsidRDefault="003D4E15" w:rsidP="00742E41">
            <w:pPr>
              <w:jc w:val="both"/>
            </w:pPr>
            <w:r w:rsidRPr="00F10DA4">
              <w:t>Необізнаність працівників поліції щодо вимог антикорупційного законодавства, у зв’язку з відсутністю в територіальних органах поліції уповноважених підрозділів (осіб) з питань запобігання та виявлення корупції</w:t>
            </w:r>
          </w:p>
        </w:tc>
        <w:tc>
          <w:tcPr>
            <w:tcW w:w="2409" w:type="dxa"/>
          </w:tcPr>
          <w:p w:rsidR="00742E41" w:rsidRPr="00F10DA4" w:rsidRDefault="00742E41" w:rsidP="00742E41">
            <w:pPr>
              <w:jc w:val="both"/>
            </w:pPr>
            <w:r w:rsidRPr="00F10DA4">
              <w:t>Може призвести до вчинення корупційного правопорушення чи правопорушення, пов’язаного з корупцією</w:t>
            </w:r>
          </w:p>
        </w:tc>
        <w:tc>
          <w:tcPr>
            <w:tcW w:w="5387" w:type="dxa"/>
          </w:tcPr>
          <w:p w:rsidR="00B50F62" w:rsidRPr="00F10DA4" w:rsidRDefault="00B50F62" w:rsidP="00B50F62">
            <w:pPr>
              <w:pStyle w:val="rvps12"/>
              <w:jc w:val="both"/>
              <w:rPr>
                <w:rStyle w:val="rvts82"/>
                <w:rFonts w:eastAsia="Calibri"/>
                <w:sz w:val="28"/>
                <w:szCs w:val="28"/>
                <w:lang w:val="uk-UA"/>
              </w:rPr>
            </w:pPr>
            <w:r w:rsidRPr="00F10DA4">
              <w:rPr>
                <w:rStyle w:val="rvts82"/>
                <w:rFonts w:eastAsia="Calibri"/>
                <w:sz w:val="28"/>
                <w:szCs w:val="28"/>
                <w:lang w:val="uk-UA"/>
              </w:rPr>
              <w:t>Створити в територіальних органах Національної поліції сектори (відділи) з питань запобігання та виявлення корупції</w:t>
            </w:r>
          </w:p>
          <w:p w:rsidR="00B50F62" w:rsidRPr="00F10DA4" w:rsidRDefault="00B50F62" w:rsidP="00B50F62">
            <w:pPr>
              <w:pStyle w:val="rvps12"/>
              <w:jc w:val="both"/>
              <w:rPr>
                <w:rStyle w:val="rvts82"/>
                <w:rFonts w:eastAsia="Calibri"/>
                <w:sz w:val="28"/>
                <w:szCs w:val="28"/>
                <w:lang w:val="uk-UA"/>
              </w:rPr>
            </w:pPr>
            <w:r w:rsidRPr="00F10DA4">
              <w:rPr>
                <w:rStyle w:val="rvts82"/>
                <w:rFonts w:eastAsia="Calibri"/>
                <w:sz w:val="28"/>
                <w:szCs w:val="28"/>
                <w:lang w:val="uk-UA"/>
              </w:rPr>
              <w:t>Проводити агітаційно-інформаційну роботу серед працівників поліції</w:t>
            </w:r>
          </w:p>
          <w:p w:rsidR="00B50F62" w:rsidRPr="00F10DA4" w:rsidRDefault="00B50F62" w:rsidP="00B50F62">
            <w:pPr>
              <w:pStyle w:val="rvps12"/>
              <w:jc w:val="both"/>
              <w:rPr>
                <w:rStyle w:val="rvts82"/>
                <w:rFonts w:eastAsia="Calibri"/>
                <w:sz w:val="28"/>
                <w:szCs w:val="28"/>
                <w:lang w:val="uk-UA"/>
              </w:rPr>
            </w:pPr>
            <w:r w:rsidRPr="00F10DA4">
              <w:rPr>
                <w:rStyle w:val="rvts82"/>
                <w:rFonts w:eastAsia="Calibri"/>
                <w:sz w:val="28"/>
                <w:szCs w:val="28"/>
                <w:lang w:val="uk-UA"/>
              </w:rPr>
              <w:t>Переглядати список відповідальних осіб за здійснення антикорупційних заходів</w:t>
            </w:r>
          </w:p>
          <w:p w:rsidR="00B50F62" w:rsidRPr="00F10DA4" w:rsidRDefault="00B50F62" w:rsidP="00B50F62">
            <w:pPr>
              <w:pStyle w:val="rvps12"/>
              <w:jc w:val="both"/>
              <w:rPr>
                <w:rStyle w:val="rvts82"/>
                <w:rFonts w:eastAsia="Calibri"/>
                <w:sz w:val="28"/>
                <w:szCs w:val="28"/>
                <w:lang w:val="uk-UA"/>
              </w:rPr>
            </w:pPr>
            <w:r w:rsidRPr="00F10DA4">
              <w:rPr>
                <w:rStyle w:val="rvts82"/>
                <w:rFonts w:eastAsia="Calibri"/>
                <w:sz w:val="28"/>
                <w:szCs w:val="28"/>
                <w:lang w:val="uk-UA"/>
              </w:rPr>
              <w:lastRenderedPageBreak/>
              <w:t>Проводити навчання (тренінги) із доведенням типових ситуацій порушення антикорупційного законодавства,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p w:rsidR="00742E41" w:rsidRPr="00F10DA4" w:rsidRDefault="00B50F62" w:rsidP="00B50F62">
            <w:pPr>
              <w:pStyle w:val="rvps12"/>
              <w:jc w:val="both"/>
              <w:rPr>
                <w:rStyle w:val="rvts82"/>
                <w:rFonts w:eastAsia="Calibri"/>
                <w:sz w:val="28"/>
                <w:szCs w:val="28"/>
                <w:lang w:val="uk-UA"/>
              </w:rPr>
            </w:pPr>
            <w:r w:rsidRPr="00F10DA4">
              <w:rPr>
                <w:rStyle w:val="rvts82"/>
                <w:rFonts w:eastAsia="Calibri"/>
                <w:sz w:val="28"/>
                <w:szCs w:val="28"/>
                <w:lang w:val="uk-UA"/>
              </w:rPr>
              <w:t>Попереджати працівників поліції про відповідальність, яка настає за порушення антикорупційного законодавства</w:t>
            </w:r>
          </w:p>
        </w:tc>
      </w:tr>
      <w:tr w:rsidR="00742E41" w:rsidRPr="00F10DA4" w:rsidTr="008D5F8E">
        <w:tc>
          <w:tcPr>
            <w:tcW w:w="562" w:type="dxa"/>
          </w:tcPr>
          <w:p w:rsidR="00742E41" w:rsidRPr="00F10DA4" w:rsidRDefault="00742E41" w:rsidP="00742E41">
            <w:pPr>
              <w:jc w:val="center"/>
            </w:pPr>
            <w:r w:rsidRPr="00F10DA4">
              <w:lastRenderedPageBreak/>
              <w:t>27</w:t>
            </w:r>
          </w:p>
        </w:tc>
        <w:tc>
          <w:tcPr>
            <w:tcW w:w="3271" w:type="dxa"/>
          </w:tcPr>
          <w:p w:rsidR="00742E41" w:rsidRPr="00F10DA4" w:rsidRDefault="007804AC" w:rsidP="00742E41">
            <w:pPr>
              <w:jc w:val="both"/>
            </w:pPr>
            <w:r w:rsidRPr="00F10DA4">
              <w:t>Виникнення конфлікту інтересів (при розгляді звернень, проведенні службових розслідувань та перевірок, при спільній роботі близьких осіб, прийняття на роботу, звільненні з роботи, застосуванні заохочень, дисциплінарних стягнень, наданні наказів та доручень)</w:t>
            </w:r>
          </w:p>
        </w:tc>
        <w:tc>
          <w:tcPr>
            <w:tcW w:w="3261" w:type="dxa"/>
          </w:tcPr>
          <w:p w:rsidR="003D4E15" w:rsidRPr="00F10DA4" w:rsidRDefault="003D4E15" w:rsidP="003D4E15">
            <w:pPr>
              <w:jc w:val="both"/>
            </w:pPr>
            <w:r w:rsidRPr="00F10DA4">
              <w:t>Приватний інтерес осіб щодо надання переваг певним особам.</w:t>
            </w:r>
          </w:p>
          <w:p w:rsidR="00742E41" w:rsidRPr="00F10DA4" w:rsidRDefault="003D4E15" w:rsidP="003D4E15">
            <w:pPr>
              <w:jc w:val="both"/>
            </w:pPr>
            <w:r w:rsidRPr="00F10DA4">
              <w:t>Недотримання вимог при прямій організаційній або правовій залежності підлеглого поліцейського від керівника, в тому числі через вирішення (участь у вирішенні) певних питань (прийняття на роботу, звільнення з роботи, застосування заохочень, дисциплінарних стягнень, надання вказівок, доручень тощо, контролю за їх виконанням)</w:t>
            </w:r>
          </w:p>
        </w:tc>
        <w:tc>
          <w:tcPr>
            <w:tcW w:w="2409" w:type="dxa"/>
          </w:tcPr>
          <w:p w:rsidR="00742E41" w:rsidRPr="00F10DA4" w:rsidRDefault="00742E41" w:rsidP="00742E41">
            <w:pPr>
              <w:jc w:val="both"/>
            </w:pPr>
            <w:r w:rsidRPr="00F10DA4">
              <w:t>Може призвести до вчинення корупційного правопорушення чи правопорушення, пов’язаного з корупцією</w:t>
            </w:r>
          </w:p>
        </w:tc>
        <w:tc>
          <w:tcPr>
            <w:tcW w:w="5387" w:type="dxa"/>
          </w:tcPr>
          <w:p w:rsidR="007804AC" w:rsidRPr="00F10DA4" w:rsidRDefault="007804AC" w:rsidP="007804AC">
            <w:pPr>
              <w:pStyle w:val="rvps12"/>
              <w:jc w:val="both"/>
              <w:rPr>
                <w:rStyle w:val="rvts82"/>
                <w:rFonts w:eastAsia="Calibri"/>
                <w:sz w:val="28"/>
                <w:szCs w:val="28"/>
                <w:lang w:val="uk-UA"/>
              </w:rPr>
            </w:pPr>
            <w:r w:rsidRPr="00F10DA4">
              <w:rPr>
                <w:rStyle w:val="rvts82"/>
                <w:rFonts w:eastAsia="Calibri"/>
                <w:sz w:val="28"/>
                <w:szCs w:val="28"/>
                <w:lang w:val="uk-UA"/>
              </w:rPr>
              <w:t>Запровадити проведення самостійного тестування на наявність (відсутність) конфлікту інтересів, відповідно до Методичних рекомендацій щодо запобігання та врегулювання конфлікту інтересів</w:t>
            </w:r>
          </w:p>
          <w:p w:rsidR="007804AC" w:rsidRPr="00F10DA4" w:rsidRDefault="007804AC" w:rsidP="007804AC">
            <w:pPr>
              <w:pStyle w:val="rvps12"/>
              <w:jc w:val="both"/>
              <w:rPr>
                <w:rStyle w:val="rvts82"/>
                <w:rFonts w:eastAsia="Calibri"/>
                <w:sz w:val="28"/>
                <w:szCs w:val="28"/>
                <w:lang w:val="uk-UA"/>
              </w:rPr>
            </w:pPr>
            <w:r w:rsidRPr="00F10DA4">
              <w:rPr>
                <w:rStyle w:val="rvts82"/>
                <w:rFonts w:eastAsia="Calibri"/>
                <w:sz w:val="28"/>
                <w:szCs w:val="28"/>
                <w:lang w:val="uk-UA"/>
              </w:rPr>
              <w:t xml:space="preserve">Стимулювати контроль та запобігання конфлікту інтересів шляхом обов'язкових доповідей про наявний конфлікт інтересів працівниками. </w:t>
            </w:r>
          </w:p>
          <w:p w:rsidR="007804AC" w:rsidRPr="00F10DA4" w:rsidRDefault="007804AC" w:rsidP="007804AC">
            <w:pPr>
              <w:pStyle w:val="rvps12"/>
              <w:jc w:val="both"/>
              <w:rPr>
                <w:rStyle w:val="rvts82"/>
                <w:rFonts w:eastAsia="Calibri"/>
                <w:sz w:val="28"/>
                <w:szCs w:val="28"/>
                <w:lang w:val="uk-UA"/>
              </w:rPr>
            </w:pPr>
            <w:r w:rsidRPr="00F10DA4">
              <w:rPr>
                <w:rStyle w:val="rvts82"/>
                <w:rFonts w:eastAsia="Calibri"/>
                <w:sz w:val="28"/>
                <w:szCs w:val="28"/>
                <w:lang w:val="uk-UA"/>
              </w:rPr>
              <w:t>Розповсюдити методичні рекомендації про щодо запобігання та врегулювання конфлікту інтересів</w:t>
            </w:r>
          </w:p>
          <w:p w:rsidR="007804AC" w:rsidRPr="00F10DA4" w:rsidRDefault="007804AC" w:rsidP="007804AC">
            <w:pPr>
              <w:pStyle w:val="rvps12"/>
              <w:jc w:val="both"/>
              <w:rPr>
                <w:rStyle w:val="rvts82"/>
                <w:rFonts w:eastAsia="Calibri"/>
                <w:sz w:val="28"/>
                <w:szCs w:val="28"/>
                <w:lang w:val="uk-UA"/>
              </w:rPr>
            </w:pPr>
            <w:r w:rsidRPr="00F10DA4">
              <w:rPr>
                <w:rStyle w:val="rvts82"/>
                <w:rFonts w:eastAsia="Calibri"/>
                <w:sz w:val="28"/>
                <w:szCs w:val="28"/>
                <w:lang w:val="uk-UA"/>
              </w:rPr>
              <w:t>Зобов’язати повідомляти про конфлікт інтересів та вживати санкцій при недотриманні вимог</w:t>
            </w:r>
          </w:p>
          <w:p w:rsidR="007804AC" w:rsidRPr="00F10DA4" w:rsidRDefault="007804AC" w:rsidP="007804AC">
            <w:pPr>
              <w:pStyle w:val="rvps12"/>
              <w:jc w:val="both"/>
              <w:rPr>
                <w:rStyle w:val="rvts82"/>
                <w:rFonts w:eastAsia="Calibri"/>
                <w:sz w:val="28"/>
                <w:szCs w:val="28"/>
                <w:lang w:val="uk-UA"/>
              </w:rPr>
            </w:pPr>
            <w:r w:rsidRPr="00F10DA4">
              <w:rPr>
                <w:rStyle w:val="rvts82"/>
                <w:rFonts w:eastAsia="Calibri"/>
                <w:sz w:val="28"/>
                <w:szCs w:val="28"/>
                <w:lang w:val="uk-UA"/>
              </w:rPr>
              <w:lastRenderedPageBreak/>
              <w:t>Проводити навчання (тренінги) із доведенням типових ситуацій порушення антикорупційного законодавства,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p w:rsidR="00742E41" w:rsidRPr="00F10DA4" w:rsidRDefault="007804AC" w:rsidP="007804AC">
            <w:pPr>
              <w:pStyle w:val="rvps12"/>
              <w:jc w:val="both"/>
              <w:rPr>
                <w:rStyle w:val="rvts82"/>
                <w:rFonts w:eastAsia="Calibri"/>
                <w:sz w:val="28"/>
                <w:szCs w:val="28"/>
                <w:lang w:val="uk-UA"/>
              </w:rPr>
            </w:pPr>
            <w:r w:rsidRPr="00F10DA4">
              <w:rPr>
                <w:rStyle w:val="rvts82"/>
                <w:rFonts w:eastAsia="Calibri"/>
                <w:sz w:val="28"/>
                <w:szCs w:val="28"/>
                <w:lang w:val="uk-UA"/>
              </w:rPr>
              <w:t>Попередити працівників поліції про відповідальність, яка настає за порушення антикорупційного законодавства</w:t>
            </w:r>
          </w:p>
        </w:tc>
      </w:tr>
      <w:tr w:rsidR="00742E41" w:rsidRPr="00F10DA4" w:rsidTr="008D5F8E">
        <w:tc>
          <w:tcPr>
            <w:tcW w:w="562" w:type="dxa"/>
          </w:tcPr>
          <w:p w:rsidR="00742E41" w:rsidRPr="00F10DA4" w:rsidRDefault="00742E41" w:rsidP="00742E41">
            <w:pPr>
              <w:jc w:val="center"/>
            </w:pPr>
            <w:r w:rsidRPr="00F10DA4">
              <w:lastRenderedPageBreak/>
              <w:t>28</w:t>
            </w:r>
          </w:p>
        </w:tc>
        <w:tc>
          <w:tcPr>
            <w:tcW w:w="3271" w:type="dxa"/>
          </w:tcPr>
          <w:p w:rsidR="00742E41" w:rsidRPr="00F10DA4" w:rsidRDefault="007D3C8C" w:rsidP="00742E41">
            <w:pPr>
              <w:jc w:val="both"/>
            </w:pPr>
            <w:proofErr w:type="spellStart"/>
            <w:r w:rsidRPr="00F10DA4">
              <w:t>Недоброчесність</w:t>
            </w:r>
            <w:proofErr w:type="spellEnd"/>
            <w:r w:rsidRPr="00F10DA4">
              <w:t xml:space="preserve"> працівників поліції, які є суб’єктами декларування при виконанні вимог фінансового контролю, що спричиняє вчинення правопорушень, пов’язаних з корупцією</w:t>
            </w:r>
          </w:p>
        </w:tc>
        <w:tc>
          <w:tcPr>
            <w:tcW w:w="3261" w:type="dxa"/>
          </w:tcPr>
          <w:p w:rsidR="00E83A96" w:rsidRPr="00F10DA4" w:rsidRDefault="00E83A96" w:rsidP="00E83A96">
            <w:pPr>
              <w:jc w:val="both"/>
            </w:pPr>
            <w:r w:rsidRPr="00F10DA4">
              <w:t>Недостатнє інформування</w:t>
            </w:r>
          </w:p>
          <w:p w:rsidR="00E83A96" w:rsidRPr="00F10DA4" w:rsidRDefault="00E83A96" w:rsidP="00E83A96">
            <w:pPr>
              <w:jc w:val="both"/>
            </w:pPr>
            <w:r w:rsidRPr="00F10DA4">
              <w:t>посадовими особами</w:t>
            </w:r>
          </w:p>
          <w:p w:rsidR="00E83A96" w:rsidRPr="00F10DA4" w:rsidRDefault="00E83A96" w:rsidP="00E83A96">
            <w:pPr>
              <w:jc w:val="both"/>
            </w:pPr>
            <w:r w:rsidRPr="00F10DA4">
              <w:t>підлеглого особового складу з</w:t>
            </w:r>
          </w:p>
          <w:p w:rsidR="00E83A96" w:rsidRPr="00F10DA4" w:rsidRDefault="00E83A96" w:rsidP="00E83A96">
            <w:pPr>
              <w:jc w:val="both"/>
            </w:pPr>
            <w:r w:rsidRPr="00F10DA4">
              <w:t>питань вивчення та</w:t>
            </w:r>
          </w:p>
          <w:p w:rsidR="00E83A96" w:rsidRPr="00F10DA4" w:rsidRDefault="00E83A96" w:rsidP="00E83A96">
            <w:pPr>
              <w:jc w:val="both"/>
            </w:pPr>
            <w:r w:rsidRPr="00F10DA4">
              <w:t>дотримання законодавства у</w:t>
            </w:r>
          </w:p>
          <w:p w:rsidR="00E83A96" w:rsidRPr="00F10DA4" w:rsidRDefault="00E83A96" w:rsidP="00E83A96">
            <w:pPr>
              <w:jc w:val="both"/>
            </w:pPr>
            <w:r w:rsidRPr="00F10DA4">
              <w:t>сфері запобігання і протидії</w:t>
            </w:r>
          </w:p>
          <w:p w:rsidR="00E83A96" w:rsidRPr="00F10DA4" w:rsidRDefault="00E83A96" w:rsidP="00E83A96">
            <w:pPr>
              <w:jc w:val="both"/>
            </w:pPr>
            <w:r w:rsidRPr="00F10DA4">
              <w:t>корупції</w:t>
            </w:r>
          </w:p>
          <w:p w:rsidR="00742E41" w:rsidRPr="00F10DA4" w:rsidRDefault="00742E41" w:rsidP="00E83A96">
            <w:pPr>
              <w:jc w:val="both"/>
            </w:pPr>
          </w:p>
        </w:tc>
        <w:tc>
          <w:tcPr>
            <w:tcW w:w="2409" w:type="dxa"/>
          </w:tcPr>
          <w:p w:rsidR="00742E41" w:rsidRPr="00F10DA4" w:rsidRDefault="00742E41" w:rsidP="00742E41">
            <w:pPr>
              <w:jc w:val="both"/>
            </w:pPr>
            <w:r w:rsidRPr="00F10DA4">
              <w:t>Може призвести до вчинення корупційного правопорушення чи правопорушення, пов’язаного з корупцією</w:t>
            </w:r>
          </w:p>
        </w:tc>
        <w:tc>
          <w:tcPr>
            <w:tcW w:w="5387" w:type="dxa"/>
          </w:tcPr>
          <w:p w:rsidR="007D3C8C" w:rsidRPr="00F10DA4" w:rsidRDefault="007D3C8C" w:rsidP="007D3C8C">
            <w:pPr>
              <w:pStyle w:val="rvps12"/>
              <w:jc w:val="both"/>
              <w:rPr>
                <w:rStyle w:val="rvts82"/>
                <w:rFonts w:eastAsia="Calibri"/>
                <w:sz w:val="28"/>
                <w:szCs w:val="28"/>
                <w:lang w:val="uk-UA"/>
              </w:rPr>
            </w:pPr>
            <w:r w:rsidRPr="00F10DA4">
              <w:rPr>
                <w:rStyle w:val="rvts82"/>
                <w:rFonts w:eastAsia="Calibri"/>
                <w:sz w:val="28"/>
                <w:szCs w:val="28"/>
                <w:lang w:val="uk-UA"/>
              </w:rPr>
              <w:t>Проводити серед працівників поліції роз’яснювальну роботу щодо порядку заповнення та подання декларацій.</w:t>
            </w:r>
          </w:p>
          <w:p w:rsidR="007D3C8C" w:rsidRPr="00F10DA4" w:rsidRDefault="007D3C8C" w:rsidP="007D3C8C">
            <w:pPr>
              <w:pStyle w:val="rvps12"/>
              <w:jc w:val="both"/>
              <w:rPr>
                <w:rStyle w:val="rvts82"/>
                <w:rFonts w:eastAsia="Calibri"/>
                <w:sz w:val="28"/>
                <w:szCs w:val="28"/>
                <w:lang w:val="uk-UA"/>
              </w:rPr>
            </w:pPr>
            <w:r w:rsidRPr="00F10DA4">
              <w:rPr>
                <w:rStyle w:val="rvts82"/>
                <w:rFonts w:eastAsia="Calibri"/>
                <w:sz w:val="28"/>
                <w:szCs w:val="28"/>
                <w:lang w:val="uk-UA"/>
              </w:rPr>
              <w:t>Надавати працівникам поліції роз’яснення щодо застосування окремих положень Закону України «Про запобігання корупції» стосовно заходів фінансового контролю</w:t>
            </w:r>
          </w:p>
          <w:p w:rsidR="007D3C8C" w:rsidRPr="00F10DA4" w:rsidRDefault="007D3C8C" w:rsidP="007D3C8C">
            <w:pPr>
              <w:pStyle w:val="rvps12"/>
              <w:jc w:val="both"/>
              <w:rPr>
                <w:rStyle w:val="rvts82"/>
                <w:rFonts w:eastAsia="Calibri"/>
                <w:sz w:val="28"/>
                <w:szCs w:val="28"/>
                <w:lang w:val="uk-UA"/>
              </w:rPr>
            </w:pPr>
            <w:r w:rsidRPr="00F10DA4">
              <w:rPr>
                <w:rStyle w:val="rvts82"/>
                <w:rFonts w:eastAsia="Calibri"/>
                <w:sz w:val="28"/>
                <w:szCs w:val="28"/>
                <w:lang w:val="uk-UA"/>
              </w:rPr>
              <w:t xml:space="preserve">Ознайомлювати працівників поліції з методичними рекомендаціями  та рішеннями Національного агентства з питань запобігання корупції </w:t>
            </w:r>
          </w:p>
          <w:p w:rsidR="00742E41" w:rsidRPr="00F10DA4" w:rsidRDefault="007D3C8C" w:rsidP="007D3C8C">
            <w:pPr>
              <w:pStyle w:val="rvps12"/>
              <w:jc w:val="both"/>
              <w:rPr>
                <w:rStyle w:val="rvts82"/>
                <w:rFonts w:eastAsia="Calibri"/>
                <w:sz w:val="28"/>
                <w:szCs w:val="28"/>
                <w:lang w:val="uk-UA"/>
              </w:rPr>
            </w:pPr>
            <w:r w:rsidRPr="00F10DA4">
              <w:rPr>
                <w:rStyle w:val="rvts82"/>
                <w:rFonts w:eastAsia="Calibri"/>
                <w:sz w:val="28"/>
                <w:szCs w:val="28"/>
                <w:lang w:val="uk-UA"/>
              </w:rPr>
              <w:t>Попередити працівників поліції про відповідальність, яка настає за порушення антикорупційного законодавства</w:t>
            </w:r>
          </w:p>
        </w:tc>
      </w:tr>
      <w:tr w:rsidR="00742E41" w:rsidRPr="00F10DA4" w:rsidTr="008D5F8E">
        <w:tc>
          <w:tcPr>
            <w:tcW w:w="562" w:type="dxa"/>
          </w:tcPr>
          <w:p w:rsidR="00742E41" w:rsidRPr="00F10DA4" w:rsidRDefault="00742E41" w:rsidP="00742E41">
            <w:pPr>
              <w:jc w:val="center"/>
            </w:pPr>
            <w:r w:rsidRPr="00F10DA4">
              <w:t>29</w:t>
            </w:r>
          </w:p>
        </w:tc>
        <w:tc>
          <w:tcPr>
            <w:tcW w:w="3271" w:type="dxa"/>
          </w:tcPr>
          <w:p w:rsidR="00742E41" w:rsidRPr="00F10DA4" w:rsidRDefault="0043591E" w:rsidP="00742E41">
            <w:pPr>
              <w:jc w:val="both"/>
            </w:pPr>
            <w:r w:rsidRPr="00F10DA4">
              <w:t xml:space="preserve">Недотримання працівниками поліції </w:t>
            </w:r>
            <w:r w:rsidRPr="00F10DA4">
              <w:lastRenderedPageBreak/>
              <w:t>вимог антикорупційного законодавства щодо відмови від одержання подарунків при виконанні службових обов’язків та повноважень, а також декларування отриманих подарунків</w:t>
            </w:r>
          </w:p>
        </w:tc>
        <w:tc>
          <w:tcPr>
            <w:tcW w:w="3261" w:type="dxa"/>
          </w:tcPr>
          <w:p w:rsidR="00742E41" w:rsidRPr="00F10DA4" w:rsidRDefault="003E4591" w:rsidP="00742E41">
            <w:pPr>
              <w:jc w:val="both"/>
            </w:pPr>
            <w:r w:rsidRPr="00F10DA4">
              <w:lastRenderedPageBreak/>
              <w:t xml:space="preserve">Приховування працівниками поліції </w:t>
            </w:r>
            <w:r w:rsidRPr="00F10DA4">
              <w:lastRenderedPageBreak/>
              <w:t>отриманих подарунків при виконання обов’язків та повноважень, а також недекларування отриманих подарунків</w:t>
            </w:r>
          </w:p>
        </w:tc>
        <w:tc>
          <w:tcPr>
            <w:tcW w:w="2409" w:type="dxa"/>
          </w:tcPr>
          <w:p w:rsidR="00742E41" w:rsidRPr="00F10DA4" w:rsidRDefault="00742E41" w:rsidP="00742E41">
            <w:pPr>
              <w:jc w:val="both"/>
            </w:pPr>
            <w:r w:rsidRPr="00F10DA4">
              <w:lastRenderedPageBreak/>
              <w:t xml:space="preserve">Може призвести до вчинення </w:t>
            </w:r>
            <w:r w:rsidRPr="00F10DA4">
              <w:lastRenderedPageBreak/>
              <w:t>корупційного правопорушення чи правопорушення, пов’язаного з корупцією</w:t>
            </w:r>
          </w:p>
        </w:tc>
        <w:tc>
          <w:tcPr>
            <w:tcW w:w="5387" w:type="dxa"/>
          </w:tcPr>
          <w:p w:rsidR="0043591E" w:rsidRPr="00F10DA4" w:rsidRDefault="0043591E" w:rsidP="0043591E">
            <w:pPr>
              <w:pStyle w:val="rvps12"/>
              <w:jc w:val="both"/>
              <w:rPr>
                <w:rStyle w:val="rvts82"/>
                <w:rFonts w:eastAsia="Calibri"/>
                <w:sz w:val="28"/>
                <w:szCs w:val="28"/>
                <w:lang w:val="uk-UA"/>
              </w:rPr>
            </w:pPr>
            <w:r w:rsidRPr="00F10DA4">
              <w:rPr>
                <w:rStyle w:val="rvts82"/>
                <w:rFonts w:eastAsia="Calibri"/>
                <w:sz w:val="28"/>
                <w:szCs w:val="28"/>
                <w:lang w:val="uk-UA"/>
              </w:rPr>
              <w:lastRenderedPageBreak/>
              <w:t xml:space="preserve">Розробити рекомендації для працівників поліції з питань застосування </w:t>
            </w:r>
            <w:r w:rsidRPr="00F10DA4">
              <w:rPr>
                <w:rStyle w:val="rvts82"/>
                <w:rFonts w:eastAsia="Calibri"/>
                <w:sz w:val="28"/>
                <w:szCs w:val="28"/>
                <w:lang w:val="uk-UA"/>
              </w:rPr>
              <w:lastRenderedPageBreak/>
              <w:t>антикорупційного законодавства в частині обмеження щодо одержання подарунків</w:t>
            </w:r>
          </w:p>
          <w:p w:rsidR="0043591E" w:rsidRPr="00F10DA4" w:rsidRDefault="0043591E" w:rsidP="0043591E">
            <w:pPr>
              <w:pStyle w:val="rvps12"/>
              <w:jc w:val="both"/>
              <w:rPr>
                <w:rStyle w:val="rvts82"/>
                <w:rFonts w:eastAsia="Calibri"/>
                <w:sz w:val="28"/>
                <w:szCs w:val="28"/>
                <w:lang w:val="uk-UA"/>
              </w:rPr>
            </w:pPr>
            <w:r w:rsidRPr="00F10DA4">
              <w:rPr>
                <w:rStyle w:val="rvts82"/>
                <w:rFonts w:eastAsia="Calibri"/>
                <w:sz w:val="28"/>
                <w:szCs w:val="28"/>
                <w:lang w:val="uk-UA"/>
              </w:rPr>
              <w:t>Проводити навчання (тренінги) із доведенням типових ситуацій порушення антикорупційного законодавства,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p w:rsidR="00742E41" w:rsidRPr="00F10DA4" w:rsidRDefault="0043591E" w:rsidP="0043591E">
            <w:pPr>
              <w:pStyle w:val="rvps12"/>
              <w:jc w:val="both"/>
              <w:rPr>
                <w:rStyle w:val="rvts82"/>
                <w:rFonts w:eastAsia="Calibri"/>
                <w:sz w:val="28"/>
                <w:szCs w:val="28"/>
                <w:lang w:val="uk-UA"/>
              </w:rPr>
            </w:pPr>
            <w:r w:rsidRPr="00F10DA4">
              <w:rPr>
                <w:rStyle w:val="rvts82"/>
                <w:rFonts w:eastAsia="Calibri"/>
                <w:sz w:val="28"/>
                <w:szCs w:val="28"/>
                <w:lang w:val="uk-UA"/>
              </w:rPr>
              <w:t>Попереджати працівників поліції про відповідальність, яка настає за порушення антикорупційного законодавства</w:t>
            </w:r>
          </w:p>
        </w:tc>
      </w:tr>
      <w:tr w:rsidR="00742E41" w:rsidRPr="00F10DA4" w:rsidTr="008D5F8E">
        <w:tc>
          <w:tcPr>
            <w:tcW w:w="562" w:type="dxa"/>
          </w:tcPr>
          <w:p w:rsidR="00742E41" w:rsidRPr="00F10DA4" w:rsidRDefault="00742E41" w:rsidP="00742E41">
            <w:pPr>
              <w:jc w:val="center"/>
            </w:pPr>
            <w:r w:rsidRPr="00F10DA4">
              <w:lastRenderedPageBreak/>
              <w:t>30</w:t>
            </w:r>
          </w:p>
        </w:tc>
        <w:tc>
          <w:tcPr>
            <w:tcW w:w="3271" w:type="dxa"/>
          </w:tcPr>
          <w:p w:rsidR="00742E41" w:rsidRPr="00F10DA4" w:rsidRDefault="0043591E" w:rsidP="00742E41">
            <w:pPr>
              <w:jc w:val="both"/>
            </w:pPr>
            <w:r w:rsidRPr="00F10DA4">
              <w:t>Наявність у працівника поліції можливості задовольнити приватний інтерес у зв’язку з виконанням своїх службових обов’язків під час здійснення контролю за своєчасністю подання декларацій осіб, уповноважених на виконання функцій держави або місцевого самоврядування</w:t>
            </w:r>
          </w:p>
        </w:tc>
        <w:tc>
          <w:tcPr>
            <w:tcW w:w="3261" w:type="dxa"/>
          </w:tcPr>
          <w:p w:rsidR="00742E41" w:rsidRPr="00F10DA4" w:rsidRDefault="00933D5A" w:rsidP="00742E41">
            <w:pPr>
              <w:jc w:val="both"/>
            </w:pPr>
            <w:r w:rsidRPr="00F10DA4">
              <w:t xml:space="preserve">Наявність у працівника поліції можливості задовольнити свій приватний інтерес, зокрема, шляхом використання інформації, що стала йому відома у зв’язку з виконанням службових обов’язків під час здійснення контролю за своєчасністю подання декларацій осіб, уповноважених на виконання функцій держави або місцевого самоврядування, або </w:t>
            </w:r>
            <w:r w:rsidRPr="00F10DA4">
              <w:lastRenderedPageBreak/>
              <w:t>вчинення чи невчинення в інтересах іншої особи певних дій, пов’язаних із проведенням такого контролю внаслідок прийняття пропозиції чи одержання працівником поліції неправомірної вигоди під час виконання службових повноважень та обов’язків</w:t>
            </w:r>
          </w:p>
        </w:tc>
        <w:tc>
          <w:tcPr>
            <w:tcW w:w="2409" w:type="dxa"/>
          </w:tcPr>
          <w:p w:rsidR="00742E41" w:rsidRPr="00F10DA4" w:rsidRDefault="00742E41" w:rsidP="00742E41">
            <w:pPr>
              <w:jc w:val="both"/>
            </w:pPr>
            <w:r w:rsidRPr="00F10DA4">
              <w:lastRenderedPageBreak/>
              <w:t>Може призвести до вчинення корупційного правопорушення чи правопорушення, пов’язаного з корупцією</w:t>
            </w:r>
          </w:p>
        </w:tc>
        <w:tc>
          <w:tcPr>
            <w:tcW w:w="5387" w:type="dxa"/>
          </w:tcPr>
          <w:p w:rsidR="0043591E" w:rsidRPr="00F10DA4" w:rsidRDefault="0043591E" w:rsidP="0043591E">
            <w:pPr>
              <w:pStyle w:val="rvps12"/>
              <w:jc w:val="both"/>
              <w:rPr>
                <w:rStyle w:val="rvts82"/>
                <w:rFonts w:eastAsia="Calibri"/>
                <w:sz w:val="28"/>
                <w:szCs w:val="28"/>
                <w:lang w:val="uk-UA"/>
              </w:rPr>
            </w:pPr>
            <w:r w:rsidRPr="00F10DA4">
              <w:rPr>
                <w:rStyle w:val="rvts82"/>
                <w:rFonts w:eastAsia="Calibri"/>
                <w:sz w:val="28"/>
                <w:szCs w:val="28"/>
                <w:lang w:val="uk-UA"/>
              </w:rPr>
              <w:t xml:space="preserve">Визначити осіб,  відповідальних за перевірку декларацій, у тому числі з числа безпосередніх керівників працівників поліції, передбачити відповідальність за </w:t>
            </w:r>
            <w:proofErr w:type="spellStart"/>
            <w:r w:rsidRPr="00F10DA4">
              <w:rPr>
                <w:rStyle w:val="rvts82"/>
                <w:rFonts w:eastAsia="Calibri"/>
                <w:sz w:val="28"/>
                <w:szCs w:val="28"/>
                <w:lang w:val="uk-UA"/>
              </w:rPr>
              <w:t>невстановлення</w:t>
            </w:r>
            <w:proofErr w:type="spellEnd"/>
            <w:r w:rsidRPr="00F10DA4">
              <w:rPr>
                <w:rStyle w:val="rvts82"/>
                <w:rFonts w:eastAsia="Calibri"/>
                <w:sz w:val="28"/>
                <w:szCs w:val="28"/>
                <w:lang w:val="uk-UA"/>
              </w:rPr>
              <w:t xml:space="preserve"> таких фактів</w:t>
            </w:r>
          </w:p>
          <w:p w:rsidR="0043591E" w:rsidRPr="00F10DA4" w:rsidRDefault="0043591E" w:rsidP="0043591E">
            <w:pPr>
              <w:pStyle w:val="rvps12"/>
              <w:jc w:val="both"/>
              <w:rPr>
                <w:rStyle w:val="rvts82"/>
                <w:rFonts w:eastAsia="Calibri"/>
                <w:sz w:val="28"/>
                <w:szCs w:val="28"/>
                <w:lang w:val="uk-UA"/>
              </w:rPr>
            </w:pPr>
            <w:r w:rsidRPr="00F10DA4">
              <w:rPr>
                <w:rStyle w:val="rvts82"/>
                <w:rFonts w:eastAsia="Calibri"/>
                <w:sz w:val="28"/>
                <w:szCs w:val="28"/>
                <w:lang w:val="uk-UA"/>
              </w:rPr>
              <w:t>Проводити навчання (тренінги) із доведенням типових ситуацій порушення антикорупційного законодавства,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p w:rsidR="00742E41" w:rsidRPr="00F10DA4" w:rsidRDefault="0043591E" w:rsidP="0043591E">
            <w:pPr>
              <w:pStyle w:val="rvps12"/>
              <w:jc w:val="both"/>
              <w:rPr>
                <w:rStyle w:val="rvts82"/>
                <w:rFonts w:eastAsia="Calibri"/>
                <w:sz w:val="28"/>
                <w:szCs w:val="28"/>
                <w:lang w:val="uk-UA"/>
              </w:rPr>
            </w:pPr>
            <w:r w:rsidRPr="00F10DA4">
              <w:rPr>
                <w:rStyle w:val="rvts82"/>
                <w:rFonts w:eastAsia="Calibri"/>
                <w:sz w:val="28"/>
                <w:szCs w:val="28"/>
                <w:lang w:val="uk-UA"/>
              </w:rPr>
              <w:t>Попереджати працівників поліції про відповідальність, яка настає за порушення антикорупційного законодавства</w:t>
            </w:r>
          </w:p>
        </w:tc>
      </w:tr>
      <w:tr w:rsidR="00742E41" w:rsidRPr="00F10DA4" w:rsidTr="008D5F8E">
        <w:tc>
          <w:tcPr>
            <w:tcW w:w="562" w:type="dxa"/>
          </w:tcPr>
          <w:p w:rsidR="00742E41" w:rsidRPr="00F10DA4" w:rsidRDefault="00742E41" w:rsidP="00742E41">
            <w:pPr>
              <w:jc w:val="center"/>
            </w:pPr>
            <w:r w:rsidRPr="00F10DA4">
              <w:lastRenderedPageBreak/>
              <w:t>31</w:t>
            </w:r>
          </w:p>
        </w:tc>
        <w:tc>
          <w:tcPr>
            <w:tcW w:w="3271" w:type="dxa"/>
          </w:tcPr>
          <w:p w:rsidR="00742E41" w:rsidRPr="00F10DA4" w:rsidRDefault="0043591E" w:rsidP="00742E41">
            <w:pPr>
              <w:jc w:val="both"/>
            </w:pPr>
            <w:proofErr w:type="spellStart"/>
            <w:r w:rsidRPr="00F10DA4">
              <w:t>Недоброчесність</w:t>
            </w:r>
            <w:proofErr w:type="spellEnd"/>
            <w:r w:rsidRPr="00F10DA4">
              <w:t xml:space="preserve"> працівників поліції при замовленні матеріальних цінностей, що призводить до завищення обсягів замовлення матеріальних цінностей з метою використання надлишків в особистих цілях</w:t>
            </w:r>
          </w:p>
        </w:tc>
        <w:tc>
          <w:tcPr>
            <w:tcW w:w="3261" w:type="dxa"/>
          </w:tcPr>
          <w:p w:rsidR="00880009" w:rsidRPr="00F10DA4" w:rsidRDefault="00880009" w:rsidP="00880009">
            <w:pPr>
              <w:jc w:val="both"/>
              <w:rPr>
                <w:color w:val="000000" w:themeColor="text1"/>
              </w:rPr>
            </w:pPr>
            <w:r w:rsidRPr="00F10DA4">
              <w:rPr>
                <w:color w:val="000000" w:themeColor="text1"/>
              </w:rPr>
              <w:t>Використання матеріальних ресурсів у власних</w:t>
            </w:r>
          </w:p>
          <w:p w:rsidR="00880009" w:rsidRPr="00F10DA4" w:rsidRDefault="00880009" w:rsidP="00880009">
            <w:pPr>
              <w:jc w:val="both"/>
              <w:rPr>
                <w:color w:val="000000" w:themeColor="text1"/>
              </w:rPr>
            </w:pPr>
            <w:r w:rsidRPr="00F10DA4">
              <w:rPr>
                <w:color w:val="000000" w:themeColor="text1"/>
              </w:rPr>
              <w:t>цілях, з метою отримання неправомірної вигоди. Штучне заниження експлуатаційних характеристик матеріальних ресурсів що перебувають у користуванні,</w:t>
            </w:r>
          </w:p>
          <w:p w:rsidR="00880009" w:rsidRPr="00F10DA4" w:rsidRDefault="00880009" w:rsidP="00880009">
            <w:pPr>
              <w:jc w:val="both"/>
              <w:rPr>
                <w:color w:val="000000" w:themeColor="text1"/>
              </w:rPr>
            </w:pPr>
            <w:r w:rsidRPr="00F10DA4">
              <w:rPr>
                <w:color w:val="000000" w:themeColor="text1"/>
              </w:rPr>
              <w:t>з метою їх подальшого</w:t>
            </w:r>
          </w:p>
          <w:p w:rsidR="00742E41" w:rsidRPr="00F10DA4" w:rsidRDefault="00880009" w:rsidP="00880009">
            <w:pPr>
              <w:jc w:val="both"/>
              <w:rPr>
                <w:color w:val="000000" w:themeColor="text1"/>
              </w:rPr>
            </w:pPr>
            <w:r w:rsidRPr="00F10DA4">
              <w:rPr>
                <w:color w:val="000000" w:themeColor="text1"/>
              </w:rPr>
              <w:t xml:space="preserve">списання чи заміни </w:t>
            </w:r>
          </w:p>
        </w:tc>
        <w:tc>
          <w:tcPr>
            <w:tcW w:w="2409" w:type="dxa"/>
          </w:tcPr>
          <w:p w:rsidR="00742E41" w:rsidRPr="00F10DA4" w:rsidRDefault="00742E41" w:rsidP="00742E41">
            <w:pPr>
              <w:jc w:val="both"/>
              <w:rPr>
                <w:color w:val="000000" w:themeColor="text1"/>
              </w:rPr>
            </w:pPr>
            <w:r w:rsidRPr="00F10DA4">
              <w:rPr>
                <w:color w:val="000000" w:themeColor="text1"/>
              </w:rPr>
              <w:t>Може призвести до вчинення корупційного правопорушення чи правопорушення пов’язаного з корупцією</w:t>
            </w:r>
          </w:p>
        </w:tc>
        <w:tc>
          <w:tcPr>
            <w:tcW w:w="5387" w:type="dxa"/>
          </w:tcPr>
          <w:p w:rsidR="0043591E" w:rsidRPr="00F10DA4" w:rsidRDefault="0043591E" w:rsidP="0043591E">
            <w:pPr>
              <w:pStyle w:val="rvps12"/>
              <w:jc w:val="both"/>
              <w:rPr>
                <w:rStyle w:val="rvts82"/>
                <w:rFonts w:eastAsia="Calibri"/>
                <w:sz w:val="28"/>
                <w:szCs w:val="28"/>
                <w:lang w:val="uk-UA"/>
              </w:rPr>
            </w:pPr>
            <w:r w:rsidRPr="00F10DA4">
              <w:rPr>
                <w:rStyle w:val="rvts82"/>
                <w:rFonts w:eastAsia="Calibri"/>
                <w:sz w:val="28"/>
                <w:szCs w:val="28"/>
                <w:lang w:val="uk-UA"/>
              </w:rPr>
              <w:t xml:space="preserve">Проводити аналіз запасів матеріальних ресурсів та інтенсивності їх використання перед формуванням потреби на них </w:t>
            </w:r>
          </w:p>
          <w:p w:rsidR="0043591E" w:rsidRPr="00F10DA4" w:rsidRDefault="0043591E" w:rsidP="0043591E">
            <w:pPr>
              <w:pStyle w:val="rvps12"/>
              <w:jc w:val="both"/>
              <w:rPr>
                <w:rStyle w:val="rvts82"/>
                <w:rFonts w:eastAsia="Calibri"/>
                <w:sz w:val="28"/>
                <w:szCs w:val="28"/>
                <w:lang w:val="uk-UA"/>
              </w:rPr>
            </w:pPr>
            <w:r w:rsidRPr="00F10DA4">
              <w:rPr>
                <w:rStyle w:val="rvts82"/>
                <w:rFonts w:eastAsia="Calibri"/>
                <w:sz w:val="28"/>
                <w:szCs w:val="28"/>
                <w:lang w:val="uk-UA"/>
              </w:rPr>
              <w:t>Перевіряти повноту закріплення матеріальних ресурсів за матеріально-відповідальними особами.</w:t>
            </w:r>
          </w:p>
          <w:p w:rsidR="0043591E" w:rsidRPr="00F10DA4" w:rsidRDefault="0043591E" w:rsidP="0043591E">
            <w:pPr>
              <w:pStyle w:val="rvps12"/>
              <w:jc w:val="both"/>
              <w:rPr>
                <w:rStyle w:val="rvts82"/>
                <w:rFonts w:eastAsia="Calibri"/>
                <w:sz w:val="28"/>
                <w:szCs w:val="28"/>
                <w:lang w:val="uk-UA"/>
              </w:rPr>
            </w:pPr>
            <w:r w:rsidRPr="00F10DA4">
              <w:rPr>
                <w:rStyle w:val="rvts82"/>
                <w:rFonts w:eastAsia="Calibri"/>
                <w:sz w:val="28"/>
                <w:szCs w:val="28"/>
                <w:lang w:val="uk-UA"/>
              </w:rPr>
              <w:t xml:space="preserve">Опрацювати питання розробки організаційно-розпорядчого </w:t>
            </w:r>
            <w:proofErr w:type="spellStart"/>
            <w:r w:rsidRPr="00F10DA4">
              <w:rPr>
                <w:rStyle w:val="rvts82"/>
                <w:rFonts w:eastAsia="Calibri"/>
                <w:sz w:val="28"/>
                <w:szCs w:val="28"/>
                <w:lang w:val="uk-UA"/>
              </w:rPr>
              <w:t>акта</w:t>
            </w:r>
            <w:proofErr w:type="spellEnd"/>
            <w:r w:rsidRPr="00F10DA4">
              <w:rPr>
                <w:rStyle w:val="rvts82"/>
                <w:rFonts w:eastAsia="Calibri"/>
                <w:sz w:val="28"/>
                <w:szCs w:val="28"/>
                <w:lang w:val="uk-UA"/>
              </w:rPr>
              <w:t xml:space="preserve">, що передбачатиме замовлення матеріальних цінностей виключно на підставі розроблених форм обґрунтування таких потреб, а також встановлюватиме процедуру перевірки їх достовірності та доцільності </w:t>
            </w:r>
          </w:p>
          <w:p w:rsidR="00742E41" w:rsidRPr="00F10DA4" w:rsidRDefault="0043591E" w:rsidP="0043591E">
            <w:pPr>
              <w:pStyle w:val="rvps12"/>
              <w:jc w:val="both"/>
              <w:rPr>
                <w:rStyle w:val="rvts82"/>
                <w:rFonts w:eastAsia="Calibri"/>
                <w:sz w:val="28"/>
                <w:szCs w:val="28"/>
                <w:lang w:val="uk-UA"/>
              </w:rPr>
            </w:pPr>
            <w:r w:rsidRPr="00F10DA4">
              <w:rPr>
                <w:rStyle w:val="rvts82"/>
                <w:rFonts w:eastAsia="Calibri"/>
                <w:sz w:val="28"/>
                <w:szCs w:val="28"/>
                <w:lang w:val="uk-UA"/>
              </w:rPr>
              <w:t>Попереджати працівників поліції про відповідальність, яка настає за порушення антикорупційного законодавства</w:t>
            </w:r>
          </w:p>
        </w:tc>
      </w:tr>
      <w:tr w:rsidR="00742E41" w:rsidRPr="00F10DA4" w:rsidTr="008D5F8E">
        <w:tc>
          <w:tcPr>
            <w:tcW w:w="562" w:type="dxa"/>
          </w:tcPr>
          <w:p w:rsidR="00742E41" w:rsidRPr="00F10DA4" w:rsidRDefault="00742E41" w:rsidP="00742E41">
            <w:pPr>
              <w:jc w:val="center"/>
            </w:pPr>
            <w:r w:rsidRPr="00F10DA4">
              <w:lastRenderedPageBreak/>
              <w:t>32</w:t>
            </w:r>
          </w:p>
        </w:tc>
        <w:tc>
          <w:tcPr>
            <w:tcW w:w="3271" w:type="dxa"/>
          </w:tcPr>
          <w:p w:rsidR="00742E41" w:rsidRPr="00F10DA4" w:rsidRDefault="0043591E" w:rsidP="00742E41">
            <w:pPr>
              <w:jc w:val="both"/>
            </w:pPr>
            <w:proofErr w:type="spellStart"/>
            <w:r w:rsidRPr="00F10DA4">
              <w:t>Недоброчесність</w:t>
            </w:r>
            <w:proofErr w:type="spellEnd"/>
            <w:r w:rsidRPr="00F10DA4">
              <w:t xml:space="preserve"> працівника поліції при списанні матеріальних ресурсів</w:t>
            </w:r>
          </w:p>
        </w:tc>
        <w:tc>
          <w:tcPr>
            <w:tcW w:w="3261" w:type="dxa"/>
          </w:tcPr>
          <w:p w:rsidR="002D194F" w:rsidRPr="00F10DA4" w:rsidRDefault="002D194F" w:rsidP="002D194F">
            <w:pPr>
              <w:jc w:val="both"/>
            </w:pPr>
            <w:r w:rsidRPr="00F10DA4">
              <w:t>Списання матеріальних ресурсів, які не втратили ознаки активу та можуть бути використані, відновлені, передані іншим користувачам, з метою зняття з обліку та подальшого використання в інших цілях.</w:t>
            </w:r>
          </w:p>
          <w:p w:rsidR="00742E41" w:rsidRPr="00F10DA4" w:rsidRDefault="002D194F" w:rsidP="002D194F">
            <w:pPr>
              <w:jc w:val="both"/>
            </w:pPr>
            <w:r w:rsidRPr="00F10DA4">
              <w:t>Приватний інтерес осіб щодо отримання та використання матеріальних цінностей на власний розсуд</w:t>
            </w:r>
          </w:p>
        </w:tc>
        <w:tc>
          <w:tcPr>
            <w:tcW w:w="2409" w:type="dxa"/>
          </w:tcPr>
          <w:p w:rsidR="00742E41" w:rsidRPr="00F10DA4" w:rsidRDefault="00742E41" w:rsidP="00742E41">
            <w:pPr>
              <w:jc w:val="both"/>
            </w:pPr>
            <w:r w:rsidRPr="00F10DA4">
              <w:t>Може призвести до вчинення корупційного правопорушення чи правопорушення пов’язаного з корупцією</w:t>
            </w:r>
          </w:p>
        </w:tc>
        <w:tc>
          <w:tcPr>
            <w:tcW w:w="5387" w:type="dxa"/>
          </w:tcPr>
          <w:p w:rsidR="0043591E" w:rsidRPr="00F10DA4" w:rsidRDefault="0043591E" w:rsidP="0043591E">
            <w:pPr>
              <w:pStyle w:val="rvps12"/>
              <w:jc w:val="both"/>
              <w:rPr>
                <w:rStyle w:val="rvts82"/>
                <w:rFonts w:eastAsia="Calibri"/>
                <w:sz w:val="28"/>
                <w:szCs w:val="28"/>
                <w:lang w:val="uk-UA"/>
              </w:rPr>
            </w:pPr>
            <w:r w:rsidRPr="00F10DA4">
              <w:rPr>
                <w:rStyle w:val="rvts82"/>
                <w:rFonts w:eastAsia="Calibri"/>
                <w:sz w:val="28"/>
                <w:szCs w:val="28"/>
                <w:lang w:val="uk-UA"/>
              </w:rPr>
              <w:t>Проводити інвентаризацію активів, що підлягають списанню</w:t>
            </w:r>
          </w:p>
          <w:p w:rsidR="0043591E" w:rsidRPr="00F10DA4" w:rsidRDefault="0043591E" w:rsidP="0043591E">
            <w:pPr>
              <w:pStyle w:val="rvps12"/>
              <w:jc w:val="both"/>
              <w:rPr>
                <w:rStyle w:val="rvts82"/>
                <w:rFonts w:eastAsia="Calibri"/>
                <w:sz w:val="28"/>
                <w:szCs w:val="28"/>
                <w:lang w:val="uk-UA"/>
              </w:rPr>
            </w:pPr>
            <w:r w:rsidRPr="00F10DA4">
              <w:rPr>
                <w:rStyle w:val="rvts82"/>
                <w:rFonts w:eastAsia="Calibri"/>
                <w:sz w:val="28"/>
                <w:szCs w:val="28"/>
                <w:lang w:val="uk-UA"/>
              </w:rPr>
              <w:t>Перевіряти встановлені норми списання та первинні документи, що є підставою для прийняття рішення про списання матеріальних ресурсів</w:t>
            </w:r>
          </w:p>
          <w:p w:rsidR="0043591E" w:rsidRPr="00F10DA4" w:rsidRDefault="0043591E" w:rsidP="0043591E">
            <w:pPr>
              <w:pStyle w:val="rvps12"/>
              <w:jc w:val="both"/>
              <w:rPr>
                <w:rStyle w:val="rvts82"/>
                <w:rFonts w:eastAsia="Calibri"/>
                <w:sz w:val="28"/>
                <w:szCs w:val="28"/>
                <w:lang w:val="uk-UA"/>
              </w:rPr>
            </w:pPr>
            <w:r w:rsidRPr="00F10DA4">
              <w:rPr>
                <w:rStyle w:val="rvts82"/>
                <w:rFonts w:eastAsia="Calibri"/>
                <w:sz w:val="28"/>
                <w:szCs w:val="28"/>
                <w:lang w:val="uk-UA"/>
              </w:rPr>
              <w:t>Проводити контрольну звірку щодо цільового використання державного майна</w:t>
            </w:r>
          </w:p>
          <w:p w:rsidR="00742E41" w:rsidRPr="00F10DA4" w:rsidRDefault="0043591E" w:rsidP="0043591E">
            <w:pPr>
              <w:pStyle w:val="rvps12"/>
              <w:jc w:val="both"/>
              <w:rPr>
                <w:rStyle w:val="rvts82"/>
                <w:rFonts w:eastAsia="Calibri"/>
                <w:sz w:val="28"/>
                <w:szCs w:val="28"/>
                <w:lang w:val="uk-UA"/>
              </w:rPr>
            </w:pPr>
            <w:r w:rsidRPr="00F10DA4">
              <w:rPr>
                <w:rStyle w:val="rvts82"/>
                <w:rFonts w:eastAsia="Calibri"/>
                <w:sz w:val="28"/>
                <w:szCs w:val="28"/>
                <w:lang w:val="uk-UA"/>
              </w:rPr>
              <w:t>Попереджати працівників поліції про відповідальність, яка настає за порушення антикорупційного законодавства</w:t>
            </w:r>
          </w:p>
        </w:tc>
      </w:tr>
      <w:tr w:rsidR="00742E41" w:rsidRPr="00F10DA4" w:rsidTr="008D5F8E">
        <w:tc>
          <w:tcPr>
            <w:tcW w:w="562" w:type="dxa"/>
          </w:tcPr>
          <w:p w:rsidR="00742E41" w:rsidRPr="00F10DA4" w:rsidRDefault="00742E41" w:rsidP="00742E41">
            <w:pPr>
              <w:jc w:val="center"/>
            </w:pPr>
            <w:r w:rsidRPr="00F10DA4">
              <w:t>33</w:t>
            </w:r>
          </w:p>
        </w:tc>
        <w:tc>
          <w:tcPr>
            <w:tcW w:w="3271" w:type="dxa"/>
          </w:tcPr>
          <w:p w:rsidR="00742E41" w:rsidRPr="00F10DA4" w:rsidRDefault="0043591E" w:rsidP="00742E41">
            <w:pPr>
              <w:jc w:val="both"/>
            </w:pPr>
            <w:r w:rsidRPr="00F10DA4">
              <w:t>Відсутність контролю за реалізацією проектів міжнародної технічної допомоги</w:t>
            </w:r>
          </w:p>
        </w:tc>
        <w:tc>
          <w:tcPr>
            <w:tcW w:w="3261" w:type="dxa"/>
          </w:tcPr>
          <w:p w:rsidR="00742E41" w:rsidRPr="00F10DA4" w:rsidRDefault="006D7943" w:rsidP="00742E41">
            <w:pPr>
              <w:jc w:val="both"/>
            </w:pPr>
            <w:r w:rsidRPr="00F10DA4">
              <w:t>Приватний інтерес працівників поліції, та неналежне виконання службових обов’язків при отриманні міжнародної технічної допомоги</w:t>
            </w:r>
          </w:p>
        </w:tc>
        <w:tc>
          <w:tcPr>
            <w:tcW w:w="2409" w:type="dxa"/>
          </w:tcPr>
          <w:p w:rsidR="00742E41" w:rsidRPr="00F10DA4" w:rsidRDefault="00742E41" w:rsidP="00742E41">
            <w:pPr>
              <w:jc w:val="both"/>
            </w:pPr>
            <w:r w:rsidRPr="00F10DA4">
              <w:t>Може призвести до вчинення корупційного правопорушення чи правопорушення пов’язаного з корупцією</w:t>
            </w:r>
          </w:p>
        </w:tc>
        <w:tc>
          <w:tcPr>
            <w:tcW w:w="5387" w:type="dxa"/>
          </w:tcPr>
          <w:p w:rsidR="0043591E" w:rsidRPr="00F10DA4" w:rsidRDefault="0043591E" w:rsidP="0043591E">
            <w:pPr>
              <w:pStyle w:val="rvps12"/>
              <w:jc w:val="both"/>
              <w:rPr>
                <w:rStyle w:val="rvts82"/>
                <w:rFonts w:eastAsia="Calibri"/>
                <w:sz w:val="28"/>
                <w:szCs w:val="28"/>
                <w:lang w:val="uk-UA"/>
              </w:rPr>
            </w:pPr>
            <w:r w:rsidRPr="00F10DA4">
              <w:rPr>
                <w:rStyle w:val="rvts82"/>
                <w:rFonts w:eastAsia="Calibri"/>
                <w:sz w:val="28"/>
                <w:szCs w:val="28"/>
                <w:lang w:val="uk-UA"/>
              </w:rPr>
              <w:t xml:space="preserve">Організувати та забезпечити </w:t>
            </w:r>
            <w:proofErr w:type="spellStart"/>
            <w:r w:rsidRPr="00F10DA4">
              <w:rPr>
                <w:rStyle w:val="rvts82"/>
                <w:rFonts w:eastAsia="Calibri"/>
                <w:sz w:val="28"/>
                <w:szCs w:val="28"/>
                <w:lang w:val="uk-UA"/>
              </w:rPr>
              <w:t>діяльность</w:t>
            </w:r>
            <w:proofErr w:type="spellEnd"/>
            <w:r w:rsidRPr="00F10DA4">
              <w:rPr>
                <w:rStyle w:val="rvts82"/>
                <w:rFonts w:eastAsia="Calibri"/>
                <w:sz w:val="28"/>
                <w:szCs w:val="28"/>
                <w:lang w:val="uk-UA"/>
              </w:rPr>
              <w:t xml:space="preserve"> міжвідомчих робочих груп для обговорення та затвердження проектів договорів з метою надання міжнародної технічної підтримки НПУ.</w:t>
            </w:r>
          </w:p>
          <w:p w:rsidR="0043591E" w:rsidRPr="00F10DA4" w:rsidRDefault="0043591E" w:rsidP="0043591E">
            <w:pPr>
              <w:pStyle w:val="rvps12"/>
              <w:jc w:val="both"/>
              <w:rPr>
                <w:rStyle w:val="rvts82"/>
                <w:rFonts w:eastAsia="Calibri"/>
                <w:sz w:val="28"/>
                <w:szCs w:val="28"/>
                <w:lang w:val="uk-UA"/>
              </w:rPr>
            </w:pPr>
            <w:r w:rsidRPr="00F10DA4">
              <w:rPr>
                <w:rStyle w:val="rvts82"/>
                <w:rFonts w:eastAsia="Calibri"/>
                <w:sz w:val="28"/>
                <w:szCs w:val="28"/>
                <w:lang w:val="uk-UA"/>
              </w:rPr>
              <w:t>При отриманні від донорів міжнародної технічної допомоги оприбуткувати та вносити зміни до кошторисів спеціального фонду державного бюджету лише на підставі отриманого погодження центрального органу управління поліції.</w:t>
            </w:r>
          </w:p>
          <w:p w:rsidR="0043591E" w:rsidRPr="00F10DA4" w:rsidRDefault="0043591E" w:rsidP="0043591E">
            <w:pPr>
              <w:pStyle w:val="rvps12"/>
              <w:jc w:val="both"/>
              <w:rPr>
                <w:rStyle w:val="rvts82"/>
                <w:rFonts w:eastAsia="Calibri"/>
                <w:sz w:val="28"/>
                <w:szCs w:val="28"/>
                <w:lang w:val="uk-UA"/>
              </w:rPr>
            </w:pPr>
            <w:r w:rsidRPr="00F10DA4">
              <w:rPr>
                <w:rStyle w:val="rvts82"/>
                <w:rFonts w:eastAsia="Calibri"/>
                <w:sz w:val="28"/>
                <w:szCs w:val="28"/>
                <w:lang w:val="uk-UA"/>
              </w:rPr>
              <w:t xml:space="preserve">Проводити навчання (тренінги) із доведенням типових ситуацій порушення антикорупційного законодавства, а також </w:t>
            </w:r>
            <w:r w:rsidRPr="00F10DA4">
              <w:rPr>
                <w:rStyle w:val="rvts82"/>
                <w:rFonts w:eastAsia="Calibri"/>
                <w:sz w:val="28"/>
                <w:szCs w:val="28"/>
                <w:lang w:val="uk-UA"/>
              </w:rPr>
              <w:lastRenderedPageBreak/>
              <w:t>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p w:rsidR="00742E41" w:rsidRPr="00F10DA4" w:rsidRDefault="0043591E" w:rsidP="0043591E">
            <w:pPr>
              <w:pStyle w:val="rvps12"/>
              <w:jc w:val="both"/>
              <w:rPr>
                <w:rStyle w:val="rvts82"/>
                <w:rFonts w:eastAsia="Calibri"/>
                <w:sz w:val="28"/>
                <w:szCs w:val="28"/>
                <w:lang w:val="uk-UA"/>
              </w:rPr>
            </w:pPr>
            <w:r w:rsidRPr="00F10DA4">
              <w:rPr>
                <w:rStyle w:val="rvts82"/>
                <w:rFonts w:eastAsia="Calibri"/>
                <w:sz w:val="28"/>
                <w:szCs w:val="28"/>
                <w:lang w:val="uk-UA"/>
              </w:rPr>
              <w:t>Попереджати працівників поліції про відповідальність, яка настає за порушення антикорупційного законодавства</w:t>
            </w:r>
          </w:p>
        </w:tc>
      </w:tr>
    </w:tbl>
    <w:p w:rsidR="000F46EF" w:rsidRDefault="000F46EF"/>
    <w:p w:rsidR="00FF30D8" w:rsidRPr="00F10DA4" w:rsidRDefault="00FF30D8">
      <w:bookmarkStart w:id="0" w:name="_GoBack"/>
      <w:bookmarkEnd w:id="0"/>
    </w:p>
    <w:p w:rsidR="00E42308" w:rsidRDefault="00D75E36" w:rsidP="00E42308">
      <w:pPr>
        <w:jc w:val="both"/>
        <w:rPr>
          <w:b/>
        </w:rPr>
      </w:pPr>
      <w:r>
        <w:rPr>
          <w:b/>
        </w:rPr>
        <w:t>Нача</w:t>
      </w:r>
      <w:r w:rsidR="005F594A">
        <w:rPr>
          <w:b/>
        </w:rPr>
        <w:t>льник Управління з питань запобігання корупції</w:t>
      </w:r>
    </w:p>
    <w:p w:rsidR="005F594A" w:rsidRDefault="005F594A" w:rsidP="00E42308">
      <w:pPr>
        <w:jc w:val="both"/>
        <w:rPr>
          <w:b/>
        </w:rPr>
      </w:pPr>
      <w:r>
        <w:rPr>
          <w:b/>
        </w:rPr>
        <w:t xml:space="preserve">та проведення люстрації Національної поліції України                                                                                       І.В. </w:t>
      </w:r>
      <w:proofErr w:type="spellStart"/>
      <w:r>
        <w:rPr>
          <w:b/>
        </w:rPr>
        <w:t>Звездін</w:t>
      </w:r>
      <w:proofErr w:type="spellEnd"/>
    </w:p>
    <w:sectPr w:rsidR="005F594A" w:rsidSect="00FF30D8">
      <w:headerReference w:type="default" r:id="rId6"/>
      <w:pgSz w:w="16838" w:h="11906" w:orient="landscape"/>
      <w:pgMar w:top="426" w:right="1134" w:bottom="568" w:left="1134"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D95" w:rsidRDefault="00086D95" w:rsidP="008E2968">
      <w:r>
        <w:separator/>
      </w:r>
    </w:p>
  </w:endnote>
  <w:endnote w:type="continuationSeparator" w:id="0">
    <w:p w:rsidR="00086D95" w:rsidRDefault="00086D95" w:rsidP="008E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D95" w:rsidRDefault="00086D95" w:rsidP="008E2968">
      <w:r>
        <w:separator/>
      </w:r>
    </w:p>
  </w:footnote>
  <w:footnote w:type="continuationSeparator" w:id="0">
    <w:p w:rsidR="00086D95" w:rsidRDefault="00086D95" w:rsidP="008E29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0422"/>
      <w:docPartObj>
        <w:docPartGallery w:val="Page Numbers (Top of Page)"/>
        <w:docPartUnique/>
      </w:docPartObj>
    </w:sdtPr>
    <w:sdtEndPr/>
    <w:sdtContent>
      <w:p w:rsidR="008E2968" w:rsidRDefault="008E2968">
        <w:pPr>
          <w:pStyle w:val="a4"/>
          <w:jc w:val="center"/>
        </w:pPr>
        <w:r>
          <w:fldChar w:fldCharType="begin"/>
        </w:r>
        <w:r>
          <w:instrText>PAGE   \* MERGEFORMAT</w:instrText>
        </w:r>
        <w:r>
          <w:fldChar w:fldCharType="separate"/>
        </w:r>
        <w:r w:rsidR="00FF30D8">
          <w:rPr>
            <w:noProof/>
          </w:rPr>
          <w:t>29</w:t>
        </w:r>
        <w:r>
          <w:fldChar w:fldCharType="end"/>
        </w:r>
      </w:p>
    </w:sdtContent>
  </w:sdt>
  <w:p w:rsidR="008E2968" w:rsidRDefault="008E296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DD5"/>
    <w:rsid w:val="00030B61"/>
    <w:rsid w:val="00036B33"/>
    <w:rsid w:val="0004243A"/>
    <w:rsid w:val="00086D95"/>
    <w:rsid w:val="000A2A2D"/>
    <w:rsid w:val="000F46EF"/>
    <w:rsid w:val="001679A6"/>
    <w:rsid w:val="001926BB"/>
    <w:rsid w:val="001942C4"/>
    <w:rsid w:val="001B20E3"/>
    <w:rsid w:val="001D4C6F"/>
    <w:rsid w:val="001E4078"/>
    <w:rsid w:val="001F443D"/>
    <w:rsid w:val="002232B7"/>
    <w:rsid w:val="00240257"/>
    <w:rsid w:val="002746A8"/>
    <w:rsid w:val="002D04DC"/>
    <w:rsid w:val="002D194F"/>
    <w:rsid w:val="002D7497"/>
    <w:rsid w:val="002F1E9F"/>
    <w:rsid w:val="0031241E"/>
    <w:rsid w:val="00320D5E"/>
    <w:rsid w:val="0035374E"/>
    <w:rsid w:val="003A4FC6"/>
    <w:rsid w:val="003B38CD"/>
    <w:rsid w:val="003C050F"/>
    <w:rsid w:val="003D4E15"/>
    <w:rsid w:val="003E28EE"/>
    <w:rsid w:val="003E3E0B"/>
    <w:rsid w:val="003E4591"/>
    <w:rsid w:val="003F06E0"/>
    <w:rsid w:val="004031D6"/>
    <w:rsid w:val="00407851"/>
    <w:rsid w:val="0043591E"/>
    <w:rsid w:val="00472057"/>
    <w:rsid w:val="004A5E63"/>
    <w:rsid w:val="00504452"/>
    <w:rsid w:val="00513543"/>
    <w:rsid w:val="00587E58"/>
    <w:rsid w:val="005907CF"/>
    <w:rsid w:val="00590A83"/>
    <w:rsid w:val="005F594A"/>
    <w:rsid w:val="00643DD5"/>
    <w:rsid w:val="00647C6B"/>
    <w:rsid w:val="0069742B"/>
    <w:rsid w:val="006B6087"/>
    <w:rsid w:val="006B60DD"/>
    <w:rsid w:val="006B7182"/>
    <w:rsid w:val="006D7943"/>
    <w:rsid w:val="00722330"/>
    <w:rsid w:val="00741388"/>
    <w:rsid w:val="00742CE3"/>
    <w:rsid w:val="00742E41"/>
    <w:rsid w:val="00750369"/>
    <w:rsid w:val="007534F7"/>
    <w:rsid w:val="00756128"/>
    <w:rsid w:val="007672EC"/>
    <w:rsid w:val="007804AC"/>
    <w:rsid w:val="0079255A"/>
    <w:rsid w:val="007A07E7"/>
    <w:rsid w:val="007A1D5C"/>
    <w:rsid w:val="007A1E3B"/>
    <w:rsid w:val="007D24B6"/>
    <w:rsid w:val="007D3C8C"/>
    <w:rsid w:val="007E417B"/>
    <w:rsid w:val="008104E0"/>
    <w:rsid w:val="0085680A"/>
    <w:rsid w:val="008619A6"/>
    <w:rsid w:val="00876DB2"/>
    <w:rsid w:val="00880009"/>
    <w:rsid w:val="008C6A32"/>
    <w:rsid w:val="008D5F8E"/>
    <w:rsid w:val="008E1C4E"/>
    <w:rsid w:val="008E2968"/>
    <w:rsid w:val="00903632"/>
    <w:rsid w:val="00906632"/>
    <w:rsid w:val="00924AA1"/>
    <w:rsid w:val="00933D5A"/>
    <w:rsid w:val="00934BBE"/>
    <w:rsid w:val="009650CD"/>
    <w:rsid w:val="009B1C3A"/>
    <w:rsid w:val="009B6A46"/>
    <w:rsid w:val="009C7273"/>
    <w:rsid w:val="009D2C50"/>
    <w:rsid w:val="009D72F2"/>
    <w:rsid w:val="009F5FD0"/>
    <w:rsid w:val="00A05060"/>
    <w:rsid w:val="00A12C91"/>
    <w:rsid w:val="00A22DBB"/>
    <w:rsid w:val="00A245EA"/>
    <w:rsid w:val="00A3527B"/>
    <w:rsid w:val="00A3687A"/>
    <w:rsid w:val="00A44EBC"/>
    <w:rsid w:val="00A51DBD"/>
    <w:rsid w:val="00A72030"/>
    <w:rsid w:val="00AA49D4"/>
    <w:rsid w:val="00AB66E2"/>
    <w:rsid w:val="00AE04FC"/>
    <w:rsid w:val="00AF1791"/>
    <w:rsid w:val="00AF7C4A"/>
    <w:rsid w:val="00B137F2"/>
    <w:rsid w:val="00B149DE"/>
    <w:rsid w:val="00B14A50"/>
    <w:rsid w:val="00B23313"/>
    <w:rsid w:val="00B45F7A"/>
    <w:rsid w:val="00B50F62"/>
    <w:rsid w:val="00B511C6"/>
    <w:rsid w:val="00B75DE9"/>
    <w:rsid w:val="00B82DB6"/>
    <w:rsid w:val="00B86830"/>
    <w:rsid w:val="00BE235B"/>
    <w:rsid w:val="00BF2B3B"/>
    <w:rsid w:val="00C111D0"/>
    <w:rsid w:val="00C33468"/>
    <w:rsid w:val="00C74FCE"/>
    <w:rsid w:val="00C87DC1"/>
    <w:rsid w:val="00CB4E80"/>
    <w:rsid w:val="00CD3286"/>
    <w:rsid w:val="00CD6BEE"/>
    <w:rsid w:val="00CF6EBB"/>
    <w:rsid w:val="00D0182B"/>
    <w:rsid w:val="00D275B8"/>
    <w:rsid w:val="00D4190E"/>
    <w:rsid w:val="00D46D53"/>
    <w:rsid w:val="00D54ED9"/>
    <w:rsid w:val="00D73426"/>
    <w:rsid w:val="00D75E36"/>
    <w:rsid w:val="00DA7DF6"/>
    <w:rsid w:val="00DC13A0"/>
    <w:rsid w:val="00E21282"/>
    <w:rsid w:val="00E27CF7"/>
    <w:rsid w:val="00E35498"/>
    <w:rsid w:val="00E40B98"/>
    <w:rsid w:val="00E42308"/>
    <w:rsid w:val="00E448AF"/>
    <w:rsid w:val="00E8156C"/>
    <w:rsid w:val="00E83A96"/>
    <w:rsid w:val="00E86FDC"/>
    <w:rsid w:val="00E938C4"/>
    <w:rsid w:val="00EB69CE"/>
    <w:rsid w:val="00EC3BF9"/>
    <w:rsid w:val="00EC3EBF"/>
    <w:rsid w:val="00ED0138"/>
    <w:rsid w:val="00F0034C"/>
    <w:rsid w:val="00F04B7A"/>
    <w:rsid w:val="00F10DA4"/>
    <w:rsid w:val="00F7376D"/>
    <w:rsid w:val="00FB6B78"/>
    <w:rsid w:val="00FF3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6718F"/>
  <w15:chartTrackingRefBased/>
  <w15:docId w15:val="{467ED844-F14C-4D12-8FE7-94E41D06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DD5"/>
    <w:pPr>
      <w:spacing w:after="0" w:line="240" w:lineRule="auto"/>
    </w:pPr>
    <w:rPr>
      <w:rFonts w:ascii="Times New Roman" w:eastAsia="Calibri"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5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2">
    <w:name w:val="rvps12"/>
    <w:basedOn w:val="a"/>
    <w:rsid w:val="008E2968"/>
    <w:pPr>
      <w:spacing w:before="100" w:beforeAutospacing="1" w:after="100" w:afterAutospacing="1"/>
    </w:pPr>
    <w:rPr>
      <w:rFonts w:eastAsia="Times New Roman"/>
      <w:sz w:val="24"/>
      <w:szCs w:val="24"/>
      <w:lang w:val="ru-RU" w:eastAsia="ru-RU"/>
    </w:rPr>
  </w:style>
  <w:style w:type="character" w:customStyle="1" w:styleId="rvts82">
    <w:name w:val="rvts82"/>
    <w:basedOn w:val="a0"/>
    <w:rsid w:val="008E2968"/>
  </w:style>
  <w:style w:type="paragraph" w:styleId="a4">
    <w:name w:val="header"/>
    <w:basedOn w:val="a"/>
    <w:link w:val="a5"/>
    <w:uiPriority w:val="99"/>
    <w:unhideWhenUsed/>
    <w:rsid w:val="008E2968"/>
    <w:pPr>
      <w:tabs>
        <w:tab w:val="center" w:pos="4677"/>
        <w:tab w:val="right" w:pos="9355"/>
      </w:tabs>
    </w:pPr>
  </w:style>
  <w:style w:type="character" w:customStyle="1" w:styleId="a5">
    <w:name w:val="Верхний колонтитул Знак"/>
    <w:basedOn w:val="a0"/>
    <w:link w:val="a4"/>
    <w:uiPriority w:val="99"/>
    <w:rsid w:val="008E2968"/>
    <w:rPr>
      <w:rFonts w:ascii="Times New Roman" w:eastAsia="Calibri" w:hAnsi="Times New Roman" w:cs="Times New Roman"/>
      <w:sz w:val="28"/>
      <w:szCs w:val="28"/>
      <w:lang w:val="uk-UA" w:eastAsia="uk-UA"/>
    </w:rPr>
  </w:style>
  <w:style w:type="paragraph" w:styleId="a6">
    <w:name w:val="footer"/>
    <w:basedOn w:val="a"/>
    <w:link w:val="a7"/>
    <w:uiPriority w:val="99"/>
    <w:unhideWhenUsed/>
    <w:rsid w:val="008E2968"/>
    <w:pPr>
      <w:tabs>
        <w:tab w:val="center" w:pos="4677"/>
        <w:tab w:val="right" w:pos="9355"/>
      </w:tabs>
    </w:pPr>
  </w:style>
  <w:style w:type="character" w:customStyle="1" w:styleId="a7">
    <w:name w:val="Нижний колонтитул Знак"/>
    <w:basedOn w:val="a0"/>
    <w:link w:val="a6"/>
    <w:uiPriority w:val="99"/>
    <w:rsid w:val="008E2968"/>
    <w:rPr>
      <w:rFonts w:ascii="Times New Roman" w:eastAsia="Calibri" w:hAnsi="Times New Roman" w:cs="Times New Roman"/>
      <w:sz w:val="28"/>
      <w:szCs w:val="28"/>
      <w:lang w:val="uk-UA" w:eastAsia="uk-UA"/>
    </w:rPr>
  </w:style>
  <w:style w:type="paragraph" w:styleId="a8">
    <w:name w:val="No Spacing"/>
    <w:uiPriority w:val="1"/>
    <w:qFormat/>
    <w:rsid w:val="00A44EBC"/>
    <w:pPr>
      <w:spacing w:after="0" w:line="240" w:lineRule="auto"/>
    </w:pPr>
    <w:rPr>
      <w:rFonts w:ascii="Times New Roman" w:eastAsia="Calibri" w:hAnsi="Times New Roman" w:cs="Times New Roman"/>
      <w:sz w:val="28"/>
      <w:szCs w:val="28"/>
      <w:lang w:val="uk-UA" w:eastAsia="uk-UA"/>
    </w:rPr>
  </w:style>
  <w:style w:type="paragraph" w:styleId="a9">
    <w:name w:val="Balloon Text"/>
    <w:basedOn w:val="a"/>
    <w:link w:val="aa"/>
    <w:uiPriority w:val="99"/>
    <w:semiHidden/>
    <w:unhideWhenUsed/>
    <w:rsid w:val="00EB69CE"/>
    <w:rPr>
      <w:rFonts w:ascii="Segoe UI" w:hAnsi="Segoe UI" w:cs="Segoe UI"/>
      <w:sz w:val="18"/>
      <w:szCs w:val="18"/>
    </w:rPr>
  </w:style>
  <w:style w:type="character" w:customStyle="1" w:styleId="aa">
    <w:name w:val="Текст выноски Знак"/>
    <w:basedOn w:val="a0"/>
    <w:link w:val="a9"/>
    <w:uiPriority w:val="99"/>
    <w:semiHidden/>
    <w:rsid w:val="00EB69CE"/>
    <w:rPr>
      <w:rFonts w:ascii="Segoe UI" w:eastAsia="Calibri" w:hAnsi="Segoe UI" w:cs="Segoe UI"/>
      <w:sz w:val="18"/>
      <w:szCs w:val="18"/>
      <w:lang w:val="uk-UA" w:eastAsia="uk-UA"/>
    </w:rPr>
  </w:style>
  <w:style w:type="paragraph" w:customStyle="1" w:styleId="ab">
    <w:name w:val="Документ"/>
    <w:basedOn w:val="a"/>
    <w:rsid w:val="00E42308"/>
    <w:pPr>
      <w:ind w:firstLine="851"/>
      <w:jc w:val="both"/>
    </w:pPr>
    <w:rPr>
      <w:rFonts w:eastAsia="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6235</Words>
  <Characters>35545</Characters>
  <Application>Microsoft Office Word</Application>
  <DocSecurity>0</DocSecurity>
  <Lines>296</Lines>
  <Paragraphs>83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4</cp:revision>
  <cp:lastPrinted>2019-01-16T15:06:00Z</cp:lastPrinted>
  <dcterms:created xsi:type="dcterms:W3CDTF">2019-01-16T15:04:00Z</dcterms:created>
  <dcterms:modified xsi:type="dcterms:W3CDTF">2019-01-16T15:06:00Z</dcterms:modified>
</cp:coreProperties>
</file>